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stheme="majorBidi"/>
          <w:b/>
          <w:sz w:val="28"/>
          <w:szCs w:val="28"/>
          <w:lang w:eastAsia="en-US"/>
        </w:rPr>
        <w:id w:val="-316190932"/>
        <w:docPartObj>
          <w:docPartGallery w:val="Cover Pages"/>
          <w:docPartUnique/>
        </w:docPartObj>
      </w:sdtPr>
      <w:sdtEndPr>
        <w:rPr>
          <w:rFonts w:eastAsiaTheme="majorEastAsia"/>
        </w:rPr>
      </w:sdtEndPr>
      <w:sdtContent>
        <w:p w:rsidR="00ED1528" w:rsidRPr="007C617F" w:rsidRDefault="00ED1528" w:rsidP="00ED1528">
          <w:pPr>
            <w:pStyle w:val="af1"/>
            <w:jc w:val="center"/>
            <w:rPr>
              <w:color w:val="000000"/>
              <w:sz w:val="28"/>
              <w:szCs w:val="28"/>
            </w:rPr>
          </w:pPr>
          <w:r w:rsidRPr="007C617F">
            <w:rPr>
              <w:color w:val="000000"/>
              <w:sz w:val="28"/>
              <w:szCs w:val="28"/>
            </w:rPr>
            <w:t>САНКТ-ПЕТЕРБУРГСКИЙ ГОСУДАРСТВЕННЫЙ УНИВЕРСИТЕТ</w:t>
          </w:r>
        </w:p>
        <w:p w:rsidR="00C86AE2" w:rsidRPr="007C617F" w:rsidRDefault="0045433C" w:rsidP="00C86AE2">
          <w:pPr>
            <w:pStyle w:val="af1"/>
            <w:jc w:val="center"/>
            <w:rPr>
              <w:color w:val="000000"/>
              <w:sz w:val="28"/>
              <w:szCs w:val="28"/>
            </w:rPr>
          </w:pPr>
          <w:r w:rsidRPr="007C617F">
            <w:rPr>
              <w:color w:val="000000"/>
              <w:sz w:val="28"/>
              <w:szCs w:val="28"/>
            </w:rPr>
            <w:t>Направление «Филология»</w:t>
          </w:r>
        </w:p>
        <w:p w:rsidR="008A4520" w:rsidRPr="007C617F" w:rsidRDefault="0045433C" w:rsidP="00C86AE2">
          <w:pPr>
            <w:pStyle w:val="af1"/>
            <w:jc w:val="center"/>
            <w:rPr>
              <w:color w:val="000000"/>
              <w:sz w:val="28"/>
              <w:szCs w:val="28"/>
            </w:rPr>
          </w:pPr>
          <w:r w:rsidRPr="007C617F">
            <w:rPr>
              <w:color w:val="000000"/>
              <w:sz w:val="28"/>
              <w:szCs w:val="28"/>
            </w:rPr>
            <w:t xml:space="preserve">Образовательная программа «Отечественная филология </w:t>
          </w:r>
        </w:p>
        <w:p w:rsidR="0045433C" w:rsidRPr="007C617F" w:rsidRDefault="0045433C" w:rsidP="00C86AE2">
          <w:pPr>
            <w:pStyle w:val="af1"/>
            <w:jc w:val="center"/>
            <w:rPr>
              <w:color w:val="000000"/>
              <w:sz w:val="28"/>
              <w:szCs w:val="28"/>
            </w:rPr>
          </w:pPr>
          <w:r w:rsidRPr="007C617F">
            <w:rPr>
              <w:color w:val="000000"/>
              <w:sz w:val="28"/>
              <w:szCs w:val="28"/>
            </w:rPr>
            <w:t>(Русский язык и литература)»</w:t>
          </w:r>
        </w:p>
        <w:p w:rsidR="00C86AE2" w:rsidRPr="007C617F" w:rsidRDefault="00C86AE2" w:rsidP="00C86AE2">
          <w:pPr>
            <w:pStyle w:val="af1"/>
            <w:jc w:val="center"/>
            <w:rPr>
              <w:color w:val="000000"/>
              <w:sz w:val="28"/>
              <w:szCs w:val="28"/>
            </w:rPr>
          </w:pPr>
        </w:p>
        <w:p w:rsidR="00C86AE2" w:rsidRPr="007C617F" w:rsidRDefault="00C86AE2" w:rsidP="00C86AE2">
          <w:pPr>
            <w:pStyle w:val="af1"/>
            <w:jc w:val="center"/>
            <w:rPr>
              <w:color w:val="000000"/>
              <w:sz w:val="28"/>
              <w:szCs w:val="28"/>
            </w:rPr>
          </w:pPr>
        </w:p>
        <w:p w:rsidR="00C86AE2" w:rsidRPr="007C617F" w:rsidRDefault="00C86AE2" w:rsidP="00C86AE2">
          <w:pPr>
            <w:pStyle w:val="af1"/>
            <w:jc w:val="right"/>
            <w:rPr>
              <w:color w:val="000000"/>
              <w:sz w:val="28"/>
              <w:szCs w:val="28"/>
            </w:rPr>
          </w:pPr>
        </w:p>
        <w:p w:rsidR="00ED1528" w:rsidRPr="007C617F" w:rsidRDefault="000E76A1" w:rsidP="00C86AE2">
          <w:pPr>
            <w:pStyle w:val="af1"/>
            <w:jc w:val="right"/>
            <w:rPr>
              <w:color w:val="000000"/>
              <w:sz w:val="28"/>
              <w:szCs w:val="28"/>
            </w:rPr>
          </w:pPr>
          <w:r w:rsidRPr="007C617F">
            <w:rPr>
              <w:color w:val="000000"/>
              <w:sz w:val="28"/>
              <w:szCs w:val="28"/>
            </w:rPr>
            <w:t xml:space="preserve">Юлия Аркадьевна </w:t>
          </w:r>
          <w:r w:rsidR="006A42F5" w:rsidRPr="007C617F">
            <w:rPr>
              <w:color w:val="000000"/>
              <w:sz w:val="28"/>
              <w:szCs w:val="28"/>
            </w:rPr>
            <w:t xml:space="preserve">Ким </w:t>
          </w:r>
        </w:p>
        <w:p w:rsidR="00C86AE2" w:rsidRPr="007C617F" w:rsidRDefault="00C86AE2" w:rsidP="00C86AE2">
          <w:pPr>
            <w:pStyle w:val="af1"/>
            <w:jc w:val="right"/>
            <w:rPr>
              <w:color w:val="000000"/>
              <w:sz w:val="28"/>
              <w:szCs w:val="28"/>
            </w:rPr>
          </w:pPr>
        </w:p>
        <w:p w:rsidR="00646B35" w:rsidRPr="007C617F" w:rsidRDefault="006A42F5" w:rsidP="00ED1528">
          <w:pPr>
            <w:pStyle w:val="af1"/>
            <w:jc w:val="center"/>
            <w:rPr>
              <w:color w:val="000000"/>
              <w:sz w:val="28"/>
              <w:szCs w:val="28"/>
            </w:rPr>
          </w:pPr>
          <w:r w:rsidRPr="007C617F">
            <w:rPr>
              <w:color w:val="000000"/>
              <w:sz w:val="28"/>
              <w:szCs w:val="28"/>
            </w:rPr>
            <w:t xml:space="preserve">ТЕОРИЯ И ПРАКТИКА ПАРОДИИ: </w:t>
          </w:r>
        </w:p>
        <w:p w:rsidR="00646B35" w:rsidRPr="007C617F" w:rsidRDefault="006A42F5" w:rsidP="00ED1528">
          <w:pPr>
            <w:pStyle w:val="af1"/>
            <w:jc w:val="center"/>
            <w:rPr>
              <w:color w:val="000000"/>
              <w:sz w:val="28"/>
              <w:szCs w:val="28"/>
            </w:rPr>
          </w:pPr>
          <w:r w:rsidRPr="007C617F">
            <w:rPr>
              <w:color w:val="000000"/>
              <w:sz w:val="28"/>
              <w:szCs w:val="28"/>
            </w:rPr>
            <w:t xml:space="preserve">РОМАН </w:t>
          </w:r>
          <w:r w:rsidR="008D7DE4" w:rsidRPr="007C617F">
            <w:rPr>
              <w:color w:val="000000"/>
              <w:sz w:val="28"/>
              <w:szCs w:val="28"/>
            </w:rPr>
            <w:t xml:space="preserve">В. ШКЛОВСКОГО </w:t>
          </w:r>
          <w:r w:rsidR="00255A30" w:rsidRPr="007C617F">
            <w:rPr>
              <w:color w:val="000000"/>
              <w:sz w:val="28"/>
              <w:szCs w:val="28"/>
            </w:rPr>
            <w:t>«</w:t>
          </w:r>
          <w:r w:rsidR="00255A30" w:rsidRPr="007C617F">
            <w:rPr>
              <w:color w:val="000000"/>
              <w:sz w:val="28"/>
              <w:szCs w:val="28"/>
              <w:lang w:val="en-US"/>
            </w:rPr>
            <w:t>ZOO</w:t>
          </w:r>
          <w:r w:rsidR="00255A30" w:rsidRPr="007C617F">
            <w:rPr>
              <w:color w:val="000000"/>
              <w:sz w:val="28"/>
              <w:szCs w:val="28"/>
            </w:rPr>
            <w:t xml:space="preserve">» </w:t>
          </w:r>
        </w:p>
        <w:p w:rsidR="00255A30" w:rsidRPr="007C617F" w:rsidRDefault="00255A30" w:rsidP="00ED1528">
          <w:pPr>
            <w:pStyle w:val="af1"/>
            <w:jc w:val="center"/>
            <w:rPr>
              <w:color w:val="000000"/>
              <w:sz w:val="28"/>
              <w:szCs w:val="28"/>
            </w:rPr>
          </w:pPr>
          <w:r w:rsidRPr="007C617F">
            <w:rPr>
              <w:color w:val="000000"/>
              <w:sz w:val="28"/>
              <w:szCs w:val="28"/>
            </w:rPr>
            <w:t>И ПЕТЕРБУРГСКИЕ ПОВЕСТИ Ю. ТЫНЯНОВА</w:t>
          </w:r>
        </w:p>
        <w:p w:rsidR="00ED1528" w:rsidRPr="007C617F" w:rsidRDefault="00ED1528" w:rsidP="00ED1528">
          <w:pPr>
            <w:pStyle w:val="af1"/>
            <w:jc w:val="center"/>
            <w:rPr>
              <w:color w:val="000000"/>
              <w:sz w:val="28"/>
              <w:szCs w:val="28"/>
            </w:rPr>
          </w:pPr>
          <w:r w:rsidRPr="007C617F">
            <w:rPr>
              <w:color w:val="000000"/>
              <w:sz w:val="28"/>
              <w:szCs w:val="28"/>
            </w:rPr>
            <w:t>Выпускная квалификационная работа</w:t>
          </w:r>
        </w:p>
        <w:p w:rsidR="00ED1528" w:rsidRPr="007C617F" w:rsidRDefault="000E76A1" w:rsidP="00ED1528">
          <w:pPr>
            <w:pStyle w:val="af1"/>
            <w:jc w:val="center"/>
            <w:rPr>
              <w:color w:val="000000"/>
              <w:sz w:val="28"/>
              <w:szCs w:val="28"/>
            </w:rPr>
          </w:pPr>
          <w:r>
            <w:rPr>
              <w:color w:val="000000"/>
              <w:sz w:val="28"/>
              <w:szCs w:val="28"/>
            </w:rPr>
            <w:t>б</w:t>
          </w:r>
          <w:r w:rsidR="00ED1528" w:rsidRPr="007C617F">
            <w:rPr>
              <w:color w:val="000000"/>
              <w:sz w:val="28"/>
              <w:szCs w:val="28"/>
            </w:rPr>
            <w:t>акалавра филологии</w:t>
          </w:r>
        </w:p>
        <w:p w:rsidR="00C86AE2" w:rsidRPr="007C617F" w:rsidRDefault="00C86AE2" w:rsidP="00ED1528">
          <w:pPr>
            <w:pStyle w:val="af1"/>
            <w:jc w:val="center"/>
            <w:rPr>
              <w:color w:val="000000"/>
              <w:sz w:val="28"/>
              <w:szCs w:val="28"/>
            </w:rPr>
          </w:pPr>
        </w:p>
        <w:p w:rsidR="00C86AE2" w:rsidRPr="007C617F" w:rsidRDefault="00C86AE2" w:rsidP="00ED1528">
          <w:pPr>
            <w:pStyle w:val="af1"/>
            <w:jc w:val="center"/>
            <w:rPr>
              <w:color w:val="000000"/>
              <w:sz w:val="28"/>
              <w:szCs w:val="28"/>
            </w:rPr>
          </w:pPr>
        </w:p>
        <w:p w:rsidR="00C86AE2" w:rsidRPr="007C617F" w:rsidRDefault="00C86AE2" w:rsidP="0045433C">
          <w:pPr>
            <w:pStyle w:val="af1"/>
            <w:rPr>
              <w:color w:val="000000"/>
              <w:sz w:val="28"/>
              <w:szCs w:val="28"/>
            </w:rPr>
          </w:pPr>
        </w:p>
        <w:p w:rsidR="00C86AE2" w:rsidRPr="007C617F" w:rsidRDefault="00C86AE2" w:rsidP="00C86AE2">
          <w:pPr>
            <w:pStyle w:val="af1"/>
            <w:jc w:val="right"/>
            <w:rPr>
              <w:color w:val="000000"/>
              <w:sz w:val="28"/>
              <w:szCs w:val="28"/>
            </w:rPr>
          </w:pPr>
        </w:p>
        <w:p w:rsidR="00ED1528" w:rsidRPr="007C617F" w:rsidRDefault="00ED1528" w:rsidP="00C86AE2">
          <w:pPr>
            <w:pStyle w:val="af1"/>
            <w:jc w:val="right"/>
            <w:rPr>
              <w:color w:val="000000"/>
              <w:sz w:val="28"/>
              <w:szCs w:val="28"/>
            </w:rPr>
          </w:pPr>
          <w:r w:rsidRPr="007C617F">
            <w:rPr>
              <w:color w:val="000000"/>
              <w:sz w:val="28"/>
              <w:szCs w:val="28"/>
            </w:rPr>
            <w:t xml:space="preserve">Научный руководитель: к. ф. н., </w:t>
          </w:r>
          <w:r w:rsidR="00255A30" w:rsidRPr="007C617F">
            <w:rPr>
              <w:color w:val="000000"/>
              <w:sz w:val="28"/>
              <w:szCs w:val="28"/>
            </w:rPr>
            <w:t xml:space="preserve">доц. </w:t>
          </w:r>
          <w:r w:rsidR="000E76A1" w:rsidRPr="007C617F">
            <w:rPr>
              <w:color w:val="000000"/>
              <w:sz w:val="28"/>
              <w:szCs w:val="28"/>
            </w:rPr>
            <w:t xml:space="preserve">Елена Николаевна </w:t>
          </w:r>
          <w:r w:rsidR="00255A30" w:rsidRPr="007C617F">
            <w:rPr>
              <w:color w:val="000000"/>
              <w:sz w:val="28"/>
              <w:szCs w:val="28"/>
            </w:rPr>
            <w:t xml:space="preserve">Григорьева </w:t>
          </w:r>
        </w:p>
        <w:p w:rsidR="00ED1528" w:rsidRPr="007C617F" w:rsidRDefault="00ED1528" w:rsidP="00C86AE2">
          <w:pPr>
            <w:pStyle w:val="af1"/>
            <w:jc w:val="right"/>
            <w:rPr>
              <w:color w:val="000000"/>
              <w:sz w:val="28"/>
              <w:szCs w:val="28"/>
            </w:rPr>
          </w:pPr>
          <w:r w:rsidRPr="007C617F">
            <w:rPr>
              <w:color w:val="000000"/>
              <w:sz w:val="28"/>
              <w:szCs w:val="28"/>
            </w:rPr>
            <w:t xml:space="preserve">Рецензент: д. ф. н., доц. </w:t>
          </w:r>
          <w:r w:rsidR="000E76A1" w:rsidRPr="007C617F">
            <w:rPr>
              <w:color w:val="000000"/>
              <w:sz w:val="28"/>
              <w:szCs w:val="28"/>
            </w:rPr>
            <w:t xml:space="preserve">Наталья Савельевна </w:t>
          </w:r>
          <w:proofErr w:type="spellStart"/>
          <w:r w:rsidR="00C86AE2" w:rsidRPr="007C617F">
            <w:rPr>
              <w:color w:val="000000"/>
              <w:sz w:val="28"/>
              <w:szCs w:val="28"/>
            </w:rPr>
            <w:t>Мовнина</w:t>
          </w:r>
          <w:proofErr w:type="spellEnd"/>
          <w:r w:rsidR="00C86AE2" w:rsidRPr="007C617F">
            <w:rPr>
              <w:color w:val="000000"/>
              <w:sz w:val="28"/>
              <w:szCs w:val="28"/>
            </w:rPr>
            <w:t xml:space="preserve"> </w:t>
          </w:r>
        </w:p>
        <w:p w:rsidR="00C86AE2" w:rsidRPr="007C617F" w:rsidRDefault="00C86AE2" w:rsidP="00C86AE2">
          <w:pPr>
            <w:pStyle w:val="af1"/>
            <w:jc w:val="right"/>
            <w:rPr>
              <w:color w:val="000000"/>
              <w:sz w:val="28"/>
              <w:szCs w:val="28"/>
            </w:rPr>
          </w:pPr>
        </w:p>
        <w:p w:rsidR="00C86AE2" w:rsidRPr="007C617F" w:rsidRDefault="00C86AE2" w:rsidP="00C86AE2">
          <w:pPr>
            <w:pStyle w:val="af1"/>
            <w:jc w:val="right"/>
            <w:rPr>
              <w:color w:val="000000"/>
              <w:sz w:val="28"/>
              <w:szCs w:val="28"/>
            </w:rPr>
          </w:pPr>
        </w:p>
        <w:p w:rsidR="00ED1528" w:rsidRPr="007C617F" w:rsidRDefault="00ED1528" w:rsidP="00ED1528">
          <w:pPr>
            <w:pStyle w:val="af1"/>
            <w:jc w:val="center"/>
            <w:rPr>
              <w:color w:val="000000"/>
              <w:sz w:val="28"/>
              <w:szCs w:val="28"/>
            </w:rPr>
          </w:pPr>
          <w:r w:rsidRPr="007C617F">
            <w:rPr>
              <w:color w:val="000000"/>
              <w:sz w:val="28"/>
              <w:szCs w:val="28"/>
            </w:rPr>
            <w:t>Санкт-Петербург</w:t>
          </w:r>
        </w:p>
        <w:p w:rsidR="003A5BFE" w:rsidRPr="007C617F" w:rsidRDefault="00C86AE2" w:rsidP="00E41B5F">
          <w:pPr>
            <w:pStyle w:val="af1"/>
            <w:jc w:val="center"/>
            <w:rPr>
              <w:color w:val="000000"/>
              <w:sz w:val="28"/>
              <w:szCs w:val="28"/>
            </w:rPr>
          </w:pPr>
          <w:r w:rsidRPr="007C617F">
            <w:rPr>
              <w:color w:val="000000"/>
              <w:sz w:val="28"/>
              <w:szCs w:val="28"/>
            </w:rPr>
            <w:t>2017</w:t>
          </w:r>
        </w:p>
        <w:sdt>
          <w:sdtPr>
            <w:rPr>
              <w:rFonts w:asciiTheme="minorHAnsi" w:eastAsiaTheme="minorHAnsi" w:hAnsiTheme="minorHAnsi" w:cs="Times New Roman"/>
              <w:b w:val="0"/>
              <w:sz w:val="22"/>
              <w:szCs w:val="28"/>
              <w:lang w:eastAsia="en-US"/>
            </w:rPr>
            <w:id w:val="-192698008"/>
            <w:docPartObj>
              <w:docPartGallery w:val="Table of Contents"/>
              <w:docPartUnique/>
            </w:docPartObj>
          </w:sdtPr>
          <w:sdtEndPr>
            <w:rPr>
              <w:bCs/>
            </w:rPr>
          </w:sdtEndPr>
          <w:sdtContent>
            <w:p w:rsidR="003A5BFE" w:rsidRPr="004621C5" w:rsidRDefault="003A5BFE">
              <w:pPr>
                <w:pStyle w:val="af"/>
                <w:rPr>
                  <w:rFonts w:cs="Times New Roman"/>
                  <w:szCs w:val="28"/>
                </w:rPr>
              </w:pPr>
              <w:r w:rsidRPr="004621C5">
                <w:rPr>
                  <w:rFonts w:cs="Times New Roman"/>
                  <w:szCs w:val="28"/>
                </w:rPr>
                <w:t>Оглавление</w:t>
              </w:r>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r w:rsidRPr="007E6572">
                <w:rPr>
                  <w:rFonts w:ascii="Times New Roman" w:hAnsi="Times New Roman" w:cs="Times New Roman"/>
                  <w:sz w:val="28"/>
                  <w:szCs w:val="28"/>
                </w:rPr>
                <w:fldChar w:fldCharType="begin"/>
              </w:r>
              <w:r w:rsidR="003A5BFE" w:rsidRPr="004621C5">
                <w:rPr>
                  <w:rFonts w:ascii="Times New Roman" w:hAnsi="Times New Roman" w:cs="Times New Roman"/>
                  <w:sz w:val="28"/>
                  <w:szCs w:val="28"/>
                </w:rPr>
                <w:instrText xml:space="preserve"> TOC \o "1-3" \h \z \u </w:instrText>
              </w:r>
              <w:r w:rsidRPr="007E6572">
                <w:rPr>
                  <w:rFonts w:ascii="Times New Roman" w:hAnsi="Times New Roman" w:cs="Times New Roman"/>
                  <w:sz w:val="28"/>
                  <w:szCs w:val="28"/>
                </w:rPr>
                <w:fldChar w:fldCharType="separate"/>
              </w:r>
              <w:hyperlink w:anchor="_Toc484032239" w:history="1">
                <w:r w:rsidR="004621C5" w:rsidRPr="004621C5">
                  <w:rPr>
                    <w:rStyle w:val="af0"/>
                    <w:rFonts w:ascii="Times New Roman" w:hAnsi="Times New Roman" w:cs="Times New Roman"/>
                    <w:noProof/>
                    <w:sz w:val="28"/>
                    <w:szCs w:val="28"/>
                  </w:rPr>
                  <w:t>Введение</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_Toc484032239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3</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40" w:history="1">
                <w:r w:rsidR="004621C5" w:rsidRPr="004621C5">
                  <w:rPr>
                    <w:rStyle w:val="af0"/>
                    <w:rFonts w:ascii="Times New Roman" w:hAnsi="Times New Roman" w:cs="Times New Roman"/>
                    <w:noProof/>
                    <w:sz w:val="28"/>
                    <w:szCs w:val="28"/>
                  </w:rPr>
                  <w:t>Глава 1</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_Toc484032240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7</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41" w:history="1">
                <w:r w:rsidR="004621C5" w:rsidRPr="004621C5">
                  <w:rPr>
                    <w:rStyle w:val="af0"/>
                    <w:rFonts w:ascii="Times New Roman" w:hAnsi="Times New Roman" w:cs="Times New Roman"/>
                    <w:noProof/>
                    <w:sz w:val="28"/>
                    <w:szCs w:val="28"/>
                  </w:rPr>
                  <w:t>Теория пародии</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_Toc484032241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7</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4032242" w:history="1">
                <w:r w:rsidR="004621C5" w:rsidRPr="004621C5">
                  <w:rPr>
                    <w:rStyle w:val="af0"/>
                    <w:rFonts w:ascii="Times New Roman" w:hAnsi="Times New Roman" w:cs="Times New Roman"/>
                    <w:noProof/>
                    <w:sz w:val="28"/>
                    <w:szCs w:val="28"/>
                  </w:rPr>
                  <w:t>1.1</w:t>
                </w:r>
                <w:r w:rsidR="004621C5" w:rsidRPr="004621C5">
                  <w:rPr>
                    <w:rFonts w:ascii="Times New Roman" w:eastAsiaTheme="minorEastAsia" w:hAnsi="Times New Roman" w:cs="Times New Roman"/>
                    <w:noProof/>
                    <w:sz w:val="28"/>
                    <w:szCs w:val="28"/>
                    <w:lang w:eastAsia="ru-RU"/>
                  </w:rPr>
                  <w:tab/>
                </w:r>
                <w:r w:rsidR="004621C5" w:rsidRPr="004621C5">
                  <w:rPr>
                    <w:rStyle w:val="af0"/>
                    <w:rFonts w:ascii="Times New Roman" w:hAnsi="Times New Roman" w:cs="Times New Roman"/>
                    <w:noProof/>
                    <w:sz w:val="28"/>
                    <w:szCs w:val="28"/>
                  </w:rPr>
                  <w:t>Предварительные замечания</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_Toc484032242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7</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left" w:pos="660"/>
                  <w:tab w:val="right" w:leader="dot" w:pos="9345"/>
                </w:tabs>
                <w:rPr>
                  <w:rFonts w:ascii="Times New Roman" w:eastAsiaTheme="minorEastAsia" w:hAnsi="Times New Roman" w:cs="Times New Roman"/>
                  <w:noProof/>
                  <w:sz w:val="28"/>
                  <w:szCs w:val="28"/>
                  <w:lang w:eastAsia="ru-RU"/>
                </w:rPr>
              </w:pPr>
              <w:hyperlink w:anchor="_Toc484032243" w:history="1">
                <w:r w:rsidR="004621C5" w:rsidRPr="004621C5">
                  <w:rPr>
                    <w:rStyle w:val="af0"/>
                    <w:rFonts w:ascii="Times New Roman" w:hAnsi="Times New Roman" w:cs="Times New Roman"/>
                    <w:noProof/>
                    <w:sz w:val="28"/>
                    <w:szCs w:val="28"/>
                  </w:rPr>
                  <w:t>1.</w:t>
                </w:r>
                <w:r w:rsidR="004621C5" w:rsidRPr="004621C5">
                  <w:rPr>
                    <w:rFonts w:ascii="Times New Roman" w:eastAsiaTheme="minorEastAsia" w:hAnsi="Times New Roman" w:cs="Times New Roman"/>
                    <w:noProof/>
                    <w:sz w:val="28"/>
                    <w:szCs w:val="28"/>
                    <w:lang w:eastAsia="ru-RU"/>
                  </w:rPr>
                  <w:tab/>
                </w:r>
                <w:r w:rsidR="004621C5" w:rsidRPr="004621C5">
                  <w:rPr>
                    <w:rStyle w:val="af0"/>
                    <w:rFonts w:ascii="Times New Roman" w:hAnsi="Times New Roman" w:cs="Times New Roman"/>
                    <w:noProof/>
                    <w:sz w:val="28"/>
                    <w:szCs w:val="28"/>
                  </w:rPr>
                  <w:t>2 Теория пародии Ю. Тынянова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_Toc484032243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9</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4032244" w:history="1">
                <w:r w:rsidR="004621C5" w:rsidRPr="004621C5">
                  <w:rPr>
                    <w:rStyle w:val="af0"/>
                    <w:rFonts w:ascii="Times New Roman" w:hAnsi="Times New Roman" w:cs="Times New Roman"/>
                    <w:noProof/>
                    <w:sz w:val="28"/>
                    <w:szCs w:val="28"/>
                  </w:rPr>
                  <w:t>1.3</w:t>
                </w:r>
                <w:r w:rsidR="004621C5" w:rsidRPr="004621C5">
                  <w:rPr>
                    <w:rFonts w:ascii="Times New Roman" w:eastAsiaTheme="minorEastAsia" w:hAnsi="Times New Roman" w:cs="Times New Roman"/>
                    <w:noProof/>
                    <w:sz w:val="28"/>
                    <w:szCs w:val="28"/>
                    <w:lang w:eastAsia="ru-RU"/>
                  </w:rPr>
                  <w:tab/>
                </w:r>
                <w:r w:rsidR="004621C5" w:rsidRPr="004621C5">
                  <w:rPr>
                    <w:rStyle w:val="af0"/>
                    <w:rFonts w:ascii="Times New Roman" w:hAnsi="Times New Roman" w:cs="Times New Roman"/>
                    <w:noProof/>
                    <w:sz w:val="28"/>
                    <w:szCs w:val="28"/>
                  </w:rPr>
                  <w:t>Рецепция теории пародии Ю. Тынянова в современной гуманитаристике</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_Toc484032244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14</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left" w:pos="880"/>
                  <w:tab w:val="right" w:leader="dot" w:pos="9345"/>
                </w:tabs>
                <w:rPr>
                  <w:rFonts w:ascii="Times New Roman" w:eastAsiaTheme="minorEastAsia" w:hAnsi="Times New Roman" w:cs="Times New Roman"/>
                  <w:noProof/>
                  <w:sz w:val="28"/>
                  <w:szCs w:val="28"/>
                  <w:lang w:eastAsia="ru-RU"/>
                </w:rPr>
              </w:pPr>
              <w:hyperlink w:anchor="_Toc484032245" w:history="1">
                <w:r w:rsidR="004621C5" w:rsidRPr="004621C5">
                  <w:rPr>
                    <w:rStyle w:val="af0"/>
                    <w:rFonts w:ascii="Times New Roman" w:hAnsi="Times New Roman" w:cs="Times New Roman"/>
                    <w:noProof/>
                    <w:sz w:val="28"/>
                    <w:szCs w:val="28"/>
                  </w:rPr>
                  <w:t>1.4</w:t>
                </w:r>
                <w:r w:rsidR="004621C5" w:rsidRPr="004621C5">
                  <w:rPr>
                    <w:rFonts w:ascii="Times New Roman" w:eastAsiaTheme="minorEastAsia" w:hAnsi="Times New Roman" w:cs="Times New Roman"/>
                    <w:noProof/>
                    <w:sz w:val="28"/>
                    <w:szCs w:val="28"/>
                    <w:lang w:eastAsia="ru-RU"/>
                  </w:rPr>
                  <w:tab/>
                </w:r>
                <w:r w:rsidR="004621C5" w:rsidRPr="004621C5">
                  <w:rPr>
                    <w:rStyle w:val="af0"/>
                    <w:rFonts w:ascii="Times New Roman" w:hAnsi="Times New Roman" w:cs="Times New Roman"/>
                    <w:noProof/>
                    <w:sz w:val="28"/>
                    <w:szCs w:val="28"/>
                  </w:rPr>
                  <w:t>Пародия в работах В. Шкловского</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_Toc484032245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18</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46" w:history="1">
                <w:r w:rsidR="004621C5" w:rsidRPr="004621C5">
                  <w:rPr>
                    <w:rStyle w:val="af0"/>
                    <w:rFonts w:ascii="Times New Roman" w:hAnsi="Times New Roman" w:cs="Times New Roman"/>
                    <w:noProof/>
                    <w:sz w:val="28"/>
                    <w:szCs w:val="28"/>
                  </w:rPr>
                  <w:t>Глава 2</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_Toc484032246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21</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47" w:history="1">
                <w:r w:rsidR="004621C5" w:rsidRPr="004621C5">
                  <w:rPr>
                    <w:rStyle w:val="af0"/>
                    <w:rFonts w:ascii="Times New Roman" w:hAnsi="Times New Roman" w:cs="Times New Roman"/>
                    <w:noProof/>
                    <w:sz w:val="28"/>
                    <w:szCs w:val="28"/>
                  </w:rPr>
                  <w:t>Роман В. Шкловского «Zoo, Письма не о любви, или Третья Элоиза»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_Toc484032247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21</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right" w:leader="dot" w:pos="9345"/>
                </w:tabs>
                <w:rPr>
                  <w:rFonts w:ascii="Times New Roman" w:eastAsiaTheme="minorEastAsia" w:hAnsi="Times New Roman" w:cs="Times New Roman"/>
                  <w:noProof/>
                  <w:sz w:val="28"/>
                  <w:szCs w:val="28"/>
                  <w:lang w:eastAsia="ru-RU"/>
                </w:rPr>
              </w:pPr>
              <w:hyperlink w:anchor="_Toc484032248" w:history="1">
                <w:r w:rsidR="004621C5" w:rsidRPr="004621C5">
                  <w:rPr>
                    <w:rStyle w:val="af0"/>
                    <w:rFonts w:ascii="Times New Roman" w:hAnsi="Times New Roman" w:cs="Times New Roman"/>
                    <w:noProof/>
                    <w:sz w:val="28"/>
                    <w:szCs w:val="28"/>
                  </w:rPr>
                  <w:t>2.1 Текстология романа В. Шкловского «Zoo, Письма не о любви, или Третья Элоиза»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_Toc484032248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21</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right" w:leader="dot" w:pos="9345"/>
                </w:tabs>
                <w:rPr>
                  <w:rFonts w:ascii="Times New Roman" w:eastAsiaTheme="minorEastAsia" w:hAnsi="Times New Roman" w:cs="Times New Roman"/>
                  <w:noProof/>
                  <w:sz w:val="28"/>
                  <w:szCs w:val="28"/>
                  <w:lang w:eastAsia="ru-RU"/>
                </w:rPr>
              </w:pPr>
              <w:hyperlink w:anchor="_Toc484032249" w:history="1">
                <w:r w:rsidR="004621C5" w:rsidRPr="004621C5">
                  <w:rPr>
                    <w:rStyle w:val="af0"/>
                    <w:rFonts w:ascii="Times New Roman" w:hAnsi="Times New Roman" w:cs="Times New Roman"/>
                    <w:noProof/>
                    <w:sz w:val="28"/>
                    <w:szCs w:val="28"/>
                  </w:rPr>
                  <w:t>2.2 Художественный мир романа В. Шкловского «</w:t>
                </w:r>
                <w:r w:rsidR="004621C5" w:rsidRPr="004621C5">
                  <w:rPr>
                    <w:rStyle w:val="af0"/>
                    <w:rFonts w:ascii="Times New Roman" w:hAnsi="Times New Roman" w:cs="Times New Roman"/>
                    <w:noProof/>
                    <w:sz w:val="28"/>
                    <w:szCs w:val="28"/>
                    <w:lang w:val="en-US"/>
                  </w:rPr>
                  <w:t>Zoo</w:t>
                </w:r>
                <w:r w:rsidR="004621C5" w:rsidRPr="004621C5">
                  <w:rPr>
                    <w:rStyle w:val="af0"/>
                    <w:rFonts w:ascii="Times New Roman" w:hAnsi="Times New Roman" w:cs="Times New Roman"/>
                    <w:noProof/>
                    <w:sz w:val="28"/>
                    <w:szCs w:val="28"/>
                  </w:rPr>
                  <w:t>, или Письма не о любви, или Третья Элоиза»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_Toc484032249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23</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right" w:leader="dot" w:pos="9345"/>
                </w:tabs>
                <w:rPr>
                  <w:rFonts w:ascii="Times New Roman" w:eastAsiaTheme="minorEastAsia" w:hAnsi="Times New Roman" w:cs="Times New Roman"/>
                  <w:noProof/>
                  <w:sz w:val="28"/>
                  <w:szCs w:val="28"/>
                  <w:lang w:eastAsia="ru-RU"/>
                </w:rPr>
              </w:pPr>
              <w:hyperlink w:anchor="_Toc484032250" w:history="1">
                <w:r w:rsidR="004621C5" w:rsidRPr="004621C5">
                  <w:rPr>
                    <w:rStyle w:val="af0"/>
                    <w:rFonts w:ascii="Times New Roman" w:hAnsi="Times New Roman" w:cs="Times New Roman"/>
                    <w:noProof/>
                    <w:sz w:val="28"/>
                    <w:szCs w:val="28"/>
                  </w:rPr>
                  <w:t>2.3 Пародия в романе В. Шкловского «Zoo, Письма не о любви, или Третья Элоиза»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_Toc484032250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32</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51" w:history="1">
                <w:r w:rsidR="004621C5" w:rsidRPr="004621C5">
                  <w:rPr>
                    <w:rStyle w:val="af0"/>
                    <w:rFonts w:ascii="Times New Roman" w:hAnsi="Times New Roman" w:cs="Times New Roman"/>
                    <w:noProof/>
                    <w:sz w:val="28"/>
                    <w:szCs w:val="28"/>
                  </w:rPr>
                  <w:t>Глава 3</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_Toc484032251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41</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52" w:history="1">
                <w:r w:rsidR="004621C5" w:rsidRPr="004621C5">
                  <w:rPr>
                    <w:rStyle w:val="af0"/>
                    <w:rFonts w:ascii="Times New Roman" w:hAnsi="Times New Roman" w:cs="Times New Roman"/>
                    <w:noProof/>
                    <w:sz w:val="28"/>
                    <w:szCs w:val="28"/>
                  </w:rPr>
                  <w:t>Петербургские повести Ю. Тынянова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_Toc484032252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41</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right" w:leader="dot" w:pos="9345"/>
                </w:tabs>
                <w:rPr>
                  <w:rFonts w:ascii="Times New Roman" w:eastAsiaTheme="minorEastAsia" w:hAnsi="Times New Roman" w:cs="Times New Roman"/>
                  <w:noProof/>
                  <w:sz w:val="28"/>
                  <w:szCs w:val="28"/>
                  <w:lang w:eastAsia="ru-RU"/>
                </w:rPr>
              </w:pPr>
              <w:hyperlink w:anchor="_Toc484032253" w:history="1">
                <w:r w:rsidR="004621C5" w:rsidRPr="004621C5">
                  <w:rPr>
                    <w:rStyle w:val="af0"/>
                    <w:rFonts w:ascii="Times New Roman" w:hAnsi="Times New Roman" w:cs="Times New Roman"/>
                    <w:noProof/>
                    <w:sz w:val="28"/>
                    <w:szCs w:val="28"/>
                  </w:rPr>
                  <w:t>3.1 История изучения художественной прозы Ю. Тынянова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_Toc484032253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41</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right" w:leader="dot" w:pos="9345"/>
                </w:tabs>
                <w:rPr>
                  <w:rFonts w:ascii="Times New Roman" w:eastAsiaTheme="minorEastAsia" w:hAnsi="Times New Roman" w:cs="Times New Roman"/>
                  <w:noProof/>
                  <w:sz w:val="28"/>
                  <w:szCs w:val="28"/>
                  <w:lang w:eastAsia="ru-RU"/>
                </w:rPr>
              </w:pPr>
              <w:hyperlink w:anchor="_Toc484032254" w:history="1">
                <w:r w:rsidR="004621C5" w:rsidRPr="004621C5">
                  <w:rPr>
                    <w:rStyle w:val="af0"/>
                    <w:rFonts w:ascii="Times New Roman" w:hAnsi="Times New Roman" w:cs="Times New Roman"/>
                    <w:noProof/>
                    <w:sz w:val="28"/>
                    <w:szCs w:val="28"/>
                  </w:rPr>
                  <w:t>3.2 Художественный мир петербургских повестей Ю. Тынянова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_Toc484032254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43</w:t>
                </w:r>
                <w:r w:rsidRPr="004621C5">
                  <w:rPr>
                    <w:rFonts w:ascii="Times New Roman" w:hAnsi="Times New Roman" w:cs="Times New Roman"/>
                    <w:noProof/>
                    <w:webHidden/>
                    <w:sz w:val="28"/>
                    <w:szCs w:val="28"/>
                  </w:rPr>
                  <w:fldChar w:fldCharType="end"/>
                </w:r>
              </w:hyperlink>
            </w:p>
            <w:p w:rsidR="004621C5" w:rsidRPr="004621C5" w:rsidRDefault="007E6572">
              <w:pPr>
                <w:pStyle w:val="21"/>
                <w:tabs>
                  <w:tab w:val="right" w:leader="dot" w:pos="9345"/>
                </w:tabs>
                <w:rPr>
                  <w:rFonts w:ascii="Times New Roman" w:eastAsiaTheme="minorEastAsia" w:hAnsi="Times New Roman" w:cs="Times New Roman"/>
                  <w:noProof/>
                  <w:sz w:val="28"/>
                  <w:szCs w:val="28"/>
                  <w:lang w:eastAsia="ru-RU"/>
                </w:rPr>
              </w:pPr>
              <w:hyperlink w:anchor="_Toc484032255" w:history="1">
                <w:r w:rsidR="004621C5" w:rsidRPr="004621C5">
                  <w:rPr>
                    <w:rStyle w:val="af0"/>
                    <w:rFonts w:ascii="Times New Roman" w:hAnsi="Times New Roman" w:cs="Times New Roman"/>
                    <w:noProof/>
                    <w:sz w:val="28"/>
                    <w:szCs w:val="28"/>
                  </w:rPr>
                  <w:t>3.3 Пародия в петербургских повестях Ю. Тынянова</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_Toc484032255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51</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56" w:history="1">
                <w:r w:rsidR="004621C5" w:rsidRPr="004621C5">
                  <w:rPr>
                    <w:rStyle w:val="af0"/>
                    <w:rFonts w:ascii="Times New Roman" w:hAnsi="Times New Roman" w:cs="Times New Roman"/>
                    <w:noProof/>
                    <w:sz w:val="28"/>
                    <w:szCs w:val="28"/>
                  </w:rPr>
                  <w:t>Заключение</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_Toc484032256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57</w:t>
                </w:r>
                <w:r w:rsidRPr="004621C5">
                  <w:rPr>
                    <w:rFonts w:ascii="Times New Roman" w:hAnsi="Times New Roman" w:cs="Times New Roman"/>
                    <w:noProof/>
                    <w:webHidden/>
                    <w:sz w:val="28"/>
                    <w:szCs w:val="28"/>
                  </w:rPr>
                  <w:fldChar w:fldCharType="end"/>
                </w:r>
              </w:hyperlink>
            </w:p>
            <w:p w:rsidR="004621C5" w:rsidRPr="004621C5" w:rsidRDefault="007E6572">
              <w:pPr>
                <w:pStyle w:val="11"/>
                <w:tabs>
                  <w:tab w:val="right" w:leader="dot" w:pos="9345"/>
                </w:tabs>
                <w:rPr>
                  <w:rFonts w:ascii="Times New Roman" w:eastAsiaTheme="minorEastAsia" w:hAnsi="Times New Roman" w:cs="Times New Roman"/>
                  <w:noProof/>
                  <w:sz w:val="28"/>
                  <w:szCs w:val="28"/>
                  <w:lang w:eastAsia="ru-RU"/>
                </w:rPr>
              </w:pPr>
              <w:hyperlink w:anchor="_Toc484032257" w:history="1">
                <w:r w:rsidR="00610B8A">
                  <w:rPr>
                    <w:rStyle w:val="af0"/>
                    <w:rFonts w:ascii="Times New Roman" w:hAnsi="Times New Roman" w:cs="Times New Roman"/>
                    <w:noProof/>
                    <w:sz w:val="28"/>
                    <w:szCs w:val="28"/>
                  </w:rPr>
                  <w:t>Библиография</w:t>
                </w:r>
                <w:r w:rsidR="004621C5" w:rsidRPr="004621C5">
                  <w:rPr>
                    <w:rFonts w:ascii="Times New Roman" w:hAnsi="Times New Roman" w:cs="Times New Roman"/>
                    <w:noProof/>
                    <w:webHidden/>
                    <w:sz w:val="28"/>
                    <w:szCs w:val="28"/>
                  </w:rPr>
                  <w:tab/>
                </w:r>
                <w:r w:rsidRPr="004621C5">
                  <w:rPr>
                    <w:rFonts w:ascii="Times New Roman" w:hAnsi="Times New Roman" w:cs="Times New Roman"/>
                    <w:noProof/>
                    <w:webHidden/>
                    <w:sz w:val="28"/>
                    <w:szCs w:val="28"/>
                  </w:rPr>
                  <w:fldChar w:fldCharType="begin"/>
                </w:r>
                <w:r w:rsidR="004621C5" w:rsidRPr="004621C5">
                  <w:rPr>
                    <w:rFonts w:ascii="Times New Roman" w:hAnsi="Times New Roman" w:cs="Times New Roman"/>
                    <w:noProof/>
                    <w:webHidden/>
                    <w:sz w:val="28"/>
                    <w:szCs w:val="28"/>
                  </w:rPr>
                  <w:instrText xml:space="preserve"> PAGEREF _Toc484032257 \h </w:instrText>
                </w:r>
                <w:r w:rsidRPr="004621C5">
                  <w:rPr>
                    <w:rFonts w:ascii="Times New Roman" w:hAnsi="Times New Roman" w:cs="Times New Roman"/>
                    <w:noProof/>
                    <w:webHidden/>
                    <w:sz w:val="28"/>
                    <w:szCs w:val="28"/>
                  </w:rPr>
                </w:r>
                <w:r w:rsidRPr="004621C5">
                  <w:rPr>
                    <w:rFonts w:ascii="Times New Roman" w:hAnsi="Times New Roman" w:cs="Times New Roman"/>
                    <w:noProof/>
                    <w:webHidden/>
                    <w:sz w:val="28"/>
                    <w:szCs w:val="28"/>
                  </w:rPr>
                  <w:fldChar w:fldCharType="separate"/>
                </w:r>
                <w:r w:rsidR="004621C5" w:rsidRPr="004621C5">
                  <w:rPr>
                    <w:rFonts w:ascii="Times New Roman" w:hAnsi="Times New Roman" w:cs="Times New Roman"/>
                    <w:noProof/>
                    <w:webHidden/>
                    <w:sz w:val="28"/>
                    <w:szCs w:val="28"/>
                  </w:rPr>
                  <w:t>61</w:t>
                </w:r>
                <w:r w:rsidRPr="004621C5">
                  <w:rPr>
                    <w:rFonts w:ascii="Times New Roman" w:hAnsi="Times New Roman" w:cs="Times New Roman"/>
                    <w:noProof/>
                    <w:webHidden/>
                    <w:sz w:val="28"/>
                    <w:szCs w:val="28"/>
                  </w:rPr>
                  <w:fldChar w:fldCharType="end"/>
                </w:r>
              </w:hyperlink>
            </w:p>
            <w:p w:rsidR="003A5BFE" w:rsidRPr="007C617F" w:rsidRDefault="007E6572">
              <w:pPr>
                <w:rPr>
                  <w:rFonts w:ascii="Times New Roman" w:hAnsi="Times New Roman" w:cs="Times New Roman"/>
                  <w:sz w:val="28"/>
                  <w:szCs w:val="28"/>
                </w:rPr>
              </w:pPr>
              <w:r w:rsidRPr="004621C5">
                <w:rPr>
                  <w:rFonts w:ascii="Times New Roman" w:hAnsi="Times New Roman" w:cs="Times New Roman"/>
                  <w:b/>
                  <w:bCs/>
                  <w:sz w:val="28"/>
                  <w:szCs w:val="28"/>
                </w:rPr>
                <w:fldChar w:fldCharType="end"/>
              </w:r>
            </w:p>
          </w:sdtContent>
        </w:sdt>
        <w:p w:rsidR="008D7DE4" w:rsidRPr="007C617F" w:rsidRDefault="00957B3A">
          <w:pPr>
            <w:rPr>
              <w:rFonts w:ascii="Times New Roman" w:hAnsi="Times New Roman" w:cs="Times New Roman"/>
              <w:sz w:val="28"/>
              <w:szCs w:val="28"/>
            </w:rPr>
          </w:pPr>
          <w:r w:rsidRPr="007C617F">
            <w:rPr>
              <w:rFonts w:ascii="Times New Roman" w:hAnsi="Times New Roman" w:cs="Times New Roman"/>
              <w:sz w:val="28"/>
              <w:szCs w:val="28"/>
            </w:rPr>
            <w:br w:type="page"/>
          </w:r>
        </w:p>
        <w:p w:rsidR="001F480D" w:rsidRDefault="008D7DE4" w:rsidP="001F480D">
          <w:pPr>
            <w:pStyle w:val="1"/>
            <w:jc w:val="center"/>
            <w:rPr>
              <w:rFonts w:cs="Times New Roman"/>
              <w:szCs w:val="28"/>
            </w:rPr>
          </w:pPr>
          <w:bookmarkStart w:id="0" w:name="_Toc484032239"/>
          <w:r w:rsidRPr="007C617F">
            <w:rPr>
              <w:rFonts w:cs="Times New Roman"/>
              <w:szCs w:val="28"/>
            </w:rPr>
            <w:lastRenderedPageBreak/>
            <w:t>Введение</w:t>
          </w:r>
        </w:p>
      </w:sdtContent>
    </w:sdt>
    <w:bookmarkEnd w:id="0" w:displacedByCustomXml="prev"/>
    <w:p w:rsidR="007C3898" w:rsidRDefault="001F480D" w:rsidP="007C38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пародии в различных вариациях осуществлялась человеком с древнейших времен и, что интересно, </w:t>
      </w:r>
      <w:r w:rsidR="007C3898">
        <w:rPr>
          <w:rFonts w:ascii="Times New Roman" w:hAnsi="Times New Roman" w:cs="Times New Roman"/>
          <w:sz w:val="28"/>
          <w:szCs w:val="28"/>
        </w:rPr>
        <w:t>осуществлялась непрерывно</w:t>
      </w:r>
      <w:r>
        <w:rPr>
          <w:rFonts w:ascii="Times New Roman" w:hAnsi="Times New Roman" w:cs="Times New Roman"/>
          <w:sz w:val="28"/>
          <w:szCs w:val="28"/>
        </w:rPr>
        <w:t xml:space="preserve">. </w:t>
      </w:r>
      <w:r w:rsidRPr="00F860B8">
        <w:rPr>
          <w:rFonts w:ascii="Times New Roman" w:hAnsi="Times New Roman" w:cs="Times New Roman"/>
          <w:sz w:val="28"/>
          <w:szCs w:val="28"/>
        </w:rPr>
        <w:t>Т</w:t>
      </w:r>
      <w:r>
        <w:rPr>
          <w:rFonts w:ascii="Times New Roman" w:hAnsi="Times New Roman" w:cs="Times New Roman"/>
          <w:sz w:val="28"/>
          <w:szCs w:val="28"/>
        </w:rPr>
        <w:t>акая стабильность говорит о том, что феномен пародии не тер</w:t>
      </w:r>
      <w:r w:rsidR="009F69F2">
        <w:rPr>
          <w:rFonts w:ascii="Times New Roman" w:hAnsi="Times New Roman" w:cs="Times New Roman"/>
          <w:sz w:val="28"/>
          <w:szCs w:val="28"/>
        </w:rPr>
        <w:t>яет своего актуального значения</w:t>
      </w:r>
      <w:r>
        <w:rPr>
          <w:rFonts w:ascii="Times New Roman" w:hAnsi="Times New Roman" w:cs="Times New Roman"/>
          <w:sz w:val="28"/>
          <w:szCs w:val="28"/>
        </w:rPr>
        <w:t xml:space="preserve"> </w:t>
      </w:r>
      <w:r w:rsidR="007C3898">
        <w:rPr>
          <w:rFonts w:ascii="Times New Roman" w:hAnsi="Times New Roman" w:cs="Times New Roman"/>
          <w:sz w:val="28"/>
          <w:szCs w:val="28"/>
        </w:rPr>
        <w:t xml:space="preserve">и </w:t>
      </w:r>
      <w:r>
        <w:rPr>
          <w:rFonts w:ascii="Times New Roman" w:hAnsi="Times New Roman" w:cs="Times New Roman"/>
          <w:sz w:val="28"/>
          <w:szCs w:val="28"/>
        </w:rPr>
        <w:t xml:space="preserve">является, по-видимому, необходимой составляющей пребывания человека в истории. </w:t>
      </w:r>
      <w:r w:rsidR="002D6D28">
        <w:rPr>
          <w:rFonts w:ascii="Times New Roman" w:hAnsi="Times New Roman" w:cs="Times New Roman"/>
          <w:sz w:val="28"/>
          <w:szCs w:val="28"/>
        </w:rPr>
        <w:t xml:space="preserve">Этот факт подтверждается тем, что </w:t>
      </w:r>
      <w:r>
        <w:rPr>
          <w:rFonts w:ascii="Times New Roman" w:hAnsi="Times New Roman" w:cs="Times New Roman"/>
          <w:sz w:val="28"/>
          <w:szCs w:val="28"/>
        </w:rPr>
        <w:t>в настоящее время пародия в искусстве множится, становится более изощренной. Неудивительно, что</w:t>
      </w:r>
      <w:r w:rsidR="002D6D28">
        <w:rPr>
          <w:rFonts w:ascii="Times New Roman" w:hAnsi="Times New Roman" w:cs="Times New Roman"/>
          <w:sz w:val="28"/>
          <w:szCs w:val="28"/>
        </w:rPr>
        <w:t xml:space="preserve"> </w:t>
      </w:r>
      <w:r>
        <w:rPr>
          <w:rFonts w:ascii="Times New Roman" w:hAnsi="Times New Roman" w:cs="Times New Roman"/>
          <w:sz w:val="28"/>
          <w:szCs w:val="28"/>
        </w:rPr>
        <w:t>пародия не раз становилась объектом научного изучения</w:t>
      </w:r>
      <w:r w:rsidR="002D6D28">
        <w:rPr>
          <w:rFonts w:ascii="Times New Roman" w:hAnsi="Times New Roman" w:cs="Times New Roman"/>
          <w:sz w:val="28"/>
          <w:szCs w:val="28"/>
        </w:rPr>
        <w:t>: первые попытки описания этого явления были предприняты еще в античности.</w:t>
      </w:r>
    </w:p>
    <w:p w:rsidR="001F480D" w:rsidRDefault="007C3898" w:rsidP="007C38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Последовательная практика пародии порождает последовательную рефлексию над этим феноменом. Так, представляется закономерным, что к изучению пародии в литературе обращалось в разное время и с разными целями большое количество ученых, представляющих различные отрасли знания. Слож</w:t>
      </w:r>
      <w:r w:rsidR="009F69F2">
        <w:rPr>
          <w:rFonts w:ascii="Times New Roman" w:hAnsi="Times New Roman" w:cs="Times New Roman"/>
          <w:sz w:val="28"/>
          <w:szCs w:val="28"/>
        </w:rPr>
        <w:t>ность описания исследовательского</w:t>
      </w:r>
      <w:r>
        <w:rPr>
          <w:rFonts w:ascii="Times New Roman" w:hAnsi="Times New Roman" w:cs="Times New Roman"/>
          <w:sz w:val="28"/>
          <w:szCs w:val="28"/>
        </w:rPr>
        <w:t xml:space="preserve"> </w:t>
      </w:r>
      <w:r w:rsidR="009F69F2">
        <w:rPr>
          <w:rFonts w:ascii="Times New Roman" w:hAnsi="Times New Roman" w:cs="Times New Roman"/>
          <w:sz w:val="28"/>
          <w:szCs w:val="28"/>
        </w:rPr>
        <w:t>сюжета</w:t>
      </w:r>
      <w:r>
        <w:rPr>
          <w:rFonts w:ascii="Times New Roman" w:hAnsi="Times New Roman" w:cs="Times New Roman"/>
          <w:sz w:val="28"/>
          <w:szCs w:val="28"/>
        </w:rPr>
        <w:t xml:space="preserve"> в области пародии наглядно демонстрирует, что </w:t>
      </w:r>
      <w:r w:rsidR="009F69F2">
        <w:rPr>
          <w:rFonts w:ascii="Times New Roman" w:hAnsi="Times New Roman" w:cs="Times New Roman"/>
          <w:sz w:val="28"/>
          <w:szCs w:val="28"/>
        </w:rPr>
        <w:t>само выявление такого</w:t>
      </w:r>
      <w:r>
        <w:rPr>
          <w:rFonts w:ascii="Times New Roman" w:hAnsi="Times New Roman" w:cs="Times New Roman"/>
          <w:sz w:val="28"/>
          <w:szCs w:val="28"/>
        </w:rPr>
        <w:t xml:space="preserve"> </w:t>
      </w:r>
      <w:r w:rsidR="009F69F2">
        <w:rPr>
          <w:rFonts w:ascii="Times New Roman" w:hAnsi="Times New Roman" w:cs="Times New Roman"/>
          <w:sz w:val="28"/>
          <w:szCs w:val="28"/>
        </w:rPr>
        <w:t>сюжета</w:t>
      </w:r>
      <w:r>
        <w:rPr>
          <w:rFonts w:ascii="Times New Roman" w:hAnsi="Times New Roman" w:cs="Times New Roman"/>
          <w:sz w:val="28"/>
          <w:szCs w:val="28"/>
        </w:rPr>
        <w:t xml:space="preserve"> представляется нелегкой задачей. В какой-то мере это определено временной, культурной, идеологической дистанцией между различными работами, но первичной причиной является природа материала, который становится объектом научного исследования.</w:t>
      </w:r>
      <w:r w:rsidR="002D6D28">
        <w:rPr>
          <w:rFonts w:ascii="Times New Roman" w:hAnsi="Times New Roman" w:cs="Times New Roman"/>
          <w:sz w:val="28"/>
          <w:szCs w:val="28"/>
        </w:rPr>
        <w:t xml:space="preserve"> </w:t>
      </w:r>
      <w:r w:rsidR="009F69F2">
        <w:rPr>
          <w:rFonts w:ascii="Times New Roman" w:hAnsi="Times New Roman" w:cs="Times New Roman"/>
          <w:sz w:val="28"/>
          <w:szCs w:val="28"/>
        </w:rPr>
        <w:t xml:space="preserve">В </w:t>
      </w:r>
      <w:r w:rsidR="002D6D28">
        <w:rPr>
          <w:rFonts w:ascii="Times New Roman" w:hAnsi="Times New Roman" w:cs="Times New Roman"/>
          <w:sz w:val="28"/>
          <w:szCs w:val="28"/>
        </w:rPr>
        <w:t xml:space="preserve">настоящий момент изучение пародии является </w:t>
      </w:r>
      <w:r>
        <w:rPr>
          <w:rFonts w:ascii="Times New Roman" w:hAnsi="Times New Roman" w:cs="Times New Roman"/>
          <w:sz w:val="28"/>
          <w:szCs w:val="28"/>
        </w:rPr>
        <w:t>довольно развитой областью</w:t>
      </w:r>
      <w:r w:rsidR="002D6D28">
        <w:rPr>
          <w:rFonts w:ascii="Times New Roman" w:hAnsi="Times New Roman" w:cs="Times New Roman"/>
          <w:sz w:val="28"/>
          <w:szCs w:val="28"/>
        </w:rPr>
        <w:t xml:space="preserve"> гуманитарного знания.</w:t>
      </w:r>
    </w:p>
    <w:p w:rsidR="001F480D" w:rsidRDefault="001F480D" w:rsidP="001F48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форм пародии является литературная пародия. Она настолько прочно закреплена в культуре, что представляется возможным сказать, что </w:t>
      </w:r>
      <w:r w:rsidR="002D6D28">
        <w:rPr>
          <w:rFonts w:ascii="Times New Roman" w:hAnsi="Times New Roman" w:cs="Times New Roman"/>
          <w:sz w:val="28"/>
          <w:szCs w:val="28"/>
        </w:rPr>
        <w:t>история литературной пародии сопровождает историю литературы повсеместно.</w:t>
      </w:r>
    </w:p>
    <w:p w:rsidR="001C3AA8" w:rsidRDefault="001C3AA8" w:rsidP="001F48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вклад в историю изучения литературной пародии внесли русские формалисты (Ю. Тынянов, В. Шкловский, Б. Эйхенбаум). Каждый из них не единожды упоминал пародию в своих работах, но наиболее цельную </w:t>
      </w:r>
      <w:r>
        <w:rPr>
          <w:rFonts w:ascii="Times New Roman" w:hAnsi="Times New Roman" w:cs="Times New Roman"/>
          <w:sz w:val="28"/>
          <w:szCs w:val="28"/>
        </w:rPr>
        <w:lastRenderedPageBreak/>
        <w:t xml:space="preserve">концепцию литературной пародии предложил Тынянов. </w:t>
      </w:r>
      <w:r w:rsidR="005C6DDB">
        <w:rPr>
          <w:rFonts w:ascii="Times New Roman" w:hAnsi="Times New Roman" w:cs="Times New Roman"/>
          <w:sz w:val="28"/>
          <w:szCs w:val="28"/>
        </w:rPr>
        <w:t>Значимость теоретических работ Тынянова в области пародии подтверждается использованием предложенной им модели почти в каждом исследовании, так или иначе касающемся проблем пародии. Кроме того, в настоящее время производится активная рефлексия над работами русских формалистов, в рамках которой смысл статей Тынянова по теории пародии прочитывается по-новому. Это позволяет создать намного более широкое исследовательское поле, нежели собственно литературоведческое. Результаты этой работы можно найти на страницах журнала «Новое литературное обозрение», в рамках которого, по бол</w:t>
      </w:r>
      <w:r w:rsidR="00DB02EE">
        <w:rPr>
          <w:rFonts w:ascii="Times New Roman" w:hAnsi="Times New Roman" w:cs="Times New Roman"/>
          <w:sz w:val="28"/>
          <w:szCs w:val="28"/>
        </w:rPr>
        <w:t>ьшей части, она и была осуществлена.</w:t>
      </w:r>
    </w:p>
    <w:p w:rsidR="00FD66EF" w:rsidRDefault="007C3898" w:rsidP="00FD66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Внимание к научному наследию формальной школы вызывает интерес к</w:t>
      </w:r>
      <w:r w:rsidR="00042992">
        <w:rPr>
          <w:rFonts w:ascii="Times New Roman" w:hAnsi="Times New Roman" w:cs="Times New Roman"/>
          <w:sz w:val="28"/>
          <w:szCs w:val="28"/>
        </w:rPr>
        <w:t xml:space="preserve"> </w:t>
      </w:r>
      <w:r>
        <w:rPr>
          <w:rFonts w:ascii="Times New Roman" w:hAnsi="Times New Roman" w:cs="Times New Roman"/>
          <w:sz w:val="28"/>
          <w:szCs w:val="28"/>
        </w:rPr>
        <w:t>художественной практике</w:t>
      </w:r>
      <w:r w:rsidR="00042992">
        <w:rPr>
          <w:rFonts w:ascii="Times New Roman" w:hAnsi="Times New Roman" w:cs="Times New Roman"/>
          <w:sz w:val="28"/>
          <w:szCs w:val="28"/>
        </w:rPr>
        <w:t xml:space="preserve"> ее участников </w:t>
      </w:r>
      <w:r>
        <w:rPr>
          <w:rFonts w:ascii="Times New Roman" w:hAnsi="Times New Roman" w:cs="Times New Roman"/>
          <w:sz w:val="28"/>
          <w:szCs w:val="28"/>
        </w:rPr>
        <w:t xml:space="preserve">у ряда исследователей. </w:t>
      </w:r>
      <w:r w:rsidR="00042992">
        <w:rPr>
          <w:rFonts w:ascii="Times New Roman" w:hAnsi="Times New Roman" w:cs="Times New Roman"/>
          <w:sz w:val="28"/>
          <w:szCs w:val="28"/>
        </w:rPr>
        <w:t xml:space="preserve">Самым очевидным и привлекательным вектором работы с этими литературными текстами является приложение к ним научной парадигмы, выработанной самими же русскими формалистами. Этим объясняется </w:t>
      </w:r>
      <w:r w:rsidR="00FD66EF">
        <w:rPr>
          <w:rFonts w:ascii="Times New Roman" w:hAnsi="Times New Roman" w:cs="Times New Roman"/>
          <w:sz w:val="28"/>
          <w:szCs w:val="28"/>
        </w:rPr>
        <w:t xml:space="preserve">факт частотности аналитического использования категорий формализма </w:t>
      </w:r>
      <w:r w:rsidR="00042992">
        <w:rPr>
          <w:rFonts w:ascii="Times New Roman" w:hAnsi="Times New Roman" w:cs="Times New Roman"/>
          <w:sz w:val="28"/>
          <w:szCs w:val="28"/>
        </w:rPr>
        <w:t>в исследованиях подобного</w:t>
      </w:r>
      <w:r w:rsidR="00FD66EF">
        <w:rPr>
          <w:rFonts w:ascii="Times New Roman" w:hAnsi="Times New Roman" w:cs="Times New Roman"/>
          <w:sz w:val="28"/>
          <w:szCs w:val="28"/>
        </w:rPr>
        <w:t xml:space="preserve"> рода, обширно представленных </w:t>
      </w:r>
      <w:proofErr w:type="gramStart"/>
      <w:r w:rsidR="00FD66EF">
        <w:rPr>
          <w:rFonts w:ascii="Times New Roman" w:hAnsi="Times New Roman" w:cs="Times New Roman"/>
          <w:sz w:val="28"/>
          <w:szCs w:val="28"/>
        </w:rPr>
        <w:t>в</w:t>
      </w:r>
      <w:proofErr w:type="gramEnd"/>
      <w:r w:rsidR="00FD66EF">
        <w:rPr>
          <w:rFonts w:ascii="Times New Roman" w:hAnsi="Times New Roman" w:cs="Times New Roman"/>
          <w:sz w:val="28"/>
          <w:szCs w:val="28"/>
        </w:rPr>
        <w:t xml:space="preserve"> современной </w:t>
      </w:r>
      <w:proofErr w:type="spellStart"/>
      <w:r w:rsidR="00FD66EF">
        <w:rPr>
          <w:rFonts w:ascii="Times New Roman" w:hAnsi="Times New Roman" w:cs="Times New Roman"/>
          <w:sz w:val="28"/>
          <w:szCs w:val="28"/>
        </w:rPr>
        <w:t>гуманитаристике</w:t>
      </w:r>
      <w:proofErr w:type="spellEnd"/>
      <w:r w:rsidR="00FD66EF">
        <w:rPr>
          <w:rFonts w:ascii="Times New Roman" w:hAnsi="Times New Roman" w:cs="Times New Roman"/>
          <w:sz w:val="28"/>
          <w:szCs w:val="28"/>
        </w:rPr>
        <w:t>. Нередко предметом таких работ становится само обнаружение и художественное преломление этих категорий в литературных текстах представителей «</w:t>
      </w:r>
      <w:proofErr w:type="spellStart"/>
      <w:r w:rsidR="00FD66EF">
        <w:rPr>
          <w:rFonts w:ascii="Times New Roman" w:hAnsi="Times New Roman" w:cs="Times New Roman"/>
          <w:sz w:val="28"/>
          <w:szCs w:val="28"/>
        </w:rPr>
        <w:t>ОПОЯЗа</w:t>
      </w:r>
      <w:proofErr w:type="spellEnd"/>
      <w:r w:rsidR="00FD66EF">
        <w:rPr>
          <w:rFonts w:ascii="Times New Roman" w:hAnsi="Times New Roman" w:cs="Times New Roman"/>
          <w:sz w:val="28"/>
          <w:szCs w:val="28"/>
        </w:rPr>
        <w:t>».</w:t>
      </w:r>
    </w:p>
    <w:p w:rsidR="00FD66EF" w:rsidRDefault="00FD66EF" w:rsidP="00FD66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методология таких исследований во многом подсказана их авторам объектом (а иногда и предметом) изучения. Настоящая работа представляет собой попытку очередного такого аналитического опыта.</w:t>
      </w:r>
    </w:p>
    <w:p w:rsidR="00FD66EF" w:rsidRDefault="00FD66EF" w:rsidP="00FD66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FD66EF">
        <w:rPr>
          <w:rFonts w:ascii="Times New Roman" w:hAnsi="Times New Roman" w:cs="Times New Roman"/>
          <w:b/>
          <w:sz w:val="28"/>
          <w:szCs w:val="28"/>
        </w:rPr>
        <w:t>объекта</w:t>
      </w:r>
      <w:r w:rsidR="003804E5">
        <w:rPr>
          <w:rFonts w:ascii="Times New Roman" w:hAnsi="Times New Roman" w:cs="Times New Roman"/>
          <w:b/>
          <w:sz w:val="28"/>
          <w:szCs w:val="28"/>
        </w:rPr>
        <w:t xml:space="preserve"> </w:t>
      </w:r>
      <w:r w:rsidR="003804E5">
        <w:rPr>
          <w:rFonts w:ascii="Times New Roman" w:hAnsi="Times New Roman" w:cs="Times New Roman"/>
          <w:sz w:val="28"/>
          <w:szCs w:val="28"/>
        </w:rPr>
        <w:t>исследования выступают художественные тексты формалистов: роман «</w:t>
      </w:r>
      <w:r w:rsidR="003804E5">
        <w:rPr>
          <w:rFonts w:ascii="Times New Roman" w:hAnsi="Times New Roman" w:cs="Times New Roman"/>
          <w:sz w:val="28"/>
          <w:szCs w:val="28"/>
          <w:lang w:val="en-GB"/>
        </w:rPr>
        <w:t>Zoo</w:t>
      </w:r>
      <w:r w:rsidR="003804E5">
        <w:rPr>
          <w:rFonts w:ascii="Times New Roman" w:hAnsi="Times New Roman" w:cs="Times New Roman"/>
          <w:sz w:val="28"/>
          <w:szCs w:val="28"/>
        </w:rPr>
        <w:t xml:space="preserve">, </w:t>
      </w:r>
      <w:r w:rsidR="003804E5" w:rsidRPr="003804E5">
        <w:rPr>
          <w:rFonts w:ascii="Times New Roman" w:hAnsi="Times New Roman" w:cs="Times New Roman"/>
          <w:sz w:val="28"/>
          <w:szCs w:val="28"/>
        </w:rPr>
        <w:t>Письма не о любви, или</w:t>
      </w:r>
      <w:proofErr w:type="gramStart"/>
      <w:r w:rsidR="003804E5" w:rsidRPr="003804E5">
        <w:rPr>
          <w:rFonts w:ascii="Times New Roman" w:hAnsi="Times New Roman" w:cs="Times New Roman"/>
          <w:sz w:val="28"/>
          <w:szCs w:val="28"/>
        </w:rPr>
        <w:t xml:space="preserve"> Т</w:t>
      </w:r>
      <w:proofErr w:type="gramEnd"/>
      <w:r w:rsidR="003804E5" w:rsidRPr="003804E5">
        <w:rPr>
          <w:rFonts w:ascii="Times New Roman" w:hAnsi="Times New Roman" w:cs="Times New Roman"/>
          <w:sz w:val="28"/>
          <w:szCs w:val="28"/>
        </w:rPr>
        <w:t xml:space="preserve">ретья </w:t>
      </w:r>
      <w:proofErr w:type="spellStart"/>
      <w:r w:rsidR="003804E5" w:rsidRPr="003804E5">
        <w:rPr>
          <w:rFonts w:ascii="Times New Roman" w:hAnsi="Times New Roman" w:cs="Times New Roman"/>
          <w:sz w:val="28"/>
          <w:szCs w:val="28"/>
        </w:rPr>
        <w:t>Элоиза</w:t>
      </w:r>
      <w:proofErr w:type="spellEnd"/>
      <w:r w:rsidR="003804E5">
        <w:rPr>
          <w:rFonts w:ascii="Times New Roman" w:hAnsi="Times New Roman" w:cs="Times New Roman"/>
          <w:sz w:val="28"/>
          <w:szCs w:val="28"/>
        </w:rPr>
        <w:t>» В. Шкловского и три произведения Ю. Тынянова, объединяемых в цикл под общим названием «петербургские повести»: рассказы «Подпоручик Киже», «</w:t>
      </w:r>
      <w:proofErr w:type="spellStart"/>
      <w:r w:rsidR="003804E5">
        <w:rPr>
          <w:rFonts w:ascii="Times New Roman" w:hAnsi="Times New Roman" w:cs="Times New Roman"/>
          <w:sz w:val="28"/>
          <w:szCs w:val="28"/>
        </w:rPr>
        <w:t>Малолетный</w:t>
      </w:r>
      <w:proofErr w:type="spellEnd"/>
      <w:r w:rsidR="003804E5">
        <w:rPr>
          <w:rFonts w:ascii="Times New Roman" w:hAnsi="Times New Roman" w:cs="Times New Roman"/>
          <w:sz w:val="28"/>
          <w:szCs w:val="28"/>
        </w:rPr>
        <w:t xml:space="preserve"> </w:t>
      </w:r>
      <w:proofErr w:type="spellStart"/>
      <w:r w:rsidR="003804E5">
        <w:rPr>
          <w:rFonts w:ascii="Times New Roman" w:hAnsi="Times New Roman" w:cs="Times New Roman"/>
          <w:sz w:val="28"/>
          <w:szCs w:val="28"/>
        </w:rPr>
        <w:t>Витушишников</w:t>
      </w:r>
      <w:proofErr w:type="spellEnd"/>
      <w:r w:rsidR="003804E5">
        <w:rPr>
          <w:rFonts w:ascii="Times New Roman" w:hAnsi="Times New Roman" w:cs="Times New Roman"/>
          <w:sz w:val="28"/>
          <w:szCs w:val="28"/>
        </w:rPr>
        <w:t>» и повесть «Восковая персона».</w:t>
      </w:r>
    </w:p>
    <w:p w:rsidR="003804E5" w:rsidRDefault="003804E5" w:rsidP="00FD66EF">
      <w:pPr>
        <w:spacing w:line="360" w:lineRule="auto"/>
        <w:ind w:firstLine="709"/>
        <w:jc w:val="both"/>
        <w:rPr>
          <w:rFonts w:ascii="Times New Roman" w:hAnsi="Times New Roman" w:cs="Times New Roman"/>
          <w:sz w:val="28"/>
          <w:szCs w:val="28"/>
        </w:rPr>
      </w:pPr>
      <w:r w:rsidRPr="003804E5">
        <w:rPr>
          <w:rFonts w:ascii="Times New Roman" w:hAnsi="Times New Roman" w:cs="Times New Roman"/>
          <w:b/>
          <w:sz w:val="28"/>
          <w:szCs w:val="28"/>
        </w:rPr>
        <w:lastRenderedPageBreak/>
        <w:t>Предметом</w:t>
      </w:r>
      <w:r>
        <w:rPr>
          <w:rFonts w:ascii="Times New Roman" w:hAnsi="Times New Roman" w:cs="Times New Roman"/>
          <w:sz w:val="28"/>
          <w:szCs w:val="28"/>
        </w:rPr>
        <w:t xml:space="preserve"> исследования является обнаружение и исследование категории пародии в этих текстах в том виде, каковой она представлена формалистами в их теоретических работах.</w:t>
      </w:r>
    </w:p>
    <w:p w:rsidR="003804E5" w:rsidRDefault="003804E5" w:rsidP="00FD66EF">
      <w:pPr>
        <w:spacing w:line="360" w:lineRule="auto"/>
        <w:ind w:firstLine="709"/>
        <w:jc w:val="both"/>
        <w:rPr>
          <w:rFonts w:ascii="Times New Roman" w:hAnsi="Times New Roman" w:cs="Times New Roman"/>
          <w:sz w:val="28"/>
          <w:szCs w:val="28"/>
        </w:rPr>
      </w:pPr>
      <w:r w:rsidRPr="003804E5">
        <w:rPr>
          <w:rFonts w:ascii="Times New Roman" w:hAnsi="Times New Roman" w:cs="Times New Roman"/>
          <w:b/>
          <w:sz w:val="28"/>
          <w:szCs w:val="28"/>
        </w:rPr>
        <w:t>Цель</w:t>
      </w:r>
      <w:r>
        <w:rPr>
          <w:rFonts w:ascii="Times New Roman" w:hAnsi="Times New Roman" w:cs="Times New Roman"/>
          <w:sz w:val="28"/>
          <w:szCs w:val="28"/>
        </w:rPr>
        <w:t xml:space="preserve"> работы </w:t>
      </w:r>
      <w:r w:rsidRPr="003804E5">
        <w:rPr>
          <w:rFonts w:ascii="Times New Roman" w:hAnsi="Times New Roman" w:cs="Times New Roman"/>
          <w:sz w:val="28"/>
          <w:szCs w:val="28"/>
        </w:rPr>
        <w:t>—</w:t>
      </w:r>
      <w:r>
        <w:rPr>
          <w:rFonts w:ascii="Times New Roman" w:hAnsi="Times New Roman" w:cs="Times New Roman"/>
          <w:sz w:val="28"/>
          <w:szCs w:val="28"/>
        </w:rPr>
        <w:t xml:space="preserve"> интерпретация художественных текстов формалистов, основанная на использовании обнаруженной в их тексте пародийных элементов разных уровней.</w:t>
      </w:r>
    </w:p>
    <w:p w:rsidR="003804E5" w:rsidRDefault="003804E5" w:rsidP="00FD66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поставленной целью необходимо последовательное выполнение определенных</w:t>
      </w:r>
      <w:r w:rsidRPr="003804E5">
        <w:rPr>
          <w:rFonts w:ascii="Times New Roman" w:hAnsi="Times New Roman" w:cs="Times New Roman"/>
          <w:b/>
          <w:sz w:val="28"/>
          <w:szCs w:val="28"/>
        </w:rPr>
        <w:t xml:space="preserve"> </w:t>
      </w:r>
      <w:r w:rsidRPr="003804E5">
        <w:rPr>
          <w:rFonts w:ascii="Times New Roman" w:hAnsi="Times New Roman" w:cs="Times New Roman"/>
          <w:sz w:val="28"/>
          <w:szCs w:val="28"/>
        </w:rPr>
        <w:t>нами</w:t>
      </w:r>
      <w:r>
        <w:rPr>
          <w:rFonts w:ascii="Times New Roman" w:hAnsi="Times New Roman" w:cs="Times New Roman"/>
          <w:b/>
          <w:sz w:val="28"/>
          <w:szCs w:val="28"/>
        </w:rPr>
        <w:t xml:space="preserve"> </w:t>
      </w:r>
      <w:r w:rsidRPr="003804E5">
        <w:rPr>
          <w:rFonts w:ascii="Times New Roman" w:hAnsi="Times New Roman" w:cs="Times New Roman"/>
          <w:b/>
          <w:sz w:val="28"/>
          <w:szCs w:val="28"/>
        </w:rPr>
        <w:t>задач</w:t>
      </w:r>
      <w:r>
        <w:rPr>
          <w:rFonts w:ascii="Times New Roman" w:hAnsi="Times New Roman" w:cs="Times New Roman"/>
          <w:sz w:val="28"/>
          <w:szCs w:val="28"/>
        </w:rPr>
        <w:t>, коими являются:</w:t>
      </w:r>
    </w:p>
    <w:p w:rsidR="003804E5" w:rsidRDefault="003804E5" w:rsidP="003804E5">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обобщение и концептуализация теоретических положений научного осмысления пародии формалистами;</w:t>
      </w:r>
    </w:p>
    <w:p w:rsidR="003804E5" w:rsidRPr="003804E5" w:rsidRDefault="003804E5" w:rsidP="003804E5">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необходимый для исследования анализ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соврем</w:t>
      </w:r>
      <w:r w:rsidR="004F74C6">
        <w:rPr>
          <w:rFonts w:ascii="Times New Roman" w:hAnsi="Times New Roman" w:cs="Times New Roman"/>
          <w:sz w:val="28"/>
          <w:szCs w:val="28"/>
        </w:rPr>
        <w:t xml:space="preserve">енной </w:t>
      </w:r>
      <w:proofErr w:type="spellStart"/>
      <w:r w:rsidR="004F74C6">
        <w:rPr>
          <w:rFonts w:ascii="Times New Roman" w:hAnsi="Times New Roman" w:cs="Times New Roman"/>
          <w:sz w:val="28"/>
          <w:szCs w:val="28"/>
        </w:rPr>
        <w:t>гуманитаристики</w:t>
      </w:r>
      <w:proofErr w:type="spellEnd"/>
      <w:r w:rsidR="004F74C6">
        <w:rPr>
          <w:rFonts w:ascii="Times New Roman" w:hAnsi="Times New Roman" w:cs="Times New Roman"/>
          <w:sz w:val="28"/>
          <w:szCs w:val="28"/>
        </w:rPr>
        <w:t xml:space="preserve"> и результатов ее работы в</w:t>
      </w:r>
      <w:r>
        <w:rPr>
          <w:rFonts w:ascii="Times New Roman" w:hAnsi="Times New Roman" w:cs="Times New Roman"/>
          <w:sz w:val="28"/>
          <w:szCs w:val="28"/>
        </w:rPr>
        <w:t xml:space="preserve"> ключе</w:t>
      </w:r>
      <w:r w:rsidR="004F74C6">
        <w:rPr>
          <w:rFonts w:ascii="Times New Roman" w:hAnsi="Times New Roman" w:cs="Times New Roman"/>
          <w:sz w:val="28"/>
          <w:szCs w:val="28"/>
        </w:rPr>
        <w:t xml:space="preserve"> переосмысления интересующих нас научных работ формалистов</w:t>
      </w:r>
      <w:r>
        <w:rPr>
          <w:rFonts w:ascii="Times New Roman" w:hAnsi="Times New Roman" w:cs="Times New Roman"/>
          <w:sz w:val="28"/>
          <w:szCs w:val="28"/>
        </w:rPr>
        <w:t>;</w:t>
      </w:r>
    </w:p>
    <w:p w:rsidR="004F74C6" w:rsidRDefault="004F74C6" w:rsidP="003804E5">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обнаружение представленных в исследуемых текстах научных категорий формализма (основной интерес представляет пародия);</w:t>
      </w:r>
    </w:p>
    <w:p w:rsidR="000D3035" w:rsidRDefault="004F74C6" w:rsidP="000D3035">
      <w:pPr>
        <w:pStyle w:val="aa"/>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интерпретация исследуемых текстов в ключе использования (или неиспользования) в них пародии, основанная на соотнес</w:t>
      </w:r>
      <w:r w:rsidR="000D3035">
        <w:rPr>
          <w:rFonts w:ascii="Times New Roman" w:hAnsi="Times New Roman" w:cs="Times New Roman"/>
          <w:sz w:val="28"/>
          <w:szCs w:val="28"/>
        </w:rPr>
        <w:t xml:space="preserve">ении теоретических положений </w:t>
      </w:r>
      <w:r>
        <w:rPr>
          <w:rFonts w:ascii="Times New Roman" w:hAnsi="Times New Roman" w:cs="Times New Roman"/>
          <w:sz w:val="28"/>
          <w:szCs w:val="28"/>
        </w:rPr>
        <w:t>работ</w:t>
      </w:r>
      <w:r w:rsidR="000D3035">
        <w:rPr>
          <w:rFonts w:ascii="Times New Roman" w:hAnsi="Times New Roman" w:cs="Times New Roman"/>
          <w:sz w:val="28"/>
          <w:szCs w:val="28"/>
        </w:rPr>
        <w:t xml:space="preserve"> формалистов о пародии</w:t>
      </w:r>
      <w:r>
        <w:rPr>
          <w:rFonts w:ascii="Times New Roman" w:hAnsi="Times New Roman" w:cs="Times New Roman"/>
          <w:sz w:val="28"/>
          <w:szCs w:val="28"/>
        </w:rPr>
        <w:t xml:space="preserve"> с художественной практикой.</w:t>
      </w:r>
    </w:p>
    <w:p w:rsidR="00957B3A" w:rsidRDefault="000D3035" w:rsidP="000D3035">
      <w:pPr>
        <w:spacing w:line="360" w:lineRule="auto"/>
        <w:ind w:firstLine="709"/>
        <w:jc w:val="both"/>
        <w:rPr>
          <w:rFonts w:ascii="Times New Roman" w:hAnsi="Times New Roman" w:cs="Times New Roman"/>
          <w:sz w:val="28"/>
          <w:szCs w:val="28"/>
        </w:rPr>
      </w:pPr>
      <w:r w:rsidRPr="000D3035">
        <w:rPr>
          <w:rFonts w:ascii="Times New Roman" w:hAnsi="Times New Roman" w:cs="Times New Roman"/>
          <w:sz w:val="28"/>
          <w:szCs w:val="28"/>
        </w:rPr>
        <w:t>Исследование предполагает необходимое для анализа описание специфики художественного мира исследуемых текстов, а также некоторых других аспектов, оказывающихся в фокусе внимания по различным причинам. Так, например, необходимым представляется описание текстологии романа «</w:t>
      </w:r>
      <w:proofErr w:type="spellStart"/>
      <w:r w:rsidRPr="000D3035">
        <w:rPr>
          <w:rFonts w:ascii="Times New Roman" w:hAnsi="Times New Roman" w:cs="Times New Roman"/>
          <w:sz w:val="28"/>
          <w:szCs w:val="28"/>
        </w:rPr>
        <w:t>Zoo</w:t>
      </w:r>
      <w:proofErr w:type="spellEnd"/>
      <w:r w:rsidRPr="000D3035">
        <w:rPr>
          <w:rFonts w:ascii="Times New Roman" w:hAnsi="Times New Roman" w:cs="Times New Roman"/>
          <w:sz w:val="28"/>
          <w:szCs w:val="28"/>
        </w:rPr>
        <w:t>» и пристальное внимание к истории изучения художественных текстов Тынянова.</w:t>
      </w:r>
    </w:p>
    <w:p w:rsidR="004621C5" w:rsidRDefault="004621C5" w:rsidP="000D3035">
      <w:pPr>
        <w:spacing w:line="360" w:lineRule="auto"/>
        <w:ind w:firstLine="709"/>
        <w:jc w:val="both"/>
        <w:rPr>
          <w:rFonts w:ascii="Times New Roman" w:hAnsi="Times New Roman" w:cs="Times New Roman"/>
          <w:sz w:val="28"/>
          <w:szCs w:val="28"/>
        </w:rPr>
      </w:pPr>
      <w:r w:rsidRPr="004621C5">
        <w:rPr>
          <w:rFonts w:ascii="Times New Roman" w:hAnsi="Times New Roman" w:cs="Times New Roman"/>
          <w:b/>
          <w:sz w:val="28"/>
          <w:szCs w:val="28"/>
        </w:rPr>
        <w:t>Новизна</w:t>
      </w:r>
      <w:r>
        <w:rPr>
          <w:rFonts w:ascii="Times New Roman" w:hAnsi="Times New Roman" w:cs="Times New Roman"/>
          <w:sz w:val="28"/>
          <w:szCs w:val="28"/>
        </w:rPr>
        <w:t xml:space="preserve"> исследования определяется отсутствием подробных исследований о пародии на материале выбранных нами текстов.</w:t>
      </w:r>
    </w:p>
    <w:p w:rsidR="000D3035" w:rsidRDefault="000D3035" w:rsidP="000D30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Работа состоит</w:t>
      </w:r>
      <w:r w:rsidR="00801E3B">
        <w:rPr>
          <w:rFonts w:ascii="Times New Roman" w:hAnsi="Times New Roman" w:cs="Times New Roman"/>
          <w:sz w:val="28"/>
          <w:szCs w:val="28"/>
        </w:rPr>
        <w:t xml:space="preserve"> из</w:t>
      </w:r>
      <w:r>
        <w:rPr>
          <w:rFonts w:ascii="Times New Roman" w:hAnsi="Times New Roman" w:cs="Times New Roman"/>
          <w:sz w:val="28"/>
          <w:szCs w:val="28"/>
        </w:rPr>
        <w:t xml:space="preserve"> введения, трех глав, каждая из которых содержит в себе отдельные </w:t>
      </w:r>
      <w:r w:rsidR="00A23945">
        <w:rPr>
          <w:rFonts w:ascii="Times New Roman" w:hAnsi="Times New Roman" w:cs="Times New Roman"/>
          <w:sz w:val="28"/>
          <w:szCs w:val="28"/>
        </w:rPr>
        <w:t>разделы</w:t>
      </w:r>
      <w:r>
        <w:rPr>
          <w:rFonts w:ascii="Times New Roman" w:hAnsi="Times New Roman" w:cs="Times New Roman"/>
          <w:sz w:val="28"/>
          <w:szCs w:val="28"/>
        </w:rPr>
        <w:t xml:space="preserve">, заключения и списка литературы. Первая глава посвящена теории пародии, вторая </w:t>
      </w:r>
      <w:r w:rsidRPr="003804E5">
        <w:rPr>
          <w:rFonts w:ascii="Times New Roman" w:hAnsi="Times New Roman" w:cs="Times New Roman"/>
          <w:sz w:val="28"/>
          <w:szCs w:val="28"/>
        </w:rPr>
        <w:t>—</w:t>
      </w:r>
      <w:r>
        <w:rPr>
          <w:rFonts w:ascii="Times New Roman" w:hAnsi="Times New Roman" w:cs="Times New Roman"/>
          <w:sz w:val="28"/>
          <w:szCs w:val="28"/>
        </w:rPr>
        <w:t xml:space="preserve"> изучению романа Шкловского «</w:t>
      </w:r>
      <w:r>
        <w:rPr>
          <w:rFonts w:ascii="Times New Roman" w:hAnsi="Times New Roman" w:cs="Times New Roman"/>
          <w:sz w:val="28"/>
          <w:szCs w:val="28"/>
          <w:lang w:val="en-GB"/>
        </w:rPr>
        <w:t>Zoo</w:t>
      </w:r>
      <w:r w:rsidRPr="000D3035">
        <w:rPr>
          <w:rFonts w:ascii="Times New Roman" w:hAnsi="Times New Roman" w:cs="Times New Roman"/>
          <w:sz w:val="28"/>
          <w:szCs w:val="28"/>
        </w:rPr>
        <w:t>»</w:t>
      </w:r>
      <w:r>
        <w:rPr>
          <w:rFonts w:ascii="Times New Roman" w:hAnsi="Times New Roman" w:cs="Times New Roman"/>
          <w:sz w:val="28"/>
          <w:szCs w:val="28"/>
        </w:rPr>
        <w:t xml:space="preserve">, третья </w:t>
      </w:r>
      <w:r w:rsidRPr="003804E5">
        <w:rPr>
          <w:rFonts w:ascii="Times New Roman" w:hAnsi="Times New Roman" w:cs="Times New Roman"/>
          <w:sz w:val="28"/>
          <w:szCs w:val="28"/>
        </w:rPr>
        <w:t>—</w:t>
      </w:r>
      <w:r>
        <w:rPr>
          <w:rFonts w:ascii="Times New Roman" w:hAnsi="Times New Roman" w:cs="Times New Roman"/>
          <w:sz w:val="28"/>
          <w:szCs w:val="28"/>
        </w:rPr>
        <w:t xml:space="preserve"> изучению петербургских повестей Тынянова.</w:t>
      </w:r>
    </w:p>
    <w:p w:rsidR="000D3035" w:rsidRDefault="000D3035">
      <w:pPr>
        <w:rPr>
          <w:rFonts w:ascii="Times New Roman" w:hAnsi="Times New Roman" w:cs="Times New Roman"/>
          <w:sz w:val="28"/>
          <w:szCs w:val="28"/>
        </w:rPr>
      </w:pPr>
      <w:r>
        <w:rPr>
          <w:rFonts w:ascii="Times New Roman" w:hAnsi="Times New Roman" w:cs="Times New Roman"/>
          <w:sz w:val="28"/>
          <w:szCs w:val="28"/>
        </w:rPr>
        <w:br w:type="page"/>
      </w:r>
    </w:p>
    <w:p w:rsidR="000D3035" w:rsidRPr="000D3035" w:rsidRDefault="000D3035" w:rsidP="000D3035">
      <w:pPr>
        <w:rPr>
          <w:rFonts w:ascii="Times New Roman" w:hAnsi="Times New Roman" w:cs="Times New Roman"/>
          <w:sz w:val="28"/>
          <w:szCs w:val="28"/>
        </w:rPr>
      </w:pPr>
    </w:p>
    <w:p w:rsidR="007622CE" w:rsidRDefault="007622CE" w:rsidP="007622CE">
      <w:pPr>
        <w:pStyle w:val="1"/>
        <w:jc w:val="center"/>
      </w:pPr>
      <w:bookmarkStart w:id="1" w:name="_Toc484032240"/>
      <w:r>
        <w:t>Глава 1</w:t>
      </w:r>
      <w:bookmarkEnd w:id="1"/>
    </w:p>
    <w:p w:rsidR="00540ABA" w:rsidRPr="000B76C0" w:rsidRDefault="00540ABA" w:rsidP="007622CE">
      <w:pPr>
        <w:pStyle w:val="1"/>
        <w:jc w:val="center"/>
      </w:pPr>
      <w:bookmarkStart w:id="2" w:name="_Toc484032241"/>
      <w:r w:rsidRPr="000B76C0">
        <w:t>Теория пародии</w:t>
      </w:r>
      <w:bookmarkEnd w:id="2"/>
    </w:p>
    <w:p w:rsidR="00895C7E" w:rsidRPr="00AB03C6" w:rsidRDefault="00895C7E" w:rsidP="007622CE">
      <w:pPr>
        <w:pStyle w:val="2"/>
        <w:numPr>
          <w:ilvl w:val="1"/>
          <w:numId w:val="5"/>
        </w:numPr>
      </w:pPr>
      <w:bookmarkStart w:id="3" w:name="_Toc484032242"/>
      <w:r w:rsidRPr="00AB03C6">
        <w:t>Предварительные замечания</w:t>
      </w:r>
      <w:bookmarkEnd w:id="3"/>
    </w:p>
    <w:p w:rsidR="00540ABA" w:rsidRPr="00EF6619" w:rsidRDefault="00540ABA" w:rsidP="00540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ситуация, сложившаяся вокруг явления литературной пародии, сложна и неоднозначна. </w:t>
      </w:r>
      <w:r w:rsidRPr="007001D8">
        <w:rPr>
          <w:rFonts w:ascii="Times New Roman" w:hAnsi="Times New Roman" w:cs="Times New Roman"/>
          <w:sz w:val="28"/>
          <w:szCs w:val="28"/>
        </w:rPr>
        <w:t>Термин пародия является, по словам Е.</w:t>
      </w:r>
      <w:r w:rsidR="00E41B5F">
        <w:rPr>
          <w:rFonts w:ascii="Times New Roman" w:hAnsi="Times New Roman" w:cs="Times New Roman"/>
          <w:sz w:val="28"/>
          <w:szCs w:val="28"/>
        </w:rPr>
        <w:t> В. </w:t>
      </w:r>
      <w:proofErr w:type="spellStart"/>
      <w:r w:rsidRPr="007001D8">
        <w:rPr>
          <w:rFonts w:ascii="Times New Roman" w:hAnsi="Times New Roman" w:cs="Times New Roman"/>
          <w:sz w:val="28"/>
          <w:szCs w:val="28"/>
        </w:rPr>
        <w:t>Хворостьяновой</w:t>
      </w:r>
      <w:proofErr w:type="spellEnd"/>
      <w:r w:rsidRPr="00977558">
        <w:rPr>
          <w:rFonts w:ascii="Times New Roman" w:hAnsi="Times New Roman" w:cs="Times New Roman"/>
          <w:sz w:val="28"/>
          <w:szCs w:val="28"/>
        </w:rPr>
        <w:t>,</w:t>
      </w:r>
      <w:r w:rsidRPr="007001D8">
        <w:rPr>
          <w:rFonts w:ascii="Times New Roman" w:hAnsi="Times New Roman" w:cs="Times New Roman"/>
          <w:sz w:val="28"/>
          <w:szCs w:val="28"/>
        </w:rPr>
        <w:t xml:space="preserve"> «наиболее неустойчивым из терминов, принятых в литературоведческой науке»</w:t>
      </w:r>
      <w:r w:rsidRPr="007001D8">
        <w:rPr>
          <w:rStyle w:val="a5"/>
          <w:rFonts w:ascii="Times New Roman" w:hAnsi="Times New Roman" w:cs="Times New Roman"/>
          <w:sz w:val="28"/>
          <w:szCs w:val="28"/>
        </w:rPr>
        <w:footnoteReference w:id="1"/>
      </w:r>
      <w:r>
        <w:rPr>
          <w:rFonts w:ascii="Times New Roman" w:hAnsi="Times New Roman" w:cs="Times New Roman"/>
          <w:sz w:val="28"/>
          <w:szCs w:val="28"/>
        </w:rPr>
        <w:t>.</w:t>
      </w:r>
      <w:r w:rsidRPr="002A3E28">
        <w:rPr>
          <w:rFonts w:ascii="Times New Roman" w:hAnsi="Times New Roman" w:cs="Times New Roman"/>
          <w:sz w:val="28"/>
          <w:szCs w:val="28"/>
        </w:rPr>
        <w:t xml:space="preserve"> </w:t>
      </w:r>
      <w:r>
        <w:rPr>
          <w:rFonts w:ascii="Times New Roman" w:hAnsi="Times New Roman" w:cs="Times New Roman"/>
          <w:sz w:val="28"/>
          <w:szCs w:val="28"/>
        </w:rPr>
        <w:t>Он</w:t>
      </w:r>
      <w:r w:rsidRPr="007001D8">
        <w:rPr>
          <w:rFonts w:ascii="Times New Roman" w:hAnsi="Times New Roman" w:cs="Times New Roman"/>
          <w:sz w:val="28"/>
          <w:szCs w:val="28"/>
        </w:rPr>
        <w:t xml:space="preserve"> происходит </w:t>
      </w:r>
      <w:proofErr w:type="gramStart"/>
      <w:r w:rsidRPr="007001D8">
        <w:rPr>
          <w:rFonts w:ascii="Times New Roman" w:hAnsi="Times New Roman" w:cs="Times New Roman"/>
          <w:sz w:val="28"/>
          <w:szCs w:val="28"/>
        </w:rPr>
        <w:t>от</w:t>
      </w:r>
      <w:proofErr w:type="gramEnd"/>
      <w:r w:rsidRPr="007001D8">
        <w:rPr>
          <w:rFonts w:ascii="Times New Roman" w:hAnsi="Times New Roman" w:cs="Times New Roman"/>
          <w:sz w:val="28"/>
          <w:szCs w:val="28"/>
        </w:rPr>
        <w:t xml:space="preserve"> греческого </w:t>
      </w:r>
      <w:proofErr w:type="spellStart"/>
      <w:r w:rsidRPr="007001D8">
        <w:rPr>
          <w:rFonts w:ascii="Times New Roman" w:hAnsi="Times New Roman" w:cs="Times New Roman"/>
          <w:sz w:val="28"/>
          <w:szCs w:val="28"/>
          <w:lang w:val="en-US"/>
        </w:rPr>
        <w:t>parodia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«Корень </w:t>
      </w:r>
      <w:r w:rsidRPr="00977558">
        <w:rPr>
          <w:rFonts w:ascii="Times New Roman" w:hAnsi="Times New Roman" w:cs="Times New Roman"/>
          <w:sz w:val="28"/>
          <w:szCs w:val="28"/>
        </w:rPr>
        <w:t>“</w:t>
      </w:r>
      <w:proofErr w:type="spellStart"/>
      <w:r w:rsidRPr="007001D8">
        <w:rPr>
          <w:rFonts w:ascii="Times New Roman" w:hAnsi="Times New Roman" w:cs="Times New Roman"/>
          <w:sz w:val="28"/>
          <w:szCs w:val="28"/>
          <w:lang w:val="en-US"/>
        </w:rPr>
        <w:t>odos</w:t>
      </w:r>
      <w:proofErr w:type="spellEnd"/>
      <w:r w:rsidRPr="00977558">
        <w:rPr>
          <w:rFonts w:ascii="Times New Roman" w:hAnsi="Times New Roman" w:cs="Times New Roman"/>
          <w:sz w:val="28"/>
          <w:szCs w:val="28"/>
        </w:rPr>
        <w:t>”</w:t>
      </w:r>
      <w:r>
        <w:rPr>
          <w:rFonts w:ascii="Times New Roman" w:hAnsi="Times New Roman" w:cs="Times New Roman"/>
          <w:sz w:val="28"/>
          <w:szCs w:val="28"/>
        </w:rPr>
        <w:t xml:space="preserve"> означает песнь, приставка </w:t>
      </w:r>
      <w:r w:rsidRPr="00977558">
        <w:rPr>
          <w:rFonts w:ascii="Times New Roman" w:hAnsi="Times New Roman" w:cs="Times New Roman"/>
          <w:sz w:val="28"/>
          <w:szCs w:val="28"/>
        </w:rPr>
        <w:t>“</w:t>
      </w:r>
      <w:proofErr w:type="spellStart"/>
      <w:r w:rsidRPr="007001D8">
        <w:rPr>
          <w:rFonts w:ascii="Times New Roman" w:hAnsi="Times New Roman" w:cs="Times New Roman"/>
          <w:sz w:val="28"/>
          <w:szCs w:val="28"/>
          <w:lang w:val="en-US"/>
        </w:rPr>
        <w:t>para</w:t>
      </w:r>
      <w:proofErr w:type="spellEnd"/>
      <w:r w:rsidRPr="00977558">
        <w:rPr>
          <w:rFonts w:ascii="Times New Roman" w:hAnsi="Times New Roman" w:cs="Times New Roman"/>
          <w:sz w:val="28"/>
          <w:szCs w:val="28"/>
        </w:rPr>
        <w:t>”</w:t>
      </w:r>
      <w:r>
        <w:rPr>
          <w:rFonts w:ascii="Times New Roman" w:hAnsi="Times New Roman" w:cs="Times New Roman"/>
          <w:sz w:val="28"/>
          <w:szCs w:val="28"/>
        </w:rPr>
        <w:t xml:space="preserve"> имеет два значения: </w:t>
      </w:r>
      <w:r w:rsidRPr="00977558">
        <w:rPr>
          <w:rFonts w:ascii="Times New Roman" w:hAnsi="Times New Roman" w:cs="Times New Roman"/>
          <w:sz w:val="28"/>
          <w:szCs w:val="28"/>
        </w:rPr>
        <w:t>“</w:t>
      </w:r>
      <w:r w:rsidRPr="007001D8">
        <w:rPr>
          <w:rFonts w:ascii="Times New Roman" w:hAnsi="Times New Roman" w:cs="Times New Roman"/>
          <w:sz w:val="28"/>
          <w:szCs w:val="28"/>
        </w:rPr>
        <w:t>против</w:t>
      </w:r>
      <w:r w:rsidRPr="00977558">
        <w:rPr>
          <w:rFonts w:ascii="Times New Roman" w:hAnsi="Times New Roman" w:cs="Times New Roman"/>
          <w:sz w:val="28"/>
          <w:szCs w:val="28"/>
        </w:rPr>
        <w:t>”</w:t>
      </w:r>
      <w:r w:rsidRPr="007001D8">
        <w:rPr>
          <w:rFonts w:ascii="Times New Roman" w:hAnsi="Times New Roman" w:cs="Times New Roman"/>
          <w:sz w:val="28"/>
          <w:szCs w:val="28"/>
        </w:rPr>
        <w:t xml:space="preserve"> (предполагающее контраст)</w:t>
      </w:r>
      <w:r w:rsidRPr="00977558">
        <w:rPr>
          <w:rFonts w:ascii="Times New Roman" w:hAnsi="Times New Roman" w:cs="Times New Roman"/>
          <w:sz w:val="28"/>
          <w:szCs w:val="28"/>
        </w:rPr>
        <w:t>,</w:t>
      </w:r>
      <w:r>
        <w:rPr>
          <w:rFonts w:ascii="Times New Roman" w:hAnsi="Times New Roman" w:cs="Times New Roman"/>
          <w:sz w:val="28"/>
          <w:szCs w:val="28"/>
        </w:rPr>
        <w:t xml:space="preserve"> </w:t>
      </w:r>
      <w:r w:rsidRPr="00977558">
        <w:rPr>
          <w:rFonts w:ascii="Times New Roman" w:hAnsi="Times New Roman" w:cs="Times New Roman"/>
          <w:sz w:val="28"/>
          <w:szCs w:val="28"/>
        </w:rPr>
        <w:t>“</w:t>
      </w:r>
      <w:r>
        <w:rPr>
          <w:rFonts w:ascii="Times New Roman" w:hAnsi="Times New Roman" w:cs="Times New Roman"/>
          <w:sz w:val="28"/>
          <w:szCs w:val="28"/>
        </w:rPr>
        <w:t>помимо</w:t>
      </w:r>
      <w:r w:rsidRPr="00977558">
        <w:rPr>
          <w:rFonts w:ascii="Times New Roman" w:hAnsi="Times New Roman" w:cs="Times New Roman"/>
          <w:sz w:val="28"/>
          <w:szCs w:val="28"/>
        </w:rPr>
        <w:t>”</w:t>
      </w:r>
      <w:r w:rsidRPr="007001D8">
        <w:rPr>
          <w:rFonts w:ascii="Times New Roman" w:hAnsi="Times New Roman" w:cs="Times New Roman"/>
          <w:sz w:val="28"/>
          <w:szCs w:val="28"/>
        </w:rPr>
        <w:t xml:space="preserve"> (предполагающее согласованность, согласие).</w:t>
      </w:r>
      <w:proofErr w:type="gramEnd"/>
      <w:r w:rsidRPr="007001D8">
        <w:rPr>
          <w:rFonts w:ascii="Times New Roman" w:hAnsi="Times New Roman" w:cs="Times New Roman"/>
          <w:sz w:val="28"/>
          <w:szCs w:val="28"/>
        </w:rPr>
        <w:t xml:space="preserve"> </w:t>
      </w:r>
      <w:proofErr w:type="gramStart"/>
      <w:r w:rsidRPr="007001D8">
        <w:rPr>
          <w:rFonts w:ascii="Times New Roman" w:hAnsi="Times New Roman" w:cs="Times New Roman"/>
          <w:sz w:val="28"/>
          <w:szCs w:val="28"/>
        </w:rPr>
        <w:t>Та</w:t>
      </w:r>
      <w:r>
        <w:rPr>
          <w:rFonts w:ascii="Times New Roman" w:hAnsi="Times New Roman" w:cs="Times New Roman"/>
          <w:sz w:val="28"/>
          <w:szCs w:val="28"/>
        </w:rPr>
        <w:t xml:space="preserve">ким образом, его переводят как </w:t>
      </w:r>
      <w:r w:rsidRPr="00977558">
        <w:rPr>
          <w:rFonts w:ascii="Times New Roman" w:hAnsi="Times New Roman" w:cs="Times New Roman"/>
          <w:sz w:val="28"/>
          <w:szCs w:val="28"/>
        </w:rPr>
        <w:t>“</w:t>
      </w:r>
      <w:proofErr w:type="spellStart"/>
      <w:r>
        <w:rPr>
          <w:rFonts w:ascii="Times New Roman" w:hAnsi="Times New Roman" w:cs="Times New Roman"/>
          <w:sz w:val="28"/>
          <w:szCs w:val="28"/>
        </w:rPr>
        <w:t>противопеснь</w:t>
      </w:r>
      <w:proofErr w:type="spellEnd"/>
      <w:r w:rsidRPr="00977558">
        <w:rPr>
          <w:rFonts w:ascii="Times New Roman" w:hAnsi="Times New Roman" w:cs="Times New Roman"/>
          <w:sz w:val="28"/>
          <w:szCs w:val="28"/>
        </w:rPr>
        <w:t>”</w:t>
      </w:r>
      <w:r>
        <w:rPr>
          <w:rFonts w:ascii="Times New Roman" w:hAnsi="Times New Roman" w:cs="Times New Roman"/>
          <w:sz w:val="28"/>
          <w:szCs w:val="28"/>
        </w:rPr>
        <w:t xml:space="preserve">, </w:t>
      </w:r>
      <w:r w:rsidRPr="00977558">
        <w:rPr>
          <w:rFonts w:ascii="Times New Roman" w:hAnsi="Times New Roman" w:cs="Times New Roman"/>
          <w:sz w:val="28"/>
          <w:szCs w:val="28"/>
        </w:rPr>
        <w:t>“</w:t>
      </w:r>
      <w:r>
        <w:rPr>
          <w:rFonts w:ascii="Times New Roman" w:hAnsi="Times New Roman" w:cs="Times New Roman"/>
          <w:sz w:val="28"/>
          <w:szCs w:val="28"/>
        </w:rPr>
        <w:t>перепев</w:t>
      </w:r>
      <w:r w:rsidRPr="00977558">
        <w:rPr>
          <w:rFonts w:ascii="Times New Roman" w:hAnsi="Times New Roman" w:cs="Times New Roman"/>
          <w:sz w:val="28"/>
          <w:szCs w:val="28"/>
        </w:rPr>
        <w:t>”</w:t>
      </w:r>
      <w:r w:rsidRPr="007001D8">
        <w:rPr>
          <w:rFonts w:ascii="Times New Roman" w:hAnsi="Times New Roman" w:cs="Times New Roman"/>
          <w:sz w:val="28"/>
          <w:szCs w:val="28"/>
        </w:rPr>
        <w:t>, то есть сказанное по поводу чего-то отдельного, инородного, отодвинутого на известную дистанцию и вместе с тем активно усиливаемого, способного быть воспроизведенным с той или иной степенью точности»</w:t>
      </w:r>
      <w:r w:rsidRPr="007001D8">
        <w:rPr>
          <w:rStyle w:val="a5"/>
          <w:rFonts w:ascii="Times New Roman" w:hAnsi="Times New Roman" w:cs="Times New Roman"/>
          <w:sz w:val="28"/>
          <w:szCs w:val="28"/>
        </w:rPr>
        <w:footnoteReference w:id="2"/>
      </w:r>
      <w:r w:rsidRPr="00977558">
        <w:rPr>
          <w:rFonts w:ascii="Times New Roman" w:hAnsi="Times New Roman" w:cs="Times New Roman"/>
          <w:sz w:val="28"/>
          <w:szCs w:val="28"/>
        </w:rPr>
        <w:t>.</w:t>
      </w:r>
      <w:r>
        <w:rPr>
          <w:rFonts w:ascii="Times New Roman" w:hAnsi="Times New Roman" w:cs="Times New Roman"/>
          <w:sz w:val="28"/>
          <w:szCs w:val="28"/>
        </w:rPr>
        <w:t xml:space="preserve"> Однако буквальный перевод греческого слова и восстановление его внутренней формы, как</w:t>
      </w:r>
      <w:r w:rsidR="002B4937">
        <w:rPr>
          <w:rFonts w:ascii="Times New Roman" w:hAnsi="Times New Roman" w:cs="Times New Roman"/>
          <w:sz w:val="28"/>
          <w:szCs w:val="28"/>
        </w:rPr>
        <w:t xml:space="preserve"> замечает </w:t>
      </w:r>
      <w:proofErr w:type="spellStart"/>
      <w:r>
        <w:rPr>
          <w:rFonts w:ascii="Times New Roman" w:hAnsi="Times New Roman" w:cs="Times New Roman"/>
          <w:sz w:val="28"/>
          <w:szCs w:val="28"/>
        </w:rPr>
        <w:t>Хворостьянова</w:t>
      </w:r>
      <w:proofErr w:type="spellEnd"/>
      <w:r>
        <w:rPr>
          <w:rStyle w:val="a5"/>
          <w:rFonts w:ascii="Times New Roman" w:hAnsi="Times New Roman" w:cs="Times New Roman"/>
          <w:sz w:val="28"/>
          <w:szCs w:val="28"/>
        </w:rPr>
        <w:footnoteReference w:id="3"/>
      </w:r>
      <w:r>
        <w:rPr>
          <w:rFonts w:ascii="Times New Roman" w:hAnsi="Times New Roman" w:cs="Times New Roman"/>
          <w:sz w:val="28"/>
          <w:szCs w:val="28"/>
        </w:rPr>
        <w:t>, еще более затрудняет понимание термина, и, кроме того, таит в себе определенную опасность</w:t>
      </w:r>
      <w:proofErr w:type="gramEnd"/>
      <w:r>
        <w:rPr>
          <w:rFonts w:ascii="Times New Roman" w:hAnsi="Times New Roman" w:cs="Times New Roman"/>
          <w:sz w:val="28"/>
          <w:szCs w:val="28"/>
        </w:rPr>
        <w:t>. Так, например, показателен пример, который приводит в своей монографии о пароди</w:t>
      </w:r>
      <w:r w:rsidR="00E41B5F">
        <w:rPr>
          <w:rFonts w:ascii="Times New Roman" w:hAnsi="Times New Roman" w:cs="Times New Roman"/>
          <w:sz w:val="28"/>
          <w:szCs w:val="28"/>
        </w:rPr>
        <w:t>и Маргарет </w:t>
      </w:r>
      <w:proofErr w:type="spellStart"/>
      <w:r w:rsidR="00E41B5F">
        <w:rPr>
          <w:rFonts w:ascii="Times New Roman" w:hAnsi="Times New Roman" w:cs="Times New Roman"/>
          <w:sz w:val="28"/>
          <w:szCs w:val="28"/>
        </w:rPr>
        <w:t>Роуз</w:t>
      </w:r>
      <w:proofErr w:type="spellEnd"/>
      <w:r w:rsidR="00E41B5F">
        <w:rPr>
          <w:rFonts w:ascii="Times New Roman" w:hAnsi="Times New Roman" w:cs="Times New Roman"/>
          <w:sz w:val="28"/>
          <w:szCs w:val="28"/>
        </w:rPr>
        <w:t>: Юлий Цезарь </w:t>
      </w:r>
      <w:r>
        <w:rPr>
          <w:rFonts w:ascii="Times New Roman" w:hAnsi="Times New Roman" w:cs="Times New Roman"/>
          <w:sz w:val="28"/>
          <w:szCs w:val="28"/>
        </w:rPr>
        <w:t>Скалигер в «</w:t>
      </w:r>
      <w:proofErr w:type="spellStart"/>
      <w:r>
        <w:rPr>
          <w:rFonts w:ascii="Times New Roman" w:hAnsi="Times New Roman" w:cs="Times New Roman"/>
          <w:sz w:val="28"/>
          <w:szCs w:val="28"/>
          <w:lang w:val="en-US"/>
        </w:rPr>
        <w:t>Poetices</w:t>
      </w:r>
      <w:proofErr w:type="spellEnd"/>
      <w:r w:rsidRPr="00A4548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libri</w:t>
      </w:r>
      <w:proofErr w:type="spellEnd"/>
      <w:r w:rsidRPr="00A4548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septem</w:t>
      </w:r>
      <w:proofErr w:type="spellEnd"/>
      <w:r w:rsidR="00E41B5F">
        <w:rPr>
          <w:rFonts w:ascii="Times New Roman" w:hAnsi="Times New Roman" w:cs="Times New Roman"/>
          <w:sz w:val="28"/>
          <w:szCs w:val="28"/>
        </w:rPr>
        <w:t>» </w:t>
      </w:r>
      <w:r>
        <w:rPr>
          <w:rFonts w:ascii="Times New Roman" w:hAnsi="Times New Roman" w:cs="Times New Roman"/>
          <w:sz w:val="28"/>
          <w:szCs w:val="28"/>
        </w:rPr>
        <w:t xml:space="preserve">(1561) переводит слово пародия как </w:t>
      </w:r>
      <w:proofErr w:type="spellStart"/>
      <w:r>
        <w:rPr>
          <w:rFonts w:ascii="Times New Roman" w:hAnsi="Times New Roman" w:cs="Times New Roman"/>
          <w:sz w:val="28"/>
          <w:szCs w:val="28"/>
          <w:lang w:val="en-US"/>
        </w:rPr>
        <w:t>rhapsodia</w:t>
      </w:r>
      <w:proofErr w:type="spellEnd"/>
      <w:r w:rsidRPr="00E459B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inversa</w:t>
      </w:r>
      <w:proofErr w:type="spellEnd"/>
      <w:r>
        <w:rPr>
          <w:rFonts w:ascii="Times New Roman" w:hAnsi="Times New Roman" w:cs="Times New Roman"/>
          <w:sz w:val="28"/>
          <w:szCs w:val="28"/>
        </w:rPr>
        <w:t xml:space="preserve"> (перевернутая песнь), добавляя к этому переводу коннотацию, выраженную у него словом «</w:t>
      </w:r>
      <w:proofErr w:type="spellStart"/>
      <w:r>
        <w:rPr>
          <w:rFonts w:ascii="Times New Roman" w:hAnsi="Times New Roman" w:cs="Times New Roman"/>
          <w:sz w:val="28"/>
          <w:szCs w:val="28"/>
          <w:lang w:val="en-US"/>
        </w:rPr>
        <w:t>ridiculus</w:t>
      </w:r>
      <w:proofErr w:type="spellEnd"/>
      <w:r>
        <w:rPr>
          <w:rFonts w:ascii="Times New Roman" w:hAnsi="Times New Roman" w:cs="Times New Roman"/>
          <w:sz w:val="28"/>
          <w:szCs w:val="28"/>
        </w:rPr>
        <w:t>», которое, в свою очередь, в переводе на английский может означать как «</w:t>
      </w:r>
      <w:r>
        <w:rPr>
          <w:rFonts w:ascii="Times New Roman" w:hAnsi="Times New Roman" w:cs="Times New Roman"/>
          <w:sz w:val="28"/>
          <w:szCs w:val="28"/>
          <w:lang w:val="en-US"/>
        </w:rPr>
        <w:t>funny</w:t>
      </w:r>
      <w:r w:rsidRPr="00F81B92">
        <w:rPr>
          <w:rFonts w:ascii="Times New Roman" w:hAnsi="Times New Roman" w:cs="Times New Roman"/>
          <w:sz w:val="28"/>
          <w:szCs w:val="28"/>
        </w:rPr>
        <w:t xml:space="preserve">, </w:t>
      </w:r>
      <w:r>
        <w:rPr>
          <w:rFonts w:ascii="Times New Roman" w:hAnsi="Times New Roman" w:cs="Times New Roman"/>
          <w:sz w:val="28"/>
          <w:szCs w:val="28"/>
          <w:lang w:val="en-US"/>
        </w:rPr>
        <w:t>amusing</w:t>
      </w:r>
      <w:r>
        <w:rPr>
          <w:rFonts w:ascii="Times New Roman" w:hAnsi="Times New Roman" w:cs="Times New Roman"/>
          <w:sz w:val="28"/>
          <w:szCs w:val="28"/>
        </w:rPr>
        <w:t xml:space="preserve">» («смешной, забавный»), так и «абсурдный» (с негативным значением). Это привело к тому, что некоторые английские исследователи восприняли пародию как то, что «отрицает» пародируемое, </w:t>
      </w:r>
      <w:r>
        <w:rPr>
          <w:rFonts w:ascii="Times New Roman" w:hAnsi="Times New Roman" w:cs="Times New Roman"/>
          <w:sz w:val="28"/>
          <w:szCs w:val="28"/>
        </w:rPr>
        <w:lastRenderedPageBreak/>
        <w:t>насмехается и издевается над ним</w:t>
      </w:r>
      <w:r w:rsidRPr="00BF2D8E">
        <w:rPr>
          <w:rFonts w:ascii="Times New Roman" w:hAnsi="Times New Roman" w:cs="Times New Roman"/>
          <w:sz w:val="28"/>
          <w:szCs w:val="28"/>
        </w:rPr>
        <w:t xml:space="preserve"> (</w:t>
      </w:r>
      <w:r>
        <w:rPr>
          <w:rFonts w:ascii="Times New Roman" w:hAnsi="Times New Roman" w:cs="Times New Roman"/>
          <w:sz w:val="28"/>
          <w:szCs w:val="28"/>
        </w:rPr>
        <w:t>и это сблизило пародию с бурлеском в их понимании), меж тем как греческий префикс «</w:t>
      </w:r>
      <w:proofErr w:type="spellStart"/>
      <w:r>
        <w:rPr>
          <w:rFonts w:ascii="Times New Roman" w:hAnsi="Times New Roman" w:cs="Times New Roman"/>
          <w:sz w:val="28"/>
          <w:szCs w:val="28"/>
          <w:lang w:val="en-US"/>
        </w:rPr>
        <w:t>para</w:t>
      </w:r>
      <w:proofErr w:type="spellEnd"/>
      <w:r w:rsidR="00E41B5F">
        <w:rPr>
          <w:rFonts w:ascii="Times New Roman" w:hAnsi="Times New Roman" w:cs="Times New Roman"/>
          <w:sz w:val="28"/>
          <w:szCs w:val="28"/>
        </w:rPr>
        <w:t>», как замечает Ф. </w:t>
      </w:r>
      <w:proofErr w:type="spellStart"/>
      <w:r>
        <w:rPr>
          <w:rFonts w:ascii="Times New Roman" w:hAnsi="Times New Roman" w:cs="Times New Roman"/>
          <w:sz w:val="28"/>
          <w:szCs w:val="28"/>
        </w:rPr>
        <w:t>Лельевр</w:t>
      </w:r>
      <w:proofErr w:type="spellEnd"/>
      <w:r>
        <w:rPr>
          <w:rFonts w:ascii="Times New Roman" w:hAnsi="Times New Roman" w:cs="Times New Roman"/>
          <w:sz w:val="28"/>
          <w:szCs w:val="28"/>
        </w:rPr>
        <w:t>, может передавать одновременно и значение близости, и значение противоположности</w:t>
      </w:r>
      <w:r w:rsidR="00B42C4B">
        <w:rPr>
          <w:rFonts w:ascii="Times New Roman" w:hAnsi="Times New Roman" w:cs="Times New Roman"/>
          <w:sz w:val="28"/>
          <w:szCs w:val="28"/>
        </w:rPr>
        <w:t>.</w:t>
      </w:r>
      <w:r w:rsidR="00B42C4B">
        <w:rPr>
          <w:rStyle w:val="a5"/>
          <w:rFonts w:ascii="Times New Roman" w:hAnsi="Times New Roman" w:cs="Times New Roman"/>
          <w:sz w:val="28"/>
          <w:szCs w:val="28"/>
        </w:rPr>
        <w:footnoteReference w:id="4"/>
      </w:r>
    </w:p>
    <w:p w:rsidR="00540ABA" w:rsidRDefault="00540ABA" w:rsidP="00540ABA">
      <w:pPr>
        <w:spacing w:after="0" w:line="360" w:lineRule="auto"/>
        <w:ind w:firstLine="709"/>
        <w:jc w:val="both"/>
        <w:rPr>
          <w:rFonts w:ascii="Times New Roman" w:hAnsi="Times New Roman" w:cs="Times New Roman"/>
          <w:sz w:val="28"/>
          <w:szCs w:val="28"/>
        </w:rPr>
      </w:pPr>
      <w:r w:rsidRPr="007001D8">
        <w:rPr>
          <w:rFonts w:ascii="Times New Roman" w:hAnsi="Times New Roman" w:cs="Times New Roman"/>
          <w:sz w:val="28"/>
          <w:szCs w:val="28"/>
        </w:rPr>
        <w:t>Как известно, первые образцы пародии появились еще в античности: пародии Аристофана «Облака» и «Лягушки», пародии Гиппократа на героический эпос, пародии на Гомера</w:t>
      </w:r>
      <w:r w:rsidR="005A2271">
        <w:rPr>
          <w:rFonts w:ascii="Times New Roman" w:hAnsi="Times New Roman" w:cs="Times New Roman"/>
          <w:sz w:val="28"/>
          <w:szCs w:val="28"/>
        </w:rPr>
        <w:t xml:space="preserve"> </w:t>
      </w:r>
      <w:r w:rsidR="005A2271" w:rsidRPr="00126E44">
        <w:rPr>
          <w:rFonts w:ascii="Times New Roman" w:hAnsi="Times New Roman" w:cs="Times New Roman"/>
        </w:rPr>
        <w:t>—</w:t>
      </w:r>
      <w:r w:rsidRPr="007001D8">
        <w:rPr>
          <w:rFonts w:ascii="Times New Roman" w:hAnsi="Times New Roman" w:cs="Times New Roman"/>
          <w:sz w:val="28"/>
          <w:szCs w:val="28"/>
        </w:rPr>
        <w:t xml:space="preserve"> поэма «</w:t>
      </w:r>
      <w:proofErr w:type="spellStart"/>
      <w:r w:rsidRPr="007001D8">
        <w:rPr>
          <w:rFonts w:ascii="Times New Roman" w:hAnsi="Times New Roman" w:cs="Times New Roman"/>
          <w:sz w:val="28"/>
          <w:szCs w:val="28"/>
        </w:rPr>
        <w:t>Батрахомиомахия</w:t>
      </w:r>
      <w:proofErr w:type="spellEnd"/>
      <w:r w:rsidRPr="007001D8">
        <w:rPr>
          <w:rFonts w:ascii="Times New Roman" w:hAnsi="Times New Roman" w:cs="Times New Roman"/>
          <w:sz w:val="28"/>
          <w:szCs w:val="28"/>
        </w:rPr>
        <w:t>» неизвестного автора и поэма Гегемона «</w:t>
      </w:r>
      <w:proofErr w:type="spellStart"/>
      <w:r w:rsidRPr="007001D8">
        <w:rPr>
          <w:rFonts w:ascii="Times New Roman" w:hAnsi="Times New Roman" w:cs="Times New Roman"/>
          <w:sz w:val="28"/>
          <w:szCs w:val="28"/>
        </w:rPr>
        <w:t>Гигантомахия</w:t>
      </w:r>
      <w:proofErr w:type="spellEnd"/>
      <w:r w:rsidRPr="007001D8">
        <w:rPr>
          <w:rFonts w:ascii="Times New Roman" w:hAnsi="Times New Roman" w:cs="Times New Roman"/>
          <w:sz w:val="28"/>
          <w:szCs w:val="28"/>
        </w:rPr>
        <w:t>».</w:t>
      </w:r>
      <w:r>
        <w:rPr>
          <w:rFonts w:ascii="Times New Roman" w:hAnsi="Times New Roman" w:cs="Times New Roman"/>
          <w:sz w:val="28"/>
          <w:szCs w:val="28"/>
        </w:rPr>
        <w:t xml:space="preserve"> Аристотель в «Поэтике» первым составителем пародий называет Гегемона.</w:t>
      </w:r>
      <w:r w:rsidRPr="002A3E28">
        <w:rPr>
          <w:rFonts w:ascii="Times New Roman" w:hAnsi="Times New Roman" w:cs="Times New Roman"/>
          <w:sz w:val="28"/>
          <w:szCs w:val="28"/>
        </w:rPr>
        <w:t xml:space="preserve"> </w:t>
      </w:r>
      <w:r w:rsidRPr="007001D8">
        <w:rPr>
          <w:rFonts w:ascii="Times New Roman" w:hAnsi="Times New Roman" w:cs="Times New Roman"/>
          <w:sz w:val="28"/>
          <w:szCs w:val="28"/>
        </w:rPr>
        <w:t>Тогда же, в античности, начал</w:t>
      </w:r>
      <w:r w:rsidR="004050BC">
        <w:rPr>
          <w:rFonts w:ascii="Times New Roman" w:hAnsi="Times New Roman" w:cs="Times New Roman"/>
          <w:sz w:val="28"/>
          <w:szCs w:val="28"/>
        </w:rPr>
        <w:t>ось и осмысление этого явления.</w:t>
      </w:r>
    </w:p>
    <w:p w:rsidR="00865BF1" w:rsidRDefault="00540ABA" w:rsidP="0075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количество ис</w:t>
      </w:r>
      <w:r w:rsidR="004050BC">
        <w:rPr>
          <w:rFonts w:ascii="Times New Roman" w:hAnsi="Times New Roman" w:cs="Times New Roman"/>
          <w:sz w:val="28"/>
          <w:szCs w:val="28"/>
        </w:rPr>
        <w:t>следований, посвященных литературной</w:t>
      </w:r>
      <w:r>
        <w:rPr>
          <w:rFonts w:ascii="Times New Roman" w:hAnsi="Times New Roman" w:cs="Times New Roman"/>
          <w:sz w:val="28"/>
          <w:szCs w:val="28"/>
        </w:rPr>
        <w:t xml:space="preserve"> пародии, настолько велико, а содержание их настолько противоречиво, что представляется большой трудностью адекватное</w:t>
      </w:r>
      <w:r w:rsidR="005A2271">
        <w:rPr>
          <w:rFonts w:ascii="Times New Roman" w:hAnsi="Times New Roman" w:cs="Times New Roman"/>
          <w:sz w:val="28"/>
          <w:szCs w:val="28"/>
        </w:rPr>
        <w:t xml:space="preserve"> историографическое их описание. Само это описание</w:t>
      </w:r>
      <w:r>
        <w:rPr>
          <w:rFonts w:ascii="Times New Roman" w:hAnsi="Times New Roman" w:cs="Times New Roman"/>
          <w:sz w:val="28"/>
          <w:szCs w:val="28"/>
        </w:rPr>
        <w:t xml:space="preserve"> могло бы составить намного более объемную и серьезную работу, нежели </w:t>
      </w:r>
      <w:proofErr w:type="gramStart"/>
      <w:r>
        <w:rPr>
          <w:rFonts w:ascii="Times New Roman" w:hAnsi="Times New Roman" w:cs="Times New Roman"/>
          <w:sz w:val="28"/>
          <w:szCs w:val="28"/>
        </w:rPr>
        <w:t>данная</w:t>
      </w:r>
      <w:proofErr w:type="gramEnd"/>
      <w:r>
        <w:rPr>
          <w:rFonts w:ascii="Times New Roman" w:hAnsi="Times New Roman" w:cs="Times New Roman"/>
          <w:sz w:val="28"/>
          <w:szCs w:val="28"/>
        </w:rPr>
        <w:t>.</w:t>
      </w:r>
      <w:r w:rsidR="0063768E">
        <w:rPr>
          <w:rFonts w:ascii="Times New Roman" w:hAnsi="Times New Roman" w:cs="Times New Roman"/>
          <w:sz w:val="28"/>
          <w:szCs w:val="28"/>
        </w:rPr>
        <w:t xml:space="preserve"> </w:t>
      </w:r>
      <w:r>
        <w:rPr>
          <w:rFonts w:ascii="Times New Roman" w:hAnsi="Times New Roman" w:cs="Times New Roman"/>
          <w:sz w:val="28"/>
          <w:szCs w:val="28"/>
        </w:rPr>
        <w:t xml:space="preserve"> Кроме того, сложность заключается в том, что нередко исследования, затрагивающие интересующую нас тему, не ставят своей целью изучение именно пародии, но содержащиеся в них идеи важны как факты научно-исследовательской ситуации, складывающейся вокруг этого явления.</w:t>
      </w:r>
      <w:r w:rsidR="00865BF1">
        <w:rPr>
          <w:rFonts w:ascii="Times New Roman" w:hAnsi="Times New Roman" w:cs="Times New Roman"/>
          <w:sz w:val="28"/>
          <w:szCs w:val="28"/>
        </w:rPr>
        <w:t xml:space="preserve"> </w:t>
      </w:r>
      <w:proofErr w:type="gramStart"/>
      <w:r w:rsidR="0043161F">
        <w:rPr>
          <w:rFonts w:ascii="Times New Roman" w:hAnsi="Times New Roman" w:cs="Times New Roman"/>
          <w:sz w:val="28"/>
          <w:szCs w:val="28"/>
        </w:rPr>
        <w:t>К наиболее значимым исследованиям, в той или иной мере (и с тем</w:t>
      </w:r>
      <w:r w:rsidR="002B4937">
        <w:rPr>
          <w:rFonts w:ascii="Times New Roman" w:hAnsi="Times New Roman" w:cs="Times New Roman"/>
          <w:sz w:val="28"/>
          <w:szCs w:val="28"/>
        </w:rPr>
        <w:t>и или другими целями) касающимся</w:t>
      </w:r>
      <w:r w:rsidR="001B0ECF">
        <w:rPr>
          <w:rFonts w:ascii="Times New Roman" w:hAnsi="Times New Roman" w:cs="Times New Roman"/>
          <w:sz w:val="28"/>
          <w:szCs w:val="28"/>
        </w:rPr>
        <w:t xml:space="preserve"> теоретизации</w:t>
      </w:r>
      <w:r w:rsidR="0043161F">
        <w:rPr>
          <w:rFonts w:ascii="Times New Roman" w:hAnsi="Times New Roman" w:cs="Times New Roman"/>
          <w:sz w:val="28"/>
          <w:szCs w:val="28"/>
        </w:rPr>
        <w:t xml:space="preserve"> феномена пародии,</w:t>
      </w:r>
      <w:r w:rsidR="001B0ECF">
        <w:rPr>
          <w:rFonts w:ascii="Times New Roman" w:hAnsi="Times New Roman" w:cs="Times New Roman"/>
          <w:sz w:val="28"/>
          <w:szCs w:val="28"/>
        </w:rPr>
        <w:t xml:space="preserve"> можно отнести исследования О. М. </w:t>
      </w:r>
      <w:proofErr w:type="spellStart"/>
      <w:r w:rsidR="001B0ECF">
        <w:rPr>
          <w:rFonts w:ascii="Times New Roman" w:hAnsi="Times New Roman" w:cs="Times New Roman"/>
          <w:sz w:val="28"/>
          <w:szCs w:val="28"/>
        </w:rPr>
        <w:t>Фрейденберг</w:t>
      </w:r>
      <w:proofErr w:type="spellEnd"/>
      <w:r w:rsidR="001B0ECF">
        <w:rPr>
          <w:rStyle w:val="a5"/>
          <w:rFonts w:ascii="Times New Roman" w:hAnsi="Times New Roman" w:cs="Times New Roman"/>
          <w:sz w:val="28"/>
          <w:szCs w:val="28"/>
        </w:rPr>
        <w:footnoteReference w:id="5"/>
      </w:r>
      <w:r w:rsidR="001B0ECF">
        <w:rPr>
          <w:rFonts w:ascii="Times New Roman" w:hAnsi="Times New Roman" w:cs="Times New Roman"/>
          <w:sz w:val="28"/>
          <w:szCs w:val="28"/>
        </w:rPr>
        <w:t>, М. М. Бахтина</w:t>
      </w:r>
      <w:r w:rsidR="001B0ECF">
        <w:rPr>
          <w:rStyle w:val="a5"/>
          <w:rFonts w:ascii="Times New Roman" w:hAnsi="Times New Roman" w:cs="Times New Roman"/>
          <w:sz w:val="28"/>
          <w:szCs w:val="28"/>
        </w:rPr>
        <w:footnoteReference w:id="6"/>
      </w:r>
      <w:r w:rsidR="001B0ECF">
        <w:rPr>
          <w:rFonts w:ascii="Times New Roman" w:hAnsi="Times New Roman" w:cs="Times New Roman"/>
          <w:sz w:val="28"/>
          <w:szCs w:val="28"/>
        </w:rPr>
        <w:t xml:space="preserve">, </w:t>
      </w:r>
      <w:r w:rsidR="00C555C8">
        <w:rPr>
          <w:rFonts w:ascii="Times New Roman" w:hAnsi="Times New Roman" w:cs="Times New Roman"/>
          <w:sz w:val="28"/>
          <w:szCs w:val="28"/>
        </w:rPr>
        <w:t>А. А. Морозова</w:t>
      </w:r>
      <w:r w:rsidR="00C555C8">
        <w:rPr>
          <w:rStyle w:val="a5"/>
          <w:rFonts w:ascii="Times New Roman" w:hAnsi="Times New Roman" w:cs="Times New Roman"/>
          <w:sz w:val="28"/>
          <w:szCs w:val="28"/>
        </w:rPr>
        <w:footnoteReference w:id="7"/>
      </w:r>
      <w:r w:rsidR="00C555C8">
        <w:rPr>
          <w:rFonts w:ascii="Times New Roman" w:hAnsi="Times New Roman" w:cs="Times New Roman"/>
          <w:sz w:val="28"/>
          <w:szCs w:val="28"/>
        </w:rPr>
        <w:t xml:space="preserve">, </w:t>
      </w:r>
      <w:r w:rsidR="001B0ECF">
        <w:rPr>
          <w:rFonts w:ascii="Times New Roman" w:hAnsi="Times New Roman" w:cs="Times New Roman"/>
          <w:sz w:val="28"/>
          <w:szCs w:val="28"/>
        </w:rPr>
        <w:t>Д. С. Лихачева</w:t>
      </w:r>
      <w:r w:rsidR="001B0ECF">
        <w:rPr>
          <w:rStyle w:val="a5"/>
          <w:rFonts w:ascii="Times New Roman" w:hAnsi="Times New Roman" w:cs="Times New Roman"/>
          <w:sz w:val="28"/>
          <w:szCs w:val="28"/>
        </w:rPr>
        <w:footnoteReference w:id="8"/>
      </w:r>
      <w:r w:rsidR="001B0ECF">
        <w:rPr>
          <w:rFonts w:ascii="Times New Roman" w:hAnsi="Times New Roman" w:cs="Times New Roman"/>
          <w:sz w:val="28"/>
          <w:szCs w:val="28"/>
        </w:rPr>
        <w:t xml:space="preserve">, </w:t>
      </w:r>
      <w:r w:rsidR="00C555C8">
        <w:rPr>
          <w:rFonts w:ascii="Times New Roman" w:hAnsi="Times New Roman" w:cs="Times New Roman"/>
          <w:sz w:val="28"/>
          <w:szCs w:val="28"/>
        </w:rPr>
        <w:t>Ю. М. Лотмана</w:t>
      </w:r>
      <w:r w:rsidR="00C555C8">
        <w:rPr>
          <w:rStyle w:val="a5"/>
          <w:rFonts w:ascii="Times New Roman" w:hAnsi="Times New Roman" w:cs="Times New Roman"/>
          <w:sz w:val="28"/>
          <w:szCs w:val="28"/>
        </w:rPr>
        <w:footnoteReference w:id="9"/>
      </w:r>
      <w:r w:rsidR="00C555C8">
        <w:rPr>
          <w:rFonts w:ascii="Times New Roman" w:hAnsi="Times New Roman" w:cs="Times New Roman"/>
          <w:sz w:val="28"/>
          <w:szCs w:val="28"/>
        </w:rPr>
        <w:t xml:space="preserve">, </w:t>
      </w:r>
      <w:r w:rsidR="004708B5">
        <w:rPr>
          <w:rFonts w:ascii="Times New Roman" w:hAnsi="Times New Roman" w:cs="Times New Roman"/>
          <w:sz w:val="28"/>
          <w:szCs w:val="28"/>
        </w:rPr>
        <w:t>Л. </w:t>
      </w:r>
      <w:proofErr w:type="spellStart"/>
      <w:r w:rsidR="004708B5">
        <w:rPr>
          <w:rFonts w:ascii="Times New Roman" w:hAnsi="Times New Roman" w:cs="Times New Roman"/>
          <w:sz w:val="28"/>
          <w:szCs w:val="28"/>
        </w:rPr>
        <w:t>Хатчен</w:t>
      </w:r>
      <w:proofErr w:type="spellEnd"/>
      <w:r w:rsidR="004708B5">
        <w:rPr>
          <w:rStyle w:val="a5"/>
          <w:rFonts w:ascii="Times New Roman" w:hAnsi="Times New Roman" w:cs="Times New Roman"/>
          <w:sz w:val="28"/>
          <w:szCs w:val="28"/>
        </w:rPr>
        <w:footnoteReference w:id="10"/>
      </w:r>
      <w:r w:rsidR="004708B5">
        <w:rPr>
          <w:rFonts w:ascii="Times New Roman" w:hAnsi="Times New Roman" w:cs="Times New Roman"/>
          <w:sz w:val="28"/>
          <w:szCs w:val="28"/>
        </w:rPr>
        <w:t>, В. И. Новикова</w:t>
      </w:r>
      <w:r w:rsidR="004708B5">
        <w:rPr>
          <w:rStyle w:val="a5"/>
          <w:rFonts w:ascii="Times New Roman" w:hAnsi="Times New Roman" w:cs="Times New Roman"/>
          <w:sz w:val="28"/>
          <w:szCs w:val="28"/>
        </w:rPr>
        <w:footnoteReference w:id="11"/>
      </w:r>
      <w:r w:rsidR="004708B5">
        <w:rPr>
          <w:rFonts w:ascii="Times New Roman" w:hAnsi="Times New Roman" w:cs="Times New Roman"/>
          <w:sz w:val="28"/>
          <w:szCs w:val="28"/>
        </w:rPr>
        <w:t>, Е. В. </w:t>
      </w:r>
      <w:proofErr w:type="spellStart"/>
      <w:r w:rsidR="004708B5">
        <w:rPr>
          <w:rFonts w:ascii="Times New Roman" w:hAnsi="Times New Roman" w:cs="Times New Roman"/>
          <w:sz w:val="28"/>
          <w:szCs w:val="28"/>
        </w:rPr>
        <w:t>Хворостьяновой</w:t>
      </w:r>
      <w:proofErr w:type="spellEnd"/>
      <w:r w:rsidR="004708B5">
        <w:rPr>
          <w:rStyle w:val="a5"/>
          <w:rFonts w:ascii="Times New Roman" w:hAnsi="Times New Roman" w:cs="Times New Roman"/>
          <w:sz w:val="28"/>
          <w:szCs w:val="28"/>
        </w:rPr>
        <w:footnoteReference w:id="12"/>
      </w:r>
      <w:r w:rsidR="002B4937">
        <w:rPr>
          <w:rFonts w:ascii="Times New Roman" w:hAnsi="Times New Roman" w:cs="Times New Roman"/>
          <w:sz w:val="28"/>
          <w:szCs w:val="28"/>
        </w:rPr>
        <w:t xml:space="preserve">. </w:t>
      </w:r>
      <w:r w:rsidR="002B4937">
        <w:rPr>
          <w:rFonts w:ascii="Times New Roman" w:hAnsi="Times New Roman" w:cs="Times New Roman"/>
          <w:sz w:val="28"/>
          <w:szCs w:val="28"/>
        </w:rPr>
        <w:lastRenderedPageBreak/>
        <w:t>Особый интерес представляет вышеупомянутая</w:t>
      </w:r>
      <w:r w:rsidR="00B42C4B">
        <w:rPr>
          <w:rFonts w:ascii="Times New Roman" w:hAnsi="Times New Roman" w:cs="Times New Roman"/>
          <w:sz w:val="28"/>
          <w:szCs w:val="28"/>
        </w:rPr>
        <w:t xml:space="preserve"> и</w:t>
      </w:r>
      <w:r w:rsidR="002B4937">
        <w:rPr>
          <w:rFonts w:ascii="Times New Roman" w:hAnsi="Times New Roman" w:cs="Times New Roman"/>
          <w:sz w:val="28"/>
          <w:szCs w:val="28"/>
        </w:rPr>
        <w:t>, к сожалению, не переведенная на русский язык м</w:t>
      </w:r>
      <w:r w:rsidR="00E41B5F">
        <w:rPr>
          <w:rFonts w:ascii="Times New Roman" w:hAnsi="Times New Roman" w:cs="Times New Roman"/>
          <w:sz w:val="28"/>
          <w:szCs w:val="28"/>
        </w:rPr>
        <w:t>онография М. </w:t>
      </w:r>
      <w:proofErr w:type="spellStart"/>
      <w:r w:rsidR="002B4937">
        <w:rPr>
          <w:rFonts w:ascii="Times New Roman" w:hAnsi="Times New Roman" w:cs="Times New Roman"/>
          <w:sz w:val="28"/>
          <w:szCs w:val="28"/>
        </w:rPr>
        <w:t>Роуз</w:t>
      </w:r>
      <w:proofErr w:type="spellEnd"/>
      <w:proofErr w:type="gramEnd"/>
      <w:r w:rsidR="002B4937">
        <w:rPr>
          <w:rFonts w:ascii="Times New Roman" w:hAnsi="Times New Roman" w:cs="Times New Roman"/>
          <w:sz w:val="28"/>
          <w:szCs w:val="28"/>
        </w:rPr>
        <w:t xml:space="preserve"> «</w:t>
      </w:r>
      <w:r w:rsidR="002B4937" w:rsidRPr="002B4937">
        <w:rPr>
          <w:rFonts w:ascii="Times New Roman" w:hAnsi="Times New Roman" w:cs="Times New Roman"/>
          <w:sz w:val="28"/>
          <w:szCs w:val="28"/>
        </w:rPr>
        <w:t>«</w:t>
      </w:r>
      <w:proofErr w:type="spellStart"/>
      <w:r w:rsidR="002B4937" w:rsidRPr="002B4937">
        <w:rPr>
          <w:rFonts w:ascii="Times New Roman" w:hAnsi="Times New Roman" w:cs="Times New Roman"/>
          <w:sz w:val="28"/>
          <w:szCs w:val="28"/>
        </w:rPr>
        <w:t>Parody</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ancient</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modern</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and</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post-modern</w:t>
      </w:r>
      <w:proofErr w:type="spellEnd"/>
      <w:r w:rsidR="002B4937" w:rsidRPr="002B4937">
        <w:rPr>
          <w:rFonts w:ascii="Times New Roman" w:hAnsi="Times New Roman" w:cs="Times New Roman"/>
          <w:sz w:val="28"/>
          <w:szCs w:val="28"/>
        </w:rPr>
        <w:t>»</w:t>
      </w:r>
      <w:r w:rsidR="00750766">
        <w:rPr>
          <w:rFonts w:ascii="Times New Roman" w:hAnsi="Times New Roman" w:cs="Times New Roman"/>
          <w:sz w:val="28"/>
          <w:szCs w:val="28"/>
        </w:rPr>
        <w:t>.</w:t>
      </w:r>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Роуз</w:t>
      </w:r>
      <w:proofErr w:type="spellEnd"/>
      <w:r w:rsidR="002B4937" w:rsidRPr="002B4937">
        <w:rPr>
          <w:rFonts w:ascii="Times New Roman" w:hAnsi="Times New Roman" w:cs="Times New Roman"/>
          <w:sz w:val="28"/>
          <w:szCs w:val="28"/>
        </w:rPr>
        <w:t xml:space="preserve"> прослеживает</w:t>
      </w:r>
      <w:r w:rsidR="00750766">
        <w:rPr>
          <w:rFonts w:ascii="Times New Roman" w:hAnsi="Times New Roman" w:cs="Times New Roman"/>
          <w:sz w:val="28"/>
          <w:szCs w:val="28"/>
        </w:rPr>
        <w:t xml:space="preserve"> </w:t>
      </w:r>
      <w:r w:rsidR="002B4937" w:rsidRPr="002B4937">
        <w:rPr>
          <w:rFonts w:ascii="Times New Roman" w:hAnsi="Times New Roman" w:cs="Times New Roman"/>
          <w:sz w:val="28"/>
          <w:szCs w:val="28"/>
        </w:rPr>
        <w:t>изменение практик пародии и представлений о ней от античности до современности. В конце исследования приведен список интерпретаций пародии, снабжен</w:t>
      </w:r>
      <w:r w:rsidR="00750766">
        <w:rPr>
          <w:rFonts w:ascii="Times New Roman" w:hAnsi="Times New Roman" w:cs="Times New Roman"/>
          <w:sz w:val="28"/>
          <w:szCs w:val="28"/>
        </w:rPr>
        <w:t xml:space="preserve">ных краткими характеристиками. </w:t>
      </w:r>
      <w:r w:rsidR="002B4937" w:rsidRPr="002B4937">
        <w:rPr>
          <w:rFonts w:ascii="Times New Roman" w:hAnsi="Times New Roman" w:cs="Times New Roman"/>
          <w:sz w:val="28"/>
          <w:szCs w:val="28"/>
        </w:rPr>
        <w:t>В список «</w:t>
      </w:r>
      <w:proofErr w:type="spellStart"/>
      <w:r w:rsidR="002B4937" w:rsidRPr="002B4937">
        <w:rPr>
          <w:rFonts w:ascii="Times New Roman" w:hAnsi="Times New Roman" w:cs="Times New Roman"/>
          <w:sz w:val="28"/>
          <w:szCs w:val="28"/>
        </w:rPr>
        <w:t>late-modern</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uses</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and</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definitions</w:t>
      </w:r>
      <w:proofErr w:type="spellEnd"/>
      <w:r w:rsidR="002B4937" w:rsidRPr="002B4937">
        <w:rPr>
          <w:rFonts w:ascii="Times New Roman" w:hAnsi="Times New Roman" w:cs="Times New Roman"/>
          <w:sz w:val="28"/>
          <w:szCs w:val="28"/>
        </w:rPr>
        <w:t>» («</w:t>
      </w:r>
      <w:proofErr w:type="spellStart"/>
      <w:r w:rsidR="002B4937" w:rsidRPr="002B4937">
        <w:rPr>
          <w:rFonts w:ascii="Times New Roman" w:hAnsi="Times New Roman" w:cs="Times New Roman"/>
          <w:sz w:val="28"/>
          <w:szCs w:val="28"/>
        </w:rPr>
        <w:t>позднемодернистские</w:t>
      </w:r>
      <w:proofErr w:type="spellEnd"/>
      <w:r w:rsidR="002B4937" w:rsidRPr="002B4937">
        <w:rPr>
          <w:rFonts w:ascii="Times New Roman" w:hAnsi="Times New Roman" w:cs="Times New Roman"/>
          <w:sz w:val="28"/>
          <w:szCs w:val="28"/>
        </w:rPr>
        <w:t xml:space="preserve">» — с 1960 года) попали </w:t>
      </w:r>
      <w:proofErr w:type="spellStart"/>
      <w:r w:rsidR="002B4937" w:rsidRPr="002B4937">
        <w:rPr>
          <w:rFonts w:ascii="Times New Roman" w:hAnsi="Times New Roman" w:cs="Times New Roman"/>
          <w:sz w:val="28"/>
          <w:szCs w:val="28"/>
        </w:rPr>
        <w:t>Зонтаг</w:t>
      </w:r>
      <w:proofErr w:type="spellEnd"/>
      <w:r w:rsidR="002B4937" w:rsidRPr="002B4937">
        <w:rPr>
          <w:rFonts w:ascii="Times New Roman" w:hAnsi="Times New Roman" w:cs="Times New Roman"/>
          <w:sz w:val="28"/>
          <w:szCs w:val="28"/>
        </w:rPr>
        <w:t xml:space="preserve">, Фуко, </w:t>
      </w:r>
      <w:proofErr w:type="spellStart"/>
      <w:r w:rsidR="002B4937" w:rsidRPr="002B4937">
        <w:rPr>
          <w:rFonts w:ascii="Times New Roman" w:hAnsi="Times New Roman" w:cs="Times New Roman"/>
          <w:sz w:val="28"/>
          <w:szCs w:val="28"/>
        </w:rPr>
        <w:t>Машере</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Кристева</w:t>
      </w:r>
      <w:proofErr w:type="spellEnd"/>
      <w:r w:rsidR="002B4937" w:rsidRPr="002B4937">
        <w:rPr>
          <w:rFonts w:ascii="Times New Roman" w:hAnsi="Times New Roman" w:cs="Times New Roman"/>
          <w:sz w:val="28"/>
          <w:szCs w:val="28"/>
        </w:rPr>
        <w:t xml:space="preserve">, Хасан, </w:t>
      </w:r>
      <w:proofErr w:type="spellStart"/>
      <w:r w:rsidR="002B4937" w:rsidRPr="002B4937">
        <w:rPr>
          <w:rFonts w:ascii="Times New Roman" w:hAnsi="Times New Roman" w:cs="Times New Roman"/>
          <w:sz w:val="28"/>
          <w:szCs w:val="28"/>
        </w:rPr>
        <w:t>Бодрийяр</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Деррида</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Женетт</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Джеймсон</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Хатчен</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Ньюмен</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Эмис</w:t>
      </w:r>
      <w:proofErr w:type="spellEnd"/>
      <w:r w:rsidR="002B4937" w:rsidRPr="002B4937">
        <w:rPr>
          <w:rFonts w:ascii="Times New Roman" w:hAnsi="Times New Roman" w:cs="Times New Roman"/>
          <w:sz w:val="28"/>
          <w:szCs w:val="28"/>
        </w:rPr>
        <w:t>. К «</w:t>
      </w:r>
      <w:proofErr w:type="spellStart"/>
      <w:r w:rsidR="002B4937" w:rsidRPr="002B4937">
        <w:rPr>
          <w:rFonts w:ascii="Times New Roman" w:hAnsi="Times New Roman" w:cs="Times New Roman"/>
          <w:sz w:val="28"/>
          <w:szCs w:val="28"/>
        </w:rPr>
        <w:t>post-modern</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uses</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and</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definitions</w:t>
      </w:r>
      <w:proofErr w:type="spellEnd"/>
      <w:r w:rsidR="002B4937" w:rsidRPr="002B4937">
        <w:rPr>
          <w:rFonts w:ascii="Times New Roman" w:hAnsi="Times New Roman" w:cs="Times New Roman"/>
          <w:sz w:val="28"/>
          <w:szCs w:val="28"/>
        </w:rPr>
        <w:t xml:space="preserve">» («постмодернистские» — с 1970 года) относятся </w:t>
      </w:r>
      <w:proofErr w:type="spellStart"/>
      <w:r w:rsidR="002B4937" w:rsidRPr="002B4937">
        <w:rPr>
          <w:rFonts w:ascii="Times New Roman" w:hAnsi="Times New Roman" w:cs="Times New Roman"/>
          <w:sz w:val="28"/>
          <w:szCs w:val="28"/>
        </w:rPr>
        <w:t>Лодж</w:t>
      </w:r>
      <w:proofErr w:type="spellEnd"/>
      <w:r w:rsidR="002B4937" w:rsidRPr="002B4937">
        <w:rPr>
          <w:rFonts w:ascii="Times New Roman" w:hAnsi="Times New Roman" w:cs="Times New Roman"/>
          <w:sz w:val="28"/>
          <w:szCs w:val="28"/>
        </w:rPr>
        <w:t xml:space="preserve">, </w:t>
      </w:r>
      <w:proofErr w:type="spellStart"/>
      <w:r w:rsidR="002B4937" w:rsidRPr="002B4937">
        <w:rPr>
          <w:rFonts w:ascii="Times New Roman" w:hAnsi="Times New Roman" w:cs="Times New Roman"/>
          <w:sz w:val="28"/>
          <w:szCs w:val="28"/>
        </w:rPr>
        <w:t>Дженс</w:t>
      </w:r>
      <w:proofErr w:type="spellEnd"/>
      <w:r w:rsidR="002B4937" w:rsidRPr="002B4937">
        <w:rPr>
          <w:rFonts w:ascii="Times New Roman" w:hAnsi="Times New Roman" w:cs="Times New Roman"/>
          <w:sz w:val="28"/>
          <w:szCs w:val="28"/>
        </w:rPr>
        <w:t>, Эко.</w:t>
      </w:r>
      <w:r w:rsidR="00750766">
        <w:rPr>
          <w:rStyle w:val="a5"/>
          <w:rFonts w:ascii="Times New Roman" w:hAnsi="Times New Roman" w:cs="Times New Roman"/>
          <w:sz w:val="28"/>
          <w:szCs w:val="28"/>
        </w:rPr>
        <w:footnoteReference w:id="13"/>
      </w:r>
    </w:p>
    <w:p w:rsidR="00CD6161" w:rsidRDefault="00CD6161" w:rsidP="00750766">
      <w:pPr>
        <w:spacing w:after="0" w:line="360" w:lineRule="auto"/>
        <w:ind w:firstLine="709"/>
        <w:jc w:val="both"/>
        <w:rPr>
          <w:rFonts w:ascii="Times New Roman" w:hAnsi="Times New Roman" w:cs="Times New Roman"/>
          <w:sz w:val="28"/>
          <w:szCs w:val="28"/>
        </w:rPr>
      </w:pPr>
    </w:p>
    <w:p w:rsidR="00895C7E" w:rsidRPr="00AB03C6" w:rsidRDefault="007622CE" w:rsidP="007622CE">
      <w:pPr>
        <w:pStyle w:val="2"/>
        <w:numPr>
          <w:ilvl w:val="0"/>
          <w:numId w:val="6"/>
        </w:numPr>
      </w:pPr>
      <w:bookmarkStart w:id="4" w:name="_Toc484032243"/>
      <w:r>
        <w:t xml:space="preserve">2 </w:t>
      </w:r>
      <w:r w:rsidR="00505FC9">
        <w:t>Теория пародии Ю. </w:t>
      </w:r>
      <w:r w:rsidR="00895C7E" w:rsidRPr="00AB03C6">
        <w:t>Тынянова</w:t>
      </w:r>
      <w:bookmarkEnd w:id="4"/>
    </w:p>
    <w:p w:rsidR="004050BC" w:rsidRDefault="000244E7" w:rsidP="00405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самых цельных концепций пародии была создана русскими формалистами, чей вклад в разработку этой научной проблемы признается значимым и отечественными, и зарубежными исследователями. В первую оче</w:t>
      </w:r>
      <w:r w:rsidR="00E41B5F">
        <w:rPr>
          <w:rFonts w:ascii="Times New Roman" w:hAnsi="Times New Roman" w:cs="Times New Roman"/>
          <w:sz w:val="28"/>
          <w:szCs w:val="28"/>
        </w:rPr>
        <w:t>редь, речь идет о работах Ю. Н. </w:t>
      </w:r>
      <w:r>
        <w:rPr>
          <w:rFonts w:ascii="Times New Roman" w:hAnsi="Times New Roman" w:cs="Times New Roman"/>
          <w:sz w:val="28"/>
          <w:szCs w:val="28"/>
        </w:rPr>
        <w:t>Тынянова.</w:t>
      </w:r>
      <w:r w:rsidR="00B42C4B">
        <w:rPr>
          <w:rFonts w:ascii="Times New Roman" w:hAnsi="Times New Roman" w:cs="Times New Roman"/>
          <w:sz w:val="28"/>
          <w:szCs w:val="28"/>
        </w:rPr>
        <w:t xml:space="preserve"> Несомненно, в связи с заявленной темой настоящего исследования они должны оказаться в фокусе внимания.</w:t>
      </w:r>
    </w:p>
    <w:p w:rsidR="004050BC" w:rsidRDefault="004050BC" w:rsidP="00EA2B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Тынянов обращался к пародии на протяжении всей своей научной деятельности. На это неоднократно обращали внимание е</w:t>
      </w:r>
      <w:r w:rsidR="00EA2B87">
        <w:rPr>
          <w:rFonts w:ascii="Times New Roman" w:hAnsi="Times New Roman" w:cs="Times New Roman"/>
          <w:sz w:val="28"/>
          <w:szCs w:val="28"/>
        </w:rPr>
        <w:t>го исследователи и комментаторы: «</w:t>
      </w:r>
      <w:r w:rsidR="00EA2B87" w:rsidRPr="00EA2B87">
        <w:rPr>
          <w:rFonts w:ascii="Times New Roman" w:hAnsi="Times New Roman" w:cs="Times New Roman"/>
          <w:sz w:val="28"/>
          <w:szCs w:val="28"/>
        </w:rPr>
        <w:t xml:space="preserve">К проблеме пародии Тынянова вела сама логика и хронология его научных занятий, начавшихся с изучения литературной борьбы архаистов и </w:t>
      </w:r>
      <w:proofErr w:type="spellStart"/>
      <w:r w:rsidR="00EA2B87" w:rsidRPr="00EA2B87">
        <w:rPr>
          <w:rFonts w:ascii="Times New Roman" w:hAnsi="Times New Roman" w:cs="Times New Roman"/>
          <w:sz w:val="28"/>
          <w:szCs w:val="28"/>
        </w:rPr>
        <w:t>карамзинистов</w:t>
      </w:r>
      <w:proofErr w:type="spellEnd"/>
      <w:r w:rsidR="00EA2B87" w:rsidRPr="00EA2B87">
        <w:rPr>
          <w:rFonts w:ascii="Times New Roman" w:hAnsi="Times New Roman" w:cs="Times New Roman"/>
          <w:sz w:val="28"/>
          <w:szCs w:val="28"/>
        </w:rPr>
        <w:t xml:space="preserve">, — в среде тех и других пародия чрезвычайно почиталась. Главный герой </w:t>
      </w:r>
      <w:proofErr w:type="spellStart"/>
      <w:r w:rsidR="00EA2B87" w:rsidRPr="00EA2B87">
        <w:rPr>
          <w:rFonts w:ascii="Times New Roman" w:hAnsi="Times New Roman" w:cs="Times New Roman"/>
          <w:sz w:val="28"/>
          <w:szCs w:val="28"/>
        </w:rPr>
        <w:t>штудий</w:t>
      </w:r>
      <w:proofErr w:type="spellEnd"/>
      <w:r w:rsidR="00EA2B87" w:rsidRPr="00EA2B87">
        <w:rPr>
          <w:rFonts w:ascii="Times New Roman" w:hAnsi="Times New Roman" w:cs="Times New Roman"/>
          <w:sz w:val="28"/>
          <w:szCs w:val="28"/>
        </w:rPr>
        <w:t xml:space="preserve"> Тынянова еще с университетских лет — Кюхельбекер, атмосфера вокруг которого была наэлектризована пародией и шаржем. Пародия стала первой из </w:t>
      </w:r>
      <w:r w:rsidR="00EA2B87" w:rsidRPr="00EA2B87">
        <w:rPr>
          <w:rFonts w:ascii="Times New Roman" w:hAnsi="Times New Roman" w:cs="Times New Roman"/>
          <w:sz w:val="28"/>
          <w:szCs w:val="28"/>
        </w:rPr>
        <w:lastRenderedPageBreak/>
        <w:t xml:space="preserve">теоретических проблем, разработанных Тыняновым. Одним из его докладов в Венгеровском семинарии был </w:t>
      </w:r>
      <w:r w:rsidR="003452C1">
        <w:rPr>
          <w:rFonts w:ascii="Times New Roman" w:hAnsi="Times New Roman" w:cs="Times New Roman"/>
          <w:sz w:val="28"/>
          <w:szCs w:val="28"/>
        </w:rPr>
        <w:t xml:space="preserve">доклад о пародийной пушкинской </w:t>
      </w:r>
      <w:r w:rsidR="003452C1" w:rsidRPr="003452C1">
        <w:rPr>
          <w:rFonts w:ascii="Times New Roman" w:hAnsi="Times New Roman" w:cs="Times New Roman"/>
          <w:sz w:val="28"/>
          <w:szCs w:val="28"/>
        </w:rPr>
        <w:t>“</w:t>
      </w:r>
      <w:r w:rsidR="00EA2B87" w:rsidRPr="00EA2B87">
        <w:rPr>
          <w:rFonts w:ascii="Times New Roman" w:hAnsi="Times New Roman" w:cs="Times New Roman"/>
          <w:sz w:val="28"/>
          <w:szCs w:val="28"/>
        </w:rPr>
        <w:t xml:space="preserve">Оде его </w:t>
      </w:r>
      <w:proofErr w:type="spellStart"/>
      <w:r w:rsidR="00EA2B87" w:rsidRPr="00EA2B87">
        <w:rPr>
          <w:rFonts w:ascii="Times New Roman" w:hAnsi="Times New Roman" w:cs="Times New Roman"/>
          <w:sz w:val="28"/>
          <w:szCs w:val="28"/>
        </w:rPr>
        <w:t>сият</w:t>
      </w:r>
      <w:proofErr w:type="spellEnd"/>
      <w:r w:rsidR="00EA2B87" w:rsidRPr="00EA2B87">
        <w:rPr>
          <w:rFonts w:ascii="Times New Roman" w:hAnsi="Times New Roman" w:cs="Times New Roman"/>
          <w:sz w:val="28"/>
          <w:szCs w:val="28"/>
        </w:rPr>
        <w:t>. гр. Дм. Ив.</w:t>
      </w:r>
      <w:r w:rsidR="003452C1">
        <w:rPr>
          <w:rFonts w:ascii="Times New Roman" w:hAnsi="Times New Roman" w:cs="Times New Roman"/>
          <w:sz w:val="28"/>
          <w:szCs w:val="28"/>
        </w:rPr>
        <w:t xml:space="preserve"> </w:t>
      </w:r>
      <w:proofErr w:type="spellStart"/>
      <w:r w:rsidR="003452C1">
        <w:rPr>
          <w:rFonts w:ascii="Times New Roman" w:hAnsi="Times New Roman" w:cs="Times New Roman"/>
          <w:sz w:val="28"/>
          <w:szCs w:val="28"/>
        </w:rPr>
        <w:t>Хвостову</w:t>
      </w:r>
      <w:proofErr w:type="spellEnd"/>
      <w:r w:rsidR="003452C1" w:rsidRPr="003452C1">
        <w:rPr>
          <w:rFonts w:ascii="Times New Roman" w:hAnsi="Times New Roman" w:cs="Times New Roman"/>
          <w:sz w:val="28"/>
          <w:szCs w:val="28"/>
        </w:rPr>
        <w:t>”</w:t>
      </w:r>
      <w:r w:rsidR="00EA2B87">
        <w:rPr>
          <w:rFonts w:ascii="Times New Roman" w:hAnsi="Times New Roman" w:cs="Times New Roman"/>
          <w:sz w:val="28"/>
          <w:szCs w:val="28"/>
        </w:rPr>
        <w:t xml:space="preserve">. Уже здесь проблема </w:t>
      </w:r>
      <w:r w:rsidR="00EA2B87" w:rsidRPr="00EA2B87">
        <w:rPr>
          <w:rFonts w:ascii="Times New Roman" w:hAnsi="Times New Roman" w:cs="Times New Roman"/>
          <w:sz w:val="28"/>
          <w:szCs w:val="28"/>
        </w:rPr>
        <w:t>пародии была поставлена на прочную историческую основу; был про</w:t>
      </w:r>
      <w:r w:rsidR="003452C1">
        <w:rPr>
          <w:rFonts w:ascii="Times New Roman" w:hAnsi="Times New Roman" w:cs="Times New Roman"/>
          <w:sz w:val="28"/>
          <w:szCs w:val="28"/>
        </w:rPr>
        <w:t xml:space="preserve">демонстрирован метод отыскания </w:t>
      </w:r>
      <w:r w:rsidR="003452C1" w:rsidRPr="003452C1">
        <w:rPr>
          <w:rFonts w:ascii="Times New Roman" w:hAnsi="Times New Roman" w:cs="Times New Roman"/>
          <w:sz w:val="28"/>
          <w:szCs w:val="28"/>
        </w:rPr>
        <w:t>“</w:t>
      </w:r>
      <w:r w:rsidR="003452C1">
        <w:rPr>
          <w:rFonts w:ascii="Times New Roman" w:hAnsi="Times New Roman" w:cs="Times New Roman"/>
          <w:sz w:val="28"/>
          <w:szCs w:val="28"/>
        </w:rPr>
        <w:t>ключа</w:t>
      </w:r>
      <w:r w:rsidR="003452C1" w:rsidRPr="003452C1">
        <w:rPr>
          <w:rFonts w:ascii="Times New Roman" w:hAnsi="Times New Roman" w:cs="Times New Roman"/>
          <w:sz w:val="28"/>
          <w:szCs w:val="28"/>
        </w:rPr>
        <w:t>”</w:t>
      </w:r>
      <w:r w:rsidR="00EA2B87" w:rsidRPr="00EA2B87">
        <w:rPr>
          <w:rFonts w:ascii="Times New Roman" w:hAnsi="Times New Roman" w:cs="Times New Roman"/>
          <w:sz w:val="28"/>
          <w:szCs w:val="28"/>
        </w:rPr>
        <w:t xml:space="preserve"> пародии, к</w:t>
      </w:r>
      <w:r w:rsidR="003452C1">
        <w:rPr>
          <w:rFonts w:ascii="Times New Roman" w:hAnsi="Times New Roman" w:cs="Times New Roman"/>
          <w:sz w:val="28"/>
          <w:szCs w:val="28"/>
        </w:rPr>
        <w:t>оторым владели ее современники».</w:t>
      </w:r>
      <w:r w:rsidR="00EA2B87">
        <w:rPr>
          <w:rStyle w:val="a5"/>
          <w:rFonts w:ascii="Times New Roman" w:hAnsi="Times New Roman" w:cs="Times New Roman"/>
          <w:sz w:val="28"/>
          <w:szCs w:val="28"/>
        </w:rPr>
        <w:footnoteReference w:id="14"/>
      </w:r>
    </w:p>
    <w:p w:rsidR="003452C1" w:rsidRPr="00BA431D" w:rsidRDefault="003452C1" w:rsidP="00405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теории пародии Тынянова изложены в двух статьях: «Достоевский и Гоголь: к теории пародии»</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и «О пародии»</w:t>
      </w:r>
      <w:r>
        <w:rPr>
          <w:rStyle w:val="a5"/>
          <w:rFonts w:ascii="Times New Roman" w:hAnsi="Times New Roman" w:cs="Times New Roman"/>
          <w:sz w:val="28"/>
          <w:szCs w:val="28"/>
        </w:rPr>
        <w:footnoteReference w:id="16"/>
      </w:r>
      <w:r>
        <w:rPr>
          <w:rFonts w:ascii="Times New Roman" w:hAnsi="Times New Roman" w:cs="Times New Roman"/>
          <w:sz w:val="28"/>
          <w:szCs w:val="28"/>
        </w:rPr>
        <w:t>.</w:t>
      </w:r>
      <w:r w:rsidR="00BA431D" w:rsidRPr="00BA431D">
        <w:rPr>
          <w:rFonts w:ascii="Times New Roman" w:hAnsi="Times New Roman" w:cs="Times New Roman"/>
          <w:sz w:val="28"/>
          <w:szCs w:val="28"/>
        </w:rPr>
        <w:t xml:space="preserve"> </w:t>
      </w:r>
    </w:p>
    <w:p w:rsidR="00D12B70" w:rsidRDefault="003452C1" w:rsidP="00D12B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w:t>
      </w:r>
      <w:r w:rsidR="00540ABA" w:rsidRPr="007001D8">
        <w:rPr>
          <w:rFonts w:ascii="Times New Roman" w:hAnsi="Times New Roman" w:cs="Times New Roman"/>
          <w:sz w:val="28"/>
          <w:szCs w:val="28"/>
        </w:rPr>
        <w:t xml:space="preserve">к </w:t>
      </w:r>
      <w:r w:rsidR="00C83C21">
        <w:rPr>
          <w:rFonts w:ascii="Times New Roman" w:hAnsi="Times New Roman" w:cs="Times New Roman"/>
          <w:sz w:val="28"/>
          <w:szCs w:val="28"/>
        </w:rPr>
        <w:t xml:space="preserve">теоретическому </w:t>
      </w:r>
      <w:r w:rsidR="00540ABA" w:rsidRPr="007001D8">
        <w:rPr>
          <w:rFonts w:ascii="Times New Roman" w:hAnsi="Times New Roman" w:cs="Times New Roman"/>
          <w:sz w:val="28"/>
          <w:szCs w:val="28"/>
        </w:rPr>
        <w:t>изучен</w:t>
      </w:r>
      <w:r w:rsidR="00BA431D">
        <w:rPr>
          <w:rFonts w:ascii="Times New Roman" w:hAnsi="Times New Roman" w:cs="Times New Roman"/>
          <w:sz w:val="28"/>
          <w:szCs w:val="28"/>
        </w:rPr>
        <w:t xml:space="preserve">ию данного вопроса </w:t>
      </w:r>
      <w:r w:rsidR="00C83C21">
        <w:rPr>
          <w:rFonts w:ascii="Times New Roman" w:hAnsi="Times New Roman" w:cs="Times New Roman"/>
          <w:sz w:val="28"/>
          <w:szCs w:val="28"/>
        </w:rPr>
        <w:t>ученый</w:t>
      </w:r>
      <w:r w:rsidR="00C83C21" w:rsidRPr="007001D8">
        <w:rPr>
          <w:rFonts w:ascii="Times New Roman" w:hAnsi="Times New Roman" w:cs="Times New Roman"/>
          <w:sz w:val="28"/>
          <w:szCs w:val="28"/>
        </w:rPr>
        <w:t xml:space="preserve"> </w:t>
      </w:r>
      <w:r w:rsidR="00C83C21">
        <w:rPr>
          <w:rFonts w:ascii="Times New Roman" w:hAnsi="Times New Roman" w:cs="Times New Roman"/>
          <w:sz w:val="28"/>
          <w:szCs w:val="28"/>
        </w:rPr>
        <w:t>обратился</w:t>
      </w:r>
      <w:r w:rsidR="00C83C21" w:rsidRPr="007001D8">
        <w:rPr>
          <w:rFonts w:ascii="Times New Roman" w:hAnsi="Times New Roman" w:cs="Times New Roman"/>
          <w:sz w:val="28"/>
          <w:szCs w:val="28"/>
        </w:rPr>
        <w:t xml:space="preserve"> </w:t>
      </w:r>
      <w:r w:rsidR="00BA431D">
        <w:rPr>
          <w:rFonts w:ascii="Times New Roman" w:hAnsi="Times New Roman" w:cs="Times New Roman"/>
          <w:sz w:val="28"/>
          <w:szCs w:val="28"/>
        </w:rPr>
        <w:t>в 1919 году в статье</w:t>
      </w:r>
      <w:r w:rsidR="00540ABA" w:rsidRPr="007001D8">
        <w:rPr>
          <w:rFonts w:ascii="Times New Roman" w:hAnsi="Times New Roman" w:cs="Times New Roman"/>
          <w:sz w:val="28"/>
          <w:szCs w:val="28"/>
        </w:rPr>
        <w:t xml:space="preserve"> «Достоевс</w:t>
      </w:r>
      <w:r w:rsidR="00BA431D">
        <w:rPr>
          <w:rFonts w:ascii="Times New Roman" w:hAnsi="Times New Roman" w:cs="Times New Roman"/>
          <w:sz w:val="28"/>
          <w:szCs w:val="28"/>
        </w:rPr>
        <w:t>кий и Гоголь: к теории пародии», которая является его первой опубликованной теоретической работой. В предисловии к книге «Архаисты и новаторы» находим: «…</w:t>
      </w:r>
      <w:r w:rsidR="00BA431D" w:rsidRPr="00BA431D">
        <w:rPr>
          <w:rFonts w:ascii="Times New Roman" w:hAnsi="Times New Roman" w:cs="Times New Roman"/>
          <w:sz w:val="28"/>
          <w:szCs w:val="28"/>
        </w:rPr>
        <w:t>в этой книге собрана большая часть моих историко-литературных, теоретико-литературных и критических статей за 9 лет. Именно 9 лет назад, в 1919 году</w:t>
      </w:r>
      <w:r w:rsidR="00BA431D">
        <w:rPr>
          <w:rFonts w:ascii="Times New Roman" w:hAnsi="Times New Roman" w:cs="Times New Roman"/>
          <w:sz w:val="28"/>
          <w:szCs w:val="28"/>
        </w:rPr>
        <w:t xml:space="preserve">, я написал работу о пародии — </w:t>
      </w:r>
      <w:r w:rsidR="00BA431D" w:rsidRPr="00BA431D">
        <w:rPr>
          <w:rFonts w:ascii="Times New Roman" w:hAnsi="Times New Roman" w:cs="Times New Roman"/>
          <w:sz w:val="28"/>
          <w:szCs w:val="28"/>
        </w:rPr>
        <w:t>“</w:t>
      </w:r>
      <w:r w:rsidR="00BA431D">
        <w:rPr>
          <w:rFonts w:ascii="Times New Roman" w:hAnsi="Times New Roman" w:cs="Times New Roman"/>
          <w:sz w:val="28"/>
          <w:szCs w:val="28"/>
        </w:rPr>
        <w:t>Достоевский и Гоголь</w:t>
      </w:r>
      <w:r w:rsidR="00C83C21" w:rsidRPr="00BA431D">
        <w:rPr>
          <w:rFonts w:ascii="Times New Roman" w:hAnsi="Times New Roman" w:cs="Times New Roman"/>
          <w:sz w:val="28"/>
          <w:szCs w:val="28"/>
        </w:rPr>
        <w:t>”</w:t>
      </w:r>
      <w:r w:rsidR="00BA431D" w:rsidRPr="00BA431D">
        <w:rPr>
          <w:rFonts w:ascii="Times New Roman" w:hAnsi="Times New Roman" w:cs="Times New Roman"/>
          <w:sz w:val="28"/>
          <w:szCs w:val="28"/>
        </w:rPr>
        <w:t>, которая</w:t>
      </w:r>
      <w:r w:rsidR="00BA431D">
        <w:rPr>
          <w:rFonts w:ascii="Times New Roman" w:hAnsi="Times New Roman" w:cs="Times New Roman"/>
          <w:sz w:val="28"/>
          <w:szCs w:val="28"/>
        </w:rPr>
        <w:t xml:space="preserve"> в 1921 году была издана </w:t>
      </w:r>
      <w:r w:rsidR="00BA431D" w:rsidRPr="00BA431D">
        <w:rPr>
          <w:rFonts w:ascii="Times New Roman" w:hAnsi="Times New Roman" w:cs="Times New Roman"/>
          <w:sz w:val="28"/>
          <w:szCs w:val="28"/>
        </w:rPr>
        <w:t>“</w:t>
      </w:r>
      <w:proofErr w:type="spellStart"/>
      <w:r w:rsidR="00BA431D">
        <w:rPr>
          <w:rFonts w:ascii="Times New Roman" w:hAnsi="Times New Roman" w:cs="Times New Roman"/>
          <w:sz w:val="28"/>
          <w:szCs w:val="28"/>
        </w:rPr>
        <w:t>Опоязом</w:t>
      </w:r>
      <w:proofErr w:type="spellEnd"/>
      <w:r w:rsidR="00BA431D" w:rsidRPr="00BA431D">
        <w:rPr>
          <w:rFonts w:ascii="Times New Roman" w:hAnsi="Times New Roman" w:cs="Times New Roman"/>
          <w:sz w:val="28"/>
          <w:szCs w:val="28"/>
        </w:rPr>
        <w:t>”</w:t>
      </w:r>
      <w:r w:rsidR="00BA431D">
        <w:rPr>
          <w:rFonts w:ascii="Times New Roman" w:hAnsi="Times New Roman" w:cs="Times New Roman"/>
          <w:sz w:val="28"/>
          <w:szCs w:val="28"/>
        </w:rPr>
        <w:t>»</w:t>
      </w:r>
      <w:r w:rsidR="00BA431D" w:rsidRPr="00BA431D">
        <w:rPr>
          <w:rFonts w:ascii="Times New Roman" w:hAnsi="Times New Roman" w:cs="Times New Roman"/>
          <w:sz w:val="28"/>
          <w:szCs w:val="28"/>
        </w:rPr>
        <w:t>.</w:t>
      </w:r>
      <w:r w:rsidR="00BA431D">
        <w:rPr>
          <w:rStyle w:val="a5"/>
          <w:rFonts w:ascii="Times New Roman" w:hAnsi="Times New Roman" w:cs="Times New Roman"/>
          <w:sz w:val="28"/>
          <w:szCs w:val="28"/>
        </w:rPr>
        <w:footnoteReference w:id="17"/>
      </w:r>
    </w:p>
    <w:p w:rsidR="00BA431D" w:rsidRDefault="00C83C21" w:rsidP="00D12B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в том же 1919 году Тынянов читал в Доме литераторов годовой курс «История и теория пародии»</w:t>
      </w:r>
      <w:r w:rsidR="00D12B70">
        <w:rPr>
          <w:rFonts w:ascii="Times New Roman" w:hAnsi="Times New Roman" w:cs="Times New Roman"/>
          <w:sz w:val="28"/>
          <w:szCs w:val="28"/>
        </w:rPr>
        <w:t xml:space="preserve">, а с октября 1920 г. </w:t>
      </w:r>
      <w:r w:rsidR="00E41B5F">
        <w:rPr>
          <w:rFonts w:ascii="Times New Roman" w:hAnsi="Times New Roman" w:cs="Times New Roman"/>
          <w:sz w:val="28"/>
          <w:szCs w:val="28"/>
        </w:rPr>
        <w:t>—</w:t>
      </w:r>
      <w:r w:rsidR="00D12B70">
        <w:rPr>
          <w:rFonts w:ascii="Times New Roman" w:hAnsi="Times New Roman" w:cs="Times New Roman"/>
          <w:sz w:val="28"/>
          <w:szCs w:val="28"/>
        </w:rPr>
        <w:t xml:space="preserve"> л</w:t>
      </w:r>
      <w:r w:rsidR="00664297">
        <w:rPr>
          <w:rFonts w:ascii="Times New Roman" w:hAnsi="Times New Roman" w:cs="Times New Roman"/>
          <w:sz w:val="28"/>
          <w:szCs w:val="28"/>
        </w:rPr>
        <w:t>екции «Пародия в литературе»</w:t>
      </w:r>
      <w:r w:rsidRPr="00C83C21">
        <w:rPr>
          <w:rFonts w:ascii="Times New Roman" w:hAnsi="Times New Roman" w:cs="Times New Roman"/>
          <w:sz w:val="28"/>
          <w:szCs w:val="28"/>
        </w:rPr>
        <w:t xml:space="preserve"> в Ли</w:t>
      </w:r>
      <w:r w:rsidR="00D12B70">
        <w:rPr>
          <w:rFonts w:ascii="Times New Roman" w:hAnsi="Times New Roman" w:cs="Times New Roman"/>
          <w:sz w:val="28"/>
          <w:szCs w:val="28"/>
        </w:rPr>
        <w:t>тературной студии Дома искусств. «</w:t>
      </w:r>
      <w:r w:rsidRPr="00C83C21">
        <w:rPr>
          <w:rFonts w:ascii="Times New Roman" w:hAnsi="Times New Roman" w:cs="Times New Roman"/>
          <w:sz w:val="28"/>
          <w:szCs w:val="28"/>
        </w:rPr>
        <w:t>В бумагах Тынянова сохранилась рукопись</w:t>
      </w:r>
      <w:r w:rsidR="00D12B70">
        <w:rPr>
          <w:rFonts w:ascii="Times New Roman" w:hAnsi="Times New Roman" w:cs="Times New Roman"/>
          <w:sz w:val="28"/>
          <w:szCs w:val="28"/>
        </w:rPr>
        <w:t xml:space="preserve"> неоконченной статьи </w:t>
      </w:r>
      <w:r w:rsidR="00D12B70" w:rsidRPr="00D12B70">
        <w:rPr>
          <w:rFonts w:ascii="Times New Roman" w:hAnsi="Times New Roman" w:cs="Times New Roman"/>
          <w:sz w:val="28"/>
          <w:szCs w:val="28"/>
        </w:rPr>
        <w:t>“</w:t>
      </w:r>
      <w:r w:rsidR="00D12B70">
        <w:rPr>
          <w:rFonts w:ascii="Times New Roman" w:hAnsi="Times New Roman" w:cs="Times New Roman"/>
          <w:sz w:val="28"/>
          <w:szCs w:val="28"/>
        </w:rPr>
        <w:t>О пародии</w:t>
      </w:r>
      <w:r w:rsidR="00D12B70" w:rsidRPr="00D12B70">
        <w:rPr>
          <w:rFonts w:ascii="Times New Roman" w:hAnsi="Times New Roman" w:cs="Times New Roman"/>
          <w:sz w:val="28"/>
          <w:szCs w:val="28"/>
        </w:rPr>
        <w:t>”</w:t>
      </w:r>
      <w:r w:rsidRPr="00C83C21">
        <w:rPr>
          <w:rFonts w:ascii="Times New Roman" w:hAnsi="Times New Roman" w:cs="Times New Roman"/>
          <w:sz w:val="28"/>
          <w:szCs w:val="28"/>
        </w:rPr>
        <w:t xml:space="preserve"> (15 стр. тетрадного формата, авторская дата: 1919; АК), </w:t>
      </w:r>
      <w:proofErr w:type="gramStart"/>
      <w:r w:rsidRPr="00C83C21">
        <w:rPr>
          <w:rFonts w:ascii="Times New Roman" w:hAnsi="Times New Roman" w:cs="Times New Roman"/>
          <w:sz w:val="28"/>
          <w:szCs w:val="28"/>
        </w:rPr>
        <w:t>несомненно</w:t>
      </w:r>
      <w:proofErr w:type="gramEnd"/>
      <w:r w:rsidRPr="00C83C21">
        <w:rPr>
          <w:rFonts w:ascii="Times New Roman" w:hAnsi="Times New Roman" w:cs="Times New Roman"/>
          <w:sz w:val="28"/>
          <w:szCs w:val="28"/>
        </w:rPr>
        <w:t xml:space="preserve"> связанной с этими курсами. В той или иной мере проблема пародии затрагивалась во многих работах Тынянова начала и середины 20-х годов</w:t>
      </w:r>
      <w:r>
        <w:rPr>
          <w:rFonts w:ascii="Times New Roman" w:hAnsi="Times New Roman" w:cs="Times New Roman"/>
          <w:sz w:val="28"/>
          <w:szCs w:val="28"/>
        </w:rPr>
        <w:t>».</w:t>
      </w:r>
      <w:r>
        <w:rPr>
          <w:rStyle w:val="a5"/>
          <w:rFonts w:ascii="Times New Roman" w:hAnsi="Times New Roman" w:cs="Times New Roman"/>
          <w:sz w:val="28"/>
          <w:szCs w:val="28"/>
        </w:rPr>
        <w:footnoteReference w:id="18"/>
      </w:r>
    </w:p>
    <w:p w:rsidR="00D12B70" w:rsidRPr="00843956" w:rsidRDefault="00D12B70" w:rsidP="00405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Тынянов продолжил изучение этого явления</w:t>
      </w:r>
      <w:r w:rsidR="00540ABA" w:rsidRPr="007001D8">
        <w:rPr>
          <w:rFonts w:ascii="Times New Roman" w:hAnsi="Times New Roman" w:cs="Times New Roman"/>
          <w:sz w:val="28"/>
          <w:szCs w:val="28"/>
        </w:rPr>
        <w:t xml:space="preserve"> в статье 1929 года «О пародии»</w:t>
      </w:r>
      <w:r>
        <w:rPr>
          <w:rFonts w:ascii="Times New Roman" w:hAnsi="Times New Roman" w:cs="Times New Roman"/>
          <w:sz w:val="28"/>
          <w:szCs w:val="28"/>
        </w:rPr>
        <w:t xml:space="preserve">, которая </w:t>
      </w:r>
      <w:r w:rsidR="00540ABA" w:rsidRPr="007001D8">
        <w:rPr>
          <w:rFonts w:ascii="Times New Roman" w:hAnsi="Times New Roman" w:cs="Times New Roman"/>
          <w:sz w:val="28"/>
          <w:szCs w:val="28"/>
        </w:rPr>
        <w:t xml:space="preserve">впервые </w:t>
      </w:r>
      <w:r>
        <w:rPr>
          <w:rFonts w:ascii="Times New Roman" w:hAnsi="Times New Roman" w:cs="Times New Roman"/>
          <w:sz w:val="28"/>
          <w:szCs w:val="28"/>
        </w:rPr>
        <w:t xml:space="preserve">была </w:t>
      </w:r>
      <w:r w:rsidR="00540ABA" w:rsidRPr="007001D8">
        <w:rPr>
          <w:rFonts w:ascii="Times New Roman" w:hAnsi="Times New Roman" w:cs="Times New Roman"/>
          <w:sz w:val="28"/>
          <w:szCs w:val="28"/>
        </w:rPr>
        <w:t>опубликована</w:t>
      </w:r>
      <w:r>
        <w:rPr>
          <w:rFonts w:ascii="Times New Roman" w:hAnsi="Times New Roman" w:cs="Times New Roman"/>
          <w:sz w:val="28"/>
          <w:szCs w:val="28"/>
        </w:rPr>
        <w:t xml:space="preserve"> вместе со многими другими материалами</w:t>
      </w:r>
      <w:r w:rsidR="00540ABA" w:rsidRPr="007001D8">
        <w:rPr>
          <w:rFonts w:ascii="Times New Roman" w:hAnsi="Times New Roman" w:cs="Times New Roman"/>
          <w:sz w:val="28"/>
          <w:szCs w:val="28"/>
        </w:rPr>
        <w:t xml:space="preserve"> </w:t>
      </w:r>
      <w:r w:rsidR="00540ABA">
        <w:rPr>
          <w:rFonts w:ascii="Times New Roman" w:hAnsi="Times New Roman" w:cs="Times New Roman"/>
          <w:sz w:val="28"/>
          <w:szCs w:val="28"/>
        </w:rPr>
        <w:t>лишь</w:t>
      </w:r>
      <w:r>
        <w:rPr>
          <w:rFonts w:ascii="Times New Roman" w:hAnsi="Times New Roman" w:cs="Times New Roman"/>
          <w:sz w:val="28"/>
          <w:szCs w:val="28"/>
        </w:rPr>
        <w:t xml:space="preserve"> в 1977 году в сборнике «Поэтика. История литературы. </w:t>
      </w:r>
      <w:r>
        <w:rPr>
          <w:rFonts w:ascii="Times New Roman" w:hAnsi="Times New Roman" w:cs="Times New Roman"/>
          <w:sz w:val="28"/>
          <w:szCs w:val="28"/>
        </w:rPr>
        <w:lastRenderedPageBreak/>
        <w:t xml:space="preserve">Кино». </w:t>
      </w:r>
      <w:r w:rsidR="000A0CDD">
        <w:rPr>
          <w:rFonts w:ascii="Times New Roman" w:hAnsi="Times New Roman" w:cs="Times New Roman"/>
          <w:sz w:val="28"/>
          <w:szCs w:val="28"/>
        </w:rPr>
        <w:t xml:space="preserve">В комментариях к нему описана история создания и публикации этой статьи, связанная с подготовкой заказанного </w:t>
      </w:r>
      <w:proofErr w:type="spellStart"/>
      <w:r w:rsidR="000A0CDD">
        <w:rPr>
          <w:rFonts w:ascii="Times New Roman" w:hAnsi="Times New Roman" w:cs="Times New Roman"/>
          <w:sz w:val="28"/>
          <w:szCs w:val="28"/>
        </w:rPr>
        <w:t>Ленгизом</w:t>
      </w:r>
      <w:proofErr w:type="spellEnd"/>
      <w:r w:rsidR="000A0CDD">
        <w:rPr>
          <w:rFonts w:ascii="Times New Roman" w:hAnsi="Times New Roman" w:cs="Times New Roman"/>
          <w:sz w:val="28"/>
          <w:szCs w:val="28"/>
        </w:rPr>
        <w:t xml:space="preserve"> Тынянову сборника «Мнимая поэзия»</w:t>
      </w:r>
      <w:r w:rsidR="00843956">
        <w:rPr>
          <w:rFonts w:ascii="Times New Roman" w:hAnsi="Times New Roman" w:cs="Times New Roman"/>
          <w:sz w:val="28"/>
          <w:szCs w:val="28"/>
        </w:rPr>
        <w:t>. Из-за разногласий с издательством «</w:t>
      </w:r>
      <w:r w:rsidR="00843956">
        <w:rPr>
          <w:rFonts w:ascii="Times New Roman" w:hAnsi="Times New Roman" w:cs="Times New Roman"/>
          <w:sz w:val="28"/>
          <w:szCs w:val="28"/>
          <w:lang w:val="en-US"/>
        </w:rPr>
        <w:t>Academia</w:t>
      </w:r>
      <w:r w:rsidR="00843956">
        <w:rPr>
          <w:rFonts w:ascii="Times New Roman" w:hAnsi="Times New Roman" w:cs="Times New Roman"/>
          <w:sz w:val="28"/>
          <w:szCs w:val="28"/>
        </w:rPr>
        <w:t xml:space="preserve">» вместо полной статьи в сборнике в качестве предисловия был напечатан краткий ее конспект, который долгое время </w:t>
      </w:r>
      <w:r w:rsidR="0053089A">
        <w:rPr>
          <w:rFonts w:ascii="Times New Roman" w:hAnsi="Times New Roman" w:cs="Times New Roman"/>
          <w:sz w:val="28"/>
          <w:szCs w:val="28"/>
        </w:rPr>
        <w:t>(</w:t>
      </w:r>
      <w:r w:rsidR="00843956">
        <w:rPr>
          <w:rFonts w:ascii="Times New Roman" w:hAnsi="Times New Roman" w:cs="Times New Roman"/>
          <w:sz w:val="28"/>
          <w:szCs w:val="28"/>
        </w:rPr>
        <w:t>ввиду вынужденного забве</w:t>
      </w:r>
      <w:r w:rsidR="0053089A">
        <w:rPr>
          <w:rFonts w:ascii="Times New Roman" w:hAnsi="Times New Roman" w:cs="Times New Roman"/>
          <w:sz w:val="28"/>
          <w:szCs w:val="28"/>
        </w:rPr>
        <w:t>ния изначального текста) представлял для исследователей литературы взгляды позднего Тынянова по вопросам пародии.</w:t>
      </w:r>
      <w:r w:rsidR="0044496D">
        <w:rPr>
          <w:rFonts w:ascii="Times New Roman" w:hAnsi="Times New Roman" w:cs="Times New Roman"/>
          <w:sz w:val="28"/>
          <w:szCs w:val="28"/>
        </w:rPr>
        <w:t xml:space="preserve"> В комментариях к первому полному изданию статьи содержатся сведения о неосуществленных планах Тынянова: «</w:t>
      </w:r>
      <w:r w:rsidR="0044496D" w:rsidRPr="0044496D">
        <w:rPr>
          <w:rFonts w:ascii="Times New Roman" w:hAnsi="Times New Roman" w:cs="Times New Roman"/>
          <w:sz w:val="28"/>
          <w:szCs w:val="28"/>
        </w:rPr>
        <w:t xml:space="preserve">В архиве Тынянова есть несколько планов работы о пародии. Из существенных пунктов в публикуемой статье никак не раскрыт лишь один — о карикатуре. Между тем о карикатуре и ее соотношении с пародией Тынянов думал давно. </w:t>
      </w:r>
      <w:proofErr w:type="gramStart"/>
      <w:r w:rsidR="0044496D" w:rsidRPr="0044496D">
        <w:rPr>
          <w:rFonts w:ascii="Times New Roman" w:hAnsi="Times New Roman" w:cs="Times New Roman"/>
          <w:sz w:val="28"/>
          <w:szCs w:val="28"/>
        </w:rPr>
        <w:t>Еще в материалах к статье 1919 г. находим обширные выписки о карикатуре из работы А. Бергсона «Смех» (АК); в одном из блокнотов 1921 или 1922 г. в перечне «</w:t>
      </w:r>
      <w:proofErr w:type="spellStart"/>
      <w:r w:rsidR="0044496D" w:rsidRPr="0044496D">
        <w:rPr>
          <w:rFonts w:ascii="Times New Roman" w:hAnsi="Times New Roman" w:cs="Times New Roman"/>
          <w:sz w:val="28"/>
          <w:szCs w:val="28"/>
        </w:rPr>
        <w:t>Opera</w:t>
      </w:r>
      <w:proofErr w:type="spellEnd"/>
      <w:r w:rsidR="0044496D" w:rsidRPr="0044496D">
        <w:rPr>
          <w:rFonts w:ascii="Times New Roman" w:hAnsi="Times New Roman" w:cs="Times New Roman"/>
          <w:sz w:val="28"/>
          <w:szCs w:val="28"/>
        </w:rPr>
        <w:t xml:space="preserve"> на год» есть пункт «Пародия — карикатура» (АК), в другом, более позднем — пункт «Пародия в живописи и карикатура» (ЦГАЛИ, ф. 2224, оп. 1, ед. хр. 72).</w:t>
      </w:r>
      <w:proofErr w:type="gramEnd"/>
      <w:r w:rsidR="0044496D" w:rsidRPr="0044496D">
        <w:rPr>
          <w:rFonts w:ascii="Times New Roman" w:hAnsi="Times New Roman" w:cs="Times New Roman"/>
          <w:sz w:val="28"/>
          <w:szCs w:val="28"/>
        </w:rPr>
        <w:t xml:space="preserve"> Насколько можно судить по самому подробному из сохранившихся планов (из 25 пунктов), этот раздел должен был стать одним из завершающих. Но следов какой-либо работы над ним не обнаружено</w:t>
      </w:r>
      <w:r w:rsidR="001E2804">
        <w:rPr>
          <w:rFonts w:ascii="Times New Roman" w:hAnsi="Times New Roman" w:cs="Times New Roman"/>
          <w:sz w:val="28"/>
          <w:szCs w:val="28"/>
        </w:rPr>
        <w:t>»</w:t>
      </w:r>
      <w:r w:rsidR="0044496D" w:rsidRPr="0044496D">
        <w:rPr>
          <w:rFonts w:ascii="Times New Roman" w:hAnsi="Times New Roman" w:cs="Times New Roman"/>
          <w:sz w:val="28"/>
          <w:szCs w:val="28"/>
        </w:rPr>
        <w:t>.</w:t>
      </w:r>
      <w:r w:rsidR="001E2804">
        <w:rPr>
          <w:rStyle w:val="a5"/>
          <w:rFonts w:ascii="Times New Roman" w:hAnsi="Times New Roman" w:cs="Times New Roman"/>
          <w:sz w:val="28"/>
          <w:szCs w:val="28"/>
        </w:rPr>
        <w:footnoteReference w:id="19"/>
      </w:r>
    </w:p>
    <w:p w:rsidR="00540ABA" w:rsidRPr="0074115E" w:rsidRDefault="00540ABA" w:rsidP="004050BC">
      <w:pPr>
        <w:spacing w:after="0" w:line="360" w:lineRule="auto"/>
        <w:ind w:firstLine="709"/>
        <w:jc w:val="both"/>
        <w:rPr>
          <w:rFonts w:ascii="Times New Roman" w:hAnsi="Times New Roman" w:cs="Times New Roman"/>
          <w:sz w:val="28"/>
          <w:szCs w:val="28"/>
        </w:rPr>
      </w:pPr>
      <w:r w:rsidRPr="007001D8">
        <w:rPr>
          <w:rFonts w:ascii="Times New Roman" w:hAnsi="Times New Roman" w:cs="Times New Roman"/>
          <w:sz w:val="28"/>
          <w:szCs w:val="28"/>
        </w:rPr>
        <w:t xml:space="preserve"> </w:t>
      </w:r>
      <w:r w:rsidR="001E2804">
        <w:rPr>
          <w:rFonts w:ascii="Times New Roman" w:hAnsi="Times New Roman" w:cs="Times New Roman"/>
          <w:sz w:val="28"/>
          <w:szCs w:val="28"/>
        </w:rPr>
        <w:t>Так или иначе, на осно</w:t>
      </w:r>
      <w:r w:rsidR="00664297">
        <w:rPr>
          <w:rFonts w:ascii="Times New Roman" w:hAnsi="Times New Roman" w:cs="Times New Roman"/>
          <w:sz w:val="28"/>
          <w:szCs w:val="28"/>
        </w:rPr>
        <w:t xml:space="preserve">вании двух дошедших до нас статей можно составить цельную концепцию пародии Тынянова (что широко распространено в исследовательской практике), которая вписывается в его теорию литературной эволюции. </w:t>
      </w:r>
      <w:r w:rsidRPr="007001D8">
        <w:rPr>
          <w:rFonts w:ascii="Times New Roman" w:hAnsi="Times New Roman" w:cs="Times New Roman"/>
          <w:sz w:val="28"/>
          <w:szCs w:val="28"/>
        </w:rPr>
        <w:t xml:space="preserve">Методология </w:t>
      </w:r>
      <w:r w:rsidR="00664297">
        <w:rPr>
          <w:rFonts w:ascii="Times New Roman" w:hAnsi="Times New Roman" w:cs="Times New Roman"/>
          <w:sz w:val="28"/>
          <w:szCs w:val="28"/>
        </w:rPr>
        <w:t>работ «Достоевский и Гоголь: к теории пародии» и «О пародии»</w:t>
      </w:r>
      <w:r w:rsidRPr="007001D8">
        <w:rPr>
          <w:rFonts w:ascii="Times New Roman" w:hAnsi="Times New Roman" w:cs="Times New Roman"/>
          <w:sz w:val="28"/>
          <w:szCs w:val="28"/>
        </w:rPr>
        <w:t xml:space="preserve"> во многом различна, что обнаруживает некоторые </w:t>
      </w:r>
      <w:proofErr w:type="spellStart"/>
      <w:r w:rsidRPr="007001D8">
        <w:rPr>
          <w:rFonts w:ascii="Times New Roman" w:hAnsi="Times New Roman" w:cs="Times New Roman"/>
          <w:sz w:val="28"/>
          <w:szCs w:val="28"/>
        </w:rPr>
        <w:t>автопротиворечия</w:t>
      </w:r>
      <w:proofErr w:type="spellEnd"/>
      <w:r w:rsidRPr="007001D8">
        <w:rPr>
          <w:rFonts w:ascii="Times New Roman" w:hAnsi="Times New Roman" w:cs="Times New Roman"/>
          <w:sz w:val="28"/>
          <w:szCs w:val="28"/>
        </w:rPr>
        <w:t xml:space="preserve"> в общей концепции (об этом написано в статье Ю.</w:t>
      </w:r>
      <w:r w:rsidR="00E41B5F">
        <w:rPr>
          <w:rFonts w:ascii="Times New Roman" w:hAnsi="Times New Roman" w:cs="Times New Roman"/>
          <w:sz w:val="28"/>
          <w:szCs w:val="28"/>
        </w:rPr>
        <w:t> </w:t>
      </w:r>
      <w:r w:rsidRPr="007001D8">
        <w:rPr>
          <w:rFonts w:ascii="Times New Roman" w:hAnsi="Times New Roman" w:cs="Times New Roman"/>
          <w:sz w:val="28"/>
          <w:szCs w:val="28"/>
        </w:rPr>
        <w:t>В.</w:t>
      </w:r>
      <w:r w:rsidR="00E41B5F">
        <w:rPr>
          <w:rFonts w:ascii="Times New Roman" w:hAnsi="Times New Roman" w:cs="Times New Roman"/>
          <w:sz w:val="28"/>
          <w:szCs w:val="28"/>
        </w:rPr>
        <w:t> </w:t>
      </w:r>
      <w:proofErr w:type="spellStart"/>
      <w:r w:rsidRPr="007001D8">
        <w:rPr>
          <w:rFonts w:ascii="Times New Roman" w:hAnsi="Times New Roman" w:cs="Times New Roman"/>
          <w:sz w:val="28"/>
          <w:szCs w:val="28"/>
        </w:rPr>
        <w:t>Шатина</w:t>
      </w:r>
      <w:proofErr w:type="spellEnd"/>
      <w:r w:rsidRPr="007001D8">
        <w:rPr>
          <w:rFonts w:ascii="Times New Roman" w:hAnsi="Times New Roman" w:cs="Times New Roman"/>
          <w:sz w:val="28"/>
          <w:szCs w:val="28"/>
        </w:rPr>
        <w:t xml:space="preserve"> «Два лика пародии»</w:t>
      </w:r>
      <w:r w:rsidRPr="007001D8">
        <w:rPr>
          <w:rStyle w:val="a5"/>
          <w:rFonts w:ascii="Times New Roman" w:hAnsi="Times New Roman" w:cs="Times New Roman"/>
          <w:sz w:val="28"/>
          <w:szCs w:val="28"/>
        </w:rPr>
        <w:footnoteReference w:id="20"/>
      </w:r>
      <w:r>
        <w:rPr>
          <w:rFonts w:ascii="Times New Roman" w:hAnsi="Times New Roman" w:cs="Times New Roman"/>
          <w:sz w:val="28"/>
          <w:szCs w:val="28"/>
        </w:rPr>
        <w:t>). Э</w:t>
      </w:r>
      <w:r w:rsidRPr="007001D8">
        <w:rPr>
          <w:rFonts w:ascii="Times New Roman" w:hAnsi="Times New Roman" w:cs="Times New Roman"/>
          <w:sz w:val="28"/>
          <w:szCs w:val="28"/>
        </w:rPr>
        <w:t xml:space="preserve">ти противоречия снимаются ввиду того, что в поздней статье понимание пародии во многом более глубоко и осмысленно: </w:t>
      </w:r>
      <w:proofErr w:type="gramStart"/>
      <w:r w:rsidRPr="007001D8">
        <w:rPr>
          <w:rFonts w:ascii="Times New Roman" w:hAnsi="Times New Roman" w:cs="Times New Roman"/>
          <w:sz w:val="28"/>
          <w:szCs w:val="28"/>
        </w:rPr>
        <w:t>«По собственном</w:t>
      </w:r>
      <w:r>
        <w:rPr>
          <w:rFonts w:ascii="Times New Roman" w:hAnsi="Times New Roman" w:cs="Times New Roman"/>
          <w:sz w:val="28"/>
          <w:szCs w:val="28"/>
        </w:rPr>
        <w:t xml:space="preserve">у определению Тынянова, статья </w:t>
      </w:r>
      <w:r w:rsidRPr="00700A41">
        <w:rPr>
          <w:rFonts w:ascii="Times New Roman" w:hAnsi="Times New Roman" w:cs="Times New Roman"/>
          <w:sz w:val="28"/>
          <w:szCs w:val="28"/>
        </w:rPr>
        <w:t>“</w:t>
      </w:r>
      <w:r w:rsidRPr="007001D8">
        <w:rPr>
          <w:rFonts w:ascii="Times New Roman" w:hAnsi="Times New Roman" w:cs="Times New Roman"/>
          <w:sz w:val="28"/>
          <w:szCs w:val="28"/>
        </w:rPr>
        <w:t>О пародии</w:t>
      </w:r>
      <w:r w:rsidRPr="00700A41">
        <w:rPr>
          <w:rFonts w:ascii="Times New Roman" w:hAnsi="Times New Roman" w:cs="Times New Roman"/>
          <w:sz w:val="28"/>
          <w:szCs w:val="28"/>
        </w:rPr>
        <w:t>”</w:t>
      </w:r>
      <w:r w:rsidRPr="007001D8">
        <w:rPr>
          <w:rFonts w:ascii="Times New Roman" w:hAnsi="Times New Roman" w:cs="Times New Roman"/>
          <w:sz w:val="28"/>
          <w:szCs w:val="28"/>
        </w:rPr>
        <w:t xml:space="preserve"> </w:t>
      </w:r>
      <w:r w:rsidRPr="007001D8">
        <w:rPr>
          <w:rFonts w:ascii="Times New Roman" w:hAnsi="Times New Roman" w:cs="Times New Roman"/>
          <w:sz w:val="28"/>
          <w:szCs w:val="28"/>
        </w:rPr>
        <w:lastRenderedPageBreak/>
        <w:t xml:space="preserve">— </w:t>
      </w:r>
      <w:r w:rsidRPr="00700A41">
        <w:rPr>
          <w:rFonts w:ascii="Times New Roman" w:hAnsi="Times New Roman" w:cs="Times New Roman"/>
          <w:sz w:val="28"/>
          <w:szCs w:val="28"/>
        </w:rPr>
        <w:t>“</w:t>
      </w:r>
      <w:r w:rsidRPr="007001D8">
        <w:rPr>
          <w:rFonts w:ascii="Times New Roman" w:hAnsi="Times New Roman" w:cs="Times New Roman"/>
          <w:sz w:val="28"/>
          <w:szCs w:val="28"/>
        </w:rPr>
        <w:t>углубление</w:t>
      </w:r>
      <w:r w:rsidRPr="00700A41">
        <w:rPr>
          <w:rFonts w:ascii="Times New Roman" w:hAnsi="Times New Roman" w:cs="Times New Roman"/>
          <w:sz w:val="28"/>
          <w:szCs w:val="28"/>
        </w:rPr>
        <w:t>”</w:t>
      </w:r>
      <w:r w:rsidRPr="007001D8">
        <w:rPr>
          <w:rFonts w:ascii="Times New Roman" w:hAnsi="Times New Roman" w:cs="Times New Roman"/>
          <w:sz w:val="28"/>
          <w:szCs w:val="28"/>
        </w:rPr>
        <w:t xml:space="preserve"> и </w:t>
      </w:r>
      <w:r w:rsidRPr="00700A41">
        <w:rPr>
          <w:rFonts w:ascii="Times New Roman" w:hAnsi="Times New Roman" w:cs="Times New Roman"/>
          <w:sz w:val="28"/>
          <w:szCs w:val="28"/>
        </w:rPr>
        <w:t>“</w:t>
      </w:r>
      <w:r w:rsidRPr="007001D8">
        <w:rPr>
          <w:rFonts w:ascii="Times New Roman" w:hAnsi="Times New Roman" w:cs="Times New Roman"/>
          <w:sz w:val="28"/>
          <w:szCs w:val="28"/>
        </w:rPr>
        <w:t>итог</w:t>
      </w:r>
      <w:r w:rsidRPr="00700A41">
        <w:rPr>
          <w:rFonts w:ascii="Times New Roman" w:hAnsi="Times New Roman" w:cs="Times New Roman"/>
          <w:sz w:val="28"/>
          <w:szCs w:val="28"/>
        </w:rPr>
        <w:t>”</w:t>
      </w:r>
      <w:r w:rsidRPr="007001D8">
        <w:rPr>
          <w:rFonts w:ascii="Times New Roman" w:hAnsi="Times New Roman" w:cs="Times New Roman"/>
          <w:sz w:val="28"/>
          <w:szCs w:val="28"/>
        </w:rPr>
        <w:t xml:space="preserve"> его прежних изучений пародии (первый и второй черновые варианты письма к Б.</w:t>
      </w:r>
      <w:r w:rsidR="00E41B5F">
        <w:rPr>
          <w:rFonts w:ascii="Times New Roman" w:hAnsi="Times New Roman" w:cs="Times New Roman"/>
          <w:sz w:val="28"/>
          <w:szCs w:val="28"/>
        </w:rPr>
        <w:t> </w:t>
      </w:r>
      <w:proofErr w:type="spellStart"/>
      <w:r w:rsidRPr="007001D8">
        <w:rPr>
          <w:rFonts w:ascii="Times New Roman" w:hAnsi="Times New Roman" w:cs="Times New Roman"/>
          <w:sz w:val="28"/>
          <w:szCs w:val="28"/>
        </w:rPr>
        <w:t>Бегаку</w:t>
      </w:r>
      <w:proofErr w:type="spellEnd"/>
      <w:r w:rsidRPr="007001D8">
        <w:rPr>
          <w:rFonts w:ascii="Times New Roman" w:hAnsi="Times New Roman" w:cs="Times New Roman"/>
          <w:sz w:val="28"/>
          <w:szCs w:val="28"/>
        </w:rPr>
        <w:t>, Н.</w:t>
      </w:r>
      <w:r w:rsidR="00E41B5F">
        <w:rPr>
          <w:rFonts w:ascii="Times New Roman" w:hAnsi="Times New Roman" w:cs="Times New Roman"/>
          <w:sz w:val="28"/>
          <w:szCs w:val="28"/>
        </w:rPr>
        <w:t> </w:t>
      </w:r>
      <w:r w:rsidRPr="007001D8">
        <w:rPr>
          <w:rFonts w:ascii="Times New Roman" w:hAnsi="Times New Roman" w:cs="Times New Roman"/>
          <w:sz w:val="28"/>
          <w:szCs w:val="28"/>
        </w:rPr>
        <w:t>Кравцову и А.</w:t>
      </w:r>
      <w:r w:rsidR="00E41B5F">
        <w:rPr>
          <w:rFonts w:ascii="Times New Roman" w:hAnsi="Times New Roman" w:cs="Times New Roman"/>
          <w:sz w:val="28"/>
          <w:szCs w:val="28"/>
        </w:rPr>
        <w:t> </w:t>
      </w:r>
      <w:r w:rsidRPr="007001D8">
        <w:rPr>
          <w:rFonts w:ascii="Times New Roman" w:hAnsi="Times New Roman" w:cs="Times New Roman"/>
          <w:sz w:val="28"/>
          <w:szCs w:val="28"/>
        </w:rPr>
        <w:t>Морозову.</w:t>
      </w:r>
      <w:proofErr w:type="gramEnd"/>
      <w:r w:rsidRPr="007001D8">
        <w:rPr>
          <w:rFonts w:ascii="Times New Roman" w:hAnsi="Times New Roman" w:cs="Times New Roman"/>
          <w:sz w:val="28"/>
          <w:szCs w:val="28"/>
        </w:rPr>
        <w:t xml:space="preserve"> — </w:t>
      </w:r>
      <w:proofErr w:type="gramStart"/>
      <w:r w:rsidRPr="00F41875">
        <w:rPr>
          <w:rFonts w:ascii="Times New Roman" w:hAnsi="Times New Roman" w:cs="Times New Roman"/>
          <w:sz w:val="28"/>
          <w:szCs w:val="28"/>
        </w:rPr>
        <w:t>АК</w:t>
      </w:r>
      <w:r w:rsidRPr="007001D8">
        <w:rPr>
          <w:rFonts w:ascii="Times New Roman" w:hAnsi="Times New Roman" w:cs="Times New Roman"/>
          <w:sz w:val="28"/>
          <w:szCs w:val="28"/>
        </w:rPr>
        <w:t>).</w:t>
      </w:r>
      <w:proofErr w:type="gramEnd"/>
      <w:r w:rsidRPr="007001D8">
        <w:rPr>
          <w:rFonts w:ascii="Times New Roman" w:hAnsi="Times New Roman" w:cs="Times New Roman"/>
          <w:sz w:val="28"/>
          <w:szCs w:val="28"/>
        </w:rPr>
        <w:t xml:space="preserve"> Теперь в ее теоретическом и историческом рассмотрении он исходил из системного понимания литературы, обоснованного в работах </w:t>
      </w:r>
      <w:r w:rsidRPr="00700A41">
        <w:rPr>
          <w:rFonts w:ascii="Times New Roman" w:hAnsi="Times New Roman" w:cs="Times New Roman"/>
          <w:sz w:val="28"/>
          <w:szCs w:val="28"/>
        </w:rPr>
        <w:t>“</w:t>
      </w:r>
      <w:r w:rsidRPr="007001D8">
        <w:rPr>
          <w:rFonts w:ascii="Times New Roman" w:hAnsi="Times New Roman" w:cs="Times New Roman"/>
          <w:sz w:val="28"/>
          <w:szCs w:val="28"/>
        </w:rPr>
        <w:t>О литературной эволюции</w:t>
      </w:r>
      <w:r w:rsidRPr="00700A41">
        <w:rPr>
          <w:rFonts w:ascii="Times New Roman" w:hAnsi="Times New Roman" w:cs="Times New Roman"/>
          <w:sz w:val="28"/>
          <w:szCs w:val="28"/>
        </w:rPr>
        <w:t>”</w:t>
      </w:r>
      <w:r w:rsidRPr="007001D8">
        <w:rPr>
          <w:rFonts w:ascii="Times New Roman" w:hAnsi="Times New Roman" w:cs="Times New Roman"/>
          <w:sz w:val="28"/>
          <w:szCs w:val="28"/>
        </w:rPr>
        <w:t xml:space="preserve"> и </w:t>
      </w:r>
      <w:r w:rsidRPr="00700A41">
        <w:rPr>
          <w:rFonts w:ascii="Times New Roman" w:hAnsi="Times New Roman" w:cs="Times New Roman"/>
          <w:sz w:val="28"/>
          <w:szCs w:val="28"/>
        </w:rPr>
        <w:t>“</w:t>
      </w:r>
      <w:r w:rsidRPr="007001D8">
        <w:rPr>
          <w:rFonts w:ascii="Times New Roman" w:hAnsi="Times New Roman" w:cs="Times New Roman"/>
          <w:sz w:val="28"/>
          <w:szCs w:val="28"/>
        </w:rPr>
        <w:t>Проблемы изучения литературы и языка</w:t>
      </w:r>
      <w:r w:rsidRPr="00700A41">
        <w:rPr>
          <w:rFonts w:ascii="Times New Roman" w:hAnsi="Times New Roman" w:cs="Times New Roman"/>
          <w:sz w:val="28"/>
          <w:szCs w:val="28"/>
        </w:rPr>
        <w:t>”</w:t>
      </w:r>
      <w:r w:rsidRPr="007001D8">
        <w:rPr>
          <w:rFonts w:ascii="Times New Roman" w:hAnsi="Times New Roman" w:cs="Times New Roman"/>
          <w:sz w:val="28"/>
          <w:szCs w:val="28"/>
        </w:rPr>
        <w:t>»</w:t>
      </w:r>
      <w:r w:rsidRPr="007001D8">
        <w:rPr>
          <w:rStyle w:val="a5"/>
          <w:rFonts w:ascii="Times New Roman" w:hAnsi="Times New Roman" w:cs="Times New Roman"/>
          <w:sz w:val="28"/>
          <w:szCs w:val="28"/>
        </w:rPr>
        <w:footnoteReference w:id="21"/>
      </w:r>
      <w:r>
        <w:rPr>
          <w:rFonts w:ascii="Times New Roman" w:hAnsi="Times New Roman" w:cs="Times New Roman"/>
          <w:sz w:val="28"/>
          <w:szCs w:val="28"/>
        </w:rPr>
        <w:t>.</w:t>
      </w:r>
    </w:p>
    <w:p w:rsidR="00540ABA" w:rsidRDefault="00540ABA" w:rsidP="00540ABA">
      <w:pPr>
        <w:spacing w:after="0" w:line="360" w:lineRule="auto"/>
        <w:ind w:firstLine="709"/>
        <w:jc w:val="both"/>
        <w:rPr>
          <w:rFonts w:ascii="Times New Roman" w:hAnsi="Times New Roman" w:cs="Times New Roman"/>
          <w:sz w:val="28"/>
          <w:szCs w:val="28"/>
        </w:rPr>
      </w:pPr>
      <w:r w:rsidRPr="007001D8">
        <w:rPr>
          <w:rFonts w:ascii="Times New Roman" w:hAnsi="Times New Roman" w:cs="Times New Roman"/>
          <w:sz w:val="28"/>
          <w:szCs w:val="28"/>
        </w:rPr>
        <w:t>В концепции Тынянова пародия мыслилась «чрезвычайно широко, покрывая значительную область явлений, возникающих в переходные (т.е. исторические по преимуществу) литературные эпохи»</w:t>
      </w:r>
      <w:r w:rsidRPr="007001D8">
        <w:rPr>
          <w:rStyle w:val="a5"/>
          <w:rFonts w:ascii="Times New Roman" w:hAnsi="Times New Roman" w:cs="Times New Roman"/>
          <w:sz w:val="28"/>
          <w:szCs w:val="28"/>
        </w:rPr>
        <w:footnoteReference w:id="22"/>
      </w:r>
      <w:r w:rsidRPr="007001D8">
        <w:rPr>
          <w:rFonts w:ascii="Times New Roman" w:hAnsi="Times New Roman" w:cs="Times New Roman"/>
          <w:sz w:val="28"/>
          <w:szCs w:val="28"/>
        </w:rPr>
        <w:t xml:space="preserve">. Пародия, по Тынянову, является неотъемлемой частью и важнейшей движущей силой литературной эволюции. </w:t>
      </w:r>
      <w:proofErr w:type="gramStart"/>
      <w:r w:rsidRPr="007001D8">
        <w:rPr>
          <w:rFonts w:ascii="Times New Roman" w:hAnsi="Times New Roman" w:cs="Times New Roman"/>
          <w:sz w:val="28"/>
          <w:szCs w:val="28"/>
        </w:rPr>
        <w:t>«Суть пародии</w:t>
      </w:r>
      <w:r>
        <w:rPr>
          <w:rFonts w:ascii="Times New Roman" w:hAnsi="Times New Roman" w:cs="Times New Roman"/>
          <w:sz w:val="28"/>
          <w:szCs w:val="28"/>
        </w:rPr>
        <w:t xml:space="preserve"> — </w:t>
      </w:r>
      <w:r w:rsidRPr="007001D8">
        <w:rPr>
          <w:rFonts w:ascii="Times New Roman" w:hAnsi="Times New Roman" w:cs="Times New Roman"/>
          <w:sz w:val="28"/>
          <w:szCs w:val="28"/>
        </w:rPr>
        <w:t>в механизации определенного приема; эта механизация ощутима, конечно, только в том случае, если известен прием, который механизируется; таким образом, пародия осуществляет двойную задачу: 1) механизацию определенного приема, 2) организацию нового материала, причем этим новым материалом и будет механизированный старый прием»</w:t>
      </w:r>
      <w:r w:rsidRPr="007001D8">
        <w:rPr>
          <w:rStyle w:val="a5"/>
          <w:rFonts w:ascii="Times New Roman" w:hAnsi="Times New Roman" w:cs="Times New Roman"/>
          <w:sz w:val="28"/>
          <w:szCs w:val="28"/>
        </w:rPr>
        <w:footnoteReference w:id="23"/>
      </w:r>
      <w:r>
        <w:rPr>
          <w:rFonts w:ascii="Times New Roman" w:hAnsi="Times New Roman" w:cs="Times New Roman"/>
          <w:sz w:val="28"/>
          <w:szCs w:val="28"/>
        </w:rPr>
        <w:t>.</w:t>
      </w:r>
      <w:r w:rsidRPr="007001D8">
        <w:rPr>
          <w:rFonts w:ascii="Times New Roman" w:hAnsi="Times New Roman" w:cs="Times New Roman"/>
          <w:sz w:val="28"/>
          <w:szCs w:val="28"/>
        </w:rPr>
        <w:t xml:space="preserve"> </w:t>
      </w:r>
      <w:r w:rsidR="00811470" w:rsidRPr="00811470">
        <w:rPr>
          <w:rFonts w:ascii="Times New Roman" w:hAnsi="Times New Roman" w:cs="Times New Roman"/>
          <w:sz w:val="28"/>
          <w:szCs w:val="28"/>
        </w:rPr>
        <w:t>Так</w:t>
      </w:r>
      <w:r w:rsidRPr="00811470">
        <w:rPr>
          <w:rFonts w:ascii="Times New Roman" w:hAnsi="Times New Roman" w:cs="Times New Roman"/>
          <w:sz w:val="28"/>
          <w:szCs w:val="28"/>
        </w:rPr>
        <w:t xml:space="preserve">, прием пародии заключается в </w:t>
      </w:r>
      <w:proofErr w:type="spellStart"/>
      <w:r w:rsidRPr="00811470">
        <w:rPr>
          <w:rFonts w:ascii="Times New Roman" w:hAnsi="Times New Roman" w:cs="Times New Roman"/>
          <w:sz w:val="28"/>
          <w:szCs w:val="28"/>
        </w:rPr>
        <w:t>деавтоматизации</w:t>
      </w:r>
      <w:proofErr w:type="spellEnd"/>
      <w:r w:rsidRPr="00811470">
        <w:rPr>
          <w:rFonts w:ascii="Times New Roman" w:hAnsi="Times New Roman" w:cs="Times New Roman"/>
          <w:sz w:val="28"/>
          <w:szCs w:val="28"/>
        </w:rPr>
        <w:t xml:space="preserve"> приема (или формы), </w:t>
      </w:r>
      <w:r w:rsidR="00811470" w:rsidRPr="00811470">
        <w:rPr>
          <w:rFonts w:ascii="Times New Roman" w:hAnsi="Times New Roman" w:cs="Times New Roman"/>
          <w:sz w:val="28"/>
          <w:szCs w:val="28"/>
        </w:rPr>
        <w:t>которая сама становится приемом.</w:t>
      </w:r>
      <w:proofErr w:type="gramEnd"/>
      <w:r w:rsidR="00811470" w:rsidRPr="00811470">
        <w:rPr>
          <w:rFonts w:ascii="Times New Roman" w:hAnsi="Times New Roman" w:cs="Times New Roman"/>
          <w:sz w:val="28"/>
          <w:szCs w:val="28"/>
        </w:rPr>
        <w:t xml:space="preserve"> Когда первичный прием перестает</w:t>
      </w:r>
      <w:r w:rsidRPr="00811470">
        <w:rPr>
          <w:rFonts w:ascii="Times New Roman" w:hAnsi="Times New Roman" w:cs="Times New Roman"/>
          <w:sz w:val="28"/>
          <w:szCs w:val="28"/>
        </w:rPr>
        <w:t xml:space="preserve"> выполнять эстетическую</w:t>
      </w:r>
      <w:r w:rsidR="00811470" w:rsidRPr="00811470">
        <w:rPr>
          <w:rFonts w:ascii="Times New Roman" w:hAnsi="Times New Roman" w:cs="Times New Roman"/>
          <w:sz w:val="28"/>
          <w:szCs w:val="28"/>
        </w:rPr>
        <w:t xml:space="preserve"> функцию (автоматизировался), пародия, </w:t>
      </w:r>
      <w:proofErr w:type="spellStart"/>
      <w:r w:rsidRPr="00811470">
        <w:rPr>
          <w:rFonts w:ascii="Times New Roman" w:hAnsi="Times New Roman" w:cs="Times New Roman"/>
          <w:sz w:val="28"/>
          <w:szCs w:val="28"/>
        </w:rPr>
        <w:t>остраняя</w:t>
      </w:r>
      <w:proofErr w:type="spellEnd"/>
      <w:r w:rsidRPr="00811470">
        <w:rPr>
          <w:rFonts w:ascii="Times New Roman" w:hAnsi="Times New Roman" w:cs="Times New Roman"/>
          <w:sz w:val="28"/>
          <w:szCs w:val="28"/>
        </w:rPr>
        <w:t xml:space="preserve"> этот самый первичный прием</w:t>
      </w:r>
      <w:r w:rsidR="00811470" w:rsidRPr="00811470">
        <w:rPr>
          <w:rFonts w:ascii="Times New Roman" w:hAnsi="Times New Roman" w:cs="Times New Roman"/>
          <w:sz w:val="28"/>
          <w:szCs w:val="28"/>
        </w:rPr>
        <w:t>,</w:t>
      </w:r>
      <w:r w:rsidR="00811470">
        <w:rPr>
          <w:rFonts w:ascii="Times New Roman" w:hAnsi="Times New Roman" w:cs="Times New Roman"/>
          <w:sz w:val="28"/>
          <w:szCs w:val="28"/>
        </w:rPr>
        <w:t xml:space="preserve"> переводит</w:t>
      </w:r>
      <w:r w:rsidRPr="007001D8">
        <w:rPr>
          <w:rFonts w:ascii="Times New Roman" w:hAnsi="Times New Roman" w:cs="Times New Roman"/>
          <w:sz w:val="28"/>
          <w:szCs w:val="28"/>
        </w:rPr>
        <w:t xml:space="preserve"> его в новый (пародийный) контекст, тем самым оживляя его. Старый прием применяется в новой функции, становясь так называемым «вторым планом, пародируемым»</w:t>
      </w:r>
      <w:r w:rsidRPr="007001D8">
        <w:rPr>
          <w:rStyle w:val="a5"/>
          <w:rFonts w:ascii="Times New Roman" w:hAnsi="Times New Roman" w:cs="Times New Roman"/>
          <w:sz w:val="28"/>
          <w:szCs w:val="28"/>
        </w:rPr>
        <w:footnoteReference w:id="24"/>
      </w:r>
      <w:r>
        <w:rPr>
          <w:rFonts w:ascii="Times New Roman" w:hAnsi="Times New Roman" w:cs="Times New Roman"/>
          <w:sz w:val="28"/>
          <w:szCs w:val="28"/>
        </w:rPr>
        <w:t>.</w:t>
      </w:r>
    </w:p>
    <w:p w:rsidR="00540ABA" w:rsidRDefault="00540ABA" w:rsidP="00540ABA">
      <w:pPr>
        <w:spacing w:after="0" w:line="360" w:lineRule="auto"/>
        <w:ind w:firstLine="709"/>
        <w:jc w:val="both"/>
        <w:rPr>
          <w:rFonts w:ascii="Times New Roman" w:hAnsi="Times New Roman" w:cs="Times New Roman"/>
          <w:sz w:val="28"/>
          <w:szCs w:val="28"/>
        </w:rPr>
      </w:pPr>
      <w:proofErr w:type="gramStart"/>
      <w:r w:rsidRPr="007001D8">
        <w:rPr>
          <w:rFonts w:ascii="Times New Roman" w:hAnsi="Times New Roman" w:cs="Times New Roman"/>
          <w:sz w:val="28"/>
          <w:szCs w:val="28"/>
        </w:rPr>
        <w:t>Наличие и узнавание второго плана</w:t>
      </w:r>
      <w:r>
        <w:rPr>
          <w:rFonts w:ascii="Times New Roman" w:hAnsi="Times New Roman" w:cs="Times New Roman"/>
          <w:sz w:val="28"/>
          <w:szCs w:val="28"/>
        </w:rPr>
        <w:t xml:space="preserve"> — </w:t>
      </w:r>
      <w:r w:rsidRPr="007001D8">
        <w:rPr>
          <w:rFonts w:ascii="Times New Roman" w:hAnsi="Times New Roman" w:cs="Times New Roman"/>
          <w:sz w:val="28"/>
          <w:szCs w:val="28"/>
        </w:rPr>
        <w:t>условие существования пародии, если же он останется неузнанным, то пародийный текст будет восприниматься «в одном плане, исключительно со стороны ее организации, т.</w:t>
      </w:r>
      <w:r>
        <w:rPr>
          <w:rFonts w:ascii="Times New Roman" w:hAnsi="Times New Roman" w:cs="Times New Roman"/>
          <w:sz w:val="28"/>
          <w:szCs w:val="28"/>
        </w:rPr>
        <w:t> </w:t>
      </w:r>
      <w:r w:rsidRPr="007001D8">
        <w:rPr>
          <w:rFonts w:ascii="Times New Roman" w:hAnsi="Times New Roman" w:cs="Times New Roman"/>
          <w:sz w:val="28"/>
          <w:szCs w:val="28"/>
        </w:rPr>
        <w:t>е. как всякое художественное произведение»</w:t>
      </w:r>
      <w:r w:rsidRPr="007001D8">
        <w:rPr>
          <w:rStyle w:val="a5"/>
          <w:rFonts w:ascii="Times New Roman" w:hAnsi="Times New Roman" w:cs="Times New Roman"/>
          <w:sz w:val="28"/>
          <w:szCs w:val="28"/>
        </w:rPr>
        <w:footnoteReference w:id="25"/>
      </w:r>
      <w:r w:rsidRPr="007001D8">
        <w:rPr>
          <w:rFonts w:ascii="Times New Roman" w:hAnsi="Times New Roman" w:cs="Times New Roman"/>
          <w:sz w:val="28"/>
          <w:szCs w:val="28"/>
        </w:rPr>
        <w:t xml:space="preserve">. Необходима «параллельность существования с текстом-источником (забвение прототипа </w:t>
      </w:r>
      <w:r w:rsidRPr="007001D8">
        <w:rPr>
          <w:rFonts w:ascii="Times New Roman" w:hAnsi="Times New Roman" w:cs="Times New Roman"/>
          <w:sz w:val="28"/>
          <w:szCs w:val="28"/>
        </w:rPr>
        <w:lastRenderedPageBreak/>
        <w:t>упраздняет пародийность текста-интерпретатора)»</w:t>
      </w:r>
      <w:r w:rsidRPr="007001D8">
        <w:rPr>
          <w:rStyle w:val="a5"/>
          <w:rFonts w:ascii="Times New Roman" w:hAnsi="Times New Roman" w:cs="Times New Roman"/>
          <w:sz w:val="28"/>
          <w:szCs w:val="28"/>
        </w:rPr>
        <w:footnoteReference w:id="26"/>
      </w:r>
      <w:r w:rsidRPr="007001D8">
        <w:rPr>
          <w:rFonts w:ascii="Times New Roman" w:hAnsi="Times New Roman" w:cs="Times New Roman"/>
          <w:sz w:val="28"/>
          <w:szCs w:val="28"/>
        </w:rPr>
        <w:t xml:space="preserve">. </w:t>
      </w:r>
      <w:r w:rsidRPr="00234BAD">
        <w:rPr>
          <w:rFonts w:ascii="Times New Roman" w:hAnsi="Times New Roman" w:cs="Times New Roman"/>
          <w:sz w:val="28"/>
          <w:szCs w:val="28"/>
        </w:rPr>
        <w:t>«Это</w:t>
      </w:r>
      <w:r w:rsidRPr="007001D8">
        <w:rPr>
          <w:rFonts w:ascii="Times New Roman" w:hAnsi="Times New Roman" w:cs="Times New Roman"/>
          <w:sz w:val="28"/>
          <w:szCs w:val="28"/>
        </w:rPr>
        <w:t xml:space="preserve"> в значительной мере решает вопрос о пародиях как о комическом жанре.</w:t>
      </w:r>
      <w:proofErr w:type="gramEnd"/>
      <w:r w:rsidRPr="007001D8">
        <w:rPr>
          <w:rFonts w:ascii="Times New Roman" w:hAnsi="Times New Roman" w:cs="Times New Roman"/>
          <w:sz w:val="28"/>
          <w:szCs w:val="28"/>
        </w:rPr>
        <w:t xml:space="preserve"> Комизм</w:t>
      </w:r>
      <w:r>
        <w:rPr>
          <w:rFonts w:ascii="Times New Roman" w:hAnsi="Times New Roman" w:cs="Times New Roman"/>
          <w:sz w:val="28"/>
          <w:szCs w:val="28"/>
        </w:rPr>
        <w:t xml:space="preserve"> — </w:t>
      </w:r>
      <w:r w:rsidRPr="007001D8">
        <w:rPr>
          <w:rFonts w:ascii="Times New Roman" w:hAnsi="Times New Roman" w:cs="Times New Roman"/>
          <w:sz w:val="28"/>
          <w:szCs w:val="28"/>
        </w:rPr>
        <w:t>обычно сопровождающая пародию окраска, но отнюдь не окраска самой пародийности. Пародийность произведения стирается, а краска остается. Пародия вся</w:t>
      </w:r>
      <w:r>
        <w:rPr>
          <w:rFonts w:ascii="Times New Roman" w:hAnsi="Times New Roman" w:cs="Times New Roman"/>
          <w:sz w:val="28"/>
          <w:szCs w:val="28"/>
        </w:rPr>
        <w:t xml:space="preserve"> — </w:t>
      </w:r>
      <w:r w:rsidRPr="007001D8">
        <w:rPr>
          <w:rFonts w:ascii="Times New Roman" w:hAnsi="Times New Roman" w:cs="Times New Roman"/>
          <w:sz w:val="28"/>
          <w:szCs w:val="28"/>
        </w:rPr>
        <w:t>в диалектической игре приемом. Если пародией трагедии будет комедия, то пародией комедии может быть трагедия»</w:t>
      </w:r>
      <w:r w:rsidRPr="007001D8">
        <w:rPr>
          <w:rStyle w:val="a5"/>
          <w:rFonts w:ascii="Times New Roman" w:hAnsi="Times New Roman" w:cs="Times New Roman"/>
          <w:sz w:val="28"/>
          <w:szCs w:val="28"/>
        </w:rPr>
        <w:footnoteReference w:id="27"/>
      </w:r>
      <w:r>
        <w:rPr>
          <w:rFonts w:ascii="Times New Roman" w:hAnsi="Times New Roman" w:cs="Times New Roman"/>
          <w:sz w:val="28"/>
          <w:szCs w:val="28"/>
        </w:rPr>
        <w:t>.</w:t>
      </w:r>
    </w:p>
    <w:p w:rsidR="00540ABA" w:rsidRDefault="00540ABA" w:rsidP="00540ABA">
      <w:pPr>
        <w:spacing w:after="0" w:line="360" w:lineRule="auto"/>
        <w:ind w:firstLine="709"/>
        <w:jc w:val="both"/>
        <w:rPr>
          <w:rFonts w:ascii="Times New Roman" w:hAnsi="Times New Roman" w:cs="Times New Roman"/>
          <w:sz w:val="28"/>
          <w:szCs w:val="28"/>
        </w:rPr>
      </w:pPr>
      <w:r w:rsidRPr="007001D8">
        <w:rPr>
          <w:rFonts w:ascii="Times New Roman" w:hAnsi="Times New Roman" w:cs="Times New Roman"/>
          <w:sz w:val="28"/>
          <w:szCs w:val="28"/>
        </w:rPr>
        <w:t xml:space="preserve">Концептуально важным является поднятый Тыняновым вопрос о пародийности и </w:t>
      </w:r>
      <w:proofErr w:type="spellStart"/>
      <w:r w:rsidRPr="007001D8">
        <w:rPr>
          <w:rFonts w:ascii="Times New Roman" w:hAnsi="Times New Roman" w:cs="Times New Roman"/>
          <w:sz w:val="28"/>
          <w:szCs w:val="28"/>
        </w:rPr>
        <w:t>пародичности</w:t>
      </w:r>
      <w:proofErr w:type="spellEnd"/>
      <w:r w:rsidRPr="007001D8">
        <w:rPr>
          <w:rFonts w:ascii="Times New Roman" w:hAnsi="Times New Roman" w:cs="Times New Roman"/>
          <w:sz w:val="28"/>
          <w:szCs w:val="28"/>
        </w:rPr>
        <w:t xml:space="preserve">, «иначе говоря — вопрос о пародической форме и о пародийной функции. </w:t>
      </w:r>
      <w:proofErr w:type="spellStart"/>
      <w:r w:rsidRPr="007001D8">
        <w:rPr>
          <w:rFonts w:ascii="Times New Roman" w:hAnsi="Times New Roman" w:cs="Times New Roman"/>
          <w:sz w:val="28"/>
          <w:szCs w:val="28"/>
        </w:rPr>
        <w:t>Пародичность</w:t>
      </w:r>
      <w:proofErr w:type="spellEnd"/>
      <w:r w:rsidRPr="007001D8">
        <w:rPr>
          <w:rFonts w:ascii="Times New Roman" w:hAnsi="Times New Roman" w:cs="Times New Roman"/>
          <w:sz w:val="28"/>
          <w:szCs w:val="28"/>
        </w:rPr>
        <w:t xml:space="preserve"> и есть применение пародических форм в </w:t>
      </w:r>
      <w:proofErr w:type="spellStart"/>
      <w:r w:rsidRPr="007001D8">
        <w:rPr>
          <w:rFonts w:ascii="Times New Roman" w:hAnsi="Times New Roman" w:cs="Times New Roman"/>
          <w:sz w:val="28"/>
          <w:szCs w:val="28"/>
        </w:rPr>
        <w:t>непародийной</w:t>
      </w:r>
      <w:proofErr w:type="spellEnd"/>
      <w:r w:rsidRPr="007001D8">
        <w:rPr>
          <w:rFonts w:ascii="Times New Roman" w:hAnsi="Times New Roman" w:cs="Times New Roman"/>
          <w:sz w:val="28"/>
          <w:szCs w:val="28"/>
        </w:rPr>
        <w:t xml:space="preserve"> функции. Использование какого-либо произведения как макета для нового произведения — очень частое явление. При этом</w:t>
      </w:r>
      <w:proofErr w:type="gramStart"/>
      <w:r w:rsidRPr="007001D8">
        <w:rPr>
          <w:rFonts w:ascii="Times New Roman" w:hAnsi="Times New Roman" w:cs="Times New Roman"/>
          <w:sz w:val="28"/>
          <w:szCs w:val="28"/>
        </w:rPr>
        <w:t>,</w:t>
      </w:r>
      <w:proofErr w:type="gramEnd"/>
      <w:r w:rsidRPr="007001D8">
        <w:rPr>
          <w:rFonts w:ascii="Times New Roman" w:hAnsi="Times New Roman" w:cs="Times New Roman"/>
          <w:sz w:val="28"/>
          <w:szCs w:val="28"/>
        </w:rPr>
        <w:t xml:space="preserve"> если произведения принадлежат к разным, например, тематическим и словарным, средам, — возникает явление, близкое по формальному признаку к пародии и ничего общего с нею по функции не имеющее»</w:t>
      </w:r>
      <w:r w:rsidRPr="007001D8">
        <w:rPr>
          <w:rStyle w:val="a5"/>
          <w:rFonts w:ascii="Times New Roman" w:hAnsi="Times New Roman" w:cs="Times New Roman"/>
          <w:sz w:val="28"/>
          <w:szCs w:val="28"/>
        </w:rPr>
        <w:footnoteReference w:id="28"/>
      </w:r>
      <w:r>
        <w:rPr>
          <w:rFonts w:ascii="Times New Roman" w:hAnsi="Times New Roman" w:cs="Times New Roman"/>
          <w:sz w:val="28"/>
          <w:szCs w:val="28"/>
        </w:rPr>
        <w:t>.</w:t>
      </w:r>
    </w:p>
    <w:p w:rsidR="00895C7E" w:rsidRDefault="00540ABA" w:rsidP="00895C7E">
      <w:pPr>
        <w:spacing w:after="0" w:line="360" w:lineRule="auto"/>
        <w:ind w:firstLine="709"/>
        <w:jc w:val="both"/>
        <w:rPr>
          <w:rFonts w:ascii="Times New Roman" w:hAnsi="Times New Roman" w:cs="Times New Roman"/>
          <w:sz w:val="28"/>
          <w:szCs w:val="28"/>
        </w:rPr>
      </w:pPr>
      <w:r w:rsidRPr="007001D8">
        <w:rPr>
          <w:rFonts w:ascii="Times New Roman" w:hAnsi="Times New Roman" w:cs="Times New Roman"/>
          <w:sz w:val="28"/>
          <w:szCs w:val="28"/>
        </w:rPr>
        <w:t xml:space="preserve">Для Тынянова важной является категория «направленности» на какое-либо </w:t>
      </w:r>
      <w:r w:rsidRPr="001F441F">
        <w:rPr>
          <w:rFonts w:ascii="Times New Roman" w:hAnsi="Times New Roman" w:cs="Times New Roman"/>
          <w:sz w:val="28"/>
          <w:szCs w:val="28"/>
        </w:rPr>
        <w:t xml:space="preserve">произведение. </w:t>
      </w:r>
      <w:proofErr w:type="gramStart"/>
      <w:r>
        <w:rPr>
          <w:rFonts w:ascii="Times New Roman" w:hAnsi="Times New Roman" w:cs="Times New Roman"/>
          <w:sz w:val="28"/>
          <w:szCs w:val="28"/>
        </w:rPr>
        <w:t>Если</w:t>
      </w:r>
      <w:r w:rsidRPr="007001D8">
        <w:rPr>
          <w:rFonts w:ascii="Times New Roman" w:hAnsi="Times New Roman" w:cs="Times New Roman"/>
          <w:sz w:val="28"/>
          <w:szCs w:val="28"/>
        </w:rPr>
        <w:t xml:space="preserve"> направленности нет, напряжение между произведениями снимается, «пародический костяк» становится удобной моделью (удобной и, что главное, продуктивной), позволяющей произведению, ее использующему, стать литературой, включиться в контекст (то есть использованная </w:t>
      </w:r>
      <w:proofErr w:type="spellStart"/>
      <w:r w:rsidRPr="007001D8">
        <w:rPr>
          <w:rFonts w:ascii="Times New Roman" w:hAnsi="Times New Roman" w:cs="Times New Roman"/>
          <w:sz w:val="28"/>
          <w:szCs w:val="28"/>
        </w:rPr>
        <w:t>пародически</w:t>
      </w:r>
      <w:proofErr w:type="spellEnd"/>
      <w:r w:rsidRPr="007001D8">
        <w:rPr>
          <w:rFonts w:ascii="Times New Roman" w:hAnsi="Times New Roman" w:cs="Times New Roman"/>
          <w:sz w:val="28"/>
          <w:szCs w:val="28"/>
        </w:rPr>
        <w:t xml:space="preserve"> модель произведения</w:t>
      </w:r>
      <w:r>
        <w:rPr>
          <w:rFonts w:ascii="Times New Roman" w:hAnsi="Times New Roman" w:cs="Times New Roman"/>
          <w:sz w:val="28"/>
          <w:szCs w:val="28"/>
        </w:rPr>
        <w:t xml:space="preserve"> — </w:t>
      </w:r>
      <w:r w:rsidRPr="007001D8">
        <w:rPr>
          <w:rFonts w:ascii="Times New Roman" w:hAnsi="Times New Roman" w:cs="Times New Roman"/>
          <w:sz w:val="28"/>
          <w:szCs w:val="28"/>
        </w:rPr>
        <w:t>«знак литературности»</w:t>
      </w:r>
      <w:r w:rsidRPr="007001D8">
        <w:rPr>
          <w:rStyle w:val="a5"/>
          <w:rFonts w:ascii="Times New Roman" w:hAnsi="Times New Roman" w:cs="Times New Roman"/>
          <w:sz w:val="28"/>
          <w:szCs w:val="28"/>
        </w:rPr>
        <w:footnoteReference w:id="29"/>
      </w:r>
      <w:r w:rsidRPr="007001D8">
        <w:rPr>
          <w:rFonts w:ascii="Times New Roman" w:hAnsi="Times New Roman" w:cs="Times New Roman"/>
          <w:sz w:val="28"/>
          <w:szCs w:val="28"/>
        </w:rPr>
        <w:t>).</w:t>
      </w:r>
      <w:proofErr w:type="gramEnd"/>
      <w:r w:rsidRPr="007001D8">
        <w:rPr>
          <w:rFonts w:ascii="Times New Roman" w:hAnsi="Times New Roman" w:cs="Times New Roman"/>
          <w:sz w:val="28"/>
          <w:szCs w:val="28"/>
        </w:rPr>
        <w:t xml:space="preserve"> По Тынянову</w:t>
      </w:r>
      <w:r>
        <w:rPr>
          <w:rFonts w:ascii="Times New Roman" w:hAnsi="Times New Roman" w:cs="Times New Roman"/>
          <w:sz w:val="28"/>
          <w:szCs w:val="28"/>
        </w:rPr>
        <w:t>,</w:t>
      </w:r>
      <w:r w:rsidRPr="007001D8">
        <w:rPr>
          <w:rFonts w:ascii="Times New Roman" w:hAnsi="Times New Roman" w:cs="Times New Roman"/>
          <w:sz w:val="28"/>
          <w:szCs w:val="28"/>
        </w:rPr>
        <w:t xml:space="preserve"> «пародический костяк» для любого произведения неизбежен, как </w:t>
      </w:r>
      <w:proofErr w:type="gramStart"/>
      <w:r w:rsidRPr="007001D8">
        <w:rPr>
          <w:rFonts w:ascii="Times New Roman" w:hAnsi="Times New Roman" w:cs="Times New Roman"/>
          <w:sz w:val="28"/>
          <w:szCs w:val="28"/>
        </w:rPr>
        <w:t>неизбежна</w:t>
      </w:r>
      <w:proofErr w:type="gramEnd"/>
      <w:r w:rsidRPr="007001D8">
        <w:rPr>
          <w:rFonts w:ascii="Times New Roman" w:hAnsi="Times New Roman" w:cs="Times New Roman"/>
          <w:sz w:val="28"/>
          <w:szCs w:val="28"/>
        </w:rPr>
        <w:t xml:space="preserve"> соотнесенность любого произведения с предшествующей традицией, «отталкивание»</w:t>
      </w:r>
      <w:r w:rsidRPr="007001D8">
        <w:rPr>
          <w:rStyle w:val="a5"/>
          <w:rFonts w:ascii="Times New Roman" w:hAnsi="Times New Roman" w:cs="Times New Roman"/>
          <w:sz w:val="28"/>
          <w:szCs w:val="28"/>
        </w:rPr>
        <w:footnoteReference w:id="30"/>
      </w:r>
      <w:r w:rsidRPr="007001D8">
        <w:rPr>
          <w:rFonts w:ascii="Times New Roman" w:hAnsi="Times New Roman" w:cs="Times New Roman"/>
          <w:sz w:val="28"/>
          <w:szCs w:val="28"/>
        </w:rPr>
        <w:t xml:space="preserve"> от чего-то. Так понятая </w:t>
      </w:r>
      <w:proofErr w:type="spellStart"/>
      <w:r w:rsidRPr="007001D8">
        <w:rPr>
          <w:rFonts w:ascii="Times New Roman" w:hAnsi="Times New Roman" w:cs="Times New Roman"/>
          <w:sz w:val="28"/>
          <w:szCs w:val="28"/>
        </w:rPr>
        <w:t>пародичность</w:t>
      </w:r>
      <w:proofErr w:type="spellEnd"/>
      <w:r w:rsidRPr="007001D8">
        <w:rPr>
          <w:rFonts w:ascii="Times New Roman" w:hAnsi="Times New Roman" w:cs="Times New Roman"/>
          <w:sz w:val="28"/>
          <w:szCs w:val="28"/>
        </w:rPr>
        <w:t>, то есть «</w:t>
      </w:r>
      <w:proofErr w:type="spellStart"/>
      <w:r w:rsidRPr="007001D8">
        <w:rPr>
          <w:rFonts w:ascii="Times New Roman" w:hAnsi="Times New Roman" w:cs="Times New Roman"/>
          <w:sz w:val="28"/>
          <w:szCs w:val="28"/>
        </w:rPr>
        <w:t>непародийная</w:t>
      </w:r>
      <w:proofErr w:type="spellEnd"/>
      <w:r w:rsidRPr="007001D8">
        <w:rPr>
          <w:rFonts w:ascii="Times New Roman" w:hAnsi="Times New Roman" w:cs="Times New Roman"/>
          <w:sz w:val="28"/>
          <w:szCs w:val="28"/>
        </w:rPr>
        <w:t xml:space="preserve"> пародия», «</w:t>
      </w:r>
      <w:proofErr w:type="spellStart"/>
      <w:r w:rsidRPr="007001D8">
        <w:rPr>
          <w:rFonts w:ascii="Times New Roman" w:hAnsi="Times New Roman" w:cs="Times New Roman"/>
          <w:sz w:val="28"/>
          <w:szCs w:val="28"/>
        </w:rPr>
        <w:t>внепародийная</w:t>
      </w:r>
      <w:proofErr w:type="spellEnd"/>
      <w:r w:rsidRPr="007001D8">
        <w:rPr>
          <w:rFonts w:ascii="Times New Roman" w:hAnsi="Times New Roman" w:cs="Times New Roman"/>
          <w:sz w:val="28"/>
          <w:szCs w:val="28"/>
        </w:rPr>
        <w:t xml:space="preserve"> пародия» будет, например, включать в себя любой тип </w:t>
      </w:r>
      <w:proofErr w:type="spellStart"/>
      <w:r w:rsidRPr="007001D8">
        <w:rPr>
          <w:rFonts w:ascii="Times New Roman" w:hAnsi="Times New Roman" w:cs="Times New Roman"/>
          <w:sz w:val="28"/>
          <w:szCs w:val="28"/>
        </w:rPr>
        <w:t>интертекстуальности</w:t>
      </w:r>
      <w:proofErr w:type="spellEnd"/>
      <w:r w:rsidRPr="007001D8">
        <w:rPr>
          <w:rFonts w:ascii="Times New Roman" w:hAnsi="Times New Roman" w:cs="Times New Roman"/>
          <w:sz w:val="28"/>
          <w:szCs w:val="28"/>
        </w:rPr>
        <w:t xml:space="preserve"> </w:t>
      </w:r>
      <w:r w:rsidRPr="007001D8">
        <w:rPr>
          <w:rFonts w:ascii="Times New Roman" w:hAnsi="Times New Roman" w:cs="Times New Roman"/>
          <w:sz w:val="28"/>
          <w:szCs w:val="28"/>
        </w:rPr>
        <w:lastRenderedPageBreak/>
        <w:t>(к слову о пресловутом очень широком понимании Тыняновым феномена пародии). Важно отметить, что иллюстрация теоретических положений происходит на примерах из русской литературы XVI</w:t>
      </w:r>
      <w:r w:rsidRPr="007001D8">
        <w:rPr>
          <w:rFonts w:ascii="Times New Roman" w:hAnsi="Times New Roman" w:cs="Times New Roman"/>
          <w:sz w:val="28"/>
          <w:szCs w:val="28"/>
          <w:lang w:val="en-US"/>
        </w:rPr>
        <w:t>II</w:t>
      </w:r>
      <w:r>
        <w:rPr>
          <w:rFonts w:ascii="Times New Roman" w:hAnsi="Times New Roman" w:cs="Times New Roman"/>
          <w:sz w:val="28"/>
          <w:szCs w:val="28"/>
        </w:rPr>
        <w:t>—</w:t>
      </w:r>
      <w:r w:rsidRPr="007001D8">
        <w:rPr>
          <w:rFonts w:ascii="Times New Roman" w:hAnsi="Times New Roman" w:cs="Times New Roman"/>
          <w:sz w:val="28"/>
          <w:szCs w:val="28"/>
          <w:lang w:val="en-US"/>
        </w:rPr>
        <w:t>XIX</w:t>
      </w:r>
      <w:r w:rsidRPr="007001D8">
        <w:rPr>
          <w:rFonts w:ascii="Times New Roman" w:hAnsi="Times New Roman" w:cs="Times New Roman"/>
          <w:sz w:val="28"/>
          <w:szCs w:val="28"/>
        </w:rPr>
        <w:t xml:space="preserve"> веков.</w:t>
      </w:r>
    </w:p>
    <w:p w:rsidR="00895C7E" w:rsidRDefault="00895C7E" w:rsidP="00895C7E">
      <w:pPr>
        <w:spacing w:after="0" w:line="360" w:lineRule="auto"/>
        <w:ind w:firstLine="709"/>
        <w:jc w:val="both"/>
        <w:rPr>
          <w:rFonts w:ascii="Times New Roman" w:hAnsi="Times New Roman" w:cs="Times New Roman"/>
          <w:sz w:val="28"/>
          <w:szCs w:val="28"/>
        </w:rPr>
      </w:pPr>
    </w:p>
    <w:p w:rsidR="00895C7E" w:rsidRPr="00AB03C6" w:rsidRDefault="00505FC9" w:rsidP="007622CE">
      <w:pPr>
        <w:pStyle w:val="2"/>
        <w:numPr>
          <w:ilvl w:val="1"/>
          <w:numId w:val="6"/>
        </w:numPr>
      </w:pPr>
      <w:bookmarkStart w:id="5" w:name="_Toc484032244"/>
      <w:r>
        <w:t>Рецепция теории пародии Ю. </w:t>
      </w:r>
      <w:r w:rsidR="00895C7E" w:rsidRPr="00AB03C6">
        <w:t xml:space="preserve">Тынянова </w:t>
      </w:r>
      <w:proofErr w:type="gramStart"/>
      <w:r w:rsidR="00895C7E" w:rsidRPr="00AB03C6">
        <w:t>в</w:t>
      </w:r>
      <w:proofErr w:type="gramEnd"/>
      <w:r w:rsidR="00895C7E" w:rsidRPr="00AB03C6">
        <w:t xml:space="preserve"> современной </w:t>
      </w:r>
      <w:proofErr w:type="spellStart"/>
      <w:r w:rsidR="00895C7E" w:rsidRPr="00AB03C6">
        <w:t>гуманитаристике</w:t>
      </w:r>
      <w:bookmarkEnd w:id="5"/>
      <w:proofErr w:type="spellEnd"/>
    </w:p>
    <w:p w:rsidR="00EB0B5D" w:rsidRDefault="00DB5585" w:rsidP="00895C7E">
      <w:pPr>
        <w:spacing w:after="0" w:line="360" w:lineRule="auto"/>
        <w:ind w:firstLine="709"/>
        <w:jc w:val="both"/>
        <w:rPr>
          <w:rFonts w:ascii="Times New Roman" w:hAnsi="Times New Roman" w:cs="Times New Roman"/>
          <w:sz w:val="28"/>
          <w:szCs w:val="28"/>
        </w:rPr>
      </w:pPr>
      <w:r w:rsidRPr="00DB5585">
        <w:rPr>
          <w:rFonts w:ascii="Times New Roman" w:hAnsi="Times New Roman" w:cs="Times New Roman"/>
          <w:sz w:val="28"/>
          <w:szCs w:val="28"/>
        </w:rPr>
        <w:t xml:space="preserve">До определенного момента работы по теории пародии Тынянова становились объектом научной рефлексии реже, чем другие его исследования, что, по всей видимости, давало основания некоторым ученым считать концепцию пародии Тынянова недооцененной для литературоведения. Однако, начиная с конца 80-х </w:t>
      </w:r>
      <w:r w:rsidR="00E41B5F">
        <w:rPr>
          <w:rFonts w:ascii="Times New Roman" w:hAnsi="Times New Roman" w:cs="Times New Roman"/>
          <w:sz w:val="28"/>
          <w:szCs w:val="28"/>
        </w:rPr>
        <w:t>—</w:t>
      </w:r>
      <w:r w:rsidRPr="00DB5585">
        <w:rPr>
          <w:rFonts w:ascii="Times New Roman" w:hAnsi="Times New Roman" w:cs="Times New Roman"/>
          <w:sz w:val="28"/>
          <w:szCs w:val="28"/>
        </w:rPr>
        <w:t xml:space="preserve"> начала 90-х, интерес к н</w:t>
      </w:r>
      <w:r>
        <w:rPr>
          <w:rFonts w:ascii="Times New Roman" w:hAnsi="Times New Roman" w:cs="Times New Roman"/>
          <w:sz w:val="28"/>
          <w:szCs w:val="28"/>
        </w:rPr>
        <w:t>ей возрастает. В настоящее время пародия признана одним из центральных понятий формалистской теории литературы. Качественно новую рецепцию</w:t>
      </w:r>
      <w:r w:rsidRPr="00DB5585">
        <w:rPr>
          <w:rFonts w:ascii="Times New Roman" w:hAnsi="Times New Roman" w:cs="Times New Roman"/>
          <w:sz w:val="28"/>
          <w:szCs w:val="28"/>
        </w:rPr>
        <w:t xml:space="preserve"> теории пародии Тынянова в постсоветский период </w:t>
      </w:r>
      <w:r>
        <w:rPr>
          <w:rFonts w:ascii="Times New Roman" w:hAnsi="Times New Roman" w:cs="Times New Roman"/>
          <w:sz w:val="28"/>
          <w:szCs w:val="28"/>
        </w:rPr>
        <w:t xml:space="preserve">предложили исследователи, деятельность которых </w:t>
      </w:r>
      <w:r w:rsidRPr="00DB5585">
        <w:rPr>
          <w:rFonts w:ascii="Times New Roman" w:hAnsi="Times New Roman" w:cs="Times New Roman"/>
          <w:sz w:val="28"/>
          <w:szCs w:val="28"/>
        </w:rPr>
        <w:t>в той или иной степени связана с издательством «Новое литературное обозрение» и одноименным журналом.</w:t>
      </w:r>
    </w:p>
    <w:p w:rsidR="00AD2733" w:rsidRDefault="00721C11" w:rsidP="00AD27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«НЛО» </w:t>
      </w:r>
      <w:r w:rsidRPr="00721C11">
        <w:rPr>
          <w:rFonts w:ascii="Times New Roman" w:hAnsi="Times New Roman" w:cs="Times New Roman"/>
          <w:sz w:val="28"/>
          <w:szCs w:val="28"/>
        </w:rPr>
        <w:t xml:space="preserve">можно говорить о целой традиции научного переосмысления теоретических работ формалистов в России, начавшейся в 90-е </w:t>
      </w:r>
      <w:r w:rsidR="00AD2733">
        <w:rPr>
          <w:rFonts w:ascii="Times New Roman" w:hAnsi="Times New Roman" w:cs="Times New Roman"/>
          <w:sz w:val="28"/>
          <w:szCs w:val="28"/>
        </w:rPr>
        <w:t xml:space="preserve">годы и продолжающейся </w:t>
      </w:r>
      <w:r w:rsidR="002269AB">
        <w:rPr>
          <w:rFonts w:ascii="Times New Roman" w:hAnsi="Times New Roman" w:cs="Times New Roman"/>
          <w:sz w:val="28"/>
          <w:szCs w:val="28"/>
        </w:rPr>
        <w:t>сегодня</w:t>
      </w:r>
      <w:r w:rsidR="00AD2733">
        <w:rPr>
          <w:rFonts w:ascii="Times New Roman" w:hAnsi="Times New Roman" w:cs="Times New Roman"/>
          <w:sz w:val="28"/>
          <w:szCs w:val="28"/>
        </w:rPr>
        <w:t xml:space="preserve">. Эта заинтересованность в изучении </w:t>
      </w:r>
      <w:r w:rsidR="00AD2733" w:rsidRPr="00AD2733">
        <w:rPr>
          <w:rFonts w:ascii="Times New Roman" w:hAnsi="Times New Roman" w:cs="Times New Roman"/>
          <w:sz w:val="28"/>
          <w:szCs w:val="28"/>
        </w:rPr>
        <w:t xml:space="preserve">наследия русской формальной школы была </w:t>
      </w:r>
      <w:proofErr w:type="spellStart"/>
      <w:r w:rsidR="00AD2733" w:rsidRPr="00AD2733">
        <w:rPr>
          <w:rFonts w:ascii="Times New Roman" w:hAnsi="Times New Roman" w:cs="Times New Roman"/>
          <w:sz w:val="28"/>
          <w:szCs w:val="28"/>
        </w:rPr>
        <w:t>отрефлексирована</w:t>
      </w:r>
      <w:proofErr w:type="spellEnd"/>
      <w:r w:rsidR="00AD2733" w:rsidRPr="00AD2733">
        <w:rPr>
          <w:rFonts w:ascii="Times New Roman" w:hAnsi="Times New Roman" w:cs="Times New Roman"/>
          <w:sz w:val="28"/>
          <w:szCs w:val="28"/>
        </w:rPr>
        <w:t xml:space="preserve"> на страницах «НЛО»</w:t>
      </w:r>
      <w:r w:rsidR="00AD2733">
        <w:rPr>
          <w:rFonts w:ascii="Times New Roman" w:hAnsi="Times New Roman" w:cs="Times New Roman"/>
          <w:sz w:val="28"/>
          <w:szCs w:val="28"/>
        </w:rPr>
        <w:t xml:space="preserve">. Приведем цитату из вступительного слова редактора блока «1920-е годы как интеллектуальный ресурс: в поле формализма» Марии </w:t>
      </w:r>
      <w:proofErr w:type="spellStart"/>
      <w:r w:rsidR="00AD2733">
        <w:rPr>
          <w:rFonts w:ascii="Times New Roman" w:hAnsi="Times New Roman" w:cs="Times New Roman"/>
          <w:sz w:val="28"/>
          <w:szCs w:val="28"/>
        </w:rPr>
        <w:t>Майофис</w:t>
      </w:r>
      <w:proofErr w:type="spellEnd"/>
      <w:r w:rsidR="00AD2733">
        <w:rPr>
          <w:rFonts w:ascii="Times New Roman" w:hAnsi="Times New Roman" w:cs="Times New Roman"/>
          <w:sz w:val="28"/>
          <w:szCs w:val="28"/>
        </w:rPr>
        <w:t xml:space="preserve"> («НЛО», №50 за 2001 год)</w:t>
      </w:r>
      <w:r w:rsidR="00AD2733" w:rsidRPr="00284135">
        <w:rPr>
          <w:rFonts w:ascii="Times New Roman" w:hAnsi="Times New Roman" w:cs="Times New Roman"/>
          <w:sz w:val="28"/>
          <w:szCs w:val="28"/>
        </w:rPr>
        <w:t>.</w:t>
      </w:r>
      <w:r w:rsidR="00AD2733">
        <w:rPr>
          <w:rFonts w:ascii="Times New Roman" w:hAnsi="Times New Roman" w:cs="Times New Roman"/>
          <w:sz w:val="28"/>
          <w:szCs w:val="28"/>
        </w:rPr>
        <w:t xml:space="preserve">  «Сейчас </w:t>
      </w:r>
      <w:r w:rsidR="00AD2733" w:rsidRPr="00AD2733">
        <w:rPr>
          <w:rFonts w:ascii="Times New Roman" w:hAnsi="Times New Roman" w:cs="Times New Roman"/>
          <w:sz w:val="28"/>
          <w:szCs w:val="28"/>
        </w:rPr>
        <w:t>мы наблюдаем всплеск интереса к русскому формализму на ином качественном уровне. Интенсивное усвоение западных теорий и методик, размывание междисциплинарных границ и тесное взаимодействие теперь уже между самими гуманитарными науками диктуют новый взгляд на историю, сущность и эволюцию формального метода, провоцируют на иные (в том числе и дисц</w:t>
      </w:r>
      <w:r w:rsidR="00AD2733">
        <w:rPr>
          <w:rFonts w:ascii="Times New Roman" w:hAnsi="Times New Roman" w:cs="Times New Roman"/>
          <w:sz w:val="28"/>
          <w:szCs w:val="28"/>
        </w:rPr>
        <w:t xml:space="preserve">иплинарно иные) типы рефлексии. </w:t>
      </w:r>
    </w:p>
    <w:p w:rsidR="00AD2733" w:rsidRPr="00AD2733" w:rsidRDefault="00AD2733" w:rsidP="00AD2733">
      <w:pPr>
        <w:spacing w:after="0" w:line="360" w:lineRule="auto"/>
        <w:ind w:firstLine="709"/>
        <w:jc w:val="both"/>
        <w:rPr>
          <w:rFonts w:ascii="Times New Roman" w:hAnsi="Times New Roman" w:cs="Times New Roman"/>
          <w:sz w:val="28"/>
          <w:szCs w:val="28"/>
        </w:rPr>
      </w:pPr>
      <w:r w:rsidRPr="00AD2733">
        <w:rPr>
          <w:rFonts w:ascii="Times New Roman" w:hAnsi="Times New Roman" w:cs="Times New Roman"/>
          <w:sz w:val="28"/>
          <w:szCs w:val="28"/>
        </w:rPr>
        <w:lastRenderedPageBreak/>
        <w:t>&lt;…&gt;</w:t>
      </w:r>
    </w:p>
    <w:p w:rsidR="00540ABA" w:rsidRDefault="00AD2733" w:rsidP="00AD2733">
      <w:pPr>
        <w:spacing w:after="0" w:line="360" w:lineRule="auto"/>
        <w:ind w:firstLine="709"/>
        <w:jc w:val="both"/>
        <w:rPr>
          <w:rFonts w:ascii="Times New Roman" w:hAnsi="Times New Roman" w:cs="Times New Roman"/>
          <w:sz w:val="28"/>
          <w:szCs w:val="28"/>
        </w:rPr>
      </w:pPr>
      <w:r w:rsidRPr="00AD2733">
        <w:rPr>
          <w:rFonts w:ascii="Times New Roman" w:hAnsi="Times New Roman" w:cs="Times New Roman"/>
          <w:sz w:val="28"/>
          <w:szCs w:val="28"/>
        </w:rPr>
        <w:t>Работы, представленные в данной подборке, различаются по методам и оценкам изучаемого явления, однако в каждом из них заметно стремление рассмотреть формализм в новом контексте (будь то современные социологические теории, европейская интеллектуальная история XX в. или взаимоотношения формалистов с учениками), т.е. опред</w:t>
      </w:r>
      <w:r>
        <w:rPr>
          <w:rFonts w:ascii="Times New Roman" w:hAnsi="Times New Roman" w:cs="Times New Roman"/>
          <w:sz w:val="28"/>
          <w:szCs w:val="28"/>
        </w:rPr>
        <w:t>еленным образом “</w:t>
      </w:r>
      <w:proofErr w:type="spellStart"/>
      <w:r>
        <w:rPr>
          <w:rFonts w:ascii="Times New Roman" w:hAnsi="Times New Roman" w:cs="Times New Roman"/>
          <w:sz w:val="28"/>
          <w:szCs w:val="28"/>
        </w:rPr>
        <w:t>остранить</w:t>
      </w:r>
      <w:proofErr w:type="spellEnd"/>
      <w:r>
        <w:rPr>
          <w:rFonts w:ascii="Times New Roman" w:hAnsi="Times New Roman" w:cs="Times New Roman"/>
          <w:sz w:val="28"/>
          <w:szCs w:val="28"/>
        </w:rPr>
        <w:t>” его».</w:t>
      </w:r>
      <w:r>
        <w:rPr>
          <w:rStyle w:val="a5"/>
          <w:rFonts w:ascii="Times New Roman" w:hAnsi="Times New Roman" w:cs="Times New Roman"/>
          <w:sz w:val="28"/>
          <w:szCs w:val="28"/>
        </w:rPr>
        <w:footnoteReference w:id="31"/>
      </w:r>
    </w:p>
    <w:p w:rsidR="00AC42EC" w:rsidRPr="00AC42EC" w:rsidRDefault="00144CE3" w:rsidP="00AC4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Яркие примеры исследований, материалом для которых служит </w:t>
      </w:r>
      <w:proofErr w:type="gramStart"/>
      <w:r>
        <w:rPr>
          <w:rFonts w:ascii="Times New Roman" w:hAnsi="Times New Roman" w:cs="Times New Roman"/>
          <w:sz w:val="28"/>
          <w:szCs w:val="28"/>
        </w:rPr>
        <w:t>научный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формалистов, обширно представлены</w:t>
      </w:r>
      <w:r w:rsidR="00AC42EC">
        <w:rPr>
          <w:rFonts w:ascii="Times New Roman" w:hAnsi="Times New Roman" w:cs="Times New Roman"/>
          <w:sz w:val="28"/>
          <w:szCs w:val="28"/>
        </w:rPr>
        <w:t xml:space="preserve"> в книгах издательства «Новое литературное обозрение» и</w:t>
      </w:r>
      <w:r>
        <w:rPr>
          <w:rFonts w:ascii="Times New Roman" w:hAnsi="Times New Roman" w:cs="Times New Roman"/>
          <w:sz w:val="28"/>
          <w:szCs w:val="28"/>
        </w:rPr>
        <w:t xml:space="preserve"> на страницах</w:t>
      </w:r>
      <w:r w:rsidR="00AC42EC">
        <w:rPr>
          <w:rFonts w:ascii="Times New Roman" w:hAnsi="Times New Roman" w:cs="Times New Roman"/>
          <w:sz w:val="28"/>
          <w:szCs w:val="28"/>
        </w:rPr>
        <w:t xml:space="preserve"> одноименного</w:t>
      </w:r>
      <w:r>
        <w:rPr>
          <w:rFonts w:ascii="Times New Roman" w:hAnsi="Times New Roman" w:cs="Times New Roman"/>
          <w:sz w:val="28"/>
          <w:szCs w:val="28"/>
        </w:rPr>
        <w:t xml:space="preserve"> журнала</w:t>
      </w:r>
      <w:r w:rsidR="00AC42EC">
        <w:rPr>
          <w:rFonts w:ascii="Times New Roman" w:hAnsi="Times New Roman" w:cs="Times New Roman"/>
          <w:sz w:val="28"/>
          <w:szCs w:val="28"/>
        </w:rPr>
        <w:t>. К работам, непосредственным объектом которых является теория пародии Тынянова, можно отнести статьи И. Калинина «</w:t>
      </w:r>
      <w:r w:rsidR="00AC42EC" w:rsidRPr="00ED377D">
        <w:rPr>
          <w:rFonts w:ascii="Times New Roman" w:hAnsi="Times New Roman" w:cs="Times New Roman"/>
          <w:sz w:val="28"/>
          <w:szCs w:val="28"/>
        </w:rPr>
        <w:t>История литературы: между пародией и драмой: (к вопросу о метаистории русского формализма)</w:t>
      </w:r>
      <w:r w:rsidR="00AC42EC">
        <w:rPr>
          <w:rFonts w:ascii="Times New Roman" w:hAnsi="Times New Roman" w:cs="Times New Roman"/>
          <w:sz w:val="28"/>
          <w:szCs w:val="28"/>
        </w:rPr>
        <w:t>»</w:t>
      </w:r>
      <w:r w:rsidR="00AC42EC">
        <w:rPr>
          <w:rStyle w:val="a5"/>
          <w:rFonts w:ascii="Times New Roman" w:hAnsi="Times New Roman" w:cs="Times New Roman"/>
          <w:sz w:val="28"/>
          <w:szCs w:val="28"/>
        </w:rPr>
        <w:footnoteReference w:id="32"/>
      </w:r>
      <w:r w:rsidR="00AC42EC">
        <w:rPr>
          <w:rFonts w:ascii="Times New Roman" w:hAnsi="Times New Roman" w:cs="Times New Roman"/>
          <w:sz w:val="28"/>
          <w:szCs w:val="28"/>
        </w:rPr>
        <w:t xml:space="preserve"> и Д. </w:t>
      </w:r>
      <w:proofErr w:type="spellStart"/>
      <w:r w:rsidR="00AC42EC">
        <w:rPr>
          <w:rFonts w:ascii="Times New Roman" w:hAnsi="Times New Roman" w:cs="Times New Roman"/>
          <w:sz w:val="28"/>
          <w:szCs w:val="28"/>
        </w:rPr>
        <w:t>Куюнджича</w:t>
      </w:r>
      <w:proofErr w:type="spellEnd"/>
      <w:r w:rsidR="00AC42EC">
        <w:rPr>
          <w:rFonts w:ascii="Times New Roman" w:hAnsi="Times New Roman" w:cs="Times New Roman"/>
          <w:sz w:val="28"/>
          <w:szCs w:val="28"/>
        </w:rPr>
        <w:t xml:space="preserve"> «</w:t>
      </w:r>
      <w:r w:rsidR="00AC42EC" w:rsidRPr="00AC42EC">
        <w:rPr>
          <w:rFonts w:ascii="Times New Roman" w:hAnsi="Times New Roman" w:cs="Times New Roman"/>
          <w:sz w:val="28"/>
          <w:szCs w:val="28"/>
        </w:rPr>
        <w:t>Пародия как повторная переработка (литературной) истории</w:t>
      </w:r>
      <w:r w:rsidR="00AC42EC">
        <w:rPr>
          <w:rFonts w:ascii="Times New Roman" w:hAnsi="Times New Roman" w:cs="Times New Roman"/>
          <w:sz w:val="28"/>
          <w:szCs w:val="28"/>
        </w:rPr>
        <w:t>»</w:t>
      </w:r>
      <w:r w:rsidR="00AC42EC">
        <w:rPr>
          <w:rStyle w:val="a5"/>
          <w:rFonts w:ascii="Times New Roman" w:hAnsi="Times New Roman" w:cs="Times New Roman"/>
          <w:sz w:val="28"/>
          <w:szCs w:val="28"/>
        </w:rPr>
        <w:footnoteReference w:id="33"/>
      </w:r>
      <w:r w:rsidR="00AC42EC">
        <w:rPr>
          <w:rFonts w:ascii="Times New Roman" w:hAnsi="Times New Roman" w:cs="Times New Roman"/>
          <w:sz w:val="28"/>
          <w:szCs w:val="28"/>
        </w:rPr>
        <w:t>. Э</w:t>
      </w:r>
      <w:r w:rsidR="00AC42EC" w:rsidRPr="00AC42EC">
        <w:rPr>
          <w:rFonts w:ascii="Times New Roman" w:hAnsi="Times New Roman" w:cs="Times New Roman"/>
          <w:sz w:val="28"/>
          <w:szCs w:val="28"/>
        </w:rPr>
        <w:t>ти статьи вписываются в вышеупомянутую «программу» интерпретации наследия формалистов</w:t>
      </w:r>
      <w:r w:rsidR="00AC42EC">
        <w:rPr>
          <w:rFonts w:ascii="Times New Roman" w:hAnsi="Times New Roman" w:cs="Times New Roman"/>
          <w:sz w:val="28"/>
          <w:szCs w:val="28"/>
        </w:rPr>
        <w:t>. Можно в</w:t>
      </w:r>
      <w:r w:rsidR="00AC42EC" w:rsidRPr="00AC42EC">
        <w:rPr>
          <w:rFonts w:ascii="Times New Roman" w:hAnsi="Times New Roman" w:cs="Times New Roman"/>
          <w:sz w:val="28"/>
          <w:szCs w:val="28"/>
        </w:rPr>
        <w:t>ыделить общий и основной, как видится, прием работы этих исследователей с материалом, коим в данном случае является теория парод</w:t>
      </w:r>
      <w:r w:rsidR="00AC42EC">
        <w:rPr>
          <w:rFonts w:ascii="Times New Roman" w:hAnsi="Times New Roman" w:cs="Times New Roman"/>
          <w:sz w:val="28"/>
          <w:szCs w:val="28"/>
        </w:rPr>
        <w:t>ии Тынянова. Это</w:t>
      </w:r>
      <w:r w:rsidR="00AC42EC" w:rsidRPr="00AC42EC">
        <w:rPr>
          <w:rFonts w:ascii="Times New Roman" w:hAnsi="Times New Roman" w:cs="Times New Roman"/>
          <w:sz w:val="28"/>
          <w:szCs w:val="28"/>
        </w:rPr>
        <w:t xml:space="preserve"> прием </w:t>
      </w:r>
      <w:proofErr w:type="spellStart"/>
      <w:r w:rsidR="00AC42EC" w:rsidRPr="00AC42EC">
        <w:rPr>
          <w:rFonts w:ascii="Times New Roman" w:hAnsi="Times New Roman" w:cs="Times New Roman"/>
          <w:sz w:val="28"/>
          <w:szCs w:val="28"/>
        </w:rPr>
        <w:t>остранения</w:t>
      </w:r>
      <w:proofErr w:type="spellEnd"/>
      <w:r w:rsidR="00AC42EC" w:rsidRPr="00AC42EC">
        <w:rPr>
          <w:rFonts w:ascii="Times New Roman" w:hAnsi="Times New Roman" w:cs="Times New Roman"/>
          <w:sz w:val="28"/>
          <w:szCs w:val="28"/>
        </w:rPr>
        <w:t>, основанный на поиске в известном смысле «странных» теоретических сближений положений формализма с положениями других научных или философских систем. При этом речь идет не только о непосредственных заимствованиях понятий или идей</w:t>
      </w:r>
      <w:r w:rsidR="00E615EA">
        <w:rPr>
          <w:rFonts w:ascii="Times New Roman" w:hAnsi="Times New Roman" w:cs="Times New Roman"/>
          <w:sz w:val="28"/>
          <w:szCs w:val="28"/>
        </w:rPr>
        <w:t>,</w:t>
      </w:r>
      <w:r w:rsidR="00AC42EC" w:rsidRPr="00AC42EC">
        <w:rPr>
          <w:rFonts w:ascii="Times New Roman" w:hAnsi="Times New Roman" w:cs="Times New Roman"/>
          <w:sz w:val="28"/>
          <w:szCs w:val="28"/>
        </w:rPr>
        <w:t xml:space="preserve"> но и о типологических сопоставлениях, которые могут обратить на себя внимание. Так, например, в </w:t>
      </w:r>
      <w:r w:rsidR="00AC42EC">
        <w:rPr>
          <w:rFonts w:ascii="Times New Roman" w:hAnsi="Times New Roman" w:cs="Times New Roman"/>
          <w:sz w:val="28"/>
          <w:szCs w:val="28"/>
        </w:rPr>
        <w:t>вышеупомянутой</w:t>
      </w:r>
      <w:r w:rsidR="00AC42EC" w:rsidRPr="00AC42EC">
        <w:rPr>
          <w:rFonts w:ascii="Times New Roman" w:hAnsi="Times New Roman" w:cs="Times New Roman"/>
          <w:sz w:val="28"/>
          <w:szCs w:val="28"/>
        </w:rPr>
        <w:t xml:space="preserve"> статье </w:t>
      </w:r>
      <w:r w:rsidR="00AC42EC">
        <w:rPr>
          <w:rFonts w:ascii="Times New Roman" w:hAnsi="Times New Roman" w:cs="Times New Roman"/>
          <w:sz w:val="28"/>
          <w:szCs w:val="28"/>
        </w:rPr>
        <w:t xml:space="preserve">Калинина </w:t>
      </w:r>
      <w:r w:rsidR="00AC42EC" w:rsidRPr="00AC42EC">
        <w:rPr>
          <w:rFonts w:ascii="Times New Roman" w:hAnsi="Times New Roman" w:cs="Times New Roman"/>
          <w:sz w:val="28"/>
          <w:szCs w:val="28"/>
        </w:rPr>
        <w:t>мы находим именно такое типологическое сближение теории литературной эволю</w:t>
      </w:r>
      <w:r w:rsidR="00AC42EC">
        <w:rPr>
          <w:rFonts w:ascii="Times New Roman" w:hAnsi="Times New Roman" w:cs="Times New Roman"/>
          <w:sz w:val="28"/>
          <w:szCs w:val="28"/>
        </w:rPr>
        <w:t>ции с философией истории Гегеля.</w:t>
      </w:r>
    </w:p>
    <w:p w:rsidR="00AC42EC" w:rsidRPr="00AC42EC" w:rsidRDefault="00AC42EC" w:rsidP="00AC4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Обратим</w:t>
      </w:r>
      <w:r w:rsidRPr="00AC42EC">
        <w:rPr>
          <w:rFonts w:ascii="Times New Roman" w:hAnsi="Times New Roman" w:cs="Times New Roman"/>
          <w:sz w:val="28"/>
          <w:szCs w:val="28"/>
        </w:rPr>
        <w:t xml:space="preserve"> более пристал</w:t>
      </w:r>
      <w:r w:rsidR="00E41B5F">
        <w:rPr>
          <w:rFonts w:ascii="Times New Roman" w:hAnsi="Times New Roman" w:cs="Times New Roman"/>
          <w:sz w:val="28"/>
          <w:szCs w:val="28"/>
        </w:rPr>
        <w:t xml:space="preserve">ьное внимание на статью </w:t>
      </w:r>
      <w:proofErr w:type="spellStart"/>
      <w:r w:rsidR="00E41B5F">
        <w:rPr>
          <w:rFonts w:ascii="Times New Roman" w:hAnsi="Times New Roman" w:cs="Times New Roman"/>
          <w:sz w:val="28"/>
          <w:szCs w:val="28"/>
        </w:rPr>
        <w:t>Драгана</w:t>
      </w:r>
      <w:proofErr w:type="spellEnd"/>
      <w:r w:rsidR="00E41B5F">
        <w:rPr>
          <w:rFonts w:ascii="Times New Roman" w:hAnsi="Times New Roman" w:cs="Times New Roman"/>
          <w:sz w:val="28"/>
          <w:szCs w:val="28"/>
        </w:rPr>
        <w:t> </w:t>
      </w:r>
      <w:proofErr w:type="spellStart"/>
      <w:r w:rsidRPr="00AC42EC">
        <w:rPr>
          <w:rFonts w:ascii="Times New Roman" w:hAnsi="Times New Roman" w:cs="Times New Roman"/>
          <w:sz w:val="28"/>
          <w:szCs w:val="28"/>
        </w:rPr>
        <w:t>Куюнджича</w:t>
      </w:r>
      <w:proofErr w:type="spellEnd"/>
      <w:r w:rsidRPr="00AC42EC">
        <w:rPr>
          <w:rFonts w:ascii="Times New Roman" w:hAnsi="Times New Roman" w:cs="Times New Roman"/>
          <w:sz w:val="28"/>
          <w:szCs w:val="28"/>
        </w:rPr>
        <w:t xml:space="preserve"> «Пародия как повторная переработка (литературной) истории», в которой разбирается пример из статьи Тынянова «Достоевский и Гоголь: к теории пародии».</w:t>
      </w:r>
    </w:p>
    <w:p w:rsidR="00AC42EC" w:rsidRPr="00AC42EC" w:rsidRDefault="00CF023F" w:rsidP="00AC4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w:t>
      </w:r>
      <w:r w:rsidR="00AC42EC" w:rsidRPr="00AC42EC">
        <w:rPr>
          <w:rFonts w:ascii="Times New Roman" w:hAnsi="Times New Roman" w:cs="Times New Roman"/>
          <w:sz w:val="28"/>
          <w:szCs w:val="28"/>
        </w:rPr>
        <w:t>этот пример:</w:t>
      </w:r>
    </w:p>
    <w:p w:rsidR="00AC42EC" w:rsidRDefault="00AC42EC" w:rsidP="00AC42EC">
      <w:pPr>
        <w:spacing w:after="0" w:line="360" w:lineRule="auto"/>
        <w:ind w:firstLine="709"/>
        <w:jc w:val="both"/>
        <w:rPr>
          <w:rFonts w:ascii="Times New Roman" w:hAnsi="Times New Roman" w:cs="Times New Roman"/>
          <w:sz w:val="28"/>
          <w:szCs w:val="28"/>
        </w:rPr>
      </w:pPr>
      <w:r w:rsidRPr="00AC42EC">
        <w:rPr>
          <w:rFonts w:ascii="Times New Roman" w:hAnsi="Times New Roman" w:cs="Times New Roman"/>
          <w:sz w:val="28"/>
          <w:szCs w:val="28"/>
        </w:rPr>
        <w:t xml:space="preserve">«Но Достоевский переносил и трагические черты действительной жизни в произведения, иногда резко меняя их эмоциональную окраску </w:t>
      </w:r>
      <w:proofErr w:type="gramStart"/>
      <w:r w:rsidRPr="00AC42EC">
        <w:rPr>
          <w:rFonts w:ascii="Times New Roman" w:hAnsi="Times New Roman" w:cs="Times New Roman"/>
          <w:sz w:val="28"/>
          <w:szCs w:val="28"/>
        </w:rPr>
        <w:t>на</w:t>
      </w:r>
      <w:proofErr w:type="gramEnd"/>
      <w:r w:rsidRPr="00AC42EC">
        <w:rPr>
          <w:rFonts w:ascii="Times New Roman" w:hAnsi="Times New Roman" w:cs="Times New Roman"/>
          <w:sz w:val="28"/>
          <w:szCs w:val="28"/>
        </w:rPr>
        <w:t xml:space="preserve"> комическую. Я извиняюсь за тяжелый пример, но он слишком убедителен.</w:t>
      </w:r>
    </w:p>
    <w:p w:rsidR="00AC42EC" w:rsidRPr="00CF023F" w:rsidRDefault="00AC42EC" w:rsidP="00CF023F">
      <w:pPr>
        <w:spacing w:after="0" w:line="360" w:lineRule="auto"/>
        <w:ind w:firstLine="709"/>
        <w:jc w:val="both"/>
        <w:rPr>
          <w:rFonts w:ascii="Times New Roman" w:hAnsi="Times New Roman" w:cs="Times New Roman"/>
          <w:sz w:val="28"/>
          <w:szCs w:val="28"/>
        </w:rPr>
      </w:pPr>
      <w:r w:rsidRPr="00AC42EC">
        <w:rPr>
          <w:rFonts w:ascii="Times New Roman" w:hAnsi="Times New Roman" w:cs="Times New Roman"/>
          <w:sz w:val="28"/>
          <w:szCs w:val="28"/>
        </w:rPr>
        <w:t>Андрей Михайлович Достоевский вспоминает о</w:t>
      </w:r>
      <w:r w:rsidR="00CF023F">
        <w:rPr>
          <w:rFonts w:ascii="Times New Roman" w:hAnsi="Times New Roman" w:cs="Times New Roman"/>
          <w:sz w:val="28"/>
          <w:szCs w:val="28"/>
        </w:rPr>
        <w:t xml:space="preserve"> памятнике над могилою матери: </w:t>
      </w:r>
      <w:r w:rsidR="00CF023F" w:rsidRPr="00CF023F">
        <w:rPr>
          <w:rFonts w:ascii="Times New Roman" w:hAnsi="Times New Roman" w:cs="Times New Roman"/>
          <w:sz w:val="28"/>
          <w:szCs w:val="28"/>
        </w:rPr>
        <w:t>“</w:t>
      </w:r>
      <w:r w:rsidRPr="00AC42EC">
        <w:rPr>
          <w:rFonts w:ascii="Times New Roman" w:hAnsi="Times New Roman" w:cs="Times New Roman"/>
          <w:sz w:val="28"/>
          <w:szCs w:val="28"/>
        </w:rPr>
        <w:t>Избрание надписи на памятнике отец предоставил братьям. Они оба решили, чтобы было только обозначено имя, фамилия, день рождения и смерти. На заднюю же сторону памятника</w:t>
      </w:r>
      <w:r w:rsidR="00CF023F">
        <w:rPr>
          <w:rFonts w:ascii="Times New Roman" w:hAnsi="Times New Roman" w:cs="Times New Roman"/>
          <w:sz w:val="28"/>
          <w:szCs w:val="28"/>
        </w:rPr>
        <w:t xml:space="preserve"> выбрали надпись из Карамзина: </w:t>
      </w:r>
      <w:r w:rsidR="00CF023F" w:rsidRPr="00CF023F">
        <w:rPr>
          <w:rFonts w:ascii="Times New Roman" w:hAnsi="Times New Roman" w:cs="Times New Roman"/>
          <w:sz w:val="28"/>
          <w:szCs w:val="28"/>
        </w:rPr>
        <w:t>“</w:t>
      </w:r>
      <w:r w:rsidRPr="00AC42EC">
        <w:rPr>
          <w:rFonts w:ascii="Times New Roman" w:hAnsi="Times New Roman" w:cs="Times New Roman"/>
          <w:sz w:val="28"/>
          <w:szCs w:val="28"/>
        </w:rPr>
        <w:t>Покойся, ми</w:t>
      </w:r>
      <w:r w:rsidR="00CF023F">
        <w:rPr>
          <w:rFonts w:ascii="Times New Roman" w:hAnsi="Times New Roman" w:cs="Times New Roman"/>
          <w:sz w:val="28"/>
          <w:szCs w:val="28"/>
        </w:rPr>
        <w:t>лый прах, до радостного утра...</w:t>
      </w:r>
      <w:r w:rsidR="00CF023F" w:rsidRPr="00CF023F">
        <w:rPr>
          <w:rFonts w:ascii="Times New Roman" w:hAnsi="Times New Roman" w:cs="Times New Roman"/>
          <w:sz w:val="28"/>
          <w:szCs w:val="28"/>
        </w:rPr>
        <w:t>”</w:t>
      </w:r>
      <w:r w:rsidRPr="00AC42EC">
        <w:rPr>
          <w:rFonts w:ascii="Times New Roman" w:hAnsi="Times New Roman" w:cs="Times New Roman"/>
          <w:sz w:val="28"/>
          <w:szCs w:val="28"/>
        </w:rPr>
        <w:t>. И эта пр</w:t>
      </w:r>
      <w:r w:rsidR="00CF023F">
        <w:rPr>
          <w:rFonts w:ascii="Times New Roman" w:hAnsi="Times New Roman" w:cs="Times New Roman"/>
          <w:sz w:val="28"/>
          <w:szCs w:val="28"/>
        </w:rPr>
        <w:t>екрасная надпись была исполнена</w:t>
      </w:r>
      <w:r w:rsidR="00CF023F" w:rsidRPr="00CF023F">
        <w:rPr>
          <w:rFonts w:ascii="Times New Roman" w:hAnsi="Times New Roman" w:cs="Times New Roman"/>
          <w:sz w:val="28"/>
          <w:szCs w:val="28"/>
        </w:rPr>
        <w:t>”</w:t>
      </w:r>
      <w:r w:rsidRPr="00AC42EC">
        <w:rPr>
          <w:rFonts w:ascii="Times New Roman" w:hAnsi="Times New Roman" w:cs="Times New Roman"/>
          <w:sz w:val="28"/>
          <w:szCs w:val="28"/>
        </w:rPr>
        <w:t>.</w:t>
      </w:r>
    </w:p>
    <w:p w:rsidR="00AC42EC" w:rsidRPr="00AC42EC" w:rsidRDefault="00CF023F" w:rsidP="00AC42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F023F">
        <w:rPr>
          <w:rFonts w:ascii="Times New Roman" w:hAnsi="Times New Roman" w:cs="Times New Roman"/>
          <w:sz w:val="28"/>
          <w:szCs w:val="28"/>
        </w:rPr>
        <w:t>“</w:t>
      </w:r>
      <w:proofErr w:type="spellStart"/>
      <w:r>
        <w:rPr>
          <w:rFonts w:ascii="Times New Roman" w:hAnsi="Times New Roman" w:cs="Times New Roman"/>
          <w:sz w:val="28"/>
          <w:szCs w:val="28"/>
        </w:rPr>
        <w:t>Идиоте</w:t>
      </w:r>
      <w:proofErr w:type="spellEnd"/>
      <w:r w:rsidRPr="00CF023F">
        <w:rPr>
          <w:rFonts w:ascii="Times New Roman" w:hAnsi="Times New Roman" w:cs="Times New Roman"/>
          <w:sz w:val="28"/>
          <w:szCs w:val="28"/>
        </w:rPr>
        <w:t>”</w:t>
      </w:r>
      <w:r w:rsidR="00AC42EC" w:rsidRPr="00AC42EC">
        <w:rPr>
          <w:rFonts w:ascii="Times New Roman" w:hAnsi="Times New Roman" w:cs="Times New Roman"/>
          <w:sz w:val="28"/>
          <w:szCs w:val="28"/>
        </w:rPr>
        <w:t xml:space="preserve"> генерал Иволгин рассказывает о Лебедеве, который уверяе</w:t>
      </w:r>
      <w:r>
        <w:rPr>
          <w:rFonts w:ascii="Times New Roman" w:hAnsi="Times New Roman" w:cs="Times New Roman"/>
          <w:sz w:val="28"/>
          <w:szCs w:val="28"/>
        </w:rPr>
        <w:t xml:space="preserve">т, будто потерял левую ногу, и </w:t>
      </w:r>
      <w:r w:rsidRPr="00CF023F">
        <w:rPr>
          <w:rFonts w:ascii="Times New Roman" w:hAnsi="Times New Roman" w:cs="Times New Roman"/>
          <w:sz w:val="28"/>
          <w:szCs w:val="28"/>
        </w:rPr>
        <w:t>“</w:t>
      </w:r>
      <w:r w:rsidR="00AC42EC" w:rsidRPr="00AC42EC">
        <w:rPr>
          <w:rFonts w:ascii="Times New Roman" w:hAnsi="Times New Roman" w:cs="Times New Roman"/>
          <w:sz w:val="28"/>
          <w:szCs w:val="28"/>
        </w:rPr>
        <w:t>ногу эту поднял и отнес домой, потом похоронил ее на Ваганьковском кладбище и говорит, что поставил над нею памятник</w:t>
      </w:r>
      <w:r>
        <w:rPr>
          <w:rFonts w:ascii="Times New Roman" w:hAnsi="Times New Roman" w:cs="Times New Roman"/>
          <w:sz w:val="28"/>
          <w:szCs w:val="28"/>
        </w:rPr>
        <w:t xml:space="preserve">, с надписью, с одной стороны: </w:t>
      </w:r>
      <w:r w:rsidRPr="00CF023F">
        <w:rPr>
          <w:rFonts w:ascii="Times New Roman" w:hAnsi="Times New Roman" w:cs="Times New Roman"/>
          <w:sz w:val="28"/>
          <w:szCs w:val="28"/>
        </w:rPr>
        <w:t>“</w:t>
      </w:r>
      <w:r w:rsidR="00AC42EC" w:rsidRPr="00AC42EC">
        <w:rPr>
          <w:rFonts w:ascii="Times New Roman" w:hAnsi="Times New Roman" w:cs="Times New Roman"/>
          <w:sz w:val="28"/>
          <w:szCs w:val="28"/>
        </w:rPr>
        <w:t>Здесь погребена нога</w:t>
      </w:r>
      <w:r>
        <w:rPr>
          <w:rFonts w:ascii="Times New Roman" w:hAnsi="Times New Roman" w:cs="Times New Roman"/>
          <w:sz w:val="28"/>
          <w:szCs w:val="28"/>
        </w:rPr>
        <w:t xml:space="preserve"> коллежского секретаря Лебедева</w:t>
      </w:r>
      <w:r w:rsidRPr="00CF023F">
        <w:rPr>
          <w:rFonts w:ascii="Times New Roman" w:hAnsi="Times New Roman" w:cs="Times New Roman"/>
          <w:sz w:val="28"/>
          <w:szCs w:val="28"/>
        </w:rPr>
        <w:t>”</w:t>
      </w:r>
      <w:r w:rsidR="00AC42EC" w:rsidRPr="00AC42EC">
        <w:rPr>
          <w:rFonts w:ascii="Times New Roman" w:hAnsi="Times New Roman" w:cs="Times New Roman"/>
          <w:sz w:val="28"/>
          <w:szCs w:val="28"/>
        </w:rPr>
        <w:t>, а</w:t>
      </w:r>
      <w:r>
        <w:rPr>
          <w:rFonts w:ascii="Times New Roman" w:hAnsi="Times New Roman" w:cs="Times New Roman"/>
          <w:sz w:val="28"/>
          <w:szCs w:val="28"/>
        </w:rPr>
        <w:t xml:space="preserve"> с </w:t>
      </w:r>
      <w:proofErr w:type="gramStart"/>
      <w:r>
        <w:rPr>
          <w:rFonts w:ascii="Times New Roman" w:hAnsi="Times New Roman" w:cs="Times New Roman"/>
          <w:sz w:val="28"/>
          <w:szCs w:val="28"/>
        </w:rPr>
        <w:t>другой</w:t>
      </w:r>
      <w:proofErr w:type="gramEnd"/>
      <w:r>
        <w:rPr>
          <w:rFonts w:ascii="Times New Roman" w:hAnsi="Times New Roman" w:cs="Times New Roman"/>
          <w:sz w:val="28"/>
          <w:szCs w:val="28"/>
        </w:rPr>
        <w:t xml:space="preserve">: </w:t>
      </w:r>
      <w:r w:rsidRPr="00CF023F">
        <w:rPr>
          <w:rFonts w:ascii="Times New Roman" w:hAnsi="Times New Roman" w:cs="Times New Roman"/>
          <w:sz w:val="28"/>
          <w:szCs w:val="28"/>
        </w:rPr>
        <w:t>“</w:t>
      </w:r>
      <w:r w:rsidR="00AC42EC" w:rsidRPr="00AC42EC">
        <w:rPr>
          <w:rFonts w:ascii="Times New Roman" w:hAnsi="Times New Roman" w:cs="Times New Roman"/>
          <w:sz w:val="28"/>
          <w:szCs w:val="28"/>
        </w:rPr>
        <w:t>Покойся, милый</w:t>
      </w:r>
      <w:r>
        <w:rPr>
          <w:rFonts w:ascii="Times New Roman" w:hAnsi="Times New Roman" w:cs="Times New Roman"/>
          <w:sz w:val="28"/>
          <w:szCs w:val="28"/>
        </w:rPr>
        <w:t xml:space="preserve"> прах, до радостного утра</w:t>
      </w:r>
      <w:r w:rsidRPr="00CF023F">
        <w:rPr>
          <w:rFonts w:ascii="Times New Roman" w:hAnsi="Times New Roman" w:cs="Times New Roman"/>
          <w:sz w:val="28"/>
          <w:szCs w:val="28"/>
        </w:rPr>
        <w:t>”</w:t>
      </w:r>
      <w:r>
        <w:rPr>
          <w:rFonts w:ascii="Times New Roman" w:hAnsi="Times New Roman" w:cs="Times New Roman"/>
          <w:sz w:val="28"/>
          <w:szCs w:val="28"/>
        </w:rPr>
        <w:t>»</w:t>
      </w:r>
      <w:r w:rsidR="00AC42EC" w:rsidRPr="00AC42EC">
        <w:rPr>
          <w:rFonts w:ascii="Times New Roman" w:hAnsi="Times New Roman" w:cs="Times New Roman"/>
          <w:sz w:val="28"/>
          <w:szCs w:val="28"/>
        </w:rPr>
        <w:t>.</w:t>
      </w:r>
      <w:r>
        <w:rPr>
          <w:rStyle w:val="a5"/>
          <w:rFonts w:ascii="Times New Roman" w:hAnsi="Times New Roman" w:cs="Times New Roman"/>
          <w:sz w:val="28"/>
          <w:szCs w:val="28"/>
        </w:rPr>
        <w:footnoteReference w:id="34"/>
      </w:r>
    </w:p>
    <w:p w:rsidR="002C5216" w:rsidRDefault="00CF023F" w:rsidP="00AC42E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GB"/>
        </w:rPr>
        <w:t>C</w:t>
      </w:r>
      <w:proofErr w:type="spellStart"/>
      <w:r w:rsidR="002C5216" w:rsidRPr="00AC42EC">
        <w:rPr>
          <w:rFonts w:ascii="Times New Roman" w:hAnsi="Times New Roman" w:cs="Times New Roman"/>
          <w:sz w:val="28"/>
          <w:szCs w:val="28"/>
        </w:rPr>
        <w:t>татья</w:t>
      </w:r>
      <w:proofErr w:type="spellEnd"/>
      <w:r w:rsidR="00AC42EC" w:rsidRPr="00AC42EC">
        <w:rPr>
          <w:rFonts w:ascii="Times New Roman" w:hAnsi="Times New Roman" w:cs="Times New Roman"/>
          <w:sz w:val="28"/>
          <w:szCs w:val="28"/>
        </w:rPr>
        <w:t xml:space="preserve"> </w:t>
      </w:r>
      <w:proofErr w:type="spellStart"/>
      <w:r w:rsidR="00AC42EC" w:rsidRPr="00AC42EC">
        <w:rPr>
          <w:rFonts w:ascii="Times New Roman" w:hAnsi="Times New Roman" w:cs="Times New Roman"/>
          <w:sz w:val="28"/>
          <w:szCs w:val="28"/>
        </w:rPr>
        <w:t>Куюнджича</w:t>
      </w:r>
      <w:proofErr w:type="spellEnd"/>
      <w:r w:rsidR="00AC42EC" w:rsidRPr="00AC42EC">
        <w:rPr>
          <w:rFonts w:ascii="Times New Roman" w:hAnsi="Times New Roman" w:cs="Times New Roman"/>
          <w:sz w:val="28"/>
          <w:szCs w:val="28"/>
        </w:rPr>
        <w:t>, как пр</w:t>
      </w:r>
      <w:r w:rsidR="006812AD">
        <w:rPr>
          <w:rFonts w:ascii="Times New Roman" w:hAnsi="Times New Roman" w:cs="Times New Roman"/>
          <w:sz w:val="28"/>
          <w:szCs w:val="28"/>
        </w:rPr>
        <w:t xml:space="preserve">едставляется, </w:t>
      </w:r>
      <w:r w:rsidR="006812AD" w:rsidRPr="00811470">
        <w:rPr>
          <w:rFonts w:ascii="Times New Roman" w:hAnsi="Times New Roman" w:cs="Times New Roman"/>
          <w:sz w:val="28"/>
          <w:szCs w:val="28"/>
        </w:rPr>
        <w:t xml:space="preserve">направлена </w:t>
      </w:r>
      <w:r w:rsidR="00811470" w:rsidRPr="00811470">
        <w:rPr>
          <w:rFonts w:ascii="Times New Roman" w:hAnsi="Times New Roman" w:cs="Times New Roman"/>
          <w:sz w:val="28"/>
          <w:szCs w:val="28"/>
        </w:rPr>
        <w:t xml:space="preserve">на </w:t>
      </w:r>
      <w:r w:rsidR="006812AD" w:rsidRPr="00811470">
        <w:rPr>
          <w:rFonts w:ascii="Times New Roman" w:hAnsi="Times New Roman" w:cs="Times New Roman"/>
          <w:sz w:val="28"/>
          <w:szCs w:val="28"/>
        </w:rPr>
        <w:t xml:space="preserve">экспликацию </w:t>
      </w:r>
      <w:r w:rsidR="00AC42EC" w:rsidRPr="00811470">
        <w:rPr>
          <w:rFonts w:ascii="Times New Roman" w:hAnsi="Times New Roman" w:cs="Times New Roman"/>
          <w:sz w:val="28"/>
          <w:szCs w:val="28"/>
        </w:rPr>
        <w:t>на</w:t>
      </w:r>
      <w:r w:rsidR="00AC42EC" w:rsidRPr="00AC42EC">
        <w:rPr>
          <w:rFonts w:ascii="Times New Roman" w:hAnsi="Times New Roman" w:cs="Times New Roman"/>
          <w:sz w:val="28"/>
          <w:szCs w:val="28"/>
        </w:rPr>
        <w:t xml:space="preserve"> уровне темы то</w:t>
      </w:r>
      <w:r w:rsidR="006812AD">
        <w:rPr>
          <w:rFonts w:ascii="Times New Roman" w:hAnsi="Times New Roman" w:cs="Times New Roman"/>
          <w:sz w:val="28"/>
          <w:szCs w:val="28"/>
        </w:rPr>
        <w:t>го</w:t>
      </w:r>
      <w:r w:rsidR="00AC42EC" w:rsidRPr="00AC42EC">
        <w:rPr>
          <w:rFonts w:ascii="Times New Roman" w:hAnsi="Times New Roman" w:cs="Times New Roman"/>
          <w:sz w:val="28"/>
          <w:szCs w:val="28"/>
        </w:rPr>
        <w:t>, что в исследовательской традиции принято называть витальной функцией пародии (хотя более точным названием для нее было бы «</w:t>
      </w:r>
      <w:proofErr w:type="spellStart"/>
      <w:r w:rsidR="00AC42EC" w:rsidRPr="00AC42EC">
        <w:rPr>
          <w:rFonts w:ascii="Times New Roman" w:hAnsi="Times New Roman" w:cs="Times New Roman"/>
          <w:sz w:val="28"/>
          <w:szCs w:val="28"/>
        </w:rPr>
        <w:t>витально-мортальная</w:t>
      </w:r>
      <w:proofErr w:type="spellEnd"/>
      <w:r w:rsidR="00AC42EC" w:rsidRPr="00AC42EC">
        <w:rPr>
          <w:rFonts w:ascii="Times New Roman" w:hAnsi="Times New Roman" w:cs="Times New Roman"/>
          <w:sz w:val="28"/>
          <w:szCs w:val="28"/>
        </w:rPr>
        <w:t>»).</w:t>
      </w:r>
      <w:proofErr w:type="gramEnd"/>
      <w:r w:rsidR="00AC42EC" w:rsidRPr="00AC42EC">
        <w:rPr>
          <w:rFonts w:ascii="Times New Roman" w:hAnsi="Times New Roman" w:cs="Times New Roman"/>
          <w:sz w:val="28"/>
          <w:szCs w:val="28"/>
        </w:rPr>
        <w:t xml:space="preserve"> В этой функции, несомненно, и кроется основной прием пародии как феномена. Этот факт может быть подтвержден тем, что три исследователя, создающие в одно и то же время независимо друг от друга концепции пародии, последовательно приходят к этой мысли, работая при этом на разном материале (</w:t>
      </w:r>
      <w:r w:rsidR="00AC42EC">
        <w:rPr>
          <w:rFonts w:ascii="Times New Roman" w:hAnsi="Times New Roman" w:cs="Times New Roman"/>
          <w:sz w:val="28"/>
          <w:szCs w:val="28"/>
        </w:rPr>
        <w:t>имеются</w:t>
      </w:r>
      <w:r w:rsidR="00AC42EC" w:rsidRPr="00AC42EC">
        <w:rPr>
          <w:rFonts w:ascii="Times New Roman" w:hAnsi="Times New Roman" w:cs="Times New Roman"/>
          <w:sz w:val="28"/>
          <w:szCs w:val="28"/>
        </w:rPr>
        <w:t xml:space="preserve"> в виду </w:t>
      </w:r>
      <w:r w:rsidR="00AC42EC">
        <w:rPr>
          <w:rFonts w:ascii="Times New Roman" w:hAnsi="Times New Roman" w:cs="Times New Roman"/>
          <w:sz w:val="28"/>
          <w:szCs w:val="28"/>
        </w:rPr>
        <w:t xml:space="preserve">работы </w:t>
      </w:r>
      <w:r w:rsidR="00AC42EC" w:rsidRPr="00AC42EC">
        <w:rPr>
          <w:rFonts w:ascii="Times New Roman" w:hAnsi="Times New Roman" w:cs="Times New Roman"/>
          <w:sz w:val="28"/>
          <w:szCs w:val="28"/>
        </w:rPr>
        <w:t xml:space="preserve">Тынянова, Бахтина и </w:t>
      </w:r>
      <w:proofErr w:type="spellStart"/>
      <w:r w:rsidR="00AC42EC" w:rsidRPr="00AC42EC">
        <w:rPr>
          <w:rFonts w:ascii="Times New Roman" w:hAnsi="Times New Roman" w:cs="Times New Roman"/>
          <w:sz w:val="28"/>
          <w:szCs w:val="28"/>
        </w:rPr>
        <w:t>Фрейденберг</w:t>
      </w:r>
      <w:proofErr w:type="spellEnd"/>
      <w:r w:rsidR="00AC42EC" w:rsidRPr="00AC42EC">
        <w:rPr>
          <w:rFonts w:ascii="Times New Roman" w:hAnsi="Times New Roman" w:cs="Times New Roman"/>
          <w:sz w:val="28"/>
          <w:szCs w:val="28"/>
        </w:rPr>
        <w:t xml:space="preserve">). Говоря простым </w:t>
      </w:r>
      <w:r w:rsidR="00AC42EC">
        <w:rPr>
          <w:rFonts w:ascii="Times New Roman" w:hAnsi="Times New Roman" w:cs="Times New Roman"/>
          <w:sz w:val="28"/>
          <w:szCs w:val="28"/>
        </w:rPr>
        <w:t xml:space="preserve">языком, это способность </w:t>
      </w:r>
      <w:proofErr w:type="gramStart"/>
      <w:r w:rsidR="00AC42EC">
        <w:rPr>
          <w:rFonts w:ascii="Times New Roman" w:hAnsi="Times New Roman" w:cs="Times New Roman"/>
          <w:sz w:val="28"/>
          <w:szCs w:val="28"/>
        </w:rPr>
        <w:t>пародии</w:t>
      </w:r>
      <w:proofErr w:type="gramEnd"/>
      <w:r w:rsidR="00AC42EC" w:rsidRPr="00AC42EC">
        <w:rPr>
          <w:rFonts w:ascii="Times New Roman" w:hAnsi="Times New Roman" w:cs="Times New Roman"/>
          <w:sz w:val="28"/>
          <w:szCs w:val="28"/>
        </w:rPr>
        <w:t xml:space="preserve"> убивая, </w:t>
      </w:r>
      <w:r w:rsidR="00AC42EC" w:rsidRPr="00AC42EC">
        <w:rPr>
          <w:rFonts w:ascii="Times New Roman" w:hAnsi="Times New Roman" w:cs="Times New Roman"/>
          <w:sz w:val="28"/>
          <w:szCs w:val="28"/>
        </w:rPr>
        <w:lastRenderedPageBreak/>
        <w:t xml:space="preserve">воскрешать. Если говорить об этом в категориях формализма, механизация пародируемого приема, который уже автоматизировался в восприятии, (смерть) дает его же </w:t>
      </w:r>
      <w:proofErr w:type="spellStart"/>
      <w:r w:rsidR="00AC42EC" w:rsidRPr="00AC42EC">
        <w:rPr>
          <w:rFonts w:ascii="Times New Roman" w:hAnsi="Times New Roman" w:cs="Times New Roman"/>
          <w:sz w:val="28"/>
          <w:szCs w:val="28"/>
        </w:rPr>
        <w:t>реконтекстуализацию</w:t>
      </w:r>
      <w:proofErr w:type="spellEnd"/>
      <w:r w:rsidR="00AC42EC" w:rsidRPr="00AC42EC">
        <w:rPr>
          <w:rFonts w:ascii="Times New Roman" w:hAnsi="Times New Roman" w:cs="Times New Roman"/>
          <w:sz w:val="28"/>
          <w:szCs w:val="28"/>
        </w:rPr>
        <w:t xml:space="preserve"> (оживление), превращая его в материал. По мысли </w:t>
      </w:r>
      <w:proofErr w:type="spellStart"/>
      <w:r w:rsidR="00AC42EC" w:rsidRPr="00AC42EC">
        <w:rPr>
          <w:rFonts w:ascii="Times New Roman" w:hAnsi="Times New Roman" w:cs="Times New Roman"/>
          <w:sz w:val="28"/>
          <w:szCs w:val="28"/>
        </w:rPr>
        <w:t>Куюнджича</w:t>
      </w:r>
      <w:proofErr w:type="spellEnd"/>
      <w:r w:rsidR="00AC42EC" w:rsidRPr="00AC42EC">
        <w:rPr>
          <w:rFonts w:ascii="Times New Roman" w:hAnsi="Times New Roman" w:cs="Times New Roman"/>
          <w:sz w:val="28"/>
          <w:szCs w:val="28"/>
        </w:rPr>
        <w:t xml:space="preserve">, приведенный пример является концептуально важным для понимания пародии Тыняновым. Через метафору смерти, подсказанную самим приводимым материалом, </w:t>
      </w:r>
      <w:proofErr w:type="spellStart"/>
      <w:r w:rsidR="00AC42EC" w:rsidRPr="00AC42EC">
        <w:rPr>
          <w:rFonts w:ascii="Times New Roman" w:hAnsi="Times New Roman" w:cs="Times New Roman"/>
          <w:sz w:val="28"/>
          <w:szCs w:val="28"/>
        </w:rPr>
        <w:t>Куюнджич</w:t>
      </w:r>
      <w:proofErr w:type="spellEnd"/>
      <w:r w:rsidR="00AC42EC" w:rsidRPr="00AC42EC">
        <w:rPr>
          <w:rFonts w:ascii="Times New Roman" w:hAnsi="Times New Roman" w:cs="Times New Roman"/>
          <w:sz w:val="28"/>
          <w:szCs w:val="28"/>
        </w:rPr>
        <w:t xml:space="preserve"> обнаруживает, </w:t>
      </w:r>
      <w:r w:rsidR="002269AB">
        <w:rPr>
          <w:rFonts w:ascii="Times New Roman" w:hAnsi="Times New Roman" w:cs="Times New Roman"/>
          <w:sz w:val="28"/>
          <w:szCs w:val="28"/>
        </w:rPr>
        <w:t>на основе</w:t>
      </w:r>
      <w:r w:rsidR="00AC42EC" w:rsidRPr="00AC42EC">
        <w:rPr>
          <w:rFonts w:ascii="Times New Roman" w:hAnsi="Times New Roman" w:cs="Times New Roman"/>
          <w:sz w:val="28"/>
          <w:szCs w:val="28"/>
        </w:rPr>
        <w:t xml:space="preserve"> пародии Тынянова, </w:t>
      </w:r>
      <w:r w:rsidR="002269AB">
        <w:rPr>
          <w:rFonts w:ascii="Times New Roman" w:hAnsi="Times New Roman" w:cs="Times New Roman"/>
          <w:sz w:val="28"/>
          <w:szCs w:val="28"/>
        </w:rPr>
        <w:t>сначала</w:t>
      </w:r>
      <w:r w:rsidR="00AC42EC" w:rsidRPr="00AC42EC">
        <w:rPr>
          <w:rFonts w:ascii="Times New Roman" w:hAnsi="Times New Roman" w:cs="Times New Roman"/>
          <w:sz w:val="28"/>
          <w:szCs w:val="28"/>
        </w:rPr>
        <w:t xml:space="preserve"> пародийную связь внутри этого примера, а затем </w:t>
      </w:r>
      <w:r w:rsidR="00E41B5F">
        <w:rPr>
          <w:rFonts w:ascii="Times New Roman" w:hAnsi="Times New Roman" w:cs="Times New Roman"/>
          <w:sz w:val="28"/>
          <w:szCs w:val="28"/>
        </w:rPr>
        <w:t>—</w:t>
      </w:r>
      <w:r w:rsidR="00AC42EC" w:rsidRPr="00AC42EC">
        <w:rPr>
          <w:rFonts w:ascii="Times New Roman" w:hAnsi="Times New Roman" w:cs="Times New Roman"/>
          <w:sz w:val="28"/>
          <w:szCs w:val="28"/>
        </w:rPr>
        <w:t xml:space="preserve"> типологическую связь с идеей исторических останков Ницше, пользуясь, таким образом, тем же научным сценарием, что и его коллеги по «НЛО».</w:t>
      </w:r>
      <w:r w:rsidRPr="00CF023F">
        <w:rPr>
          <w:rFonts w:ascii="Times New Roman" w:hAnsi="Times New Roman" w:cs="Times New Roman"/>
          <w:sz w:val="28"/>
          <w:szCs w:val="28"/>
        </w:rPr>
        <w:t xml:space="preserve"> </w:t>
      </w:r>
      <w:r>
        <w:rPr>
          <w:rFonts w:ascii="Times New Roman" w:hAnsi="Times New Roman" w:cs="Times New Roman"/>
          <w:sz w:val="28"/>
          <w:szCs w:val="28"/>
        </w:rPr>
        <w:t>Свою гипотезу автор статьи подтверждает, применяя выявленные положения к художественной практике самого Тынянова</w:t>
      </w:r>
      <w:r w:rsidR="00C07852">
        <w:rPr>
          <w:rFonts w:ascii="Times New Roman" w:hAnsi="Times New Roman" w:cs="Times New Roman"/>
          <w:sz w:val="28"/>
          <w:szCs w:val="28"/>
        </w:rPr>
        <w:t xml:space="preserve"> (эпизод из «Смерти </w:t>
      </w:r>
      <w:proofErr w:type="spellStart"/>
      <w:r w:rsidR="00C07852">
        <w:rPr>
          <w:rFonts w:ascii="Times New Roman" w:hAnsi="Times New Roman" w:cs="Times New Roman"/>
          <w:sz w:val="28"/>
          <w:szCs w:val="28"/>
        </w:rPr>
        <w:t>Вазир-Мухтара</w:t>
      </w:r>
      <w:proofErr w:type="spellEnd"/>
      <w:r w:rsidR="00C07852">
        <w:rPr>
          <w:rFonts w:ascii="Times New Roman" w:hAnsi="Times New Roman" w:cs="Times New Roman"/>
          <w:sz w:val="28"/>
          <w:szCs w:val="28"/>
        </w:rPr>
        <w:t>»</w:t>
      </w:r>
      <w:r w:rsidR="002C5216">
        <w:rPr>
          <w:rFonts w:ascii="Times New Roman" w:hAnsi="Times New Roman" w:cs="Times New Roman"/>
          <w:sz w:val="28"/>
          <w:szCs w:val="28"/>
        </w:rPr>
        <w:t xml:space="preserve"> (1929)</w:t>
      </w:r>
      <w:r w:rsidR="00C07852">
        <w:rPr>
          <w:rFonts w:ascii="Times New Roman" w:hAnsi="Times New Roman" w:cs="Times New Roman"/>
          <w:sz w:val="28"/>
          <w:szCs w:val="28"/>
        </w:rPr>
        <w:t xml:space="preserve">, где Пушкин на дороге на Кавказе встречает повозку с телом </w:t>
      </w:r>
      <w:proofErr w:type="spellStart"/>
      <w:r w:rsidR="00C07852">
        <w:rPr>
          <w:rFonts w:ascii="Times New Roman" w:hAnsi="Times New Roman" w:cs="Times New Roman"/>
          <w:sz w:val="28"/>
          <w:szCs w:val="28"/>
        </w:rPr>
        <w:t>Грибоедова</w:t>
      </w:r>
      <w:proofErr w:type="spellEnd"/>
      <w:r w:rsidR="00C07852">
        <w:rPr>
          <w:rFonts w:ascii="Times New Roman" w:hAnsi="Times New Roman" w:cs="Times New Roman"/>
          <w:sz w:val="28"/>
          <w:szCs w:val="28"/>
        </w:rPr>
        <w:t>, собранного из его руки, опознанной по перстню</w:t>
      </w:r>
      <w:r w:rsidR="006812AD">
        <w:rPr>
          <w:rFonts w:ascii="Times New Roman" w:hAnsi="Times New Roman" w:cs="Times New Roman"/>
          <w:sz w:val="28"/>
          <w:szCs w:val="28"/>
        </w:rPr>
        <w:t>,</w:t>
      </w:r>
      <w:r w:rsidR="00C07852">
        <w:rPr>
          <w:rFonts w:ascii="Times New Roman" w:hAnsi="Times New Roman" w:cs="Times New Roman"/>
          <w:sz w:val="28"/>
          <w:szCs w:val="28"/>
        </w:rPr>
        <w:t xml:space="preserve"> и других неизвестных останков): «</w:t>
      </w:r>
      <w:r w:rsidR="00C07852" w:rsidRPr="00C07852">
        <w:rPr>
          <w:rFonts w:ascii="Times New Roman" w:hAnsi="Times New Roman" w:cs="Times New Roman"/>
          <w:sz w:val="28"/>
          <w:szCs w:val="28"/>
        </w:rPr>
        <w:t>Эта встреча повергает его</w:t>
      </w:r>
      <w:r w:rsidR="00C848D3">
        <w:rPr>
          <w:rFonts w:ascii="Times New Roman" w:hAnsi="Times New Roman" w:cs="Times New Roman"/>
          <w:sz w:val="28"/>
          <w:szCs w:val="28"/>
        </w:rPr>
        <w:t xml:space="preserve"> (Пушкина </w:t>
      </w:r>
      <w:r w:rsidR="00C848D3">
        <w:rPr>
          <w:rFonts w:ascii="Times New Roman" w:hAnsi="Times New Roman" w:cs="Times New Roman"/>
          <w:sz w:val="28"/>
          <w:szCs w:val="28"/>
        </w:rPr>
        <w:softHyphen/>
      </w:r>
      <w:r w:rsidR="00C848D3">
        <w:rPr>
          <w:rFonts w:ascii="Times New Roman" w:hAnsi="Times New Roman" w:cs="Times New Roman"/>
          <w:sz w:val="28"/>
          <w:szCs w:val="28"/>
        </w:rPr>
        <w:softHyphen/>
      </w:r>
      <w:r w:rsidR="00E41B5F">
        <w:rPr>
          <w:rFonts w:ascii="Times New Roman" w:hAnsi="Times New Roman" w:cs="Times New Roman"/>
          <w:sz w:val="28"/>
          <w:szCs w:val="28"/>
        </w:rPr>
        <w:t>— Ю. </w:t>
      </w:r>
      <w:r w:rsidR="00C07852">
        <w:rPr>
          <w:rFonts w:ascii="Times New Roman" w:hAnsi="Times New Roman" w:cs="Times New Roman"/>
          <w:sz w:val="28"/>
          <w:szCs w:val="28"/>
        </w:rPr>
        <w:t>К.)</w:t>
      </w:r>
      <w:r w:rsidR="00C07852" w:rsidRPr="00C07852">
        <w:rPr>
          <w:rFonts w:ascii="Times New Roman" w:hAnsi="Times New Roman" w:cs="Times New Roman"/>
          <w:sz w:val="28"/>
          <w:szCs w:val="28"/>
        </w:rPr>
        <w:t xml:space="preserve"> в задумчивость, и мысли его — самые что ни на есть ницшеанские размышления о счастье умереть, оставив после себя “возвышенную подпись” (“</w:t>
      </w:r>
      <w:proofErr w:type="spellStart"/>
      <w:r w:rsidR="00C07852" w:rsidRPr="00C07852">
        <w:rPr>
          <w:rFonts w:ascii="Times New Roman" w:hAnsi="Times New Roman" w:cs="Times New Roman"/>
          <w:sz w:val="28"/>
          <w:szCs w:val="28"/>
        </w:rPr>
        <w:t>sublime</w:t>
      </w:r>
      <w:proofErr w:type="spellEnd"/>
      <w:r w:rsidR="00C07852" w:rsidRPr="00C07852">
        <w:rPr>
          <w:rFonts w:ascii="Times New Roman" w:hAnsi="Times New Roman" w:cs="Times New Roman"/>
          <w:sz w:val="28"/>
          <w:szCs w:val="28"/>
        </w:rPr>
        <w:t xml:space="preserve"> </w:t>
      </w:r>
      <w:proofErr w:type="spellStart"/>
      <w:r w:rsidR="00C07852" w:rsidRPr="00C07852">
        <w:rPr>
          <w:rFonts w:ascii="Times New Roman" w:hAnsi="Times New Roman" w:cs="Times New Roman"/>
          <w:sz w:val="28"/>
          <w:szCs w:val="28"/>
        </w:rPr>
        <w:t>signature</w:t>
      </w:r>
      <w:proofErr w:type="spellEnd"/>
      <w:r w:rsidR="00C07852" w:rsidRPr="00C07852">
        <w:rPr>
          <w:rFonts w:ascii="Times New Roman" w:hAnsi="Times New Roman" w:cs="Times New Roman"/>
          <w:sz w:val="28"/>
          <w:szCs w:val="28"/>
        </w:rPr>
        <w:t>”): “Ему нечего было более делать. Смерть его была мгновенна и прекрасна. Он сде</w:t>
      </w:r>
      <w:r w:rsidR="00C07852">
        <w:rPr>
          <w:rFonts w:ascii="Times New Roman" w:hAnsi="Times New Roman" w:cs="Times New Roman"/>
          <w:sz w:val="28"/>
          <w:szCs w:val="28"/>
        </w:rPr>
        <w:t>лал свое: оставил “Горе от ума”».</w:t>
      </w:r>
      <w:r w:rsidR="00C07852">
        <w:rPr>
          <w:rStyle w:val="a5"/>
          <w:rFonts w:ascii="Times New Roman" w:hAnsi="Times New Roman" w:cs="Times New Roman"/>
          <w:sz w:val="28"/>
          <w:szCs w:val="28"/>
        </w:rPr>
        <w:footnoteReference w:id="35"/>
      </w:r>
    </w:p>
    <w:p w:rsidR="002C5216" w:rsidRPr="002C5216" w:rsidRDefault="00E41B5F" w:rsidP="002C52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 согласиться с Д. </w:t>
      </w:r>
      <w:proofErr w:type="spellStart"/>
      <w:r w:rsidR="002C5216">
        <w:rPr>
          <w:rFonts w:ascii="Times New Roman" w:hAnsi="Times New Roman" w:cs="Times New Roman"/>
          <w:sz w:val="28"/>
          <w:szCs w:val="28"/>
        </w:rPr>
        <w:t>Куюнджичем</w:t>
      </w:r>
      <w:proofErr w:type="spellEnd"/>
      <w:r w:rsidR="002C5216">
        <w:rPr>
          <w:rFonts w:ascii="Times New Roman" w:hAnsi="Times New Roman" w:cs="Times New Roman"/>
          <w:sz w:val="28"/>
          <w:szCs w:val="28"/>
        </w:rPr>
        <w:t xml:space="preserve"> в некоторых моментах. </w:t>
      </w:r>
      <w:r w:rsidR="009A35A7">
        <w:rPr>
          <w:rFonts w:ascii="Times New Roman" w:hAnsi="Times New Roman" w:cs="Times New Roman"/>
          <w:sz w:val="28"/>
          <w:szCs w:val="28"/>
        </w:rPr>
        <w:t>Не был</w:t>
      </w:r>
      <w:r w:rsidR="002C5216">
        <w:rPr>
          <w:rFonts w:ascii="Times New Roman" w:hAnsi="Times New Roman" w:cs="Times New Roman"/>
          <w:sz w:val="28"/>
          <w:szCs w:val="28"/>
        </w:rPr>
        <w:t xml:space="preserve"> им</w:t>
      </w:r>
      <w:r w:rsidR="009A35A7">
        <w:rPr>
          <w:rFonts w:ascii="Times New Roman" w:hAnsi="Times New Roman" w:cs="Times New Roman"/>
          <w:sz w:val="28"/>
          <w:szCs w:val="28"/>
        </w:rPr>
        <w:t xml:space="preserve"> замечен значимый</w:t>
      </w:r>
      <w:r w:rsidR="002C5216" w:rsidRPr="002C5216">
        <w:rPr>
          <w:rFonts w:ascii="Times New Roman" w:hAnsi="Times New Roman" w:cs="Times New Roman"/>
          <w:sz w:val="28"/>
          <w:szCs w:val="28"/>
        </w:rPr>
        <w:t xml:space="preserve"> (в том числе и для формалистов с их корреляцией литературны</w:t>
      </w:r>
      <w:r w:rsidR="009A35A7">
        <w:rPr>
          <w:rFonts w:ascii="Times New Roman" w:hAnsi="Times New Roman" w:cs="Times New Roman"/>
          <w:sz w:val="28"/>
          <w:szCs w:val="28"/>
        </w:rPr>
        <w:t xml:space="preserve">х </w:t>
      </w:r>
      <w:r>
        <w:rPr>
          <w:rFonts w:ascii="Times New Roman" w:hAnsi="Times New Roman" w:cs="Times New Roman"/>
          <w:sz w:val="28"/>
          <w:szCs w:val="28"/>
        </w:rPr>
        <w:t>—</w:t>
      </w:r>
      <w:r w:rsidR="009A35A7">
        <w:rPr>
          <w:rFonts w:ascii="Times New Roman" w:hAnsi="Times New Roman" w:cs="Times New Roman"/>
          <w:sz w:val="28"/>
          <w:szCs w:val="28"/>
        </w:rPr>
        <w:t xml:space="preserve"> внелитературных рядов) факт</w:t>
      </w:r>
      <w:r w:rsidR="002C5216" w:rsidRPr="002C5216">
        <w:rPr>
          <w:rFonts w:ascii="Times New Roman" w:hAnsi="Times New Roman" w:cs="Times New Roman"/>
          <w:sz w:val="28"/>
          <w:szCs w:val="28"/>
        </w:rPr>
        <w:t xml:space="preserve">, что эпитафия Карамзина не была написана на смерть </w:t>
      </w:r>
      <w:r w:rsidR="009A35A7">
        <w:rPr>
          <w:rFonts w:ascii="Times New Roman" w:hAnsi="Times New Roman" w:cs="Times New Roman"/>
          <w:sz w:val="28"/>
          <w:szCs w:val="28"/>
        </w:rPr>
        <w:t>девочки, а является стихотворением в жанре эпитафии.</w:t>
      </w:r>
      <w:r w:rsidR="00D61E57">
        <w:rPr>
          <w:rFonts w:ascii="Times New Roman" w:hAnsi="Times New Roman" w:cs="Times New Roman"/>
          <w:sz w:val="28"/>
          <w:szCs w:val="28"/>
        </w:rPr>
        <w:t xml:space="preserve"> Также</w:t>
      </w:r>
      <w:r w:rsidR="002C5216" w:rsidRPr="002C5216">
        <w:rPr>
          <w:rFonts w:ascii="Times New Roman" w:hAnsi="Times New Roman" w:cs="Times New Roman"/>
          <w:sz w:val="28"/>
          <w:szCs w:val="28"/>
        </w:rPr>
        <w:t xml:space="preserve"> следует отметить (спасибо за подсказку сотруднику</w:t>
      </w:r>
      <w:r w:rsidR="009A35A7">
        <w:rPr>
          <w:rFonts w:ascii="Times New Roman" w:hAnsi="Times New Roman" w:cs="Times New Roman"/>
          <w:sz w:val="28"/>
          <w:szCs w:val="28"/>
        </w:rPr>
        <w:t xml:space="preserve"> московского Музея-квартиры</w:t>
      </w:r>
      <w:r w:rsidR="002C5216">
        <w:rPr>
          <w:rFonts w:ascii="Times New Roman" w:hAnsi="Times New Roman" w:cs="Times New Roman"/>
          <w:sz w:val="28"/>
          <w:szCs w:val="28"/>
        </w:rPr>
        <w:t xml:space="preserve"> Ф.</w:t>
      </w:r>
      <w:r>
        <w:rPr>
          <w:rFonts w:ascii="Times New Roman" w:hAnsi="Times New Roman" w:cs="Times New Roman"/>
          <w:sz w:val="28"/>
          <w:szCs w:val="28"/>
        </w:rPr>
        <w:t> М. </w:t>
      </w:r>
      <w:r w:rsidR="002C5216">
        <w:rPr>
          <w:rFonts w:ascii="Times New Roman" w:hAnsi="Times New Roman" w:cs="Times New Roman"/>
          <w:sz w:val="28"/>
          <w:szCs w:val="28"/>
        </w:rPr>
        <w:t>Достоевского</w:t>
      </w:r>
      <w:r w:rsidR="002C5216" w:rsidRPr="002C5216">
        <w:rPr>
          <w:rFonts w:ascii="Times New Roman" w:hAnsi="Times New Roman" w:cs="Times New Roman"/>
          <w:sz w:val="28"/>
          <w:szCs w:val="28"/>
        </w:rPr>
        <w:t xml:space="preserve"> П.</w:t>
      </w:r>
      <w:r>
        <w:rPr>
          <w:rFonts w:ascii="Times New Roman" w:hAnsi="Times New Roman" w:cs="Times New Roman"/>
          <w:sz w:val="28"/>
          <w:szCs w:val="28"/>
        </w:rPr>
        <w:t> Е. </w:t>
      </w:r>
      <w:r w:rsidR="002C5216" w:rsidRPr="002C5216">
        <w:rPr>
          <w:rFonts w:ascii="Times New Roman" w:hAnsi="Times New Roman" w:cs="Times New Roman"/>
          <w:sz w:val="28"/>
          <w:szCs w:val="28"/>
        </w:rPr>
        <w:t>Фокину), что воспоминания А.М. Достоевского были написаны на</w:t>
      </w:r>
      <w:r w:rsidR="009A35A7">
        <w:rPr>
          <w:rFonts w:ascii="Times New Roman" w:hAnsi="Times New Roman" w:cs="Times New Roman"/>
          <w:sz w:val="28"/>
          <w:szCs w:val="28"/>
        </w:rPr>
        <w:t>много позже «</w:t>
      </w:r>
      <w:proofErr w:type="spellStart"/>
      <w:r w:rsidR="009A35A7">
        <w:rPr>
          <w:rFonts w:ascii="Times New Roman" w:hAnsi="Times New Roman" w:cs="Times New Roman"/>
          <w:sz w:val="28"/>
          <w:szCs w:val="28"/>
        </w:rPr>
        <w:t>Идиота</w:t>
      </w:r>
      <w:proofErr w:type="spellEnd"/>
      <w:r w:rsidR="009A35A7">
        <w:rPr>
          <w:rFonts w:ascii="Times New Roman" w:hAnsi="Times New Roman" w:cs="Times New Roman"/>
          <w:sz w:val="28"/>
          <w:szCs w:val="28"/>
        </w:rPr>
        <w:t>», в 1895 году. О</w:t>
      </w:r>
      <w:r w:rsidR="002C5216" w:rsidRPr="002C5216">
        <w:rPr>
          <w:rFonts w:ascii="Times New Roman" w:hAnsi="Times New Roman" w:cs="Times New Roman"/>
          <w:sz w:val="28"/>
          <w:szCs w:val="28"/>
        </w:rPr>
        <w:t xml:space="preserve">публикованы </w:t>
      </w:r>
      <w:r w:rsidR="009A35A7">
        <w:rPr>
          <w:rFonts w:ascii="Times New Roman" w:hAnsi="Times New Roman" w:cs="Times New Roman"/>
          <w:sz w:val="28"/>
          <w:szCs w:val="28"/>
        </w:rPr>
        <w:t>они были в 1930 году</w:t>
      </w:r>
      <w:r w:rsidR="00D61E57">
        <w:rPr>
          <w:rFonts w:ascii="Times New Roman" w:hAnsi="Times New Roman" w:cs="Times New Roman"/>
          <w:sz w:val="28"/>
          <w:szCs w:val="28"/>
        </w:rPr>
        <w:t>. Д</w:t>
      </w:r>
      <w:r w:rsidR="002C5216" w:rsidRPr="002C5216">
        <w:rPr>
          <w:rFonts w:ascii="Times New Roman" w:hAnsi="Times New Roman" w:cs="Times New Roman"/>
          <w:sz w:val="28"/>
          <w:szCs w:val="28"/>
        </w:rPr>
        <w:t xml:space="preserve">о </w:t>
      </w:r>
      <w:r w:rsidR="009A35A7">
        <w:rPr>
          <w:rFonts w:ascii="Times New Roman" w:hAnsi="Times New Roman" w:cs="Times New Roman"/>
          <w:sz w:val="28"/>
          <w:szCs w:val="28"/>
        </w:rPr>
        <w:t>этого момента</w:t>
      </w:r>
      <w:r w:rsidR="00D61E57">
        <w:rPr>
          <w:rFonts w:ascii="Times New Roman" w:hAnsi="Times New Roman" w:cs="Times New Roman"/>
          <w:sz w:val="28"/>
          <w:szCs w:val="28"/>
        </w:rPr>
        <w:t xml:space="preserve"> воспоминания</w:t>
      </w:r>
      <w:r w:rsidR="009A35A7">
        <w:rPr>
          <w:rFonts w:ascii="Times New Roman" w:hAnsi="Times New Roman" w:cs="Times New Roman"/>
          <w:sz w:val="28"/>
          <w:szCs w:val="28"/>
        </w:rPr>
        <w:t xml:space="preserve"> хранились в Пушкинском Доме</w:t>
      </w:r>
      <w:r w:rsidR="002C5216" w:rsidRPr="002C5216">
        <w:rPr>
          <w:rFonts w:ascii="Times New Roman" w:hAnsi="Times New Roman" w:cs="Times New Roman"/>
          <w:sz w:val="28"/>
          <w:szCs w:val="28"/>
        </w:rPr>
        <w:t xml:space="preserve">, где, видимо, Тынянов с ними и познакомился (так как </w:t>
      </w:r>
      <w:r w:rsidR="009A35A7">
        <w:rPr>
          <w:rFonts w:ascii="Times New Roman" w:hAnsi="Times New Roman" w:cs="Times New Roman"/>
          <w:sz w:val="28"/>
          <w:szCs w:val="28"/>
        </w:rPr>
        <w:t xml:space="preserve">его первая статья о пародии была написана в 1919 </w:t>
      </w:r>
      <w:r w:rsidR="009A35A7">
        <w:rPr>
          <w:rFonts w:ascii="Times New Roman" w:hAnsi="Times New Roman" w:cs="Times New Roman"/>
          <w:sz w:val="28"/>
          <w:szCs w:val="28"/>
        </w:rPr>
        <w:lastRenderedPageBreak/>
        <w:t>году</w:t>
      </w:r>
      <w:r w:rsidR="002C5216" w:rsidRPr="002C5216">
        <w:rPr>
          <w:rFonts w:ascii="Times New Roman" w:hAnsi="Times New Roman" w:cs="Times New Roman"/>
          <w:sz w:val="28"/>
          <w:szCs w:val="28"/>
        </w:rPr>
        <w:t>). Следовательно, «пародийная экономика»</w:t>
      </w:r>
      <w:r w:rsidR="00D61E57">
        <w:rPr>
          <w:rStyle w:val="a5"/>
          <w:rFonts w:ascii="Times New Roman" w:hAnsi="Times New Roman" w:cs="Times New Roman"/>
          <w:sz w:val="28"/>
          <w:szCs w:val="28"/>
        </w:rPr>
        <w:footnoteReference w:id="36"/>
      </w:r>
      <w:r w:rsidR="002C5216" w:rsidRPr="002C5216">
        <w:rPr>
          <w:rFonts w:ascii="Times New Roman" w:hAnsi="Times New Roman" w:cs="Times New Roman"/>
          <w:sz w:val="28"/>
          <w:szCs w:val="28"/>
        </w:rPr>
        <w:t>, выстроенная Достоевским в упомянутом примере, не так сложна</w:t>
      </w:r>
      <w:r w:rsidR="00895C7E">
        <w:rPr>
          <w:rFonts w:ascii="Times New Roman" w:hAnsi="Times New Roman" w:cs="Times New Roman"/>
          <w:sz w:val="28"/>
          <w:szCs w:val="28"/>
        </w:rPr>
        <w:t xml:space="preserve">, каковой она представляется </w:t>
      </w:r>
      <w:proofErr w:type="spellStart"/>
      <w:r w:rsidR="00D61E57">
        <w:rPr>
          <w:rFonts w:ascii="Times New Roman" w:hAnsi="Times New Roman" w:cs="Times New Roman"/>
          <w:sz w:val="28"/>
          <w:szCs w:val="28"/>
        </w:rPr>
        <w:t>Куюнджичу</w:t>
      </w:r>
      <w:proofErr w:type="spellEnd"/>
      <w:r w:rsidR="002C5216" w:rsidRPr="002C5216">
        <w:rPr>
          <w:rFonts w:ascii="Times New Roman" w:hAnsi="Times New Roman" w:cs="Times New Roman"/>
          <w:sz w:val="28"/>
          <w:szCs w:val="28"/>
        </w:rPr>
        <w:t>: это просто диалектический ритуальный смех пародии, позволяющий Достоевскому убить и вновь воскресить свою пам</w:t>
      </w:r>
      <w:r w:rsidR="00D61E57">
        <w:rPr>
          <w:rFonts w:ascii="Times New Roman" w:hAnsi="Times New Roman" w:cs="Times New Roman"/>
          <w:sz w:val="28"/>
          <w:szCs w:val="28"/>
        </w:rPr>
        <w:t>ять о матери.</w:t>
      </w:r>
    </w:p>
    <w:p w:rsidR="006812AD" w:rsidRDefault="002C5216" w:rsidP="00CD6161">
      <w:pPr>
        <w:spacing w:after="0" w:line="360" w:lineRule="auto"/>
        <w:ind w:firstLine="709"/>
        <w:jc w:val="both"/>
        <w:rPr>
          <w:rFonts w:ascii="Times New Roman" w:hAnsi="Times New Roman" w:cs="Times New Roman"/>
          <w:sz w:val="28"/>
          <w:szCs w:val="28"/>
        </w:rPr>
      </w:pPr>
      <w:r w:rsidRPr="002C5216">
        <w:rPr>
          <w:rFonts w:ascii="Times New Roman" w:hAnsi="Times New Roman" w:cs="Times New Roman"/>
          <w:sz w:val="28"/>
          <w:szCs w:val="28"/>
        </w:rPr>
        <w:t>Самым значимым замечанием может стать то, что в статье Тынянова пример из «</w:t>
      </w:r>
      <w:proofErr w:type="spellStart"/>
      <w:r w:rsidRPr="002C5216">
        <w:rPr>
          <w:rFonts w:ascii="Times New Roman" w:hAnsi="Times New Roman" w:cs="Times New Roman"/>
          <w:sz w:val="28"/>
          <w:szCs w:val="28"/>
        </w:rPr>
        <w:t>Идиота</w:t>
      </w:r>
      <w:proofErr w:type="spellEnd"/>
      <w:r w:rsidRPr="002C5216">
        <w:rPr>
          <w:rFonts w:ascii="Times New Roman" w:hAnsi="Times New Roman" w:cs="Times New Roman"/>
          <w:sz w:val="28"/>
          <w:szCs w:val="28"/>
        </w:rPr>
        <w:t>» приведен вовсе не для иллюстрации экономики пародийных и пародических отношений, а служит демонстрацией того, как Достоевский оперирует собственным трагическим бытом-памятью (использует</w:t>
      </w:r>
      <w:r w:rsidR="006812AD">
        <w:rPr>
          <w:rFonts w:ascii="Times New Roman" w:hAnsi="Times New Roman" w:cs="Times New Roman"/>
          <w:sz w:val="28"/>
          <w:szCs w:val="28"/>
        </w:rPr>
        <w:t xml:space="preserve"> его</w:t>
      </w:r>
      <w:r w:rsidRPr="002C5216">
        <w:rPr>
          <w:rFonts w:ascii="Times New Roman" w:hAnsi="Times New Roman" w:cs="Times New Roman"/>
          <w:sz w:val="28"/>
          <w:szCs w:val="28"/>
        </w:rPr>
        <w:t xml:space="preserve"> как материал) и применяет его в литературе, делая комическим. </w:t>
      </w:r>
      <w:r w:rsidR="00895C7E">
        <w:rPr>
          <w:rFonts w:ascii="Times New Roman" w:hAnsi="Times New Roman" w:cs="Times New Roman"/>
          <w:sz w:val="28"/>
          <w:szCs w:val="28"/>
        </w:rPr>
        <w:t xml:space="preserve">Тем не менее, </w:t>
      </w:r>
      <w:r w:rsidR="00D61E57">
        <w:rPr>
          <w:rFonts w:ascii="Times New Roman" w:hAnsi="Times New Roman" w:cs="Times New Roman"/>
          <w:sz w:val="28"/>
          <w:szCs w:val="28"/>
        </w:rPr>
        <w:t>допущенные</w:t>
      </w:r>
      <w:r w:rsidR="00895C7E">
        <w:rPr>
          <w:rFonts w:ascii="Times New Roman" w:hAnsi="Times New Roman" w:cs="Times New Roman"/>
          <w:sz w:val="28"/>
          <w:szCs w:val="28"/>
        </w:rPr>
        <w:t xml:space="preserve"> Д.</w:t>
      </w:r>
      <w:r w:rsidR="00D61E57">
        <w:rPr>
          <w:rFonts w:ascii="Times New Roman" w:hAnsi="Times New Roman" w:cs="Times New Roman"/>
          <w:sz w:val="28"/>
          <w:szCs w:val="28"/>
        </w:rPr>
        <w:t xml:space="preserve"> </w:t>
      </w:r>
      <w:proofErr w:type="spellStart"/>
      <w:r w:rsidR="00D61E57">
        <w:rPr>
          <w:rFonts w:ascii="Times New Roman" w:hAnsi="Times New Roman" w:cs="Times New Roman"/>
          <w:sz w:val="28"/>
          <w:szCs w:val="28"/>
        </w:rPr>
        <w:t>Куюнджичем</w:t>
      </w:r>
      <w:proofErr w:type="spellEnd"/>
      <w:r w:rsidR="00D61E57">
        <w:rPr>
          <w:rFonts w:ascii="Times New Roman" w:hAnsi="Times New Roman" w:cs="Times New Roman"/>
          <w:sz w:val="28"/>
          <w:szCs w:val="28"/>
        </w:rPr>
        <w:t xml:space="preserve"> в исследовании фактические ошибки </w:t>
      </w:r>
      <w:r w:rsidR="002269AB">
        <w:rPr>
          <w:rFonts w:ascii="Times New Roman" w:hAnsi="Times New Roman" w:cs="Times New Roman"/>
          <w:sz w:val="28"/>
          <w:szCs w:val="28"/>
        </w:rPr>
        <w:t>ни в коем случае не отменяют</w:t>
      </w:r>
      <w:r w:rsidR="00D61E57">
        <w:rPr>
          <w:rFonts w:ascii="Times New Roman" w:hAnsi="Times New Roman" w:cs="Times New Roman"/>
          <w:sz w:val="28"/>
          <w:szCs w:val="28"/>
        </w:rPr>
        <w:t xml:space="preserve"> </w:t>
      </w:r>
      <w:proofErr w:type="gramStart"/>
      <w:r w:rsidRPr="002C5216">
        <w:rPr>
          <w:rFonts w:ascii="Times New Roman" w:hAnsi="Times New Roman" w:cs="Times New Roman"/>
          <w:sz w:val="28"/>
          <w:szCs w:val="28"/>
        </w:rPr>
        <w:t>красоты</w:t>
      </w:r>
      <w:proofErr w:type="gramEnd"/>
      <w:r w:rsidRPr="002C5216">
        <w:rPr>
          <w:rFonts w:ascii="Times New Roman" w:hAnsi="Times New Roman" w:cs="Times New Roman"/>
          <w:sz w:val="28"/>
          <w:szCs w:val="28"/>
        </w:rPr>
        <w:t xml:space="preserve"> </w:t>
      </w:r>
      <w:r w:rsidR="00D61E57">
        <w:rPr>
          <w:rFonts w:ascii="Times New Roman" w:hAnsi="Times New Roman" w:cs="Times New Roman"/>
          <w:sz w:val="28"/>
          <w:szCs w:val="28"/>
        </w:rPr>
        <w:t>и продуктивности представленной им мысли, что будет подтверждено в дальнейшем в главе настоящего исследования, посвящённой художественной практике Тынянова.</w:t>
      </w:r>
    </w:p>
    <w:p w:rsidR="00CD6161" w:rsidRDefault="00CD6161" w:rsidP="00AB03C6">
      <w:pPr>
        <w:spacing w:after="0" w:line="360" w:lineRule="auto"/>
        <w:ind w:firstLine="709"/>
        <w:jc w:val="center"/>
        <w:rPr>
          <w:rFonts w:ascii="Times New Roman" w:hAnsi="Times New Roman" w:cs="Times New Roman"/>
          <w:sz w:val="28"/>
          <w:szCs w:val="28"/>
        </w:rPr>
      </w:pPr>
    </w:p>
    <w:p w:rsidR="00CD6161" w:rsidRPr="00AB03C6" w:rsidRDefault="00610B8A" w:rsidP="007622CE">
      <w:pPr>
        <w:pStyle w:val="2"/>
        <w:numPr>
          <w:ilvl w:val="1"/>
          <w:numId w:val="6"/>
        </w:numPr>
      </w:pPr>
      <w:bookmarkStart w:id="6" w:name="_Toc484032245"/>
      <w:r>
        <w:t xml:space="preserve"> </w:t>
      </w:r>
      <w:r w:rsidR="00505FC9">
        <w:t>Пародия в работах В. </w:t>
      </w:r>
      <w:r w:rsidR="00CD6161" w:rsidRPr="00AB03C6">
        <w:t>Шкловского</w:t>
      </w:r>
      <w:bookmarkEnd w:id="6"/>
    </w:p>
    <w:p w:rsidR="00CD6161" w:rsidRDefault="00E030BB"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w:t>
      </w:r>
      <w:r w:rsidR="001E5880">
        <w:rPr>
          <w:rFonts w:ascii="Times New Roman" w:hAnsi="Times New Roman" w:cs="Times New Roman"/>
          <w:sz w:val="28"/>
          <w:szCs w:val="28"/>
        </w:rPr>
        <w:t xml:space="preserve"> от </w:t>
      </w:r>
      <w:r w:rsidR="00DC730B">
        <w:rPr>
          <w:rFonts w:ascii="Times New Roman" w:hAnsi="Times New Roman" w:cs="Times New Roman"/>
          <w:sz w:val="28"/>
          <w:szCs w:val="28"/>
        </w:rPr>
        <w:t xml:space="preserve">своего друга и коллеги </w:t>
      </w:r>
      <w:r w:rsidR="005D61C7">
        <w:rPr>
          <w:rFonts w:ascii="Times New Roman" w:hAnsi="Times New Roman" w:cs="Times New Roman"/>
          <w:sz w:val="28"/>
          <w:szCs w:val="28"/>
        </w:rPr>
        <w:t>по «</w:t>
      </w:r>
      <w:proofErr w:type="spellStart"/>
      <w:r w:rsidR="005D61C7">
        <w:rPr>
          <w:rFonts w:ascii="Times New Roman" w:hAnsi="Times New Roman" w:cs="Times New Roman"/>
          <w:sz w:val="28"/>
          <w:szCs w:val="28"/>
        </w:rPr>
        <w:t>ОПОЯЗу</w:t>
      </w:r>
      <w:proofErr w:type="spellEnd"/>
      <w:r w:rsidR="005D61C7">
        <w:rPr>
          <w:rFonts w:ascii="Times New Roman" w:hAnsi="Times New Roman" w:cs="Times New Roman"/>
          <w:sz w:val="28"/>
          <w:szCs w:val="28"/>
        </w:rPr>
        <w:t xml:space="preserve">» </w:t>
      </w:r>
      <w:r w:rsidR="00DC730B">
        <w:rPr>
          <w:rFonts w:ascii="Times New Roman" w:hAnsi="Times New Roman" w:cs="Times New Roman"/>
          <w:sz w:val="28"/>
          <w:szCs w:val="28"/>
        </w:rPr>
        <w:t>Тынянова, Шкловский не занимался вопросами пародии специально.</w:t>
      </w:r>
      <w:r w:rsidR="00320502">
        <w:rPr>
          <w:rFonts w:ascii="Times New Roman" w:hAnsi="Times New Roman" w:cs="Times New Roman"/>
          <w:sz w:val="28"/>
          <w:szCs w:val="28"/>
        </w:rPr>
        <w:t xml:space="preserve"> </w:t>
      </w:r>
      <w:r w:rsidR="00261D53">
        <w:rPr>
          <w:rFonts w:ascii="Times New Roman" w:hAnsi="Times New Roman" w:cs="Times New Roman"/>
          <w:sz w:val="28"/>
          <w:szCs w:val="28"/>
        </w:rPr>
        <w:t>Таким образом, невозможно говорить о цельной концепции пародии Шкловского, но возможно в</w:t>
      </w:r>
      <w:r w:rsidR="005D61C7">
        <w:rPr>
          <w:rFonts w:ascii="Times New Roman" w:hAnsi="Times New Roman" w:cs="Times New Roman"/>
          <w:sz w:val="28"/>
          <w:szCs w:val="28"/>
        </w:rPr>
        <w:t>ыявить его представления об этом явлении.</w:t>
      </w:r>
    </w:p>
    <w:p w:rsidR="005D61C7" w:rsidRDefault="005D61C7"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Пародия для Шкловского </w:t>
      </w:r>
      <w:r w:rsidR="00E41B5F">
        <w:rPr>
          <w:rFonts w:ascii="Times New Roman" w:hAnsi="Times New Roman" w:cs="Times New Roman"/>
          <w:sz w:val="28"/>
          <w:szCs w:val="28"/>
        </w:rPr>
        <w:t>—</w:t>
      </w:r>
      <w:r>
        <w:rPr>
          <w:rFonts w:ascii="Times New Roman" w:hAnsi="Times New Roman" w:cs="Times New Roman"/>
          <w:sz w:val="28"/>
          <w:szCs w:val="28"/>
        </w:rPr>
        <w:t xml:space="preserve"> это прием. </w:t>
      </w:r>
      <w:r w:rsidR="009859F6">
        <w:rPr>
          <w:rFonts w:ascii="Times New Roman" w:hAnsi="Times New Roman" w:cs="Times New Roman"/>
          <w:sz w:val="28"/>
          <w:szCs w:val="28"/>
        </w:rPr>
        <w:t>Вероятно, по</w:t>
      </w:r>
      <w:r>
        <w:rPr>
          <w:rFonts w:ascii="Times New Roman" w:hAnsi="Times New Roman" w:cs="Times New Roman"/>
          <w:sz w:val="28"/>
          <w:szCs w:val="28"/>
        </w:rPr>
        <w:t xml:space="preserve"> этой причине </w:t>
      </w:r>
      <w:r w:rsidR="009859F6">
        <w:rPr>
          <w:rFonts w:ascii="Times New Roman" w:hAnsi="Times New Roman" w:cs="Times New Roman"/>
          <w:sz w:val="28"/>
          <w:szCs w:val="28"/>
        </w:rPr>
        <w:t xml:space="preserve">в указателе литературных имен и терминов в «Теории прозы» 1929 года мы находим вариант «пародирование» вместо «пародия». Там же между «пародированием» и «приемом </w:t>
      </w:r>
      <w:proofErr w:type="spellStart"/>
      <w:r w:rsidR="009859F6">
        <w:rPr>
          <w:rFonts w:ascii="Times New Roman" w:hAnsi="Times New Roman" w:cs="Times New Roman"/>
          <w:sz w:val="28"/>
          <w:szCs w:val="28"/>
        </w:rPr>
        <w:t>остранения</w:t>
      </w:r>
      <w:proofErr w:type="spellEnd"/>
      <w:r w:rsidR="009859F6">
        <w:rPr>
          <w:rFonts w:ascii="Times New Roman" w:hAnsi="Times New Roman" w:cs="Times New Roman"/>
          <w:sz w:val="28"/>
          <w:szCs w:val="28"/>
        </w:rPr>
        <w:t>» стоит знак равенства, а дальше перечислены средства, которыми осуществляется данный прием: «характером персонажа», «построением (пародирование строя романа)», «гиперболическим развертыванием», «использованием изношенного приема».</w:t>
      </w:r>
      <w:r w:rsidR="009859F6">
        <w:rPr>
          <w:rStyle w:val="a5"/>
          <w:rFonts w:ascii="Times New Roman" w:hAnsi="Times New Roman" w:cs="Times New Roman"/>
          <w:sz w:val="28"/>
          <w:szCs w:val="28"/>
        </w:rPr>
        <w:footnoteReference w:id="37"/>
      </w:r>
    </w:p>
    <w:p w:rsidR="0024589D" w:rsidRPr="0024589D" w:rsidRDefault="0024589D"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Прокомментируем эти средства. Пародирование характером персонажа, по мнению Шкловского, было осуществлено Филдингом: «Филдинг пародировал старый роман в </w:t>
      </w:r>
      <w:r w:rsidR="007C17E6" w:rsidRPr="007C17E6">
        <w:rPr>
          <w:rFonts w:ascii="Times New Roman" w:hAnsi="Times New Roman" w:cs="Times New Roman"/>
          <w:sz w:val="28"/>
          <w:szCs w:val="28"/>
        </w:rPr>
        <w:t>“</w:t>
      </w:r>
      <w:r>
        <w:rPr>
          <w:rFonts w:ascii="Times New Roman" w:hAnsi="Times New Roman" w:cs="Times New Roman"/>
          <w:sz w:val="28"/>
          <w:szCs w:val="28"/>
        </w:rPr>
        <w:t>Том Джонс, Найденыш</w:t>
      </w:r>
      <w:r w:rsidR="007C17E6" w:rsidRPr="007C17E6">
        <w:rPr>
          <w:rFonts w:ascii="Times New Roman" w:hAnsi="Times New Roman" w:cs="Times New Roman"/>
          <w:sz w:val="28"/>
          <w:szCs w:val="28"/>
        </w:rPr>
        <w:t>”</w:t>
      </w:r>
      <w:r>
        <w:rPr>
          <w:rFonts w:ascii="Times New Roman" w:hAnsi="Times New Roman" w:cs="Times New Roman"/>
          <w:sz w:val="28"/>
          <w:szCs w:val="28"/>
        </w:rPr>
        <w:t xml:space="preserve"> безнравственностью главного действующего лица. Вместо традиционной верности любовника, испытывающего различные приключения, мы имеем веселые похождения Джонса».</w:t>
      </w:r>
      <w:r>
        <w:rPr>
          <w:rStyle w:val="a5"/>
          <w:rFonts w:ascii="Times New Roman" w:hAnsi="Times New Roman" w:cs="Times New Roman"/>
          <w:sz w:val="28"/>
          <w:szCs w:val="28"/>
        </w:rPr>
        <w:footnoteReference w:id="38"/>
      </w:r>
    </w:p>
    <w:p w:rsidR="0024589D" w:rsidRPr="0024589D" w:rsidRDefault="0024589D"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же находим пример пародирования строя романа: «</w:t>
      </w:r>
      <w:r w:rsidRPr="0024589D">
        <w:rPr>
          <w:rFonts w:ascii="Times New Roman" w:hAnsi="Times New Roman" w:cs="Times New Roman"/>
          <w:sz w:val="28"/>
          <w:szCs w:val="28"/>
        </w:rPr>
        <w:t>Стерн совершил боле</w:t>
      </w:r>
      <w:r>
        <w:rPr>
          <w:rFonts w:ascii="Times New Roman" w:hAnsi="Times New Roman" w:cs="Times New Roman"/>
          <w:sz w:val="28"/>
          <w:szCs w:val="28"/>
        </w:rPr>
        <w:t>е радикальную пародию, он паро</w:t>
      </w:r>
      <w:r w:rsidRPr="0024589D">
        <w:rPr>
          <w:rFonts w:ascii="Times New Roman" w:hAnsi="Times New Roman" w:cs="Times New Roman"/>
          <w:sz w:val="28"/>
          <w:szCs w:val="28"/>
        </w:rPr>
        <w:t>дировал самый строй рома</w:t>
      </w:r>
      <w:r>
        <w:rPr>
          <w:rFonts w:ascii="Times New Roman" w:hAnsi="Times New Roman" w:cs="Times New Roman"/>
          <w:sz w:val="28"/>
          <w:szCs w:val="28"/>
        </w:rPr>
        <w:t>на, произвел пересмотр всех его</w:t>
      </w:r>
      <w:r w:rsidRPr="0024589D">
        <w:rPr>
          <w:rFonts w:ascii="Times New Roman" w:hAnsi="Times New Roman" w:cs="Times New Roman"/>
          <w:sz w:val="28"/>
          <w:szCs w:val="28"/>
        </w:rPr>
        <w:t xml:space="preserve"> </w:t>
      </w:r>
      <w:r>
        <w:rPr>
          <w:rFonts w:ascii="Times New Roman" w:hAnsi="Times New Roman" w:cs="Times New Roman"/>
          <w:sz w:val="28"/>
          <w:szCs w:val="28"/>
        </w:rPr>
        <w:t>приемов».</w:t>
      </w:r>
      <w:r>
        <w:rPr>
          <w:rStyle w:val="a5"/>
          <w:rFonts w:ascii="Times New Roman" w:hAnsi="Times New Roman" w:cs="Times New Roman"/>
          <w:sz w:val="28"/>
          <w:szCs w:val="28"/>
        </w:rPr>
        <w:footnoteReference w:id="39"/>
      </w:r>
    </w:p>
    <w:p w:rsidR="0024589D" w:rsidRDefault="007C17E6"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Собственно, </w:t>
      </w:r>
      <w:r w:rsidR="00572EF5">
        <w:rPr>
          <w:rFonts w:ascii="Times New Roman" w:hAnsi="Times New Roman" w:cs="Times New Roman"/>
          <w:sz w:val="28"/>
          <w:szCs w:val="28"/>
        </w:rPr>
        <w:t>«</w:t>
      </w:r>
      <w:r>
        <w:rPr>
          <w:rFonts w:ascii="Times New Roman" w:hAnsi="Times New Roman" w:cs="Times New Roman"/>
          <w:sz w:val="28"/>
          <w:szCs w:val="28"/>
        </w:rPr>
        <w:t>п</w:t>
      </w:r>
      <w:r w:rsidR="00572EF5">
        <w:rPr>
          <w:rFonts w:ascii="Times New Roman" w:hAnsi="Times New Roman" w:cs="Times New Roman"/>
          <w:sz w:val="28"/>
          <w:szCs w:val="28"/>
        </w:rPr>
        <w:t xml:space="preserve">ародийным романом» в книге Шкловского назван роман </w:t>
      </w:r>
      <w:r w:rsidR="00937C97">
        <w:rPr>
          <w:rFonts w:ascii="Times New Roman" w:hAnsi="Times New Roman" w:cs="Times New Roman"/>
          <w:sz w:val="28"/>
          <w:szCs w:val="28"/>
        </w:rPr>
        <w:t>Лоренса Стерна «</w:t>
      </w:r>
      <w:proofErr w:type="spellStart"/>
      <w:r w:rsidR="00937C97">
        <w:rPr>
          <w:rFonts w:ascii="Times New Roman" w:hAnsi="Times New Roman" w:cs="Times New Roman"/>
          <w:sz w:val="28"/>
          <w:szCs w:val="28"/>
        </w:rPr>
        <w:t>Тристрам</w:t>
      </w:r>
      <w:proofErr w:type="spellEnd"/>
      <w:r w:rsidR="00937C97">
        <w:rPr>
          <w:rFonts w:ascii="Times New Roman" w:hAnsi="Times New Roman" w:cs="Times New Roman"/>
          <w:sz w:val="28"/>
          <w:szCs w:val="28"/>
        </w:rPr>
        <w:t xml:space="preserve"> </w:t>
      </w:r>
      <w:proofErr w:type="spellStart"/>
      <w:r w:rsidR="00937C97">
        <w:rPr>
          <w:rFonts w:ascii="Times New Roman" w:hAnsi="Times New Roman" w:cs="Times New Roman"/>
          <w:sz w:val="28"/>
          <w:szCs w:val="28"/>
        </w:rPr>
        <w:t>Шенди</w:t>
      </w:r>
      <w:proofErr w:type="spellEnd"/>
      <w:r w:rsidR="00937C97">
        <w:rPr>
          <w:rFonts w:ascii="Times New Roman" w:hAnsi="Times New Roman" w:cs="Times New Roman"/>
          <w:sz w:val="28"/>
          <w:szCs w:val="28"/>
        </w:rPr>
        <w:t xml:space="preserve">». </w:t>
      </w:r>
      <w:proofErr w:type="gramStart"/>
      <w:r w:rsidR="00937C97">
        <w:rPr>
          <w:rFonts w:ascii="Times New Roman" w:hAnsi="Times New Roman" w:cs="Times New Roman"/>
          <w:sz w:val="28"/>
          <w:szCs w:val="28"/>
        </w:rPr>
        <w:t xml:space="preserve">Ему посвящена отдельная глава, в которой показано, как Стерн пародирует прием обычного, по Шкловскому, романа </w:t>
      </w:r>
      <w:r w:rsidR="00E41B5F">
        <w:rPr>
          <w:rFonts w:ascii="Times New Roman" w:hAnsi="Times New Roman" w:cs="Times New Roman"/>
          <w:sz w:val="28"/>
          <w:szCs w:val="28"/>
        </w:rPr>
        <w:t>—</w:t>
      </w:r>
      <w:r w:rsidR="00937C97">
        <w:rPr>
          <w:rFonts w:ascii="Times New Roman" w:hAnsi="Times New Roman" w:cs="Times New Roman"/>
          <w:sz w:val="28"/>
          <w:szCs w:val="28"/>
        </w:rPr>
        <w:t xml:space="preserve"> «развертывания</w:t>
      </w:r>
      <w:r w:rsidR="00937C97" w:rsidRPr="00937C97">
        <w:rPr>
          <w:rFonts w:ascii="Times New Roman" w:hAnsi="Times New Roman" w:cs="Times New Roman"/>
          <w:sz w:val="28"/>
          <w:szCs w:val="28"/>
        </w:rPr>
        <w:t xml:space="preserve"> н</w:t>
      </w:r>
      <w:r w:rsidR="00937C97">
        <w:rPr>
          <w:rFonts w:ascii="Times New Roman" w:hAnsi="Times New Roman" w:cs="Times New Roman"/>
          <w:sz w:val="28"/>
          <w:szCs w:val="28"/>
        </w:rPr>
        <w:t>овеллы и вторжения нового мате</w:t>
      </w:r>
      <w:r w:rsidR="00937C97" w:rsidRPr="00937C97">
        <w:rPr>
          <w:rFonts w:ascii="Times New Roman" w:hAnsi="Times New Roman" w:cs="Times New Roman"/>
          <w:sz w:val="28"/>
          <w:szCs w:val="28"/>
        </w:rPr>
        <w:t>риала в нее</w:t>
      </w:r>
      <w:r w:rsidR="00937C97">
        <w:rPr>
          <w:rFonts w:ascii="Times New Roman" w:hAnsi="Times New Roman" w:cs="Times New Roman"/>
          <w:sz w:val="28"/>
          <w:szCs w:val="28"/>
        </w:rPr>
        <w:t>»</w:t>
      </w:r>
      <w:r w:rsidR="00937C97">
        <w:rPr>
          <w:rStyle w:val="a5"/>
          <w:rFonts w:ascii="Times New Roman" w:hAnsi="Times New Roman" w:cs="Times New Roman"/>
          <w:sz w:val="28"/>
          <w:szCs w:val="28"/>
        </w:rPr>
        <w:footnoteReference w:id="40"/>
      </w:r>
      <w:r w:rsidR="00937C97">
        <w:rPr>
          <w:rFonts w:ascii="Times New Roman" w:hAnsi="Times New Roman" w:cs="Times New Roman"/>
          <w:sz w:val="28"/>
          <w:szCs w:val="28"/>
        </w:rPr>
        <w:t>. Принцип пародирования заключается в намеренной гиперболизации, утрировании такого развертывания, являющимися особенностью повествования в «</w:t>
      </w:r>
      <w:proofErr w:type="spellStart"/>
      <w:r w:rsidR="00937C97">
        <w:rPr>
          <w:rFonts w:ascii="Times New Roman" w:hAnsi="Times New Roman" w:cs="Times New Roman"/>
          <w:sz w:val="28"/>
          <w:szCs w:val="28"/>
        </w:rPr>
        <w:t>Тристраме</w:t>
      </w:r>
      <w:proofErr w:type="spellEnd"/>
      <w:r w:rsidR="00937C97">
        <w:rPr>
          <w:rFonts w:ascii="Times New Roman" w:hAnsi="Times New Roman" w:cs="Times New Roman"/>
          <w:sz w:val="28"/>
          <w:szCs w:val="28"/>
        </w:rPr>
        <w:t xml:space="preserve"> </w:t>
      </w:r>
      <w:proofErr w:type="spellStart"/>
      <w:r w:rsidR="00937C97">
        <w:rPr>
          <w:rFonts w:ascii="Times New Roman" w:hAnsi="Times New Roman" w:cs="Times New Roman"/>
          <w:sz w:val="28"/>
          <w:szCs w:val="28"/>
        </w:rPr>
        <w:t>Шенди</w:t>
      </w:r>
      <w:proofErr w:type="spellEnd"/>
      <w:r w:rsidR="00937C97">
        <w:rPr>
          <w:rFonts w:ascii="Times New Roman" w:hAnsi="Times New Roman" w:cs="Times New Roman"/>
          <w:sz w:val="28"/>
          <w:szCs w:val="28"/>
        </w:rPr>
        <w:t>».</w:t>
      </w:r>
      <w:proofErr w:type="gramEnd"/>
    </w:p>
    <w:p w:rsidR="007C17E6" w:rsidRPr="007C17E6" w:rsidRDefault="007C17E6"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Тынянов, Шкловский говорит об автоматизированных приемах, которые могут быть применены в новой, пародийной функции: «Нужно </w:t>
      </w:r>
      <w:r w:rsidRPr="007C17E6">
        <w:rPr>
          <w:rFonts w:ascii="Times New Roman" w:hAnsi="Times New Roman" w:cs="Times New Roman"/>
          <w:sz w:val="28"/>
          <w:szCs w:val="28"/>
        </w:rPr>
        <w:t>сказать, что изношенный п</w:t>
      </w:r>
      <w:r>
        <w:rPr>
          <w:rFonts w:ascii="Times New Roman" w:hAnsi="Times New Roman" w:cs="Times New Roman"/>
          <w:sz w:val="28"/>
          <w:szCs w:val="28"/>
        </w:rPr>
        <w:t>рием может быть еще раз исполь</w:t>
      </w:r>
      <w:r w:rsidRPr="007C17E6">
        <w:rPr>
          <w:rFonts w:ascii="Times New Roman" w:hAnsi="Times New Roman" w:cs="Times New Roman"/>
          <w:sz w:val="28"/>
          <w:szCs w:val="28"/>
        </w:rPr>
        <w:t>зован, как пародия н</w:t>
      </w:r>
      <w:r>
        <w:rPr>
          <w:rFonts w:ascii="Times New Roman" w:hAnsi="Times New Roman" w:cs="Times New Roman"/>
          <w:sz w:val="28"/>
          <w:szCs w:val="28"/>
        </w:rPr>
        <w:t xml:space="preserve">а прием; так использовал Пушкин банальную рифму </w:t>
      </w:r>
      <w:r w:rsidRPr="007C17E6">
        <w:rPr>
          <w:rFonts w:ascii="Times New Roman" w:hAnsi="Times New Roman" w:cs="Times New Roman"/>
          <w:sz w:val="28"/>
          <w:szCs w:val="28"/>
        </w:rPr>
        <w:t>“</w:t>
      </w:r>
      <w:r>
        <w:rPr>
          <w:rFonts w:ascii="Times New Roman" w:hAnsi="Times New Roman" w:cs="Times New Roman"/>
          <w:sz w:val="28"/>
          <w:szCs w:val="28"/>
        </w:rPr>
        <w:t>морозы-розы</w:t>
      </w:r>
      <w:r w:rsidRPr="007C17E6">
        <w:rPr>
          <w:rFonts w:ascii="Times New Roman" w:hAnsi="Times New Roman" w:cs="Times New Roman"/>
          <w:sz w:val="28"/>
          <w:szCs w:val="28"/>
        </w:rPr>
        <w:t>” — оговор</w:t>
      </w:r>
      <w:r>
        <w:rPr>
          <w:rFonts w:ascii="Times New Roman" w:hAnsi="Times New Roman" w:cs="Times New Roman"/>
          <w:sz w:val="28"/>
          <w:szCs w:val="28"/>
        </w:rPr>
        <w:t xml:space="preserve">ив в стихах ее </w:t>
      </w:r>
      <w:r w:rsidRPr="007C17E6">
        <w:rPr>
          <w:rFonts w:ascii="Times New Roman" w:hAnsi="Times New Roman" w:cs="Times New Roman"/>
          <w:sz w:val="28"/>
          <w:szCs w:val="28"/>
        </w:rPr>
        <w:t>банальность. Сюжет похи</w:t>
      </w:r>
      <w:r>
        <w:rPr>
          <w:rFonts w:ascii="Times New Roman" w:hAnsi="Times New Roman" w:cs="Times New Roman"/>
          <w:sz w:val="28"/>
          <w:szCs w:val="28"/>
        </w:rPr>
        <w:t xml:space="preserve">щения пародирован еще </w:t>
      </w:r>
      <w:r w:rsidR="00385D3F">
        <w:rPr>
          <w:rFonts w:ascii="Times New Roman" w:hAnsi="Times New Roman" w:cs="Times New Roman"/>
          <w:sz w:val="28"/>
          <w:szCs w:val="28"/>
        </w:rPr>
        <w:t>Боккаччо</w:t>
      </w:r>
      <w:r>
        <w:rPr>
          <w:rFonts w:ascii="Times New Roman" w:hAnsi="Times New Roman" w:cs="Times New Roman"/>
          <w:sz w:val="28"/>
          <w:szCs w:val="28"/>
        </w:rPr>
        <w:t xml:space="preserve"> </w:t>
      </w:r>
      <w:r w:rsidRPr="007C17E6">
        <w:rPr>
          <w:rFonts w:ascii="Times New Roman" w:hAnsi="Times New Roman" w:cs="Times New Roman"/>
          <w:sz w:val="28"/>
          <w:szCs w:val="28"/>
        </w:rPr>
        <w:t>в седьмой новелле 2-го дня,</w:t>
      </w:r>
      <w:r>
        <w:rPr>
          <w:rFonts w:ascii="Times New Roman" w:hAnsi="Times New Roman" w:cs="Times New Roman"/>
          <w:sz w:val="28"/>
          <w:szCs w:val="28"/>
        </w:rPr>
        <w:t xml:space="preserve"> о том, как </w:t>
      </w:r>
      <w:r w:rsidRPr="007C17E6">
        <w:rPr>
          <w:rFonts w:ascii="Times New Roman" w:hAnsi="Times New Roman" w:cs="Times New Roman"/>
          <w:sz w:val="28"/>
          <w:szCs w:val="28"/>
        </w:rPr>
        <w:t>“</w:t>
      </w:r>
      <w:r>
        <w:rPr>
          <w:rFonts w:ascii="Times New Roman" w:hAnsi="Times New Roman" w:cs="Times New Roman"/>
          <w:sz w:val="28"/>
          <w:szCs w:val="28"/>
        </w:rPr>
        <w:t xml:space="preserve">вавилонский султан </w:t>
      </w:r>
      <w:r w:rsidRPr="007C17E6">
        <w:rPr>
          <w:rFonts w:ascii="Times New Roman" w:hAnsi="Times New Roman" w:cs="Times New Roman"/>
          <w:sz w:val="28"/>
          <w:szCs w:val="28"/>
        </w:rPr>
        <w:t>посылает одну из своих доче</w:t>
      </w:r>
      <w:r>
        <w:rPr>
          <w:rFonts w:ascii="Times New Roman" w:hAnsi="Times New Roman" w:cs="Times New Roman"/>
          <w:sz w:val="28"/>
          <w:szCs w:val="28"/>
        </w:rPr>
        <w:t xml:space="preserve">рей в замужество к королю </w:t>
      </w:r>
      <w:proofErr w:type="spellStart"/>
      <w:r>
        <w:rPr>
          <w:rFonts w:ascii="Times New Roman" w:hAnsi="Times New Roman" w:cs="Times New Roman"/>
          <w:sz w:val="28"/>
          <w:szCs w:val="28"/>
        </w:rPr>
        <w:t>дель-Гарбо</w:t>
      </w:r>
      <w:proofErr w:type="spellEnd"/>
      <w:r w:rsidRPr="007C17E6">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41"/>
      </w:r>
    </w:p>
    <w:p w:rsidR="007C17E6" w:rsidRDefault="00555B6E"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Тынянову, Шкловский </w:t>
      </w:r>
      <w:r w:rsidR="00937C97">
        <w:rPr>
          <w:rFonts w:ascii="Times New Roman" w:hAnsi="Times New Roman" w:cs="Times New Roman"/>
          <w:sz w:val="28"/>
          <w:szCs w:val="28"/>
        </w:rPr>
        <w:t>видел в пародии силу, обеспечивающую динамику литературной эволюции</w:t>
      </w:r>
      <w:r w:rsidR="007C17E6">
        <w:rPr>
          <w:rFonts w:ascii="Times New Roman" w:hAnsi="Times New Roman" w:cs="Times New Roman"/>
          <w:sz w:val="28"/>
          <w:szCs w:val="28"/>
        </w:rPr>
        <w:t xml:space="preserve"> (но в связи с тем, что пародирование, по Шкловскому, равно </w:t>
      </w:r>
      <w:proofErr w:type="spellStart"/>
      <w:r w:rsidR="007C17E6">
        <w:rPr>
          <w:rFonts w:ascii="Times New Roman" w:hAnsi="Times New Roman" w:cs="Times New Roman"/>
          <w:sz w:val="28"/>
          <w:szCs w:val="28"/>
        </w:rPr>
        <w:t>остранению</w:t>
      </w:r>
      <w:proofErr w:type="spellEnd"/>
      <w:r w:rsidR="007C17E6">
        <w:rPr>
          <w:rFonts w:ascii="Times New Roman" w:hAnsi="Times New Roman" w:cs="Times New Roman"/>
          <w:sz w:val="28"/>
          <w:szCs w:val="28"/>
        </w:rPr>
        <w:t>, это не делало его хоть сколько-нибудь особенным приемом)</w:t>
      </w:r>
      <w:r w:rsidR="00937C97">
        <w:rPr>
          <w:rFonts w:ascii="Times New Roman" w:hAnsi="Times New Roman" w:cs="Times New Roman"/>
          <w:sz w:val="28"/>
          <w:szCs w:val="28"/>
        </w:rPr>
        <w:t>: «</w:t>
      </w:r>
      <w:r w:rsidR="00937C97" w:rsidRPr="00937C97">
        <w:rPr>
          <w:rFonts w:ascii="Times New Roman" w:hAnsi="Times New Roman" w:cs="Times New Roman"/>
          <w:sz w:val="28"/>
          <w:szCs w:val="28"/>
        </w:rPr>
        <w:t xml:space="preserve">Не пародия только, но и всякое </w:t>
      </w:r>
      <w:r w:rsidR="00937C97" w:rsidRPr="00937C97">
        <w:rPr>
          <w:rFonts w:ascii="Times New Roman" w:hAnsi="Times New Roman" w:cs="Times New Roman"/>
          <w:sz w:val="28"/>
          <w:szCs w:val="28"/>
        </w:rPr>
        <w:lastRenderedPageBreak/>
        <w:t>произведение искусства создается как параллель и противоположение какому-нибудь образцу. Новая форма является не для того, чтобы выразить новое содержание, а для того, чтобы заменить старую форму, уже потерявшую свою художественность</w:t>
      </w:r>
      <w:r w:rsidR="00937C97">
        <w:rPr>
          <w:rFonts w:ascii="Times New Roman" w:hAnsi="Times New Roman" w:cs="Times New Roman"/>
          <w:sz w:val="28"/>
          <w:szCs w:val="28"/>
        </w:rPr>
        <w:t>»</w:t>
      </w:r>
      <w:r w:rsidR="00937C97">
        <w:rPr>
          <w:rStyle w:val="a5"/>
          <w:rFonts w:ascii="Times New Roman" w:hAnsi="Times New Roman" w:cs="Times New Roman"/>
          <w:sz w:val="28"/>
          <w:szCs w:val="28"/>
        </w:rPr>
        <w:footnoteReference w:id="42"/>
      </w:r>
      <w:r w:rsidR="007C17E6">
        <w:rPr>
          <w:rFonts w:ascii="Times New Roman" w:hAnsi="Times New Roman" w:cs="Times New Roman"/>
          <w:sz w:val="28"/>
          <w:szCs w:val="28"/>
        </w:rPr>
        <w:t>.</w:t>
      </w:r>
    </w:p>
    <w:p w:rsidR="00253953" w:rsidRDefault="008B6D09" w:rsidP="00226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назвав произведение Стерна «пародийным романом» (что было бы равносильно определению «роман </w:t>
      </w:r>
      <w:proofErr w:type="spellStart"/>
      <w:r>
        <w:rPr>
          <w:rFonts w:ascii="Times New Roman" w:hAnsi="Times New Roman" w:cs="Times New Roman"/>
          <w:sz w:val="28"/>
          <w:szCs w:val="28"/>
        </w:rPr>
        <w:t>остранения</w:t>
      </w:r>
      <w:proofErr w:type="spellEnd"/>
      <w:r>
        <w:rPr>
          <w:rFonts w:ascii="Times New Roman" w:hAnsi="Times New Roman" w:cs="Times New Roman"/>
          <w:sz w:val="28"/>
          <w:szCs w:val="28"/>
        </w:rPr>
        <w:t>»), Шкловский приходит к закономерному выводу: «</w:t>
      </w:r>
      <w:r w:rsidRPr="008B6D09">
        <w:rPr>
          <w:rFonts w:ascii="Times New Roman" w:hAnsi="Times New Roman" w:cs="Times New Roman"/>
          <w:sz w:val="28"/>
          <w:szCs w:val="28"/>
        </w:rPr>
        <w:t>”</w:t>
      </w:r>
      <w:proofErr w:type="spellStart"/>
      <w:r>
        <w:rPr>
          <w:rFonts w:ascii="Times New Roman" w:hAnsi="Times New Roman" w:cs="Times New Roman"/>
          <w:sz w:val="28"/>
          <w:szCs w:val="28"/>
        </w:rPr>
        <w:t>Тристрам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Шенди</w:t>
      </w:r>
      <w:proofErr w:type="spellEnd"/>
      <w:r w:rsidRPr="008B6D09">
        <w:rPr>
          <w:rFonts w:ascii="Times New Roman" w:hAnsi="Times New Roman" w:cs="Times New Roman"/>
          <w:sz w:val="28"/>
          <w:szCs w:val="28"/>
        </w:rPr>
        <w:t>”</w:t>
      </w:r>
      <w:r>
        <w:rPr>
          <w:rFonts w:ascii="Times New Roman" w:hAnsi="Times New Roman" w:cs="Times New Roman"/>
          <w:sz w:val="28"/>
          <w:szCs w:val="28"/>
        </w:rPr>
        <w:t xml:space="preserve"> </w:t>
      </w:r>
      <w:r w:rsidR="00E41B5F">
        <w:rPr>
          <w:rFonts w:ascii="Times New Roman" w:hAnsi="Times New Roman" w:cs="Times New Roman"/>
          <w:sz w:val="28"/>
          <w:szCs w:val="28"/>
        </w:rPr>
        <w:t>—</w:t>
      </w:r>
      <w:r>
        <w:rPr>
          <w:rFonts w:ascii="Times New Roman" w:hAnsi="Times New Roman" w:cs="Times New Roman"/>
          <w:sz w:val="28"/>
          <w:szCs w:val="28"/>
        </w:rPr>
        <w:t xml:space="preserve"> самый типичный роман всемирной литературы»</w:t>
      </w:r>
      <w:r>
        <w:rPr>
          <w:rStyle w:val="a5"/>
          <w:rFonts w:ascii="Times New Roman" w:hAnsi="Times New Roman" w:cs="Times New Roman"/>
          <w:sz w:val="28"/>
          <w:szCs w:val="28"/>
        </w:rPr>
        <w:footnoteReference w:id="43"/>
      </w:r>
      <w:r>
        <w:rPr>
          <w:rFonts w:ascii="Times New Roman" w:hAnsi="Times New Roman" w:cs="Times New Roman"/>
          <w:sz w:val="28"/>
          <w:szCs w:val="28"/>
        </w:rPr>
        <w:t>.</w:t>
      </w:r>
    </w:p>
    <w:p w:rsidR="00253953" w:rsidRDefault="00253953" w:rsidP="002269AB">
      <w:pPr>
        <w:jc w:val="both"/>
        <w:rPr>
          <w:rFonts w:ascii="Times New Roman" w:hAnsi="Times New Roman" w:cs="Times New Roman"/>
          <w:sz w:val="28"/>
          <w:szCs w:val="28"/>
        </w:rPr>
      </w:pPr>
      <w:r>
        <w:rPr>
          <w:rFonts w:ascii="Times New Roman" w:hAnsi="Times New Roman" w:cs="Times New Roman"/>
          <w:sz w:val="28"/>
          <w:szCs w:val="28"/>
        </w:rPr>
        <w:br w:type="page"/>
      </w:r>
    </w:p>
    <w:p w:rsidR="007622CE" w:rsidRDefault="007622CE" w:rsidP="007622CE">
      <w:pPr>
        <w:pStyle w:val="1"/>
        <w:jc w:val="center"/>
      </w:pPr>
      <w:bookmarkStart w:id="7" w:name="_Toc484032246"/>
      <w:r>
        <w:lastRenderedPageBreak/>
        <w:t>Глава 2</w:t>
      </w:r>
      <w:bookmarkEnd w:id="7"/>
    </w:p>
    <w:p w:rsidR="00253953" w:rsidRDefault="00E41B5F" w:rsidP="000B76C0">
      <w:pPr>
        <w:pStyle w:val="1"/>
      </w:pPr>
      <w:bookmarkStart w:id="8" w:name="_Toc484032247"/>
      <w:r>
        <w:t>Роман В. </w:t>
      </w:r>
      <w:r w:rsidR="00E615EA">
        <w:t xml:space="preserve">Шкловского </w:t>
      </w:r>
      <w:r w:rsidR="00E615EA" w:rsidRPr="00E615EA">
        <w:t>«</w:t>
      </w:r>
      <w:proofErr w:type="spellStart"/>
      <w:r w:rsidR="00E615EA" w:rsidRPr="00E615EA">
        <w:t>Zoo</w:t>
      </w:r>
      <w:proofErr w:type="spellEnd"/>
      <w:r w:rsidR="00E615EA" w:rsidRPr="00E615EA">
        <w:t>, Пи</w:t>
      </w:r>
      <w:r w:rsidR="00E615EA">
        <w:t xml:space="preserve">сьма не о любви, или Третья </w:t>
      </w:r>
      <w:proofErr w:type="spellStart"/>
      <w:r w:rsidR="00E615EA">
        <w:t>Эло</w:t>
      </w:r>
      <w:r w:rsidR="00C2233F">
        <w:t>и</w:t>
      </w:r>
      <w:r w:rsidR="00E615EA" w:rsidRPr="00E615EA">
        <w:t>за</w:t>
      </w:r>
      <w:proofErr w:type="spellEnd"/>
      <w:r w:rsidR="00E615EA" w:rsidRPr="00E615EA">
        <w:t>»</w:t>
      </w:r>
      <w:bookmarkEnd w:id="8"/>
      <w:r w:rsidR="00E615EA" w:rsidRPr="00E615EA">
        <w:t xml:space="preserve"> </w:t>
      </w:r>
    </w:p>
    <w:p w:rsidR="00C2233F" w:rsidRDefault="007622CE" w:rsidP="00C468C8">
      <w:pPr>
        <w:pStyle w:val="2"/>
      </w:pPr>
      <w:bookmarkStart w:id="9" w:name="_Toc484032248"/>
      <w:r>
        <w:t xml:space="preserve">2.1 </w:t>
      </w:r>
      <w:r w:rsidR="00C2233F">
        <w:t>Текстология романа</w:t>
      </w:r>
      <w:r w:rsidR="00505FC9">
        <w:t xml:space="preserve"> В. Шкловского</w:t>
      </w:r>
      <w:r w:rsidR="00C2233F">
        <w:t xml:space="preserve"> «</w:t>
      </w:r>
      <w:proofErr w:type="spellStart"/>
      <w:r w:rsidR="00C2233F" w:rsidRPr="00E615EA">
        <w:t>Zoo</w:t>
      </w:r>
      <w:proofErr w:type="spellEnd"/>
      <w:r w:rsidR="00C2233F" w:rsidRPr="00E615EA">
        <w:t xml:space="preserve">, Письма не о любви, или Третья </w:t>
      </w:r>
      <w:proofErr w:type="spellStart"/>
      <w:r w:rsidR="00C2233F" w:rsidRPr="00E615EA">
        <w:t>Элоиза</w:t>
      </w:r>
      <w:proofErr w:type="spellEnd"/>
      <w:r w:rsidR="00C2233F" w:rsidRPr="00E615EA">
        <w:t>»</w:t>
      </w:r>
      <w:bookmarkEnd w:id="9"/>
    </w:p>
    <w:p w:rsidR="00E615EA" w:rsidRDefault="00E615EA" w:rsidP="00E615EA">
      <w:pPr>
        <w:spacing w:after="0" w:line="360" w:lineRule="auto"/>
        <w:ind w:firstLine="709"/>
        <w:jc w:val="both"/>
        <w:rPr>
          <w:rFonts w:ascii="Times New Roman" w:hAnsi="Times New Roman" w:cs="Times New Roman"/>
          <w:sz w:val="28"/>
          <w:szCs w:val="28"/>
        </w:rPr>
      </w:pPr>
      <w:r w:rsidRPr="007001D8">
        <w:rPr>
          <w:rFonts w:ascii="Times New Roman" w:hAnsi="Times New Roman" w:cs="Times New Roman"/>
          <w:sz w:val="28"/>
          <w:szCs w:val="28"/>
        </w:rPr>
        <w:t>Роман «</w:t>
      </w:r>
      <w:r w:rsidRPr="007001D8">
        <w:rPr>
          <w:rFonts w:ascii="Times New Roman" w:hAnsi="Times New Roman" w:cs="Times New Roman"/>
          <w:sz w:val="28"/>
          <w:szCs w:val="28"/>
          <w:lang w:val="en-US"/>
        </w:rPr>
        <w:t>Zoo</w:t>
      </w:r>
      <w:r>
        <w:rPr>
          <w:rFonts w:ascii="Times New Roman" w:hAnsi="Times New Roman" w:cs="Times New Roman"/>
          <w:sz w:val="28"/>
          <w:szCs w:val="28"/>
        </w:rPr>
        <w:t>,</w:t>
      </w:r>
      <w:r w:rsidRPr="007001D8">
        <w:rPr>
          <w:rFonts w:ascii="Times New Roman" w:hAnsi="Times New Roman" w:cs="Times New Roman"/>
          <w:sz w:val="28"/>
          <w:szCs w:val="28"/>
        </w:rPr>
        <w:t xml:space="preserve"> Письма не о любви, или</w:t>
      </w:r>
      <w:proofErr w:type="gramStart"/>
      <w:r w:rsidRPr="007001D8">
        <w:rPr>
          <w:rFonts w:ascii="Times New Roman" w:hAnsi="Times New Roman" w:cs="Times New Roman"/>
          <w:sz w:val="28"/>
          <w:szCs w:val="28"/>
        </w:rPr>
        <w:t xml:space="preserve"> Т</w:t>
      </w:r>
      <w:proofErr w:type="gramEnd"/>
      <w:r w:rsidRPr="007001D8">
        <w:rPr>
          <w:rFonts w:ascii="Times New Roman" w:hAnsi="Times New Roman" w:cs="Times New Roman"/>
          <w:sz w:val="28"/>
          <w:szCs w:val="28"/>
        </w:rPr>
        <w:t xml:space="preserve">ретья </w:t>
      </w:r>
      <w:proofErr w:type="spellStart"/>
      <w:r w:rsidRPr="007001D8">
        <w:rPr>
          <w:rFonts w:ascii="Times New Roman" w:hAnsi="Times New Roman" w:cs="Times New Roman"/>
          <w:sz w:val="28"/>
          <w:szCs w:val="28"/>
        </w:rPr>
        <w:t>Элоиза</w:t>
      </w:r>
      <w:proofErr w:type="spellEnd"/>
      <w:r w:rsidRPr="007001D8">
        <w:rPr>
          <w:rFonts w:ascii="Times New Roman" w:hAnsi="Times New Roman" w:cs="Times New Roman"/>
          <w:sz w:val="28"/>
          <w:szCs w:val="28"/>
        </w:rPr>
        <w:t>» написан</w:t>
      </w:r>
      <w:r w:rsidR="00E41B5F">
        <w:rPr>
          <w:rFonts w:ascii="Times New Roman" w:hAnsi="Times New Roman" w:cs="Times New Roman"/>
          <w:sz w:val="28"/>
          <w:szCs w:val="28"/>
        </w:rPr>
        <w:t xml:space="preserve"> В. </w:t>
      </w:r>
      <w:r>
        <w:rPr>
          <w:rFonts w:ascii="Times New Roman" w:hAnsi="Times New Roman" w:cs="Times New Roman"/>
          <w:sz w:val="28"/>
          <w:szCs w:val="28"/>
        </w:rPr>
        <w:t>Б.</w:t>
      </w:r>
      <w:r w:rsidR="00E41B5F">
        <w:rPr>
          <w:rFonts w:ascii="Times New Roman" w:hAnsi="Times New Roman" w:cs="Times New Roman"/>
          <w:sz w:val="28"/>
          <w:szCs w:val="28"/>
        </w:rPr>
        <w:t> </w:t>
      </w:r>
      <w:r w:rsidRPr="007001D8">
        <w:rPr>
          <w:rFonts w:ascii="Times New Roman" w:hAnsi="Times New Roman" w:cs="Times New Roman"/>
          <w:sz w:val="28"/>
          <w:szCs w:val="28"/>
        </w:rPr>
        <w:t>Шкловским в годы эмиграции в Берлине</w:t>
      </w:r>
      <w:r>
        <w:rPr>
          <w:rFonts w:ascii="Times New Roman" w:hAnsi="Times New Roman" w:cs="Times New Roman"/>
          <w:sz w:val="28"/>
          <w:szCs w:val="28"/>
        </w:rPr>
        <w:t>. «</w:t>
      </w:r>
      <w:r>
        <w:rPr>
          <w:rFonts w:ascii="Times New Roman" w:hAnsi="Times New Roman" w:cs="Times New Roman"/>
          <w:sz w:val="28"/>
          <w:szCs w:val="28"/>
          <w:lang w:val="en-US"/>
        </w:rPr>
        <w:t>Zoo</w:t>
      </w:r>
      <w:r>
        <w:rPr>
          <w:rFonts w:ascii="Times New Roman" w:hAnsi="Times New Roman" w:cs="Times New Roman"/>
          <w:sz w:val="28"/>
          <w:szCs w:val="28"/>
        </w:rPr>
        <w:t xml:space="preserve">» </w:t>
      </w:r>
      <w:r w:rsidRPr="001C78EA">
        <w:rPr>
          <w:rFonts w:ascii="Times New Roman" w:hAnsi="Times New Roman" w:cs="Times New Roman"/>
          <w:sz w:val="28"/>
          <w:szCs w:val="28"/>
        </w:rPr>
        <w:t>входит</w:t>
      </w:r>
      <w:r>
        <w:rPr>
          <w:rFonts w:ascii="Times New Roman" w:hAnsi="Times New Roman" w:cs="Times New Roman"/>
          <w:sz w:val="28"/>
          <w:szCs w:val="28"/>
        </w:rPr>
        <w:t xml:space="preserve"> в так называемую «автобиографическую трилогию» Шкловского (как называют ее Я</w:t>
      </w:r>
      <w:r w:rsidR="00E41B5F">
        <w:rPr>
          <w:rFonts w:ascii="Times New Roman" w:hAnsi="Times New Roman" w:cs="Times New Roman"/>
          <w:sz w:val="28"/>
          <w:szCs w:val="28"/>
        </w:rPr>
        <w:t>. </w:t>
      </w:r>
      <w:r>
        <w:rPr>
          <w:rFonts w:ascii="Times New Roman" w:hAnsi="Times New Roman" w:cs="Times New Roman"/>
          <w:sz w:val="28"/>
          <w:szCs w:val="28"/>
        </w:rPr>
        <w:t>Левченко</w:t>
      </w:r>
      <w:r>
        <w:rPr>
          <w:rStyle w:val="a5"/>
          <w:rFonts w:ascii="Times New Roman" w:hAnsi="Times New Roman" w:cs="Times New Roman"/>
          <w:sz w:val="28"/>
          <w:szCs w:val="28"/>
        </w:rPr>
        <w:footnoteReference w:id="44"/>
      </w:r>
      <w:r w:rsidR="00E41B5F">
        <w:rPr>
          <w:rFonts w:ascii="Times New Roman" w:hAnsi="Times New Roman" w:cs="Times New Roman"/>
          <w:sz w:val="28"/>
          <w:szCs w:val="28"/>
        </w:rPr>
        <w:t>, А. </w:t>
      </w:r>
      <w:r>
        <w:rPr>
          <w:rFonts w:ascii="Times New Roman" w:hAnsi="Times New Roman" w:cs="Times New Roman"/>
          <w:sz w:val="28"/>
          <w:szCs w:val="28"/>
        </w:rPr>
        <w:t>Галушкин</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и другие исследователи),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которой также относятся романы «Сентиментальное путешествие» и «Третья фабрика». </w:t>
      </w:r>
    </w:p>
    <w:p w:rsidR="00E615EA" w:rsidRPr="00677D7A" w:rsidRDefault="00E615EA" w:rsidP="00E615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форме «Z</w:t>
      </w:r>
      <w:proofErr w:type="spellStart"/>
      <w:r>
        <w:rPr>
          <w:rFonts w:ascii="Times New Roman" w:hAnsi="Times New Roman" w:cs="Times New Roman"/>
          <w:sz w:val="28"/>
          <w:szCs w:val="28"/>
          <w:lang w:val="en-US"/>
        </w:rPr>
        <w:t>oo</w:t>
      </w:r>
      <w:proofErr w:type="spellEnd"/>
      <w:r>
        <w:rPr>
          <w:rFonts w:ascii="Times New Roman" w:hAnsi="Times New Roman" w:cs="Times New Roman"/>
          <w:sz w:val="28"/>
          <w:szCs w:val="28"/>
        </w:rPr>
        <w:t xml:space="preserve">» — это роман в письмах (эпистолярный роман), переписка между Виктором Шкловским и </w:t>
      </w:r>
      <w:proofErr w:type="spellStart"/>
      <w:r>
        <w:rPr>
          <w:rFonts w:ascii="Times New Roman" w:hAnsi="Times New Roman" w:cs="Times New Roman"/>
          <w:sz w:val="28"/>
          <w:szCs w:val="28"/>
        </w:rPr>
        <w:t>Эльзой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(анаграмма ее имени, «Третья </w:t>
      </w:r>
      <w:proofErr w:type="spellStart"/>
      <w:r>
        <w:rPr>
          <w:rFonts w:ascii="Times New Roman" w:hAnsi="Times New Roman" w:cs="Times New Roman"/>
          <w:sz w:val="28"/>
          <w:szCs w:val="28"/>
        </w:rPr>
        <w:t>Элоиза</w:t>
      </w:r>
      <w:proofErr w:type="spellEnd"/>
      <w:r>
        <w:rPr>
          <w:rFonts w:ascii="Times New Roman" w:hAnsi="Times New Roman" w:cs="Times New Roman"/>
          <w:sz w:val="28"/>
          <w:szCs w:val="28"/>
        </w:rPr>
        <w:t xml:space="preserve">», данная в качестве подзаголовка, отсылает к традиции эпистолярного романа). Структура этой книги: четыре предисловия автора к разным изданиям, эпиграф («Зверинец» Хлебникова, данный целиком) и тридцать одно письмо. </w:t>
      </w:r>
      <w:proofErr w:type="gramStart"/>
      <w:r>
        <w:rPr>
          <w:rFonts w:ascii="Times New Roman" w:hAnsi="Times New Roman" w:cs="Times New Roman"/>
          <w:sz w:val="28"/>
          <w:szCs w:val="28"/>
        </w:rPr>
        <w:t xml:space="preserve">Шесть писем от </w:t>
      </w:r>
      <w:proofErr w:type="spellStart"/>
      <w:r>
        <w:rPr>
          <w:rFonts w:ascii="Times New Roman" w:hAnsi="Times New Roman" w:cs="Times New Roman"/>
          <w:sz w:val="28"/>
          <w:szCs w:val="28"/>
        </w:rPr>
        <w:t>Эльзы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(Али, или Алика), пять из них адресованы Виктору Шкловскому, а одно (письмо первое) — </w:t>
      </w:r>
      <w:r w:rsidR="00385D3F">
        <w:rPr>
          <w:rFonts w:ascii="Times New Roman" w:hAnsi="Times New Roman" w:cs="Times New Roman"/>
          <w:sz w:val="28"/>
          <w:szCs w:val="28"/>
        </w:rPr>
        <w:t>«ее сестре в Москву из Берлина»;</w:t>
      </w:r>
      <w:r>
        <w:rPr>
          <w:rFonts w:ascii="Times New Roman" w:hAnsi="Times New Roman" w:cs="Times New Roman"/>
          <w:sz w:val="28"/>
          <w:szCs w:val="28"/>
        </w:rPr>
        <w:t xml:space="preserve"> двадцать пять писем от Виктора Шкловского, дв</w:t>
      </w:r>
      <w:r w:rsidR="00E41B5F">
        <w:rPr>
          <w:rFonts w:ascii="Times New Roman" w:hAnsi="Times New Roman" w:cs="Times New Roman"/>
          <w:sz w:val="28"/>
          <w:szCs w:val="28"/>
        </w:rPr>
        <w:t xml:space="preserve">адцать два — адресованных </w:t>
      </w:r>
      <w:proofErr w:type="spellStart"/>
      <w:r w:rsidR="00E41B5F">
        <w:rPr>
          <w:rFonts w:ascii="Times New Roman" w:hAnsi="Times New Roman" w:cs="Times New Roman"/>
          <w:sz w:val="28"/>
          <w:szCs w:val="28"/>
        </w:rPr>
        <w:t>Эльзе</w:t>
      </w:r>
      <w:proofErr w:type="spellEnd"/>
      <w:r w:rsidR="00E41B5F">
        <w:rPr>
          <w:rFonts w:ascii="Times New Roman" w:hAnsi="Times New Roman" w:cs="Times New Roman"/>
          <w:sz w:val="28"/>
          <w:szCs w:val="28"/>
        </w:rPr>
        <w:t>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вступительное письмо, адресованное «всем, всем, всем», </w:t>
      </w:r>
      <w:r w:rsidR="00385D3F">
        <w:rPr>
          <w:rFonts w:ascii="Times New Roman" w:hAnsi="Times New Roman" w:cs="Times New Roman"/>
          <w:sz w:val="28"/>
          <w:szCs w:val="28"/>
        </w:rPr>
        <w:t>письмо тринадцатое</w:t>
      </w:r>
      <w:r>
        <w:rPr>
          <w:rFonts w:ascii="Times New Roman" w:hAnsi="Times New Roman" w:cs="Times New Roman"/>
          <w:sz w:val="28"/>
          <w:szCs w:val="28"/>
        </w:rPr>
        <w:t>, написанное в Россию, и, наконец, письмо тридцатое и последнее, адресованное во ВЦИК СССР.</w:t>
      </w:r>
      <w:proofErr w:type="gramEnd"/>
      <w:r>
        <w:rPr>
          <w:rFonts w:ascii="Times New Roman" w:hAnsi="Times New Roman" w:cs="Times New Roman"/>
          <w:sz w:val="28"/>
          <w:szCs w:val="28"/>
        </w:rPr>
        <w:t xml:space="preserve"> Это тот вариант, который попадает </w:t>
      </w:r>
      <w:r w:rsidR="00C848D3">
        <w:rPr>
          <w:rFonts w:ascii="Times New Roman" w:hAnsi="Times New Roman" w:cs="Times New Roman"/>
          <w:sz w:val="28"/>
          <w:szCs w:val="28"/>
        </w:rPr>
        <w:t>в руки современному читателю. Однако</w:t>
      </w:r>
      <w:r>
        <w:rPr>
          <w:rFonts w:ascii="Times New Roman" w:hAnsi="Times New Roman" w:cs="Times New Roman"/>
          <w:sz w:val="28"/>
          <w:szCs w:val="28"/>
        </w:rPr>
        <w:t xml:space="preserve"> известно, что у романа есть длинная текстологическая история, которая требует рассмотрения.</w:t>
      </w:r>
    </w:p>
    <w:p w:rsidR="00E615EA" w:rsidRDefault="00E615EA" w:rsidP="00E615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опубликованный в Берлине в 1923 году, роман известен читателю в трех редакциях. Это редакции 1923, 1924 и 1964 годов. Все три варианта существенно отличаются друг от друга (этому посвящена статья </w:t>
      </w:r>
      <w:r>
        <w:rPr>
          <w:rFonts w:ascii="Times New Roman" w:hAnsi="Times New Roman" w:cs="Times New Roman"/>
          <w:sz w:val="28"/>
          <w:szCs w:val="28"/>
        </w:rPr>
        <w:lastRenderedPageBreak/>
        <w:t>Д.</w:t>
      </w:r>
      <w:r>
        <w:rPr>
          <w:rFonts w:ascii="Times New Roman" w:hAnsi="Times New Roman" w:cs="Times New Roman"/>
          <w:sz w:val="28"/>
          <w:szCs w:val="28"/>
          <w:lang w:val="en-US"/>
        </w:rPr>
        <w:t> </w:t>
      </w:r>
      <w:proofErr w:type="spellStart"/>
      <w:r>
        <w:rPr>
          <w:rFonts w:ascii="Times New Roman" w:hAnsi="Times New Roman" w:cs="Times New Roman"/>
          <w:sz w:val="28"/>
          <w:szCs w:val="28"/>
        </w:rPr>
        <w:t>Апахончич</w:t>
      </w:r>
      <w:proofErr w:type="spellEnd"/>
      <w:r>
        <w:rPr>
          <w:rFonts w:ascii="Times New Roman" w:hAnsi="Times New Roman" w:cs="Times New Roman"/>
          <w:sz w:val="28"/>
          <w:szCs w:val="28"/>
        </w:rPr>
        <w:t xml:space="preserve"> «Редакция романа В.</w:t>
      </w:r>
      <w:r>
        <w:rPr>
          <w:rFonts w:ascii="Times New Roman" w:hAnsi="Times New Roman" w:cs="Times New Roman"/>
          <w:sz w:val="28"/>
          <w:szCs w:val="28"/>
          <w:lang w:val="en-US"/>
        </w:rPr>
        <w:t> </w:t>
      </w: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 xml:space="preserve">Шкловского </w:t>
      </w:r>
      <w:r w:rsidRPr="00700A41">
        <w:rPr>
          <w:rFonts w:ascii="Times New Roman" w:hAnsi="Times New Roman" w:cs="Times New Roman"/>
          <w:sz w:val="28"/>
          <w:szCs w:val="28"/>
        </w:rPr>
        <w:t>“</w:t>
      </w:r>
      <w:proofErr w:type="spellStart"/>
      <w:r>
        <w:rPr>
          <w:rFonts w:ascii="Times New Roman" w:hAnsi="Times New Roman" w:cs="Times New Roman"/>
          <w:sz w:val="28"/>
          <w:szCs w:val="28"/>
        </w:rPr>
        <w:t>Zoo</w:t>
      </w:r>
      <w:proofErr w:type="spellEnd"/>
      <w:r>
        <w:rPr>
          <w:rFonts w:ascii="Times New Roman" w:hAnsi="Times New Roman" w:cs="Times New Roman"/>
          <w:sz w:val="28"/>
          <w:szCs w:val="28"/>
        </w:rPr>
        <w:t xml:space="preserve"> или Письма не о любви</w:t>
      </w:r>
      <w:r w:rsidRPr="00700A41">
        <w:rPr>
          <w:rFonts w:ascii="Times New Roman" w:hAnsi="Times New Roman" w:cs="Times New Roman"/>
          <w:sz w:val="28"/>
          <w:szCs w:val="28"/>
        </w:rPr>
        <w:t>”</w:t>
      </w:r>
      <w:r>
        <w:rPr>
          <w:rFonts w:ascii="Times New Roman" w:hAnsi="Times New Roman" w:cs="Times New Roman"/>
          <w:sz w:val="28"/>
          <w:szCs w:val="28"/>
        </w:rPr>
        <w:t xml:space="preserve"> 1964 года»</w:t>
      </w:r>
      <w:r>
        <w:rPr>
          <w:rStyle w:val="a5"/>
          <w:rFonts w:ascii="Times New Roman" w:hAnsi="Times New Roman" w:cs="Times New Roman"/>
          <w:sz w:val="28"/>
          <w:szCs w:val="28"/>
        </w:rPr>
        <w:footnoteReference w:id="46"/>
      </w:r>
      <w:r>
        <w:rPr>
          <w:rFonts w:ascii="Times New Roman" w:hAnsi="Times New Roman" w:cs="Times New Roman"/>
          <w:sz w:val="28"/>
          <w:szCs w:val="28"/>
        </w:rPr>
        <w:t>). В первой редакции было двадцать девять писем и «Предисловие автора к первому изданию» («Берлин, 5 марта 1923 г.»)</w:t>
      </w:r>
      <w:r w:rsidRPr="008F4CBA">
        <w:rPr>
          <w:rFonts w:ascii="Times New Roman" w:hAnsi="Times New Roman" w:cs="Times New Roman"/>
          <w:sz w:val="28"/>
          <w:szCs w:val="28"/>
        </w:rPr>
        <w:t>,</w:t>
      </w:r>
      <w:r>
        <w:rPr>
          <w:rFonts w:ascii="Times New Roman" w:hAnsi="Times New Roman" w:cs="Times New Roman"/>
          <w:sz w:val="28"/>
          <w:szCs w:val="28"/>
        </w:rPr>
        <w:t xml:space="preserve"> и назывался он «Z</w:t>
      </w:r>
      <w:proofErr w:type="spellStart"/>
      <w:r>
        <w:rPr>
          <w:rFonts w:ascii="Times New Roman" w:hAnsi="Times New Roman" w:cs="Times New Roman"/>
          <w:sz w:val="28"/>
          <w:szCs w:val="28"/>
          <w:lang w:val="en-US"/>
        </w:rPr>
        <w:t>oo</w:t>
      </w:r>
      <w:proofErr w:type="spellEnd"/>
      <w:r>
        <w:rPr>
          <w:rFonts w:ascii="Times New Roman" w:hAnsi="Times New Roman" w:cs="Times New Roman"/>
          <w:sz w:val="28"/>
          <w:szCs w:val="28"/>
        </w:rPr>
        <w:t>, Письма не о любви, или</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ретья </w:t>
      </w:r>
      <w:proofErr w:type="spellStart"/>
      <w:r>
        <w:rPr>
          <w:rFonts w:ascii="Times New Roman" w:hAnsi="Times New Roman" w:cs="Times New Roman"/>
          <w:sz w:val="28"/>
          <w:szCs w:val="28"/>
        </w:rPr>
        <w:t>Элоиза</w:t>
      </w:r>
      <w:proofErr w:type="spellEnd"/>
      <w:r>
        <w:rPr>
          <w:rFonts w:ascii="Times New Roman" w:hAnsi="Times New Roman" w:cs="Times New Roman"/>
          <w:sz w:val="28"/>
          <w:szCs w:val="28"/>
        </w:rPr>
        <w:t xml:space="preserve">». </w:t>
      </w:r>
    </w:p>
    <w:p w:rsidR="00E615EA" w:rsidRDefault="00E615EA" w:rsidP="00E615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следующий раз роман издавался в 1924 году (издательство «</w:t>
      </w:r>
      <w:proofErr w:type="spellStart"/>
      <w:r>
        <w:rPr>
          <w:rFonts w:ascii="Times New Roman" w:hAnsi="Times New Roman" w:cs="Times New Roman"/>
          <w:sz w:val="28"/>
          <w:szCs w:val="28"/>
        </w:rPr>
        <w:t>Атеней</w:t>
      </w:r>
      <w:proofErr w:type="spellEnd"/>
      <w:r>
        <w:rPr>
          <w:rFonts w:ascii="Times New Roman" w:hAnsi="Times New Roman" w:cs="Times New Roman"/>
          <w:sz w:val="28"/>
          <w:szCs w:val="28"/>
        </w:rPr>
        <w:t>», Ленинград) под названием «</w:t>
      </w:r>
      <w:r>
        <w:rPr>
          <w:rFonts w:ascii="Times New Roman" w:hAnsi="Times New Roman" w:cs="Times New Roman"/>
          <w:sz w:val="28"/>
          <w:szCs w:val="28"/>
          <w:lang w:val="en-US"/>
        </w:rPr>
        <w:t>Zoo</w:t>
      </w:r>
      <w:r>
        <w:rPr>
          <w:rFonts w:ascii="Times New Roman" w:hAnsi="Times New Roman" w:cs="Times New Roman"/>
          <w:sz w:val="28"/>
          <w:szCs w:val="28"/>
        </w:rPr>
        <w:t>, или П</w:t>
      </w:r>
      <w:r w:rsidRPr="00266A4D">
        <w:rPr>
          <w:rFonts w:ascii="Times New Roman" w:hAnsi="Times New Roman" w:cs="Times New Roman"/>
          <w:sz w:val="28"/>
          <w:szCs w:val="28"/>
        </w:rPr>
        <w:t>исьма не о люб</w:t>
      </w:r>
      <w:r>
        <w:rPr>
          <w:rFonts w:ascii="Times New Roman" w:hAnsi="Times New Roman" w:cs="Times New Roman"/>
          <w:sz w:val="28"/>
          <w:szCs w:val="28"/>
        </w:rPr>
        <w:t xml:space="preserve">ви». Из романа были исключены почти все (и без того немногочисленные) письма, принадлежащие </w:t>
      </w:r>
      <w:proofErr w:type="spellStart"/>
      <w:r>
        <w:rPr>
          <w:rFonts w:ascii="Times New Roman" w:hAnsi="Times New Roman" w:cs="Times New Roman"/>
          <w:sz w:val="28"/>
          <w:szCs w:val="28"/>
        </w:rPr>
        <w:t>Эльзе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кроме «Алиного последнего», а также посвящение</w:t>
      </w:r>
      <w:r w:rsidRPr="008F4CBA">
        <w:rPr>
          <w:rFonts w:ascii="Times New Roman" w:hAnsi="Times New Roman" w:cs="Times New Roman"/>
          <w:sz w:val="28"/>
          <w:szCs w:val="28"/>
        </w:rPr>
        <w:t>:</w:t>
      </w:r>
      <w:r>
        <w:rPr>
          <w:rFonts w:ascii="Times New Roman" w:hAnsi="Times New Roman" w:cs="Times New Roman"/>
          <w:sz w:val="28"/>
          <w:szCs w:val="28"/>
        </w:rPr>
        <w:t xml:space="preserve"> «Эту книгу я посвящаю </w:t>
      </w:r>
      <w:proofErr w:type="spellStart"/>
      <w:r>
        <w:rPr>
          <w:rFonts w:ascii="Times New Roman" w:hAnsi="Times New Roman" w:cs="Times New Roman"/>
          <w:sz w:val="28"/>
          <w:szCs w:val="28"/>
        </w:rPr>
        <w:t>Эльзе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и даю книге имя</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ретья </w:t>
      </w:r>
      <w:proofErr w:type="spellStart"/>
      <w:r>
        <w:rPr>
          <w:rFonts w:ascii="Times New Roman" w:hAnsi="Times New Roman" w:cs="Times New Roman"/>
          <w:sz w:val="28"/>
          <w:szCs w:val="28"/>
        </w:rPr>
        <w:t>Элоиза</w:t>
      </w:r>
      <w:proofErr w:type="spellEnd"/>
      <w:r>
        <w:rPr>
          <w:rFonts w:ascii="Times New Roman" w:hAnsi="Times New Roman" w:cs="Times New Roman"/>
          <w:sz w:val="28"/>
          <w:szCs w:val="28"/>
        </w:rPr>
        <w:t xml:space="preserve">». Так, автор (реальный автор романа, Виктор Шкловский) почти полностью лишает Алю слова, делает ее не более чем адресатом писем, сводит ее роль к причине, побудившей героя писать </w:t>
      </w:r>
      <w:proofErr w:type="spellStart"/>
      <w:proofErr w:type="gramStart"/>
      <w:r>
        <w:rPr>
          <w:rFonts w:ascii="Times New Roman" w:hAnsi="Times New Roman" w:cs="Times New Roman"/>
          <w:sz w:val="28"/>
          <w:szCs w:val="28"/>
        </w:rPr>
        <w:t>роман-письма</w:t>
      </w:r>
      <w:proofErr w:type="spellEnd"/>
      <w:proofErr w:type="gramEnd"/>
      <w:r>
        <w:rPr>
          <w:rFonts w:ascii="Times New Roman" w:hAnsi="Times New Roman" w:cs="Times New Roman"/>
          <w:sz w:val="28"/>
          <w:szCs w:val="28"/>
        </w:rPr>
        <w:t>. В такой ситуации образ персонажа в самом тексте романа складывается не через прямое его слово, а опос</w:t>
      </w:r>
      <w:r w:rsidR="00E41B5F">
        <w:rPr>
          <w:rFonts w:ascii="Times New Roman" w:hAnsi="Times New Roman" w:cs="Times New Roman"/>
          <w:sz w:val="28"/>
          <w:szCs w:val="28"/>
        </w:rPr>
        <w:t>редованно — через слово Виктора </w:t>
      </w:r>
      <w:r>
        <w:rPr>
          <w:rFonts w:ascii="Times New Roman" w:hAnsi="Times New Roman" w:cs="Times New Roman"/>
          <w:sz w:val="28"/>
          <w:szCs w:val="28"/>
        </w:rPr>
        <w:t>Шкловского</w:t>
      </w:r>
      <w:r w:rsidRPr="008F4CBA">
        <w:rPr>
          <w:rFonts w:ascii="Times New Roman" w:hAnsi="Times New Roman" w:cs="Times New Roman"/>
          <w:sz w:val="28"/>
          <w:szCs w:val="28"/>
        </w:rPr>
        <w:t xml:space="preserve"> </w:t>
      </w:r>
      <w:r>
        <w:rPr>
          <w:rFonts w:ascii="Times New Roman" w:hAnsi="Times New Roman" w:cs="Times New Roman"/>
          <w:sz w:val="28"/>
          <w:szCs w:val="28"/>
        </w:rPr>
        <w:t>—</w:t>
      </w:r>
      <w:r w:rsidRPr="008F4CBA">
        <w:rPr>
          <w:rFonts w:ascii="Times New Roman" w:hAnsi="Times New Roman" w:cs="Times New Roman"/>
          <w:sz w:val="28"/>
          <w:szCs w:val="28"/>
        </w:rPr>
        <w:t xml:space="preserve"> </w:t>
      </w:r>
      <w:r>
        <w:rPr>
          <w:rFonts w:ascii="Times New Roman" w:hAnsi="Times New Roman" w:cs="Times New Roman"/>
          <w:sz w:val="28"/>
          <w:szCs w:val="28"/>
        </w:rPr>
        <w:t xml:space="preserve">персонажа. Интересно, что такие изменения текста </w:t>
      </w:r>
      <w:r w:rsidR="00C848D3">
        <w:rPr>
          <w:rFonts w:ascii="Times New Roman" w:hAnsi="Times New Roman" w:cs="Times New Roman"/>
          <w:sz w:val="28"/>
          <w:szCs w:val="28"/>
        </w:rPr>
        <w:t xml:space="preserve">без труда </w:t>
      </w:r>
      <w:r>
        <w:rPr>
          <w:rFonts w:ascii="Times New Roman" w:hAnsi="Times New Roman" w:cs="Times New Roman"/>
          <w:sz w:val="28"/>
          <w:szCs w:val="28"/>
        </w:rPr>
        <w:t xml:space="preserve">можно соотнести с биографией Шкловского. </w:t>
      </w:r>
      <w:proofErr w:type="gramStart"/>
      <w:r>
        <w:rPr>
          <w:rFonts w:ascii="Times New Roman" w:hAnsi="Times New Roman" w:cs="Times New Roman"/>
          <w:sz w:val="28"/>
          <w:szCs w:val="28"/>
        </w:rPr>
        <w:t>«</w:t>
      </w:r>
      <w:r w:rsidRPr="00D421ED">
        <w:rPr>
          <w:rFonts w:ascii="Times New Roman" w:hAnsi="Times New Roman" w:cs="Times New Roman"/>
          <w:sz w:val="28"/>
          <w:szCs w:val="28"/>
        </w:rPr>
        <w:t xml:space="preserve">Читатель, знакомый </w:t>
      </w:r>
      <w:r>
        <w:rPr>
          <w:rFonts w:ascii="Times New Roman" w:hAnsi="Times New Roman" w:cs="Times New Roman"/>
          <w:sz w:val="28"/>
          <w:szCs w:val="28"/>
        </w:rPr>
        <w:t xml:space="preserve">с биографическим и историческим </w:t>
      </w:r>
      <w:r w:rsidRPr="00D421ED">
        <w:rPr>
          <w:rFonts w:ascii="Times New Roman" w:hAnsi="Times New Roman" w:cs="Times New Roman"/>
          <w:sz w:val="28"/>
          <w:szCs w:val="28"/>
        </w:rPr>
        <w:t>контекстом произведен</w:t>
      </w:r>
      <w:r>
        <w:rPr>
          <w:rFonts w:ascii="Times New Roman" w:hAnsi="Times New Roman" w:cs="Times New Roman"/>
          <w:sz w:val="28"/>
          <w:szCs w:val="28"/>
        </w:rPr>
        <w:t>ия, не может не связать измене</w:t>
      </w:r>
      <w:r w:rsidRPr="00D421ED">
        <w:rPr>
          <w:rFonts w:ascii="Times New Roman" w:hAnsi="Times New Roman" w:cs="Times New Roman"/>
          <w:sz w:val="28"/>
          <w:szCs w:val="28"/>
        </w:rPr>
        <w:t>ния, внес</w:t>
      </w:r>
      <w:r>
        <w:rPr>
          <w:rFonts w:ascii="Times New Roman" w:hAnsi="Times New Roman" w:cs="Times New Roman"/>
          <w:sz w:val="28"/>
          <w:szCs w:val="28"/>
        </w:rPr>
        <w:t>е</w:t>
      </w:r>
      <w:r w:rsidRPr="00D421ED">
        <w:rPr>
          <w:rFonts w:ascii="Times New Roman" w:hAnsi="Times New Roman" w:cs="Times New Roman"/>
          <w:sz w:val="28"/>
          <w:szCs w:val="28"/>
        </w:rPr>
        <w:t>нные в роман</w:t>
      </w:r>
      <w:r>
        <w:rPr>
          <w:rFonts w:ascii="Times New Roman" w:hAnsi="Times New Roman" w:cs="Times New Roman"/>
          <w:sz w:val="28"/>
          <w:szCs w:val="28"/>
        </w:rPr>
        <w:t>, с новыми обстоятельствами жизни В.</w:t>
      </w:r>
      <w:r w:rsidR="00E41B5F">
        <w:rPr>
          <w:rFonts w:ascii="Times New Roman" w:hAnsi="Times New Roman" w:cs="Times New Roman"/>
          <w:sz w:val="28"/>
          <w:szCs w:val="28"/>
          <w:lang w:val="en-US"/>
        </w:rPr>
        <w:t> </w:t>
      </w:r>
      <w:r w:rsidR="00E41B5F">
        <w:rPr>
          <w:rFonts w:ascii="Times New Roman" w:hAnsi="Times New Roman" w:cs="Times New Roman"/>
          <w:sz w:val="28"/>
          <w:szCs w:val="28"/>
        </w:rPr>
        <w:t>Б. </w:t>
      </w:r>
      <w:r w:rsidRPr="00D421ED">
        <w:rPr>
          <w:rFonts w:ascii="Times New Roman" w:hAnsi="Times New Roman" w:cs="Times New Roman"/>
          <w:sz w:val="28"/>
          <w:szCs w:val="28"/>
        </w:rPr>
        <w:t>Шкловского (известно, что возвращение на родину</w:t>
      </w:r>
      <w:r>
        <w:rPr>
          <w:rFonts w:ascii="Times New Roman" w:hAnsi="Times New Roman" w:cs="Times New Roman"/>
          <w:sz w:val="28"/>
          <w:szCs w:val="28"/>
        </w:rPr>
        <w:t xml:space="preserve"> </w:t>
      </w:r>
      <w:r w:rsidRPr="00D421ED">
        <w:rPr>
          <w:rFonts w:ascii="Times New Roman" w:hAnsi="Times New Roman" w:cs="Times New Roman"/>
          <w:sz w:val="28"/>
          <w:szCs w:val="28"/>
        </w:rPr>
        <w:t>было также для биогра</w:t>
      </w:r>
      <w:r>
        <w:rPr>
          <w:rFonts w:ascii="Times New Roman" w:hAnsi="Times New Roman" w:cs="Times New Roman"/>
          <w:sz w:val="28"/>
          <w:szCs w:val="28"/>
        </w:rPr>
        <w:t xml:space="preserve">фического автора возвращением к </w:t>
      </w:r>
      <w:r w:rsidR="00E41B5F">
        <w:rPr>
          <w:rFonts w:ascii="Times New Roman" w:hAnsi="Times New Roman" w:cs="Times New Roman"/>
          <w:sz w:val="28"/>
          <w:szCs w:val="28"/>
        </w:rPr>
        <w:t>супруге, Василисе </w:t>
      </w:r>
      <w:proofErr w:type="spellStart"/>
      <w:r w:rsidRPr="00D421ED">
        <w:rPr>
          <w:rFonts w:ascii="Times New Roman" w:hAnsi="Times New Roman" w:cs="Times New Roman"/>
          <w:sz w:val="28"/>
          <w:szCs w:val="28"/>
        </w:rPr>
        <w:t>Ко</w:t>
      </w:r>
      <w:r>
        <w:rPr>
          <w:rFonts w:ascii="Times New Roman" w:hAnsi="Times New Roman" w:cs="Times New Roman"/>
          <w:sz w:val="28"/>
          <w:szCs w:val="28"/>
        </w:rPr>
        <w:t>рди</w:t>
      </w:r>
      <w:proofErr w:type="spellEnd"/>
      <w:r>
        <w:rPr>
          <w:rFonts w:ascii="Times New Roman" w:hAnsi="Times New Roman" w:cs="Times New Roman"/>
          <w:sz w:val="28"/>
          <w:szCs w:val="28"/>
        </w:rPr>
        <w:t>, упоминание о которой пара</w:t>
      </w:r>
      <w:r w:rsidRPr="00D421ED">
        <w:rPr>
          <w:rFonts w:ascii="Times New Roman" w:hAnsi="Times New Roman" w:cs="Times New Roman"/>
          <w:sz w:val="28"/>
          <w:szCs w:val="28"/>
        </w:rPr>
        <w:t>доксальным образом та</w:t>
      </w:r>
      <w:r>
        <w:rPr>
          <w:rFonts w:ascii="Times New Roman" w:hAnsi="Times New Roman" w:cs="Times New Roman"/>
          <w:sz w:val="28"/>
          <w:szCs w:val="28"/>
        </w:rPr>
        <w:t xml:space="preserve">кже можно найти в романе </w:t>
      </w:r>
      <w:r w:rsidRPr="008F4CBA">
        <w:rPr>
          <w:rFonts w:ascii="Times New Roman" w:hAnsi="Times New Roman" w:cs="Times New Roman"/>
          <w:sz w:val="28"/>
          <w:szCs w:val="28"/>
        </w:rPr>
        <w:t>“</w:t>
      </w:r>
      <w:proofErr w:type="spellStart"/>
      <w:r>
        <w:rPr>
          <w:rFonts w:ascii="Times New Roman" w:hAnsi="Times New Roman" w:cs="Times New Roman"/>
          <w:sz w:val="28"/>
          <w:szCs w:val="28"/>
        </w:rPr>
        <w:t>Zoo</w:t>
      </w:r>
      <w:proofErr w:type="spellEnd"/>
      <w:r w:rsidRPr="008F4CBA">
        <w:rPr>
          <w:rFonts w:ascii="Times New Roman" w:hAnsi="Times New Roman" w:cs="Times New Roman"/>
          <w:sz w:val="28"/>
          <w:szCs w:val="28"/>
        </w:rPr>
        <w:t>”</w:t>
      </w:r>
      <w:r>
        <w:rPr>
          <w:rFonts w:ascii="Times New Roman" w:hAnsi="Times New Roman" w:cs="Times New Roman"/>
          <w:sz w:val="28"/>
          <w:szCs w:val="28"/>
        </w:rPr>
        <w:t xml:space="preserve">, </w:t>
      </w:r>
      <w:r w:rsidRPr="00D421ED">
        <w:rPr>
          <w:rFonts w:ascii="Times New Roman" w:hAnsi="Times New Roman" w:cs="Times New Roman"/>
          <w:sz w:val="28"/>
          <w:szCs w:val="28"/>
        </w:rPr>
        <w:t>посвящ</w:t>
      </w:r>
      <w:r>
        <w:rPr>
          <w:rFonts w:ascii="Times New Roman" w:hAnsi="Times New Roman" w:cs="Times New Roman"/>
          <w:sz w:val="28"/>
          <w:szCs w:val="28"/>
        </w:rPr>
        <w:t>е</w:t>
      </w:r>
      <w:r w:rsidRPr="00D421ED">
        <w:rPr>
          <w:rFonts w:ascii="Times New Roman" w:hAnsi="Times New Roman" w:cs="Times New Roman"/>
          <w:sz w:val="28"/>
          <w:szCs w:val="28"/>
        </w:rPr>
        <w:t>нном другой женщине</w:t>
      </w:r>
      <w:r>
        <w:rPr>
          <w:rFonts w:ascii="Times New Roman" w:hAnsi="Times New Roman" w:cs="Times New Roman"/>
          <w:sz w:val="28"/>
          <w:szCs w:val="28"/>
        </w:rPr>
        <w:t>)»</w:t>
      </w:r>
      <w:r>
        <w:rPr>
          <w:rStyle w:val="a5"/>
          <w:rFonts w:ascii="Times New Roman" w:hAnsi="Times New Roman" w:cs="Times New Roman"/>
          <w:sz w:val="28"/>
          <w:szCs w:val="28"/>
        </w:rPr>
        <w:footnoteReference w:id="47"/>
      </w:r>
      <w:r>
        <w:rPr>
          <w:rFonts w:ascii="Times New Roman" w:hAnsi="Times New Roman" w:cs="Times New Roman"/>
          <w:sz w:val="28"/>
          <w:szCs w:val="28"/>
        </w:rPr>
        <w:t>. Кроме того, в романе появляются новые письма: вступительное</w:t>
      </w:r>
      <w:proofErr w:type="gramEnd"/>
      <w:r>
        <w:rPr>
          <w:rFonts w:ascii="Times New Roman" w:hAnsi="Times New Roman" w:cs="Times New Roman"/>
          <w:sz w:val="28"/>
          <w:szCs w:val="28"/>
        </w:rPr>
        <w:t xml:space="preserve"> письмо, письмо о японце </w:t>
      </w:r>
      <w:proofErr w:type="spellStart"/>
      <w:r>
        <w:rPr>
          <w:rFonts w:ascii="Times New Roman" w:hAnsi="Times New Roman" w:cs="Times New Roman"/>
          <w:sz w:val="28"/>
          <w:szCs w:val="28"/>
        </w:rPr>
        <w:t>Тарацики</w:t>
      </w:r>
      <w:proofErr w:type="spellEnd"/>
      <w:r>
        <w:rPr>
          <w:rFonts w:ascii="Times New Roman" w:hAnsi="Times New Roman" w:cs="Times New Roman"/>
          <w:sz w:val="28"/>
          <w:szCs w:val="28"/>
        </w:rPr>
        <w:t>, письмо</w:t>
      </w:r>
      <w:r w:rsidR="00385D3F">
        <w:rPr>
          <w:rFonts w:ascii="Times New Roman" w:hAnsi="Times New Roman" w:cs="Times New Roman"/>
          <w:sz w:val="28"/>
          <w:szCs w:val="28"/>
        </w:rPr>
        <w:t xml:space="preserve"> о пробниках и письмо, в котором</w:t>
      </w:r>
      <w:r>
        <w:rPr>
          <w:rFonts w:ascii="Times New Roman" w:hAnsi="Times New Roman" w:cs="Times New Roman"/>
          <w:sz w:val="28"/>
          <w:szCs w:val="28"/>
        </w:rPr>
        <w:t xml:space="preserve"> дается развязка любовной линии романа. Датировка писем, присутствующая в первой редакции, исчезает.</w:t>
      </w:r>
    </w:p>
    <w:p w:rsidR="00920973" w:rsidRDefault="00E615EA" w:rsidP="00C223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длительного перерыва роман переиздается в 1964 году, в книге </w:t>
      </w:r>
      <w:r w:rsidRPr="00DF4816">
        <w:rPr>
          <w:rFonts w:ascii="Times New Roman" w:hAnsi="Times New Roman" w:cs="Times New Roman"/>
          <w:sz w:val="28"/>
          <w:szCs w:val="28"/>
        </w:rPr>
        <w:t xml:space="preserve">«Жили-были: </w:t>
      </w:r>
      <w:r>
        <w:rPr>
          <w:rFonts w:ascii="Times New Roman" w:hAnsi="Times New Roman" w:cs="Times New Roman"/>
          <w:sz w:val="28"/>
          <w:szCs w:val="28"/>
        </w:rPr>
        <w:t xml:space="preserve">Воспоминания. Мемуарные записи. </w:t>
      </w:r>
      <w:r w:rsidRPr="00DF4816">
        <w:rPr>
          <w:rFonts w:ascii="Times New Roman" w:hAnsi="Times New Roman" w:cs="Times New Roman"/>
          <w:sz w:val="28"/>
          <w:szCs w:val="28"/>
        </w:rPr>
        <w:t xml:space="preserve">Повести о времени: с </w:t>
      </w:r>
      <w:r>
        <w:rPr>
          <w:rFonts w:ascii="Times New Roman" w:hAnsi="Times New Roman" w:cs="Times New Roman"/>
          <w:sz w:val="28"/>
          <w:szCs w:val="28"/>
        </w:rPr>
        <w:t>конца</w:t>
      </w:r>
      <w:r w:rsidRPr="00B43AAE">
        <w:rPr>
          <w:rFonts w:ascii="Times New Roman" w:hAnsi="Times New Roman" w:cs="Times New Roman"/>
          <w:sz w:val="28"/>
          <w:szCs w:val="28"/>
        </w:rPr>
        <w:t xml:space="preserve"> </w:t>
      </w:r>
      <w:r w:rsidRPr="00DF4816">
        <w:rPr>
          <w:rFonts w:ascii="Times New Roman" w:hAnsi="Times New Roman" w:cs="Times New Roman"/>
          <w:sz w:val="28"/>
          <w:szCs w:val="28"/>
        </w:rPr>
        <w:t>XIX </w:t>
      </w:r>
      <w:proofErr w:type="gramStart"/>
      <w:r w:rsidRPr="00DF4816">
        <w:rPr>
          <w:rFonts w:ascii="Times New Roman" w:hAnsi="Times New Roman" w:cs="Times New Roman"/>
          <w:sz w:val="28"/>
          <w:szCs w:val="28"/>
        </w:rPr>
        <w:t>в</w:t>
      </w:r>
      <w:proofErr w:type="gramEnd"/>
      <w:r w:rsidRPr="00DF4816">
        <w:rPr>
          <w:rFonts w:ascii="Times New Roman" w:hAnsi="Times New Roman" w:cs="Times New Roman"/>
          <w:sz w:val="28"/>
          <w:szCs w:val="28"/>
        </w:rPr>
        <w:t>. по 1964»</w:t>
      </w:r>
      <w:r>
        <w:rPr>
          <w:rFonts w:ascii="Times New Roman" w:hAnsi="Times New Roman" w:cs="Times New Roman"/>
          <w:sz w:val="28"/>
          <w:szCs w:val="28"/>
        </w:rPr>
        <w:t xml:space="preserve">. </w:t>
      </w:r>
      <w:proofErr w:type="gramStart"/>
      <w:r>
        <w:rPr>
          <w:rFonts w:ascii="Times New Roman" w:hAnsi="Times New Roman" w:cs="Times New Roman"/>
          <w:sz w:val="28"/>
          <w:szCs w:val="28"/>
        </w:rPr>
        <w:t>В роман возвращаю</w:t>
      </w:r>
      <w:r w:rsidR="00E41B5F">
        <w:rPr>
          <w:rFonts w:ascii="Times New Roman" w:hAnsi="Times New Roman" w:cs="Times New Roman"/>
          <w:sz w:val="28"/>
          <w:szCs w:val="28"/>
        </w:rPr>
        <w:t xml:space="preserve">тся датировки, посвящение </w:t>
      </w:r>
      <w:proofErr w:type="spellStart"/>
      <w:r w:rsidR="00E41B5F">
        <w:rPr>
          <w:rFonts w:ascii="Times New Roman" w:hAnsi="Times New Roman" w:cs="Times New Roman"/>
          <w:sz w:val="28"/>
          <w:szCs w:val="28"/>
        </w:rPr>
        <w:lastRenderedPageBreak/>
        <w:t>Эльзе</w:t>
      </w:r>
      <w:proofErr w:type="spellEnd"/>
      <w:r w:rsidR="00E41B5F">
        <w:rPr>
          <w:rFonts w:ascii="Times New Roman" w:hAnsi="Times New Roman" w:cs="Times New Roman"/>
          <w:sz w:val="28"/>
          <w:szCs w:val="28"/>
        </w:rPr>
        <w:t>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все ее прежде вычеркнутые письма и троичный заголовок, исключается письмо о пробниках, появляются три новых предисловия: </w:t>
      </w:r>
      <w:r w:rsidRPr="007C7270">
        <w:rPr>
          <w:rFonts w:ascii="Times New Roman" w:hAnsi="Times New Roman" w:cs="Times New Roman"/>
          <w:sz w:val="28"/>
          <w:szCs w:val="28"/>
        </w:rPr>
        <w:t>неозаглавле</w:t>
      </w:r>
      <w:r>
        <w:rPr>
          <w:rFonts w:ascii="Times New Roman" w:hAnsi="Times New Roman" w:cs="Times New Roman"/>
          <w:sz w:val="28"/>
          <w:szCs w:val="28"/>
        </w:rPr>
        <w:t>нное (датировано 1963 годом, самое первое теперь в книге), «Второе предисловие к старой книге» (датированное так: «1924 г., Ленинград», но включенное в текст именно в 1964 году, а не в 1924, как можно было бы предположить) и</w:t>
      </w:r>
      <w:proofErr w:type="gramEnd"/>
      <w:r>
        <w:rPr>
          <w:rFonts w:ascii="Times New Roman" w:hAnsi="Times New Roman" w:cs="Times New Roman"/>
          <w:sz w:val="28"/>
          <w:szCs w:val="28"/>
        </w:rPr>
        <w:t xml:space="preserve"> «Третье предисловие» (1963 г. Москва). Позднее, в переиздании 1966 года, неозаглавленное предисловие (немного измененное), датируется 1965 годом, а в собрании сочинений 1973 года мы находим: «</w:t>
      </w:r>
      <w:r>
        <w:rPr>
          <w:rFonts w:ascii="Times New Roman" w:hAnsi="Times New Roman" w:cs="Times New Roman"/>
          <w:sz w:val="28"/>
          <w:szCs w:val="28"/>
          <w:lang w:val="en-US"/>
        </w:rPr>
        <w:t>P</w:t>
      </w:r>
      <w:r w:rsidRPr="007C7270">
        <w:rPr>
          <w:rFonts w:ascii="Times New Roman" w:hAnsi="Times New Roman" w:cs="Times New Roman"/>
          <w:sz w:val="28"/>
          <w:szCs w:val="28"/>
        </w:rPr>
        <w:t xml:space="preserve">. </w:t>
      </w:r>
      <w:r>
        <w:rPr>
          <w:rFonts w:ascii="Times New Roman" w:hAnsi="Times New Roman" w:cs="Times New Roman"/>
          <w:sz w:val="28"/>
          <w:szCs w:val="28"/>
          <w:lang w:val="en-US"/>
        </w:rPr>
        <w:t>P</w:t>
      </w:r>
      <w:r w:rsidRPr="007C7270">
        <w:rPr>
          <w:rFonts w:ascii="Times New Roman" w:hAnsi="Times New Roman" w:cs="Times New Roman"/>
          <w:sz w:val="28"/>
          <w:szCs w:val="28"/>
        </w:rPr>
        <w:t xml:space="preserve">. </w:t>
      </w:r>
      <w:r>
        <w:rPr>
          <w:rFonts w:ascii="Times New Roman" w:hAnsi="Times New Roman" w:cs="Times New Roman"/>
          <w:sz w:val="28"/>
          <w:szCs w:val="28"/>
          <w:lang w:val="en-US"/>
        </w:rPr>
        <w:t>S</w:t>
      </w:r>
      <w:r w:rsidRPr="007C7270">
        <w:rPr>
          <w:rFonts w:ascii="Times New Roman" w:hAnsi="Times New Roman" w:cs="Times New Roman"/>
          <w:sz w:val="28"/>
          <w:szCs w:val="28"/>
        </w:rPr>
        <w:t>.</w:t>
      </w:r>
      <w:r>
        <w:rPr>
          <w:rFonts w:ascii="Times New Roman" w:hAnsi="Times New Roman" w:cs="Times New Roman"/>
          <w:sz w:val="28"/>
          <w:szCs w:val="28"/>
        </w:rPr>
        <w:t xml:space="preserve"> Аля умерла, а мне восемьдесят лет. Я не видел еще ее могилу»</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В 1973 году Шкловскому как раз было 80 лет. </w:t>
      </w:r>
      <w:proofErr w:type="spellStart"/>
      <w:r>
        <w:rPr>
          <w:rFonts w:ascii="Times New Roman" w:hAnsi="Times New Roman" w:cs="Times New Roman"/>
          <w:sz w:val="28"/>
          <w:szCs w:val="28"/>
        </w:rPr>
        <w:t>Эльз</w:t>
      </w:r>
      <w:r w:rsidR="00E41B5F">
        <w:rPr>
          <w:rFonts w:ascii="Times New Roman" w:hAnsi="Times New Roman" w:cs="Times New Roman"/>
          <w:sz w:val="28"/>
          <w:szCs w:val="28"/>
        </w:rPr>
        <w:t>а</w:t>
      </w:r>
      <w:proofErr w:type="spellEnd"/>
      <w:r w:rsidR="00E41B5F">
        <w:rPr>
          <w:rFonts w:ascii="Times New Roman" w:hAnsi="Times New Roman" w:cs="Times New Roman"/>
          <w:sz w:val="28"/>
          <w:szCs w:val="28"/>
        </w:rPr>
        <w:t>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умерла в 1970 году. В этом же издании предисловие 1965 (изначально — 1963) года называется «Четвертым предисловием» и встает в самый конец. Все четыре предисловия объединяются под заголовком «Четыре предисловия». Для анализа в данной работе берется последняя редакция романа с учетом его текстологической истории.</w:t>
      </w:r>
    </w:p>
    <w:p w:rsidR="00C2233F" w:rsidRDefault="00C2233F" w:rsidP="00C2233F">
      <w:pPr>
        <w:spacing w:after="0" w:line="360" w:lineRule="auto"/>
        <w:ind w:firstLine="709"/>
        <w:jc w:val="both"/>
        <w:rPr>
          <w:rFonts w:ascii="Times New Roman" w:hAnsi="Times New Roman" w:cs="Times New Roman"/>
          <w:sz w:val="28"/>
          <w:szCs w:val="28"/>
        </w:rPr>
      </w:pPr>
    </w:p>
    <w:p w:rsidR="00920973" w:rsidRDefault="007622CE" w:rsidP="00C468C8">
      <w:pPr>
        <w:pStyle w:val="2"/>
      </w:pPr>
      <w:bookmarkStart w:id="10" w:name="_Toc484032249"/>
      <w:r>
        <w:t xml:space="preserve">2.2 </w:t>
      </w:r>
      <w:r w:rsidR="00D82C3F">
        <w:t>Художественный мир романа</w:t>
      </w:r>
      <w:r w:rsidR="00920973" w:rsidRPr="00920973">
        <w:t xml:space="preserve"> </w:t>
      </w:r>
      <w:r w:rsidR="00505FC9">
        <w:t xml:space="preserve">В. Шкловского </w:t>
      </w:r>
      <w:r w:rsidR="00920973" w:rsidRPr="00920973">
        <w:t>«</w:t>
      </w:r>
      <w:r w:rsidR="00920973" w:rsidRPr="00920973">
        <w:rPr>
          <w:lang w:val="en-US"/>
        </w:rPr>
        <w:t>Zoo</w:t>
      </w:r>
      <w:r w:rsidR="00920973" w:rsidRPr="00920973">
        <w:t>, или Письма не о лю</w:t>
      </w:r>
      <w:r w:rsidR="00E41B5F">
        <w:t xml:space="preserve">бви, или Третья </w:t>
      </w:r>
      <w:proofErr w:type="spellStart"/>
      <w:r w:rsidR="00E41B5F">
        <w:t>Элоиза</w:t>
      </w:r>
      <w:proofErr w:type="spellEnd"/>
      <w:r w:rsidR="00E41B5F">
        <w:t>»</w:t>
      </w:r>
      <w:bookmarkEnd w:id="10"/>
      <w:r w:rsidR="00E41B5F">
        <w:t xml:space="preserve"> </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построения художественного мира «</w:t>
      </w:r>
      <w:r>
        <w:rPr>
          <w:rFonts w:ascii="Times New Roman" w:hAnsi="Times New Roman" w:cs="Times New Roman"/>
          <w:sz w:val="28"/>
          <w:szCs w:val="28"/>
          <w:lang w:val="en-US"/>
        </w:rPr>
        <w:t>Zoo</w:t>
      </w:r>
      <w:r>
        <w:rPr>
          <w:rFonts w:ascii="Times New Roman" w:hAnsi="Times New Roman" w:cs="Times New Roman"/>
          <w:sz w:val="28"/>
          <w:szCs w:val="28"/>
        </w:rPr>
        <w:t xml:space="preserve">», как представляется, лежит система бинарных оппозиций, элементы которых последовательно </w:t>
      </w:r>
      <w:proofErr w:type="spellStart"/>
      <w:r>
        <w:rPr>
          <w:rFonts w:ascii="Times New Roman" w:hAnsi="Times New Roman" w:cs="Times New Roman"/>
          <w:sz w:val="28"/>
          <w:szCs w:val="28"/>
        </w:rPr>
        <w:t>остраняют</w:t>
      </w:r>
      <w:proofErr w:type="spellEnd"/>
      <w:r>
        <w:rPr>
          <w:rFonts w:ascii="Times New Roman" w:hAnsi="Times New Roman" w:cs="Times New Roman"/>
          <w:sz w:val="28"/>
          <w:szCs w:val="28"/>
        </w:rPr>
        <w:t xml:space="preserve"> друг друга.</w:t>
      </w:r>
    </w:p>
    <w:p w:rsidR="00C47584" w:rsidRDefault="00676A03"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очевидных, выведенных в романе на уровень темы оппозиций</w:t>
      </w:r>
      <w:r w:rsidRPr="00676A03">
        <w:rPr>
          <w:rFonts w:ascii="Times New Roman" w:hAnsi="Times New Roman" w:cs="Times New Roman"/>
          <w:sz w:val="28"/>
          <w:szCs w:val="28"/>
        </w:rPr>
        <w:t xml:space="preserve"> </w:t>
      </w:r>
      <w:r>
        <w:rPr>
          <w:rFonts w:ascii="Times New Roman" w:hAnsi="Times New Roman" w:cs="Times New Roman"/>
          <w:sz w:val="28"/>
          <w:szCs w:val="28"/>
        </w:rPr>
        <w:t xml:space="preserve">(«теория литературы </w:t>
      </w:r>
      <w:r w:rsidR="00E41B5F">
        <w:rPr>
          <w:rFonts w:ascii="Times New Roman" w:hAnsi="Times New Roman" w:cs="Times New Roman"/>
          <w:sz w:val="28"/>
          <w:szCs w:val="28"/>
        </w:rPr>
        <w:t>—</w:t>
      </w:r>
      <w:r>
        <w:rPr>
          <w:rFonts w:ascii="Times New Roman" w:hAnsi="Times New Roman" w:cs="Times New Roman"/>
          <w:sz w:val="28"/>
          <w:szCs w:val="28"/>
        </w:rPr>
        <w:t xml:space="preserve"> любовь», «русский Берлин </w:t>
      </w:r>
      <w:r w:rsidR="00E41B5F">
        <w:rPr>
          <w:rFonts w:ascii="Times New Roman" w:hAnsi="Times New Roman" w:cs="Times New Roman"/>
          <w:sz w:val="28"/>
          <w:szCs w:val="28"/>
        </w:rPr>
        <w:t>—</w:t>
      </w:r>
      <w:r>
        <w:rPr>
          <w:rFonts w:ascii="Times New Roman" w:hAnsi="Times New Roman" w:cs="Times New Roman"/>
          <w:sz w:val="28"/>
          <w:szCs w:val="28"/>
        </w:rPr>
        <w:t xml:space="preserve"> Россия</w:t>
      </w:r>
      <w:r w:rsidR="003B763F">
        <w:rPr>
          <w:rFonts w:ascii="Times New Roman" w:hAnsi="Times New Roman" w:cs="Times New Roman"/>
          <w:sz w:val="28"/>
          <w:szCs w:val="28"/>
        </w:rPr>
        <w:t>»</w:t>
      </w:r>
      <w:r>
        <w:rPr>
          <w:rFonts w:ascii="Times New Roman" w:hAnsi="Times New Roman" w:cs="Times New Roman"/>
          <w:sz w:val="28"/>
          <w:szCs w:val="28"/>
        </w:rPr>
        <w:t>), в тексте присутствуют такие, которые конструируют внутренний сюжет произведения.</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таких оппозиций является игра в «докумен</w:t>
      </w:r>
      <w:r w:rsidR="003237A4">
        <w:rPr>
          <w:rFonts w:ascii="Times New Roman" w:hAnsi="Times New Roman" w:cs="Times New Roman"/>
          <w:sz w:val="28"/>
          <w:szCs w:val="28"/>
        </w:rPr>
        <w:t>тальность» и «</w:t>
      </w:r>
      <w:proofErr w:type="spellStart"/>
      <w:r w:rsidR="003237A4">
        <w:rPr>
          <w:rFonts w:ascii="Times New Roman" w:hAnsi="Times New Roman" w:cs="Times New Roman"/>
          <w:sz w:val="28"/>
          <w:szCs w:val="28"/>
        </w:rPr>
        <w:t>фикциональность</w:t>
      </w:r>
      <w:proofErr w:type="spellEnd"/>
      <w:r w:rsidR="003237A4">
        <w:rPr>
          <w:rFonts w:ascii="Times New Roman" w:hAnsi="Times New Roman" w:cs="Times New Roman"/>
          <w:sz w:val="28"/>
          <w:szCs w:val="28"/>
        </w:rPr>
        <w:t xml:space="preserve">». </w:t>
      </w:r>
      <w:r w:rsidR="003B763F">
        <w:rPr>
          <w:rFonts w:ascii="Times New Roman" w:hAnsi="Times New Roman" w:cs="Times New Roman"/>
          <w:sz w:val="28"/>
          <w:szCs w:val="28"/>
        </w:rPr>
        <w:t>Это</w:t>
      </w:r>
      <w:r>
        <w:rPr>
          <w:rFonts w:ascii="Times New Roman" w:hAnsi="Times New Roman" w:cs="Times New Roman"/>
          <w:sz w:val="28"/>
          <w:szCs w:val="28"/>
        </w:rPr>
        <w:t xml:space="preserve"> игра, направленная на читательское восприятие.</w:t>
      </w:r>
    </w:p>
    <w:p w:rsidR="00D82C3F" w:rsidRDefault="003B76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Неслучайно</w:t>
      </w:r>
      <w:r w:rsidR="00D82C3F">
        <w:rPr>
          <w:rFonts w:ascii="Times New Roman" w:hAnsi="Times New Roman" w:cs="Times New Roman"/>
          <w:sz w:val="28"/>
          <w:szCs w:val="28"/>
        </w:rPr>
        <w:t xml:space="preserve"> </w:t>
      </w:r>
      <w:r>
        <w:rPr>
          <w:rFonts w:ascii="Times New Roman" w:hAnsi="Times New Roman" w:cs="Times New Roman"/>
          <w:sz w:val="28"/>
          <w:szCs w:val="28"/>
        </w:rPr>
        <w:t>многие исследователи</w:t>
      </w:r>
      <w:r w:rsidR="00D82C3F">
        <w:rPr>
          <w:rFonts w:ascii="Times New Roman" w:hAnsi="Times New Roman" w:cs="Times New Roman"/>
          <w:sz w:val="28"/>
          <w:szCs w:val="28"/>
        </w:rPr>
        <w:t xml:space="preserve"> «</w:t>
      </w:r>
      <w:r w:rsidR="00D82C3F">
        <w:rPr>
          <w:rFonts w:ascii="Times New Roman" w:hAnsi="Times New Roman" w:cs="Times New Roman"/>
          <w:sz w:val="28"/>
          <w:szCs w:val="28"/>
          <w:lang w:val="en-US"/>
        </w:rPr>
        <w:t>Zoo</w:t>
      </w:r>
      <w:r w:rsidR="00D82C3F">
        <w:rPr>
          <w:rFonts w:ascii="Times New Roman" w:hAnsi="Times New Roman" w:cs="Times New Roman"/>
          <w:sz w:val="28"/>
          <w:szCs w:val="28"/>
        </w:rPr>
        <w:t>» принимают его за автобиографическое повествование. В тексте неисчислимое количество элементов, которые подталк</w:t>
      </w:r>
      <w:r>
        <w:rPr>
          <w:rFonts w:ascii="Times New Roman" w:hAnsi="Times New Roman" w:cs="Times New Roman"/>
          <w:sz w:val="28"/>
          <w:szCs w:val="28"/>
        </w:rPr>
        <w:t>ивают к этому решению. Г</w:t>
      </w:r>
      <w:r w:rsidR="00D82C3F">
        <w:rPr>
          <w:rFonts w:ascii="Times New Roman" w:hAnsi="Times New Roman" w:cs="Times New Roman"/>
          <w:sz w:val="28"/>
          <w:szCs w:val="28"/>
        </w:rPr>
        <w:t>ероями романа становятся реальные люди с реальными биографиями: существовали и оставили после себя память</w:t>
      </w:r>
      <w:r w:rsidR="00E41B5F">
        <w:rPr>
          <w:rFonts w:ascii="Times New Roman" w:hAnsi="Times New Roman" w:cs="Times New Roman"/>
          <w:sz w:val="28"/>
          <w:szCs w:val="28"/>
        </w:rPr>
        <w:t xml:space="preserve"> и Шкловский, и </w:t>
      </w:r>
      <w:proofErr w:type="spellStart"/>
      <w:r w:rsidR="00E41B5F">
        <w:rPr>
          <w:rFonts w:ascii="Times New Roman" w:hAnsi="Times New Roman" w:cs="Times New Roman"/>
          <w:sz w:val="28"/>
          <w:szCs w:val="28"/>
        </w:rPr>
        <w:t>Триоле</w:t>
      </w:r>
      <w:proofErr w:type="spellEnd"/>
      <w:r w:rsidR="00E41B5F">
        <w:rPr>
          <w:rFonts w:ascii="Times New Roman" w:hAnsi="Times New Roman" w:cs="Times New Roman"/>
          <w:sz w:val="28"/>
          <w:szCs w:val="28"/>
        </w:rPr>
        <w:t>, и Роман </w:t>
      </w:r>
      <w:r w:rsidR="00D82C3F">
        <w:rPr>
          <w:rFonts w:ascii="Times New Roman" w:hAnsi="Times New Roman" w:cs="Times New Roman"/>
          <w:sz w:val="28"/>
          <w:szCs w:val="28"/>
        </w:rPr>
        <w:t>Якоб</w:t>
      </w:r>
      <w:r w:rsidR="00E41B5F">
        <w:rPr>
          <w:rFonts w:ascii="Times New Roman" w:hAnsi="Times New Roman" w:cs="Times New Roman"/>
          <w:sz w:val="28"/>
          <w:szCs w:val="28"/>
        </w:rPr>
        <w:t>сон, и Петр </w:t>
      </w:r>
      <w:proofErr w:type="spellStart"/>
      <w:r w:rsidR="00E41B5F">
        <w:rPr>
          <w:rFonts w:ascii="Times New Roman" w:hAnsi="Times New Roman" w:cs="Times New Roman"/>
          <w:sz w:val="28"/>
          <w:szCs w:val="28"/>
        </w:rPr>
        <w:t>Богатырев</w:t>
      </w:r>
      <w:proofErr w:type="spellEnd"/>
      <w:r w:rsidR="00E41B5F">
        <w:rPr>
          <w:rFonts w:ascii="Times New Roman" w:hAnsi="Times New Roman" w:cs="Times New Roman"/>
          <w:sz w:val="28"/>
          <w:szCs w:val="28"/>
        </w:rPr>
        <w:t>, и Андрей </w:t>
      </w:r>
      <w:r w:rsidR="00D82C3F">
        <w:rPr>
          <w:rFonts w:ascii="Times New Roman" w:hAnsi="Times New Roman" w:cs="Times New Roman"/>
          <w:sz w:val="28"/>
          <w:szCs w:val="28"/>
        </w:rPr>
        <w:t>Белый, и многие другие, упомянутые в тексте. Существовали и ВЦИК СССР, и берлинский ресторан «</w:t>
      </w:r>
      <w:proofErr w:type="spellStart"/>
      <w:r w:rsidR="00D82C3F" w:rsidRPr="005C4572">
        <w:rPr>
          <w:rFonts w:ascii="Times New Roman" w:hAnsi="Times New Roman" w:cs="Times New Roman"/>
          <w:sz w:val="28"/>
          <w:szCs w:val="28"/>
        </w:rPr>
        <w:t>Prager</w:t>
      </w:r>
      <w:proofErr w:type="spellEnd"/>
      <w:r w:rsidR="00D82C3F" w:rsidRPr="005C4572">
        <w:rPr>
          <w:rFonts w:ascii="Times New Roman" w:hAnsi="Times New Roman" w:cs="Times New Roman"/>
          <w:sz w:val="28"/>
          <w:szCs w:val="28"/>
        </w:rPr>
        <w:t xml:space="preserve"> </w:t>
      </w:r>
      <w:proofErr w:type="spellStart"/>
      <w:r w:rsidR="00D82C3F" w:rsidRPr="005C4572">
        <w:rPr>
          <w:rFonts w:ascii="Times New Roman" w:hAnsi="Times New Roman" w:cs="Times New Roman"/>
          <w:sz w:val="28"/>
          <w:szCs w:val="28"/>
        </w:rPr>
        <w:t>Diele</w:t>
      </w:r>
      <w:proofErr w:type="spellEnd"/>
      <w:r w:rsidR="00D82C3F">
        <w:rPr>
          <w:rFonts w:ascii="Times New Roman" w:hAnsi="Times New Roman" w:cs="Times New Roman"/>
          <w:sz w:val="28"/>
          <w:szCs w:val="28"/>
        </w:rPr>
        <w:t>», в котором действительно часто бывал «русский Берлин», и ОПОЯЗ, и эмиграция Шкловского, и его возвращение в Россию, — все это факты истории. В «Третьем предисловии», датированном 1963 годом, Шкловский пишет: «Мне семьдесят лет»</w:t>
      </w:r>
      <w:r w:rsidR="00986550">
        <w:rPr>
          <w:rFonts w:ascii="Times New Roman" w:hAnsi="Times New Roman" w:cs="Times New Roman"/>
          <w:sz w:val="28"/>
          <w:szCs w:val="28"/>
        </w:rPr>
        <w:t xml:space="preserve"> (</w:t>
      </w:r>
      <w:r w:rsidR="00AD519C">
        <w:rPr>
          <w:rFonts w:ascii="Times New Roman" w:hAnsi="Times New Roman" w:cs="Times New Roman"/>
          <w:sz w:val="28"/>
          <w:szCs w:val="28"/>
        </w:rPr>
        <w:t xml:space="preserve">Шкловский, </w:t>
      </w:r>
      <w:r w:rsidR="00986550">
        <w:rPr>
          <w:rFonts w:ascii="Times New Roman" w:hAnsi="Times New Roman" w:cs="Times New Roman"/>
          <w:sz w:val="28"/>
          <w:szCs w:val="28"/>
        </w:rPr>
        <w:t>290)</w:t>
      </w:r>
      <w:r w:rsidR="00D82C3F">
        <w:rPr>
          <w:rFonts w:ascii="Times New Roman" w:hAnsi="Times New Roman" w:cs="Times New Roman"/>
          <w:sz w:val="28"/>
          <w:szCs w:val="28"/>
        </w:rPr>
        <w:t>, — это также является правдой, Шкловский родился 12 (24) января 1893 года, в 1963 году ему было семьдесят.</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создания текста, не допускающий никаких сантиментов, обнажается в самом начале романа. Такое резкое и явное обнажение приема было бы жестоким, если бы было послесловием, но, будучи предисловием, оно сразу вводит читателя в пространство </w:t>
      </w:r>
      <w:proofErr w:type="spellStart"/>
      <w:r w:rsidRPr="0095637F">
        <w:rPr>
          <w:rFonts w:ascii="Times New Roman" w:hAnsi="Times New Roman" w:cs="Times New Roman"/>
          <w:i/>
          <w:sz w:val="28"/>
          <w:szCs w:val="28"/>
        </w:rPr>
        <w:t>метафикции</w:t>
      </w:r>
      <w:proofErr w:type="spellEnd"/>
      <w:r>
        <w:rPr>
          <w:rFonts w:ascii="Times New Roman" w:hAnsi="Times New Roman" w:cs="Times New Roman"/>
          <w:sz w:val="28"/>
          <w:szCs w:val="28"/>
        </w:rPr>
        <w:t>, демонстрирует «</w:t>
      </w:r>
      <w:proofErr w:type="spellStart"/>
      <w:r>
        <w:rPr>
          <w:rFonts w:ascii="Times New Roman" w:hAnsi="Times New Roman" w:cs="Times New Roman"/>
          <w:sz w:val="28"/>
          <w:szCs w:val="28"/>
        </w:rPr>
        <w:t>сделанность</w:t>
      </w:r>
      <w:proofErr w:type="spellEnd"/>
      <w:r>
        <w:rPr>
          <w:rFonts w:ascii="Times New Roman" w:hAnsi="Times New Roman" w:cs="Times New Roman"/>
          <w:sz w:val="28"/>
          <w:szCs w:val="28"/>
        </w:rPr>
        <w:t>» текста. Так, «четыре предисловия автора» настолько меняют восприятие всего романа, задавая стратегию чтения, что исключить их из текста романа не представляется возможным, они уже и есть роман, его начало. Слово в этих предисловиях, таким образом, — слово Виктора Шкловского — героя романа.</w:t>
      </w:r>
    </w:p>
    <w:p w:rsidR="00D82C3F" w:rsidRPr="00E55519" w:rsidRDefault="00D82C3F" w:rsidP="00D82C3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Метафикциональность</w:t>
      </w:r>
      <w:proofErr w:type="spellEnd"/>
      <w:r>
        <w:rPr>
          <w:rFonts w:ascii="Times New Roman" w:hAnsi="Times New Roman" w:cs="Times New Roman"/>
          <w:sz w:val="28"/>
          <w:szCs w:val="28"/>
        </w:rPr>
        <w:t xml:space="preserve"> текста поддерживается и в дальнейшем.</w:t>
      </w:r>
      <w:r w:rsidRPr="00346F90">
        <w:rPr>
          <w:rFonts w:ascii="Times New Roman" w:hAnsi="Times New Roman" w:cs="Times New Roman"/>
          <w:sz w:val="28"/>
          <w:szCs w:val="28"/>
        </w:rPr>
        <w:t xml:space="preserve"> Например, письмо</w:t>
      </w:r>
      <w:r>
        <w:rPr>
          <w:rFonts w:ascii="Times New Roman" w:hAnsi="Times New Roman" w:cs="Times New Roman"/>
          <w:sz w:val="28"/>
          <w:szCs w:val="28"/>
        </w:rPr>
        <w:t xml:space="preserve"> девятнадцатое предваряется предисловием, в котором </w:t>
      </w:r>
      <w:proofErr w:type="spellStart"/>
      <w:r>
        <w:rPr>
          <w:rFonts w:ascii="Times New Roman" w:hAnsi="Times New Roman" w:cs="Times New Roman"/>
          <w:sz w:val="28"/>
          <w:szCs w:val="28"/>
        </w:rPr>
        <w:t>внутритекстовый</w:t>
      </w:r>
      <w:proofErr w:type="spellEnd"/>
      <w:r>
        <w:rPr>
          <w:rFonts w:ascii="Times New Roman" w:hAnsi="Times New Roman" w:cs="Times New Roman"/>
          <w:sz w:val="28"/>
          <w:szCs w:val="28"/>
        </w:rPr>
        <w:t>, как было выяснено, Шкловский, уверяет, что не писал этого письма, что оно действительно написано Алей. Кроме того, он пишет: «</w:t>
      </w:r>
      <w:r w:rsidRPr="00AE39BA">
        <w:rPr>
          <w:rFonts w:ascii="Times New Roman" w:hAnsi="Times New Roman" w:cs="Times New Roman"/>
          <w:sz w:val="28"/>
          <w:szCs w:val="28"/>
        </w:rPr>
        <w:t>Письмо Алино лучшее во всей книге. Но не читайте его сейчас. Пропустите и прочтите, уже окончив книгу. Я объясню вам сейчас, почему это нужно сделать</w:t>
      </w:r>
      <w:r>
        <w:rPr>
          <w:rFonts w:ascii="Times New Roman" w:hAnsi="Times New Roman" w:cs="Times New Roman"/>
          <w:sz w:val="28"/>
          <w:szCs w:val="28"/>
        </w:rPr>
        <w:t>»</w:t>
      </w:r>
      <w:r w:rsidR="00986550">
        <w:rPr>
          <w:rFonts w:ascii="Times New Roman" w:hAnsi="Times New Roman" w:cs="Times New Roman"/>
          <w:sz w:val="28"/>
          <w:szCs w:val="28"/>
        </w:rPr>
        <w:t xml:space="preserve"> (</w:t>
      </w:r>
      <w:r w:rsidR="00AD519C">
        <w:rPr>
          <w:rFonts w:ascii="Times New Roman" w:hAnsi="Times New Roman" w:cs="Times New Roman"/>
          <w:sz w:val="28"/>
          <w:szCs w:val="28"/>
        </w:rPr>
        <w:t xml:space="preserve">Шкловский, </w:t>
      </w:r>
      <w:r w:rsidR="00986550">
        <w:rPr>
          <w:rFonts w:ascii="Times New Roman" w:hAnsi="Times New Roman" w:cs="Times New Roman"/>
          <w:sz w:val="28"/>
          <w:szCs w:val="28"/>
        </w:rPr>
        <w:t>2</w:t>
      </w:r>
      <w:r w:rsidR="00AD519C">
        <w:rPr>
          <w:rFonts w:ascii="Times New Roman" w:hAnsi="Times New Roman" w:cs="Times New Roman"/>
          <w:sz w:val="28"/>
          <w:szCs w:val="28"/>
        </w:rPr>
        <w:t>09</w:t>
      </w:r>
      <w:r w:rsidR="00986550">
        <w:rPr>
          <w:rFonts w:ascii="Times New Roman" w:hAnsi="Times New Roman" w:cs="Times New Roman"/>
          <w:sz w:val="28"/>
          <w:szCs w:val="28"/>
        </w:rPr>
        <w:t>)</w:t>
      </w:r>
      <w:r w:rsidRPr="00AE39BA">
        <w:rPr>
          <w:rFonts w:ascii="Times New Roman" w:hAnsi="Times New Roman" w:cs="Times New Roman"/>
          <w:sz w:val="28"/>
          <w:szCs w:val="28"/>
        </w:rPr>
        <w:t>.</w:t>
      </w:r>
      <w:r>
        <w:rPr>
          <w:rFonts w:ascii="Times New Roman" w:hAnsi="Times New Roman" w:cs="Times New Roman"/>
          <w:sz w:val="28"/>
          <w:szCs w:val="28"/>
        </w:rPr>
        <w:t xml:space="preserve"> Письмо в тексте книги графически перечеркнуто красным крестом, о чем говорится в предисловии к нему: «</w:t>
      </w:r>
      <w:r w:rsidRPr="00AE39BA">
        <w:rPr>
          <w:rFonts w:ascii="Times New Roman" w:hAnsi="Times New Roman" w:cs="Times New Roman"/>
          <w:sz w:val="28"/>
          <w:szCs w:val="28"/>
        </w:rPr>
        <w:t xml:space="preserve">Я </w:t>
      </w:r>
      <w:proofErr w:type="gramStart"/>
      <w:r w:rsidRPr="00AE39BA">
        <w:rPr>
          <w:rFonts w:ascii="Times New Roman" w:hAnsi="Times New Roman" w:cs="Times New Roman"/>
          <w:sz w:val="28"/>
          <w:szCs w:val="28"/>
        </w:rPr>
        <w:t>нарочно</w:t>
      </w:r>
      <w:proofErr w:type="gramEnd"/>
      <w:r w:rsidRPr="00AE39BA">
        <w:rPr>
          <w:rFonts w:ascii="Times New Roman" w:hAnsi="Times New Roman" w:cs="Times New Roman"/>
          <w:sz w:val="28"/>
          <w:szCs w:val="28"/>
        </w:rPr>
        <w:t xml:space="preserve"> </w:t>
      </w:r>
      <w:r w:rsidRPr="00AE39BA">
        <w:rPr>
          <w:rFonts w:ascii="Times New Roman" w:hAnsi="Times New Roman" w:cs="Times New Roman"/>
          <w:sz w:val="28"/>
          <w:szCs w:val="28"/>
        </w:rPr>
        <w:lastRenderedPageBreak/>
        <w:t>поэтому перечеркиваю ег</w:t>
      </w:r>
      <w:r>
        <w:rPr>
          <w:rFonts w:ascii="Times New Roman" w:hAnsi="Times New Roman" w:cs="Times New Roman"/>
          <w:sz w:val="28"/>
          <w:szCs w:val="28"/>
        </w:rPr>
        <w:t>о красным. Чтобы вы не ошиблись»</w:t>
      </w:r>
      <w:r w:rsidR="00986550">
        <w:rPr>
          <w:rFonts w:ascii="Times New Roman" w:hAnsi="Times New Roman" w:cs="Times New Roman"/>
          <w:sz w:val="28"/>
          <w:szCs w:val="28"/>
        </w:rPr>
        <w:t xml:space="preserve"> (</w:t>
      </w:r>
      <w:r w:rsidR="00AD519C">
        <w:rPr>
          <w:rFonts w:ascii="Times New Roman" w:hAnsi="Times New Roman" w:cs="Times New Roman"/>
          <w:sz w:val="28"/>
          <w:szCs w:val="28"/>
        </w:rPr>
        <w:t xml:space="preserve">Шкловский, </w:t>
      </w:r>
      <w:r w:rsidR="00986550">
        <w:rPr>
          <w:rFonts w:ascii="Times New Roman" w:hAnsi="Times New Roman" w:cs="Times New Roman"/>
          <w:sz w:val="28"/>
          <w:szCs w:val="28"/>
        </w:rPr>
        <w:t>210)</w:t>
      </w:r>
      <w:r>
        <w:rPr>
          <w:rFonts w:ascii="Times New Roman" w:hAnsi="Times New Roman" w:cs="Times New Roman"/>
          <w:sz w:val="28"/>
          <w:szCs w:val="28"/>
        </w:rPr>
        <w:t>. Как бы понимая недоумение читателя, который уже не знает, чему ему верить, а чему нет, этот «автор» пишет: «</w:t>
      </w:r>
      <w:r w:rsidRPr="00E55519">
        <w:rPr>
          <w:rFonts w:ascii="Times New Roman" w:hAnsi="Times New Roman" w:cs="Times New Roman"/>
          <w:sz w:val="28"/>
          <w:szCs w:val="28"/>
        </w:rPr>
        <w:t>Как композиционно понять это письмо? Ведь оно все же вставлено?</w:t>
      </w:r>
      <w:r>
        <w:rPr>
          <w:rFonts w:ascii="Times New Roman" w:hAnsi="Times New Roman" w:cs="Times New Roman"/>
          <w:sz w:val="28"/>
          <w:szCs w:val="28"/>
        </w:rPr>
        <w:t>»</w:t>
      </w:r>
      <w:r w:rsidR="00AD519C">
        <w:rPr>
          <w:rFonts w:ascii="Times New Roman" w:hAnsi="Times New Roman" w:cs="Times New Roman"/>
          <w:sz w:val="28"/>
          <w:szCs w:val="28"/>
        </w:rPr>
        <w:t xml:space="preserve"> </w:t>
      </w:r>
      <w:r w:rsidR="00986550">
        <w:rPr>
          <w:rFonts w:ascii="Times New Roman" w:hAnsi="Times New Roman" w:cs="Times New Roman"/>
          <w:sz w:val="28"/>
          <w:szCs w:val="28"/>
        </w:rPr>
        <w:t>(</w:t>
      </w:r>
      <w:r w:rsidR="00AD519C">
        <w:rPr>
          <w:rFonts w:ascii="Times New Roman" w:hAnsi="Times New Roman" w:cs="Times New Roman"/>
          <w:sz w:val="28"/>
          <w:szCs w:val="28"/>
        </w:rPr>
        <w:t xml:space="preserve">Шкловский, </w:t>
      </w:r>
      <w:r w:rsidR="00986550">
        <w:rPr>
          <w:rFonts w:ascii="Times New Roman" w:hAnsi="Times New Roman" w:cs="Times New Roman"/>
          <w:sz w:val="28"/>
          <w:szCs w:val="28"/>
        </w:rPr>
        <w:t>210)</w:t>
      </w:r>
    </w:p>
    <w:p w:rsidR="00D82C3F" w:rsidRPr="00C60671"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Дальше дается уже теоретическое объяснение причины, по которой зачеркнуто письмо. Это уже другая причина, не биографическая, не чувственная, а причина-прием, это «</w:t>
      </w:r>
      <w:proofErr w:type="spellStart"/>
      <w:r>
        <w:rPr>
          <w:rFonts w:ascii="Times New Roman" w:hAnsi="Times New Roman" w:cs="Times New Roman"/>
          <w:sz w:val="28"/>
          <w:szCs w:val="28"/>
        </w:rPr>
        <w:t>метавмешательство</w:t>
      </w:r>
      <w:proofErr w:type="spellEnd"/>
      <w:r>
        <w:rPr>
          <w:rFonts w:ascii="Times New Roman" w:hAnsi="Times New Roman" w:cs="Times New Roman"/>
          <w:sz w:val="28"/>
          <w:szCs w:val="28"/>
        </w:rPr>
        <w:t xml:space="preserve">». Образ Шкловского, который парой предложений выше целовал письмо от любимой женщины, разрушается, на смену ему приходит Шкловский-теоретик. Он будто бы раздосадован, что первых объяснений читателю не хватило: </w:t>
      </w:r>
    </w:p>
    <w:p w:rsidR="00D82C3F" w:rsidRPr="00AB50A8"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5519">
        <w:rPr>
          <w:rFonts w:ascii="Times New Roman" w:hAnsi="Times New Roman" w:cs="Times New Roman"/>
          <w:sz w:val="28"/>
          <w:szCs w:val="28"/>
        </w:rPr>
        <w:t xml:space="preserve">Но скажите, на какого черта вам нужна композиция? А если нужна — извольте! Для иронии произведения необходима двойная разгадка действия, обычно она дается понижающим способом, в </w:t>
      </w:r>
      <w:r w:rsidRPr="00AB50A8">
        <w:rPr>
          <w:rFonts w:ascii="Times New Roman" w:hAnsi="Times New Roman" w:cs="Times New Roman"/>
          <w:sz w:val="28"/>
          <w:szCs w:val="28"/>
        </w:rPr>
        <w:t>“</w:t>
      </w:r>
      <w:r w:rsidRPr="00E55519">
        <w:rPr>
          <w:rFonts w:ascii="Times New Roman" w:hAnsi="Times New Roman" w:cs="Times New Roman"/>
          <w:sz w:val="28"/>
          <w:szCs w:val="28"/>
        </w:rPr>
        <w:t>Евгении Онегине</w:t>
      </w:r>
      <w:r w:rsidRPr="00AB50A8">
        <w:rPr>
          <w:rFonts w:ascii="Times New Roman" w:hAnsi="Times New Roman" w:cs="Times New Roman"/>
          <w:sz w:val="28"/>
          <w:szCs w:val="28"/>
        </w:rPr>
        <w:t>”</w:t>
      </w:r>
      <w:r>
        <w:rPr>
          <w:rFonts w:ascii="Times New Roman" w:hAnsi="Times New Roman" w:cs="Times New Roman"/>
          <w:sz w:val="28"/>
          <w:szCs w:val="28"/>
        </w:rPr>
        <w:t xml:space="preserve">, например, фразой: </w:t>
      </w:r>
      <w:r w:rsidRPr="00AB50A8">
        <w:rPr>
          <w:rFonts w:ascii="Times New Roman" w:hAnsi="Times New Roman" w:cs="Times New Roman"/>
          <w:sz w:val="28"/>
          <w:szCs w:val="28"/>
        </w:rPr>
        <w:t>“</w:t>
      </w:r>
      <w:r w:rsidRPr="00E55519">
        <w:rPr>
          <w:rFonts w:ascii="Times New Roman" w:hAnsi="Times New Roman" w:cs="Times New Roman"/>
          <w:sz w:val="28"/>
          <w:szCs w:val="28"/>
        </w:rPr>
        <w:t>Уж не пародия ли он?</w:t>
      </w:r>
      <w:r w:rsidRPr="00AB50A8">
        <w:rPr>
          <w:rFonts w:ascii="Times New Roman" w:hAnsi="Times New Roman" w:cs="Times New Roman"/>
          <w:sz w:val="28"/>
          <w:szCs w:val="28"/>
        </w:rPr>
        <w:t>”</w:t>
      </w:r>
    </w:p>
    <w:p w:rsidR="00D82C3F" w:rsidRDefault="00D82C3F" w:rsidP="00D82C3F">
      <w:pPr>
        <w:spacing w:after="0" w:line="360" w:lineRule="auto"/>
        <w:ind w:firstLine="709"/>
        <w:jc w:val="both"/>
        <w:rPr>
          <w:rFonts w:ascii="Times New Roman" w:hAnsi="Times New Roman" w:cs="Times New Roman"/>
          <w:sz w:val="28"/>
          <w:szCs w:val="28"/>
        </w:rPr>
      </w:pPr>
      <w:r w:rsidRPr="00E55519">
        <w:rPr>
          <w:rFonts w:ascii="Times New Roman" w:hAnsi="Times New Roman" w:cs="Times New Roman"/>
          <w:sz w:val="28"/>
          <w:szCs w:val="28"/>
        </w:rPr>
        <w:t>Я даю в своей книге вторую повышающую разгадку женщины, к которой писал</w:t>
      </w:r>
      <w:r>
        <w:rPr>
          <w:rFonts w:ascii="Times New Roman" w:hAnsi="Times New Roman" w:cs="Times New Roman"/>
          <w:sz w:val="28"/>
          <w:szCs w:val="28"/>
        </w:rPr>
        <w:t>, и вторую разгадку себя самого»</w:t>
      </w:r>
      <w:r w:rsidR="00AD519C">
        <w:rPr>
          <w:rFonts w:ascii="Times New Roman" w:hAnsi="Times New Roman" w:cs="Times New Roman"/>
          <w:sz w:val="28"/>
          <w:szCs w:val="28"/>
        </w:rPr>
        <w:t xml:space="preserve"> (Шкловский, 210).</w:t>
      </w:r>
      <w:r>
        <w:rPr>
          <w:rFonts w:ascii="Times New Roman" w:hAnsi="Times New Roman" w:cs="Times New Roman"/>
          <w:sz w:val="28"/>
          <w:szCs w:val="28"/>
        </w:rPr>
        <w:t xml:space="preserve"> </w:t>
      </w:r>
    </w:p>
    <w:p w:rsidR="00D82C3F" w:rsidRPr="00B43AAE"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Pr="00920973">
        <w:rPr>
          <w:rFonts w:ascii="Times New Roman" w:hAnsi="Times New Roman" w:cs="Times New Roman"/>
          <w:i/>
          <w:sz w:val="28"/>
          <w:szCs w:val="28"/>
        </w:rPr>
        <w:t>странным</w:t>
      </w:r>
      <w:r>
        <w:rPr>
          <w:rFonts w:ascii="Times New Roman" w:hAnsi="Times New Roman" w:cs="Times New Roman"/>
          <w:sz w:val="28"/>
          <w:szCs w:val="28"/>
        </w:rPr>
        <w:t xml:space="preserve"> образом в данном фрагменте сочетается обнажение механизма написания текста с нежными чувствами героя по отношению к автору последующего письма. И</w:t>
      </w:r>
      <w:r w:rsidR="003B763F">
        <w:rPr>
          <w:rFonts w:ascii="Times New Roman" w:hAnsi="Times New Roman" w:cs="Times New Roman"/>
          <w:sz w:val="28"/>
          <w:szCs w:val="28"/>
        </w:rPr>
        <w:t xml:space="preserve"> то, и другое изображае</w:t>
      </w:r>
      <w:r>
        <w:rPr>
          <w:rFonts w:ascii="Times New Roman" w:hAnsi="Times New Roman" w:cs="Times New Roman"/>
          <w:sz w:val="28"/>
          <w:szCs w:val="28"/>
        </w:rPr>
        <w:t xml:space="preserve">тся настолько убедительно, что вконец запутавшийся в уровнях повествования читатель готов действительно отложить это письмо и прочесть его, как велит «автор», в последнюю очередь. А автор (без кавычек) до последних слов этого эпизода запутывает читателя, постоянно меняя </w:t>
      </w:r>
      <w:proofErr w:type="spellStart"/>
      <w:r>
        <w:rPr>
          <w:rFonts w:ascii="Times New Roman" w:hAnsi="Times New Roman" w:cs="Times New Roman"/>
          <w:sz w:val="28"/>
          <w:szCs w:val="28"/>
        </w:rPr>
        <w:t>нарративную</w:t>
      </w:r>
      <w:proofErr w:type="spellEnd"/>
      <w:r>
        <w:rPr>
          <w:rFonts w:ascii="Times New Roman" w:hAnsi="Times New Roman" w:cs="Times New Roman"/>
          <w:sz w:val="28"/>
          <w:szCs w:val="28"/>
        </w:rPr>
        <w:t xml:space="preserve"> маску: </w:t>
      </w:r>
    </w:p>
    <w:p w:rsidR="00D82C3F" w:rsidRPr="00194278"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94278">
        <w:rPr>
          <w:rFonts w:ascii="Times New Roman" w:hAnsi="Times New Roman" w:cs="Times New Roman"/>
          <w:sz w:val="28"/>
          <w:szCs w:val="28"/>
        </w:rPr>
        <w:t>Если вы поверите в мое композиционное разъяснение, то вам придется поверить и в то, что я сам написал Алино письмо к себе.</w:t>
      </w:r>
    </w:p>
    <w:p w:rsidR="00D82C3F" w:rsidRPr="00194278" w:rsidRDefault="00D82C3F" w:rsidP="00D82C3F">
      <w:pPr>
        <w:spacing w:after="0" w:line="360" w:lineRule="auto"/>
        <w:ind w:firstLine="709"/>
        <w:jc w:val="both"/>
        <w:rPr>
          <w:rFonts w:ascii="Times New Roman" w:hAnsi="Times New Roman" w:cs="Times New Roman"/>
          <w:sz w:val="28"/>
          <w:szCs w:val="28"/>
        </w:rPr>
      </w:pPr>
      <w:r w:rsidRPr="00194278">
        <w:rPr>
          <w:rFonts w:ascii="Times New Roman" w:hAnsi="Times New Roman" w:cs="Times New Roman"/>
          <w:sz w:val="28"/>
          <w:szCs w:val="28"/>
        </w:rPr>
        <w:t>Я не советую верить… Оно Алино.</w:t>
      </w:r>
    </w:p>
    <w:p w:rsidR="00D82C3F" w:rsidRDefault="00D82C3F" w:rsidP="00D82C3F">
      <w:pPr>
        <w:spacing w:after="0" w:line="360" w:lineRule="auto"/>
        <w:ind w:firstLine="709"/>
        <w:jc w:val="both"/>
        <w:rPr>
          <w:rFonts w:ascii="Times New Roman" w:hAnsi="Times New Roman" w:cs="Times New Roman"/>
          <w:sz w:val="28"/>
          <w:szCs w:val="28"/>
        </w:rPr>
      </w:pPr>
      <w:r w:rsidRPr="00194278">
        <w:rPr>
          <w:rFonts w:ascii="Times New Roman" w:hAnsi="Times New Roman" w:cs="Times New Roman"/>
          <w:sz w:val="28"/>
          <w:szCs w:val="28"/>
        </w:rPr>
        <w:t>Впрочем, вы вообще ничего не поймете, так</w:t>
      </w:r>
      <w:r>
        <w:rPr>
          <w:rFonts w:ascii="Times New Roman" w:hAnsi="Times New Roman" w:cs="Times New Roman"/>
          <w:sz w:val="28"/>
          <w:szCs w:val="28"/>
        </w:rPr>
        <w:t xml:space="preserve"> как все выброшено в корректуре»</w:t>
      </w:r>
      <w:r w:rsidR="00AD519C">
        <w:rPr>
          <w:rFonts w:ascii="Times New Roman" w:hAnsi="Times New Roman" w:cs="Times New Roman"/>
          <w:sz w:val="28"/>
          <w:szCs w:val="28"/>
        </w:rPr>
        <w:t xml:space="preserve"> (Шкловский, 210)</w:t>
      </w:r>
      <w:r>
        <w:rPr>
          <w:rFonts w:ascii="Times New Roman" w:hAnsi="Times New Roman" w:cs="Times New Roman"/>
          <w:sz w:val="28"/>
          <w:szCs w:val="28"/>
        </w:rPr>
        <w:t>.</w:t>
      </w:r>
    </w:p>
    <w:p w:rsidR="00D82C3F" w:rsidRPr="00B43AAE"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фрагмент — один из самых ярких </w:t>
      </w:r>
      <w:proofErr w:type="spellStart"/>
      <w:r>
        <w:rPr>
          <w:rFonts w:ascii="Times New Roman" w:hAnsi="Times New Roman" w:cs="Times New Roman"/>
          <w:sz w:val="28"/>
          <w:szCs w:val="28"/>
        </w:rPr>
        <w:t>метаописательных</w:t>
      </w:r>
      <w:proofErr w:type="spellEnd"/>
      <w:r>
        <w:rPr>
          <w:rFonts w:ascii="Times New Roman" w:hAnsi="Times New Roman" w:cs="Times New Roman"/>
          <w:sz w:val="28"/>
          <w:szCs w:val="28"/>
        </w:rPr>
        <w:t xml:space="preserve"> проявлений во всем романе. Еще один выделяющийся эпизод — описание театра </w:t>
      </w:r>
      <w:proofErr w:type="spellStart"/>
      <w:r>
        <w:rPr>
          <w:rFonts w:ascii="Times New Roman" w:hAnsi="Times New Roman" w:cs="Times New Roman"/>
          <w:sz w:val="28"/>
          <w:szCs w:val="28"/>
        </w:rPr>
        <w:t>variété</w:t>
      </w:r>
      <w:proofErr w:type="spellEnd"/>
      <w:r>
        <w:rPr>
          <w:rFonts w:ascii="Times New Roman" w:hAnsi="Times New Roman" w:cs="Times New Roman"/>
          <w:sz w:val="28"/>
          <w:szCs w:val="28"/>
        </w:rPr>
        <w:t xml:space="preserve">: </w:t>
      </w:r>
    </w:p>
    <w:p w:rsidR="00D82C3F" w:rsidRPr="00CD6323"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D6323">
        <w:rPr>
          <w:rFonts w:ascii="Times New Roman" w:hAnsi="Times New Roman" w:cs="Times New Roman"/>
          <w:sz w:val="28"/>
          <w:szCs w:val="28"/>
        </w:rPr>
        <w:t>В одном чешском театре &lt;…&gt; пришлось видеть еще один прием, кажется применяемый уже давно в цирках. Эксцентрик в конце программы показывает все номера, пародируя и разоблачая их. Например, фокусы он демонстрирует, стоя спиной к публике, которая видит, куда пропадает исчезнувшая карта.</w:t>
      </w:r>
    </w:p>
    <w:p w:rsidR="00D82C3F" w:rsidRPr="00CD6323" w:rsidRDefault="00D82C3F" w:rsidP="00D82C3F">
      <w:pPr>
        <w:spacing w:after="0" w:line="360" w:lineRule="auto"/>
        <w:ind w:firstLine="709"/>
        <w:jc w:val="both"/>
        <w:rPr>
          <w:rFonts w:ascii="Times New Roman" w:hAnsi="Times New Roman" w:cs="Times New Roman"/>
          <w:sz w:val="28"/>
          <w:szCs w:val="28"/>
        </w:rPr>
      </w:pPr>
      <w:r w:rsidRPr="00CD6323">
        <w:rPr>
          <w:rFonts w:ascii="Times New Roman" w:hAnsi="Times New Roman" w:cs="Times New Roman"/>
          <w:sz w:val="28"/>
          <w:szCs w:val="28"/>
        </w:rPr>
        <w:t>&lt;…&gt;</w:t>
      </w:r>
    </w:p>
    <w:p w:rsidR="00D82C3F" w:rsidRPr="00B43AAE" w:rsidRDefault="00D82C3F" w:rsidP="00D82C3F">
      <w:pPr>
        <w:spacing w:after="0" w:line="360" w:lineRule="auto"/>
        <w:ind w:firstLine="709"/>
        <w:jc w:val="both"/>
        <w:rPr>
          <w:rFonts w:ascii="Times New Roman" w:hAnsi="Times New Roman" w:cs="Times New Roman"/>
          <w:sz w:val="28"/>
          <w:szCs w:val="28"/>
        </w:rPr>
      </w:pPr>
      <w:r w:rsidRPr="00CD6323">
        <w:rPr>
          <w:rFonts w:ascii="Times New Roman" w:hAnsi="Times New Roman" w:cs="Times New Roman"/>
          <w:sz w:val="28"/>
          <w:szCs w:val="28"/>
        </w:rPr>
        <w:t xml:space="preserve">Более интересный случай </w:t>
      </w:r>
      <w:proofErr w:type="gramStart"/>
      <w:r w:rsidRPr="00CD6323">
        <w:rPr>
          <w:rFonts w:ascii="Times New Roman" w:hAnsi="Times New Roman" w:cs="Times New Roman"/>
          <w:sz w:val="28"/>
          <w:szCs w:val="28"/>
        </w:rPr>
        <w:t>представляет из себя</w:t>
      </w:r>
      <w:proofErr w:type="gramEnd"/>
      <w:r w:rsidRPr="00CD6323">
        <w:rPr>
          <w:rFonts w:ascii="Times New Roman" w:hAnsi="Times New Roman" w:cs="Times New Roman"/>
          <w:sz w:val="28"/>
          <w:szCs w:val="28"/>
        </w:rPr>
        <w:t xml:space="preserve"> книга, к</w:t>
      </w:r>
      <w:r>
        <w:rPr>
          <w:rFonts w:ascii="Times New Roman" w:hAnsi="Times New Roman" w:cs="Times New Roman"/>
          <w:sz w:val="28"/>
          <w:szCs w:val="28"/>
        </w:rPr>
        <w:t xml:space="preserve">оторую я сейчас пишу. Зовут ее </w:t>
      </w:r>
      <w:r w:rsidRPr="00AB50A8">
        <w:rPr>
          <w:rFonts w:ascii="Times New Roman" w:hAnsi="Times New Roman" w:cs="Times New Roman"/>
          <w:sz w:val="28"/>
          <w:szCs w:val="28"/>
        </w:rPr>
        <w:t>“</w:t>
      </w:r>
      <w:proofErr w:type="spellStart"/>
      <w:r w:rsidRPr="00CD6323">
        <w:rPr>
          <w:rFonts w:ascii="Times New Roman" w:hAnsi="Times New Roman" w:cs="Times New Roman"/>
          <w:sz w:val="28"/>
          <w:szCs w:val="28"/>
        </w:rPr>
        <w:t>Zoo</w:t>
      </w:r>
      <w:proofErr w:type="spellEnd"/>
      <w:r w:rsidRPr="00AB50A8">
        <w:rPr>
          <w:rFonts w:ascii="Times New Roman" w:hAnsi="Times New Roman" w:cs="Times New Roman"/>
          <w:sz w:val="28"/>
          <w:szCs w:val="28"/>
        </w:rPr>
        <w:t>”</w:t>
      </w:r>
      <w:r>
        <w:rPr>
          <w:rFonts w:ascii="Times New Roman" w:hAnsi="Times New Roman" w:cs="Times New Roman"/>
          <w:sz w:val="28"/>
          <w:szCs w:val="28"/>
        </w:rPr>
        <w:t xml:space="preserve">, </w:t>
      </w:r>
      <w:r w:rsidRPr="00AB50A8">
        <w:rPr>
          <w:rFonts w:ascii="Times New Roman" w:hAnsi="Times New Roman" w:cs="Times New Roman"/>
          <w:sz w:val="28"/>
          <w:szCs w:val="28"/>
        </w:rPr>
        <w:t>“</w:t>
      </w:r>
      <w:r>
        <w:rPr>
          <w:rFonts w:ascii="Times New Roman" w:hAnsi="Times New Roman" w:cs="Times New Roman"/>
          <w:sz w:val="28"/>
          <w:szCs w:val="28"/>
        </w:rPr>
        <w:t>Письма не о любви</w:t>
      </w:r>
      <w:r w:rsidRPr="00AB50A8">
        <w:rPr>
          <w:rFonts w:ascii="Times New Roman" w:hAnsi="Times New Roman" w:cs="Times New Roman"/>
          <w:sz w:val="28"/>
          <w:szCs w:val="28"/>
        </w:rPr>
        <w:t>”</w:t>
      </w:r>
      <w:r>
        <w:rPr>
          <w:rFonts w:ascii="Times New Roman" w:hAnsi="Times New Roman" w:cs="Times New Roman"/>
          <w:sz w:val="28"/>
          <w:szCs w:val="28"/>
        </w:rPr>
        <w:t xml:space="preserve"> или </w:t>
      </w:r>
      <w:r w:rsidRPr="00AB50A8">
        <w:rPr>
          <w:rFonts w:ascii="Times New Roman" w:hAnsi="Times New Roman" w:cs="Times New Roman"/>
          <w:sz w:val="28"/>
          <w:szCs w:val="28"/>
        </w:rPr>
        <w:t>“</w:t>
      </w:r>
      <w:r w:rsidRPr="00CD6323">
        <w:rPr>
          <w:rFonts w:ascii="Times New Roman" w:hAnsi="Times New Roman" w:cs="Times New Roman"/>
          <w:sz w:val="28"/>
          <w:szCs w:val="28"/>
        </w:rPr>
        <w:t>Третья</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Элоиза</w:t>
      </w:r>
      <w:proofErr w:type="spellEnd"/>
      <w:r w:rsidRPr="00AB50A8">
        <w:rPr>
          <w:rFonts w:ascii="Times New Roman" w:hAnsi="Times New Roman" w:cs="Times New Roman"/>
          <w:sz w:val="28"/>
          <w:szCs w:val="28"/>
        </w:rPr>
        <w:t>”</w:t>
      </w:r>
      <w:r w:rsidRPr="00CD6323">
        <w:rPr>
          <w:rFonts w:ascii="Times New Roman" w:hAnsi="Times New Roman" w:cs="Times New Roman"/>
          <w:sz w:val="28"/>
          <w:szCs w:val="28"/>
        </w:rPr>
        <w:t>; в ней отдельные моменты соединены тем, что все связано с историей любви человека к одной женщине. Эта книга — попытка уйти и</w:t>
      </w:r>
      <w:r>
        <w:rPr>
          <w:rFonts w:ascii="Times New Roman" w:hAnsi="Times New Roman" w:cs="Times New Roman"/>
          <w:sz w:val="28"/>
          <w:szCs w:val="28"/>
        </w:rPr>
        <w:t>з рамок обыкновенного романа»</w:t>
      </w:r>
      <w:r w:rsidR="00AD519C">
        <w:rPr>
          <w:rFonts w:ascii="Times New Roman" w:hAnsi="Times New Roman" w:cs="Times New Roman"/>
          <w:sz w:val="28"/>
          <w:szCs w:val="28"/>
        </w:rPr>
        <w:t xml:space="preserve"> (Шкловский, 216)</w:t>
      </w:r>
      <w:r>
        <w:rPr>
          <w:rFonts w:ascii="Times New Roman" w:hAnsi="Times New Roman" w:cs="Times New Roman"/>
          <w:sz w:val="28"/>
          <w:szCs w:val="28"/>
        </w:rPr>
        <w:t xml:space="preserve">. </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фрагменте </w:t>
      </w:r>
      <w:proofErr w:type="spellStart"/>
      <w:r>
        <w:rPr>
          <w:rFonts w:ascii="Times New Roman" w:hAnsi="Times New Roman" w:cs="Times New Roman"/>
          <w:sz w:val="28"/>
          <w:szCs w:val="28"/>
        </w:rPr>
        <w:t>остраняется</w:t>
      </w:r>
      <w:proofErr w:type="spellEnd"/>
      <w:r>
        <w:rPr>
          <w:rFonts w:ascii="Times New Roman" w:hAnsi="Times New Roman" w:cs="Times New Roman"/>
          <w:sz w:val="28"/>
          <w:szCs w:val="28"/>
        </w:rPr>
        <w:t xml:space="preserve"> вновь сама форма романа в письмах, предстающая лишь как «связка». Герой романа становится хладнокровным писателем, но тут же правдивость такой маски подвергается сомнению самим автором: «</w:t>
      </w:r>
      <w:r w:rsidRPr="00515393">
        <w:rPr>
          <w:rFonts w:ascii="Times New Roman" w:hAnsi="Times New Roman" w:cs="Times New Roman"/>
          <w:sz w:val="28"/>
          <w:szCs w:val="28"/>
        </w:rPr>
        <w:t>Пишу я книгу для тебя, и</w:t>
      </w:r>
      <w:r>
        <w:rPr>
          <w:rFonts w:ascii="Times New Roman" w:hAnsi="Times New Roman" w:cs="Times New Roman"/>
          <w:sz w:val="28"/>
          <w:szCs w:val="28"/>
        </w:rPr>
        <w:t xml:space="preserve"> писать мне ее физически больно»</w:t>
      </w:r>
      <w:r w:rsidR="00AD519C">
        <w:rPr>
          <w:rFonts w:ascii="Times New Roman" w:hAnsi="Times New Roman" w:cs="Times New Roman"/>
          <w:sz w:val="28"/>
          <w:szCs w:val="28"/>
        </w:rPr>
        <w:t xml:space="preserve"> (Шкловский, 216)</w:t>
      </w:r>
      <w:r>
        <w:rPr>
          <w:rFonts w:ascii="Times New Roman" w:hAnsi="Times New Roman" w:cs="Times New Roman"/>
          <w:sz w:val="28"/>
          <w:szCs w:val="28"/>
        </w:rPr>
        <w:t>.</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 письма вообще оказывается </w:t>
      </w:r>
      <w:proofErr w:type="spellStart"/>
      <w:r>
        <w:rPr>
          <w:rFonts w:ascii="Times New Roman" w:hAnsi="Times New Roman" w:cs="Times New Roman"/>
          <w:sz w:val="28"/>
          <w:szCs w:val="28"/>
        </w:rPr>
        <w:t>тематизирован</w:t>
      </w:r>
      <w:proofErr w:type="spellEnd"/>
      <w:r>
        <w:rPr>
          <w:rFonts w:ascii="Times New Roman" w:hAnsi="Times New Roman" w:cs="Times New Roman"/>
          <w:sz w:val="28"/>
          <w:szCs w:val="28"/>
        </w:rPr>
        <w:t xml:space="preserve"> в тексте сразу, начиная с предисловий, и в дальнейшем эта линия поддерживается и проходит по всему роману. Герой Шкловский, которому его возлюбленная запретила писать о любви, оговаривает свои задачи: «</w:t>
      </w:r>
      <w:r w:rsidRPr="00851B10">
        <w:rPr>
          <w:rFonts w:ascii="Times New Roman" w:hAnsi="Times New Roman" w:cs="Times New Roman"/>
          <w:sz w:val="28"/>
          <w:szCs w:val="28"/>
        </w:rPr>
        <w:t>Я не буду писать о любви, я буду писать только о погоде</w:t>
      </w:r>
      <w:r>
        <w:rPr>
          <w:rFonts w:ascii="Times New Roman" w:hAnsi="Times New Roman" w:cs="Times New Roman"/>
          <w:sz w:val="28"/>
          <w:szCs w:val="28"/>
        </w:rPr>
        <w:t>»</w:t>
      </w:r>
      <w:r w:rsidR="00AD519C">
        <w:rPr>
          <w:rFonts w:ascii="Times New Roman" w:hAnsi="Times New Roman" w:cs="Times New Roman"/>
          <w:sz w:val="28"/>
          <w:szCs w:val="28"/>
        </w:rPr>
        <w:t xml:space="preserve"> (Шкловский, 178).</w:t>
      </w:r>
      <w:r>
        <w:rPr>
          <w:rFonts w:ascii="Times New Roman" w:hAnsi="Times New Roman" w:cs="Times New Roman"/>
          <w:sz w:val="28"/>
          <w:szCs w:val="28"/>
        </w:rPr>
        <w:t xml:space="preserve"> Почти все герои в романе пишут. Пишет Шкловский (роман и письма), пишет письма Аля, пишет Хлебников, Ремизов, Белый, пишет </w:t>
      </w:r>
      <w:proofErr w:type="spellStart"/>
      <w:r>
        <w:rPr>
          <w:rFonts w:ascii="Times New Roman" w:hAnsi="Times New Roman" w:cs="Times New Roman"/>
          <w:sz w:val="28"/>
          <w:szCs w:val="28"/>
        </w:rPr>
        <w:t>Богатырев</w:t>
      </w:r>
      <w:proofErr w:type="spellEnd"/>
      <w:r>
        <w:rPr>
          <w:rFonts w:ascii="Times New Roman" w:hAnsi="Times New Roman" w:cs="Times New Roman"/>
          <w:sz w:val="28"/>
          <w:szCs w:val="28"/>
        </w:rPr>
        <w:t>, которого «выписывает» к себе пишу</w:t>
      </w:r>
      <w:r w:rsidR="00E41B5F">
        <w:rPr>
          <w:rFonts w:ascii="Times New Roman" w:hAnsi="Times New Roman" w:cs="Times New Roman"/>
          <w:sz w:val="28"/>
          <w:szCs w:val="28"/>
        </w:rPr>
        <w:t>щий Якобсон. Пишут картины Иван </w:t>
      </w:r>
      <w:r>
        <w:rPr>
          <w:rFonts w:ascii="Times New Roman" w:hAnsi="Times New Roman" w:cs="Times New Roman"/>
          <w:sz w:val="28"/>
          <w:szCs w:val="28"/>
        </w:rPr>
        <w:t>Пуни и его жена, «же</w:t>
      </w:r>
      <w:r w:rsidR="00E41B5F">
        <w:rPr>
          <w:rFonts w:ascii="Times New Roman" w:hAnsi="Times New Roman" w:cs="Times New Roman"/>
          <w:sz w:val="28"/>
          <w:szCs w:val="28"/>
        </w:rPr>
        <w:t>на художника и художница» Ксана </w:t>
      </w:r>
      <w:r>
        <w:rPr>
          <w:rFonts w:ascii="Times New Roman" w:hAnsi="Times New Roman" w:cs="Times New Roman"/>
          <w:sz w:val="28"/>
          <w:szCs w:val="28"/>
        </w:rPr>
        <w:t xml:space="preserve">Богуславская. Пишет письмо даже бабушка японца </w:t>
      </w:r>
      <w:proofErr w:type="spellStart"/>
      <w:r>
        <w:rPr>
          <w:rFonts w:ascii="Times New Roman" w:hAnsi="Times New Roman" w:cs="Times New Roman"/>
          <w:sz w:val="28"/>
          <w:szCs w:val="28"/>
        </w:rPr>
        <w:t>Тарацики</w:t>
      </w:r>
      <w:proofErr w:type="spellEnd"/>
      <w:r>
        <w:rPr>
          <w:rFonts w:ascii="Times New Roman" w:hAnsi="Times New Roman" w:cs="Times New Roman"/>
          <w:sz w:val="28"/>
          <w:szCs w:val="28"/>
        </w:rPr>
        <w:t xml:space="preserve">. Еще один сюжет этой книги, помимо сюжета любовного и сюжета «эмигрантского» (любовь к России, желание вернуться), — сюжет письма, связывающий отрывочные куски и достигающий полной выразительности за счет выхода на уровень </w:t>
      </w:r>
      <w:proofErr w:type="spellStart"/>
      <w:r>
        <w:rPr>
          <w:rFonts w:ascii="Times New Roman" w:hAnsi="Times New Roman" w:cs="Times New Roman"/>
          <w:sz w:val="28"/>
          <w:szCs w:val="28"/>
        </w:rPr>
        <w:t>метафикции</w:t>
      </w:r>
      <w:proofErr w:type="spellEnd"/>
      <w:r>
        <w:rPr>
          <w:rFonts w:ascii="Times New Roman" w:hAnsi="Times New Roman" w:cs="Times New Roman"/>
          <w:sz w:val="28"/>
          <w:szCs w:val="28"/>
        </w:rPr>
        <w:t>.</w:t>
      </w:r>
    </w:p>
    <w:p w:rsidR="00D82C3F" w:rsidRPr="00411227"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это говорит о том, что «</w:t>
      </w:r>
      <w:r>
        <w:rPr>
          <w:rFonts w:ascii="Times New Roman" w:hAnsi="Times New Roman" w:cs="Times New Roman"/>
          <w:sz w:val="28"/>
          <w:szCs w:val="28"/>
          <w:lang w:val="en-US"/>
        </w:rPr>
        <w:t>Zoo</w:t>
      </w:r>
      <w:r>
        <w:rPr>
          <w:rFonts w:ascii="Times New Roman" w:hAnsi="Times New Roman" w:cs="Times New Roman"/>
          <w:sz w:val="28"/>
          <w:szCs w:val="28"/>
        </w:rPr>
        <w:t xml:space="preserve">» не является в точном смысле </w:t>
      </w:r>
      <w:r w:rsidRPr="00411227">
        <w:rPr>
          <w:rFonts w:ascii="Times New Roman" w:hAnsi="Times New Roman" w:cs="Times New Roman"/>
          <w:sz w:val="28"/>
          <w:szCs w:val="28"/>
        </w:rPr>
        <w:t>автобио</w:t>
      </w:r>
      <w:r>
        <w:rPr>
          <w:rFonts w:ascii="Times New Roman" w:hAnsi="Times New Roman" w:cs="Times New Roman"/>
          <w:sz w:val="28"/>
          <w:szCs w:val="28"/>
        </w:rPr>
        <w:t xml:space="preserve">графическим текстом. Это не совсем мемуары с отбором материала и превалирующей авторской точкой зрения, не интимный дневник, не опубликованная переписка (каковой является, например, опубликованная переписка Тынянова, Шкловского и </w:t>
      </w:r>
      <w:proofErr w:type="spellStart"/>
      <w:r>
        <w:rPr>
          <w:rFonts w:ascii="Times New Roman" w:hAnsi="Times New Roman" w:cs="Times New Roman"/>
          <w:sz w:val="28"/>
          <w:szCs w:val="28"/>
        </w:rPr>
        <w:t>Эйхенбауама</w:t>
      </w:r>
      <w:proofErr w:type="spellEnd"/>
      <w:r>
        <w:rPr>
          <w:rFonts w:ascii="Times New Roman" w:hAnsi="Times New Roman" w:cs="Times New Roman"/>
          <w:sz w:val="28"/>
          <w:szCs w:val="28"/>
        </w:rPr>
        <w:t>), а сделанный художественный текст.</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еще один, как представляется, весомый аргумент в пользу того, что «</w:t>
      </w:r>
      <w:r>
        <w:rPr>
          <w:rFonts w:ascii="Times New Roman" w:hAnsi="Times New Roman" w:cs="Times New Roman"/>
          <w:sz w:val="28"/>
          <w:szCs w:val="28"/>
          <w:lang w:val="en-US"/>
        </w:rPr>
        <w:t>Zoo</w:t>
      </w:r>
      <w:r>
        <w:rPr>
          <w:rFonts w:ascii="Times New Roman" w:hAnsi="Times New Roman" w:cs="Times New Roman"/>
          <w:sz w:val="28"/>
          <w:szCs w:val="28"/>
        </w:rPr>
        <w:t xml:space="preserve">» не реализует установки на документальность. «Предисловие автора к первому изданию» датировано, как уже было сказано, 5 марта 1923 года. Под первым письмом, которое идет сразу после недатированного вступительного, стоит дата: «2 февраля 1923 года» (это письмо Али). Письмо второе (письмо Шкловского) датировано так: «3 февраля». Письмо третье (тоже Алино) датировано «4 февраля». Больше датировок нет. По сюжету, который мог бы выстраиваться при доверии тексту в его претензии на автобиографичность, предисловие автора написано после того, как закончен роман. Так, у читателя создается впечатление, что со времени начала романа (2 февраля 1923 года) до написания предисловия (5 марта 1923 года) прошло около месяца. Следующие датировки (без года, заметим) 3, 4 февраля (и это после 2 февраля 1923 года) создают иллюзию непрерывности процесса переписки. Однако под самым последним письмом, тридцатым, </w:t>
      </w:r>
      <w:r w:rsidRPr="00346F90">
        <w:rPr>
          <w:rFonts w:ascii="Times New Roman" w:hAnsi="Times New Roman" w:cs="Times New Roman"/>
          <w:sz w:val="28"/>
          <w:szCs w:val="28"/>
        </w:rPr>
        <w:t>адресованным</w:t>
      </w:r>
      <w:r>
        <w:rPr>
          <w:rFonts w:ascii="Times New Roman" w:hAnsi="Times New Roman" w:cs="Times New Roman"/>
          <w:sz w:val="28"/>
          <w:szCs w:val="28"/>
        </w:rPr>
        <w:t xml:space="preserve"> во ВЦИК, стоит: «1922». Так, получается, письмо первое, которое «дано как вступление»</w:t>
      </w:r>
      <w:r w:rsidR="00AD519C">
        <w:rPr>
          <w:rFonts w:ascii="Times New Roman" w:hAnsi="Times New Roman" w:cs="Times New Roman"/>
          <w:sz w:val="28"/>
          <w:szCs w:val="28"/>
        </w:rPr>
        <w:t xml:space="preserve"> (Шкловский, 175)</w:t>
      </w:r>
      <w:r>
        <w:rPr>
          <w:rFonts w:ascii="Times New Roman" w:hAnsi="Times New Roman" w:cs="Times New Roman"/>
          <w:sz w:val="28"/>
          <w:szCs w:val="28"/>
        </w:rPr>
        <w:t xml:space="preserve">, написано после того, как было написано второе письмо, а значит, и после самого романа, а именно — спустя 364 дня после второго письма. В таком случае, </w:t>
      </w:r>
      <w:r w:rsidR="0045596A">
        <w:rPr>
          <w:rFonts w:ascii="Times New Roman" w:hAnsi="Times New Roman" w:cs="Times New Roman"/>
          <w:sz w:val="28"/>
          <w:szCs w:val="28"/>
        </w:rPr>
        <w:t>нелогично</w:t>
      </w:r>
      <w:r>
        <w:rPr>
          <w:rFonts w:ascii="Times New Roman" w:hAnsi="Times New Roman" w:cs="Times New Roman"/>
          <w:sz w:val="28"/>
          <w:szCs w:val="28"/>
        </w:rPr>
        <w:t>, что оно «дано как вступление». Также неясно, почему в тексте первого письма Виктор Шкловский «п</w:t>
      </w:r>
      <w:r w:rsidRPr="001E58F9">
        <w:rPr>
          <w:rFonts w:ascii="Times New Roman" w:hAnsi="Times New Roman" w:cs="Times New Roman"/>
          <w:sz w:val="28"/>
          <w:szCs w:val="28"/>
        </w:rPr>
        <w:t>ишет мне каждый день по письму и по два, сам мне их приносит, послушно садится</w:t>
      </w:r>
      <w:r>
        <w:rPr>
          <w:rFonts w:ascii="Times New Roman" w:hAnsi="Times New Roman" w:cs="Times New Roman"/>
          <w:sz w:val="28"/>
          <w:szCs w:val="28"/>
        </w:rPr>
        <w:t xml:space="preserve"> рядом и ждет, пока я их прочту»</w:t>
      </w:r>
      <w:r w:rsidR="00AD519C">
        <w:rPr>
          <w:rFonts w:ascii="Times New Roman" w:hAnsi="Times New Roman" w:cs="Times New Roman"/>
          <w:sz w:val="28"/>
          <w:szCs w:val="28"/>
        </w:rPr>
        <w:t xml:space="preserve"> (Шкловский, 175)</w:t>
      </w:r>
      <w:r>
        <w:rPr>
          <w:rFonts w:ascii="Times New Roman" w:hAnsi="Times New Roman" w:cs="Times New Roman"/>
          <w:sz w:val="28"/>
          <w:szCs w:val="28"/>
        </w:rPr>
        <w:t>, если в письме последнем, более раннем, дается понять, что Аля — это реализация метафоры.</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несоответствия датировок, обнаружение которых при чтении весьма затруднительно, как и подозрительно длинная и насыщенная текстологическая история романа, подтверждают ранее высказанную мысль о том, что </w:t>
      </w:r>
      <w:r w:rsidRPr="00AB50A8">
        <w:rPr>
          <w:rFonts w:ascii="Times New Roman" w:hAnsi="Times New Roman" w:cs="Times New Roman"/>
          <w:sz w:val="28"/>
          <w:szCs w:val="28"/>
        </w:rPr>
        <w:t>«</w:t>
      </w:r>
      <w:proofErr w:type="spellStart"/>
      <w:r w:rsidRPr="00AB50A8">
        <w:rPr>
          <w:rFonts w:ascii="Times New Roman" w:hAnsi="Times New Roman" w:cs="Times New Roman"/>
          <w:sz w:val="28"/>
          <w:szCs w:val="28"/>
        </w:rPr>
        <w:t>Zoo</w:t>
      </w:r>
      <w:proofErr w:type="spellEnd"/>
      <w:r w:rsidRPr="00AB50A8">
        <w:rPr>
          <w:rFonts w:ascii="Times New Roman" w:hAnsi="Times New Roman" w:cs="Times New Roman"/>
          <w:sz w:val="28"/>
          <w:szCs w:val="28"/>
        </w:rPr>
        <w:t xml:space="preserve">» — </w:t>
      </w:r>
      <w:r>
        <w:rPr>
          <w:rFonts w:ascii="Times New Roman" w:hAnsi="Times New Roman" w:cs="Times New Roman"/>
          <w:sz w:val="28"/>
          <w:szCs w:val="28"/>
        </w:rPr>
        <w:t xml:space="preserve">текст, целиком ориентированный на </w:t>
      </w:r>
      <w:proofErr w:type="spellStart"/>
      <w:r>
        <w:rPr>
          <w:rFonts w:ascii="Times New Roman" w:hAnsi="Times New Roman" w:cs="Times New Roman"/>
          <w:sz w:val="28"/>
          <w:szCs w:val="28"/>
        </w:rPr>
        <w:t>фикциональность</w:t>
      </w:r>
      <w:proofErr w:type="spellEnd"/>
      <w:r>
        <w:rPr>
          <w:rFonts w:ascii="Times New Roman" w:hAnsi="Times New Roman" w:cs="Times New Roman"/>
          <w:sz w:val="28"/>
          <w:szCs w:val="28"/>
        </w:rPr>
        <w:t>, но стремящийся создать иллюзию собственной документальности.</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игра </w:t>
      </w:r>
      <w:r w:rsidRPr="00515393">
        <w:rPr>
          <w:rFonts w:ascii="Times New Roman" w:hAnsi="Times New Roman" w:cs="Times New Roman"/>
          <w:sz w:val="28"/>
          <w:szCs w:val="28"/>
        </w:rPr>
        <w:t xml:space="preserve">с </w:t>
      </w:r>
      <w:r>
        <w:rPr>
          <w:rFonts w:ascii="Times New Roman" w:hAnsi="Times New Roman" w:cs="Times New Roman"/>
          <w:sz w:val="28"/>
          <w:szCs w:val="28"/>
        </w:rPr>
        <w:t xml:space="preserve">читателем, заставляющая его постоянно сомневаться в фигуре героя, ведется на протяжении всего романа. Эта игра замкнута на себе, на своем </w:t>
      </w:r>
      <w:proofErr w:type="spellStart"/>
      <w:r>
        <w:rPr>
          <w:rFonts w:ascii="Times New Roman" w:hAnsi="Times New Roman" w:cs="Times New Roman"/>
          <w:sz w:val="28"/>
          <w:szCs w:val="28"/>
        </w:rPr>
        <w:t>метаэлементе</w:t>
      </w:r>
      <w:proofErr w:type="spellEnd"/>
      <w:r>
        <w:rPr>
          <w:rFonts w:ascii="Times New Roman" w:hAnsi="Times New Roman" w:cs="Times New Roman"/>
          <w:sz w:val="28"/>
          <w:szCs w:val="28"/>
        </w:rPr>
        <w:t>, и, следовательно, бесконечна, и это лишает нас возможности какой-либо конечной интерпретации (об этом пишет в одной из своих статей И.</w:t>
      </w:r>
      <w:r w:rsidR="00E41B5F">
        <w:rPr>
          <w:rFonts w:ascii="Times New Roman" w:hAnsi="Times New Roman" w:cs="Times New Roman"/>
          <w:sz w:val="28"/>
          <w:szCs w:val="28"/>
          <w:lang w:val="en-US"/>
        </w:rPr>
        <w:t> </w:t>
      </w:r>
      <w:r>
        <w:rPr>
          <w:rFonts w:ascii="Times New Roman" w:hAnsi="Times New Roman" w:cs="Times New Roman"/>
          <w:sz w:val="28"/>
          <w:szCs w:val="28"/>
        </w:rPr>
        <w:t>А.</w:t>
      </w:r>
      <w:r w:rsidR="00E41B5F">
        <w:rPr>
          <w:rFonts w:ascii="Times New Roman" w:hAnsi="Times New Roman" w:cs="Times New Roman"/>
          <w:sz w:val="28"/>
          <w:szCs w:val="28"/>
          <w:lang w:val="en-US"/>
        </w:rPr>
        <w:t> </w:t>
      </w:r>
      <w:r>
        <w:rPr>
          <w:rFonts w:ascii="Times New Roman" w:hAnsi="Times New Roman" w:cs="Times New Roman"/>
          <w:sz w:val="28"/>
          <w:szCs w:val="28"/>
        </w:rPr>
        <w:t>Калинин</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Таким образом, </w:t>
      </w:r>
      <w:proofErr w:type="spellStart"/>
      <w:r>
        <w:rPr>
          <w:rFonts w:ascii="Times New Roman" w:hAnsi="Times New Roman" w:cs="Times New Roman"/>
          <w:sz w:val="28"/>
          <w:szCs w:val="28"/>
        </w:rPr>
        <w:t>автометаописание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Zoo</w:t>
      </w:r>
      <w:proofErr w:type="spellEnd"/>
      <w:r>
        <w:rPr>
          <w:rFonts w:ascii="Times New Roman" w:hAnsi="Times New Roman" w:cs="Times New Roman"/>
          <w:sz w:val="28"/>
          <w:szCs w:val="28"/>
        </w:rPr>
        <w:t>» — прием, который становится еще одним геро</w:t>
      </w:r>
      <w:r w:rsidR="00E41B5F">
        <w:rPr>
          <w:rFonts w:ascii="Times New Roman" w:hAnsi="Times New Roman" w:cs="Times New Roman"/>
          <w:sz w:val="28"/>
          <w:szCs w:val="28"/>
        </w:rPr>
        <w:t>ем произведения. Виктор </w:t>
      </w:r>
      <w:r>
        <w:rPr>
          <w:rFonts w:ascii="Times New Roman" w:hAnsi="Times New Roman" w:cs="Times New Roman"/>
          <w:sz w:val="28"/>
          <w:szCs w:val="28"/>
        </w:rPr>
        <w:t xml:space="preserve">Шкловский в тексте романа — </w:t>
      </w:r>
      <w:proofErr w:type="spellStart"/>
      <w:r>
        <w:rPr>
          <w:rFonts w:ascii="Times New Roman" w:hAnsi="Times New Roman" w:cs="Times New Roman"/>
          <w:sz w:val="28"/>
          <w:szCs w:val="28"/>
        </w:rPr>
        <w:t>метафикциональная</w:t>
      </w:r>
      <w:proofErr w:type="spellEnd"/>
      <w:r>
        <w:rPr>
          <w:rFonts w:ascii="Times New Roman" w:hAnsi="Times New Roman" w:cs="Times New Roman"/>
          <w:sz w:val="28"/>
          <w:szCs w:val="28"/>
        </w:rPr>
        <w:t xml:space="preserve"> фигура, существующая на разных уровнях текста, которые </w:t>
      </w:r>
      <w:proofErr w:type="spellStart"/>
      <w:r>
        <w:rPr>
          <w:rFonts w:ascii="Times New Roman" w:hAnsi="Times New Roman" w:cs="Times New Roman"/>
          <w:sz w:val="28"/>
          <w:szCs w:val="28"/>
        </w:rPr>
        <w:t>коррелируют</w:t>
      </w:r>
      <w:proofErr w:type="spellEnd"/>
      <w:r>
        <w:rPr>
          <w:rFonts w:ascii="Times New Roman" w:hAnsi="Times New Roman" w:cs="Times New Roman"/>
          <w:sz w:val="28"/>
          <w:szCs w:val="28"/>
        </w:rPr>
        <w:t xml:space="preserve"> между собой за счет </w:t>
      </w:r>
      <w:r w:rsidRPr="003F7565">
        <w:rPr>
          <w:rFonts w:ascii="Times New Roman" w:hAnsi="Times New Roman" w:cs="Times New Roman"/>
          <w:sz w:val="28"/>
          <w:szCs w:val="28"/>
        </w:rPr>
        <w:t>пере</w:t>
      </w:r>
      <w:r>
        <w:rPr>
          <w:rFonts w:ascii="Times New Roman" w:hAnsi="Times New Roman" w:cs="Times New Roman"/>
          <w:sz w:val="28"/>
          <w:szCs w:val="28"/>
        </w:rPr>
        <w:t>сечения в</w:t>
      </w:r>
      <w:r w:rsidRPr="003F7565">
        <w:rPr>
          <w:rFonts w:ascii="Times New Roman" w:hAnsi="Times New Roman" w:cs="Times New Roman"/>
          <w:sz w:val="28"/>
          <w:szCs w:val="28"/>
        </w:rPr>
        <w:t xml:space="preserve"> романном слове.</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концептуальной оппозицией представляется такая значимая для русских формалистов оппозиция как «быт </w:t>
      </w:r>
      <w:r w:rsidR="00E41B5F">
        <w:rPr>
          <w:rFonts w:ascii="Times New Roman" w:hAnsi="Times New Roman" w:cs="Times New Roman"/>
          <w:sz w:val="28"/>
          <w:szCs w:val="28"/>
        </w:rPr>
        <w:t>—</w:t>
      </w:r>
      <w:r>
        <w:rPr>
          <w:rFonts w:ascii="Times New Roman" w:hAnsi="Times New Roman" w:cs="Times New Roman"/>
          <w:sz w:val="28"/>
          <w:szCs w:val="28"/>
        </w:rPr>
        <w:t xml:space="preserve"> литература».</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ориентироваться в тексте и понимать, о чем говорится в каждом отдельном его фрагменте, необходимо обращаться к </w:t>
      </w:r>
      <w:proofErr w:type="spellStart"/>
      <w:r>
        <w:rPr>
          <w:rFonts w:ascii="Times New Roman" w:hAnsi="Times New Roman" w:cs="Times New Roman"/>
          <w:sz w:val="28"/>
          <w:szCs w:val="28"/>
        </w:rPr>
        <w:t>внетекстовой</w:t>
      </w:r>
      <w:proofErr w:type="spellEnd"/>
      <w:r>
        <w:rPr>
          <w:rFonts w:ascii="Times New Roman" w:hAnsi="Times New Roman" w:cs="Times New Roman"/>
          <w:sz w:val="28"/>
          <w:szCs w:val="28"/>
        </w:rPr>
        <w:t xml:space="preserve"> реальности. </w:t>
      </w:r>
      <w:proofErr w:type="gramStart"/>
      <w:r w:rsidRPr="007F0C04">
        <w:rPr>
          <w:rFonts w:ascii="Times New Roman" w:hAnsi="Times New Roman" w:cs="Times New Roman"/>
          <w:sz w:val="28"/>
          <w:szCs w:val="28"/>
        </w:rPr>
        <w:t xml:space="preserve">Читателю, не </w:t>
      </w:r>
      <w:r>
        <w:rPr>
          <w:rFonts w:ascii="Times New Roman" w:hAnsi="Times New Roman" w:cs="Times New Roman"/>
          <w:sz w:val="28"/>
          <w:szCs w:val="28"/>
        </w:rPr>
        <w:t>имеющему представления</w:t>
      </w:r>
      <w:r w:rsidRPr="007F0C04">
        <w:rPr>
          <w:rFonts w:ascii="Times New Roman" w:hAnsi="Times New Roman" w:cs="Times New Roman"/>
          <w:sz w:val="28"/>
          <w:szCs w:val="28"/>
        </w:rPr>
        <w:t>, кто такой Але</w:t>
      </w:r>
      <w:r w:rsidR="00E41B5F">
        <w:rPr>
          <w:rFonts w:ascii="Times New Roman" w:hAnsi="Times New Roman" w:cs="Times New Roman"/>
          <w:sz w:val="28"/>
          <w:szCs w:val="28"/>
        </w:rPr>
        <w:t>ксей </w:t>
      </w:r>
      <w:r w:rsidRPr="007F0C04">
        <w:rPr>
          <w:rFonts w:ascii="Times New Roman" w:hAnsi="Times New Roman" w:cs="Times New Roman"/>
          <w:sz w:val="28"/>
          <w:szCs w:val="28"/>
        </w:rPr>
        <w:t>Ремизов и что такое «обезьяний орден», ничего не даст для понимания описание его внешности («Росту он малого, волос имеет густой и одним большим вихром-ежиком.</w:t>
      </w:r>
      <w:proofErr w:type="gramEnd"/>
      <w:r w:rsidRPr="007F0C04">
        <w:rPr>
          <w:rFonts w:ascii="Times New Roman" w:hAnsi="Times New Roman" w:cs="Times New Roman"/>
          <w:sz w:val="28"/>
          <w:szCs w:val="28"/>
        </w:rPr>
        <w:t xml:space="preserve"> Сутулится, а губы красные-красные. </w:t>
      </w:r>
      <w:proofErr w:type="gramStart"/>
      <w:r w:rsidRPr="007F0C04">
        <w:rPr>
          <w:rFonts w:ascii="Times New Roman" w:hAnsi="Times New Roman" w:cs="Times New Roman"/>
          <w:sz w:val="28"/>
          <w:szCs w:val="28"/>
        </w:rPr>
        <w:t>Нос курносый, и все — нарочно»</w:t>
      </w:r>
      <w:r w:rsidR="00AD519C">
        <w:rPr>
          <w:rFonts w:ascii="Times New Roman" w:hAnsi="Times New Roman" w:cs="Times New Roman"/>
          <w:sz w:val="28"/>
          <w:szCs w:val="28"/>
        </w:rPr>
        <w:t xml:space="preserve"> (Шкловский, 182)</w:t>
      </w:r>
      <w:r w:rsidRPr="007F0C04">
        <w:rPr>
          <w:rFonts w:ascii="Times New Roman" w:hAnsi="Times New Roman" w:cs="Times New Roman"/>
          <w:sz w:val="28"/>
          <w:szCs w:val="28"/>
        </w:rPr>
        <w:t>), рассказ о его необычном способе «носить воду и на четвертый этаж бутылками»</w:t>
      </w:r>
      <w:r w:rsidR="00AD519C">
        <w:rPr>
          <w:rFonts w:ascii="Times New Roman" w:hAnsi="Times New Roman" w:cs="Times New Roman"/>
          <w:sz w:val="28"/>
          <w:szCs w:val="28"/>
        </w:rPr>
        <w:t xml:space="preserve"> (Шкловский, 181)</w:t>
      </w:r>
      <w:r w:rsidRPr="007F0C04">
        <w:rPr>
          <w:rFonts w:ascii="Times New Roman" w:hAnsi="Times New Roman" w:cs="Times New Roman"/>
          <w:sz w:val="28"/>
          <w:szCs w:val="28"/>
        </w:rPr>
        <w:t xml:space="preserve"> и тот факт, что он — «обезьяний царь </w:t>
      </w:r>
      <w:proofErr w:type="spellStart"/>
      <w:r w:rsidRPr="007F0C04">
        <w:rPr>
          <w:rFonts w:ascii="Times New Roman" w:hAnsi="Times New Roman" w:cs="Times New Roman"/>
          <w:sz w:val="28"/>
          <w:szCs w:val="28"/>
        </w:rPr>
        <w:t>Асыка</w:t>
      </w:r>
      <w:proofErr w:type="spellEnd"/>
      <w:r w:rsidRPr="007F0C04">
        <w:rPr>
          <w:rFonts w:ascii="Times New Roman" w:hAnsi="Times New Roman" w:cs="Times New Roman"/>
          <w:sz w:val="28"/>
          <w:szCs w:val="28"/>
        </w:rPr>
        <w:t>»</w:t>
      </w:r>
      <w:r w:rsidR="00AD519C">
        <w:rPr>
          <w:rFonts w:ascii="Times New Roman" w:hAnsi="Times New Roman" w:cs="Times New Roman"/>
          <w:sz w:val="28"/>
          <w:szCs w:val="28"/>
        </w:rPr>
        <w:t xml:space="preserve"> (Шкловский, 181)</w:t>
      </w:r>
      <w:r w:rsidRPr="007F0C04">
        <w:rPr>
          <w:rFonts w:ascii="Times New Roman" w:hAnsi="Times New Roman" w:cs="Times New Roman"/>
          <w:sz w:val="28"/>
          <w:szCs w:val="28"/>
        </w:rPr>
        <w:t>.</w:t>
      </w:r>
      <w:proofErr w:type="gramEnd"/>
      <w:r>
        <w:rPr>
          <w:rFonts w:ascii="Times New Roman" w:hAnsi="Times New Roman" w:cs="Times New Roman"/>
          <w:sz w:val="28"/>
          <w:szCs w:val="28"/>
        </w:rPr>
        <w:t xml:space="preserve"> Таким образом, прочесть «</w:t>
      </w:r>
      <w:proofErr w:type="spellStart"/>
      <w:r>
        <w:rPr>
          <w:rFonts w:ascii="Times New Roman" w:hAnsi="Times New Roman" w:cs="Times New Roman"/>
          <w:sz w:val="28"/>
          <w:szCs w:val="28"/>
        </w:rPr>
        <w:t>Zoo</w:t>
      </w:r>
      <w:proofErr w:type="spellEnd"/>
      <w:r>
        <w:rPr>
          <w:rFonts w:ascii="Times New Roman" w:hAnsi="Times New Roman" w:cs="Times New Roman"/>
          <w:sz w:val="28"/>
          <w:szCs w:val="28"/>
        </w:rPr>
        <w:t xml:space="preserve">», не зная </w:t>
      </w:r>
      <w:r w:rsidRPr="00C312D6">
        <w:rPr>
          <w:rFonts w:ascii="Times New Roman" w:hAnsi="Times New Roman" w:cs="Times New Roman"/>
          <w:i/>
          <w:sz w:val="28"/>
          <w:szCs w:val="28"/>
        </w:rPr>
        <w:t>быта</w:t>
      </w:r>
      <w:r>
        <w:rPr>
          <w:rFonts w:ascii="Times New Roman" w:hAnsi="Times New Roman" w:cs="Times New Roman"/>
          <w:i/>
          <w:sz w:val="28"/>
          <w:szCs w:val="28"/>
        </w:rPr>
        <w:t>,</w:t>
      </w:r>
      <w:r>
        <w:rPr>
          <w:rFonts w:ascii="Times New Roman" w:hAnsi="Times New Roman" w:cs="Times New Roman"/>
          <w:sz w:val="28"/>
          <w:szCs w:val="28"/>
        </w:rPr>
        <w:t xml:space="preserve"> — просто невозможно.</w:t>
      </w:r>
    </w:p>
    <w:p w:rsidR="00D82C3F" w:rsidRDefault="00D82C3F" w:rsidP="00D82C3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Большинство героев романа почти лишены традиционного описания.</w:t>
      </w:r>
      <w:proofErr w:type="gramEnd"/>
      <w:r w:rsidRPr="001C78EA">
        <w:rPr>
          <w:rFonts w:ascii="Times New Roman" w:hAnsi="Times New Roman" w:cs="Times New Roman"/>
          <w:sz w:val="28"/>
          <w:szCs w:val="28"/>
        </w:rPr>
        <w:t xml:space="preserve"> </w:t>
      </w:r>
      <w:r>
        <w:rPr>
          <w:rFonts w:ascii="Times New Roman" w:hAnsi="Times New Roman" w:cs="Times New Roman"/>
          <w:sz w:val="28"/>
          <w:szCs w:val="28"/>
        </w:rPr>
        <w:t>В тексте</w:t>
      </w:r>
      <w:r w:rsidRPr="001C78EA">
        <w:rPr>
          <w:rFonts w:ascii="Times New Roman" w:hAnsi="Times New Roman" w:cs="Times New Roman"/>
          <w:sz w:val="28"/>
          <w:szCs w:val="28"/>
        </w:rPr>
        <w:t xml:space="preserve"> они </w:t>
      </w:r>
      <w:proofErr w:type="spellStart"/>
      <w:r w:rsidRPr="001C78EA">
        <w:rPr>
          <w:rFonts w:ascii="Times New Roman" w:hAnsi="Times New Roman" w:cs="Times New Roman"/>
          <w:sz w:val="28"/>
          <w:szCs w:val="28"/>
        </w:rPr>
        <w:t>атрибутированы</w:t>
      </w:r>
      <w:proofErr w:type="spellEnd"/>
      <w:r>
        <w:rPr>
          <w:rFonts w:ascii="Times New Roman" w:hAnsi="Times New Roman" w:cs="Times New Roman"/>
          <w:sz w:val="28"/>
          <w:szCs w:val="28"/>
        </w:rPr>
        <w:t xml:space="preserve"> (</w:t>
      </w:r>
      <w:r w:rsidRPr="001C78EA">
        <w:rPr>
          <w:rFonts w:ascii="Times New Roman" w:hAnsi="Times New Roman" w:cs="Times New Roman"/>
          <w:sz w:val="28"/>
          <w:szCs w:val="28"/>
        </w:rPr>
        <w:t>чаще всего</w:t>
      </w:r>
      <w:r>
        <w:rPr>
          <w:rFonts w:ascii="Times New Roman" w:hAnsi="Times New Roman" w:cs="Times New Roman"/>
          <w:sz w:val="28"/>
          <w:szCs w:val="28"/>
        </w:rPr>
        <w:t xml:space="preserve"> именем</w:t>
      </w:r>
      <w:r w:rsidRPr="001C78EA">
        <w:rPr>
          <w:rFonts w:ascii="Times New Roman" w:hAnsi="Times New Roman" w:cs="Times New Roman"/>
          <w:sz w:val="28"/>
          <w:szCs w:val="28"/>
        </w:rPr>
        <w:t xml:space="preserve">) с той целью, чтобы сделать </w:t>
      </w:r>
      <w:r w:rsidRPr="001C78EA">
        <w:rPr>
          <w:rFonts w:ascii="Times New Roman" w:hAnsi="Times New Roman" w:cs="Times New Roman"/>
          <w:sz w:val="28"/>
          <w:szCs w:val="28"/>
        </w:rPr>
        <w:lastRenderedPageBreak/>
        <w:t>их узнаваемыми и обратиться к тому, чего в тексте нет.</w:t>
      </w:r>
      <w:r>
        <w:rPr>
          <w:rFonts w:ascii="Times New Roman" w:hAnsi="Times New Roman" w:cs="Times New Roman"/>
          <w:sz w:val="28"/>
          <w:szCs w:val="28"/>
        </w:rPr>
        <w:t xml:space="preserve"> Составляющей частью такого изображения являются и упоминаемые в романе предметы, и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w:t>
      </w:r>
      <w:r w:rsidRPr="001C78EA">
        <w:rPr>
          <w:rFonts w:ascii="Times New Roman" w:hAnsi="Times New Roman" w:cs="Times New Roman"/>
          <w:sz w:val="28"/>
          <w:szCs w:val="28"/>
        </w:rPr>
        <w:t xml:space="preserve"> </w:t>
      </w:r>
      <w:r>
        <w:rPr>
          <w:rFonts w:ascii="Times New Roman" w:hAnsi="Times New Roman" w:cs="Times New Roman"/>
          <w:sz w:val="28"/>
          <w:szCs w:val="28"/>
        </w:rPr>
        <w:t>Однако приведенные в тексте характеристики не функционируют исключительно как атрибуты и имеют собственную смысловую ценность. Текст, таким образом, кажется больше самого себя, кажется самой жизнью, облеченной в форму романа.</w:t>
      </w:r>
    </w:p>
    <w:p w:rsidR="00D82C3F" w:rsidRDefault="00D82C3F" w:rsidP="00D82C3F">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В статье 1924</w:t>
      </w:r>
      <w:r w:rsidRPr="007001D8">
        <w:rPr>
          <w:rFonts w:ascii="Times New Roman" w:hAnsi="Times New Roman" w:cs="Times New Roman"/>
          <w:sz w:val="28"/>
          <w:szCs w:val="28"/>
        </w:rPr>
        <w:t xml:space="preserve"> года «Литературное сегодня» Тынянов писал о «</w:t>
      </w:r>
      <w:r w:rsidRPr="007001D8">
        <w:rPr>
          <w:rFonts w:ascii="Times New Roman" w:hAnsi="Times New Roman" w:cs="Times New Roman"/>
          <w:sz w:val="28"/>
          <w:szCs w:val="28"/>
          <w:lang w:val="en-US"/>
        </w:rPr>
        <w:t>Zoo</w:t>
      </w:r>
      <w:r w:rsidRPr="007001D8">
        <w:rPr>
          <w:rFonts w:ascii="Times New Roman" w:hAnsi="Times New Roman" w:cs="Times New Roman"/>
          <w:sz w:val="28"/>
          <w:szCs w:val="28"/>
        </w:rPr>
        <w:t>»</w:t>
      </w:r>
      <w:r>
        <w:rPr>
          <w:rFonts w:ascii="Times New Roman" w:hAnsi="Times New Roman" w:cs="Times New Roman"/>
          <w:sz w:val="28"/>
          <w:szCs w:val="28"/>
        </w:rPr>
        <w:t xml:space="preserve"> (после рассуждений о мемуарах Горького)</w:t>
      </w:r>
      <w:r w:rsidRPr="007001D8">
        <w:rPr>
          <w:rFonts w:ascii="Times New Roman" w:hAnsi="Times New Roman" w:cs="Times New Roman"/>
          <w:sz w:val="28"/>
          <w:szCs w:val="28"/>
        </w:rPr>
        <w:t>: «</w:t>
      </w:r>
      <w:r w:rsidRPr="00AB50A8">
        <w:rPr>
          <w:rFonts w:ascii="Times New Roman" w:hAnsi="Times New Roman" w:cs="Times New Roman"/>
          <w:sz w:val="28"/>
          <w:szCs w:val="28"/>
        </w:rPr>
        <w:t>“</w:t>
      </w:r>
      <w:proofErr w:type="spellStart"/>
      <w:r w:rsidRPr="007001D8">
        <w:rPr>
          <w:rFonts w:ascii="Times New Roman" w:hAnsi="Times New Roman" w:cs="Times New Roman"/>
          <w:sz w:val="28"/>
          <w:szCs w:val="28"/>
        </w:rPr>
        <w:t>Zoo</w:t>
      </w:r>
      <w:proofErr w:type="spellEnd"/>
      <w:r w:rsidRPr="00AB50A8">
        <w:rPr>
          <w:rFonts w:ascii="Times New Roman" w:hAnsi="Times New Roman" w:cs="Times New Roman"/>
          <w:sz w:val="28"/>
          <w:szCs w:val="28"/>
        </w:rPr>
        <w:t>”</w:t>
      </w:r>
      <w:r>
        <w:rPr>
          <w:rFonts w:ascii="Times New Roman" w:hAnsi="Times New Roman" w:cs="Times New Roman"/>
          <w:sz w:val="28"/>
          <w:szCs w:val="28"/>
        </w:rPr>
        <w:t xml:space="preserve"> Шкловского — вещь тоже </w:t>
      </w:r>
      <w:r w:rsidRPr="00AB50A8">
        <w:rPr>
          <w:rFonts w:ascii="Times New Roman" w:hAnsi="Times New Roman" w:cs="Times New Roman"/>
          <w:sz w:val="28"/>
          <w:szCs w:val="28"/>
        </w:rPr>
        <w:t>“</w:t>
      </w:r>
      <w:r w:rsidRPr="007001D8">
        <w:rPr>
          <w:rFonts w:ascii="Times New Roman" w:hAnsi="Times New Roman" w:cs="Times New Roman"/>
          <w:sz w:val="28"/>
          <w:szCs w:val="28"/>
        </w:rPr>
        <w:t>на границе</w:t>
      </w:r>
      <w:r w:rsidRPr="00AB50A8">
        <w:rPr>
          <w:rFonts w:ascii="Times New Roman" w:hAnsi="Times New Roman" w:cs="Times New Roman"/>
          <w:sz w:val="28"/>
          <w:szCs w:val="28"/>
        </w:rPr>
        <w:t>”</w:t>
      </w:r>
      <w:r w:rsidRPr="007001D8">
        <w:rPr>
          <w:rFonts w:ascii="Times New Roman" w:hAnsi="Times New Roman" w:cs="Times New Roman"/>
          <w:sz w:val="28"/>
          <w:szCs w:val="28"/>
        </w:rPr>
        <w:t>.</w:t>
      </w:r>
      <w:r>
        <w:rPr>
          <w:rFonts w:ascii="Times New Roman" w:hAnsi="Times New Roman" w:cs="Times New Roman"/>
          <w:sz w:val="28"/>
          <w:szCs w:val="28"/>
        </w:rPr>
        <w:t xml:space="preserve"> </w:t>
      </w:r>
      <w:r w:rsidRPr="007001D8">
        <w:rPr>
          <w:rFonts w:ascii="Times New Roman" w:hAnsi="Times New Roman" w:cs="Times New Roman"/>
          <w:sz w:val="28"/>
          <w:szCs w:val="28"/>
        </w:rPr>
        <w:t>Прежде всего, конечно, письма вовсе не производят впечатления</w:t>
      </w:r>
      <w:r>
        <w:rPr>
          <w:rFonts w:ascii="Times New Roman" w:hAnsi="Times New Roman" w:cs="Times New Roman"/>
          <w:sz w:val="28"/>
          <w:szCs w:val="28"/>
        </w:rPr>
        <w:t xml:space="preserve"> частных</w:t>
      </w:r>
      <w:proofErr w:type="gramStart"/>
      <w:r>
        <w:rPr>
          <w:rFonts w:ascii="Times New Roman" w:hAnsi="Times New Roman" w:cs="Times New Roman"/>
          <w:sz w:val="28"/>
          <w:szCs w:val="28"/>
        </w:rPr>
        <w:t>… &lt;…&gt; Э</w:t>
      </w:r>
      <w:proofErr w:type="gramEnd"/>
      <w:r>
        <w:rPr>
          <w:rFonts w:ascii="Times New Roman" w:hAnsi="Times New Roman" w:cs="Times New Roman"/>
          <w:sz w:val="28"/>
          <w:szCs w:val="28"/>
        </w:rPr>
        <w:t xml:space="preserve">то литературные </w:t>
      </w:r>
      <w:r w:rsidRPr="00AB50A8">
        <w:rPr>
          <w:rFonts w:ascii="Times New Roman" w:hAnsi="Times New Roman" w:cs="Times New Roman"/>
          <w:sz w:val="28"/>
          <w:szCs w:val="28"/>
        </w:rPr>
        <w:t>“</w:t>
      </w:r>
      <w:r>
        <w:rPr>
          <w:rFonts w:ascii="Times New Roman" w:hAnsi="Times New Roman" w:cs="Times New Roman"/>
          <w:sz w:val="28"/>
          <w:szCs w:val="28"/>
        </w:rPr>
        <w:t>письма</w:t>
      </w:r>
      <w:r w:rsidRPr="00AB50A8">
        <w:rPr>
          <w:rFonts w:ascii="Times New Roman" w:hAnsi="Times New Roman" w:cs="Times New Roman"/>
          <w:sz w:val="28"/>
          <w:szCs w:val="28"/>
        </w:rPr>
        <w:t>”</w:t>
      </w:r>
      <w:r w:rsidRPr="007001D8">
        <w:rPr>
          <w:rFonts w:ascii="Times New Roman" w:hAnsi="Times New Roman" w:cs="Times New Roman"/>
          <w:sz w:val="28"/>
          <w:szCs w:val="28"/>
        </w:rPr>
        <w:t xml:space="preserve"> с литературными образами, идущими цепью, со многими линиями сюжета. &lt;…&gt; Книга интересна тем, что на одном эмоциональном стержне сразу </w:t>
      </w:r>
      <w:proofErr w:type="gramStart"/>
      <w:r w:rsidRPr="007001D8">
        <w:rPr>
          <w:rFonts w:ascii="Times New Roman" w:hAnsi="Times New Roman" w:cs="Times New Roman"/>
          <w:sz w:val="28"/>
          <w:szCs w:val="28"/>
        </w:rPr>
        <w:t>даны</w:t>
      </w:r>
      <w:proofErr w:type="gramEnd"/>
      <w:r w:rsidRPr="007001D8">
        <w:rPr>
          <w:rFonts w:ascii="Times New Roman" w:hAnsi="Times New Roman" w:cs="Times New Roman"/>
          <w:sz w:val="28"/>
          <w:szCs w:val="28"/>
        </w:rPr>
        <w:t xml:space="preserve"> — и роман, и фельетон, и научное исследование. Материал фельетона и романа переплетается совершенно необычным образом с теорией литературы. Мы не привыкли читать роман, который в то же время является научным исследова</w:t>
      </w:r>
      <w:r>
        <w:rPr>
          <w:rFonts w:ascii="Times New Roman" w:hAnsi="Times New Roman" w:cs="Times New Roman"/>
          <w:sz w:val="28"/>
          <w:szCs w:val="28"/>
        </w:rPr>
        <w:t xml:space="preserve">нием. Мы не привыкли к науке в </w:t>
      </w:r>
      <w:r w:rsidRPr="00AB50A8">
        <w:rPr>
          <w:rFonts w:ascii="Times New Roman" w:hAnsi="Times New Roman" w:cs="Times New Roman"/>
          <w:sz w:val="28"/>
          <w:szCs w:val="28"/>
        </w:rPr>
        <w:t>“</w:t>
      </w:r>
      <w:r w:rsidRPr="007001D8">
        <w:rPr>
          <w:rFonts w:ascii="Times New Roman" w:hAnsi="Times New Roman" w:cs="Times New Roman"/>
          <w:sz w:val="28"/>
          <w:szCs w:val="28"/>
        </w:rPr>
        <w:t>письмах о любв</w:t>
      </w:r>
      <w:r>
        <w:rPr>
          <w:rFonts w:ascii="Times New Roman" w:hAnsi="Times New Roman" w:cs="Times New Roman"/>
          <w:sz w:val="28"/>
          <w:szCs w:val="28"/>
        </w:rPr>
        <w:t>и</w:t>
      </w:r>
      <w:r w:rsidRPr="00AB50A8">
        <w:rPr>
          <w:rFonts w:ascii="Times New Roman" w:hAnsi="Times New Roman" w:cs="Times New Roman"/>
          <w:sz w:val="28"/>
          <w:szCs w:val="28"/>
        </w:rPr>
        <w:t>”</w:t>
      </w:r>
      <w:r>
        <w:rPr>
          <w:rFonts w:ascii="Times New Roman" w:hAnsi="Times New Roman" w:cs="Times New Roman"/>
          <w:sz w:val="28"/>
          <w:szCs w:val="28"/>
        </w:rPr>
        <w:t xml:space="preserve"> и даже в </w:t>
      </w:r>
      <w:r w:rsidRPr="00AB50A8">
        <w:rPr>
          <w:rFonts w:ascii="Times New Roman" w:hAnsi="Times New Roman" w:cs="Times New Roman"/>
          <w:sz w:val="28"/>
          <w:szCs w:val="28"/>
        </w:rPr>
        <w:t>“</w:t>
      </w:r>
      <w:r>
        <w:rPr>
          <w:rFonts w:ascii="Times New Roman" w:hAnsi="Times New Roman" w:cs="Times New Roman"/>
          <w:sz w:val="28"/>
          <w:szCs w:val="28"/>
        </w:rPr>
        <w:t>письмах не о любви</w:t>
      </w:r>
      <w:r w:rsidRPr="00AB50A8">
        <w:rPr>
          <w:rFonts w:ascii="Times New Roman" w:hAnsi="Times New Roman" w:cs="Times New Roman"/>
          <w:sz w:val="28"/>
          <w:szCs w:val="28"/>
        </w:rPr>
        <w:t>”</w:t>
      </w:r>
      <w:r w:rsidRPr="007001D8">
        <w:rPr>
          <w:rFonts w:ascii="Times New Roman" w:hAnsi="Times New Roman" w:cs="Times New Roman"/>
          <w:sz w:val="28"/>
          <w:szCs w:val="28"/>
        </w:rPr>
        <w:t>. &lt;…&gt;</w:t>
      </w:r>
      <w:r>
        <w:rPr>
          <w:rFonts w:ascii="Times New Roman" w:hAnsi="Times New Roman" w:cs="Times New Roman"/>
          <w:sz w:val="28"/>
          <w:szCs w:val="28"/>
        </w:rPr>
        <w:t xml:space="preserve"> </w:t>
      </w:r>
      <w:proofErr w:type="gramStart"/>
      <w:r w:rsidRPr="007001D8">
        <w:rPr>
          <w:rFonts w:ascii="Times New Roman" w:hAnsi="Times New Roman" w:cs="Times New Roman"/>
          <w:sz w:val="28"/>
          <w:szCs w:val="28"/>
        </w:rPr>
        <w:t>Этот роман — эмоциональный, не боящийся сентиментальности — данный на необы</w:t>
      </w:r>
      <w:r>
        <w:rPr>
          <w:rFonts w:ascii="Times New Roman" w:hAnsi="Times New Roman" w:cs="Times New Roman"/>
          <w:sz w:val="28"/>
          <w:szCs w:val="28"/>
        </w:rPr>
        <w:t xml:space="preserve">чном материале — тоже </w:t>
      </w:r>
      <w:r w:rsidRPr="00AB50A8">
        <w:rPr>
          <w:rFonts w:ascii="Times New Roman" w:hAnsi="Times New Roman" w:cs="Times New Roman"/>
          <w:sz w:val="28"/>
          <w:szCs w:val="28"/>
        </w:rPr>
        <w:t>“</w:t>
      </w:r>
      <w:r>
        <w:rPr>
          <w:rFonts w:ascii="Times New Roman" w:hAnsi="Times New Roman" w:cs="Times New Roman"/>
          <w:sz w:val="28"/>
          <w:szCs w:val="28"/>
        </w:rPr>
        <w:t>на грани</w:t>
      </w:r>
      <w:r w:rsidRPr="00AB50A8">
        <w:rPr>
          <w:rFonts w:ascii="Times New Roman" w:hAnsi="Times New Roman" w:cs="Times New Roman"/>
          <w:sz w:val="28"/>
          <w:szCs w:val="28"/>
        </w:rPr>
        <w:t>”</w:t>
      </w:r>
      <w:r w:rsidRPr="007001D8">
        <w:rPr>
          <w:rFonts w:ascii="Times New Roman" w:hAnsi="Times New Roman" w:cs="Times New Roman"/>
          <w:sz w:val="28"/>
          <w:szCs w:val="28"/>
        </w:rPr>
        <w:t>»</w:t>
      </w:r>
      <w:r>
        <w:rPr>
          <w:rStyle w:val="a5"/>
          <w:rFonts w:ascii="Times New Roman" w:hAnsi="Times New Roman" w:cs="Times New Roman"/>
          <w:sz w:val="28"/>
          <w:szCs w:val="28"/>
        </w:rPr>
        <w:footnoteReference w:id="50"/>
      </w:r>
      <w:r w:rsidRPr="007001D8">
        <w:rPr>
          <w:rFonts w:ascii="Times New Roman" w:hAnsi="Times New Roman" w:cs="Times New Roman"/>
          <w:sz w:val="28"/>
          <w:szCs w:val="28"/>
        </w:rPr>
        <w:t>.</w:t>
      </w:r>
      <w:r>
        <w:rPr>
          <w:rFonts w:ascii="Times New Roman" w:hAnsi="Times New Roman" w:cs="Times New Roman"/>
          <w:sz w:val="28"/>
          <w:szCs w:val="28"/>
        </w:rPr>
        <w:t xml:space="preserve"> Это </w:t>
      </w:r>
      <w:r w:rsidRPr="00865962">
        <w:rPr>
          <w:rFonts w:ascii="Times New Roman" w:hAnsi="Times New Roman" w:cs="Times New Roman"/>
          <w:i/>
          <w:sz w:val="28"/>
          <w:szCs w:val="28"/>
        </w:rPr>
        <w:t>«на грани»</w:t>
      </w:r>
      <w:r>
        <w:rPr>
          <w:rFonts w:ascii="Times New Roman" w:hAnsi="Times New Roman" w:cs="Times New Roman"/>
          <w:i/>
          <w:sz w:val="28"/>
          <w:szCs w:val="28"/>
        </w:rPr>
        <w:t>, «на краю литературы»</w:t>
      </w:r>
      <w:r>
        <w:rPr>
          <w:rStyle w:val="a5"/>
          <w:rFonts w:ascii="Times New Roman" w:hAnsi="Times New Roman" w:cs="Times New Roman"/>
          <w:i/>
          <w:sz w:val="28"/>
          <w:szCs w:val="28"/>
        </w:rPr>
        <w:footnoteReference w:id="51"/>
      </w:r>
      <w:r>
        <w:rPr>
          <w:rFonts w:ascii="Times New Roman" w:hAnsi="Times New Roman" w:cs="Times New Roman"/>
          <w:sz w:val="28"/>
          <w:szCs w:val="28"/>
        </w:rPr>
        <w:t xml:space="preserve"> может относиться к «Z</w:t>
      </w:r>
      <w:proofErr w:type="spellStart"/>
      <w:r>
        <w:rPr>
          <w:rFonts w:ascii="Times New Roman" w:hAnsi="Times New Roman" w:cs="Times New Roman"/>
          <w:sz w:val="28"/>
          <w:szCs w:val="28"/>
          <w:lang w:val="en-US"/>
        </w:rPr>
        <w:t>oo</w:t>
      </w:r>
      <w:proofErr w:type="spellEnd"/>
      <w:r>
        <w:rPr>
          <w:rFonts w:ascii="Times New Roman" w:hAnsi="Times New Roman" w:cs="Times New Roman"/>
          <w:sz w:val="28"/>
          <w:szCs w:val="28"/>
        </w:rPr>
        <w:t>» сразу в нескольких смыслах.</w:t>
      </w:r>
      <w:proofErr w:type="gramEnd"/>
      <w:r>
        <w:rPr>
          <w:rFonts w:ascii="Times New Roman" w:hAnsi="Times New Roman" w:cs="Times New Roman"/>
          <w:sz w:val="28"/>
          <w:szCs w:val="28"/>
        </w:rPr>
        <w:t xml:space="preserve"> Это грань </w:t>
      </w:r>
      <w:proofErr w:type="gramStart"/>
      <w:r>
        <w:rPr>
          <w:rFonts w:ascii="Times New Roman" w:hAnsi="Times New Roman" w:cs="Times New Roman"/>
          <w:sz w:val="28"/>
          <w:szCs w:val="28"/>
        </w:rPr>
        <w:t>художественного</w:t>
      </w:r>
      <w:proofErr w:type="gramEnd"/>
      <w:r>
        <w:rPr>
          <w:rFonts w:ascii="Times New Roman" w:hAnsi="Times New Roman" w:cs="Times New Roman"/>
          <w:sz w:val="28"/>
          <w:szCs w:val="28"/>
        </w:rPr>
        <w:t xml:space="preserve"> и теоретического, автобиографического и документального, литературного и бытового.</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бытом, его художественным преломлением и превращением в </w:t>
      </w:r>
      <w:r w:rsidRPr="00635B8E">
        <w:rPr>
          <w:rFonts w:ascii="Times New Roman" w:hAnsi="Times New Roman" w:cs="Times New Roman"/>
          <w:i/>
          <w:sz w:val="28"/>
          <w:szCs w:val="28"/>
        </w:rPr>
        <w:t>литературный быт</w:t>
      </w:r>
      <w:r>
        <w:rPr>
          <w:rFonts w:ascii="Times New Roman" w:hAnsi="Times New Roman" w:cs="Times New Roman"/>
          <w:sz w:val="28"/>
          <w:szCs w:val="28"/>
        </w:rPr>
        <w:t>, объясняется столь ярко выраженное «автобиографическое» начало в «</w:t>
      </w:r>
      <w:r>
        <w:rPr>
          <w:rFonts w:ascii="Times New Roman" w:hAnsi="Times New Roman" w:cs="Times New Roman"/>
          <w:sz w:val="28"/>
          <w:szCs w:val="28"/>
          <w:lang w:val="en-US"/>
        </w:rPr>
        <w:t>Zoo</w:t>
      </w:r>
      <w:r>
        <w:rPr>
          <w:rFonts w:ascii="Times New Roman" w:hAnsi="Times New Roman" w:cs="Times New Roman"/>
          <w:sz w:val="28"/>
          <w:szCs w:val="28"/>
        </w:rPr>
        <w:t>». «</w:t>
      </w:r>
      <w:r w:rsidRPr="00635B8E">
        <w:rPr>
          <w:rFonts w:ascii="Times New Roman" w:hAnsi="Times New Roman" w:cs="Times New Roman"/>
          <w:sz w:val="28"/>
          <w:szCs w:val="28"/>
        </w:rPr>
        <w:t>Мы доказывали, что произведение построено целиком. В нем нет свобо</w:t>
      </w:r>
      <w:r>
        <w:rPr>
          <w:rFonts w:ascii="Times New Roman" w:hAnsi="Times New Roman" w:cs="Times New Roman"/>
          <w:sz w:val="28"/>
          <w:szCs w:val="28"/>
        </w:rPr>
        <w:t xml:space="preserve">дного от организации материала. &lt;…&gt; </w:t>
      </w:r>
      <w:r w:rsidRPr="00635B8E">
        <w:rPr>
          <w:rFonts w:ascii="Times New Roman" w:hAnsi="Times New Roman" w:cs="Times New Roman"/>
          <w:sz w:val="28"/>
          <w:szCs w:val="28"/>
        </w:rPr>
        <w:t>Литература растет краем, вбирая в себя внеэстетический материал. &lt;</w:t>
      </w:r>
      <w:r>
        <w:rPr>
          <w:rFonts w:ascii="Times New Roman" w:hAnsi="Times New Roman" w:cs="Times New Roman"/>
          <w:sz w:val="28"/>
          <w:szCs w:val="28"/>
        </w:rPr>
        <w:t>…</w:t>
      </w:r>
      <w:r w:rsidRPr="00635B8E">
        <w:rPr>
          <w:rFonts w:ascii="Times New Roman" w:hAnsi="Times New Roman" w:cs="Times New Roman"/>
          <w:sz w:val="28"/>
          <w:szCs w:val="28"/>
        </w:rPr>
        <w:t xml:space="preserve">&gt; Литература живет, распространяясь на </w:t>
      </w:r>
      <w:proofErr w:type="spellStart"/>
      <w:r w:rsidRPr="00635B8E">
        <w:rPr>
          <w:rFonts w:ascii="Times New Roman" w:hAnsi="Times New Roman" w:cs="Times New Roman"/>
          <w:sz w:val="28"/>
          <w:szCs w:val="28"/>
        </w:rPr>
        <w:t>не-литературу</w:t>
      </w:r>
      <w:proofErr w:type="spellEnd"/>
      <w:r>
        <w:rPr>
          <w:rFonts w:ascii="Times New Roman" w:hAnsi="Times New Roman" w:cs="Times New Roman"/>
          <w:sz w:val="28"/>
          <w:szCs w:val="28"/>
        </w:rPr>
        <w:t xml:space="preserve">. &lt;…&gt; </w:t>
      </w:r>
      <w:r w:rsidRPr="00635B8E">
        <w:rPr>
          <w:rFonts w:ascii="Times New Roman" w:hAnsi="Times New Roman" w:cs="Times New Roman"/>
          <w:sz w:val="28"/>
          <w:szCs w:val="28"/>
        </w:rPr>
        <w:t xml:space="preserve">Относительно </w:t>
      </w:r>
      <w:r w:rsidRPr="00635B8E">
        <w:rPr>
          <w:rFonts w:ascii="Times New Roman" w:hAnsi="Times New Roman" w:cs="Times New Roman"/>
          <w:sz w:val="28"/>
          <w:szCs w:val="28"/>
        </w:rPr>
        <w:lastRenderedPageBreak/>
        <w:t xml:space="preserve">быта искусство обладает несколькими свободами: свободой </w:t>
      </w:r>
      <w:proofErr w:type="spellStart"/>
      <w:r w:rsidRPr="00635B8E">
        <w:rPr>
          <w:rFonts w:ascii="Times New Roman" w:hAnsi="Times New Roman" w:cs="Times New Roman"/>
          <w:sz w:val="28"/>
          <w:szCs w:val="28"/>
        </w:rPr>
        <w:t>неузнавания</w:t>
      </w:r>
      <w:proofErr w:type="spellEnd"/>
      <w:r w:rsidRPr="00635B8E">
        <w:rPr>
          <w:rFonts w:ascii="Times New Roman" w:hAnsi="Times New Roman" w:cs="Times New Roman"/>
          <w:sz w:val="28"/>
          <w:szCs w:val="28"/>
        </w:rPr>
        <w:t>, свободой выбора, свободой переживания (факт сохраняется в искусстве, исчезнув в жизни)</w:t>
      </w:r>
      <w:r>
        <w:rPr>
          <w:rFonts w:ascii="Times New Roman" w:hAnsi="Times New Roman" w:cs="Times New Roman"/>
          <w:sz w:val="28"/>
          <w:szCs w:val="28"/>
        </w:rPr>
        <w:t>», — писал Шкловский.</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Данное теоретическое положение подтверждается самим анализируемым текстом и эксплицировано в нем: «</w:t>
      </w:r>
      <w:r w:rsidRPr="00295025">
        <w:rPr>
          <w:rFonts w:ascii="Times New Roman" w:hAnsi="Times New Roman" w:cs="Times New Roman"/>
          <w:sz w:val="28"/>
          <w:szCs w:val="28"/>
        </w:rPr>
        <w:t>Мы ввели в нашу работу интимное, названное по имени и отчеству из-за той же необходимости нового материала в иску</w:t>
      </w:r>
      <w:r>
        <w:rPr>
          <w:rFonts w:ascii="Times New Roman" w:hAnsi="Times New Roman" w:cs="Times New Roman"/>
          <w:sz w:val="28"/>
          <w:szCs w:val="28"/>
        </w:rPr>
        <w:t xml:space="preserve">сстве </w:t>
      </w:r>
      <w:r w:rsidRPr="009008EF">
        <w:rPr>
          <w:rFonts w:ascii="Times New Roman" w:hAnsi="Times New Roman" w:cs="Times New Roman"/>
          <w:sz w:val="28"/>
          <w:szCs w:val="28"/>
        </w:rPr>
        <w:t>&lt;</w:t>
      </w:r>
      <w:r>
        <w:rPr>
          <w:rFonts w:ascii="Times New Roman" w:hAnsi="Times New Roman" w:cs="Times New Roman"/>
          <w:sz w:val="28"/>
          <w:szCs w:val="28"/>
        </w:rPr>
        <w:t>…</w:t>
      </w:r>
      <w:r w:rsidRPr="009008EF">
        <w:rPr>
          <w:rFonts w:ascii="Times New Roman" w:hAnsi="Times New Roman" w:cs="Times New Roman"/>
          <w:sz w:val="28"/>
          <w:szCs w:val="28"/>
        </w:rPr>
        <w:t>&gt;</w:t>
      </w:r>
      <w:r>
        <w:rPr>
          <w:rFonts w:ascii="Times New Roman" w:hAnsi="Times New Roman" w:cs="Times New Roman"/>
          <w:sz w:val="28"/>
          <w:szCs w:val="28"/>
        </w:rPr>
        <w:t xml:space="preserve"> Мы быт превращаем в анекдоты»</w:t>
      </w:r>
      <w:r w:rsidR="009A7989">
        <w:rPr>
          <w:rFonts w:ascii="Times New Roman" w:hAnsi="Times New Roman" w:cs="Times New Roman"/>
          <w:sz w:val="28"/>
          <w:szCs w:val="28"/>
        </w:rPr>
        <w:t xml:space="preserve"> (Шкловский, 183)</w:t>
      </w:r>
      <w:r>
        <w:rPr>
          <w:rFonts w:ascii="Times New Roman" w:hAnsi="Times New Roman" w:cs="Times New Roman"/>
          <w:sz w:val="28"/>
          <w:szCs w:val="28"/>
        </w:rPr>
        <w:t xml:space="preserve">. Быт влияет на литературу, и литература влияет на быт. Реальные люди с реальной биографией, взятые в качестве персонажей, — это литературный материал. Они становятся (а некоторые были и до этого) </w:t>
      </w:r>
      <w:r>
        <w:rPr>
          <w:rFonts w:ascii="Times New Roman" w:hAnsi="Times New Roman" w:cs="Times New Roman"/>
          <w:i/>
          <w:sz w:val="28"/>
          <w:szCs w:val="28"/>
        </w:rPr>
        <w:t>литературными</w:t>
      </w:r>
      <w:r w:rsidRPr="008F4D38">
        <w:rPr>
          <w:rFonts w:ascii="Times New Roman" w:hAnsi="Times New Roman" w:cs="Times New Roman"/>
          <w:i/>
          <w:sz w:val="28"/>
          <w:szCs w:val="28"/>
        </w:rPr>
        <w:t xml:space="preserve"> личност</w:t>
      </w:r>
      <w:r>
        <w:rPr>
          <w:rFonts w:ascii="Times New Roman" w:hAnsi="Times New Roman" w:cs="Times New Roman"/>
          <w:i/>
          <w:sz w:val="28"/>
          <w:szCs w:val="28"/>
        </w:rPr>
        <w:t>ями</w:t>
      </w:r>
      <w:r>
        <w:rPr>
          <w:rFonts w:ascii="Times New Roman" w:hAnsi="Times New Roman" w:cs="Times New Roman"/>
          <w:sz w:val="28"/>
          <w:szCs w:val="28"/>
        </w:rPr>
        <w:t>: «</w:t>
      </w:r>
      <w:r w:rsidRPr="008F4D38">
        <w:rPr>
          <w:rFonts w:ascii="Times New Roman" w:hAnsi="Times New Roman" w:cs="Times New Roman"/>
          <w:sz w:val="28"/>
          <w:szCs w:val="28"/>
        </w:rPr>
        <w:t xml:space="preserve">Речевая функция должна быть принята во внимание и в вопросе об обратной </w:t>
      </w:r>
      <w:r w:rsidRPr="0052674E">
        <w:rPr>
          <w:rFonts w:ascii="Times New Roman" w:hAnsi="Times New Roman" w:cs="Times New Roman"/>
          <w:i/>
          <w:sz w:val="28"/>
          <w:szCs w:val="28"/>
        </w:rPr>
        <w:t>экспансии литературы в быт</w:t>
      </w:r>
      <w:r>
        <w:rPr>
          <w:rFonts w:ascii="Times New Roman" w:hAnsi="Times New Roman" w:cs="Times New Roman"/>
          <w:sz w:val="28"/>
          <w:szCs w:val="28"/>
        </w:rPr>
        <w:t xml:space="preserve">. </w:t>
      </w:r>
      <w:r w:rsidRPr="00217F41">
        <w:rPr>
          <w:rFonts w:ascii="Times New Roman" w:hAnsi="Times New Roman" w:cs="Times New Roman"/>
          <w:sz w:val="28"/>
          <w:szCs w:val="28"/>
        </w:rPr>
        <w:t>“</w:t>
      </w:r>
      <w:r w:rsidRPr="008F4D38">
        <w:rPr>
          <w:rFonts w:ascii="Times New Roman" w:hAnsi="Times New Roman" w:cs="Times New Roman"/>
          <w:sz w:val="28"/>
          <w:szCs w:val="28"/>
        </w:rPr>
        <w:t>Литературная личность</w:t>
      </w:r>
      <w:r w:rsidRPr="00217F41">
        <w:rPr>
          <w:rFonts w:ascii="Times New Roman" w:hAnsi="Times New Roman" w:cs="Times New Roman"/>
          <w:sz w:val="28"/>
          <w:szCs w:val="28"/>
        </w:rPr>
        <w:t>”</w:t>
      </w:r>
      <w:r>
        <w:rPr>
          <w:rFonts w:ascii="Times New Roman" w:hAnsi="Times New Roman" w:cs="Times New Roman"/>
          <w:sz w:val="28"/>
          <w:szCs w:val="28"/>
        </w:rPr>
        <w:t xml:space="preserve">, </w:t>
      </w:r>
      <w:r w:rsidRPr="00217F41">
        <w:rPr>
          <w:rFonts w:ascii="Times New Roman" w:hAnsi="Times New Roman" w:cs="Times New Roman"/>
          <w:sz w:val="28"/>
          <w:szCs w:val="28"/>
        </w:rPr>
        <w:t>“</w:t>
      </w:r>
      <w:r>
        <w:rPr>
          <w:rFonts w:ascii="Times New Roman" w:hAnsi="Times New Roman" w:cs="Times New Roman"/>
          <w:sz w:val="28"/>
          <w:szCs w:val="28"/>
        </w:rPr>
        <w:t>авторская личность</w:t>
      </w:r>
      <w:r w:rsidRPr="00217F41">
        <w:rPr>
          <w:rFonts w:ascii="Times New Roman" w:hAnsi="Times New Roman" w:cs="Times New Roman"/>
          <w:sz w:val="28"/>
          <w:szCs w:val="28"/>
        </w:rPr>
        <w:t>”</w:t>
      </w:r>
      <w:r>
        <w:rPr>
          <w:rFonts w:ascii="Times New Roman" w:hAnsi="Times New Roman" w:cs="Times New Roman"/>
          <w:sz w:val="28"/>
          <w:szCs w:val="28"/>
        </w:rPr>
        <w:t xml:space="preserve">, </w:t>
      </w:r>
      <w:r w:rsidRPr="00217F41">
        <w:rPr>
          <w:rFonts w:ascii="Times New Roman" w:hAnsi="Times New Roman" w:cs="Times New Roman"/>
          <w:sz w:val="28"/>
          <w:szCs w:val="28"/>
        </w:rPr>
        <w:t>“</w:t>
      </w:r>
      <w:r>
        <w:rPr>
          <w:rFonts w:ascii="Times New Roman" w:hAnsi="Times New Roman" w:cs="Times New Roman"/>
          <w:sz w:val="28"/>
          <w:szCs w:val="28"/>
        </w:rPr>
        <w:t>герой</w:t>
      </w:r>
      <w:r w:rsidRPr="00217F41">
        <w:rPr>
          <w:rFonts w:ascii="Times New Roman" w:hAnsi="Times New Roman" w:cs="Times New Roman"/>
          <w:sz w:val="28"/>
          <w:szCs w:val="28"/>
        </w:rPr>
        <w:t>”</w:t>
      </w:r>
      <w:r w:rsidRPr="008F4D38">
        <w:rPr>
          <w:rFonts w:ascii="Times New Roman" w:hAnsi="Times New Roman" w:cs="Times New Roman"/>
          <w:sz w:val="28"/>
          <w:szCs w:val="28"/>
        </w:rPr>
        <w:t xml:space="preserve"> в разное время является речевой установкой литературы и оттуда идет в быт. Таковы лирические герои Байрона, соотносившиеся </w:t>
      </w:r>
      <w:r>
        <w:rPr>
          <w:rFonts w:ascii="Times New Roman" w:hAnsi="Times New Roman" w:cs="Times New Roman"/>
          <w:sz w:val="28"/>
          <w:szCs w:val="28"/>
        </w:rPr>
        <w:t xml:space="preserve">с его </w:t>
      </w:r>
      <w:r w:rsidRPr="00217F41">
        <w:rPr>
          <w:rFonts w:ascii="Times New Roman" w:hAnsi="Times New Roman" w:cs="Times New Roman"/>
          <w:sz w:val="28"/>
          <w:szCs w:val="28"/>
        </w:rPr>
        <w:t>“</w:t>
      </w:r>
      <w:r w:rsidRPr="008F4D38">
        <w:rPr>
          <w:rFonts w:ascii="Times New Roman" w:hAnsi="Times New Roman" w:cs="Times New Roman"/>
          <w:sz w:val="28"/>
          <w:szCs w:val="28"/>
        </w:rPr>
        <w:t>литературной личностью</w:t>
      </w:r>
      <w:r w:rsidRPr="00217F41">
        <w:rPr>
          <w:rFonts w:ascii="Times New Roman" w:hAnsi="Times New Roman" w:cs="Times New Roman"/>
          <w:sz w:val="28"/>
          <w:szCs w:val="28"/>
        </w:rPr>
        <w:t>”</w:t>
      </w:r>
      <w:r w:rsidRPr="008F4D38">
        <w:rPr>
          <w:rFonts w:ascii="Times New Roman" w:hAnsi="Times New Roman" w:cs="Times New Roman"/>
          <w:sz w:val="28"/>
          <w:szCs w:val="28"/>
        </w:rPr>
        <w:t xml:space="preserve"> — с тою личностью, которая оживала у читателей из стихов</w:t>
      </w:r>
      <w:r>
        <w:rPr>
          <w:rFonts w:ascii="Times New Roman" w:hAnsi="Times New Roman" w:cs="Times New Roman"/>
          <w:sz w:val="28"/>
          <w:szCs w:val="28"/>
        </w:rPr>
        <w:t xml:space="preserve">, и переходившие в быт. Такова </w:t>
      </w:r>
      <w:r w:rsidRPr="00217F41">
        <w:rPr>
          <w:rFonts w:ascii="Times New Roman" w:hAnsi="Times New Roman" w:cs="Times New Roman"/>
          <w:sz w:val="28"/>
          <w:szCs w:val="28"/>
        </w:rPr>
        <w:t>“</w:t>
      </w:r>
      <w:r>
        <w:rPr>
          <w:rFonts w:ascii="Times New Roman" w:hAnsi="Times New Roman" w:cs="Times New Roman"/>
          <w:sz w:val="28"/>
          <w:szCs w:val="28"/>
        </w:rPr>
        <w:t>литературная личность</w:t>
      </w:r>
      <w:r w:rsidRPr="00217F41">
        <w:rPr>
          <w:rFonts w:ascii="Times New Roman" w:hAnsi="Times New Roman" w:cs="Times New Roman"/>
          <w:sz w:val="28"/>
          <w:szCs w:val="28"/>
        </w:rPr>
        <w:t>”</w:t>
      </w:r>
      <w:r w:rsidRPr="008F4D38">
        <w:rPr>
          <w:rFonts w:ascii="Times New Roman" w:hAnsi="Times New Roman" w:cs="Times New Roman"/>
          <w:sz w:val="28"/>
          <w:szCs w:val="28"/>
        </w:rPr>
        <w:t xml:space="preserve"> Гейне, далекая от б</w:t>
      </w:r>
      <w:r>
        <w:rPr>
          <w:rFonts w:ascii="Times New Roman" w:hAnsi="Times New Roman" w:cs="Times New Roman"/>
          <w:sz w:val="28"/>
          <w:szCs w:val="28"/>
        </w:rPr>
        <w:t>иографического подлинного Гейне».</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сам Шкловский — тоже литературная личность, что во многом им самим </w:t>
      </w:r>
      <w:r w:rsidRPr="00346F90">
        <w:rPr>
          <w:rFonts w:ascii="Times New Roman" w:hAnsi="Times New Roman" w:cs="Times New Roman"/>
          <w:sz w:val="28"/>
          <w:szCs w:val="28"/>
        </w:rPr>
        <w:t>спров</w:t>
      </w:r>
      <w:r>
        <w:rPr>
          <w:rFonts w:ascii="Times New Roman" w:hAnsi="Times New Roman" w:cs="Times New Roman"/>
          <w:sz w:val="28"/>
          <w:szCs w:val="28"/>
        </w:rPr>
        <w:t>оцировано и чем он активно оперирует в «</w:t>
      </w:r>
      <w:r>
        <w:rPr>
          <w:rFonts w:ascii="Times New Roman" w:hAnsi="Times New Roman" w:cs="Times New Roman"/>
          <w:sz w:val="28"/>
          <w:szCs w:val="28"/>
          <w:lang w:val="en-US"/>
        </w:rPr>
        <w:t>Zoo</w:t>
      </w:r>
      <w:r>
        <w:rPr>
          <w:rFonts w:ascii="Times New Roman" w:hAnsi="Times New Roman" w:cs="Times New Roman"/>
          <w:sz w:val="28"/>
          <w:szCs w:val="28"/>
        </w:rPr>
        <w:t>»</w:t>
      </w:r>
      <w:r w:rsidRPr="005078F9">
        <w:rPr>
          <w:rFonts w:ascii="Times New Roman" w:hAnsi="Times New Roman" w:cs="Times New Roman"/>
          <w:sz w:val="28"/>
          <w:szCs w:val="28"/>
        </w:rPr>
        <w:t>.</w:t>
      </w:r>
      <w:r>
        <w:rPr>
          <w:rFonts w:ascii="Times New Roman" w:hAnsi="Times New Roman" w:cs="Times New Roman"/>
          <w:sz w:val="28"/>
          <w:szCs w:val="28"/>
        </w:rPr>
        <w:t xml:space="preserve"> Между автором и читателем (компетентным, именно с таким ведет свою игру Шкловский) еще до его знакомства с текстом существует «договоренность». Он подходит к тексту Шкловского, имея вполне конкретные ожидания, обусловленные как раз «литературностью» его </w:t>
      </w:r>
      <w:r w:rsidR="0045596A">
        <w:rPr>
          <w:rFonts w:ascii="Times New Roman" w:hAnsi="Times New Roman" w:cs="Times New Roman"/>
          <w:sz w:val="28"/>
          <w:szCs w:val="28"/>
        </w:rPr>
        <w:t>автора</w:t>
      </w:r>
      <w:r>
        <w:rPr>
          <w:rFonts w:ascii="Times New Roman" w:hAnsi="Times New Roman" w:cs="Times New Roman"/>
          <w:sz w:val="28"/>
          <w:szCs w:val="28"/>
        </w:rPr>
        <w:t>. «С</w:t>
      </w:r>
      <w:r w:rsidRPr="0004532C">
        <w:rPr>
          <w:rFonts w:ascii="Times New Roman" w:hAnsi="Times New Roman" w:cs="Times New Roman"/>
          <w:sz w:val="28"/>
          <w:szCs w:val="28"/>
        </w:rPr>
        <w:t xml:space="preserve">овершенно особое место в литературе занял один из основателей формального метода — Виктор Шкловский. Его острые и неожиданные теоретические построения неотделимы от его литературной личности. В сущности, буквально с первых шагов он не объективировал созданную им теорию, а как бы давал ее одновременно с фактами своей реальной биографии. И чем острее и </w:t>
      </w:r>
      <w:r w:rsidRPr="0004532C">
        <w:rPr>
          <w:rFonts w:ascii="Times New Roman" w:hAnsi="Times New Roman" w:cs="Times New Roman"/>
          <w:sz w:val="28"/>
          <w:szCs w:val="28"/>
        </w:rPr>
        <w:lastRenderedPageBreak/>
        <w:t xml:space="preserve">парадоксальнее звучали теории, чем более дерзко и вызывающе проповедовал Шкловский условность искусства, тем </w:t>
      </w:r>
      <w:proofErr w:type="spellStart"/>
      <w:r w:rsidRPr="0004532C">
        <w:rPr>
          <w:rFonts w:ascii="Times New Roman" w:hAnsi="Times New Roman" w:cs="Times New Roman"/>
          <w:sz w:val="28"/>
          <w:szCs w:val="28"/>
        </w:rPr>
        <w:t>безусловнее</w:t>
      </w:r>
      <w:proofErr w:type="spellEnd"/>
      <w:r w:rsidRPr="0004532C">
        <w:rPr>
          <w:rFonts w:ascii="Times New Roman" w:hAnsi="Times New Roman" w:cs="Times New Roman"/>
          <w:sz w:val="28"/>
          <w:szCs w:val="28"/>
        </w:rPr>
        <w:t xml:space="preserve"> ощущался этот прорыв его личности и собственной жизни в искусство. Для раннего Шкловского времени “Сентиментального путешествия”, “</w:t>
      </w:r>
      <w:proofErr w:type="spellStart"/>
      <w:proofErr w:type="gramStart"/>
      <w:r w:rsidRPr="0004532C">
        <w:rPr>
          <w:rFonts w:ascii="Times New Roman" w:hAnsi="Times New Roman" w:cs="Times New Roman"/>
          <w:sz w:val="28"/>
          <w:szCs w:val="28"/>
        </w:rPr>
        <w:t>Z</w:t>
      </w:r>
      <w:proofErr w:type="gramEnd"/>
      <w:r w:rsidRPr="0004532C">
        <w:rPr>
          <w:rFonts w:ascii="Times New Roman" w:hAnsi="Times New Roman" w:cs="Times New Roman"/>
          <w:sz w:val="28"/>
          <w:szCs w:val="28"/>
        </w:rPr>
        <w:t>оо</w:t>
      </w:r>
      <w:proofErr w:type="spellEnd"/>
      <w:r w:rsidRPr="0004532C">
        <w:rPr>
          <w:rFonts w:ascii="Times New Roman" w:hAnsi="Times New Roman" w:cs="Times New Roman"/>
          <w:sz w:val="28"/>
          <w:szCs w:val="28"/>
        </w:rPr>
        <w:t>” и “Третьей ф</w:t>
      </w:r>
      <w:r>
        <w:rPr>
          <w:rFonts w:ascii="Times New Roman" w:hAnsi="Times New Roman" w:cs="Times New Roman"/>
          <w:sz w:val="28"/>
          <w:szCs w:val="28"/>
        </w:rPr>
        <w:t>абрики” это особенно характерно», — пишет Т.</w:t>
      </w:r>
      <w:r w:rsidR="00E41B5F">
        <w:rPr>
          <w:rFonts w:ascii="Times New Roman" w:hAnsi="Times New Roman" w:cs="Times New Roman"/>
          <w:sz w:val="28"/>
          <w:szCs w:val="28"/>
          <w:lang w:val="en-US"/>
        </w:rPr>
        <w:t> </w:t>
      </w:r>
      <w:r>
        <w:rPr>
          <w:rFonts w:ascii="Times New Roman" w:hAnsi="Times New Roman" w:cs="Times New Roman"/>
          <w:sz w:val="28"/>
          <w:szCs w:val="28"/>
        </w:rPr>
        <w:t>Ю.</w:t>
      </w:r>
      <w:r w:rsidR="00E41B5F">
        <w:rPr>
          <w:rFonts w:ascii="Times New Roman" w:hAnsi="Times New Roman" w:cs="Times New Roman"/>
          <w:sz w:val="28"/>
          <w:szCs w:val="28"/>
        </w:rPr>
        <w:t> </w:t>
      </w:r>
      <w:r>
        <w:rPr>
          <w:rFonts w:ascii="Times New Roman" w:hAnsi="Times New Roman" w:cs="Times New Roman"/>
          <w:sz w:val="28"/>
          <w:szCs w:val="28"/>
        </w:rPr>
        <w:t>Хмельницкая, «</w:t>
      </w:r>
      <w:proofErr w:type="spellStart"/>
      <w:r>
        <w:rPr>
          <w:rFonts w:ascii="Times New Roman" w:hAnsi="Times New Roman" w:cs="Times New Roman"/>
          <w:sz w:val="28"/>
          <w:szCs w:val="28"/>
        </w:rPr>
        <w:t>младоформалистка</w:t>
      </w:r>
      <w:proofErr w:type="spellEnd"/>
      <w:r>
        <w:rPr>
          <w:rFonts w:ascii="Times New Roman" w:hAnsi="Times New Roman" w:cs="Times New Roman"/>
          <w:sz w:val="28"/>
          <w:szCs w:val="28"/>
        </w:rPr>
        <w:t xml:space="preserve">», </w:t>
      </w:r>
      <w:r w:rsidRPr="0004532C">
        <w:rPr>
          <w:rFonts w:ascii="Times New Roman" w:hAnsi="Times New Roman" w:cs="Times New Roman"/>
          <w:sz w:val="28"/>
          <w:szCs w:val="28"/>
        </w:rPr>
        <w:t>ученица В.</w:t>
      </w:r>
      <w:r w:rsidR="00E41B5F">
        <w:rPr>
          <w:rFonts w:ascii="Times New Roman" w:hAnsi="Times New Roman" w:cs="Times New Roman"/>
          <w:sz w:val="28"/>
          <w:szCs w:val="28"/>
          <w:lang w:val="en-US"/>
        </w:rPr>
        <w:t> </w:t>
      </w:r>
      <w:r w:rsidRPr="0004532C">
        <w:rPr>
          <w:rFonts w:ascii="Times New Roman" w:hAnsi="Times New Roman" w:cs="Times New Roman"/>
          <w:sz w:val="28"/>
          <w:szCs w:val="28"/>
        </w:rPr>
        <w:t>Шкловского, Ю.</w:t>
      </w:r>
      <w:r>
        <w:rPr>
          <w:rFonts w:ascii="Times New Roman" w:hAnsi="Times New Roman" w:cs="Times New Roman"/>
          <w:sz w:val="28"/>
          <w:szCs w:val="28"/>
          <w:lang w:val="en-US"/>
        </w:rPr>
        <w:t> </w:t>
      </w:r>
      <w:r w:rsidRPr="0004532C">
        <w:rPr>
          <w:rFonts w:ascii="Times New Roman" w:hAnsi="Times New Roman" w:cs="Times New Roman"/>
          <w:sz w:val="28"/>
          <w:szCs w:val="28"/>
        </w:rPr>
        <w:t>Тынянова, Б.</w:t>
      </w:r>
      <w:r w:rsidR="00E41B5F">
        <w:rPr>
          <w:rFonts w:ascii="Times New Roman" w:hAnsi="Times New Roman" w:cs="Times New Roman"/>
          <w:sz w:val="28"/>
          <w:szCs w:val="28"/>
          <w:lang w:val="en-US"/>
        </w:rPr>
        <w:t> </w:t>
      </w:r>
      <w:r w:rsidRPr="0004532C">
        <w:rPr>
          <w:rFonts w:ascii="Times New Roman" w:hAnsi="Times New Roman" w:cs="Times New Roman"/>
          <w:sz w:val="28"/>
          <w:szCs w:val="28"/>
        </w:rPr>
        <w:t>Эйхенбаума.</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отмеченный выше факт почти пол</w:t>
      </w:r>
      <w:r w:rsidR="00E41B5F">
        <w:rPr>
          <w:rFonts w:ascii="Times New Roman" w:hAnsi="Times New Roman" w:cs="Times New Roman"/>
          <w:sz w:val="28"/>
          <w:szCs w:val="28"/>
        </w:rPr>
        <w:t xml:space="preserve">ного исключения персонажа </w:t>
      </w:r>
      <w:proofErr w:type="spellStart"/>
      <w:r w:rsidR="00E41B5F">
        <w:rPr>
          <w:rFonts w:ascii="Times New Roman" w:hAnsi="Times New Roman" w:cs="Times New Roman"/>
          <w:sz w:val="28"/>
          <w:szCs w:val="28"/>
        </w:rPr>
        <w:t>Эльзы</w:t>
      </w:r>
      <w:proofErr w:type="spellEnd"/>
      <w:r w:rsidR="00E41B5F">
        <w:rPr>
          <w:rFonts w:ascii="Times New Roman" w:hAnsi="Times New Roman" w:cs="Times New Roman"/>
          <w:sz w:val="28"/>
          <w:szCs w:val="28"/>
        </w:rPr>
        <w:t>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 xml:space="preserve"> во второй редакции романа, связанный, вероятно, с возвращением к В.</w:t>
      </w:r>
      <w:r w:rsidR="00E41B5F">
        <w:rPr>
          <w:rFonts w:ascii="Times New Roman" w:hAnsi="Times New Roman" w:cs="Times New Roman"/>
          <w:sz w:val="28"/>
          <w:szCs w:val="28"/>
          <w:lang w:val="en-US"/>
        </w:rPr>
        <w:t> </w:t>
      </w:r>
      <w:proofErr w:type="spellStart"/>
      <w:r>
        <w:rPr>
          <w:rFonts w:ascii="Times New Roman" w:hAnsi="Times New Roman" w:cs="Times New Roman"/>
          <w:sz w:val="28"/>
          <w:szCs w:val="28"/>
        </w:rPr>
        <w:t>Корди</w:t>
      </w:r>
      <w:proofErr w:type="spellEnd"/>
      <w:r>
        <w:rPr>
          <w:rFonts w:ascii="Times New Roman" w:hAnsi="Times New Roman" w:cs="Times New Roman"/>
          <w:sz w:val="28"/>
          <w:szCs w:val="28"/>
        </w:rPr>
        <w:t>, чрезвычайно показателен в этом плане, как и вообще вся текстология «</w:t>
      </w:r>
      <w:proofErr w:type="spellStart"/>
      <w:r>
        <w:rPr>
          <w:rFonts w:ascii="Times New Roman" w:hAnsi="Times New Roman" w:cs="Times New Roman"/>
          <w:sz w:val="28"/>
          <w:szCs w:val="28"/>
        </w:rPr>
        <w:t>Zoo</w:t>
      </w:r>
      <w:proofErr w:type="spellEnd"/>
      <w:r>
        <w:rPr>
          <w:rFonts w:ascii="Times New Roman" w:hAnsi="Times New Roman" w:cs="Times New Roman"/>
          <w:sz w:val="28"/>
          <w:szCs w:val="28"/>
        </w:rPr>
        <w:t>». Произведение «живет» в исторически изменяющемся быту. Изменяется быт — изменяется и роман.</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E41B5F">
        <w:rPr>
          <w:rFonts w:ascii="Times New Roman" w:hAnsi="Times New Roman" w:cs="Times New Roman"/>
          <w:sz w:val="28"/>
          <w:szCs w:val="28"/>
        </w:rPr>
        <w:t>. Я. </w:t>
      </w:r>
      <w:r>
        <w:rPr>
          <w:rFonts w:ascii="Times New Roman" w:hAnsi="Times New Roman" w:cs="Times New Roman"/>
          <w:sz w:val="28"/>
          <w:szCs w:val="28"/>
        </w:rPr>
        <w:t>Гинзбу</w:t>
      </w:r>
      <w:proofErr w:type="gramStart"/>
      <w:r>
        <w:rPr>
          <w:rFonts w:ascii="Times New Roman" w:hAnsi="Times New Roman" w:cs="Times New Roman"/>
          <w:sz w:val="28"/>
          <w:szCs w:val="28"/>
        </w:rPr>
        <w:t>рг всп</w:t>
      </w:r>
      <w:proofErr w:type="gramEnd"/>
      <w:r>
        <w:rPr>
          <w:rFonts w:ascii="Times New Roman" w:hAnsi="Times New Roman" w:cs="Times New Roman"/>
          <w:sz w:val="28"/>
          <w:szCs w:val="28"/>
        </w:rPr>
        <w:t xml:space="preserve">оминала </w:t>
      </w:r>
      <w:r w:rsidR="00E41B5F">
        <w:rPr>
          <w:rFonts w:ascii="Times New Roman" w:hAnsi="Times New Roman" w:cs="Times New Roman"/>
          <w:sz w:val="28"/>
          <w:szCs w:val="28"/>
        </w:rPr>
        <w:t xml:space="preserve">свой диалог со Шкловским о Лиле Брик (сестре </w:t>
      </w:r>
      <w:proofErr w:type="spellStart"/>
      <w:r w:rsidR="00E41B5F">
        <w:rPr>
          <w:rFonts w:ascii="Times New Roman" w:hAnsi="Times New Roman" w:cs="Times New Roman"/>
          <w:sz w:val="28"/>
          <w:szCs w:val="28"/>
        </w:rPr>
        <w:t>Эльзы</w:t>
      </w:r>
      <w:proofErr w:type="spellEnd"/>
      <w:r w:rsidR="00E41B5F">
        <w:rPr>
          <w:rFonts w:ascii="Times New Roman" w:hAnsi="Times New Roman" w:cs="Times New Roman"/>
          <w:sz w:val="28"/>
          <w:szCs w:val="28"/>
        </w:rPr>
        <w:t> </w:t>
      </w:r>
      <w:proofErr w:type="spellStart"/>
      <w:r>
        <w:rPr>
          <w:rFonts w:ascii="Times New Roman" w:hAnsi="Times New Roman" w:cs="Times New Roman"/>
          <w:sz w:val="28"/>
          <w:szCs w:val="28"/>
        </w:rPr>
        <w:t>Триоле</w:t>
      </w:r>
      <w:proofErr w:type="spellEnd"/>
      <w:r>
        <w:rPr>
          <w:rFonts w:ascii="Times New Roman" w:hAnsi="Times New Roman" w:cs="Times New Roman"/>
          <w:sz w:val="28"/>
          <w:szCs w:val="28"/>
        </w:rPr>
        <w:t>):</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 ее раньше не знали?</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знала ее только в качестве литературной единицы, не в качестве житейской.</w:t>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Правда, не женщина, а сплошная цитата?»</w:t>
      </w:r>
      <w:r>
        <w:rPr>
          <w:rStyle w:val="a5"/>
          <w:rFonts w:ascii="Times New Roman" w:hAnsi="Times New Roman" w:cs="Times New Roman"/>
          <w:sz w:val="28"/>
          <w:szCs w:val="28"/>
        </w:rPr>
        <w:footnoteReference w:id="55"/>
      </w:r>
    </w:p>
    <w:p w:rsidR="00D82C3F" w:rsidRDefault="00D82C3F" w:rsidP="00D82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границы литературы в романе Шкловского размываются. Это задано авторской интенцией, сам текст работает на то, чтобы, используя быт, шагнуть за рамки литературы, в жизнь. Неслучайно так трудно отделить Шкловского-персонажа от Шкловского-автора, элементы автобиографии — от элементов художественного вымысла, — это установка текста, установка Шкловского, установка формалистов. «</w:t>
      </w:r>
      <w:r w:rsidRPr="001A2347">
        <w:rPr>
          <w:rFonts w:ascii="Times New Roman" w:hAnsi="Times New Roman" w:cs="Times New Roman"/>
          <w:sz w:val="28"/>
          <w:szCs w:val="28"/>
        </w:rPr>
        <w:t xml:space="preserve">Женщина все-таки была, и любовь была, и шесть рубашек — три у меня, три в стирке, и просьба о разрешении вернуться в Россию — все это на самом деле было. Другое дело, что жизнь здесь работает как условная мотивировка, но острота и сила в том, что жизнь </w:t>
      </w:r>
      <w:r w:rsidRPr="001A2347">
        <w:rPr>
          <w:rFonts w:ascii="Times New Roman" w:hAnsi="Times New Roman" w:cs="Times New Roman"/>
          <w:sz w:val="28"/>
          <w:szCs w:val="28"/>
        </w:rPr>
        <w:lastRenderedPageBreak/>
        <w:t xml:space="preserve">бурно вторгается </w:t>
      </w:r>
      <w:r>
        <w:rPr>
          <w:rFonts w:ascii="Times New Roman" w:hAnsi="Times New Roman" w:cs="Times New Roman"/>
          <w:sz w:val="28"/>
          <w:szCs w:val="28"/>
        </w:rPr>
        <w:t>в условность и прорывает бумагу», — говорил Шкловский Т.</w:t>
      </w:r>
      <w:r w:rsidR="00E41B5F">
        <w:rPr>
          <w:rFonts w:ascii="Times New Roman" w:hAnsi="Times New Roman" w:cs="Times New Roman"/>
          <w:sz w:val="28"/>
          <w:szCs w:val="28"/>
          <w:lang w:val="en-US"/>
        </w:rPr>
        <w:t> </w:t>
      </w:r>
      <w:proofErr w:type="gramStart"/>
      <w:r>
        <w:rPr>
          <w:rFonts w:ascii="Times New Roman" w:hAnsi="Times New Roman" w:cs="Times New Roman"/>
          <w:sz w:val="28"/>
          <w:szCs w:val="28"/>
        </w:rPr>
        <w:t>Хмельницкой</w:t>
      </w:r>
      <w:proofErr w:type="gramEnd"/>
      <w:r>
        <w:rPr>
          <w:rFonts w:ascii="Times New Roman" w:hAnsi="Times New Roman" w:cs="Times New Roman"/>
          <w:sz w:val="28"/>
          <w:szCs w:val="28"/>
        </w:rPr>
        <w:t xml:space="preserve"> в 1929 году</w:t>
      </w:r>
      <w:r>
        <w:rPr>
          <w:rStyle w:val="a5"/>
          <w:rFonts w:ascii="Times New Roman" w:hAnsi="Times New Roman" w:cs="Times New Roman"/>
          <w:sz w:val="28"/>
          <w:szCs w:val="28"/>
        </w:rPr>
        <w:footnoteReference w:id="56"/>
      </w:r>
      <w:r w:rsidRPr="001A2347">
        <w:rPr>
          <w:rFonts w:ascii="Times New Roman" w:hAnsi="Times New Roman" w:cs="Times New Roman"/>
          <w:sz w:val="28"/>
          <w:szCs w:val="28"/>
        </w:rPr>
        <w:t>.</w:t>
      </w:r>
    </w:p>
    <w:p w:rsidR="00D82C3F" w:rsidRDefault="00D82C3F" w:rsidP="00D82C3F">
      <w:pPr>
        <w:spacing w:after="0" w:line="360" w:lineRule="auto"/>
        <w:ind w:firstLine="709"/>
        <w:jc w:val="both"/>
        <w:rPr>
          <w:rFonts w:ascii="Times New Roman" w:hAnsi="Times New Roman" w:cs="Times New Roman"/>
          <w:sz w:val="28"/>
          <w:szCs w:val="28"/>
        </w:rPr>
      </w:pPr>
    </w:p>
    <w:p w:rsidR="00D82C3F" w:rsidRPr="00D82C3F" w:rsidRDefault="00E077EA" w:rsidP="00C468C8">
      <w:pPr>
        <w:pStyle w:val="2"/>
      </w:pPr>
      <w:bookmarkStart w:id="11" w:name="_Toc484032250"/>
      <w:r>
        <w:t xml:space="preserve">2.3 </w:t>
      </w:r>
      <w:r w:rsidR="00505FC9">
        <w:t xml:space="preserve">Пародия в романе </w:t>
      </w:r>
      <w:r w:rsidR="00676A03">
        <w:t xml:space="preserve">В. Шкловского </w:t>
      </w:r>
      <w:r w:rsidR="00676A03" w:rsidRPr="00E615EA">
        <w:t>«</w:t>
      </w:r>
      <w:proofErr w:type="spellStart"/>
      <w:r w:rsidR="00676A03" w:rsidRPr="00E615EA">
        <w:t>Zoo</w:t>
      </w:r>
      <w:proofErr w:type="spellEnd"/>
      <w:r w:rsidR="00676A03" w:rsidRPr="00E615EA">
        <w:t>, Пи</w:t>
      </w:r>
      <w:r w:rsidR="00676A03">
        <w:t xml:space="preserve">сьма не о любви, или Третья </w:t>
      </w:r>
      <w:proofErr w:type="spellStart"/>
      <w:r w:rsidR="00676A03">
        <w:t>Элои</w:t>
      </w:r>
      <w:r w:rsidR="00676A03" w:rsidRPr="00E615EA">
        <w:t>за</w:t>
      </w:r>
      <w:proofErr w:type="spellEnd"/>
      <w:r w:rsidR="00676A03" w:rsidRPr="00E615EA">
        <w:t>»</w:t>
      </w:r>
      <w:bookmarkEnd w:id="11"/>
    </w:p>
    <w:p w:rsidR="00920973" w:rsidRPr="005728A0" w:rsidRDefault="00920973" w:rsidP="009209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пародии в романе Шкловского «</w:t>
      </w:r>
      <w:proofErr w:type="spellStart"/>
      <w:r>
        <w:rPr>
          <w:rFonts w:ascii="Times New Roman" w:hAnsi="Times New Roman" w:cs="Times New Roman"/>
          <w:sz w:val="28"/>
          <w:szCs w:val="28"/>
        </w:rPr>
        <w:t>Zoo</w:t>
      </w:r>
      <w:proofErr w:type="spellEnd"/>
      <w:r>
        <w:rPr>
          <w:rFonts w:ascii="Times New Roman" w:hAnsi="Times New Roman" w:cs="Times New Roman"/>
          <w:sz w:val="28"/>
          <w:szCs w:val="28"/>
        </w:rPr>
        <w:t xml:space="preserve">» не вызывало сомнений у ряда исследователей. </w:t>
      </w:r>
      <w:proofErr w:type="gramStart"/>
      <w:r>
        <w:rPr>
          <w:rFonts w:ascii="Times New Roman" w:hAnsi="Times New Roman" w:cs="Times New Roman"/>
          <w:sz w:val="28"/>
          <w:szCs w:val="28"/>
        </w:rPr>
        <w:t>Например, об этом писали Т.</w:t>
      </w:r>
      <w:r>
        <w:rPr>
          <w:rFonts w:ascii="Times New Roman" w:hAnsi="Times New Roman" w:cs="Times New Roman"/>
          <w:sz w:val="28"/>
          <w:szCs w:val="28"/>
          <w:lang w:val="en-US"/>
        </w:rPr>
        <w:t> </w:t>
      </w:r>
      <w:r>
        <w:rPr>
          <w:rFonts w:ascii="Times New Roman" w:hAnsi="Times New Roman" w:cs="Times New Roman"/>
          <w:sz w:val="28"/>
          <w:szCs w:val="28"/>
        </w:rPr>
        <w:t>Ю.</w:t>
      </w:r>
      <w:r>
        <w:rPr>
          <w:rFonts w:ascii="Times New Roman" w:hAnsi="Times New Roman" w:cs="Times New Roman"/>
          <w:sz w:val="28"/>
          <w:szCs w:val="28"/>
          <w:lang w:val="en-US"/>
        </w:rPr>
        <w:t> </w:t>
      </w:r>
      <w:r>
        <w:rPr>
          <w:rFonts w:ascii="Times New Roman" w:hAnsi="Times New Roman" w:cs="Times New Roman"/>
          <w:sz w:val="28"/>
          <w:szCs w:val="28"/>
        </w:rPr>
        <w:t>Хмельницкая</w:t>
      </w:r>
      <w:r w:rsidR="00832A51">
        <w:rPr>
          <w:rStyle w:val="a5"/>
          <w:rFonts w:ascii="Times New Roman" w:hAnsi="Times New Roman" w:cs="Times New Roman"/>
          <w:sz w:val="28"/>
          <w:szCs w:val="28"/>
        </w:rPr>
        <w:footnoteReference w:id="57"/>
      </w:r>
      <w:r>
        <w:rPr>
          <w:rFonts w:ascii="Times New Roman" w:hAnsi="Times New Roman" w:cs="Times New Roman"/>
          <w:sz w:val="28"/>
          <w:szCs w:val="28"/>
        </w:rPr>
        <w:t xml:space="preserve">, </w:t>
      </w:r>
      <w:r w:rsidR="00832A51">
        <w:rPr>
          <w:rFonts w:ascii="Times New Roman" w:hAnsi="Times New Roman" w:cs="Times New Roman"/>
          <w:sz w:val="28"/>
          <w:szCs w:val="28"/>
        </w:rPr>
        <w:t>А. </w:t>
      </w:r>
      <w:proofErr w:type="spellStart"/>
      <w:r w:rsidR="00832A51">
        <w:rPr>
          <w:rFonts w:ascii="Times New Roman" w:hAnsi="Times New Roman" w:cs="Times New Roman"/>
          <w:sz w:val="28"/>
          <w:szCs w:val="28"/>
        </w:rPr>
        <w:t>Разумова</w:t>
      </w:r>
      <w:proofErr w:type="spellEnd"/>
      <w:r w:rsidR="00832A51">
        <w:rPr>
          <w:rStyle w:val="a5"/>
          <w:rFonts w:ascii="Times New Roman" w:hAnsi="Times New Roman" w:cs="Times New Roman"/>
          <w:sz w:val="28"/>
          <w:szCs w:val="28"/>
        </w:rPr>
        <w:footnoteReference w:id="58"/>
      </w:r>
      <w:r w:rsidR="00832A51">
        <w:rPr>
          <w:rFonts w:ascii="Times New Roman" w:hAnsi="Times New Roman" w:cs="Times New Roman"/>
          <w:sz w:val="28"/>
          <w:szCs w:val="28"/>
        </w:rPr>
        <w:t xml:space="preserve">, </w:t>
      </w:r>
      <w:r>
        <w:rPr>
          <w:rFonts w:ascii="Times New Roman" w:hAnsi="Times New Roman" w:cs="Times New Roman"/>
          <w:sz w:val="28"/>
          <w:szCs w:val="28"/>
        </w:rPr>
        <w:t>Д.</w:t>
      </w:r>
      <w:r>
        <w:rPr>
          <w:rFonts w:ascii="Times New Roman" w:hAnsi="Times New Roman" w:cs="Times New Roman"/>
          <w:sz w:val="28"/>
          <w:szCs w:val="28"/>
          <w:lang w:val="en-US"/>
        </w:rPr>
        <w:t> </w:t>
      </w:r>
      <w:proofErr w:type="spellStart"/>
      <w:r>
        <w:rPr>
          <w:rFonts w:ascii="Times New Roman" w:hAnsi="Times New Roman" w:cs="Times New Roman"/>
          <w:sz w:val="28"/>
          <w:szCs w:val="28"/>
        </w:rPr>
        <w:t>Апахончич</w:t>
      </w:r>
      <w:proofErr w:type="spellEnd"/>
      <w:r w:rsidR="00832A51">
        <w:rPr>
          <w:rStyle w:val="a5"/>
          <w:rFonts w:ascii="Times New Roman" w:hAnsi="Times New Roman" w:cs="Times New Roman"/>
          <w:sz w:val="28"/>
          <w:szCs w:val="28"/>
        </w:rPr>
        <w:footnoteReference w:id="59"/>
      </w:r>
      <w:r>
        <w:rPr>
          <w:rFonts w:ascii="Times New Roman" w:hAnsi="Times New Roman" w:cs="Times New Roman"/>
          <w:sz w:val="28"/>
          <w:szCs w:val="28"/>
        </w:rPr>
        <w:t>, Я.</w:t>
      </w:r>
      <w:r>
        <w:rPr>
          <w:rFonts w:ascii="Times New Roman" w:hAnsi="Times New Roman" w:cs="Times New Roman"/>
          <w:sz w:val="28"/>
          <w:szCs w:val="28"/>
          <w:lang w:val="en-US"/>
        </w:rPr>
        <w:t> </w:t>
      </w:r>
      <w:r>
        <w:rPr>
          <w:rFonts w:ascii="Times New Roman" w:hAnsi="Times New Roman" w:cs="Times New Roman"/>
          <w:sz w:val="28"/>
          <w:szCs w:val="28"/>
        </w:rPr>
        <w:t>Левченко</w:t>
      </w:r>
      <w:r w:rsidR="00832A51">
        <w:rPr>
          <w:rStyle w:val="a5"/>
          <w:rFonts w:ascii="Times New Roman" w:hAnsi="Times New Roman" w:cs="Times New Roman"/>
          <w:sz w:val="28"/>
          <w:szCs w:val="28"/>
        </w:rPr>
        <w:footnoteReference w:id="60"/>
      </w:r>
      <w:r>
        <w:rPr>
          <w:rFonts w:ascii="Times New Roman" w:hAnsi="Times New Roman" w:cs="Times New Roman"/>
          <w:sz w:val="28"/>
          <w:szCs w:val="28"/>
        </w:rPr>
        <w:t>. Наиболее убедительно об этом пишет И.</w:t>
      </w:r>
      <w:r w:rsidR="00E41B5F">
        <w:rPr>
          <w:rFonts w:ascii="Times New Roman" w:hAnsi="Times New Roman" w:cs="Times New Roman"/>
          <w:sz w:val="28"/>
          <w:szCs w:val="28"/>
          <w:lang w:val="en-US"/>
        </w:rPr>
        <w:t> </w:t>
      </w:r>
      <w:r>
        <w:rPr>
          <w:rFonts w:ascii="Times New Roman" w:hAnsi="Times New Roman" w:cs="Times New Roman"/>
          <w:sz w:val="28"/>
          <w:szCs w:val="28"/>
        </w:rPr>
        <w:t>А.</w:t>
      </w:r>
      <w:r w:rsidR="00E41B5F">
        <w:rPr>
          <w:rFonts w:ascii="Times New Roman" w:hAnsi="Times New Roman" w:cs="Times New Roman"/>
          <w:sz w:val="28"/>
          <w:szCs w:val="28"/>
          <w:lang w:val="en-US"/>
        </w:rPr>
        <w:t> </w:t>
      </w:r>
      <w:r>
        <w:rPr>
          <w:rFonts w:ascii="Times New Roman" w:hAnsi="Times New Roman" w:cs="Times New Roman"/>
          <w:sz w:val="28"/>
          <w:szCs w:val="28"/>
        </w:rPr>
        <w:t xml:space="preserve">Калинин в статье «История как </w:t>
      </w:r>
      <w:proofErr w:type="spellStart"/>
      <w:r>
        <w:rPr>
          <w:rFonts w:ascii="Times New Roman" w:hAnsi="Times New Roman" w:cs="Times New Roman"/>
          <w:sz w:val="28"/>
          <w:szCs w:val="28"/>
        </w:rPr>
        <w:t>остранение</w:t>
      </w:r>
      <w:proofErr w:type="spellEnd"/>
      <w:r>
        <w:rPr>
          <w:rFonts w:ascii="Times New Roman" w:hAnsi="Times New Roman" w:cs="Times New Roman"/>
          <w:sz w:val="28"/>
          <w:szCs w:val="28"/>
        </w:rPr>
        <w:t xml:space="preserve"> теории (</w:t>
      </w:r>
      <w:proofErr w:type="spellStart"/>
      <w:r w:rsidRPr="000D13FF">
        <w:rPr>
          <w:rFonts w:ascii="Times New Roman" w:hAnsi="Times New Roman" w:cs="Times New Roman"/>
          <w:sz w:val="28"/>
          <w:szCs w:val="28"/>
        </w:rPr>
        <w:t>метафикция</w:t>
      </w:r>
      <w:proofErr w:type="spellEnd"/>
      <w:r w:rsidRPr="000D13FF">
        <w:rPr>
          <w:rFonts w:ascii="Times New Roman" w:hAnsi="Times New Roman" w:cs="Times New Roman"/>
          <w:sz w:val="28"/>
          <w:szCs w:val="28"/>
        </w:rPr>
        <w:t xml:space="preserve"> В.</w:t>
      </w:r>
      <w:r>
        <w:rPr>
          <w:rFonts w:ascii="Times New Roman" w:hAnsi="Times New Roman" w:cs="Times New Roman"/>
          <w:sz w:val="28"/>
          <w:szCs w:val="28"/>
          <w:lang w:val="en-US"/>
        </w:rPr>
        <w:t> </w:t>
      </w:r>
      <w:r w:rsidRPr="00AB50A8">
        <w:rPr>
          <w:rFonts w:ascii="Times New Roman" w:hAnsi="Times New Roman" w:cs="Times New Roman"/>
          <w:sz w:val="28"/>
          <w:szCs w:val="28"/>
        </w:rPr>
        <w:t>Б. Шкловского</w:t>
      </w:r>
      <w:r w:rsidR="00E41B5F">
        <w:rPr>
          <w:rFonts w:ascii="Times New Roman" w:hAnsi="Times New Roman" w:cs="Times New Roman"/>
          <w:sz w:val="28"/>
          <w:szCs w:val="28"/>
        </w:rPr>
        <w:t xml:space="preserve"> и антиутопия Е. И. </w:t>
      </w:r>
      <w:r>
        <w:rPr>
          <w:rFonts w:ascii="Times New Roman" w:hAnsi="Times New Roman" w:cs="Times New Roman"/>
          <w:sz w:val="28"/>
          <w:szCs w:val="28"/>
        </w:rPr>
        <w:t>Замятина)»</w:t>
      </w:r>
      <w:r>
        <w:rPr>
          <w:rStyle w:val="a5"/>
          <w:rFonts w:ascii="Times New Roman" w:hAnsi="Times New Roman" w:cs="Times New Roman"/>
          <w:sz w:val="28"/>
          <w:szCs w:val="28"/>
        </w:rPr>
        <w:footnoteReference w:id="61"/>
      </w:r>
      <w:r>
        <w:rPr>
          <w:rFonts w:ascii="Times New Roman" w:hAnsi="Times New Roman" w:cs="Times New Roman"/>
          <w:sz w:val="28"/>
          <w:szCs w:val="28"/>
        </w:rPr>
        <w:t>. Идея пародийности «</w:t>
      </w:r>
      <w:proofErr w:type="spellStart"/>
      <w:r>
        <w:rPr>
          <w:rFonts w:ascii="Times New Roman" w:hAnsi="Times New Roman" w:cs="Times New Roman"/>
          <w:sz w:val="28"/>
          <w:szCs w:val="28"/>
        </w:rPr>
        <w:t>Zoo</w:t>
      </w:r>
      <w:proofErr w:type="spellEnd"/>
      <w:r>
        <w:rPr>
          <w:rFonts w:ascii="Times New Roman" w:hAnsi="Times New Roman" w:cs="Times New Roman"/>
          <w:sz w:val="28"/>
          <w:szCs w:val="28"/>
        </w:rPr>
        <w:t>» прослеживается в этой статье, но не развивается, так как автора больше интересуют ос</w:t>
      </w:r>
      <w:r w:rsidR="00923EAB">
        <w:rPr>
          <w:rFonts w:ascii="Times New Roman" w:hAnsi="Times New Roman" w:cs="Times New Roman"/>
          <w:sz w:val="28"/>
          <w:szCs w:val="28"/>
        </w:rPr>
        <w:t xml:space="preserve">обенности </w:t>
      </w:r>
      <w:proofErr w:type="spellStart"/>
      <w:r w:rsidR="00923EAB">
        <w:rPr>
          <w:rFonts w:ascii="Times New Roman" w:hAnsi="Times New Roman" w:cs="Times New Roman"/>
          <w:sz w:val="28"/>
          <w:szCs w:val="28"/>
        </w:rPr>
        <w:t>метапрозы</w:t>
      </w:r>
      <w:proofErr w:type="spellEnd"/>
      <w:r w:rsidR="00923EAB">
        <w:rPr>
          <w:rFonts w:ascii="Times New Roman" w:hAnsi="Times New Roman" w:cs="Times New Roman"/>
          <w:sz w:val="28"/>
          <w:szCs w:val="28"/>
        </w:rPr>
        <w:t xml:space="preserve"> Шкловского.</w:t>
      </w:r>
      <w:proofErr w:type="gramEnd"/>
    </w:p>
    <w:p w:rsidR="00D678EE" w:rsidRDefault="00C946AE" w:rsidP="00D67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Заподозрить «</w:t>
      </w:r>
      <w:r>
        <w:rPr>
          <w:rFonts w:ascii="Times New Roman" w:hAnsi="Times New Roman" w:cs="Times New Roman"/>
          <w:sz w:val="28"/>
          <w:szCs w:val="28"/>
          <w:lang w:val="en-US"/>
        </w:rPr>
        <w:t>Zoo</w:t>
      </w:r>
      <w:r>
        <w:rPr>
          <w:rFonts w:ascii="Times New Roman" w:hAnsi="Times New Roman" w:cs="Times New Roman"/>
          <w:sz w:val="28"/>
          <w:szCs w:val="28"/>
        </w:rPr>
        <w:t xml:space="preserve">» в </w:t>
      </w:r>
      <w:r w:rsidR="00B40138">
        <w:rPr>
          <w:rFonts w:ascii="Times New Roman" w:hAnsi="Times New Roman" w:cs="Times New Roman"/>
          <w:sz w:val="28"/>
          <w:szCs w:val="28"/>
        </w:rPr>
        <w:t>пародийности</w:t>
      </w:r>
      <w:r w:rsidR="000420F0">
        <w:rPr>
          <w:rFonts w:ascii="Times New Roman" w:hAnsi="Times New Roman" w:cs="Times New Roman"/>
          <w:sz w:val="28"/>
          <w:szCs w:val="28"/>
        </w:rPr>
        <w:t xml:space="preserve"> не</w:t>
      </w:r>
      <w:r w:rsidR="006B2E0D">
        <w:rPr>
          <w:rFonts w:ascii="Times New Roman" w:hAnsi="Times New Roman" w:cs="Times New Roman"/>
          <w:sz w:val="28"/>
          <w:szCs w:val="28"/>
        </w:rPr>
        <w:t>сложно.</w:t>
      </w:r>
      <w:r w:rsidR="00444695">
        <w:rPr>
          <w:rFonts w:ascii="Times New Roman" w:hAnsi="Times New Roman" w:cs="Times New Roman"/>
          <w:sz w:val="28"/>
          <w:szCs w:val="28"/>
        </w:rPr>
        <w:t xml:space="preserve"> </w:t>
      </w:r>
      <w:r w:rsidR="0093185E">
        <w:rPr>
          <w:rFonts w:ascii="Times New Roman" w:hAnsi="Times New Roman" w:cs="Times New Roman"/>
          <w:sz w:val="28"/>
          <w:szCs w:val="28"/>
        </w:rPr>
        <w:t xml:space="preserve">Весь роман </w:t>
      </w:r>
      <w:r w:rsidR="00B53E74">
        <w:rPr>
          <w:rFonts w:ascii="Times New Roman" w:hAnsi="Times New Roman" w:cs="Times New Roman"/>
          <w:sz w:val="28"/>
          <w:szCs w:val="28"/>
        </w:rPr>
        <w:t>пронизывают различные</w:t>
      </w:r>
      <w:r w:rsidR="0093185E">
        <w:rPr>
          <w:rFonts w:ascii="Times New Roman" w:hAnsi="Times New Roman" w:cs="Times New Roman"/>
          <w:sz w:val="28"/>
          <w:szCs w:val="28"/>
        </w:rPr>
        <w:t xml:space="preserve"> литературные и внелитературные цитаты</w:t>
      </w:r>
      <w:r w:rsidR="00E47865">
        <w:rPr>
          <w:rFonts w:ascii="Times New Roman" w:hAnsi="Times New Roman" w:cs="Times New Roman"/>
          <w:sz w:val="28"/>
          <w:szCs w:val="28"/>
        </w:rPr>
        <w:t xml:space="preserve">, нарочитость которых усиливается за счет </w:t>
      </w:r>
      <w:proofErr w:type="spellStart"/>
      <w:r w:rsidR="00E47865">
        <w:rPr>
          <w:rFonts w:ascii="Times New Roman" w:hAnsi="Times New Roman" w:cs="Times New Roman"/>
          <w:sz w:val="28"/>
          <w:szCs w:val="28"/>
        </w:rPr>
        <w:t>метаописательных</w:t>
      </w:r>
      <w:proofErr w:type="spellEnd"/>
      <w:r w:rsidR="00E47865">
        <w:rPr>
          <w:rFonts w:ascii="Times New Roman" w:hAnsi="Times New Roman" w:cs="Times New Roman"/>
          <w:sz w:val="28"/>
          <w:szCs w:val="28"/>
        </w:rPr>
        <w:t xml:space="preserve"> элементов. Это заставляет предполагать двойную кодировку текста, лежащую в осно</w:t>
      </w:r>
      <w:r w:rsidR="00D678EE">
        <w:rPr>
          <w:rFonts w:ascii="Times New Roman" w:hAnsi="Times New Roman" w:cs="Times New Roman"/>
          <w:sz w:val="28"/>
          <w:szCs w:val="28"/>
        </w:rPr>
        <w:t>ве литературного пародирования.</w:t>
      </w:r>
    </w:p>
    <w:p w:rsidR="005728A0" w:rsidRPr="00AC7199" w:rsidRDefault="005728A0" w:rsidP="005728A0">
      <w:pPr>
        <w:spacing w:after="0" w:line="360" w:lineRule="auto"/>
        <w:ind w:firstLine="709"/>
        <w:jc w:val="both"/>
        <w:rPr>
          <w:rFonts w:ascii="Times New Roman" w:hAnsi="Times New Roman" w:cs="Times New Roman"/>
          <w:sz w:val="28"/>
          <w:szCs w:val="28"/>
        </w:rPr>
      </w:pPr>
      <w:r w:rsidRPr="00AC7199">
        <w:rPr>
          <w:rFonts w:ascii="Times New Roman" w:hAnsi="Times New Roman" w:cs="Times New Roman"/>
          <w:sz w:val="28"/>
          <w:szCs w:val="28"/>
        </w:rPr>
        <w:t xml:space="preserve">Обратимся к тем фрагментам текста, которые в романе описывают процесс его создания </w:t>
      </w:r>
      <w:r w:rsidR="00E41B5F">
        <w:rPr>
          <w:rFonts w:ascii="Times New Roman" w:hAnsi="Times New Roman" w:cs="Times New Roman"/>
          <w:sz w:val="28"/>
          <w:szCs w:val="28"/>
        </w:rPr>
        <w:t>—</w:t>
      </w:r>
      <w:r w:rsidRPr="00AC7199">
        <w:rPr>
          <w:rFonts w:ascii="Times New Roman" w:hAnsi="Times New Roman" w:cs="Times New Roman"/>
          <w:sz w:val="28"/>
          <w:szCs w:val="28"/>
        </w:rPr>
        <w:t xml:space="preserve"> к </w:t>
      </w:r>
      <w:proofErr w:type="spellStart"/>
      <w:r w:rsidRPr="00AC7199">
        <w:rPr>
          <w:rFonts w:ascii="Times New Roman" w:hAnsi="Times New Roman" w:cs="Times New Roman"/>
          <w:sz w:val="28"/>
          <w:szCs w:val="28"/>
        </w:rPr>
        <w:t>автометаописательным</w:t>
      </w:r>
      <w:proofErr w:type="spellEnd"/>
      <w:r w:rsidRPr="00AC7199">
        <w:rPr>
          <w:rFonts w:ascii="Times New Roman" w:hAnsi="Times New Roman" w:cs="Times New Roman"/>
          <w:sz w:val="28"/>
          <w:szCs w:val="28"/>
        </w:rPr>
        <w:t xml:space="preserve"> фрагментам.</w:t>
      </w:r>
    </w:p>
    <w:p w:rsidR="005728A0" w:rsidRPr="00AC7199" w:rsidRDefault="005728A0" w:rsidP="005728A0">
      <w:pPr>
        <w:tabs>
          <w:tab w:val="left" w:pos="7083"/>
        </w:tabs>
        <w:spacing w:after="0" w:line="360" w:lineRule="auto"/>
        <w:ind w:firstLine="709"/>
        <w:jc w:val="both"/>
        <w:rPr>
          <w:rFonts w:ascii="Times New Roman" w:hAnsi="Times New Roman" w:cs="Times New Roman"/>
          <w:sz w:val="28"/>
          <w:szCs w:val="28"/>
        </w:rPr>
      </w:pPr>
      <w:r w:rsidRPr="00AC7199">
        <w:rPr>
          <w:rFonts w:ascii="Times New Roman" w:hAnsi="Times New Roman" w:cs="Times New Roman"/>
          <w:sz w:val="28"/>
          <w:szCs w:val="28"/>
        </w:rPr>
        <w:t xml:space="preserve">Первый из них </w:t>
      </w:r>
      <w:r w:rsidR="00E41B5F">
        <w:rPr>
          <w:rFonts w:ascii="Times New Roman" w:hAnsi="Times New Roman" w:cs="Times New Roman"/>
          <w:sz w:val="28"/>
          <w:szCs w:val="28"/>
        </w:rPr>
        <w:t>—</w:t>
      </w:r>
      <w:r w:rsidRPr="00AC7199">
        <w:rPr>
          <w:rFonts w:ascii="Times New Roman" w:hAnsi="Times New Roman" w:cs="Times New Roman"/>
          <w:sz w:val="28"/>
          <w:szCs w:val="28"/>
        </w:rPr>
        <w:t xml:space="preserve"> «Предисловие автора к первому изданию». Роман начинается со слов: «Книжка эта написана следующим образом»</w:t>
      </w:r>
      <w:r w:rsidR="00757968">
        <w:rPr>
          <w:rFonts w:ascii="Times New Roman" w:hAnsi="Times New Roman" w:cs="Times New Roman"/>
          <w:sz w:val="28"/>
          <w:szCs w:val="28"/>
        </w:rPr>
        <w:t xml:space="preserve"> (Шкловский, 165)</w:t>
      </w:r>
      <w:r w:rsidRPr="00AC7199">
        <w:rPr>
          <w:rFonts w:ascii="Times New Roman" w:hAnsi="Times New Roman" w:cs="Times New Roman"/>
          <w:sz w:val="28"/>
          <w:szCs w:val="28"/>
        </w:rPr>
        <w:t xml:space="preserve">. Так задается общий тон всему произведению. В первом предисловии «автор» (мы уже выяснили во второй главе, что это </w:t>
      </w:r>
      <w:proofErr w:type="spellStart"/>
      <w:r w:rsidRPr="00AC7199">
        <w:rPr>
          <w:rFonts w:ascii="Times New Roman" w:hAnsi="Times New Roman" w:cs="Times New Roman"/>
          <w:sz w:val="28"/>
          <w:szCs w:val="28"/>
        </w:rPr>
        <w:t>внутритекстовый</w:t>
      </w:r>
      <w:proofErr w:type="spellEnd"/>
      <w:r w:rsidRPr="00AC7199">
        <w:rPr>
          <w:rFonts w:ascii="Times New Roman" w:hAnsi="Times New Roman" w:cs="Times New Roman"/>
          <w:sz w:val="28"/>
          <w:szCs w:val="28"/>
        </w:rPr>
        <w:t xml:space="preserve"> автор) почти полностью описы</w:t>
      </w:r>
      <w:r>
        <w:rPr>
          <w:rFonts w:ascii="Times New Roman" w:hAnsi="Times New Roman" w:cs="Times New Roman"/>
          <w:sz w:val="28"/>
          <w:szCs w:val="28"/>
        </w:rPr>
        <w:t>вает структуру своего романа: «</w:t>
      </w:r>
      <w:r w:rsidRPr="00AC7199">
        <w:rPr>
          <w:rFonts w:ascii="Times New Roman" w:hAnsi="Times New Roman" w:cs="Times New Roman"/>
          <w:sz w:val="28"/>
          <w:szCs w:val="28"/>
        </w:rPr>
        <w:t xml:space="preserve">Первоначально я задумал дать ряд очерков русского Берлина, потом </w:t>
      </w:r>
      <w:r w:rsidRPr="00AC7199">
        <w:rPr>
          <w:rFonts w:ascii="Times New Roman" w:hAnsi="Times New Roman" w:cs="Times New Roman"/>
          <w:sz w:val="28"/>
          <w:szCs w:val="28"/>
        </w:rPr>
        <w:lastRenderedPageBreak/>
        <w:t>показалось интересным связать эти очерки какой-нибудь общей темой. Взял «Зверинец» («</w:t>
      </w:r>
      <w:proofErr w:type="spellStart"/>
      <w:r w:rsidRPr="00AC7199">
        <w:rPr>
          <w:rFonts w:ascii="Times New Roman" w:hAnsi="Times New Roman" w:cs="Times New Roman"/>
          <w:sz w:val="28"/>
          <w:szCs w:val="28"/>
        </w:rPr>
        <w:t>Zoo</w:t>
      </w:r>
      <w:proofErr w:type="spellEnd"/>
      <w:r w:rsidRPr="00AC7199">
        <w:rPr>
          <w:rFonts w:ascii="Times New Roman" w:hAnsi="Times New Roman" w:cs="Times New Roman"/>
          <w:sz w:val="28"/>
          <w:szCs w:val="28"/>
        </w:rPr>
        <w:t>») — заглавие книги уже родилось, но оно не связало кусков. Пришла мысль сделать из них что-то вроде ро</w:t>
      </w:r>
      <w:r>
        <w:rPr>
          <w:rFonts w:ascii="Times New Roman" w:hAnsi="Times New Roman" w:cs="Times New Roman"/>
          <w:sz w:val="28"/>
          <w:szCs w:val="28"/>
        </w:rPr>
        <w:t>мана в письмах</w:t>
      </w:r>
      <w:r w:rsidRPr="00AC7199">
        <w:rPr>
          <w:rFonts w:ascii="Times New Roman" w:hAnsi="Times New Roman" w:cs="Times New Roman"/>
          <w:sz w:val="28"/>
          <w:szCs w:val="28"/>
        </w:rPr>
        <w:t>»</w:t>
      </w:r>
      <w:r w:rsidR="00757968">
        <w:rPr>
          <w:rFonts w:ascii="Times New Roman" w:hAnsi="Times New Roman" w:cs="Times New Roman"/>
          <w:sz w:val="28"/>
          <w:szCs w:val="28"/>
        </w:rPr>
        <w:t xml:space="preserve"> (Шкловский, 165).</w:t>
      </w:r>
    </w:p>
    <w:p w:rsidR="005728A0" w:rsidRPr="00AC7199" w:rsidRDefault="005728A0" w:rsidP="005728A0">
      <w:pPr>
        <w:tabs>
          <w:tab w:val="left" w:pos="7083"/>
        </w:tabs>
        <w:spacing w:after="0" w:line="360" w:lineRule="auto"/>
        <w:ind w:firstLine="709"/>
        <w:jc w:val="both"/>
        <w:rPr>
          <w:rFonts w:ascii="Times New Roman" w:hAnsi="Times New Roman" w:cs="Times New Roman"/>
          <w:sz w:val="28"/>
          <w:szCs w:val="28"/>
        </w:rPr>
      </w:pPr>
      <w:r w:rsidRPr="00AC7199">
        <w:rPr>
          <w:rFonts w:ascii="Times New Roman" w:hAnsi="Times New Roman" w:cs="Times New Roman"/>
          <w:sz w:val="28"/>
          <w:szCs w:val="28"/>
        </w:rPr>
        <w:t>Сразу оговаривается, что «основной материал книги не любовный»</w:t>
      </w:r>
      <w:r w:rsidR="00C929BE">
        <w:rPr>
          <w:rFonts w:ascii="Times New Roman" w:hAnsi="Times New Roman" w:cs="Times New Roman"/>
          <w:sz w:val="28"/>
          <w:szCs w:val="28"/>
        </w:rPr>
        <w:t xml:space="preserve"> (Шкловский, 165)</w:t>
      </w:r>
      <w:r w:rsidRPr="00AC7199">
        <w:rPr>
          <w:rFonts w:ascii="Times New Roman" w:hAnsi="Times New Roman" w:cs="Times New Roman"/>
          <w:sz w:val="28"/>
          <w:szCs w:val="28"/>
        </w:rPr>
        <w:t>, и именно по этой причине автором вводится запрещение писать о любви, несмотря на то, что выбранная им форма, «что-то вроде романа в письмах», требует любовной мотивировки. Так получились «Письма не о любви», внутренняя парадоксальность которых объясняется автором. Внутри текста писем дается и другая мотивировка «</w:t>
      </w:r>
      <w:proofErr w:type="spellStart"/>
      <w:r w:rsidRPr="00AC7199">
        <w:rPr>
          <w:rFonts w:ascii="Times New Roman" w:hAnsi="Times New Roman" w:cs="Times New Roman"/>
          <w:sz w:val="28"/>
          <w:szCs w:val="28"/>
        </w:rPr>
        <w:t>нелюбовного</w:t>
      </w:r>
      <w:proofErr w:type="spellEnd"/>
      <w:r w:rsidRPr="00AC7199">
        <w:rPr>
          <w:rFonts w:ascii="Times New Roman" w:hAnsi="Times New Roman" w:cs="Times New Roman"/>
          <w:sz w:val="28"/>
          <w:szCs w:val="28"/>
        </w:rPr>
        <w:t>» содержания писем: Аля запрещает их автору писать о его любви, на что он, как кажется, пос</w:t>
      </w:r>
      <w:r>
        <w:rPr>
          <w:rFonts w:ascii="Times New Roman" w:hAnsi="Times New Roman" w:cs="Times New Roman"/>
          <w:sz w:val="28"/>
          <w:szCs w:val="28"/>
        </w:rPr>
        <w:t>лушно реагирует в следующем пись</w:t>
      </w:r>
      <w:r w:rsidRPr="00AC7199">
        <w:rPr>
          <w:rFonts w:ascii="Times New Roman" w:hAnsi="Times New Roman" w:cs="Times New Roman"/>
          <w:sz w:val="28"/>
          <w:szCs w:val="28"/>
        </w:rPr>
        <w:t>ме: «Я не буду писать о любви, я буду писать только о погоде»</w:t>
      </w:r>
      <w:r w:rsidR="00757968">
        <w:rPr>
          <w:rFonts w:ascii="Times New Roman" w:hAnsi="Times New Roman" w:cs="Times New Roman"/>
          <w:sz w:val="28"/>
          <w:szCs w:val="28"/>
        </w:rPr>
        <w:t xml:space="preserve"> (Шкловский, 178)</w:t>
      </w:r>
      <w:r w:rsidRPr="00AC7199">
        <w:rPr>
          <w:rFonts w:ascii="Times New Roman" w:hAnsi="Times New Roman" w:cs="Times New Roman"/>
          <w:sz w:val="28"/>
          <w:szCs w:val="28"/>
        </w:rPr>
        <w:t>.</w:t>
      </w:r>
    </w:p>
    <w:p w:rsidR="005728A0" w:rsidRPr="00AC7199" w:rsidRDefault="005728A0" w:rsidP="005728A0">
      <w:pPr>
        <w:tabs>
          <w:tab w:val="left" w:pos="7083"/>
        </w:tabs>
        <w:spacing w:after="0" w:line="360" w:lineRule="auto"/>
        <w:ind w:firstLine="709"/>
        <w:jc w:val="both"/>
        <w:rPr>
          <w:rFonts w:ascii="Times New Roman" w:hAnsi="Times New Roman" w:cs="Times New Roman"/>
          <w:sz w:val="28"/>
          <w:szCs w:val="28"/>
        </w:rPr>
      </w:pPr>
      <w:r w:rsidRPr="00AC7199">
        <w:rPr>
          <w:rFonts w:ascii="Times New Roman" w:hAnsi="Times New Roman" w:cs="Times New Roman"/>
          <w:sz w:val="28"/>
          <w:szCs w:val="28"/>
        </w:rPr>
        <w:t>Но и на этом описание со</w:t>
      </w:r>
      <w:r>
        <w:rPr>
          <w:rFonts w:ascii="Times New Roman" w:hAnsi="Times New Roman" w:cs="Times New Roman"/>
          <w:sz w:val="28"/>
          <w:szCs w:val="28"/>
        </w:rPr>
        <w:t xml:space="preserve">здания романа не заканчивается: </w:t>
      </w:r>
      <w:r w:rsidRPr="00AC7199">
        <w:rPr>
          <w:rFonts w:ascii="Times New Roman" w:hAnsi="Times New Roman" w:cs="Times New Roman"/>
          <w:sz w:val="28"/>
          <w:szCs w:val="28"/>
        </w:rPr>
        <w:t>«Тут книжка начала писать себя сама, она потребовала связи материала, то есть любовно-лирической линии и линии описательной. Покорный воле судьбы и материала, я связал эти вещи сравнением: все описания о</w:t>
      </w:r>
      <w:r>
        <w:rPr>
          <w:rFonts w:ascii="Times New Roman" w:hAnsi="Times New Roman" w:cs="Times New Roman"/>
          <w:sz w:val="28"/>
          <w:szCs w:val="28"/>
        </w:rPr>
        <w:t>казались тогда метафорами любви</w:t>
      </w:r>
      <w:r w:rsidRPr="00AC7199">
        <w:rPr>
          <w:rFonts w:ascii="Times New Roman" w:hAnsi="Times New Roman" w:cs="Times New Roman"/>
          <w:sz w:val="28"/>
          <w:szCs w:val="28"/>
        </w:rPr>
        <w:t>»</w:t>
      </w:r>
      <w:r w:rsidR="00757968">
        <w:rPr>
          <w:rFonts w:ascii="Times New Roman" w:hAnsi="Times New Roman" w:cs="Times New Roman"/>
          <w:sz w:val="28"/>
          <w:szCs w:val="28"/>
        </w:rPr>
        <w:t xml:space="preserve"> (Шкловский, 165)</w:t>
      </w:r>
      <w:r>
        <w:rPr>
          <w:rFonts w:ascii="Times New Roman" w:hAnsi="Times New Roman" w:cs="Times New Roman"/>
          <w:sz w:val="28"/>
          <w:szCs w:val="28"/>
        </w:rPr>
        <w:t>.</w:t>
      </w:r>
    </w:p>
    <w:p w:rsidR="005728A0" w:rsidRPr="00AC7199" w:rsidRDefault="005728A0" w:rsidP="005728A0">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Книга, несмотря на все усилия</w:t>
      </w:r>
      <w:r w:rsidRPr="00AC7199">
        <w:rPr>
          <w:rFonts w:ascii="Times New Roman" w:hAnsi="Times New Roman" w:cs="Times New Roman"/>
          <w:sz w:val="28"/>
          <w:szCs w:val="28"/>
        </w:rPr>
        <w:t xml:space="preserve"> </w:t>
      </w:r>
      <w:r>
        <w:rPr>
          <w:rFonts w:ascii="Times New Roman" w:hAnsi="Times New Roman" w:cs="Times New Roman"/>
          <w:sz w:val="28"/>
          <w:szCs w:val="28"/>
        </w:rPr>
        <w:t>«</w:t>
      </w:r>
      <w:r w:rsidRPr="00AC7199">
        <w:rPr>
          <w:rFonts w:ascii="Times New Roman" w:hAnsi="Times New Roman" w:cs="Times New Roman"/>
          <w:sz w:val="28"/>
          <w:szCs w:val="28"/>
        </w:rPr>
        <w:t>автора</w:t>
      </w:r>
      <w:r>
        <w:rPr>
          <w:rFonts w:ascii="Times New Roman" w:hAnsi="Times New Roman" w:cs="Times New Roman"/>
          <w:sz w:val="28"/>
          <w:szCs w:val="28"/>
        </w:rPr>
        <w:t>»</w:t>
      </w:r>
      <w:r w:rsidRPr="00AC7199">
        <w:rPr>
          <w:rFonts w:ascii="Times New Roman" w:hAnsi="Times New Roman" w:cs="Times New Roman"/>
          <w:sz w:val="28"/>
          <w:szCs w:val="28"/>
        </w:rPr>
        <w:t xml:space="preserve">, все-таки начала писать сама себя. </w:t>
      </w:r>
    </w:p>
    <w:p w:rsidR="005728A0" w:rsidRPr="00AC7199" w:rsidRDefault="005728A0" w:rsidP="005728A0">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Pr="00AC7199">
        <w:rPr>
          <w:rFonts w:ascii="Times New Roman" w:hAnsi="Times New Roman" w:cs="Times New Roman"/>
          <w:sz w:val="28"/>
          <w:szCs w:val="28"/>
        </w:rPr>
        <w:t>арактеристики, предстоящие каждому письму, помимо описания того, о чем будет говориться в письме, и дополнительных сведений, «нужных» для прочтения писем, в большинстве своем содер</w:t>
      </w:r>
      <w:r>
        <w:rPr>
          <w:rFonts w:ascii="Times New Roman" w:hAnsi="Times New Roman" w:cs="Times New Roman"/>
          <w:sz w:val="28"/>
          <w:szCs w:val="28"/>
        </w:rPr>
        <w:t xml:space="preserve">жат </w:t>
      </w:r>
      <w:proofErr w:type="spellStart"/>
      <w:r>
        <w:rPr>
          <w:rFonts w:ascii="Times New Roman" w:hAnsi="Times New Roman" w:cs="Times New Roman"/>
          <w:sz w:val="28"/>
          <w:szCs w:val="28"/>
        </w:rPr>
        <w:t>метаописательный</w:t>
      </w:r>
      <w:proofErr w:type="spellEnd"/>
      <w:r>
        <w:rPr>
          <w:rFonts w:ascii="Times New Roman" w:hAnsi="Times New Roman" w:cs="Times New Roman"/>
          <w:sz w:val="28"/>
          <w:szCs w:val="28"/>
        </w:rPr>
        <w:t xml:space="preserve"> элемент: «</w:t>
      </w:r>
      <w:r w:rsidRPr="00891DD9">
        <w:rPr>
          <w:rFonts w:ascii="Times New Roman" w:hAnsi="Times New Roman" w:cs="Times New Roman"/>
          <w:sz w:val="28"/>
          <w:szCs w:val="28"/>
        </w:rPr>
        <w:t>Дано письмо как вступление.</w:t>
      </w:r>
      <w:r>
        <w:rPr>
          <w:rFonts w:ascii="Times New Roman" w:hAnsi="Times New Roman" w:cs="Times New Roman"/>
          <w:sz w:val="28"/>
          <w:szCs w:val="28"/>
        </w:rPr>
        <w:t xml:space="preserve"> </w:t>
      </w:r>
      <w:r w:rsidRPr="00891DD9">
        <w:rPr>
          <w:rFonts w:ascii="Times New Roman" w:hAnsi="Times New Roman" w:cs="Times New Roman"/>
          <w:sz w:val="28"/>
          <w:szCs w:val="28"/>
        </w:rPr>
        <w:t>С</w:t>
      </w:r>
      <w:r>
        <w:rPr>
          <w:rFonts w:ascii="Times New Roman" w:hAnsi="Times New Roman" w:cs="Times New Roman"/>
          <w:sz w:val="28"/>
          <w:szCs w:val="28"/>
        </w:rPr>
        <w:t>лушайте женский спокойный голос</w:t>
      </w:r>
      <w:r w:rsidRPr="00AC7199">
        <w:rPr>
          <w:rFonts w:ascii="Times New Roman" w:hAnsi="Times New Roman" w:cs="Times New Roman"/>
          <w:sz w:val="28"/>
          <w:szCs w:val="28"/>
        </w:rPr>
        <w:t>»</w:t>
      </w:r>
      <w:r w:rsidR="00757968">
        <w:rPr>
          <w:rFonts w:ascii="Times New Roman" w:hAnsi="Times New Roman" w:cs="Times New Roman"/>
          <w:sz w:val="28"/>
          <w:szCs w:val="28"/>
        </w:rPr>
        <w:t>, (Шкловский, 175) —</w:t>
      </w:r>
      <w:r>
        <w:rPr>
          <w:rFonts w:ascii="Times New Roman" w:hAnsi="Times New Roman" w:cs="Times New Roman"/>
          <w:sz w:val="28"/>
          <w:szCs w:val="28"/>
        </w:rPr>
        <w:t xml:space="preserve"> в этом примере мы наблюдаем обнажение композиции. «</w:t>
      </w:r>
      <w:r w:rsidRPr="00891DD9">
        <w:rPr>
          <w:rFonts w:ascii="Times New Roman" w:hAnsi="Times New Roman" w:cs="Times New Roman"/>
          <w:sz w:val="28"/>
          <w:szCs w:val="28"/>
        </w:rPr>
        <w:t>Сюда же я вставил теоретические замечания</w:t>
      </w:r>
      <w:r>
        <w:rPr>
          <w:rFonts w:ascii="Times New Roman" w:hAnsi="Times New Roman" w:cs="Times New Roman"/>
          <w:sz w:val="28"/>
          <w:szCs w:val="28"/>
        </w:rPr>
        <w:t xml:space="preserve"> </w:t>
      </w:r>
      <w:r w:rsidRPr="00891DD9">
        <w:rPr>
          <w:rFonts w:ascii="Times New Roman" w:hAnsi="Times New Roman" w:cs="Times New Roman"/>
          <w:sz w:val="28"/>
          <w:szCs w:val="28"/>
        </w:rPr>
        <w:t>о роли личного элемент</w:t>
      </w:r>
      <w:r>
        <w:rPr>
          <w:rFonts w:ascii="Times New Roman" w:hAnsi="Times New Roman" w:cs="Times New Roman"/>
          <w:sz w:val="28"/>
          <w:szCs w:val="28"/>
        </w:rPr>
        <w:t>а как материала в искусстве</w:t>
      </w:r>
      <w:r w:rsidRPr="00AC7199">
        <w:rPr>
          <w:rFonts w:ascii="Times New Roman" w:hAnsi="Times New Roman" w:cs="Times New Roman"/>
          <w:sz w:val="28"/>
          <w:szCs w:val="28"/>
        </w:rPr>
        <w:t>»</w:t>
      </w:r>
      <w:r w:rsidR="00757968">
        <w:rPr>
          <w:rFonts w:ascii="Times New Roman" w:hAnsi="Times New Roman" w:cs="Times New Roman"/>
          <w:sz w:val="28"/>
          <w:szCs w:val="28"/>
        </w:rPr>
        <w:t xml:space="preserve"> (Шкловский, 181)</w:t>
      </w:r>
      <w:r>
        <w:rPr>
          <w:rFonts w:ascii="Times New Roman" w:hAnsi="Times New Roman" w:cs="Times New Roman"/>
          <w:sz w:val="28"/>
          <w:szCs w:val="28"/>
        </w:rPr>
        <w:t>, «</w:t>
      </w:r>
      <w:r w:rsidRPr="00891DD9">
        <w:rPr>
          <w:rFonts w:ascii="Times New Roman" w:hAnsi="Times New Roman" w:cs="Times New Roman"/>
          <w:sz w:val="28"/>
          <w:szCs w:val="28"/>
        </w:rPr>
        <w:t>по существу дела все письмо представляет собою</w:t>
      </w:r>
      <w:r>
        <w:rPr>
          <w:rFonts w:ascii="Times New Roman" w:hAnsi="Times New Roman" w:cs="Times New Roman"/>
          <w:sz w:val="28"/>
          <w:szCs w:val="28"/>
        </w:rPr>
        <w:t xml:space="preserve"> </w:t>
      </w:r>
      <w:r w:rsidRPr="00891DD9">
        <w:rPr>
          <w:rFonts w:ascii="Times New Roman" w:hAnsi="Times New Roman" w:cs="Times New Roman"/>
          <w:sz w:val="28"/>
          <w:szCs w:val="28"/>
        </w:rPr>
        <w:t>реализацию метафоры</w:t>
      </w:r>
      <w:r w:rsidRPr="00AC7199">
        <w:rPr>
          <w:rFonts w:ascii="Times New Roman" w:hAnsi="Times New Roman" w:cs="Times New Roman"/>
          <w:sz w:val="28"/>
          <w:szCs w:val="28"/>
        </w:rPr>
        <w:t>»</w:t>
      </w:r>
      <w:r w:rsidR="00757968">
        <w:rPr>
          <w:rFonts w:ascii="Times New Roman" w:hAnsi="Times New Roman" w:cs="Times New Roman"/>
          <w:sz w:val="28"/>
          <w:szCs w:val="28"/>
        </w:rPr>
        <w:t xml:space="preserve"> (Шкловский, 189)</w:t>
      </w:r>
      <w:r>
        <w:rPr>
          <w:rFonts w:ascii="Times New Roman" w:hAnsi="Times New Roman" w:cs="Times New Roman"/>
          <w:sz w:val="28"/>
          <w:szCs w:val="28"/>
        </w:rPr>
        <w:t>, «</w:t>
      </w:r>
      <w:r w:rsidRPr="00891DD9">
        <w:rPr>
          <w:rFonts w:ascii="Times New Roman" w:hAnsi="Times New Roman" w:cs="Times New Roman"/>
          <w:sz w:val="28"/>
          <w:szCs w:val="28"/>
        </w:rPr>
        <w:t>Все письмо с</w:t>
      </w:r>
      <w:r>
        <w:rPr>
          <w:rFonts w:ascii="Times New Roman" w:hAnsi="Times New Roman" w:cs="Times New Roman"/>
          <w:sz w:val="28"/>
          <w:szCs w:val="28"/>
        </w:rPr>
        <w:t>набжено библейскими параллелями</w:t>
      </w:r>
      <w:r w:rsidRPr="00AC7199">
        <w:rPr>
          <w:rFonts w:ascii="Times New Roman" w:hAnsi="Times New Roman" w:cs="Times New Roman"/>
          <w:sz w:val="28"/>
          <w:szCs w:val="28"/>
        </w:rPr>
        <w:t>»</w:t>
      </w:r>
      <w:r w:rsidR="00757968">
        <w:rPr>
          <w:rFonts w:ascii="Times New Roman" w:hAnsi="Times New Roman" w:cs="Times New Roman"/>
          <w:sz w:val="28"/>
          <w:szCs w:val="28"/>
        </w:rPr>
        <w:t xml:space="preserve"> (Шкловский, 193)</w:t>
      </w:r>
      <w:r>
        <w:rPr>
          <w:rFonts w:ascii="Times New Roman" w:hAnsi="Times New Roman" w:cs="Times New Roman"/>
          <w:sz w:val="28"/>
          <w:szCs w:val="28"/>
        </w:rPr>
        <w:t>,</w:t>
      </w:r>
      <w:r w:rsidRPr="00AC7199">
        <w:rPr>
          <w:rFonts w:ascii="Times New Roman" w:hAnsi="Times New Roman" w:cs="Times New Roman"/>
          <w:sz w:val="28"/>
          <w:szCs w:val="28"/>
        </w:rPr>
        <w:t xml:space="preserve"> и так далее</w:t>
      </w:r>
      <w:r>
        <w:rPr>
          <w:rFonts w:ascii="Times New Roman" w:hAnsi="Times New Roman" w:cs="Times New Roman"/>
          <w:sz w:val="28"/>
          <w:szCs w:val="28"/>
        </w:rPr>
        <w:t>.  Т</w:t>
      </w:r>
      <w:r w:rsidRPr="00AC7199">
        <w:rPr>
          <w:rFonts w:ascii="Times New Roman" w:hAnsi="Times New Roman" w:cs="Times New Roman"/>
          <w:sz w:val="28"/>
          <w:szCs w:val="28"/>
        </w:rPr>
        <w:t>о, что в большинстве случае</w:t>
      </w:r>
      <w:r>
        <w:rPr>
          <w:rFonts w:ascii="Times New Roman" w:hAnsi="Times New Roman" w:cs="Times New Roman"/>
          <w:sz w:val="28"/>
          <w:szCs w:val="28"/>
        </w:rPr>
        <w:t>в</w:t>
      </w:r>
      <w:r w:rsidRPr="00AC7199">
        <w:rPr>
          <w:rFonts w:ascii="Times New Roman" w:hAnsi="Times New Roman" w:cs="Times New Roman"/>
          <w:sz w:val="28"/>
          <w:szCs w:val="28"/>
        </w:rPr>
        <w:t xml:space="preserve"> автор описаний к письмам не признает себя их </w:t>
      </w:r>
      <w:r w:rsidRPr="00AC7199">
        <w:rPr>
          <w:rFonts w:ascii="Times New Roman" w:hAnsi="Times New Roman" w:cs="Times New Roman"/>
          <w:sz w:val="28"/>
          <w:szCs w:val="28"/>
        </w:rPr>
        <w:lastRenderedPageBreak/>
        <w:t>автором, можно</w:t>
      </w:r>
      <w:r>
        <w:rPr>
          <w:rFonts w:ascii="Times New Roman" w:hAnsi="Times New Roman" w:cs="Times New Roman"/>
          <w:sz w:val="28"/>
          <w:szCs w:val="28"/>
        </w:rPr>
        <w:t xml:space="preserve"> интерпретировать как реакцию</w:t>
      </w:r>
      <w:r w:rsidRPr="00AC7199">
        <w:rPr>
          <w:rFonts w:ascii="Times New Roman" w:hAnsi="Times New Roman" w:cs="Times New Roman"/>
          <w:sz w:val="28"/>
          <w:szCs w:val="28"/>
        </w:rPr>
        <w:t xml:space="preserve"> на то, что «к</w:t>
      </w:r>
      <w:r>
        <w:rPr>
          <w:rFonts w:ascii="Times New Roman" w:hAnsi="Times New Roman" w:cs="Times New Roman"/>
          <w:sz w:val="28"/>
          <w:szCs w:val="28"/>
        </w:rPr>
        <w:t xml:space="preserve">нижка начала писать себя сама» и воспринять как еще один прием, который использует Шкловский для создания особого, </w:t>
      </w:r>
      <w:proofErr w:type="spellStart"/>
      <w:r>
        <w:rPr>
          <w:rFonts w:ascii="Times New Roman" w:hAnsi="Times New Roman" w:cs="Times New Roman"/>
          <w:sz w:val="28"/>
          <w:szCs w:val="28"/>
        </w:rPr>
        <w:t>метатекстового</w:t>
      </w:r>
      <w:proofErr w:type="spellEnd"/>
      <w:r>
        <w:rPr>
          <w:rFonts w:ascii="Times New Roman" w:hAnsi="Times New Roman" w:cs="Times New Roman"/>
          <w:sz w:val="28"/>
          <w:szCs w:val="28"/>
        </w:rPr>
        <w:t xml:space="preserve"> плана, обнажающего приемы создания романа.</w:t>
      </w:r>
    </w:p>
    <w:p w:rsidR="00D01330" w:rsidRDefault="00D01330"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хочется сделать небольшое отступление, которое кажется важным, и вновь упомянуть переписку формалистов: Шкловского, Тынянова и Эйхенбаума. Приведу некоторые примеры из этой переписки в том виде, в котором их приводит в своей моногра</w:t>
      </w:r>
      <w:r w:rsidR="00E41B5F">
        <w:rPr>
          <w:rFonts w:ascii="Times New Roman" w:hAnsi="Times New Roman" w:cs="Times New Roman"/>
          <w:sz w:val="28"/>
          <w:szCs w:val="28"/>
        </w:rPr>
        <w:t>фии «Формализм в России» Катрин </w:t>
      </w:r>
      <w:proofErr w:type="spellStart"/>
      <w:r>
        <w:rPr>
          <w:rFonts w:ascii="Times New Roman" w:hAnsi="Times New Roman" w:cs="Times New Roman"/>
          <w:sz w:val="28"/>
          <w:szCs w:val="28"/>
        </w:rPr>
        <w:t>Депретто</w:t>
      </w:r>
      <w:proofErr w:type="spellEnd"/>
      <w:r>
        <w:rPr>
          <w:rFonts w:ascii="Times New Roman" w:hAnsi="Times New Roman" w:cs="Times New Roman"/>
          <w:sz w:val="28"/>
          <w:szCs w:val="28"/>
        </w:rPr>
        <w:t>:</w:t>
      </w:r>
    </w:p>
    <w:p w:rsidR="00D01330" w:rsidRDefault="00D01330"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«Шкловский </w:t>
      </w:r>
      <w:r w:rsidR="00E41B5F">
        <w:rPr>
          <w:rFonts w:ascii="Times New Roman" w:hAnsi="Times New Roman" w:cs="Times New Roman"/>
          <w:sz w:val="28"/>
          <w:szCs w:val="28"/>
        </w:rPr>
        <w:t>—</w:t>
      </w:r>
      <w:r>
        <w:rPr>
          <w:rFonts w:ascii="Times New Roman" w:hAnsi="Times New Roman" w:cs="Times New Roman"/>
          <w:sz w:val="28"/>
          <w:szCs w:val="28"/>
        </w:rPr>
        <w:t xml:space="preserve"> Тынянову:</w:t>
      </w:r>
    </w:p>
    <w:p w:rsidR="00D01330" w:rsidRDefault="00D01330"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тебя очень люблю и без тебя не езжу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Питер (15 ноября 1928);</w:t>
      </w:r>
    </w:p>
    <w:p w:rsidR="00D01330" w:rsidRDefault="00D01330"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люблю тебя, Юрий… (февраль 1934);</w:t>
      </w:r>
    </w:p>
    <w:p w:rsidR="00D01330" w:rsidRDefault="00D01330"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Целую тебя. Ты знаешь, что я тебя люблю (28 марта 1937)</w:t>
      </w:r>
      <w:r w:rsidR="00B13541">
        <w:rPr>
          <w:rFonts w:ascii="Times New Roman" w:hAnsi="Times New Roman" w:cs="Times New Roman"/>
          <w:sz w:val="28"/>
          <w:szCs w:val="28"/>
        </w:rPr>
        <w:t>.</w:t>
      </w: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Тынянов </w:t>
      </w:r>
      <w:r w:rsidR="00E41B5F">
        <w:rPr>
          <w:rFonts w:ascii="Times New Roman" w:hAnsi="Times New Roman" w:cs="Times New Roman"/>
          <w:sz w:val="28"/>
          <w:szCs w:val="28"/>
        </w:rPr>
        <w:t>—</w:t>
      </w:r>
      <w:r>
        <w:rPr>
          <w:rFonts w:ascii="Times New Roman" w:hAnsi="Times New Roman" w:cs="Times New Roman"/>
          <w:sz w:val="28"/>
          <w:szCs w:val="28"/>
        </w:rPr>
        <w:t xml:space="preserve"> Шкловскому:</w:t>
      </w: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 же знаешь, как я тебя люблю 26 октября 1923);</w:t>
      </w: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 же моя первая любовь, и с этим ни</w:t>
      </w:r>
      <w:r w:rsidR="00E41B5F">
        <w:rPr>
          <w:rFonts w:ascii="Times New Roman" w:hAnsi="Times New Roman" w:cs="Times New Roman"/>
          <w:sz w:val="28"/>
          <w:szCs w:val="28"/>
        </w:rPr>
        <w:t>чего нельзя сделать (конец 1927 —</w:t>
      </w:r>
      <w:r>
        <w:rPr>
          <w:rFonts w:ascii="Times New Roman" w:hAnsi="Times New Roman" w:cs="Times New Roman"/>
          <w:sz w:val="28"/>
          <w:szCs w:val="28"/>
        </w:rPr>
        <w:t xml:space="preserve"> начало 1928);</w:t>
      </w: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люблю и неизменно восторгаюсь тобой. Моя жизнь не удалась бы, если </w:t>
      </w:r>
      <w:r w:rsidR="00E41B5F">
        <w:rPr>
          <w:rFonts w:ascii="Times New Roman" w:hAnsi="Times New Roman" w:cs="Times New Roman"/>
          <w:sz w:val="28"/>
          <w:szCs w:val="28"/>
        </w:rPr>
        <w:t xml:space="preserve">бы тебя не встретил (20 августа </w:t>
      </w:r>
      <w:r>
        <w:rPr>
          <w:rFonts w:ascii="Times New Roman" w:hAnsi="Times New Roman" w:cs="Times New Roman"/>
          <w:sz w:val="28"/>
          <w:szCs w:val="28"/>
        </w:rPr>
        <w:t>1929).</w:t>
      </w: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p>
    <w:p w:rsidR="00B13541" w:rsidRDefault="00B13541" w:rsidP="00D01330">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Шкловский </w:t>
      </w:r>
      <w:r w:rsidR="00E41B5F">
        <w:rPr>
          <w:rFonts w:ascii="Times New Roman" w:hAnsi="Times New Roman" w:cs="Times New Roman"/>
          <w:sz w:val="28"/>
          <w:szCs w:val="28"/>
        </w:rPr>
        <w:t>—</w:t>
      </w:r>
      <w:r>
        <w:rPr>
          <w:rFonts w:ascii="Times New Roman" w:hAnsi="Times New Roman" w:cs="Times New Roman"/>
          <w:sz w:val="28"/>
          <w:szCs w:val="28"/>
        </w:rPr>
        <w:t xml:space="preserve"> Эйхенбауму:</w:t>
      </w:r>
    </w:p>
    <w:p w:rsidR="00B13541" w:rsidRDefault="00E41B5F" w:rsidP="00B13541">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тебя очень люблю (11 декабря </w:t>
      </w:r>
      <w:r w:rsidR="00B13541">
        <w:rPr>
          <w:rFonts w:ascii="Times New Roman" w:hAnsi="Times New Roman" w:cs="Times New Roman"/>
          <w:sz w:val="28"/>
          <w:szCs w:val="28"/>
        </w:rPr>
        <w:t>1928)</w:t>
      </w:r>
    </w:p>
    <w:p w:rsidR="00B13541" w:rsidRDefault="00B13541" w:rsidP="00B13541">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дружны мы с тобой и да</w:t>
      </w:r>
      <w:r w:rsidR="00E41B5F">
        <w:rPr>
          <w:rFonts w:ascii="Times New Roman" w:hAnsi="Times New Roman" w:cs="Times New Roman"/>
          <w:sz w:val="28"/>
          <w:szCs w:val="28"/>
        </w:rPr>
        <w:t xml:space="preserve">же ссорились лет 25 (21 февраля </w:t>
      </w:r>
      <w:r>
        <w:rPr>
          <w:rFonts w:ascii="Times New Roman" w:hAnsi="Times New Roman" w:cs="Times New Roman"/>
          <w:sz w:val="28"/>
          <w:szCs w:val="28"/>
        </w:rPr>
        <w:t>1940)».</w:t>
      </w:r>
      <w:r>
        <w:rPr>
          <w:rStyle w:val="a5"/>
          <w:rFonts w:ascii="Times New Roman" w:hAnsi="Times New Roman" w:cs="Times New Roman"/>
          <w:sz w:val="28"/>
          <w:szCs w:val="28"/>
        </w:rPr>
        <w:footnoteReference w:id="62"/>
      </w:r>
    </w:p>
    <w:p w:rsidR="00C7256D" w:rsidRDefault="00D60738" w:rsidP="00B13541">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7256D">
        <w:rPr>
          <w:rFonts w:ascii="Times New Roman" w:hAnsi="Times New Roman" w:cs="Times New Roman"/>
          <w:sz w:val="28"/>
          <w:szCs w:val="28"/>
        </w:rPr>
        <w:t xml:space="preserve">ак замечает </w:t>
      </w:r>
      <w:proofErr w:type="spellStart"/>
      <w:r w:rsidR="00C7256D">
        <w:rPr>
          <w:rFonts w:ascii="Times New Roman" w:hAnsi="Times New Roman" w:cs="Times New Roman"/>
          <w:sz w:val="28"/>
          <w:szCs w:val="28"/>
        </w:rPr>
        <w:t>Депретто</w:t>
      </w:r>
      <w:proofErr w:type="spellEnd"/>
      <w:r w:rsidR="00C7256D">
        <w:rPr>
          <w:rFonts w:ascii="Times New Roman" w:hAnsi="Times New Roman" w:cs="Times New Roman"/>
          <w:sz w:val="28"/>
          <w:szCs w:val="28"/>
        </w:rPr>
        <w:t xml:space="preserve">, почти все эти «признания в любви» друг к другу были сделаны формалистами после ссор, </w:t>
      </w:r>
      <w:r>
        <w:rPr>
          <w:rFonts w:ascii="Times New Roman" w:hAnsi="Times New Roman" w:cs="Times New Roman"/>
          <w:sz w:val="28"/>
          <w:szCs w:val="28"/>
        </w:rPr>
        <w:t xml:space="preserve">но для нас </w:t>
      </w:r>
      <w:r w:rsidR="00542A18">
        <w:rPr>
          <w:rFonts w:ascii="Times New Roman" w:hAnsi="Times New Roman" w:cs="Times New Roman"/>
          <w:sz w:val="28"/>
          <w:szCs w:val="28"/>
        </w:rPr>
        <w:t xml:space="preserve">в большей степени </w:t>
      </w:r>
      <w:r>
        <w:rPr>
          <w:rFonts w:ascii="Times New Roman" w:hAnsi="Times New Roman" w:cs="Times New Roman"/>
          <w:sz w:val="28"/>
          <w:szCs w:val="28"/>
        </w:rPr>
        <w:t xml:space="preserve">интересен </w:t>
      </w:r>
      <w:r w:rsidR="00C7256D">
        <w:rPr>
          <w:rFonts w:ascii="Times New Roman" w:hAnsi="Times New Roman" w:cs="Times New Roman"/>
          <w:sz w:val="28"/>
          <w:szCs w:val="28"/>
        </w:rPr>
        <w:t xml:space="preserve">тот факт, что они (в частности </w:t>
      </w:r>
      <w:r w:rsidR="00E41B5F">
        <w:rPr>
          <w:rFonts w:ascii="Times New Roman" w:hAnsi="Times New Roman" w:cs="Times New Roman"/>
          <w:sz w:val="28"/>
          <w:szCs w:val="28"/>
        </w:rPr>
        <w:t>—</w:t>
      </w:r>
      <w:r w:rsidR="00C7256D">
        <w:rPr>
          <w:rFonts w:ascii="Times New Roman" w:hAnsi="Times New Roman" w:cs="Times New Roman"/>
          <w:sz w:val="28"/>
          <w:szCs w:val="28"/>
        </w:rPr>
        <w:t xml:space="preserve"> Шкловск</w:t>
      </w:r>
      <w:r>
        <w:rPr>
          <w:rFonts w:ascii="Times New Roman" w:hAnsi="Times New Roman" w:cs="Times New Roman"/>
          <w:sz w:val="28"/>
          <w:szCs w:val="28"/>
        </w:rPr>
        <w:t>ий) сами писали письма о любви.</w:t>
      </w:r>
    </w:p>
    <w:p w:rsidR="00C7256D" w:rsidRDefault="00220048" w:rsidP="00B13541">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Очень показательным является еще один пример. После ссоры с Тыняновым, вызванной критическим отзывом Шкловского на «Восковую персону», он пишет другу письмо. В нем мы находим следующие строки: «И так новостей немного. Мне сорок один год, меня сгибали, я разгибался и душа, как ты сам понимаешь, износилась на сгибах»</w:t>
      </w:r>
      <w:r>
        <w:rPr>
          <w:rStyle w:val="a5"/>
          <w:rFonts w:ascii="Times New Roman" w:hAnsi="Times New Roman" w:cs="Times New Roman"/>
          <w:sz w:val="28"/>
          <w:szCs w:val="28"/>
        </w:rPr>
        <w:footnoteReference w:id="63"/>
      </w:r>
      <w:r>
        <w:rPr>
          <w:rFonts w:ascii="Times New Roman" w:hAnsi="Times New Roman" w:cs="Times New Roman"/>
          <w:sz w:val="28"/>
          <w:szCs w:val="28"/>
        </w:rPr>
        <w:t>.</w:t>
      </w:r>
    </w:p>
    <w:p w:rsidR="005C6393" w:rsidRPr="005C6393" w:rsidRDefault="000F3C17" w:rsidP="005C6393">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Сравним это с фрагментом из «</w:t>
      </w:r>
      <w:r>
        <w:rPr>
          <w:rFonts w:ascii="Times New Roman" w:hAnsi="Times New Roman" w:cs="Times New Roman"/>
          <w:sz w:val="28"/>
          <w:szCs w:val="28"/>
          <w:lang w:val="en-US"/>
        </w:rPr>
        <w:t>Zoo</w:t>
      </w:r>
      <w:r>
        <w:rPr>
          <w:rFonts w:ascii="Times New Roman" w:hAnsi="Times New Roman" w:cs="Times New Roman"/>
          <w:sz w:val="28"/>
          <w:szCs w:val="28"/>
        </w:rPr>
        <w:t>» из одного из предисловий: «</w:t>
      </w:r>
      <w:r w:rsidR="005C6393" w:rsidRPr="005C6393">
        <w:rPr>
          <w:rFonts w:ascii="Times New Roman" w:hAnsi="Times New Roman" w:cs="Times New Roman"/>
          <w:sz w:val="28"/>
          <w:szCs w:val="28"/>
        </w:rPr>
        <w:t>Мне семьдесят лет. Душа моя лежит передо мною.</w:t>
      </w:r>
    </w:p>
    <w:p w:rsidR="005C6393" w:rsidRPr="005C6393" w:rsidRDefault="005C6393" w:rsidP="005C6393">
      <w:pPr>
        <w:tabs>
          <w:tab w:val="left" w:pos="3015"/>
        </w:tabs>
        <w:spacing w:after="0" w:line="360" w:lineRule="auto"/>
        <w:ind w:firstLine="709"/>
        <w:jc w:val="both"/>
        <w:rPr>
          <w:rFonts w:ascii="Times New Roman" w:hAnsi="Times New Roman" w:cs="Times New Roman"/>
          <w:sz w:val="28"/>
          <w:szCs w:val="28"/>
        </w:rPr>
      </w:pPr>
      <w:r w:rsidRPr="005C6393">
        <w:rPr>
          <w:rFonts w:ascii="Times New Roman" w:hAnsi="Times New Roman" w:cs="Times New Roman"/>
          <w:sz w:val="28"/>
          <w:szCs w:val="28"/>
        </w:rPr>
        <w:t>Она уже износилась на сгибах.</w:t>
      </w:r>
    </w:p>
    <w:p w:rsidR="005C6393" w:rsidRPr="005C6393" w:rsidRDefault="005C6393" w:rsidP="005C6393">
      <w:pPr>
        <w:tabs>
          <w:tab w:val="left" w:pos="3015"/>
        </w:tabs>
        <w:spacing w:after="0" w:line="360" w:lineRule="auto"/>
        <w:ind w:firstLine="709"/>
        <w:jc w:val="both"/>
        <w:rPr>
          <w:rFonts w:ascii="Times New Roman" w:hAnsi="Times New Roman" w:cs="Times New Roman"/>
          <w:sz w:val="28"/>
          <w:szCs w:val="28"/>
        </w:rPr>
      </w:pPr>
      <w:r w:rsidRPr="005C6393">
        <w:rPr>
          <w:rFonts w:ascii="Times New Roman" w:hAnsi="Times New Roman" w:cs="Times New Roman"/>
          <w:sz w:val="28"/>
          <w:szCs w:val="28"/>
        </w:rPr>
        <w:t>Та книга ее согнула тогда. Я ее выпрямил.</w:t>
      </w:r>
    </w:p>
    <w:p w:rsidR="005C6393" w:rsidRPr="005C6393" w:rsidRDefault="005C6393" w:rsidP="005C6393">
      <w:pPr>
        <w:tabs>
          <w:tab w:val="left" w:pos="3015"/>
        </w:tabs>
        <w:spacing w:after="0" w:line="360" w:lineRule="auto"/>
        <w:ind w:firstLine="709"/>
        <w:jc w:val="both"/>
        <w:rPr>
          <w:rFonts w:ascii="Times New Roman" w:hAnsi="Times New Roman" w:cs="Times New Roman"/>
          <w:sz w:val="28"/>
          <w:szCs w:val="28"/>
        </w:rPr>
      </w:pPr>
      <w:r w:rsidRPr="005C6393">
        <w:rPr>
          <w:rFonts w:ascii="Times New Roman" w:hAnsi="Times New Roman" w:cs="Times New Roman"/>
          <w:sz w:val="28"/>
          <w:szCs w:val="28"/>
        </w:rPr>
        <w:t>Сгибали душу смерти друзей. Война. Споры.</w:t>
      </w:r>
    </w:p>
    <w:p w:rsidR="00C7256D" w:rsidRDefault="005C6393" w:rsidP="005C6393">
      <w:pPr>
        <w:tabs>
          <w:tab w:val="left" w:pos="3015"/>
        </w:tabs>
        <w:spacing w:after="0" w:line="360" w:lineRule="auto"/>
        <w:ind w:firstLine="709"/>
        <w:jc w:val="both"/>
        <w:rPr>
          <w:rFonts w:ascii="Times New Roman" w:hAnsi="Times New Roman" w:cs="Times New Roman"/>
          <w:sz w:val="28"/>
          <w:szCs w:val="28"/>
        </w:rPr>
      </w:pPr>
      <w:r w:rsidRPr="005C6393">
        <w:rPr>
          <w:rFonts w:ascii="Times New Roman" w:hAnsi="Times New Roman" w:cs="Times New Roman"/>
          <w:sz w:val="28"/>
          <w:szCs w:val="28"/>
        </w:rPr>
        <w:t xml:space="preserve">Ошибки. Обиды. Кино. И </w:t>
      </w:r>
      <w:r>
        <w:rPr>
          <w:rFonts w:ascii="Times New Roman" w:hAnsi="Times New Roman" w:cs="Times New Roman"/>
          <w:sz w:val="28"/>
          <w:szCs w:val="28"/>
        </w:rPr>
        <w:t>старость, которая все же пришла»</w:t>
      </w:r>
      <w:r w:rsidR="00757968">
        <w:rPr>
          <w:rFonts w:ascii="Times New Roman" w:hAnsi="Times New Roman" w:cs="Times New Roman"/>
          <w:sz w:val="28"/>
          <w:szCs w:val="28"/>
        </w:rPr>
        <w:t xml:space="preserve"> (Шкловский, 167).</w:t>
      </w:r>
    </w:p>
    <w:p w:rsidR="00D60738" w:rsidRDefault="00C3120A" w:rsidP="005C6393">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Соотнесение двух этих текстов, контекста их создания и их смыслов дает определенные результаты. Без сомнения, можно сказать, что реальное письмо к Тынянову</w:t>
      </w:r>
      <w:r w:rsidR="00D60738">
        <w:rPr>
          <w:rFonts w:ascii="Times New Roman" w:hAnsi="Times New Roman" w:cs="Times New Roman"/>
          <w:sz w:val="28"/>
          <w:szCs w:val="28"/>
        </w:rPr>
        <w:t>, написанное после ссоры,</w:t>
      </w:r>
      <w:r>
        <w:rPr>
          <w:rFonts w:ascii="Times New Roman" w:hAnsi="Times New Roman" w:cs="Times New Roman"/>
          <w:sz w:val="28"/>
          <w:szCs w:val="28"/>
        </w:rPr>
        <w:t xml:space="preserve"> является вторым планом для фрагмента из романа Шкловского. «Смерти друзей»</w:t>
      </w:r>
      <w:r w:rsidR="00D60738">
        <w:rPr>
          <w:rFonts w:ascii="Times New Roman" w:hAnsi="Times New Roman" w:cs="Times New Roman"/>
          <w:sz w:val="28"/>
          <w:szCs w:val="28"/>
        </w:rPr>
        <w:t xml:space="preserve">, «война», </w:t>
      </w:r>
      <w:r>
        <w:rPr>
          <w:rFonts w:ascii="Times New Roman" w:hAnsi="Times New Roman" w:cs="Times New Roman"/>
          <w:sz w:val="28"/>
          <w:szCs w:val="28"/>
        </w:rPr>
        <w:t>«споры»</w:t>
      </w:r>
      <w:r w:rsidR="00D60738">
        <w:rPr>
          <w:rFonts w:ascii="Times New Roman" w:hAnsi="Times New Roman" w:cs="Times New Roman"/>
          <w:sz w:val="28"/>
          <w:szCs w:val="28"/>
        </w:rPr>
        <w:t xml:space="preserve">, «ошибки» </w:t>
      </w:r>
      <w:r>
        <w:rPr>
          <w:rFonts w:ascii="Times New Roman" w:hAnsi="Times New Roman" w:cs="Times New Roman"/>
          <w:sz w:val="28"/>
          <w:szCs w:val="28"/>
        </w:rPr>
        <w:t>относятся к фактам биографии Шкловского</w:t>
      </w:r>
      <w:r w:rsidR="00D60738">
        <w:rPr>
          <w:rFonts w:ascii="Times New Roman" w:hAnsi="Times New Roman" w:cs="Times New Roman"/>
          <w:sz w:val="28"/>
          <w:szCs w:val="28"/>
        </w:rPr>
        <w:t xml:space="preserve">, знание которых открывает смысл приведенных </w:t>
      </w:r>
      <w:r w:rsidR="00D131FE">
        <w:rPr>
          <w:rFonts w:ascii="Times New Roman" w:hAnsi="Times New Roman" w:cs="Times New Roman"/>
          <w:sz w:val="28"/>
          <w:szCs w:val="28"/>
        </w:rPr>
        <w:t xml:space="preserve">щемящих </w:t>
      </w:r>
      <w:r w:rsidR="00D60738">
        <w:rPr>
          <w:rFonts w:ascii="Times New Roman" w:hAnsi="Times New Roman" w:cs="Times New Roman"/>
          <w:sz w:val="28"/>
          <w:szCs w:val="28"/>
        </w:rPr>
        <w:t>строк. Это тот быт, который Шкловский пожелал внести в качестве материала в очередную редакцию своего романа: смерть друга, который был жив во время создания изначального варианта «</w:t>
      </w:r>
      <w:r w:rsidR="00D60738">
        <w:rPr>
          <w:rFonts w:ascii="Times New Roman" w:hAnsi="Times New Roman" w:cs="Times New Roman"/>
          <w:sz w:val="28"/>
          <w:szCs w:val="28"/>
          <w:lang w:val="en-US"/>
        </w:rPr>
        <w:t>Zoo</w:t>
      </w:r>
      <w:r w:rsidR="00D60738">
        <w:rPr>
          <w:rFonts w:ascii="Times New Roman" w:hAnsi="Times New Roman" w:cs="Times New Roman"/>
          <w:sz w:val="28"/>
          <w:szCs w:val="28"/>
        </w:rPr>
        <w:t>», и память о нем, запечатленная на страницах произведения волей его автора. Невозможно не отметить сходство этого примера с «тяжелым примером» о Достоевском и эпитафией на могиле его матери из статьи Тынянова, о котором подробнее говорилось в первой главе.</w:t>
      </w:r>
    </w:p>
    <w:p w:rsidR="00C3120A" w:rsidRDefault="00D60738" w:rsidP="005C6393">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пример, как представляется, лишний раз иллюстрирует уже высказанное выше положение о том, что Шкловский стремился изменять свой роман в соответствии с ходом продолжающейся для него истории. Но здесь он приведен для того, чтобы показать, что переписка формалистов является «вторым планом» для «</w:t>
      </w:r>
      <w:r>
        <w:rPr>
          <w:rFonts w:ascii="Times New Roman" w:hAnsi="Times New Roman" w:cs="Times New Roman"/>
          <w:sz w:val="28"/>
          <w:szCs w:val="28"/>
          <w:lang w:val="en-US"/>
        </w:rPr>
        <w:t>Zoo</w:t>
      </w:r>
      <w:r>
        <w:rPr>
          <w:rFonts w:ascii="Times New Roman" w:hAnsi="Times New Roman" w:cs="Times New Roman"/>
          <w:sz w:val="28"/>
          <w:szCs w:val="28"/>
        </w:rPr>
        <w:t>»</w:t>
      </w:r>
      <w:r w:rsidR="0041155D">
        <w:rPr>
          <w:rFonts w:ascii="Times New Roman" w:hAnsi="Times New Roman" w:cs="Times New Roman"/>
          <w:sz w:val="28"/>
          <w:szCs w:val="28"/>
        </w:rPr>
        <w:t>.</w:t>
      </w:r>
    </w:p>
    <w:p w:rsidR="0041155D" w:rsidRDefault="00D131FE" w:rsidP="005C6393">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w:t>
      </w:r>
      <w:r w:rsidR="0041155D">
        <w:rPr>
          <w:rFonts w:ascii="Times New Roman" w:hAnsi="Times New Roman" w:cs="Times New Roman"/>
          <w:sz w:val="28"/>
          <w:szCs w:val="28"/>
        </w:rPr>
        <w:t>тобы продолжить мысль, вернемся к тексту ром</w:t>
      </w:r>
      <w:r w:rsidR="00C442C2">
        <w:rPr>
          <w:rFonts w:ascii="Times New Roman" w:hAnsi="Times New Roman" w:cs="Times New Roman"/>
          <w:sz w:val="28"/>
          <w:szCs w:val="28"/>
        </w:rPr>
        <w:t>ана</w:t>
      </w:r>
      <w:r w:rsidR="0041155D">
        <w:rPr>
          <w:rFonts w:ascii="Times New Roman" w:hAnsi="Times New Roman" w:cs="Times New Roman"/>
          <w:sz w:val="28"/>
          <w:szCs w:val="28"/>
        </w:rPr>
        <w:t xml:space="preserve"> и рассмотрим подробнее центральных персонажей.</w:t>
      </w:r>
    </w:p>
    <w:p w:rsidR="0041155D" w:rsidRDefault="0041155D"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860B8">
        <w:rPr>
          <w:rFonts w:ascii="Times New Roman" w:hAnsi="Times New Roman" w:cs="Times New Roman"/>
          <w:sz w:val="28"/>
          <w:szCs w:val="28"/>
        </w:rPr>
        <w:t>римечательно,</w:t>
      </w:r>
      <w:r>
        <w:rPr>
          <w:rFonts w:ascii="Times New Roman" w:hAnsi="Times New Roman" w:cs="Times New Roman"/>
          <w:sz w:val="28"/>
          <w:szCs w:val="28"/>
        </w:rPr>
        <w:t xml:space="preserve"> что</w:t>
      </w:r>
      <w:r w:rsidRPr="00F860B8">
        <w:rPr>
          <w:rFonts w:ascii="Times New Roman" w:hAnsi="Times New Roman" w:cs="Times New Roman"/>
          <w:sz w:val="28"/>
          <w:szCs w:val="28"/>
        </w:rPr>
        <w:t xml:space="preserve"> </w:t>
      </w:r>
      <w:proofErr w:type="spellStart"/>
      <w:r>
        <w:rPr>
          <w:rFonts w:ascii="Times New Roman" w:hAnsi="Times New Roman" w:cs="Times New Roman"/>
          <w:sz w:val="28"/>
          <w:szCs w:val="28"/>
        </w:rPr>
        <w:t>метаописательного</w:t>
      </w:r>
      <w:proofErr w:type="spellEnd"/>
      <w:r>
        <w:rPr>
          <w:rFonts w:ascii="Times New Roman" w:hAnsi="Times New Roman" w:cs="Times New Roman"/>
          <w:sz w:val="28"/>
          <w:szCs w:val="28"/>
        </w:rPr>
        <w:t xml:space="preserve"> элемента</w:t>
      </w:r>
      <w:r w:rsidRPr="00F860B8">
        <w:rPr>
          <w:rFonts w:ascii="Times New Roman" w:hAnsi="Times New Roman" w:cs="Times New Roman"/>
          <w:sz w:val="28"/>
          <w:szCs w:val="28"/>
        </w:rPr>
        <w:t xml:space="preserve"> лишены письма </w:t>
      </w:r>
      <w:proofErr w:type="spellStart"/>
      <w:r w:rsidRPr="00F860B8">
        <w:rPr>
          <w:rFonts w:ascii="Times New Roman" w:hAnsi="Times New Roman" w:cs="Times New Roman"/>
          <w:sz w:val="28"/>
          <w:szCs w:val="28"/>
        </w:rPr>
        <w:t>Эльзы</w:t>
      </w:r>
      <w:proofErr w:type="spellEnd"/>
      <w:r w:rsidRPr="00F860B8">
        <w:rPr>
          <w:rFonts w:ascii="Times New Roman" w:hAnsi="Times New Roman" w:cs="Times New Roman"/>
          <w:sz w:val="28"/>
          <w:szCs w:val="28"/>
        </w:rPr>
        <w:t xml:space="preserve"> </w:t>
      </w:r>
      <w:proofErr w:type="spellStart"/>
      <w:r w:rsidRPr="00F860B8">
        <w:rPr>
          <w:rFonts w:ascii="Times New Roman" w:hAnsi="Times New Roman" w:cs="Times New Roman"/>
          <w:sz w:val="28"/>
          <w:szCs w:val="28"/>
        </w:rPr>
        <w:t>Триоле</w:t>
      </w:r>
      <w:proofErr w:type="spellEnd"/>
      <w:r w:rsidRPr="00F860B8">
        <w:rPr>
          <w:rFonts w:ascii="Times New Roman" w:hAnsi="Times New Roman" w:cs="Times New Roman"/>
          <w:sz w:val="28"/>
          <w:szCs w:val="28"/>
        </w:rPr>
        <w:t>. Для читателя, судя по всему, наравне с другими, уже упомянутыми во второй главе признаками, такой контраст должен сигнализировать о «подлинности», «</w:t>
      </w:r>
      <w:proofErr w:type="spellStart"/>
      <w:r w:rsidRPr="00F860B8">
        <w:rPr>
          <w:rFonts w:ascii="Times New Roman" w:hAnsi="Times New Roman" w:cs="Times New Roman"/>
          <w:sz w:val="28"/>
          <w:szCs w:val="28"/>
        </w:rPr>
        <w:t>несделанности</w:t>
      </w:r>
      <w:proofErr w:type="spellEnd"/>
      <w:r w:rsidRPr="00F860B8">
        <w:rPr>
          <w:rFonts w:ascii="Times New Roman" w:hAnsi="Times New Roman" w:cs="Times New Roman"/>
          <w:sz w:val="28"/>
          <w:szCs w:val="28"/>
        </w:rPr>
        <w:t>» писем героини. Однако образ Али в романе во многом более условен, чем образ автора.</w:t>
      </w:r>
      <w:r>
        <w:rPr>
          <w:rFonts w:ascii="Times New Roman" w:hAnsi="Times New Roman" w:cs="Times New Roman"/>
          <w:sz w:val="28"/>
          <w:szCs w:val="28"/>
        </w:rPr>
        <w:t xml:space="preserve"> Во-первых, от лица Али написано </w:t>
      </w:r>
      <w:r w:rsidR="00D131FE">
        <w:rPr>
          <w:rFonts w:ascii="Times New Roman" w:hAnsi="Times New Roman" w:cs="Times New Roman"/>
          <w:sz w:val="28"/>
          <w:szCs w:val="28"/>
        </w:rPr>
        <w:t>значительно</w:t>
      </w:r>
      <w:r>
        <w:rPr>
          <w:rFonts w:ascii="Times New Roman" w:hAnsi="Times New Roman" w:cs="Times New Roman"/>
          <w:sz w:val="28"/>
          <w:szCs w:val="28"/>
        </w:rPr>
        <w:t xml:space="preserve"> меньше писем, чем от лица </w:t>
      </w:r>
      <w:r w:rsidRPr="00F860B8">
        <w:rPr>
          <w:rFonts w:ascii="Times New Roman" w:hAnsi="Times New Roman" w:cs="Times New Roman"/>
          <w:sz w:val="28"/>
          <w:szCs w:val="28"/>
        </w:rPr>
        <w:t>Шкловского. Во-вторых, еще в первом предисловии она заявлена как часть мотивировки: «письма пишутся любящим человеком к женщине, у которой нет для него времени»</w:t>
      </w:r>
      <w:r w:rsidR="00757968">
        <w:rPr>
          <w:rFonts w:ascii="Times New Roman" w:hAnsi="Times New Roman" w:cs="Times New Roman"/>
          <w:sz w:val="28"/>
          <w:szCs w:val="28"/>
        </w:rPr>
        <w:t xml:space="preserve"> (Шкловский, 165)</w:t>
      </w:r>
      <w:r w:rsidRPr="00F860B8">
        <w:rPr>
          <w:rFonts w:ascii="Times New Roman" w:hAnsi="Times New Roman" w:cs="Times New Roman"/>
          <w:sz w:val="28"/>
          <w:szCs w:val="28"/>
        </w:rPr>
        <w:t xml:space="preserve">. Кроме того, в последнем письме ее существование как адресата писем вообще отменяется: «Женщины, к которой я писал, не было никогда. </w:t>
      </w:r>
      <w:r w:rsidRPr="00BA47F0">
        <w:rPr>
          <w:rFonts w:ascii="Times New Roman" w:hAnsi="Times New Roman" w:cs="Times New Roman"/>
          <w:sz w:val="28"/>
          <w:szCs w:val="28"/>
        </w:rPr>
        <w:t xml:space="preserve">&lt;…&gt; </w:t>
      </w:r>
      <w:r w:rsidRPr="00F860B8">
        <w:rPr>
          <w:rFonts w:ascii="Times New Roman" w:hAnsi="Times New Roman" w:cs="Times New Roman"/>
          <w:sz w:val="28"/>
          <w:szCs w:val="28"/>
        </w:rPr>
        <w:t>Аля — это реализация метафоры. Я придумал женщину и любовь для книги о непонимании, о чужих людях, о чужой земле. Я хочу в Россию»</w:t>
      </w:r>
      <w:r w:rsidR="00757968">
        <w:rPr>
          <w:rFonts w:ascii="Times New Roman" w:hAnsi="Times New Roman" w:cs="Times New Roman"/>
          <w:sz w:val="28"/>
          <w:szCs w:val="28"/>
        </w:rPr>
        <w:t xml:space="preserve"> (Шкловский, 230)</w:t>
      </w:r>
      <w:r w:rsidRPr="00F860B8">
        <w:rPr>
          <w:rFonts w:ascii="Times New Roman" w:hAnsi="Times New Roman" w:cs="Times New Roman"/>
          <w:sz w:val="28"/>
          <w:szCs w:val="28"/>
        </w:rPr>
        <w:t>.</w:t>
      </w:r>
      <w:r>
        <w:rPr>
          <w:rFonts w:ascii="Times New Roman" w:hAnsi="Times New Roman" w:cs="Times New Roman"/>
          <w:sz w:val="28"/>
          <w:szCs w:val="28"/>
        </w:rPr>
        <w:t xml:space="preserve"> Впрочем, возможно, что за время чтения романа читатель успевает забыть о «функции» Али в тексте,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ее «реальность» настойчиво подчеркивается на протяжении повествования (вспомним письмо девятнадцатое и предисловие к нему, о которых шла речь во второй главе). </w:t>
      </w:r>
    </w:p>
    <w:p w:rsidR="0041155D" w:rsidRPr="00094661" w:rsidRDefault="0041155D"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Надолго же забыть о том, что «сделан» герой-Шкловский, читателю не удается, так как регулярные </w:t>
      </w:r>
      <w:proofErr w:type="spellStart"/>
      <w:r>
        <w:rPr>
          <w:rFonts w:ascii="Times New Roman" w:hAnsi="Times New Roman" w:cs="Times New Roman"/>
          <w:sz w:val="28"/>
          <w:szCs w:val="28"/>
        </w:rPr>
        <w:t>автометаописания</w:t>
      </w:r>
      <w:proofErr w:type="spellEnd"/>
      <w:r>
        <w:rPr>
          <w:rFonts w:ascii="Times New Roman" w:hAnsi="Times New Roman" w:cs="Times New Roman"/>
          <w:sz w:val="28"/>
          <w:szCs w:val="28"/>
        </w:rPr>
        <w:t xml:space="preserve"> напоминают ему об этом на протяжении всего романа. </w:t>
      </w:r>
      <w:r w:rsidRPr="005912EB">
        <w:rPr>
          <w:rFonts w:ascii="Times New Roman" w:hAnsi="Times New Roman" w:cs="Times New Roman"/>
          <w:sz w:val="28"/>
          <w:szCs w:val="28"/>
        </w:rPr>
        <w:t xml:space="preserve">Показателен, например, уже упомянутый эпизод с чешским театром </w:t>
      </w:r>
      <w:proofErr w:type="spellStart"/>
      <w:r w:rsidRPr="005912EB">
        <w:rPr>
          <w:rFonts w:ascii="Times New Roman" w:hAnsi="Times New Roman" w:cs="Times New Roman"/>
          <w:sz w:val="28"/>
          <w:szCs w:val="28"/>
        </w:rPr>
        <w:t>variété</w:t>
      </w:r>
      <w:proofErr w:type="spellEnd"/>
      <w:r w:rsidRPr="005912EB">
        <w:rPr>
          <w:rFonts w:ascii="Times New Roman" w:hAnsi="Times New Roman" w:cs="Times New Roman"/>
          <w:sz w:val="28"/>
          <w:szCs w:val="28"/>
        </w:rPr>
        <w:t xml:space="preserve">. </w:t>
      </w:r>
      <w:r>
        <w:rPr>
          <w:rFonts w:ascii="Times New Roman" w:hAnsi="Times New Roman" w:cs="Times New Roman"/>
          <w:sz w:val="28"/>
          <w:szCs w:val="28"/>
        </w:rPr>
        <w:t xml:space="preserve">Также в письме восьмом Шкловский явно уподобляет себя «пародийному», по его же словам, герою </w:t>
      </w:r>
      <w:r w:rsidR="00E41B5F" w:rsidRPr="007001D8">
        <w:rPr>
          <w:rFonts w:ascii="Times New Roman" w:hAnsi="Times New Roman" w:cs="Times New Roman"/>
          <w:sz w:val="28"/>
          <w:szCs w:val="28"/>
        </w:rPr>
        <w:t>—</w:t>
      </w:r>
      <w:r w:rsidR="00E41B5F">
        <w:rPr>
          <w:rFonts w:ascii="Times New Roman" w:hAnsi="Times New Roman" w:cs="Times New Roman"/>
          <w:sz w:val="28"/>
          <w:szCs w:val="28"/>
        </w:rPr>
        <w:t xml:space="preserve"> </w:t>
      </w:r>
      <w:r>
        <w:rPr>
          <w:rFonts w:ascii="Times New Roman" w:hAnsi="Times New Roman" w:cs="Times New Roman"/>
          <w:sz w:val="28"/>
          <w:szCs w:val="28"/>
        </w:rPr>
        <w:t>Дон-Кихоту: «</w:t>
      </w:r>
      <w:r w:rsidRPr="00094661">
        <w:rPr>
          <w:rFonts w:ascii="Times New Roman" w:hAnsi="Times New Roman" w:cs="Times New Roman"/>
          <w:sz w:val="28"/>
          <w:szCs w:val="28"/>
        </w:rPr>
        <w:t>Солнце встает все выше и выше, как у</w:t>
      </w:r>
      <w:r>
        <w:rPr>
          <w:rFonts w:ascii="Times New Roman" w:hAnsi="Times New Roman" w:cs="Times New Roman"/>
          <w:sz w:val="28"/>
          <w:szCs w:val="28"/>
        </w:rPr>
        <w:t xml:space="preserve"> Сервантеса: </w:t>
      </w:r>
      <w:r w:rsidRPr="005F6A0C">
        <w:rPr>
          <w:rFonts w:ascii="Times New Roman" w:hAnsi="Times New Roman" w:cs="Times New Roman"/>
          <w:sz w:val="28"/>
          <w:szCs w:val="28"/>
        </w:rPr>
        <w:t>“</w:t>
      </w:r>
      <w:r w:rsidRPr="00094661">
        <w:rPr>
          <w:rFonts w:ascii="Times New Roman" w:hAnsi="Times New Roman" w:cs="Times New Roman"/>
          <w:sz w:val="28"/>
          <w:szCs w:val="28"/>
        </w:rPr>
        <w:t>оно растопило бы мозги бедного ги</w:t>
      </w:r>
      <w:r>
        <w:rPr>
          <w:rFonts w:ascii="Times New Roman" w:hAnsi="Times New Roman" w:cs="Times New Roman"/>
          <w:sz w:val="28"/>
          <w:szCs w:val="28"/>
        </w:rPr>
        <w:t>дальго, если бы они у него были</w:t>
      </w:r>
      <w:r w:rsidRPr="005F6A0C">
        <w:rPr>
          <w:rFonts w:ascii="Times New Roman" w:hAnsi="Times New Roman" w:cs="Times New Roman"/>
          <w:sz w:val="28"/>
          <w:szCs w:val="28"/>
        </w:rPr>
        <w:t>”</w:t>
      </w:r>
      <w:r w:rsidRPr="00094661">
        <w:rPr>
          <w:rFonts w:ascii="Times New Roman" w:hAnsi="Times New Roman" w:cs="Times New Roman"/>
          <w:sz w:val="28"/>
          <w:szCs w:val="28"/>
        </w:rPr>
        <w:t>.</w:t>
      </w:r>
    </w:p>
    <w:p w:rsidR="0041155D" w:rsidRPr="00094661" w:rsidRDefault="0041155D" w:rsidP="0041155D">
      <w:pPr>
        <w:tabs>
          <w:tab w:val="left" w:pos="7083"/>
        </w:tabs>
        <w:spacing w:after="0" w:line="360" w:lineRule="auto"/>
        <w:ind w:firstLine="709"/>
        <w:jc w:val="both"/>
        <w:rPr>
          <w:rFonts w:ascii="Times New Roman" w:hAnsi="Times New Roman" w:cs="Times New Roman"/>
          <w:sz w:val="28"/>
          <w:szCs w:val="28"/>
        </w:rPr>
      </w:pPr>
      <w:r w:rsidRPr="00094661">
        <w:rPr>
          <w:rFonts w:ascii="Times New Roman" w:hAnsi="Times New Roman" w:cs="Times New Roman"/>
          <w:sz w:val="28"/>
          <w:szCs w:val="28"/>
        </w:rPr>
        <w:t>Солнце стоит у меня над головой.</w:t>
      </w:r>
    </w:p>
    <w:p w:rsidR="0041155D" w:rsidRPr="00094661" w:rsidRDefault="0041155D" w:rsidP="0041155D">
      <w:pPr>
        <w:tabs>
          <w:tab w:val="left" w:pos="7083"/>
        </w:tabs>
        <w:spacing w:after="0" w:line="360" w:lineRule="auto"/>
        <w:ind w:firstLine="709"/>
        <w:jc w:val="both"/>
        <w:rPr>
          <w:rFonts w:ascii="Times New Roman" w:hAnsi="Times New Roman" w:cs="Times New Roman"/>
          <w:sz w:val="28"/>
          <w:szCs w:val="28"/>
        </w:rPr>
      </w:pPr>
      <w:r w:rsidRPr="00094661">
        <w:rPr>
          <w:rFonts w:ascii="Times New Roman" w:hAnsi="Times New Roman" w:cs="Times New Roman"/>
          <w:sz w:val="28"/>
          <w:szCs w:val="28"/>
        </w:rPr>
        <w:t>А я не боюсь, я знаю, как сделать Дон-Кихота.</w:t>
      </w:r>
    </w:p>
    <w:p w:rsidR="0041155D" w:rsidRPr="00094661" w:rsidRDefault="0041155D" w:rsidP="0041155D">
      <w:pPr>
        <w:tabs>
          <w:tab w:val="left" w:pos="7083"/>
        </w:tabs>
        <w:spacing w:after="0" w:line="360" w:lineRule="auto"/>
        <w:ind w:firstLine="709"/>
        <w:jc w:val="both"/>
        <w:rPr>
          <w:rFonts w:ascii="Times New Roman" w:hAnsi="Times New Roman" w:cs="Times New Roman"/>
          <w:sz w:val="28"/>
          <w:szCs w:val="28"/>
        </w:rPr>
      </w:pPr>
      <w:r w:rsidRPr="00094661">
        <w:rPr>
          <w:rFonts w:ascii="Times New Roman" w:hAnsi="Times New Roman" w:cs="Times New Roman"/>
          <w:sz w:val="28"/>
          <w:szCs w:val="28"/>
        </w:rPr>
        <w:t>Он крепко сделан.</w:t>
      </w:r>
    </w:p>
    <w:p w:rsidR="0041155D" w:rsidRPr="005F6A0C" w:rsidRDefault="0041155D" w:rsidP="0041155D">
      <w:pPr>
        <w:tabs>
          <w:tab w:val="left" w:pos="7083"/>
        </w:tabs>
        <w:spacing w:after="0" w:line="360" w:lineRule="auto"/>
        <w:ind w:firstLine="709"/>
        <w:jc w:val="both"/>
        <w:rPr>
          <w:rFonts w:ascii="Times New Roman" w:hAnsi="Times New Roman" w:cs="Times New Roman"/>
          <w:sz w:val="28"/>
          <w:szCs w:val="28"/>
        </w:rPr>
      </w:pPr>
      <w:r w:rsidRPr="005F6A0C">
        <w:rPr>
          <w:rFonts w:ascii="Times New Roman" w:hAnsi="Times New Roman" w:cs="Times New Roman"/>
          <w:sz w:val="28"/>
          <w:szCs w:val="28"/>
        </w:rPr>
        <w:t>&lt;</w:t>
      </w:r>
      <w:r>
        <w:rPr>
          <w:rFonts w:ascii="Times New Roman" w:hAnsi="Times New Roman" w:cs="Times New Roman"/>
          <w:sz w:val="28"/>
          <w:szCs w:val="28"/>
        </w:rPr>
        <w:t>…</w:t>
      </w:r>
      <w:r w:rsidRPr="005F6A0C">
        <w:rPr>
          <w:rFonts w:ascii="Times New Roman" w:hAnsi="Times New Roman" w:cs="Times New Roman"/>
          <w:sz w:val="28"/>
          <w:szCs w:val="28"/>
        </w:rPr>
        <w:t>&gt;</w:t>
      </w:r>
    </w:p>
    <w:p w:rsidR="0041155D" w:rsidRDefault="0041155D" w:rsidP="0041155D">
      <w:pPr>
        <w:tabs>
          <w:tab w:val="left" w:pos="7083"/>
        </w:tabs>
        <w:spacing w:after="0" w:line="360" w:lineRule="auto"/>
        <w:ind w:firstLine="709"/>
        <w:jc w:val="both"/>
        <w:rPr>
          <w:rFonts w:ascii="Times New Roman" w:hAnsi="Times New Roman" w:cs="Times New Roman"/>
          <w:sz w:val="28"/>
          <w:szCs w:val="28"/>
        </w:rPr>
      </w:pPr>
      <w:r w:rsidRPr="00094661">
        <w:rPr>
          <w:rFonts w:ascii="Times New Roman" w:hAnsi="Times New Roman" w:cs="Times New Roman"/>
          <w:sz w:val="28"/>
          <w:szCs w:val="28"/>
        </w:rPr>
        <w:lastRenderedPageBreak/>
        <w:t xml:space="preserve">И вот, пока я держу свой пост у телефона и трогаю его рукой, как кошка лапой слишком горячее молоко, вставлю в своего </w:t>
      </w:r>
      <w:r>
        <w:rPr>
          <w:rFonts w:ascii="Times New Roman" w:hAnsi="Times New Roman" w:cs="Times New Roman"/>
          <w:sz w:val="28"/>
          <w:szCs w:val="28"/>
        </w:rPr>
        <w:t>Дон-Кихота еще одну мудрую речь»</w:t>
      </w:r>
      <w:r w:rsidR="00757968">
        <w:rPr>
          <w:rFonts w:ascii="Times New Roman" w:hAnsi="Times New Roman" w:cs="Times New Roman"/>
          <w:sz w:val="28"/>
          <w:szCs w:val="28"/>
        </w:rPr>
        <w:t xml:space="preserve"> (Шкловский, 186)</w:t>
      </w:r>
      <w:r>
        <w:rPr>
          <w:rFonts w:ascii="Times New Roman" w:hAnsi="Times New Roman" w:cs="Times New Roman"/>
          <w:sz w:val="28"/>
          <w:szCs w:val="28"/>
        </w:rPr>
        <w:t>.</w:t>
      </w:r>
    </w:p>
    <w:p w:rsidR="0041155D" w:rsidRDefault="0041155D"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w:t>
      </w:r>
      <w:proofErr w:type="spellStart"/>
      <w:r>
        <w:rPr>
          <w:rFonts w:ascii="Times New Roman" w:hAnsi="Times New Roman" w:cs="Times New Roman"/>
          <w:sz w:val="28"/>
          <w:szCs w:val="28"/>
        </w:rPr>
        <w:t>метаописательные</w:t>
      </w:r>
      <w:proofErr w:type="spellEnd"/>
      <w:r>
        <w:rPr>
          <w:rFonts w:ascii="Times New Roman" w:hAnsi="Times New Roman" w:cs="Times New Roman"/>
          <w:sz w:val="28"/>
          <w:szCs w:val="28"/>
        </w:rPr>
        <w:t xml:space="preserve"> конструкции нацелены на то, чтобы постоянно </w:t>
      </w:r>
      <w:proofErr w:type="spellStart"/>
      <w:r>
        <w:rPr>
          <w:rFonts w:ascii="Times New Roman" w:hAnsi="Times New Roman" w:cs="Times New Roman"/>
          <w:sz w:val="28"/>
          <w:szCs w:val="28"/>
        </w:rPr>
        <w:t>остранять</w:t>
      </w:r>
      <w:proofErr w:type="spellEnd"/>
      <w:r>
        <w:rPr>
          <w:rFonts w:ascii="Times New Roman" w:hAnsi="Times New Roman" w:cs="Times New Roman"/>
          <w:sz w:val="28"/>
          <w:szCs w:val="28"/>
        </w:rPr>
        <w:t xml:space="preserve">, обнаруживать условность литературного текста, показывать читателю, </w:t>
      </w:r>
      <w:r w:rsidRPr="00E65DC5">
        <w:rPr>
          <w:rFonts w:ascii="Times New Roman" w:hAnsi="Times New Roman" w:cs="Times New Roman"/>
          <w:sz w:val="28"/>
          <w:szCs w:val="28"/>
        </w:rPr>
        <w:t xml:space="preserve">как </w:t>
      </w:r>
      <w:r>
        <w:rPr>
          <w:rFonts w:ascii="Times New Roman" w:hAnsi="Times New Roman" w:cs="Times New Roman"/>
          <w:sz w:val="28"/>
          <w:szCs w:val="28"/>
        </w:rPr>
        <w:t>и из чего этот текст был сделан и как он живет в восприятии читателя. И все-таки одно представляется интересным: как бы</w:t>
      </w:r>
      <w:r w:rsidR="00C442C2">
        <w:rPr>
          <w:rFonts w:ascii="Times New Roman" w:hAnsi="Times New Roman" w:cs="Times New Roman"/>
          <w:sz w:val="28"/>
          <w:szCs w:val="28"/>
        </w:rPr>
        <w:t xml:space="preserve"> текст ни старался описать себя,</w:t>
      </w:r>
      <w:r>
        <w:rPr>
          <w:rFonts w:ascii="Times New Roman" w:hAnsi="Times New Roman" w:cs="Times New Roman"/>
          <w:sz w:val="28"/>
          <w:szCs w:val="28"/>
        </w:rPr>
        <w:t xml:space="preserve"> доказать, что его основной материал </w:t>
      </w:r>
      <w:r w:rsidR="00E41B5F">
        <w:rPr>
          <w:rFonts w:ascii="Times New Roman" w:hAnsi="Times New Roman" w:cs="Times New Roman"/>
          <w:sz w:val="28"/>
          <w:szCs w:val="28"/>
        </w:rPr>
        <w:t>—</w:t>
      </w:r>
      <w:r>
        <w:rPr>
          <w:rFonts w:ascii="Times New Roman" w:hAnsi="Times New Roman" w:cs="Times New Roman"/>
          <w:sz w:val="28"/>
          <w:szCs w:val="28"/>
        </w:rPr>
        <w:t xml:space="preserve"> не о любви и заявить о себе, как о конструкции, тема любви, связывающая куски произведения, никуда не исчезает. </w:t>
      </w:r>
      <w:r w:rsidRPr="005912EB">
        <w:rPr>
          <w:rFonts w:ascii="Times New Roman" w:hAnsi="Times New Roman" w:cs="Times New Roman"/>
          <w:sz w:val="28"/>
          <w:szCs w:val="28"/>
        </w:rPr>
        <w:t>При этом</w:t>
      </w:r>
      <w:r>
        <w:rPr>
          <w:rFonts w:ascii="Times New Roman" w:hAnsi="Times New Roman" w:cs="Times New Roman"/>
          <w:sz w:val="28"/>
          <w:szCs w:val="28"/>
        </w:rPr>
        <w:t xml:space="preserve"> в самом тексте не единожды эксплицирован запрет писать о любви, и герой, как кажется, послушно начинает писать «все не о любви»</w:t>
      </w:r>
      <w:r w:rsidR="00757968">
        <w:rPr>
          <w:rFonts w:ascii="Times New Roman" w:hAnsi="Times New Roman" w:cs="Times New Roman"/>
          <w:sz w:val="28"/>
          <w:szCs w:val="28"/>
        </w:rPr>
        <w:t xml:space="preserve"> (Шкловский, 178)</w:t>
      </w:r>
      <w:r>
        <w:rPr>
          <w:rFonts w:ascii="Times New Roman" w:hAnsi="Times New Roman" w:cs="Times New Roman"/>
          <w:sz w:val="28"/>
          <w:szCs w:val="28"/>
        </w:rPr>
        <w:t>.</w:t>
      </w:r>
    </w:p>
    <w:p w:rsidR="0041155D" w:rsidRDefault="0041155D"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деле почти в каждом письме романа говорится о любви: например, письмо четвертое, в котором Шкловский обещает не писать о любви. В нем Хлебников уподоблен Христу, а Шкловский </w:t>
      </w:r>
      <w:r w:rsidR="00E41B5F">
        <w:rPr>
          <w:rFonts w:ascii="Times New Roman" w:hAnsi="Times New Roman" w:cs="Times New Roman"/>
          <w:sz w:val="28"/>
          <w:szCs w:val="28"/>
        </w:rPr>
        <w:t>—</w:t>
      </w:r>
      <w:r>
        <w:rPr>
          <w:rFonts w:ascii="Times New Roman" w:hAnsi="Times New Roman" w:cs="Times New Roman"/>
          <w:sz w:val="28"/>
          <w:szCs w:val="28"/>
        </w:rPr>
        <w:t xml:space="preserve"> Петру. </w:t>
      </w:r>
      <w:proofErr w:type="gramStart"/>
      <w:r>
        <w:rPr>
          <w:rFonts w:ascii="Times New Roman" w:hAnsi="Times New Roman" w:cs="Times New Roman"/>
          <w:sz w:val="28"/>
          <w:szCs w:val="28"/>
        </w:rPr>
        <w:t xml:space="preserve">Несмотря на то, что письмо насквозь пронизано иронией, которую автор усматривает в сюжете отречения </w:t>
      </w:r>
      <w:r w:rsidRPr="005912EB">
        <w:rPr>
          <w:rFonts w:ascii="Times New Roman" w:hAnsi="Times New Roman" w:cs="Times New Roman"/>
          <w:sz w:val="28"/>
          <w:szCs w:val="28"/>
        </w:rPr>
        <w:t>Петра и которой</w:t>
      </w:r>
      <w:r>
        <w:rPr>
          <w:rFonts w:ascii="Times New Roman" w:hAnsi="Times New Roman" w:cs="Times New Roman"/>
          <w:sz w:val="28"/>
          <w:szCs w:val="28"/>
        </w:rPr>
        <w:t xml:space="preserve"> он наполняет свое письмо, бесконечно сталкивая стилистические ряды («</w:t>
      </w:r>
      <w:r w:rsidRPr="00E01DB9">
        <w:rPr>
          <w:rFonts w:ascii="Times New Roman" w:hAnsi="Times New Roman" w:cs="Times New Roman"/>
          <w:sz w:val="28"/>
          <w:szCs w:val="28"/>
        </w:rPr>
        <w:t xml:space="preserve">Прости меня, </w:t>
      </w:r>
      <w:proofErr w:type="spellStart"/>
      <w:r w:rsidRPr="00E01DB9">
        <w:rPr>
          <w:rFonts w:ascii="Times New Roman" w:hAnsi="Times New Roman" w:cs="Times New Roman"/>
          <w:sz w:val="28"/>
          <w:szCs w:val="28"/>
        </w:rPr>
        <w:t>Велимир</w:t>
      </w:r>
      <w:proofErr w:type="spellEnd"/>
      <w:r w:rsidRPr="00E01DB9">
        <w:rPr>
          <w:rFonts w:ascii="Times New Roman" w:hAnsi="Times New Roman" w:cs="Times New Roman"/>
          <w:sz w:val="28"/>
          <w:szCs w:val="28"/>
        </w:rPr>
        <w:t xml:space="preserve"> Хлебников, за то, что я греюсь у огня чужих редакций.</w:t>
      </w:r>
      <w:proofErr w:type="gramEnd"/>
      <w:r w:rsidRPr="00E01DB9">
        <w:rPr>
          <w:rFonts w:ascii="Times New Roman" w:hAnsi="Times New Roman" w:cs="Times New Roman"/>
          <w:sz w:val="28"/>
          <w:szCs w:val="28"/>
        </w:rPr>
        <w:t xml:space="preserve"> За то, что я издаю свою, а не твою книжку. Климат,</w:t>
      </w:r>
      <w:r>
        <w:rPr>
          <w:rFonts w:ascii="Times New Roman" w:hAnsi="Times New Roman" w:cs="Times New Roman"/>
          <w:sz w:val="28"/>
          <w:szCs w:val="28"/>
        </w:rPr>
        <w:t xml:space="preserve"> учитель, у нас континентальный»</w:t>
      </w:r>
      <w:r w:rsidR="00C929BE">
        <w:rPr>
          <w:rFonts w:ascii="Times New Roman" w:hAnsi="Times New Roman" w:cs="Times New Roman"/>
          <w:sz w:val="28"/>
          <w:szCs w:val="28"/>
        </w:rPr>
        <w:t xml:space="preserve"> (Шкловский, 179</w:t>
      </w:r>
      <w:r>
        <w:rPr>
          <w:rFonts w:ascii="Times New Roman" w:hAnsi="Times New Roman" w:cs="Times New Roman"/>
          <w:sz w:val="28"/>
          <w:szCs w:val="28"/>
        </w:rPr>
        <w:t xml:space="preserve">), в нем говорится о любви. </w:t>
      </w:r>
      <w:proofErr w:type="gramStart"/>
      <w:r>
        <w:rPr>
          <w:rFonts w:ascii="Times New Roman" w:hAnsi="Times New Roman" w:cs="Times New Roman"/>
          <w:sz w:val="28"/>
          <w:szCs w:val="28"/>
        </w:rPr>
        <w:t>О любви к Хлебникову, о неудавшей</w:t>
      </w:r>
      <w:r w:rsidR="00E41B5F">
        <w:rPr>
          <w:rFonts w:ascii="Times New Roman" w:hAnsi="Times New Roman" w:cs="Times New Roman"/>
          <w:sz w:val="28"/>
          <w:szCs w:val="28"/>
        </w:rPr>
        <w:t>ся любви Хлебникова, о любви В. </w:t>
      </w:r>
      <w:proofErr w:type="spellStart"/>
      <w:r>
        <w:rPr>
          <w:rFonts w:ascii="Times New Roman" w:hAnsi="Times New Roman" w:cs="Times New Roman"/>
          <w:sz w:val="28"/>
          <w:szCs w:val="28"/>
        </w:rPr>
        <w:t>Корди</w:t>
      </w:r>
      <w:proofErr w:type="spellEnd"/>
      <w:r>
        <w:rPr>
          <w:rFonts w:ascii="Times New Roman" w:hAnsi="Times New Roman" w:cs="Times New Roman"/>
          <w:sz w:val="28"/>
          <w:szCs w:val="28"/>
        </w:rPr>
        <w:t>, не названной, правда, в тексте, но легко вычисляемой («</w:t>
      </w:r>
      <w:r w:rsidRPr="00E01DB9">
        <w:rPr>
          <w:rFonts w:ascii="Times New Roman" w:hAnsi="Times New Roman" w:cs="Times New Roman"/>
          <w:sz w:val="28"/>
          <w:szCs w:val="28"/>
        </w:rPr>
        <w:t>Но где та, которая любит меня?</w:t>
      </w:r>
      <w:proofErr w:type="gramEnd"/>
      <w:r>
        <w:rPr>
          <w:rFonts w:ascii="Times New Roman" w:hAnsi="Times New Roman" w:cs="Times New Roman"/>
          <w:sz w:val="28"/>
          <w:szCs w:val="28"/>
        </w:rPr>
        <w:t xml:space="preserve"> </w:t>
      </w:r>
      <w:proofErr w:type="gramStart"/>
      <w:r w:rsidRPr="00E01DB9">
        <w:rPr>
          <w:rFonts w:ascii="Times New Roman" w:hAnsi="Times New Roman" w:cs="Times New Roman"/>
          <w:sz w:val="28"/>
          <w:szCs w:val="28"/>
        </w:rPr>
        <w:t>Я вижу ее во сне, и беру за руки, и называю именем Люси, синеглазым капитаном моей жизни, и падаю в обморо</w:t>
      </w:r>
      <w:r>
        <w:rPr>
          <w:rFonts w:ascii="Times New Roman" w:hAnsi="Times New Roman" w:cs="Times New Roman"/>
          <w:sz w:val="28"/>
          <w:szCs w:val="28"/>
        </w:rPr>
        <w:t>ке к ее ногам, и выпадаю из сна»</w:t>
      </w:r>
      <w:r w:rsidR="00757968">
        <w:rPr>
          <w:rFonts w:ascii="Times New Roman" w:hAnsi="Times New Roman" w:cs="Times New Roman"/>
          <w:sz w:val="28"/>
          <w:szCs w:val="28"/>
        </w:rPr>
        <w:t xml:space="preserve"> </w:t>
      </w:r>
      <w:r w:rsidR="003B4BE0">
        <w:rPr>
          <w:rFonts w:ascii="Times New Roman" w:hAnsi="Times New Roman" w:cs="Times New Roman"/>
          <w:sz w:val="28"/>
          <w:szCs w:val="28"/>
        </w:rPr>
        <w:t xml:space="preserve">- </w:t>
      </w:r>
      <w:r w:rsidR="00757968">
        <w:rPr>
          <w:rFonts w:ascii="Times New Roman" w:hAnsi="Times New Roman" w:cs="Times New Roman"/>
          <w:sz w:val="28"/>
          <w:szCs w:val="28"/>
        </w:rPr>
        <w:t>Шклов</w:t>
      </w:r>
      <w:r w:rsidR="003B4BE0">
        <w:rPr>
          <w:rFonts w:ascii="Times New Roman" w:hAnsi="Times New Roman" w:cs="Times New Roman"/>
          <w:sz w:val="28"/>
          <w:szCs w:val="28"/>
        </w:rPr>
        <w:t>ский, 179</w:t>
      </w:r>
      <w:r>
        <w:rPr>
          <w:rFonts w:ascii="Times New Roman" w:hAnsi="Times New Roman" w:cs="Times New Roman"/>
          <w:sz w:val="28"/>
          <w:szCs w:val="28"/>
        </w:rPr>
        <w:t>).</w:t>
      </w:r>
      <w:proofErr w:type="gramEnd"/>
      <w:r>
        <w:rPr>
          <w:rFonts w:ascii="Times New Roman" w:hAnsi="Times New Roman" w:cs="Times New Roman"/>
          <w:sz w:val="28"/>
          <w:szCs w:val="28"/>
        </w:rPr>
        <w:t xml:space="preserve"> Или, например, в письме девятом, где дается «пьеса»:</w:t>
      </w:r>
    </w:p>
    <w:p w:rsidR="0041155D" w:rsidRPr="00DB0992" w:rsidRDefault="0041155D"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0992">
        <w:rPr>
          <w:rFonts w:ascii="Times New Roman" w:hAnsi="Times New Roman" w:cs="Times New Roman"/>
          <w:sz w:val="28"/>
          <w:szCs w:val="28"/>
        </w:rPr>
        <w:t>Туфли. Зачем вы пришли? Алик спит! (Они тебя тоже любят.)</w:t>
      </w:r>
    </w:p>
    <w:p w:rsidR="0041155D" w:rsidRPr="00B43AAE" w:rsidRDefault="0041155D" w:rsidP="0041155D">
      <w:pPr>
        <w:tabs>
          <w:tab w:val="left" w:pos="7083"/>
        </w:tabs>
        <w:spacing w:after="0" w:line="360" w:lineRule="auto"/>
        <w:ind w:firstLine="709"/>
        <w:jc w:val="both"/>
        <w:rPr>
          <w:rFonts w:ascii="Times New Roman" w:hAnsi="Times New Roman" w:cs="Times New Roman"/>
          <w:sz w:val="28"/>
          <w:szCs w:val="28"/>
        </w:rPr>
      </w:pPr>
      <w:r w:rsidRPr="00B43AAE">
        <w:rPr>
          <w:rFonts w:ascii="Times New Roman" w:hAnsi="Times New Roman" w:cs="Times New Roman"/>
          <w:sz w:val="28"/>
          <w:szCs w:val="28"/>
        </w:rPr>
        <w:t>&lt;…&gt;</w:t>
      </w:r>
    </w:p>
    <w:p w:rsidR="0041155D" w:rsidRPr="00DB0992" w:rsidRDefault="0041155D" w:rsidP="0041155D">
      <w:pPr>
        <w:tabs>
          <w:tab w:val="left" w:pos="7083"/>
        </w:tabs>
        <w:spacing w:after="0" w:line="360" w:lineRule="auto"/>
        <w:ind w:firstLine="709"/>
        <w:jc w:val="both"/>
        <w:rPr>
          <w:rFonts w:ascii="Times New Roman" w:hAnsi="Times New Roman" w:cs="Times New Roman"/>
          <w:sz w:val="28"/>
          <w:szCs w:val="28"/>
        </w:rPr>
      </w:pPr>
      <w:r w:rsidRPr="00DB0992">
        <w:rPr>
          <w:rFonts w:ascii="Times New Roman" w:hAnsi="Times New Roman" w:cs="Times New Roman"/>
          <w:sz w:val="28"/>
          <w:szCs w:val="28"/>
        </w:rPr>
        <w:lastRenderedPageBreak/>
        <w:t>Туфли. Не шутите! Аля спит. Глупая высокая вода! Аля устала. Але нужны не цветы, а запах цветов. Але от любви нужен только запах любви и нежность. Больше ничем нельзя грузить ее плечи.</w:t>
      </w:r>
    </w:p>
    <w:p w:rsidR="0041155D" w:rsidRPr="00DB0992" w:rsidRDefault="0041155D" w:rsidP="0041155D">
      <w:pPr>
        <w:tabs>
          <w:tab w:val="left" w:pos="7083"/>
        </w:tabs>
        <w:spacing w:after="0" w:line="360" w:lineRule="auto"/>
        <w:ind w:firstLine="709"/>
        <w:jc w:val="both"/>
        <w:rPr>
          <w:rFonts w:ascii="Times New Roman" w:hAnsi="Times New Roman" w:cs="Times New Roman"/>
          <w:sz w:val="28"/>
          <w:szCs w:val="28"/>
        </w:rPr>
      </w:pPr>
      <w:r w:rsidRPr="00DB0992">
        <w:rPr>
          <w:rFonts w:ascii="Times New Roman" w:hAnsi="Times New Roman" w:cs="Times New Roman"/>
          <w:sz w:val="28"/>
          <w:szCs w:val="28"/>
        </w:rPr>
        <w:t xml:space="preserve">Вода. </w:t>
      </w:r>
      <w:proofErr w:type="gramStart"/>
      <w:r w:rsidRPr="00DB0992">
        <w:rPr>
          <w:rFonts w:ascii="Times New Roman" w:hAnsi="Times New Roman" w:cs="Times New Roman"/>
          <w:sz w:val="28"/>
          <w:szCs w:val="28"/>
        </w:rPr>
        <w:t>О</w:t>
      </w:r>
      <w:proofErr w:type="gramEnd"/>
      <w:r w:rsidRPr="00DB0992">
        <w:rPr>
          <w:rFonts w:ascii="Times New Roman" w:hAnsi="Times New Roman" w:cs="Times New Roman"/>
          <w:sz w:val="28"/>
          <w:szCs w:val="28"/>
        </w:rPr>
        <w:t xml:space="preserve"> </w:t>
      </w:r>
      <w:proofErr w:type="gramStart"/>
      <w:r w:rsidRPr="00DB0992">
        <w:rPr>
          <w:rFonts w:ascii="Times New Roman" w:hAnsi="Times New Roman" w:cs="Times New Roman"/>
          <w:sz w:val="28"/>
          <w:szCs w:val="28"/>
        </w:rPr>
        <w:t>госпожи</w:t>
      </w:r>
      <w:proofErr w:type="gramEnd"/>
      <w:r w:rsidRPr="00DB0992">
        <w:rPr>
          <w:rFonts w:ascii="Times New Roman" w:hAnsi="Times New Roman" w:cs="Times New Roman"/>
          <w:sz w:val="28"/>
          <w:szCs w:val="28"/>
        </w:rPr>
        <w:t xml:space="preserve"> мои Алины туфли! Одиннадцать футов. Вода на прибыли. Пушки стреляют. Теплый ветер прорывается сюда и не пускает нас в море. Теплый ветер настоящей любви. Одиннадцать футов. Ветер так силен, что деревья лежат на земле.</w:t>
      </w:r>
    </w:p>
    <w:p w:rsidR="0041155D" w:rsidRPr="00DB0992" w:rsidRDefault="0041155D" w:rsidP="0041155D">
      <w:pPr>
        <w:tabs>
          <w:tab w:val="left" w:pos="7083"/>
        </w:tabs>
        <w:spacing w:after="0" w:line="360" w:lineRule="auto"/>
        <w:ind w:firstLine="709"/>
        <w:jc w:val="both"/>
        <w:rPr>
          <w:rFonts w:ascii="Times New Roman" w:hAnsi="Times New Roman" w:cs="Times New Roman"/>
          <w:sz w:val="28"/>
          <w:szCs w:val="28"/>
        </w:rPr>
      </w:pPr>
      <w:r w:rsidRPr="00DB0992">
        <w:rPr>
          <w:rFonts w:ascii="Times New Roman" w:hAnsi="Times New Roman" w:cs="Times New Roman"/>
          <w:sz w:val="28"/>
          <w:szCs w:val="28"/>
        </w:rPr>
        <w:t xml:space="preserve">Туфли. </w:t>
      </w:r>
      <w:proofErr w:type="gramStart"/>
      <w:r w:rsidRPr="00DB0992">
        <w:rPr>
          <w:rFonts w:ascii="Times New Roman" w:hAnsi="Times New Roman" w:cs="Times New Roman"/>
          <w:sz w:val="28"/>
          <w:szCs w:val="28"/>
        </w:rPr>
        <w:t>О</w:t>
      </w:r>
      <w:proofErr w:type="gramEnd"/>
      <w:r w:rsidRPr="00DB0992">
        <w:rPr>
          <w:rFonts w:ascii="Times New Roman" w:hAnsi="Times New Roman" w:cs="Times New Roman"/>
          <w:sz w:val="28"/>
          <w:szCs w:val="28"/>
        </w:rPr>
        <w:t xml:space="preserve"> </w:t>
      </w:r>
      <w:proofErr w:type="gramStart"/>
      <w:r w:rsidRPr="00DB0992">
        <w:rPr>
          <w:rFonts w:ascii="Times New Roman" w:hAnsi="Times New Roman" w:cs="Times New Roman"/>
          <w:sz w:val="28"/>
          <w:szCs w:val="28"/>
        </w:rPr>
        <w:t>вода</w:t>
      </w:r>
      <w:proofErr w:type="gramEnd"/>
      <w:r w:rsidRPr="00DB0992">
        <w:rPr>
          <w:rFonts w:ascii="Times New Roman" w:hAnsi="Times New Roman" w:cs="Times New Roman"/>
          <w:sz w:val="28"/>
          <w:szCs w:val="28"/>
        </w:rPr>
        <w:t xml:space="preserve"> на чужую мельницу. Нехорошо пользоваться в любви правом </w:t>
      </w:r>
      <w:proofErr w:type="gramStart"/>
      <w:r w:rsidRPr="00DB0992">
        <w:rPr>
          <w:rFonts w:ascii="Times New Roman" w:hAnsi="Times New Roman" w:cs="Times New Roman"/>
          <w:sz w:val="28"/>
          <w:szCs w:val="28"/>
        </w:rPr>
        <w:t>сильного</w:t>
      </w:r>
      <w:proofErr w:type="gramEnd"/>
      <w:r w:rsidRPr="00DB0992">
        <w:rPr>
          <w:rFonts w:ascii="Times New Roman" w:hAnsi="Times New Roman" w:cs="Times New Roman"/>
          <w:sz w:val="28"/>
          <w:szCs w:val="28"/>
        </w:rPr>
        <w:t>!</w:t>
      </w:r>
    </w:p>
    <w:p w:rsidR="0041155D" w:rsidRPr="00DB0992" w:rsidRDefault="0041155D" w:rsidP="0041155D">
      <w:pPr>
        <w:tabs>
          <w:tab w:val="left" w:pos="7083"/>
        </w:tabs>
        <w:spacing w:after="0" w:line="360" w:lineRule="auto"/>
        <w:ind w:firstLine="709"/>
        <w:jc w:val="both"/>
        <w:rPr>
          <w:rFonts w:ascii="Times New Roman" w:hAnsi="Times New Roman" w:cs="Times New Roman"/>
          <w:sz w:val="28"/>
          <w:szCs w:val="28"/>
        </w:rPr>
      </w:pPr>
      <w:r w:rsidRPr="00DB0992">
        <w:rPr>
          <w:rFonts w:ascii="Times New Roman" w:hAnsi="Times New Roman" w:cs="Times New Roman"/>
          <w:sz w:val="28"/>
          <w:szCs w:val="28"/>
        </w:rPr>
        <w:t>Вода. Правом сильной любви?</w:t>
      </w:r>
    </w:p>
    <w:p w:rsidR="0041155D" w:rsidRPr="00DB0992" w:rsidRDefault="0041155D" w:rsidP="0041155D">
      <w:pPr>
        <w:tabs>
          <w:tab w:val="left" w:pos="7083"/>
        </w:tabs>
        <w:spacing w:after="0" w:line="360" w:lineRule="auto"/>
        <w:ind w:firstLine="709"/>
        <w:jc w:val="both"/>
        <w:rPr>
          <w:rFonts w:ascii="Times New Roman" w:hAnsi="Times New Roman" w:cs="Times New Roman"/>
          <w:sz w:val="28"/>
          <w:szCs w:val="28"/>
        </w:rPr>
      </w:pPr>
      <w:r w:rsidRPr="00DB0992">
        <w:rPr>
          <w:rFonts w:ascii="Times New Roman" w:hAnsi="Times New Roman" w:cs="Times New Roman"/>
          <w:sz w:val="28"/>
          <w:szCs w:val="28"/>
        </w:rPr>
        <w:t>Туфли. Даже правом сильной любви. Да. Не мучь ее силой. Ей не нужна даже жизнь. Она, моя Алик, любит танец за то, что это тень лю</w:t>
      </w:r>
      <w:r>
        <w:rPr>
          <w:rFonts w:ascii="Times New Roman" w:hAnsi="Times New Roman" w:cs="Times New Roman"/>
          <w:sz w:val="28"/>
          <w:szCs w:val="28"/>
        </w:rPr>
        <w:t>бви. Люби Алю, а не свою любовь»</w:t>
      </w:r>
      <w:r w:rsidR="00757968">
        <w:rPr>
          <w:rFonts w:ascii="Times New Roman" w:hAnsi="Times New Roman" w:cs="Times New Roman"/>
          <w:sz w:val="28"/>
          <w:szCs w:val="28"/>
        </w:rPr>
        <w:t xml:space="preserve"> (Шкловский, 181).</w:t>
      </w:r>
      <w:r>
        <w:rPr>
          <w:rFonts w:ascii="Times New Roman" w:hAnsi="Times New Roman" w:cs="Times New Roman"/>
          <w:sz w:val="28"/>
          <w:szCs w:val="28"/>
        </w:rPr>
        <w:t xml:space="preserve"> Шкловский не говорит о любви прямо. Он пишет «пьесу», пользуясь ее условностью, чтобы обойти запрет</w:t>
      </w:r>
      <w:r w:rsidR="00716BD6">
        <w:rPr>
          <w:rFonts w:ascii="Times New Roman" w:hAnsi="Times New Roman" w:cs="Times New Roman"/>
          <w:sz w:val="28"/>
          <w:szCs w:val="28"/>
        </w:rPr>
        <w:t>. Развернутая</w:t>
      </w:r>
      <w:r w:rsidR="00C442C2">
        <w:rPr>
          <w:rFonts w:ascii="Times New Roman" w:hAnsi="Times New Roman" w:cs="Times New Roman"/>
          <w:sz w:val="28"/>
          <w:szCs w:val="28"/>
        </w:rPr>
        <w:t xml:space="preserve"> метафора наводнения</w:t>
      </w:r>
      <w:r w:rsidR="00716BD6">
        <w:rPr>
          <w:rFonts w:ascii="Times New Roman" w:hAnsi="Times New Roman" w:cs="Times New Roman"/>
          <w:sz w:val="28"/>
          <w:szCs w:val="28"/>
        </w:rPr>
        <w:t xml:space="preserve"> в Берлине</w:t>
      </w:r>
      <w:r w:rsidR="00C442C2">
        <w:rPr>
          <w:rFonts w:ascii="Times New Roman" w:hAnsi="Times New Roman" w:cs="Times New Roman"/>
          <w:sz w:val="28"/>
          <w:szCs w:val="28"/>
        </w:rPr>
        <w:t xml:space="preserve"> </w:t>
      </w:r>
      <w:r w:rsidR="00716BD6">
        <w:rPr>
          <w:rFonts w:ascii="Times New Roman" w:hAnsi="Times New Roman" w:cs="Times New Roman"/>
          <w:sz w:val="28"/>
          <w:szCs w:val="28"/>
        </w:rPr>
        <w:t>должна стать реализацией «нахлынувшей любви»</w:t>
      </w:r>
      <w:r w:rsidR="00757968">
        <w:rPr>
          <w:rFonts w:ascii="Times New Roman" w:hAnsi="Times New Roman" w:cs="Times New Roman"/>
          <w:sz w:val="28"/>
          <w:szCs w:val="28"/>
        </w:rPr>
        <w:t xml:space="preserve"> (Шкловский, 189-190).</w:t>
      </w:r>
    </w:p>
    <w:p w:rsidR="0041155D" w:rsidRDefault="0041155D"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Говорится в письмах и о любви к ремеслу писателя, о любви к вещи, к автомобилю, любви японца </w:t>
      </w:r>
      <w:proofErr w:type="spellStart"/>
      <w:r>
        <w:rPr>
          <w:rFonts w:ascii="Times New Roman" w:hAnsi="Times New Roman" w:cs="Times New Roman"/>
          <w:sz w:val="28"/>
          <w:szCs w:val="28"/>
        </w:rPr>
        <w:t>Тарацики</w:t>
      </w:r>
      <w:proofErr w:type="spellEnd"/>
      <w:r>
        <w:rPr>
          <w:rFonts w:ascii="Times New Roman" w:hAnsi="Times New Roman" w:cs="Times New Roman"/>
          <w:sz w:val="28"/>
          <w:szCs w:val="28"/>
        </w:rPr>
        <w:t xml:space="preserve"> к Маше, а его бабушки </w:t>
      </w:r>
      <w:r w:rsidR="00E41B5F">
        <w:rPr>
          <w:rFonts w:ascii="Times New Roman" w:hAnsi="Times New Roman" w:cs="Times New Roman"/>
          <w:sz w:val="28"/>
          <w:szCs w:val="28"/>
        </w:rPr>
        <w:t>—</w:t>
      </w:r>
      <w:r>
        <w:rPr>
          <w:rFonts w:ascii="Times New Roman" w:hAnsi="Times New Roman" w:cs="Times New Roman"/>
          <w:sz w:val="28"/>
          <w:szCs w:val="28"/>
        </w:rPr>
        <w:t xml:space="preserve"> к белой обезьяне. О болезненной любви к друзьям, которые «так мало пишут»</w:t>
      </w:r>
      <w:r w:rsidR="00757968">
        <w:rPr>
          <w:rFonts w:ascii="Times New Roman" w:hAnsi="Times New Roman" w:cs="Times New Roman"/>
          <w:sz w:val="28"/>
          <w:szCs w:val="28"/>
        </w:rPr>
        <w:t xml:space="preserve"> (Шкловский, </w:t>
      </w:r>
      <w:r w:rsidR="004875B3">
        <w:rPr>
          <w:rFonts w:ascii="Times New Roman" w:hAnsi="Times New Roman" w:cs="Times New Roman"/>
          <w:sz w:val="28"/>
          <w:szCs w:val="28"/>
        </w:rPr>
        <w:t>199)</w:t>
      </w:r>
      <w:r>
        <w:rPr>
          <w:rFonts w:ascii="Times New Roman" w:hAnsi="Times New Roman" w:cs="Times New Roman"/>
          <w:sz w:val="28"/>
          <w:szCs w:val="28"/>
        </w:rPr>
        <w:t>, о «печальной любви» Ивана Пуни к своим картинам</w:t>
      </w:r>
      <w:r w:rsidR="004875B3">
        <w:rPr>
          <w:rFonts w:ascii="Times New Roman" w:hAnsi="Times New Roman" w:cs="Times New Roman"/>
          <w:sz w:val="28"/>
          <w:szCs w:val="28"/>
        </w:rPr>
        <w:t xml:space="preserve"> (Шкловский, 198)</w:t>
      </w:r>
      <w:r>
        <w:rPr>
          <w:rFonts w:ascii="Times New Roman" w:hAnsi="Times New Roman" w:cs="Times New Roman"/>
          <w:sz w:val="28"/>
          <w:szCs w:val="28"/>
        </w:rPr>
        <w:t xml:space="preserve">, о любви Али к комфортному быту, к </w:t>
      </w:r>
      <w:proofErr w:type="spellStart"/>
      <w:r>
        <w:rPr>
          <w:rFonts w:ascii="Times New Roman" w:hAnsi="Times New Roman" w:cs="Times New Roman"/>
          <w:sz w:val="28"/>
          <w:szCs w:val="28"/>
        </w:rPr>
        <w:t>Стеше</w:t>
      </w:r>
      <w:proofErr w:type="spellEnd"/>
      <w:r>
        <w:rPr>
          <w:rFonts w:ascii="Times New Roman" w:hAnsi="Times New Roman" w:cs="Times New Roman"/>
          <w:sz w:val="28"/>
          <w:szCs w:val="28"/>
        </w:rPr>
        <w:t>, к лошади Танюше. О любви, наконец, Шкловского к России.</w:t>
      </w:r>
    </w:p>
    <w:p w:rsidR="00426D47" w:rsidRDefault="00426D47" w:rsidP="0041155D">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Научное описание текста, обоснование мотивировок, термины, которые «</w:t>
      </w:r>
      <w:r w:rsidRPr="00E96571">
        <w:rPr>
          <w:rFonts w:ascii="Times New Roman" w:hAnsi="Times New Roman" w:cs="Times New Roman"/>
          <w:sz w:val="28"/>
          <w:szCs w:val="28"/>
        </w:rPr>
        <w:t>вот так слово для письма!</w:t>
      </w:r>
      <w:r>
        <w:rPr>
          <w:rFonts w:ascii="Times New Roman" w:hAnsi="Times New Roman" w:cs="Times New Roman"/>
          <w:sz w:val="28"/>
          <w:szCs w:val="28"/>
        </w:rPr>
        <w:t>»</w:t>
      </w:r>
      <w:r w:rsidR="004875B3">
        <w:rPr>
          <w:rFonts w:ascii="Times New Roman" w:hAnsi="Times New Roman" w:cs="Times New Roman"/>
          <w:sz w:val="28"/>
          <w:szCs w:val="28"/>
        </w:rPr>
        <w:t xml:space="preserve"> (Шкловский, 219)</w:t>
      </w:r>
      <w:r>
        <w:rPr>
          <w:rFonts w:ascii="Times New Roman" w:hAnsi="Times New Roman" w:cs="Times New Roman"/>
          <w:sz w:val="28"/>
          <w:szCs w:val="28"/>
        </w:rPr>
        <w:t xml:space="preserve">, </w:t>
      </w:r>
      <w:r w:rsidR="00E41B5F" w:rsidRPr="007001D8">
        <w:rPr>
          <w:rFonts w:ascii="Times New Roman" w:hAnsi="Times New Roman" w:cs="Times New Roman"/>
          <w:sz w:val="28"/>
          <w:szCs w:val="28"/>
        </w:rPr>
        <w:t>—</w:t>
      </w:r>
      <w:r w:rsidR="00E41B5F">
        <w:rPr>
          <w:rFonts w:ascii="Times New Roman" w:hAnsi="Times New Roman" w:cs="Times New Roman"/>
          <w:sz w:val="28"/>
          <w:szCs w:val="28"/>
        </w:rPr>
        <w:t xml:space="preserve"> </w:t>
      </w:r>
      <w:r>
        <w:rPr>
          <w:rFonts w:ascii="Times New Roman" w:hAnsi="Times New Roman" w:cs="Times New Roman"/>
          <w:sz w:val="28"/>
          <w:szCs w:val="28"/>
        </w:rPr>
        <w:t>все это не способно вытеснить линию лю</w:t>
      </w:r>
      <w:r w:rsidR="000420F0">
        <w:rPr>
          <w:rFonts w:ascii="Times New Roman" w:hAnsi="Times New Roman" w:cs="Times New Roman"/>
          <w:sz w:val="28"/>
          <w:szCs w:val="28"/>
        </w:rPr>
        <w:t>бви, впущенную автором в роман.</w:t>
      </w:r>
    </w:p>
    <w:p w:rsidR="00426D47" w:rsidRPr="00426D47" w:rsidRDefault="0041155D" w:rsidP="00426D47">
      <w:pPr>
        <w:tabs>
          <w:tab w:val="left" w:pos="30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поворот внутреннего сюжета «</w:t>
      </w:r>
      <w:r>
        <w:rPr>
          <w:rFonts w:ascii="Times New Roman" w:hAnsi="Times New Roman" w:cs="Times New Roman"/>
          <w:sz w:val="28"/>
          <w:szCs w:val="28"/>
          <w:lang w:val="en-US"/>
        </w:rPr>
        <w:t>Zoo</w:t>
      </w:r>
      <w:r>
        <w:rPr>
          <w:rFonts w:ascii="Times New Roman" w:hAnsi="Times New Roman" w:cs="Times New Roman"/>
          <w:sz w:val="28"/>
          <w:szCs w:val="28"/>
        </w:rPr>
        <w:t xml:space="preserve">» действительно делает </w:t>
      </w:r>
      <w:proofErr w:type="spellStart"/>
      <w:r>
        <w:rPr>
          <w:rFonts w:ascii="Times New Roman" w:hAnsi="Times New Roman" w:cs="Times New Roman"/>
          <w:sz w:val="28"/>
          <w:szCs w:val="28"/>
        </w:rPr>
        <w:t>внутритекстового</w:t>
      </w:r>
      <w:proofErr w:type="spellEnd"/>
      <w:r>
        <w:rPr>
          <w:rFonts w:ascii="Times New Roman" w:hAnsi="Times New Roman" w:cs="Times New Roman"/>
          <w:sz w:val="28"/>
          <w:szCs w:val="28"/>
        </w:rPr>
        <w:t xml:space="preserve"> Шкловского пародийным героем. Его образ </w:t>
      </w:r>
      <w:r w:rsidR="00E41B5F" w:rsidRPr="007001D8">
        <w:rPr>
          <w:rFonts w:ascii="Times New Roman" w:hAnsi="Times New Roman" w:cs="Times New Roman"/>
          <w:sz w:val="28"/>
          <w:szCs w:val="28"/>
        </w:rPr>
        <w:t>—</w:t>
      </w:r>
      <w:r>
        <w:rPr>
          <w:rFonts w:ascii="Times New Roman" w:hAnsi="Times New Roman" w:cs="Times New Roman"/>
          <w:sz w:val="28"/>
          <w:szCs w:val="28"/>
        </w:rPr>
        <w:t xml:space="preserve"> это образ теоретика</w:t>
      </w:r>
      <w:r w:rsidR="00426D47">
        <w:rPr>
          <w:rFonts w:ascii="Times New Roman" w:hAnsi="Times New Roman" w:cs="Times New Roman"/>
          <w:sz w:val="28"/>
          <w:szCs w:val="28"/>
        </w:rPr>
        <w:t xml:space="preserve"> литературы</w:t>
      </w:r>
      <w:r>
        <w:rPr>
          <w:rFonts w:ascii="Times New Roman" w:hAnsi="Times New Roman" w:cs="Times New Roman"/>
          <w:sz w:val="28"/>
          <w:szCs w:val="28"/>
        </w:rPr>
        <w:t>, который не умеет писать о любви</w:t>
      </w:r>
      <w:r w:rsidR="005D1FA4">
        <w:rPr>
          <w:rFonts w:ascii="Times New Roman" w:hAnsi="Times New Roman" w:cs="Times New Roman"/>
          <w:sz w:val="28"/>
          <w:szCs w:val="28"/>
        </w:rPr>
        <w:t xml:space="preserve"> так, как о ней традиционно пишут в письмах. Аля же, «розовая и пухлая», не может прочесть о любви так, как о ней пишет Шкловский. </w:t>
      </w:r>
      <w:r w:rsidR="00426D47">
        <w:rPr>
          <w:rFonts w:ascii="Times New Roman" w:hAnsi="Times New Roman" w:cs="Times New Roman"/>
          <w:sz w:val="28"/>
          <w:szCs w:val="28"/>
        </w:rPr>
        <w:t xml:space="preserve">Предпоследнее письмо </w:t>
      </w:r>
      <w:r w:rsidR="00426D47">
        <w:rPr>
          <w:rFonts w:ascii="Times New Roman" w:hAnsi="Times New Roman" w:cs="Times New Roman"/>
          <w:sz w:val="28"/>
          <w:szCs w:val="28"/>
        </w:rPr>
        <w:lastRenderedPageBreak/>
        <w:t xml:space="preserve">романа, за которым следует заявление во ВЦИК СССР, это </w:t>
      </w:r>
      <w:r w:rsidR="00716BD6">
        <w:rPr>
          <w:rFonts w:ascii="Times New Roman" w:hAnsi="Times New Roman" w:cs="Times New Roman"/>
          <w:sz w:val="28"/>
          <w:szCs w:val="28"/>
        </w:rPr>
        <w:t>«</w:t>
      </w:r>
      <w:r w:rsidR="00426D47">
        <w:rPr>
          <w:rFonts w:ascii="Times New Roman" w:hAnsi="Times New Roman" w:cs="Times New Roman"/>
          <w:sz w:val="28"/>
          <w:szCs w:val="28"/>
        </w:rPr>
        <w:t>свирепое</w:t>
      </w:r>
      <w:r w:rsidR="00716BD6">
        <w:rPr>
          <w:rFonts w:ascii="Times New Roman" w:hAnsi="Times New Roman" w:cs="Times New Roman"/>
          <w:sz w:val="28"/>
          <w:szCs w:val="28"/>
        </w:rPr>
        <w:t>»</w:t>
      </w:r>
      <w:r w:rsidR="00426D47">
        <w:rPr>
          <w:rFonts w:ascii="Times New Roman" w:hAnsi="Times New Roman" w:cs="Times New Roman"/>
          <w:sz w:val="28"/>
          <w:szCs w:val="28"/>
        </w:rPr>
        <w:t xml:space="preserve"> письмо Али, такое, каких «а</w:t>
      </w:r>
      <w:r w:rsidR="00426D47" w:rsidRPr="00426D47">
        <w:rPr>
          <w:rFonts w:ascii="Times New Roman" w:hAnsi="Times New Roman" w:cs="Times New Roman"/>
          <w:sz w:val="28"/>
          <w:szCs w:val="28"/>
        </w:rPr>
        <w:t>втор книги искренне желает своим читателям никогда не получать</w:t>
      </w:r>
      <w:r w:rsidR="00426D47">
        <w:rPr>
          <w:rFonts w:ascii="Times New Roman" w:hAnsi="Times New Roman" w:cs="Times New Roman"/>
          <w:sz w:val="28"/>
          <w:szCs w:val="28"/>
        </w:rPr>
        <w:t>»: «</w:t>
      </w:r>
      <w:r w:rsidR="00426D47" w:rsidRPr="00426D47">
        <w:rPr>
          <w:rFonts w:ascii="Times New Roman" w:hAnsi="Times New Roman" w:cs="Times New Roman"/>
          <w:sz w:val="28"/>
          <w:szCs w:val="28"/>
        </w:rPr>
        <w:t>Ты говоришь, что знаешь, как сделан Дон-Кихот, но любовного письма ты сделать не можешь.</w:t>
      </w:r>
    </w:p>
    <w:p w:rsidR="00426D47" w:rsidRPr="00426D47"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И ты все злеешь и злеешь.</w:t>
      </w:r>
    </w:p>
    <w:p w:rsidR="00426D47" w:rsidRPr="00426D47"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А когда пишешь любовно, ты захлебываешь</w:t>
      </w:r>
      <w:r>
        <w:rPr>
          <w:rFonts w:ascii="Times New Roman" w:hAnsi="Times New Roman" w:cs="Times New Roman"/>
          <w:sz w:val="28"/>
          <w:szCs w:val="28"/>
        </w:rPr>
        <w:t xml:space="preserve">ся в лирике и пускаешь пузыри… </w:t>
      </w:r>
      <w:r w:rsidRPr="00426D47">
        <w:rPr>
          <w:rFonts w:ascii="Times New Roman" w:hAnsi="Times New Roman" w:cs="Times New Roman"/>
          <w:sz w:val="28"/>
          <w:szCs w:val="28"/>
        </w:rPr>
        <w:t>&lt;…&gt;</w:t>
      </w:r>
    </w:p>
    <w:p w:rsidR="00426D47" w:rsidRPr="006306C4"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 xml:space="preserve">В литературе я понимаю мало, хотя ты льстец и утверждаешь, что я понимаю не хуже тебя; в </w:t>
      </w:r>
      <w:r>
        <w:rPr>
          <w:rFonts w:ascii="Times New Roman" w:hAnsi="Times New Roman" w:cs="Times New Roman"/>
          <w:sz w:val="28"/>
          <w:szCs w:val="28"/>
        </w:rPr>
        <w:t>письмах же о любви я знаю толк.</w:t>
      </w:r>
      <w:r w:rsidRPr="00426D47">
        <w:rPr>
          <w:rFonts w:ascii="Times New Roman" w:hAnsi="Times New Roman" w:cs="Times New Roman"/>
          <w:sz w:val="28"/>
          <w:szCs w:val="28"/>
        </w:rPr>
        <w:t xml:space="preserve"> &lt;</w:t>
      </w:r>
      <w:r w:rsidRPr="006306C4">
        <w:rPr>
          <w:rFonts w:ascii="Times New Roman" w:hAnsi="Times New Roman" w:cs="Times New Roman"/>
          <w:sz w:val="28"/>
          <w:szCs w:val="28"/>
        </w:rPr>
        <w:t>…&gt;</w:t>
      </w:r>
    </w:p>
    <w:p w:rsidR="00426D47" w:rsidRPr="00426D47"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Ты пишешь о себе, а когда обо мне, то упрекаешь.</w:t>
      </w:r>
    </w:p>
    <w:p w:rsidR="00426D47" w:rsidRPr="00426D47"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Любовных писем не пишут для собственного удовольствия, как настоящий любовник не о себе думает в любви.</w:t>
      </w:r>
    </w:p>
    <w:p w:rsidR="00426D47" w:rsidRPr="00426D47"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Ты под разными предлогами пишешь все о том же.</w:t>
      </w:r>
    </w:p>
    <w:p w:rsidR="0041155D" w:rsidRPr="004875B3" w:rsidRDefault="00426D47" w:rsidP="00426D47">
      <w:pPr>
        <w:tabs>
          <w:tab w:val="left" w:pos="3015"/>
        </w:tabs>
        <w:spacing w:after="0" w:line="360" w:lineRule="auto"/>
        <w:ind w:firstLine="709"/>
        <w:jc w:val="both"/>
        <w:rPr>
          <w:rFonts w:ascii="Times New Roman" w:hAnsi="Times New Roman" w:cs="Times New Roman"/>
          <w:sz w:val="28"/>
          <w:szCs w:val="28"/>
        </w:rPr>
      </w:pPr>
      <w:r w:rsidRPr="00426D47">
        <w:rPr>
          <w:rFonts w:ascii="Times New Roman" w:hAnsi="Times New Roman" w:cs="Times New Roman"/>
          <w:sz w:val="28"/>
          <w:szCs w:val="28"/>
        </w:rPr>
        <w:t>Брось писать о том, как, как, как ты меня</w:t>
      </w:r>
      <w:r w:rsidR="000420F0">
        <w:rPr>
          <w:rFonts w:ascii="Times New Roman" w:hAnsi="Times New Roman" w:cs="Times New Roman"/>
          <w:sz w:val="28"/>
          <w:szCs w:val="28"/>
        </w:rPr>
        <w:t xml:space="preserve"> любишь, потому что на третьем </w:t>
      </w:r>
      <w:r w:rsidR="000420F0" w:rsidRPr="000420F0">
        <w:rPr>
          <w:rFonts w:ascii="Times New Roman" w:hAnsi="Times New Roman" w:cs="Times New Roman"/>
          <w:sz w:val="28"/>
          <w:szCs w:val="28"/>
        </w:rPr>
        <w:t>“</w:t>
      </w:r>
      <w:r w:rsidRPr="00426D47">
        <w:rPr>
          <w:rFonts w:ascii="Times New Roman" w:hAnsi="Times New Roman" w:cs="Times New Roman"/>
          <w:sz w:val="28"/>
          <w:szCs w:val="28"/>
        </w:rPr>
        <w:t>как</w:t>
      </w:r>
      <w:r w:rsidR="000420F0" w:rsidRPr="000420F0">
        <w:rPr>
          <w:rFonts w:ascii="Times New Roman" w:hAnsi="Times New Roman" w:cs="Times New Roman"/>
          <w:sz w:val="28"/>
          <w:szCs w:val="28"/>
        </w:rPr>
        <w:t>”</w:t>
      </w:r>
      <w:r>
        <w:rPr>
          <w:rFonts w:ascii="Times New Roman" w:hAnsi="Times New Roman" w:cs="Times New Roman"/>
          <w:sz w:val="28"/>
          <w:szCs w:val="28"/>
        </w:rPr>
        <w:t xml:space="preserve"> я начинаю думать о постороннем»</w:t>
      </w:r>
      <w:r w:rsidR="004875B3">
        <w:rPr>
          <w:rFonts w:ascii="Times New Roman" w:hAnsi="Times New Roman" w:cs="Times New Roman"/>
          <w:sz w:val="28"/>
          <w:szCs w:val="28"/>
        </w:rPr>
        <w:t xml:space="preserve"> (Шкловский, 229-230).</w:t>
      </w:r>
    </w:p>
    <w:p w:rsidR="00C442C2" w:rsidRDefault="00426D47" w:rsidP="005728A0">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5728A0">
        <w:rPr>
          <w:rFonts w:ascii="Times New Roman" w:hAnsi="Times New Roman" w:cs="Times New Roman"/>
          <w:sz w:val="28"/>
          <w:szCs w:val="28"/>
        </w:rPr>
        <w:t xml:space="preserve"> пародия романа</w:t>
      </w:r>
      <w:r>
        <w:rPr>
          <w:rFonts w:ascii="Times New Roman" w:hAnsi="Times New Roman" w:cs="Times New Roman"/>
          <w:sz w:val="28"/>
          <w:szCs w:val="28"/>
        </w:rPr>
        <w:t xml:space="preserve"> осуществляется за счет пародийного героя</w:t>
      </w:r>
      <w:r w:rsidR="005728A0">
        <w:rPr>
          <w:rFonts w:ascii="Times New Roman" w:hAnsi="Times New Roman" w:cs="Times New Roman"/>
          <w:sz w:val="28"/>
          <w:szCs w:val="28"/>
        </w:rPr>
        <w:t>.</w:t>
      </w:r>
      <w:r>
        <w:rPr>
          <w:rFonts w:ascii="Times New Roman" w:hAnsi="Times New Roman" w:cs="Times New Roman"/>
          <w:sz w:val="28"/>
          <w:szCs w:val="28"/>
        </w:rPr>
        <w:t xml:space="preserve"> Вторым планом этой пародии служит </w:t>
      </w:r>
      <w:proofErr w:type="gramStart"/>
      <w:r>
        <w:rPr>
          <w:rFonts w:ascii="Times New Roman" w:hAnsi="Times New Roman" w:cs="Times New Roman"/>
          <w:sz w:val="28"/>
          <w:szCs w:val="28"/>
        </w:rPr>
        <w:t>научный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формалистов, </w:t>
      </w:r>
      <w:r w:rsidR="00D15F88">
        <w:rPr>
          <w:rFonts w:ascii="Times New Roman" w:hAnsi="Times New Roman" w:cs="Times New Roman"/>
          <w:sz w:val="28"/>
          <w:szCs w:val="28"/>
        </w:rPr>
        <w:t>который, помимо теоретических работ, обш</w:t>
      </w:r>
      <w:r w:rsidR="00301337">
        <w:rPr>
          <w:rFonts w:ascii="Times New Roman" w:hAnsi="Times New Roman" w:cs="Times New Roman"/>
          <w:sz w:val="28"/>
          <w:szCs w:val="28"/>
        </w:rPr>
        <w:t>ирно представлен в их переписке</w:t>
      </w:r>
      <w:r w:rsidR="00D15F88">
        <w:rPr>
          <w:rFonts w:ascii="Times New Roman" w:hAnsi="Times New Roman" w:cs="Times New Roman"/>
          <w:sz w:val="28"/>
          <w:szCs w:val="28"/>
        </w:rPr>
        <w:t xml:space="preserve">. «Несмотря на свою неполноту, </w:t>
      </w:r>
      <w:r w:rsidR="00C442C2" w:rsidRPr="00C442C2">
        <w:rPr>
          <w:rFonts w:ascii="Times New Roman" w:hAnsi="Times New Roman" w:cs="Times New Roman"/>
          <w:sz w:val="28"/>
          <w:szCs w:val="28"/>
        </w:rPr>
        <w:t>“</w:t>
      </w:r>
      <w:r w:rsidR="00C442C2">
        <w:rPr>
          <w:rFonts w:ascii="Times New Roman" w:hAnsi="Times New Roman" w:cs="Times New Roman"/>
          <w:sz w:val="28"/>
          <w:szCs w:val="28"/>
        </w:rPr>
        <w:t>переписка формалистов</w:t>
      </w:r>
      <w:r w:rsidR="00C442C2" w:rsidRPr="00C442C2">
        <w:rPr>
          <w:rFonts w:ascii="Times New Roman" w:hAnsi="Times New Roman" w:cs="Times New Roman"/>
          <w:sz w:val="28"/>
          <w:szCs w:val="28"/>
        </w:rPr>
        <w:t>”</w:t>
      </w:r>
      <w:r w:rsidR="00C442C2">
        <w:rPr>
          <w:rFonts w:ascii="Times New Roman" w:hAnsi="Times New Roman" w:cs="Times New Roman"/>
          <w:sz w:val="28"/>
          <w:szCs w:val="28"/>
        </w:rPr>
        <w:t xml:space="preserve"> представляет величайший интерес, поскольку позволяет прояснить генезис многих работ группы и истинные взаимоотношения ее основных участников. Кроме того, эти письма </w:t>
      </w:r>
      <w:r w:rsidR="00E41B5F">
        <w:rPr>
          <w:rFonts w:ascii="Times New Roman" w:hAnsi="Times New Roman" w:cs="Times New Roman"/>
          <w:sz w:val="28"/>
          <w:szCs w:val="28"/>
        </w:rPr>
        <w:t>—</w:t>
      </w:r>
      <w:r w:rsidR="00C442C2">
        <w:rPr>
          <w:rFonts w:ascii="Times New Roman" w:hAnsi="Times New Roman" w:cs="Times New Roman"/>
          <w:sz w:val="28"/>
          <w:szCs w:val="28"/>
        </w:rPr>
        <w:t xml:space="preserve"> прекрасная проза и замечательный </w:t>
      </w:r>
      <w:r w:rsidR="00D036EA">
        <w:rPr>
          <w:rFonts w:ascii="Times New Roman" w:hAnsi="Times New Roman" w:cs="Times New Roman"/>
          <w:sz w:val="28"/>
          <w:szCs w:val="28"/>
        </w:rPr>
        <w:t>человеческий</w:t>
      </w:r>
      <w:r w:rsidR="00C442C2">
        <w:rPr>
          <w:rFonts w:ascii="Times New Roman" w:hAnsi="Times New Roman" w:cs="Times New Roman"/>
          <w:sz w:val="28"/>
          <w:szCs w:val="28"/>
        </w:rPr>
        <w:t xml:space="preserve"> документ, свидетельствующий о крепкой дружбе трех ученых, а вдобавок еще и документ исторический, изобилующий </w:t>
      </w:r>
      <w:r w:rsidR="00D036EA">
        <w:rPr>
          <w:rFonts w:ascii="Times New Roman" w:hAnsi="Times New Roman" w:cs="Times New Roman"/>
          <w:sz w:val="28"/>
          <w:szCs w:val="28"/>
        </w:rPr>
        <w:t>приметами эпохи</w:t>
      </w:r>
      <w:r w:rsidR="00C442C2">
        <w:rPr>
          <w:rFonts w:ascii="Times New Roman" w:hAnsi="Times New Roman" w:cs="Times New Roman"/>
          <w:sz w:val="28"/>
          <w:szCs w:val="28"/>
        </w:rPr>
        <w:t>»</w:t>
      </w:r>
      <w:r w:rsidR="00D036EA">
        <w:rPr>
          <w:rFonts w:ascii="Times New Roman" w:hAnsi="Times New Roman" w:cs="Times New Roman"/>
          <w:sz w:val="28"/>
          <w:szCs w:val="28"/>
        </w:rPr>
        <w:t>,</w:t>
      </w:r>
      <w:r w:rsidR="00C442C2">
        <w:rPr>
          <w:rFonts w:ascii="Times New Roman" w:hAnsi="Times New Roman" w:cs="Times New Roman"/>
          <w:sz w:val="28"/>
          <w:szCs w:val="28"/>
        </w:rPr>
        <w:t xml:space="preserve"> </w:t>
      </w:r>
      <w:r w:rsidR="00E41B5F" w:rsidRPr="007001D8">
        <w:rPr>
          <w:rFonts w:ascii="Times New Roman" w:hAnsi="Times New Roman" w:cs="Times New Roman"/>
          <w:sz w:val="28"/>
          <w:szCs w:val="28"/>
        </w:rPr>
        <w:t>—</w:t>
      </w:r>
      <w:r w:rsidR="00D036EA">
        <w:rPr>
          <w:rFonts w:ascii="Times New Roman" w:hAnsi="Times New Roman" w:cs="Times New Roman"/>
          <w:sz w:val="28"/>
          <w:szCs w:val="28"/>
        </w:rPr>
        <w:t xml:space="preserve"> </w:t>
      </w:r>
      <w:r w:rsidR="00C442C2">
        <w:rPr>
          <w:rFonts w:ascii="Times New Roman" w:hAnsi="Times New Roman" w:cs="Times New Roman"/>
          <w:sz w:val="28"/>
          <w:szCs w:val="28"/>
        </w:rPr>
        <w:t xml:space="preserve">отмечает </w:t>
      </w:r>
      <w:proofErr w:type="spellStart"/>
      <w:r w:rsidR="00C442C2">
        <w:rPr>
          <w:rFonts w:ascii="Times New Roman" w:hAnsi="Times New Roman" w:cs="Times New Roman"/>
          <w:sz w:val="28"/>
          <w:szCs w:val="28"/>
        </w:rPr>
        <w:t>Депретто</w:t>
      </w:r>
      <w:proofErr w:type="spellEnd"/>
      <w:r w:rsidR="00C442C2">
        <w:rPr>
          <w:rFonts w:ascii="Times New Roman" w:hAnsi="Times New Roman" w:cs="Times New Roman"/>
          <w:sz w:val="28"/>
          <w:szCs w:val="28"/>
        </w:rPr>
        <w:t>.</w:t>
      </w:r>
      <w:r w:rsidR="00C442C2">
        <w:rPr>
          <w:rStyle w:val="a5"/>
          <w:rFonts w:ascii="Times New Roman" w:hAnsi="Times New Roman" w:cs="Times New Roman"/>
          <w:sz w:val="28"/>
          <w:szCs w:val="28"/>
        </w:rPr>
        <w:footnoteReference w:id="64"/>
      </w:r>
    </w:p>
    <w:p w:rsidR="0091593E" w:rsidRDefault="0091593E" w:rsidP="0091593E">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Шкловский выбирает для своего произведения («пародийного романа») форму эпистолярного романа, находившегося в тот момент на периферии круга литературных жанров, желая, по собственной же теории, обновить литературу, осуществить</w:t>
      </w:r>
      <w:r w:rsidR="00D036EA">
        <w:rPr>
          <w:rFonts w:ascii="Times New Roman" w:hAnsi="Times New Roman" w:cs="Times New Roman"/>
          <w:sz w:val="28"/>
          <w:szCs w:val="28"/>
        </w:rPr>
        <w:t xml:space="preserve"> ее эволюционную динамику. </w:t>
      </w:r>
      <w:r w:rsidR="00C823DF">
        <w:rPr>
          <w:rFonts w:ascii="Times New Roman" w:hAnsi="Times New Roman" w:cs="Times New Roman"/>
          <w:sz w:val="28"/>
          <w:szCs w:val="28"/>
        </w:rPr>
        <w:t>П</w:t>
      </w:r>
      <w:r>
        <w:rPr>
          <w:rFonts w:ascii="Times New Roman" w:hAnsi="Times New Roman" w:cs="Times New Roman"/>
          <w:sz w:val="28"/>
          <w:szCs w:val="28"/>
        </w:rPr>
        <w:t xml:space="preserve">утем </w:t>
      </w:r>
      <w:proofErr w:type="spellStart"/>
      <w:r>
        <w:rPr>
          <w:rFonts w:ascii="Times New Roman" w:hAnsi="Times New Roman" w:cs="Times New Roman"/>
          <w:sz w:val="28"/>
          <w:szCs w:val="28"/>
        </w:rPr>
        <w:t>пародирования-</w:t>
      </w:r>
      <w:r>
        <w:rPr>
          <w:rFonts w:ascii="Times New Roman" w:hAnsi="Times New Roman" w:cs="Times New Roman"/>
          <w:sz w:val="28"/>
          <w:szCs w:val="28"/>
        </w:rPr>
        <w:lastRenderedPageBreak/>
        <w:t>остранения</w:t>
      </w:r>
      <w:proofErr w:type="spellEnd"/>
      <w:r>
        <w:rPr>
          <w:rFonts w:ascii="Times New Roman" w:hAnsi="Times New Roman" w:cs="Times New Roman"/>
          <w:sz w:val="28"/>
          <w:szCs w:val="28"/>
        </w:rPr>
        <w:t xml:space="preserve"> (о таком понимании пародирования Шкловским говорилось в первой главе настоящего исследования)</w:t>
      </w:r>
      <w:r w:rsidR="00C823DF">
        <w:rPr>
          <w:rFonts w:ascii="Times New Roman" w:hAnsi="Times New Roman" w:cs="Times New Roman"/>
          <w:sz w:val="28"/>
          <w:szCs w:val="28"/>
        </w:rPr>
        <w:t xml:space="preserve"> Шкловский действительно пытается уйти из рамок «обычного» романа, создать в известном смысле «новый» текст</w:t>
      </w:r>
      <w:r>
        <w:rPr>
          <w:rFonts w:ascii="Times New Roman" w:hAnsi="Times New Roman" w:cs="Times New Roman"/>
          <w:sz w:val="28"/>
          <w:szCs w:val="28"/>
        </w:rPr>
        <w:t>. При этом сам жанр романа в письмах не пародируется, а становится, в терминологии Тынянова, «пародическим костяком», на который нанизываются новые, отвечающие претензиям современности, смыслы.</w:t>
      </w:r>
    </w:p>
    <w:p w:rsidR="0091593E" w:rsidRDefault="0091593E" w:rsidP="0091593E">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Собственная литературная личность вкупе с теоретическим элементом сюжета книги позволила Шкловскому внести в роман огромное количество литературных и внелитературных </w:t>
      </w:r>
      <w:proofErr w:type="spellStart"/>
      <w:r>
        <w:rPr>
          <w:rFonts w:ascii="Times New Roman" w:hAnsi="Times New Roman" w:cs="Times New Roman"/>
          <w:sz w:val="28"/>
          <w:szCs w:val="28"/>
        </w:rPr>
        <w:t>интертекстуальных</w:t>
      </w:r>
      <w:proofErr w:type="spellEnd"/>
      <w:r>
        <w:rPr>
          <w:rFonts w:ascii="Times New Roman" w:hAnsi="Times New Roman" w:cs="Times New Roman"/>
          <w:sz w:val="28"/>
          <w:szCs w:val="28"/>
        </w:rPr>
        <w:t xml:space="preserve"> связей, зачастую обнаженных за счет присутствия в тексте в качестве прямых цитат.</w:t>
      </w:r>
    </w:p>
    <w:p w:rsidR="003D4684" w:rsidRDefault="0091593E" w:rsidP="005728A0">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можно сделать вывод, что пародия «</w:t>
      </w:r>
      <w:r>
        <w:rPr>
          <w:rFonts w:ascii="Times New Roman" w:hAnsi="Times New Roman" w:cs="Times New Roman"/>
          <w:sz w:val="28"/>
          <w:szCs w:val="28"/>
          <w:lang w:val="en-GB"/>
        </w:rPr>
        <w:t>Zoo</w:t>
      </w:r>
      <w:r>
        <w:rPr>
          <w:rFonts w:ascii="Times New Roman" w:hAnsi="Times New Roman" w:cs="Times New Roman"/>
          <w:sz w:val="28"/>
          <w:szCs w:val="28"/>
        </w:rPr>
        <w:t>»</w:t>
      </w:r>
      <w:r w:rsidR="00E41B5F">
        <w:rPr>
          <w:rFonts w:ascii="Times New Roman" w:hAnsi="Times New Roman" w:cs="Times New Roman"/>
          <w:sz w:val="28"/>
          <w:szCs w:val="28"/>
        </w:rPr>
        <w:t xml:space="preserve"> </w:t>
      </w:r>
      <w:r w:rsidR="00E41B5F" w:rsidRPr="007001D8">
        <w:rPr>
          <w:rFonts w:ascii="Times New Roman" w:hAnsi="Times New Roman" w:cs="Times New Roman"/>
          <w:sz w:val="28"/>
          <w:szCs w:val="28"/>
        </w:rPr>
        <w:t>—</w:t>
      </w:r>
      <w:r>
        <w:rPr>
          <w:rFonts w:ascii="Times New Roman" w:hAnsi="Times New Roman" w:cs="Times New Roman"/>
          <w:sz w:val="28"/>
          <w:szCs w:val="28"/>
        </w:rPr>
        <w:t xml:space="preserve"> это пародия</w:t>
      </w:r>
      <w:r w:rsidR="005728A0">
        <w:rPr>
          <w:rFonts w:ascii="Times New Roman" w:hAnsi="Times New Roman" w:cs="Times New Roman"/>
          <w:sz w:val="28"/>
          <w:szCs w:val="28"/>
        </w:rPr>
        <w:t xml:space="preserve"> на традицию научных текстов формалистов, </w:t>
      </w:r>
      <w:r>
        <w:rPr>
          <w:rFonts w:ascii="Times New Roman" w:hAnsi="Times New Roman" w:cs="Times New Roman"/>
          <w:sz w:val="28"/>
          <w:szCs w:val="28"/>
        </w:rPr>
        <w:t xml:space="preserve">реализующаяся при этом внутри текста как </w:t>
      </w:r>
      <w:proofErr w:type="spellStart"/>
      <w:r>
        <w:rPr>
          <w:rFonts w:ascii="Times New Roman" w:hAnsi="Times New Roman" w:cs="Times New Roman"/>
          <w:sz w:val="28"/>
          <w:szCs w:val="28"/>
        </w:rPr>
        <w:t>автометаописание</w:t>
      </w:r>
      <w:proofErr w:type="spellEnd"/>
      <w:r w:rsidR="005728A0">
        <w:rPr>
          <w:rFonts w:ascii="Times New Roman" w:hAnsi="Times New Roman" w:cs="Times New Roman"/>
          <w:sz w:val="28"/>
          <w:szCs w:val="28"/>
        </w:rPr>
        <w:t xml:space="preserve">. </w:t>
      </w:r>
      <w:r w:rsidR="00301337">
        <w:rPr>
          <w:rFonts w:ascii="Times New Roman" w:hAnsi="Times New Roman" w:cs="Times New Roman"/>
          <w:sz w:val="28"/>
          <w:szCs w:val="28"/>
        </w:rPr>
        <w:t>Л</w:t>
      </w:r>
      <w:r w:rsidR="005728A0">
        <w:rPr>
          <w:rFonts w:ascii="Times New Roman" w:hAnsi="Times New Roman" w:cs="Times New Roman"/>
          <w:sz w:val="28"/>
          <w:szCs w:val="28"/>
        </w:rPr>
        <w:t>итература со всеми обнажаемыми внутри нее самой условностями пародирует</w:t>
      </w:r>
      <w:r w:rsidR="00301337">
        <w:rPr>
          <w:rFonts w:ascii="Times New Roman" w:hAnsi="Times New Roman" w:cs="Times New Roman"/>
          <w:sz w:val="28"/>
          <w:szCs w:val="28"/>
        </w:rPr>
        <w:t xml:space="preserve"> литературоведение, заявляя</w:t>
      </w:r>
      <w:r w:rsidR="005728A0">
        <w:rPr>
          <w:rFonts w:ascii="Times New Roman" w:hAnsi="Times New Roman" w:cs="Times New Roman"/>
          <w:sz w:val="28"/>
          <w:szCs w:val="28"/>
        </w:rPr>
        <w:t xml:space="preserve"> о том, что теоретическое описание Шкловского, содержащееся в романе, не покрывает</w:t>
      </w:r>
      <w:r w:rsidR="000420F0">
        <w:rPr>
          <w:rFonts w:ascii="Times New Roman" w:hAnsi="Times New Roman" w:cs="Times New Roman"/>
          <w:sz w:val="28"/>
          <w:szCs w:val="28"/>
        </w:rPr>
        <w:t xml:space="preserve"> ни жизни, ни</w:t>
      </w:r>
      <w:r w:rsidR="005728A0">
        <w:rPr>
          <w:rFonts w:ascii="Times New Roman" w:hAnsi="Times New Roman" w:cs="Times New Roman"/>
          <w:sz w:val="28"/>
          <w:szCs w:val="28"/>
        </w:rPr>
        <w:t xml:space="preserve"> содержания</w:t>
      </w:r>
      <w:r w:rsidR="000420F0">
        <w:rPr>
          <w:rFonts w:ascii="Times New Roman" w:hAnsi="Times New Roman" w:cs="Times New Roman"/>
          <w:sz w:val="28"/>
          <w:szCs w:val="28"/>
        </w:rPr>
        <w:t xml:space="preserve"> самой литературы в том виде, каковой она </w:t>
      </w:r>
      <w:r w:rsidR="003D4684">
        <w:rPr>
          <w:rFonts w:ascii="Times New Roman" w:hAnsi="Times New Roman" w:cs="Times New Roman"/>
          <w:sz w:val="28"/>
          <w:szCs w:val="28"/>
        </w:rPr>
        <w:t>должна была быть в представлениях формалистов.</w:t>
      </w:r>
    </w:p>
    <w:p w:rsidR="005728A0" w:rsidRDefault="005728A0" w:rsidP="005728A0">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Подобная ситуация, созданная Шкловским в своем же тексте, заставляет </w:t>
      </w:r>
      <w:r w:rsidR="003D4684">
        <w:rPr>
          <w:rFonts w:ascii="Times New Roman" w:hAnsi="Times New Roman" w:cs="Times New Roman"/>
          <w:sz w:val="28"/>
          <w:szCs w:val="28"/>
        </w:rPr>
        <w:t>усмотреть</w:t>
      </w:r>
      <w:r>
        <w:rPr>
          <w:rFonts w:ascii="Times New Roman" w:hAnsi="Times New Roman" w:cs="Times New Roman"/>
          <w:sz w:val="28"/>
          <w:szCs w:val="28"/>
        </w:rPr>
        <w:t xml:space="preserve"> </w:t>
      </w:r>
      <w:r w:rsidR="003D4684">
        <w:rPr>
          <w:rFonts w:ascii="Times New Roman" w:hAnsi="Times New Roman" w:cs="Times New Roman"/>
          <w:sz w:val="28"/>
          <w:szCs w:val="28"/>
        </w:rPr>
        <w:t xml:space="preserve">в романе </w:t>
      </w:r>
      <w:proofErr w:type="spellStart"/>
      <w:r>
        <w:rPr>
          <w:rFonts w:ascii="Times New Roman" w:hAnsi="Times New Roman" w:cs="Times New Roman"/>
          <w:sz w:val="28"/>
          <w:szCs w:val="28"/>
        </w:rPr>
        <w:t>авторефлексию</w:t>
      </w:r>
      <w:proofErr w:type="spellEnd"/>
      <w:r>
        <w:rPr>
          <w:rFonts w:ascii="Times New Roman" w:hAnsi="Times New Roman" w:cs="Times New Roman"/>
          <w:sz w:val="28"/>
          <w:szCs w:val="28"/>
        </w:rPr>
        <w:t xml:space="preserve"> теоретика формализма. </w:t>
      </w:r>
    </w:p>
    <w:p w:rsidR="005728A0" w:rsidRPr="001A281D" w:rsidRDefault="005728A0" w:rsidP="005728A0">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281D">
        <w:rPr>
          <w:rFonts w:ascii="Times New Roman" w:hAnsi="Times New Roman" w:cs="Times New Roman"/>
          <w:sz w:val="28"/>
          <w:szCs w:val="28"/>
        </w:rPr>
        <w:t xml:space="preserve">Мне надоели </w:t>
      </w:r>
      <w:proofErr w:type="gramStart"/>
      <w:r w:rsidRPr="001A281D">
        <w:rPr>
          <w:rFonts w:ascii="Times New Roman" w:hAnsi="Times New Roman" w:cs="Times New Roman"/>
          <w:sz w:val="28"/>
          <w:szCs w:val="28"/>
        </w:rPr>
        <w:t>умное</w:t>
      </w:r>
      <w:proofErr w:type="gramEnd"/>
      <w:r w:rsidRPr="001A281D">
        <w:rPr>
          <w:rFonts w:ascii="Times New Roman" w:hAnsi="Times New Roman" w:cs="Times New Roman"/>
          <w:sz w:val="28"/>
          <w:szCs w:val="28"/>
        </w:rPr>
        <w:t xml:space="preserve"> и ирония.</w:t>
      </w:r>
    </w:p>
    <w:p w:rsidR="005728A0" w:rsidRPr="001A281D" w:rsidRDefault="005728A0" w:rsidP="005728A0">
      <w:pPr>
        <w:tabs>
          <w:tab w:val="left" w:pos="7083"/>
        </w:tabs>
        <w:spacing w:after="0" w:line="360" w:lineRule="auto"/>
        <w:ind w:firstLine="709"/>
        <w:jc w:val="both"/>
        <w:rPr>
          <w:rFonts w:ascii="Times New Roman" w:hAnsi="Times New Roman" w:cs="Times New Roman"/>
          <w:sz w:val="28"/>
          <w:szCs w:val="28"/>
        </w:rPr>
      </w:pPr>
      <w:r w:rsidRPr="001A281D">
        <w:rPr>
          <w:rFonts w:ascii="Times New Roman" w:hAnsi="Times New Roman" w:cs="Times New Roman"/>
          <w:sz w:val="28"/>
          <w:szCs w:val="28"/>
        </w:rPr>
        <w:t>&lt;…&gt;</w:t>
      </w:r>
    </w:p>
    <w:p w:rsidR="003D4684" w:rsidRDefault="005728A0" w:rsidP="003D4684">
      <w:pPr>
        <w:tabs>
          <w:tab w:val="left" w:pos="7083"/>
        </w:tabs>
        <w:spacing w:after="0" w:line="360" w:lineRule="auto"/>
        <w:ind w:firstLine="709"/>
        <w:jc w:val="both"/>
        <w:rPr>
          <w:rFonts w:ascii="Times New Roman" w:hAnsi="Times New Roman" w:cs="Times New Roman"/>
          <w:sz w:val="28"/>
          <w:szCs w:val="28"/>
        </w:rPr>
      </w:pPr>
      <w:r w:rsidRPr="001A281D">
        <w:rPr>
          <w:rFonts w:ascii="Times New Roman" w:hAnsi="Times New Roman" w:cs="Times New Roman"/>
          <w:sz w:val="28"/>
          <w:szCs w:val="28"/>
        </w:rPr>
        <w:t>Как мне хочется просто описывать предметы, как будто никогда не было литературы и п</w:t>
      </w:r>
      <w:r>
        <w:rPr>
          <w:rFonts w:ascii="Times New Roman" w:hAnsi="Times New Roman" w:cs="Times New Roman"/>
          <w:sz w:val="28"/>
          <w:szCs w:val="28"/>
        </w:rPr>
        <w:t>оэтому можно писать литературно»</w:t>
      </w:r>
      <w:r w:rsidR="004875B3">
        <w:rPr>
          <w:rFonts w:ascii="Times New Roman" w:hAnsi="Times New Roman" w:cs="Times New Roman"/>
          <w:sz w:val="28"/>
          <w:szCs w:val="28"/>
        </w:rPr>
        <w:t xml:space="preserve"> (Шкловский, 217)</w:t>
      </w:r>
      <w:r w:rsidR="00E41B5F">
        <w:rPr>
          <w:rFonts w:ascii="Times New Roman" w:hAnsi="Times New Roman" w:cs="Times New Roman"/>
          <w:sz w:val="28"/>
          <w:szCs w:val="28"/>
        </w:rPr>
        <w:t xml:space="preserve">, </w:t>
      </w:r>
      <w:r w:rsidR="00E41B5F" w:rsidRPr="007001D8">
        <w:rPr>
          <w:rFonts w:ascii="Times New Roman" w:hAnsi="Times New Roman" w:cs="Times New Roman"/>
          <w:sz w:val="28"/>
          <w:szCs w:val="28"/>
        </w:rPr>
        <w:t>—</w:t>
      </w:r>
      <w:r w:rsidR="00E41B5F">
        <w:rPr>
          <w:rFonts w:ascii="Times New Roman" w:hAnsi="Times New Roman" w:cs="Times New Roman"/>
          <w:sz w:val="28"/>
          <w:szCs w:val="28"/>
        </w:rPr>
        <w:t xml:space="preserve"> </w:t>
      </w:r>
      <w:r>
        <w:rPr>
          <w:rFonts w:ascii="Times New Roman" w:hAnsi="Times New Roman" w:cs="Times New Roman"/>
          <w:sz w:val="28"/>
          <w:szCs w:val="28"/>
        </w:rPr>
        <w:t>говорит литературовед.</w:t>
      </w:r>
    </w:p>
    <w:p w:rsidR="004875B3" w:rsidRDefault="005728A0" w:rsidP="003D4684">
      <w:pPr>
        <w:tabs>
          <w:tab w:val="left" w:pos="708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Спуст</w:t>
      </w:r>
      <w:r w:rsidR="00E41B5F">
        <w:rPr>
          <w:rFonts w:ascii="Times New Roman" w:hAnsi="Times New Roman" w:cs="Times New Roman"/>
          <w:sz w:val="28"/>
          <w:szCs w:val="28"/>
        </w:rPr>
        <w:t xml:space="preserve">я много лет, в </w:t>
      </w:r>
      <w:r w:rsidR="00D036EA">
        <w:rPr>
          <w:rFonts w:ascii="Times New Roman" w:hAnsi="Times New Roman" w:cs="Times New Roman"/>
          <w:sz w:val="28"/>
          <w:szCs w:val="28"/>
        </w:rPr>
        <w:t xml:space="preserve">книге </w:t>
      </w:r>
      <w:r w:rsidR="00E41B5F">
        <w:rPr>
          <w:rFonts w:ascii="Times New Roman" w:hAnsi="Times New Roman" w:cs="Times New Roman"/>
          <w:sz w:val="28"/>
          <w:szCs w:val="28"/>
        </w:rPr>
        <w:t>«О теории прозы» </w:t>
      </w:r>
      <w:r>
        <w:rPr>
          <w:rFonts w:ascii="Times New Roman" w:hAnsi="Times New Roman" w:cs="Times New Roman"/>
          <w:sz w:val="28"/>
          <w:szCs w:val="28"/>
        </w:rPr>
        <w:t>1983 года, Шкловский писал о «</w:t>
      </w:r>
      <w:r>
        <w:rPr>
          <w:rFonts w:ascii="Times New Roman" w:hAnsi="Times New Roman" w:cs="Times New Roman"/>
          <w:sz w:val="28"/>
          <w:szCs w:val="28"/>
          <w:lang w:val="en-US"/>
        </w:rPr>
        <w:t>Zoo</w:t>
      </w:r>
      <w:r>
        <w:rPr>
          <w:rFonts w:ascii="Times New Roman" w:hAnsi="Times New Roman" w:cs="Times New Roman"/>
          <w:sz w:val="28"/>
          <w:szCs w:val="28"/>
        </w:rPr>
        <w:t>»: «</w:t>
      </w:r>
      <w:r w:rsidRPr="001A281D">
        <w:rPr>
          <w:rFonts w:ascii="Times New Roman" w:hAnsi="Times New Roman" w:cs="Times New Roman"/>
          <w:sz w:val="28"/>
          <w:szCs w:val="28"/>
        </w:rPr>
        <w:t>Прошло много лет, и эта книга нравится сейчас больше, чем тогда, когда была написана. Она и мне нравится больше, чем то, что, например, сейчас пишу. Потому чт</w:t>
      </w:r>
      <w:r>
        <w:rPr>
          <w:rFonts w:ascii="Times New Roman" w:hAnsi="Times New Roman" w:cs="Times New Roman"/>
          <w:sz w:val="28"/>
          <w:szCs w:val="28"/>
        </w:rPr>
        <w:t>о жизнь, голос крови меняют мир»</w:t>
      </w:r>
      <w:r w:rsidR="003D4684">
        <w:rPr>
          <w:rFonts w:ascii="Times New Roman" w:hAnsi="Times New Roman" w:cs="Times New Roman"/>
          <w:sz w:val="28"/>
          <w:szCs w:val="28"/>
        </w:rPr>
        <w:t>.</w:t>
      </w:r>
      <w:r>
        <w:rPr>
          <w:rStyle w:val="a5"/>
          <w:rFonts w:ascii="Times New Roman" w:hAnsi="Times New Roman" w:cs="Times New Roman"/>
          <w:sz w:val="28"/>
          <w:szCs w:val="28"/>
        </w:rPr>
        <w:footnoteReference w:id="65"/>
      </w:r>
    </w:p>
    <w:p w:rsidR="004875B3" w:rsidRDefault="004875B3">
      <w:pPr>
        <w:rPr>
          <w:rFonts w:ascii="Times New Roman" w:hAnsi="Times New Roman" w:cs="Times New Roman"/>
          <w:sz w:val="28"/>
          <w:szCs w:val="28"/>
        </w:rPr>
      </w:pPr>
      <w:r>
        <w:rPr>
          <w:rFonts w:ascii="Times New Roman" w:hAnsi="Times New Roman" w:cs="Times New Roman"/>
          <w:sz w:val="28"/>
          <w:szCs w:val="28"/>
        </w:rPr>
        <w:br w:type="page"/>
      </w:r>
    </w:p>
    <w:p w:rsidR="006B4D68" w:rsidRDefault="006B4D68" w:rsidP="006B4D68">
      <w:pPr>
        <w:pStyle w:val="1"/>
        <w:jc w:val="center"/>
      </w:pPr>
      <w:bookmarkStart w:id="12" w:name="_Toc484032251"/>
      <w:bookmarkStart w:id="13" w:name="_Toc483339763"/>
      <w:r>
        <w:lastRenderedPageBreak/>
        <w:t>Глава 3</w:t>
      </w:r>
      <w:bookmarkEnd w:id="12"/>
    </w:p>
    <w:p w:rsidR="00DD7E7B" w:rsidRDefault="00DD7E7B" w:rsidP="006B4D68">
      <w:pPr>
        <w:pStyle w:val="1"/>
        <w:jc w:val="center"/>
      </w:pPr>
      <w:bookmarkStart w:id="14" w:name="_Toc484032252"/>
      <w:r>
        <w:t>Петербургские повести Ю. Тынянова</w:t>
      </w:r>
      <w:bookmarkEnd w:id="13"/>
      <w:bookmarkEnd w:id="14"/>
    </w:p>
    <w:p w:rsidR="00DD7E7B" w:rsidRDefault="006B4D68" w:rsidP="00DD7E7B">
      <w:pPr>
        <w:pStyle w:val="2"/>
      </w:pPr>
      <w:bookmarkStart w:id="15" w:name="_Toc483339764"/>
      <w:bookmarkStart w:id="16" w:name="_Toc484032253"/>
      <w:r>
        <w:t>3.1</w:t>
      </w:r>
      <w:r w:rsidR="00DD7E7B">
        <w:t xml:space="preserve"> История изучения </w:t>
      </w:r>
      <w:r w:rsidR="00A92A4A">
        <w:t>художественной прозы</w:t>
      </w:r>
      <w:r w:rsidR="00DD7E7B">
        <w:t xml:space="preserve"> Ю. Тынянова</w:t>
      </w:r>
      <w:bookmarkEnd w:id="15"/>
      <w:bookmarkEnd w:id="16"/>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изучения художественного наследия Тынянова представляется не настолько обширной, как изучение его научных трудов. Однако неразработанной эту тему назвать также нельзя.</w:t>
      </w:r>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Публикации художественных текстов Тынянова вызвали немалое количество критических отзывов современников</w:t>
      </w:r>
      <w:r>
        <w:rPr>
          <w:rStyle w:val="a5"/>
          <w:rFonts w:ascii="Times New Roman" w:hAnsi="Times New Roman" w:cs="Times New Roman"/>
          <w:sz w:val="28"/>
          <w:szCs w:val="28"/>
        </w:rPr>
        <w:footnoteReference w:id="66"/>
      </w:r>
      <w:r>
        <w:rPr>
          <w:rFonts w:ascii="Times New Roman" w:hAnsi="Times New Roman" w:cs="Times New Roman"/>
          <w:sz w:val="28"/>
          <w:szCs w:val="28"/>
        </w:rPr>
        <w:t>, в том числе и его коллег по «</w:t>
      </w:r>
      <w:proofErr w:type="spellStart"/>
      <w:r>
        <w:rPr>
          <w:rFonts w:ascii="Times New Roman" w:hAnsi="Times New Roman" w:cs="Times New Roman"/>
          <w:sz w:val="28"/>
          <w:szCs w:val="28"/>
        </w:rPr>
        <w:t>ОПОЯЗу</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и их учеников </w:t>
      </w:r>
      <w:r w:rsidR="008128E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младоформалистов</w:t>
      </w:r>
      <w:proofErr w:type="spellEnd"/>
      <w:r>
        <w:rPr>
          <w:rStyle w:val="a5"/>
          <w:rFonts w:ascii="Times New Roman" w:hAnsi="Times New Roman" w:cs="Times New Roman"/>
          <w:sz w:val="28"/>
          <w:szCs w:val="28"/>
        </w:rPr>
        <w:footnoteReference w:id="68"/>
      </w:r>
      <w:r>
        <w:rPr>
          <w:rFonts w:ascii="Times New Roman" w:hAnsi="Times New Roman" w:cs="Times New Roman"/>
          <w:sz w:val="28"/>
          <w:szCs w:val="28"/>
        </w:rPr>
        <w:t>. Кроме того, уже в 1935 году вышла монография Л. </w:t>
      </w:r>
      <w:proofErr w:type="spellStart"/>
      <w:r>
        <w:rPr>
          <w:rFonts w:ascii="Times New Roman" w:hAnsi="Times New Roman" w:cs="Times New Roman"/>
          <w:sz w:val="28"/>
          <w:szCs w:val="28"/>
        </w:rPr>
        <w:t>Цырлина</w:t>
      </w:r>
      <w:proofErr w:type="spellEnd"/>
      <w:r>
        <w:rPr>
          <w:rFonts w:ascii="Times New Roman" w:hAnsi="Times New Roman" w:cs="Times New Roman"/>
          <w:sz w:val="28"/>
          <w:szCs w:val="28"/>
        </w:rPr>
        <w:t xml:space="preserve"> «Тынянов-беллетрист»</w:t>
      </w:r>
      <w:r>
        <w:rPr>
          <w:rStyle w:val="a5"/>
          <w:rFonts w:ascii="Times New Roman" w:hAnsi="Times New Roman" w:cs="Times New Roman"/>
          <w:sz w:val="28"/>
          <w:szCs w:val="28"/>
        </w:rPr>
        <w:footnoteReference w:id="69"/>
      </w:r>
      <w:r>
        <w:rPr>
          <w:rFonts w:ascii="Times New Roman" w:hAnsi="Times New Roman" w:cs="Times New Roman"/>
          <w:sz w:val="28"/>
          <w:szCs w:val="28"/>
        </w:rPr>
        <w:t>, которая стала первой цельной работой о прозе теоретика формализма.</w:t>
      </w:r>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вызывает удивления тот факт, что до определенного момента художественная проза Тынянова (как и его теоретические работы) не становилась объектом изучения по идеологическим причинам. Первым исследованием о ней в период реабилитации формализма стала книга А. В. </w:t>
      </w:r>
      <w:proofErr w:type="spellStart"/>
      <w:r>
        <w:rPr>
          <w:rFonts w:ascii="Times New Roman" w:hAnsi="Times New Roman" w:cs="Times New Roman"/>
          <w:sz w:val="28"/>
          <w:szCs w:val="28"/>
        </w:rPr>
        <w:t>Белинкова</w:t>
      </w:r>
      <w:proofErr w:type="spellEnd"/>
      <w:r>
        <w:rPr>
          <w:rFonts w:ascii="Times New Roman" w:hAnsi="Times New Roman" w:cs="Times New Roman"/>
          <w:sz w:val="28"/>
          <w:szCs w:val="28"/>
        </w:rPr>
        <w:t xml:space="preserve"> «Юрий Тынянов»</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Большое количество примеров научного изучения художественных произведений Тынянова представлено в </w:t>
      </w:r>
      <w:proofErr w:type="spellStart"/>
      <w:r>
        <w:rPr>
          <w:rFonts w:ascii="Times New Roman" w:hAnsi="Times New Roman" w:cs="Times New Roman"/>
          <w:sz w:val="28"/>
          <w:szCs w:val="28"/>
        </w:rPr>
        <w:t>Тыняновских</w:t>
      </w:r>
      <w:proofErr w:type="spellEnd"/>
      <w:r>
        <w:rPr>
          <w:rFonts w:ascii="Times New Roman" w:hAnsi="Times New Roman" w:cs="Times New Roman"/>
          <w:sz w:val="28"/>
          <w:szCs w:val="28"/>
        </w:rPr>
        <w:t xml:space="preserve"> сборниках — сборниках докладов по материалам конференции «</w:t>
      </w:r>
      <w:proofErr w:type="spellStart"/>
      <w:r>
        <w:rPr>
          <w:rFonts w:ascii="Times New Roman" w:hAnsi="Times New Roman" w:cs="Times New Roman"/>
          <w:sz w:val="28"/>
          <w:szCs w:val="28"/>
        </w:rPr>
        <w:t>Тыняновские</w:t>
      </w:r>
      <w:proofErr w:type="spellEnd"/>
      <w:r>
        <w:rPr>
          <w:rFonts w:ascii="Times New Roman" w:hAnsi="Times New Roman" w:cs="Times New Roman"/>
          <w:sz w:val="28"/>
          <w:szCs w:val="28"/>
        </w:rPr>
        <w:t xml:space="preserve"> чтения». Отдельные статьи по данной теме мы можем найти в некоторых выпусках уже упомянутого выше журнала «Новое литературное обозрение».</w:t>
      </w:r>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сказать, что </w:t>
      </w:r>
      <w:r w:rsidR="006B4D68">
        <w:rPr>
          <w:rFonts w:ascii="Times New Roman" w:hAnsi="Times New Roman" w:cs="Times New Roman"/>
          <w:sz w:val="28"/>
          <w:szCs w:val="28"/>
        </w:rPr>
        <w:t>в</w:t>
      </w:r>
      <w:r>
        <w:rPr>
          <w:rFonts w:ascii="Times New Roman" w:hAnsi="Times New Roman" w:cs="Times New Roman"/>
          <w:sz w:val="28"/>
          <w:szCs w:val="28"/>
        </w:rPr>
        <w:t xml:space="preserve"> настоящий момент в исследовании художественной прозы Тынянова сложилась определенная традиция. В уже упомянутой выше работе </w:t>
      </w:r>
      <w:proofErr w:type="spellStart"/>
      <w:r>
        <w:rPr>
          <w:rFonts w:ascii="Times New Roman" w:hAnsi="Times New Roman" w:cs="Times New Roman"/>
          <w:sz w:val="28"/>
          <w:szCs w:val="28"/>
        </w:rPr>
        <w:t>Цырлина</w:t>
      </w:r>
      <w:proofErr w:type="spellEnd"/>
      <w:r>
        <w:rPr>
          <w:rFonts w:ascii="Times New Roman" w:hAnsi="Times New Roman" w:cs="Times New Roman"/>
          <w:sz w:val="28"/>
          <w:szCs w:val="28"/>
        </w:rPr>
        <w:t xml:space="preserve"> находим: «Соблазнительно легкой </w:t>
      </w:r>
      <w:proofErr w:type="gramStart"/>
      <w:r>
        <w:rPr>
          <w:rFonts w:ascii="Times New Roman" w:hAnsi="Times New Roman" w:cs="Times New Roman"/>
          <w:sz w:val="28"/>
          <w:szCs w:val="28"/>
        </w:rPr>
        <w:t>представляется возможность</w:t>
      </w:r>
      <w:proofErr w:type="gramEnd"/>
      <w:r>
        <w:rPr>
          <w:rFonts w:ascii="Times New Roman" w:hAnsi="Times New Roman" w:cs="Times New Roman"/>
          <w:sz w:val="28"/>
          <w:szCs w:val="28"/>
        </w:rPr>
        <w:t xml:space="preserve"> подыскивать для категорий формалистской поэтики и теории соответствующие эквиваленты в художественной практике. Но работа эта бесплодна, бесцельна и бесполезна именно потому, что теория и практика не совпадают, именно потому, что творческий метод формализма определяется отнюдь не его теорией, но его мировоззрением».</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По мнению </w:t>
      </w:r>
      <w:proofErr w:type="spellStart"/>
      <w:r>
        <w:rPr>
          <w:rFonts w:ascii="Times New Roman" w:hAnsi="Times New Roman" w:cs="Times New Roman"/>
          <w:sz w:val="28"/>
          <w:szCs w:val="28"/>
        </w:rPr>
        <w:t>Цырлина</w:t>
      </w:r>
      <w:proofErr w:type="spellEnd"/>
      <w:r>
        <w:rPr>
          <w:rFonts w:ascii="Times New Roman" w:hAnsi="Times New Roman" w:cs="Times New Roman"/>
          <w:sz w:val="28"/>
          <w:szCs w:val="28"/>
        </w:rPr>
        <w:t xml:space="preserve">, формализм в художественной практике Тынянова присутствует на уровне замысла, но категории формализма не могут описать «подлинное содержание» его текстов, которое исследователь видит в социальной обусловленности тем, затрагиваемых Тыняновым. Такие выводы </w:t>
      </w:r>
      <w:proofErr w:type="spellStart"/>
      <w:r>
        <w:rPr>
          <w:rFonts w:ascii="Times New Roman" w:hAnsi="Times New Roman" w:cs="Times New Roman"/>
          <w:sz w:val="28"/>
          <w:szCs w:val="28"/>
        </w:rPr>
        <w:t>Цырлина</w:t>
      </w:r>
      <w:proofErr w:type="spellEnd"/>
      <w:r>
        <w:rPr>
          <w:rFonts w:ascii="Times New Roman" w:hAnsi="Times New Roman" w:cs="Times New Roman"/>
          <w:sz w:val="28"/>
          <w:szCs w:val="28"/>
        </w:rPr>
        <w:t xml:space="preserve"> представляются закономерными в связи с методом, в рамках которого выполнено его исследование, и одной из целей, преследуемых им. Этой целью является дискредитация формализма как метода, идеологическая подоплека которой очевидна. Сама монография «Тынянов-беллетрист», однако, не представляет собой плоский поиск исторических и социальных соответствий, репрезентируемых в текстах</w:t>
      </w:r>
      <w:r w:rsidR="006B4D68">
        <w:rPr>
          <w:rFonts w:ascii="Times New Roman" w:hAnsi="Times New Roman" w:cs="Times New Roman"/>
          <w:sz w:val="28"/>
          <w:szCs w:val="28"/>
        </w:rPr>
        <w:t>,</w:t>
      </w:r>
      <w:r>
        <w:rPr>
          <w:rFonts w:ascii="Times New Roman" w:hAnsi="Times New Roman" w:cs="Times New Roman"/>
          <w:sz w:val="28"/>
          <w:szCs w:val="28"/>
        </w:rPr>
        <w:t xml:space="preserve"> — в ней производится и анализ поэтических законов, лежащих в основе произведений.</w:t>
      </w:r>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Сложившуюся вокруг прозы Тынянова исследовательскую традицию можно назвать ровно противоположной позиции </w:t>
      </w:r>
      <w:proofErr w:type="spellStart"/>
      <w:r>
        <w:rPr>
          <w:rFonts w:ascii="Times New Roman" w:hAnsi="Times New Roman" w:cs="Times New Roman"/>
          <w:sz w:val="28"/>
          <w:szCs w:val="28"/>
        </w:rPr>
        <w:t>Цырлина</w:t>
      </w:r>
      <w:proofErr w:type="spellEnd"/>
      <w:r>
        <w:rPr>
          <w:rFonts w:ascii="Times New Roman" w:hAnsi="Times New Roman" w:cs="Times New Roman"/>
          <w:sz w:val="28"/>
          <w:szCs w:val="28"/>
        </w:rPr>
        <w:t>, выраженной в приведенной цитате. Это во многом именно применение теоретических положений формалистов к их художественной практике. Несомненно, такая ситуация связана с общей реабилитацией формального метода, которая началась в конце 1950-х годов и была качественно иначе продолжена в 90-е годы (об этом уже говорилось в первой главе настоящей работы).</w:t>
      </w:r>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одними из наиболее убедительных и концептуальных исследований прозы Тынянова являются работы А. Б. </w:t>
      </w:r>
      <w:proofErr w:type="spellStart"/>
      <w:r>
        <w:rPr>
          <w:rFonts w:ascii="Times New Roman" w:hAnsi="Times New Roman" w:cs="Times New Roman"/>
          <w:sz w:val="28"/>
          <w:szCs w:val="28"/>
        </w:rPr>
        <w:t>Блюмбаума</w:t>
      </w:r>
      <w:proofErr w:type="spellEnd"/>
      <w:r>
        <w:rPr>
          <w:rFonts w:ascii="Times New Roman" w:hAnsi="Times New Roman" w:cs="Times New Roman"/>
          <w:sz w:val="28"/>
          <w:szCs w:val="28"/>
        </w:rPr>
        <w:t xml:space="preserve">. В монографии «Конструкция мнимости: к поэтике </w:t>
      </w:r>
      <w:r>
        <w:rPr>
          <w:rFonts w:ascii="Times New Roman" w:hAnsi="Times New Roman" w:cs="Times New Roman"/>
          <w:sz w:val="28"/>
          <w:szCs w:val="28"/>
        </w:rPr>
        <w:lastRenderedPageBreak/>
        <w:t xml:space="preserve">“Восковой персоны” Ю. Тынянова» он пишет: </w:t>
      </w:r>
      <w:proofErr w:type="gramStart"/>
      <w:r>
        <w:rPr>
          <w:rFonts w:ascii="Times New Roman" w:hAnsi="Times New Roman" w:cs="Times New Roman"/>
          <w:sz w:val="28"/>
          <w:szCs w:val="28"/>
        </w:rPr>
        <w:t>«Читая литературные произведения Тынянова на фоне научных, я работал в рамках истории, следовал уже сложившейся, достаточно сильной, на мой взгляд, традиции, заложенной замечательными работами Г. А. Левинтона и М. Б. Ямпольского.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Именно благодаря существованию этой традиции я мог не доказывать хорошо обоснованную и в общем очевидную на сегодняшний день мысль о том, что научная поэтика Тынянова явилась нормативной поэтикой для его прозы»</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Речь идет о таких работах как, например, «Источники и подтексты романа “Смерть </w:t>
      </w:r>
      <w:proofErr w:type="spellStart"/>
      <w:r>
        <w:rPr>
          <w:rFonts w:ascii="Times New Roman" w:hAnsi="Times New Roman" w:cs="Times New Roman"/>
          <w:sz w:val="28"/>
          <w:szCs w:val="28"/>
        </w:rPr>
        <w:t>Вазир-Мухтара</w:t>
      </w:r>
      <w:proofErr w:type="spellEnd"/>
      <w:r>
        <w:rPr>
          <w:rFonts w:ascii="Times New Roman" w:hAnsi="Times New Roman" w:cs="Times New Roman"/>
          <w:sz w:val="28"/>
          <w:szCs w:val="28"/>
        </w:rPr>
        <w:t>”» Левинтона</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и «Маска и метаморфозы зрения: (заметки на полях “Восковой персоны” Ю. Тынянова)» Ямпольского</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(обе работы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опубликованы</w:t>
      </w:r>
      <w:proofErr w:type="gramEnd"/>
      <w:r w:rsidR="006B4D68">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Тыняновских</w:t>
      </w:r>
      <w:proofErr w:type="spellEnd"/>
      <w:r>
        <w:rPr>
          <w:rFonts w:ascii="Times New Roman" w:hAnsi="Times New Roman" w:cs="Times New Roman"/>
          <w:sz w:val="28"/>
          <w:szCs w:val="28"/>
        </w:rPr>
        <w:t xml:space="preserve"> сборниках разных лет).</w:t>
      </w:r>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упомянутой традиции осуществляется </w:t>
      </w:r>
      <w:r w:rsidR="006B4D68">
        <w:rPr>
          <w:rFonts w:ascii="Times New Roman" w:hAnsi="Times New Roman" w:cs="Times New Roman"/>
          <w:sz w:val="28"/>
          <w:szCs w:val="28"/>
        </w:rPr>
        <w:t>и ряд других исследований</w:t>
      </w:r>
      <w:r>
        <w:rPr>
          <w:rFonts w:ascii="Times New Roman" w:hAnsi="Times New Roman" w:cs="Times New Roman"/>
          <w:sz w:val="28"/>
          <w:szCs w:val="28"/>
        </w:rPr>
        <w:t xml:space="preserve"> </w:t>
      </w:r>
      <w:r w:rsidR="006B4D68">
        <w:rPr>
          <w:rFonts w:ascii="Times New Roman" w:hAnsi="Times New Roman" w:cs="Times New Roman"/>
          <w:sz w:val="28"/>
          <w:szCs w:val="28"/>
        </w:rPr>
        <w:t xml:space="preserve">— например, </w:t>
      </w:r>
      <w:r>
        <w:rPr>
          <w:rFonts w:ascii="Times New Roman" w:hAnsi="Times New Roman" w:cs="Times New Roman"/>
          <w:sz w:val="28"/>
          <w:szCs w:val="28"/>
        </w:rPr>
        <w:t>О. И. Плешковой</w:t>
      </w:r>
      <w:r>
        <w:rPr>
          <w:rStyle w:val="a5"/>
          <w:rFonts w:ascii="Times New Roman" w:hAnsi="Times New Roman" w:cs="Times New Roman"/>
          <w:sz w:val="28"/>
          <w:szCs w:val="28"/>
        </w:rPr>
        <w:footnoteReference w:id="75"/>
      </w:r>
      <w:r>
        <w:rPr>
          <w:rFonts w:ascii="Times New Roman" w:hAnsi="Times New Roman" w:cs="Times New Roman"/>
          <w:sz w:val="28"/>
          <w:szCs w:val="28"/>
        </w:rPr>
        <w:t>, Д. А. Матвеевой</w:t>
      </w:r>
      <w:r>
        <w:rPr>
          <w:rStyle w:val="a5"/>
          <w:rFonts w:ascii="Times New Roman" w:hAnsi="Times New Roman" w:cs="Times New Roman"/>
          <w:sz w:val="28"/>
          <w:szCs w:val="28"/>
        </w:rPr>
        <w:footnoteReference w:id="76"/>
      </w:r>
      <w:r>
        <w:rPr>
          <w:rFonts w:ascii="Times New Roman" w:hAnsi="Times New Roman" w:cs="Times New Roman"/>
          <w:sz w:val="28"/>
          <w:szCs w:val="28"/>
        </w:rPr>
        <w:t>. Попыткой такого исследования является и настоящая работа.</w:t>
      </w:r>
    </w:p>
    <w:p w:rsidR="00DD7E7B" w:rsidRDefault="00DD7E7B" w:rsidP="008A4520">
      <w:pPr>
        <w:spacing w:after="0" w:line="360" w:lineRule="auto"/>
        <w:jc w:val="both"/>
        <w:rPr>
          <w:rFonts w:ascii="Times New Roman" w:hAnsi="Times New Roman" w:cs="Times New Roman"/>
          <w:sz w:val="28"/>
          <w:szCs w:val="28"/>
        </w:rPr>
      </w:pPr>
    </w:p>
    <w:p w:rsidR="001844BD" w:rsidRDefault="006B4D68" w:rsidP="008A4520">
      <w:pPr>
        <w:pStyle w:val="2"/>
      </w:pPr>
      <w:bookmarkStart w:id="17" w:name="_Toc484032254"/>
      <w:r>
        <w:t>3.2</w:t>
      </w:r>
      <w:r w:rsidR="00DD7E7B">
        <w:t xml:space="preserve"> </w:t>
      </w:r>
      <w:r w:rsidR="00A92A4A">
        <w:t>Художественный мир петербургских повестей</w:t>
      </w:r>
      <w:r w:rsidR="00256A66">
        <w:t xml:space="preserve"> Ю. </w:t>
      </w:r>
      <w:r w:rsidR="00A92A4A">
        <w:t>Тынянова</w:t>
      </w:r>
      <w:bookmarkEnd w:id="17"/>
    </w:p>
    <w:p w:rsidR="00FA1B2F" w:rsidRDefault="00FA1B2F"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Петербургскими повестями Тынянова </w:t>
      </w:r>
      <w:r w:rsidR="00A92A4A">
        <w:rPr>
          <w:rFonts w:ascii="Times New Roman" w:hAnsi="Times New Roman" w:cs="Times New Roman"/>
          <w:sz w:val="28"/>
          <w:szCs w:val="28"/>
        </w:rPr>
        <w:t xml:space="preserve">исследователи </w:t>
      </w:r>
      <w:r>
        <w:rPr>
          <w:rFonts w:ascii="Times New Roman" w:hAnsi="Times New Roman" w:cs="Times New Roman"/>
          <w:sz w:val="28"/>
          <w:szCs w:val="28"/>
        </w:rPr>
        <w:t>называют рассказы «Подпоручик Киже» (1928), «</w:t>
      </w:r>
      <w:proofErr w:type="spellStart"/>
      <w:r>
        <w:rPr>
          <w:rFonts w:ascii="Times New Roman" w:hAnsi="Times New Roman" w:cs="Times New Roman"/>
          <w:sz w:val="28"/>
          <w:szCs w:val="28"/>
        </w:rPr>
        <w:t>Малолетный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Витушишников</w:t>
      </w:r>
      <w:proofErr w:type="spellEnd"/>
      <w:r>
        <w:rPr>
          <w:rFonts w:ascii="Times New Roman" w:hAnsi="Times New Roman" w:cs="Times New Roman"/>
          <w:sz w:val="28"/>
          <w:szCs w:val="28"/>
        </w:rPr>
        <w:t xml:space="preserve">» (1933) и повесть «Восковая персона» (1931). </w:t>
      </w:r>
      <w:r w:rsidR="00A92A4A">
        <w:rPr>
          <w:rFonts w:ascii="Times New Roman" w:hAnsi="Times New Roman" w:cs="Times New Roman"/>
          <w:sz w:val="28"/>
          <w:szCs w:val="28"/>
        </w:rPr>
        <w:t>Объединение трех этих произведений под общим названием «петербургские повести» было предложено О. И. Плешковой</w:t>
      </w:r>
      <w:r w:rsidR="00A92A4A">
        <w:rPr>
          <w:rStyle w:val="a5"/>
          <w:rFonts w:ascii="Times New Roman" w:hAnsi="Times New Roman" w:cs="Times New Roman"/>
          <w:sz w:val="28"/>
          <w:szCs w:val="28"/>
        </w:rPr>
        <w:footnoteReference w:id="77"/>
      </w:r>
      <w:r w:rsidR="00A92A4A">
        <w:rPr>
          <w:rFonts w:ascii="Times New Roman" w:hAnsi="Times New Roman" w:cs="Times New Roman"/>
          <w:sz w:val="28"/>
          <w:szCs w:val="28"/>
        </w:rPr>
        <w:t>. Как представляется,</w:t>
      </w:r>
      <w:r w:rsidR="009604B8">
        <w:rPr>
          <w:rFonts w:ascii="Times New Roman" w:hAnsi="Times New Roman" w:cs="Times New Roman"/>
          <w:sz w:val="28"/>
          <w:szCs w:val="28"/>
        </w:rPr>
        <w:t xml:space="preserve"> подобное </w:t>
      </w:r>
      <w:proofErr w:type="spellStart"/>
      <w:r w:rsidR="009604B8">
        <w:rPr>
          <w:rFonts w:ascii="Times New Roman" w:hAnsi="Times New Roman" w:cs="Times New Roman"/>
          <w:sz w:val="28"/>
          <w:szCs w:val="28"/>
        </w:rPr>
        <w:t>поименование</w:t>
      </w:r>
      <w:proofErr w:type="spellEnd"/>
      <w:r w:rsidR="009604B8">
        <w:rPr>
          <w:rFonts w:ascii="Times New Roman" w:hAnsi="Times New Roman" w:cs="Times New Roman"/>
          <w:sz w:val="28"/>
          <w:szCs w:val="28"/>
        </w:rPr>
        <w:t xml:space="preserve"> является </w:t>
      </w:r>
      <w:r w:rsidR="009604B8">
        <w:rPr>
          <w:rFonts w:ascii="Times New Roman" w:hAnsi="Times New Roman" w:cs="Times New Roman"/>
          <w:sz w:val="28"/>
          <w:szCs w:val="28"/>
        </w:rPr>
        <w:lastRenderedPageBreak/>
        <w:t>весьма удачны</w:t>
      </w:r>
      <w:r w:rsidR="008128E6">
        <w:rPr>
          <w:rFonts w:ascii="Times New Roman" w:hAnsi="Times New Roman" w:cs="Times New Roman"/>
          <w:sz w:val="28"/>
          <w:szCs w:val="28"/>
        </w:rPr>
        <w:t>м, поскольку включает в себя отсылку к литературной традиции, к которой неминуемо отсылают вышеперечисленные тексты Тынянова.</w:t>
      </w:r>
    </w:p>
    <w:p w:rsidR="00AD5CB8" w:rsidRDefault="008128E6"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Отдельного замечания требует обоснование того, что три этих произведения являются циклом. Сам Тынянов при жизни не объединял их в цикл; таким образом, авторской в точном смысле слова эта циклизация названа быть не может. Однако «Подпоручик Киже», «</w:t>
      </w:r>
      <w:proofErr w:type="spellStart"/>
      <w:r>
        <w:rPr>
          <w:rFonts w:ascii="Times New Roman" w:hAnsi="Times New Roman" w:cs="Times New Roman"/>
          <w:sz w:val="28"/>
          <w:szCs w:val="28"/>
        </w:rPr>
        <w:t>Малолетный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Витушишников</w:t>
      </w:r>
      <w:proofErr w:type="spellEnd"/>
      <w:r>
        <w:rPr>
          <w:rFonts w:ascii="Times New Roman" w:hAnsi="Times New Roman" w:cs="Times New Roman"/>
          <w:sz w:val="28"/>
          <w:szCs w:val="28"/>
        </w:rPr>
        <w:t xml:space="preserve">» и «Восковая персона» рассматривались в качестве цикла рядом исследователей. На фоне других художественных текстов Тынянова они выделяются, в первую очередь, за счет выбора главных героев-императоров — Павла </w:t>
      </w:r>
      <w:r>
        <w:rPr>
          <w:rFonts w:ascii="Times New Roman" w:hAnsi="Times New Roman" w:cs="Times New Roman"/>
          <w:sz w:val="28"/>
          <w:szCs w:val="28"/>
          <w:lang w:val="en-US"/>
        </w:rPr>
        <w:t>I</w:t>
      </w:r>
      <w:r>
        <w:rPr>
          <w:rFonts w:ascii="Times New Roman" w:hAnsi="Times New Roman" w:cs="Times New Roman"/>
          <w:sz w:val="28"/>
          <w:szCs w:val="28"/>
        </w:rPr>
        <w:t>, Петра</w:t>
      </w:r>
      <w:r w:rsidRPr="008128E6">
        <w:rPr>
          <w:rFonts w:ascii="Times New Roman" w:hAnsi="Times New Roman" w:cs="Times New Roman"/>
          <w:sz w:val="28"/>
          <w:szCs w:val="28"/>
        </w:rPr>
        <w:t xml:space="preserve"> </w:t>
      </w:r>
      <w:r>
        <w:rPr>
          <w:rFonts w:ascii="Times New Roman" w:hAnsi="Times New Roman" w:cs="Times New Roman"/>
          <w:sz w:val="28"/>
          <w:szCs w:val="28"/>
          <w:lang w:val="en-GB"/>
        </w:rPr>
        <w:t>I</w:t>
      </w:r>
      <w:r w:rsidRPr="008128E6">
        <w:rPr>
          <w:rFonts w:ascii="Times New Roman" w:hAnsi="Times New Roman" w:cs="Times New Roman"/>
          <w:sz w:val="28"/>
          <w:szCs w:val="28"/>
        </w:rPr>
        <w:t xml:space="preserve"> </w:t>
      </w:r>
      <w:r>
        <w:rPr>
          <w:rFonts w:ascii="Times New Roman" w:hAnsi="Times New Roman" w:cs="Times New Roman"/>
          <w:sz w:val="28"/>
          <w:szCs w:val="28"/>
        </w:rPr>
        <w:t xml:space="preserve">и Николая </w:t>
      </w:r>
      <w:r>
        <w:rPr>
          <w:rFonts w:ascii="Times New Roman" w:hAnsi="Times New Roman" w:cs="Times New Roman"/>
          <w:sz w:val="28"/>
          <w:szCs w:val="28"/>
          <w:lang w:val="en-GB"/>
        </w:rPr>
        <w:t>I</w:t>
      </w:r>
      <w:r>
        <w:rPr>
          <w:rFonts w:ascii="Times New Roman" w:hAnsi="Times New Roman" w:cs="Times New Roman"/>
          <w:sz w:val="28"/>
          <w:szCs w:val="28"/>
        </w:rPr>
        <w:t xml:space="preserve">. Общность их подчеркивается </w:t>
      </w:r>
      <w:r w:rsidR="00AD5CB8">
        <w:rPr>
          <w:rFonts w:ascii="Times New Roman" w:hAnsi="Times New Roman" w:cs="Times New Roman"/>
          <w:sz w:val="28"/>
          <w:szCs w:val="28"/>
        </w:rPr>
        <w:t xml:space="preserve">также обращением к жанру исторической прозы и выбором места действия — Петербург. Убедительными </w:t>
      </w:r>
      <w:r w:rsidR="00520475">
        <w:rPr>
          <w:rFonts w:ascii="Times New Roman" w:hAnsi="Times New Roman" w:cs="Times New Roman"/>
          <w:sz w:val="28"/>
          <w:szCs w:val="28"/>
        </w:rPr>
        <w:t>представляются доказательства</w:t>
      </w:r>
      <w:r w:rsidR="00AD5CB8">
        <w:rPr>
          <w:rFonts w:ascii="Times New Roman" w:hAnsi="Times New Roman" w:cs="Times New Roman"/>
          <w:sz w:val="28"/>
          <w:szCs w:val="28"/>
        </w:rPr>
        <w:t xml:space="preserve"> общности замысла этих трех произведений, приведенные в диссертации Матвеевой. Обнаружение авторских объединений (более ранних и более поздних) интересующих нас текстов, произведенное в результате работы с фондом РГАЛИ, подтверждает </w:t>
      </w:r>
      <w:r w:rsidR="00313596">
        <w:rPr>
          <w:rFonts w:ascii="Times New Roman" w:hAnsi="Times New Roman" w:cs="Times New Roman"/>
          <w:sz w:val="28"/>
          <w:szCs w:val="28"/>
        </w:rPr>
        <w:t xml:space="preserve">гипотезу </w:t>
      </w:r>
      <w:r w:rsidR="00B1710B">
        <w:rPr>
          <w:rFonts w:ascii="Times New Roman" w:hAnsi="Times New Roman" w:cs="Times New Roman"/>
          <w:sz w:val="28"/>
          <w:szCs w:val="28"/>
        </w:rPr>
        <w:t>о правомерности циклизации интересующих нас произведений.</w:t>
      </w:r>
      <w:r w:rsidR="00B1710B">
        <w:rPr>
          <w:rStyle w:val="a5"/>
          <w:rFonts w:ascii="Times New Roman" w:hAnsi="Times New Roman" w:cs="Times New Roman"/>
          <w:sz w:val="28"/>
          <w:szCs w:val="28"/>
        </w:rPr>
        <w:footnoteReference w:id="78"/>
      </w:r>
    </w:p>
    <w:p w:rsidR="00E26885" w:rsidRDefault="00256A66"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работ</w:t>
      </w:r>
      <w:r w:rsidR="006A67A6">
        <w:rPr>
          <w:rFonts w:ascii="Times New Roman" w:hAnsi="Times New Roman" w:cs="Times New Roman"/>
          <w:sz w:val="28"/>
          <w:szCs w:val="28"/>
        </w:rPr>
        <w:t xml:space="preserve"> о прозе Тынянова</w:t>
      </w:r>
      <w:r>
        <w:rPr>
          <w:rFonts w:ascii="Times New Roman" w:hAnsi="Times New Roman" w:cs="Times New Roman"/>
          <w:sz w:val="28"/>
          <w:szCs w:val="28"/>
        </w:rPr>
        <w:t xml:space="preserve"> </w:t>
      </w:r>
      <w:r w:rsidR="00641293">
        <w:rPr>
          <w:rFonts w:ascii="Times New Roman" w:hAnsi="Times New Roman" w:cs="Times New Roman"/>
          <w:sz w:val="28"/>
          <w:szCs w:val="28"/>
        </w:rPr>
        <w:t>в той или иной мере</w:t>
      </w:r>
      <w:r>
        <w:rPr>
          <w:rFonts w:ascii="Times New Roman" w:hAnsi="Times New Roman" w:cs="Times New Roman"/>
          <w:sz w:val="28"/>
          <w:szCs w:val="28"/>
        </w:rPr>
        <w:t xml:space="preserve"> обращаются к вопросам репрезентации истории в его текстах</w:t>
      </w:r>
      <w:r w:rsidR="006A67A6">
        <w:rPr>
          <w:rFonts w:ascii="Times New Roman" w:hAnsi="Times New Roman" w:cs="Times New Roman"/>
          <w:sz w:val="28"/>
          <w:szCs w:val="28"/>
        </w:rPr>
        <w:t xml:space="preserve">, необходимой, как кажется, для герменевтического их прочтения. </w:t>
      </w:r>
      <w:r>
        <w:rPr>
          <w:rFonts w:ascii="Times New Roman" w:hAnsi="Times New Roman" w:cs="Times New Roman"/>
          <w:sz w:val="28"/>
          <w:szCs w:val="28"/>
        </w:rPr>
        <w:t xml:space="preserve">Такой вектор исследовательской работы подсказан, как кажется, самим Тыняновым в его теоретических </w:t>
      </w:r>
      <w:r w:rsidR="00437410">
        <w:rPr>
          <w:rFonts w:ascii="Times New Roman" w:hAnsi="Times New Roman" w:cs="Times New Roman"/>
          <w:sz w:val="28"/>
          <w:szCs w:val="28"/>
        </w:rPr>
        <w:t>(</w:t>
      </w:r>
      <w:r>
        <w:rPr>
          <w:rFonts w:ascii="Times New Roman" w:hAnsi="Times New Roman" w:cs="Times New Roman"/>
          <w:sz w:val="28"/>
          <w:szCs w:val="28"/>
        </w:rPr>
        <w:t>и не только</w:t>
      </w:r>
      <w:r w:rsidR="00437410">
        <w:rPr>
          <w:rFonts w:ascii="Times New Roman" w:hAnsi="Times New Roman" w:cs="Times New Roman"/>
          <w:sz w:val="28"/>
          <w:szCs w:val="28"/>
        </w:rPr>
        <w:t>)</w:t>
      </w:r>
      <w:r>
        <w:rPr>
          <w:rFonts w:ascii="Times New Roman" w:hAnsi="Times New Roman" w:cs="Times New Roman"/>
          <w:sz w:val="28"/>
          <w:szCs w:val="28"/>
        </w:rPr>
        <w:t xml:space="preserve"> работах.</w:t>
      </w:r>
      <w:r w:rsidR="006A67A6">
        <w:rPr>
          <w:rFonts w:ascii="Times New Roman" w:hAnsi="Times New Roman" w:cs="Times New Roman"/>
          <w:sz w:val="28"/>
          <w:szCs w:val="28"/>
        </w:rPr>
        <w:t xml:space="preserve"> </w:t>
      </w:r>
      <w:proofErr w:type="spellStart"/>
      <w:r w:rsidR="006A67A6">
        <w:rPr>
          <w:rFonts w:ascii="Times New Roman" w:hAnsi="Times New Roman" w:cs="Times New Roman"/>
          <w:sz w:val="28"/>
          <w:szCs w:val="28"/>
        </w:rPr>
        <w:t>Блюмбаум</w:t>
      </w:r>
      <w:proofErr w:type="spellEnd"/>
      <w:r w:rsidR="006A67A6">
        <w:rPr>
          <w:rFonts w:ascii="Times New Roman" w:hAnsi="Times New Roman" w:cs="Times New Roman"/>
          <w:sz w:val="28"/>
          <w:szCs w:val="28"/>
        </w:rPr>
        <w:t xml:space="preserve"> приводит слова Тынянова, в которых он, отвечая в 1928 году (к этому году как раз относится первая редакция рассказа «Подпоручик Киже») на анкету газеты «Читатель и писатель»</w:t>
      </w:r>
      <w:r w:rsidR="00D81CDC">
        <w:rPr>
          <w:rFonts w:ascii="Times New Roman" w:hAnsi="Times New Roman" w:cs="Times New Roman"/>
          <w:sz w:val="28"/>
          <w:szCs w:val="28"/>
        </w:rPr>
        <w:t>,</w:t>
      </w:r>
      <w:r w:rsidR="006A67A6">
        <w:rPr>
          <w:rFonts w:ascii="Times New Roman" w:hAnsi="Times New Roman" w:cs="Times New Roman"/>
          <w:sz w:val="28"/>
          <w:szCs w:val="28"/>
        </w:rPr>
        <w:t xml:space="preserve"> рассказывал о своих планах: </w:t>
      </w:r>
      <w:proofErr w:type="gramStart"/>
      <w:r w:rsidR="006A67A6">
        <w:rPr>
          <w:rFonts w:ascii="Times New Roman" w:hAnsi="Times New Roman" w:cs="Times New Roman"/>
          <w:sz w:val="28"/>
          <w:szCs w:val="28"/>
        </w:rPr>
        <w:t xml:space="preserve">«В текущем году буду работать над циклом рассказов, в котором история будет одновременно и </w:t>
      </w:r>
      <w:r w:rsidR="006A67A6" w:rsidRPr="006A67A6">
        <w:rPr>
          <w:rFonts w:ascii="Times New Roman" w:hAnsi="Times New Roman" w:cs="Times New Roman"/>
          <w:sz w:val="28"/>
          <w:szCs w:val="28"/>
        </w:rPr>
        <w:t>“</w:t>
      </w:r>
      <w:r w:rsidR="006A67A6">
        <w:rPr>
          <w:rFonts w:ascii="Times New Roman" w:hAnsi="Times New Roman" w:cs="Times New Roman"/>
          <w:sz w:val="28"/>
          <w:szCs w:val="28"/>
        </w:rPr>
        <w:t>материалом</w:t>
      </w:r>
      <w:r w:rsidR="006A67A6" w:rsidRPr="006A67A6">
        <w:rPr>
          <w:rFonts w:ascii="Times New Roman" w:hAnsi="Times New Roman" w:cs="Times New Roman"/>
          <w:sz w:val="28"/>
          <w:szCs w:val="28"/>
        </w:rPr>
        <w:t>”</w:t>
      </w:r>
      <w:r w:rsidR="006A67A6">
        <w:rPr>
          <w:rFonts w:ascii="Times New Roman" w:hAnsi="Times New Roman" w:cs="Times New Roman"/>
          <w:sz w:val="28"/>
          <w:szCs w:val="28"/>
        </w:rPr>
        <w:t xml:space="preserve">, и </w:t>
      </w:r>
      <w:r w:rsidR="006A67A6" w:rsidRPr="006A67A6">
        <w:rPr>
          <w:rFonts w:ascii="Times New Roman" w:hAnsi="Times New Roman" w:cs="Times New Roman"/>
          <w:sz w:val="28"/>
          <w:szCs w:val="28"/>
        </w:rPr>
        <w:t>“</w:t>
      </w:r>
      <w:r w:rsidR="006A67A6">
        <w:rPr>
          <w:rFonts w:ascii="Times New Roman" w:hAnsi="Times New Roman" w:cs="Times New Roman"/>
          <w:sz w:val="28"/>
          <w:szCs w:val="28"/>
        </w:rPr>
        <w:t>вопросом</w:t>
      </w:r>
      <w:r w:rsidR="006A67A6" w:rsidRPr="006A67A6">
        <w:rPr>
          <w:rFonts w:ascii="Times New Roman" w:hAnsi="Times New Roman" w:cs="Times New Roman"/>
          <w:sz w:val="28"/>
          <w:szCs w:val="28"/>
        </w:rPr>
        <w:t>”</w:t>
      </w:r>
      <w:r w:rsidR="006A67A6">
        <w:rPr>
          <w:rFonts w:ascii="Times New Roman" w:hAnsi="Times New Roman" w:cs="Times New Roman"/>
          <w:sz w:val="28"/>
          <w:szCs w:val="28"/>
        </w:rPr>
        <w:t>»</w:t>
      </w:r>
      <w:r w:rsidR="006A67A6">
        <w:rPr>
          <w:rStyle w:val="a5"/>
          <w:rFonts w:ascii="Times New Roman" w:hAnsi="Times New Roman" w:cs="Times New Roman"/>
          <w:sz w:val="28"/>
          <w:szCs w:val="28"/>
        </w:rPr>
        <w:footnoteReference w:id="79"/>
      </w:r>
      <w:r w:rsidR="006A67A6">
        <w:rPr>
          <w:rFonts w:ascii="Times New Roman" w:hAnsi="Times New Roman" w:cs="Times New Roman"/>
          <w:sz w:val="28"/>
          <w:szCs w:val="28"/>
        </w:rPr>
        <w:t xml:space="preserve">. </w:t>
      </w:r>
      <w:r w:rsidR="00D81CDC">
        <w:rPr>
          <w:rFonts w:ascii="Times New Roman" w:hAnsi="Times New Roman" w:cs="Times New Roman"/>
          <w:sz w:val="28"/>
          <w:szCs w:val="28"/>
        </w:rPr>
        <w:t xml:space="preserve">В это же время, отмечает </w:t>
      </w:r>
      <w:proofErr w:type="spellStart"/>
      <w:r w:rsidR="00D81CDC" w:rsidRPr="00D81CDC">
        <w:rPr>
          <w:rFonts w:ascii="Times New Roman" w:hAnsi="Times New Roman" w:cs="Times New Roman"/>
          <w:sz w:val="28"/>
          <w:szCs w:val="28"/>
        </w:rPr>
        <w:t>Блюмбаум</w:t>
      </w:r>
      <w:proofErr w:type="spellEnd"/>
      <w:r w:rsidR="00D81CDC" w:rsidRPr="00D81CDC">
        <w:rPr>
          <w:rFonts w:ascii="Times New Roman" w:hAnsi="Times New Roman" w:cs="Times New Roman"/>
          <w:sz w:val="28"/>
          <w:szCs w:val="28"/>
        </w:rPr>
        <w:t xml:space="preserve">, Тынянов заканчивает статью «Пушкин», где </w:t>
      </w:r>
      <w:r w:rsidR="00D81CDC" w:rsidRPr="00D81CDC">
        <w:rPr>
          <w:rFonts w:ascii="Times New Roman" w:hAnsi="Times New Roman" w:cs="Times New Roman"/>
          <w:sz w:val="28"/>
          <w:szCs w:val="28"/>
        </w:rPr>
        <w:lastRenderedPageBreak/>
        <w:t>также освещает вопрос «эксперимента над историей как материалом»</w:t>
      </w:r>
      <w:r w:rsidR="00D81CDC">
        <w:rPr>
          <w:rStyle w:val="a5"/>
          <w:rFonts w:ascii="Times New Roman" w:hAnsi="Times New Roman" w:cs="Times New Roman"/>
          <w:sz w:val="28"/>
          <w:szCs w:val="28"/>
        </w:rPr>
        <w:footnoteReference w:id="80"/>
      </w:r>
      <w:r w:rsidR="00520475">
        <w:rPr>
          <w:rFonts w:ascii="Times New Roman" w:hAnsi="Times New Roman" w:cs="Times New Roman"/>
          <w:sz w:val="28"/>
          <w:szCs w:val="28"/>
        </w:rPr>
        <w:t>. П</w:t>
      </w:r>
      <w:r w:rsidR="00D81CDC" w:rsidRPr="00D81CDC">
        <w:rPr>
          <w:rFonts w:ascii="Times New Roman" w:hAnsi="Times New Roman" w:cs="Times New Roman"/>
          <w:sz w:val="28"/>
          <w:szCs w:val="28"/>
        </w:rPr>
        <w:t>ри этом обращение Пушкина к истории Тыняновым понимается как расшире</w:t>
      </w:r>
      <w:r w:rsidR="00D81CDC">
        <w:rPr>
          <w:rFonts w:ascii="Times New Roman" w:hAnsi="Times New Roman" w:cs="Times New Roman"/>
          <w:sz w:val="28"/>
          <w:szCs w:val="28"/>
        </w:rPr>
        <w:t>ние «пределов литературы»: излюбленная тема формалистов, о которой уже неоднократно упоминалось в предыдущих главах</w:t>
      </w:r>
      <w:r w:rsidR="00CD4843">
        <w:rPr>
          <w:rFonts w:ascii="Times New Roman" w:hAnsi="Times New Roman" w:cs="Times New Roman"/>
          <w:sz w:val="28"/>
          <w:szCs w:val="28"/>
        </w:rPr>
        <w:t xml:space="preserve"> настоящего</w:t>
      </w:r>
      <w:proofErr w:type="gramEnd"/>
      <w:r w:rsidR="00CD4843">
        <w:rPr>
          <w:rFonts w:ascii="Times New Roman" w:hAnsi="Times New Roman" w:cs="Times New Roman"/>
          <w:sz w:val="28"/>
          <w:szCs w:val="28"/>
        </w:rPr>
        <w:t xml:space="preserve"> исследования</w:t>
      </w:r>
      <w:r w:rsidR="00D81CDC">
        <w:rPr>
          <w:rFonts w:ascii="Times New Roman" w:hAnsi="Times New Roman" w:cs="Times New Roman"/>
          <w:sz w:val="28"/>
          <w:szCs w:val="28"/>
        </w:rPr>
        <w:t>. В марте того же 1928 года</w:t>
      </w:r>
      <w:r w:rsidR="00D81CDC" w:rsidRPr="00D81CDC">
        <w:rPr>
          <w:rFonts w:ascii="Times New Roman" w:hAnsi="Times New Roman" w:cs="Times New Roman"/>
          <w:sz w:val="28"/>
          <w:szCs w:val="28"/>
        </w:rPr>
        <w:t xml:space="preserve"> в письме Шкловскому по поводу книги «</w:t>
      </w:r>
      <w:proofErr w:type="spellStart"/>
      <w:r w:rsidR="00D81CDC" w:rsidRPr="00D81CDC">
        <w:rPr>
          <w:rFonts w:ascii="Times New Roman" w:hAnsi="Times New Roman" w:cs="Times New Roman"/>
          <w:sz w:val="28"/>
          <w:szCs w:val="28"/>
        </w:rPr>
        <w:t>Матерьял</w:t>
      </w:r>
      <w:proofErr w:type="spellEnd"/>
      <w:r w:rsidR="00D81CDC" w:rsidRPr="00D81CDC">
        <w:rPr>
          <w:rFonts w:ascii="Times New Roman" w:hAnsi="Times New Roman" w:cs="Times New Roman"/>
          <w:sz w:val="28"/>
          <w:szCs w:val="28"/>
        </w:rPr>
        <w:t xml:space="preserve"> </w:t>
      </w:r>
      <w:r w:rsidR="00D81CDC">
        <w:rPr>
          <w:rFonts w:ascii="Times New Roman" w:hAnsi="Times New Roman" w:cs="Times New Roman"/>
          <w:sz w:val="28"/>
          <w:szCs w:val="28"/>
        </w:rPr>
        <w:t xml:space="preserve">и стиль в романе Льва Толстого </w:t>
      </w:r>
      <w:r w:rsidR="00D81CDC" w:rsidRPr="00D81CDC">
        <w:rPr>
          <w:rFonts w:ascii="Times New Roman" w:hAnsi="Times New Roman" w:cs="Times New Roman"/>
          <w:sz w:val="28"/>
          <w:szCs w:val="28"/>
        </w:rPr>
        <w:t>“В</w:t>
      </w:r>
      <w:r w:rsidR="00D81CDC">
        <w:rPr>
          <w:rFonts w:ascii="Times New Roman" w:hAnsi="Times New Roman" w:cs="Times New Roman"/>
          <w:sz w:val="28"/>
          <w:szCs w:val="28"/>
        </w:rPr>
        <w:t xml:space="preserve">ойна </w:t>
      </w:r>
      <w:r w:rsidR="00D81CDC" w:rsidRPr="00D81CDC">
        <w:rPr>
          <w:rFonts w:ascii="Times New Roman" w:hAnsi="Times New Roman" w:cs="Times New Roman"/>
          <w:sz w:val="28"/>
          <w:szCs w:val="28"/>
        </w:rPr>
        <w:t>и</w:t>
      </w:r>
      <w:r w:rsidR="00D81CDC">
        <w:rPr>
          <w:rFonts w:ascii="Times New Roman" w:hAnsi="Times New Roman" w:cs="Times New Roman"/>
          <w:sz w:val="28"/>
          <w:szCs w:val="28"/>
        </w:rPr>
        <w:t xml:space="preserve"> мир</w:t>
      </w:r>
      <w:r w:rsidR="00D81CDC" w:rsidRPr="00D81CDC">
        <w:rPr>
          <w:rFonts w:ascii="Times New Roman" w:hAnsi="Times New Roman" w:cs="Times New Roman"/>
          <w:sz w:val="28"/>
          <w:szCs w:val="28"/>
        </w:rPr>
        <w:t xml:space="preserve">”» Тынянов пишет: «Твою книгу о Толстом я люблю, но без выводов: дискредитации Толстого. Это неверный вывод. Если Лев Толстой написал </w:t>
      </w:r>
      <w:r w:rsidR="00F25D1B" w:rsidRPr="00D81CDC">
        <w:rPr>
          <w:rFonts w:ascii="Times New Roman" w:hAnsi="Times New Roman" w:cs="Times New Roman"/>
          <w:sz w:val="28"/>
          <w:szCs w:val="28"/>
        </w:rPr>
        <w:t>“В</w:t>
      </w:r>
      <w:r w:rsidR="00F25D1B">
        <w:rPr>
          <w:rFonts w:ascii="Times New Roman" w:hAnsi="Times New Roman" w:cs="Times New Roman"/>
          <w:sz w:val="28"/>
          <w:szCs w:val="28"/>
        </w:rPr>
        <w:t xml:space="preserve">ойну </w:t>
      </w:r>
      <w:r w:rsidR="00F25D1B" w:rsidRPr="00D81CDC">
        <w:rPr>
          <w:rFonts w:ascii="Times New Roman" w:hAnsi="Times New Roman" w:cs="Times New Roman"/>
          <w:sz w:val="28"/>
          <w:szCs w:val="28"/>
        </w:rPr>
        <w:t>и</w:t>
      </w:r>
      <w:r w:rsidR="00F25D1B">
        <w:rPr>
          <w:rFonts w:ascii="Times New Roman" w:hAnsi="Times New Roman" w:cs="Times New Roman"/>
          <w:sz w:val="28"/>
          <w:szCs w:val="28"/>
        </w:rPr>
        <w:t xml:space="preserve"> мир</w:t>
      </w:r>
      <w:r w:rsidR="00F25D1B" w:rsidRPr="00D81CDC">
        <w:rPr>
          <w:rFonts w:ascii="Times New Roman" w:hAnsi="Times New Roman" w:cs="Times New Roman"/>
          <w:sz w:val="28"/>
          <w:szCs w:val="28"/>
        </w:rPr>
        <w:t>”</w:t>
      </w:r>
      <w:r w:rsidR="00F25D1B">
        <w:rPr>
          <w:rFonts w:ascii="Times New Roman" w:hAnsi="Times New Roman" w:cs="Times New Roman"/>
          <w:sz w:val="28"/>
          <w:szCs w:val="28"/>
        </w:rPr>
        <w:t xml:space="preserve">, </w:t>
      </w:r>
      <w:r w:rsidR="00D81CDC" w:rsidRPr="00D81CDC">
        <w:rPr>
          <w:rFonts w:ascii="Times New Roman" w:hAnsi="Times New Roman" w:cs="Times New Roman"/>
          <w:sz w:val="28"/>
          <w:szCs w:val="28"/>
        </w:rPr>
        <w:t xml:space="preserve">искажая документы, так если уж делать выводы, то дискредитирующие документы, а не </w:t>
      </w:r>
      <w:r w:rsidR="00F25D1B" w:rsidRPr="00D81CDC">
        <w:rPr>
          <w:rFonts w:ascii="Times New Roman" w:hAnsi="Times New Roman" w:cs="Times New Roman"/>
          <w:sz w:val="28"/>
          <w:szCs w:val="28"/>
        </w:rPr>
        <w:t>“В</w:t>
      </w:r>
      <w:r w:rsidR="00F25D1B">
        <w:rPr>
          <w:rFonts w:ascii="Times New Roman" w:hAnsi="Times New Roman" w:cs="Times New Roman"/>
          <w:sz w:val="28"/>
          <w:szCs w:val="28"/>
        </w:rPr>
        <w:t xml:space="preserve">ойну </w:t>
      </w:r>
      <w:r w:rsidR="00F25D1B" w:rsidRPr="00D81CDC">
        <w:rPr>
          <w:rFonts w:ascii="Times New Roman" w:hAnsi="Times New Roman" w:cs="Times New Roman"/>
          <w:sz w:val="28"/>
          <w:szCs w:val="28"/>
        </w:rPr>
        <w:t>и</w:t>
      </w:r>
      <w:r w:rsidR="00F25D1B">
        <w:rPr>
          <w:rFonts w:ascii="Times New Roman" w:hAnsi="Times New Roman" w:cs="Times New Roman"/>
          <w:sz w:val="28"/>
          <w:szCs w:val="28"/>
        </w:rPr>
        <w:t xml:space="preserve"> мир</w:t>
      </w:r>
      <w:r w:rsidR="00F25D1B" w:rsidRPr="00D81CDC">
        <w:rPr>
          <w:rFonts w:ascii="Times New Roman" w:hAnsi="Times New Roman" w:cs="Times New Roman"/>
          <w:sz w:val="28"/>
          <w:szCs w:val="28"/>
        </w:rPr>
        <w:t>”</w:t>
      </w:r>
      <w:r w:rsidR="00F25D1B">
        <w:rPr>
          <w:rFonts w:ascii="Times New Roman" w:hAnsi="Times New Roman" w:cs="Times New Roman"/>
          <w:sz w:val="28"/>
          <w:szCs w:val="28"/>
        </w:rPr>
        <w:t>»</w:t>
      </w:r>
      <w:r w:rsidR="00496640">
        <w:rPr>
          <w:rFonts w:ascii="Times New Roman" w:hAnsi="Times New Roman" w:cs="Times New Roman"/>
          <w:sz w:val="28"/>
          <w:szCs w:val="28"/>
        </w:rPr>
        <w:t>.</w:t>
      </w:r>
      <w:r w:rsidR="00F25D1B">
        <w:rPr>
          <w:rStyle w:val="a5"/>
          <w:rFonts w:ascii="Times New Roman" w:hAnsi="Times New Roman" w:cs="Times New Roman"/>
          <w:sz w:val="28"/>
          <w:szCs w:val="28"/>
        </w:rPr>
        <w:footnoteReference w:id="81"/>
      </w:r>
    </w:p>
    <w:p w:rsidR="00DE25FC" w:rsidRDefault="00DE25FC"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8E5D91">
        <w:rPr>
          <w:rFonts w:ascii="Times New Roman" w:hAnsi="Times New Roman" w:cs="Times New Roman"/>
          <w:sz w:val="28"/>
          <w:szCs w:val="28"/>
        </w:rPr>
        <w:t>искажение документальных фактов в исторических произведениях Тынянова неоднократно подвергалось научной рефлексии. Так, Левинтон считает, что отступление от исторической достоверности является приемом Тынянова.</w:t>
      </w:r>
      <w:r w:rsidR="008E5D91">
        <w:rPr>
          <w:rStyle w:val="a5"/>
          <w:rFonts w:ascii="Times New Roman" w:hAnsi="Times New Roman" w:cs="Times New Roman"/>
          <w:sz w:val="28"/>
          <w:szCs w:val="28"/>
        </w:rPr>
        <w:footnoteReference w:id="82"/>
      </w:r>
      <w:r w:rsidR="008E5D91">
        <w:rPr>
          <w:rFonts w:ascii="Times New Roman" w:hAnsi="Times New Roman" w:cs="Times New Roman"/>
          <w:sz w:val="28"/>
          <w:szCs w:val="28"/>
        </w:rPr>
        <w:t xml:space="preserve"> Сходную точку зрения высказывает Поляк.</w:t>
      </w:r>
      <w:r w:rsidR="008E5D91">
        <w:rPr>
          <w:rStyle w:val="a5"/>
          <w:rFonts w:ascii="Times New Roman" w:hAnsi="Times New Roman" w:cs="Times New Roman"/>
          <w:sz w:val="28"/>
          <w:szCs w:val="28"/>
        </w:rPr>
        <w:footnoteReference w:id="83"/>
      </w:r>
      <w:r w:rsidR="008E5D91">
        <w:rPr>
          <w:rFonts w:ascii="Times New Roman" w:hAnsi="Times New Roman" w:cs="Times New Roman"/>
          <w:sz w:val="28"/>
          <w:szCs w:val="28"/>
        </w:rPr>
        <w:t xml:space="preserve"> Кроме того, некоторым исследователям удалось указать на конкретные документальные источники</w:t>
      </w:r>
      <w:r w:rsidR="001C1B8E">
        <w:rPr>
          <w:rFonts w:ascii="Times New Roman" w:hAnsi="Times New Roman" w:cs="Times New Roman"/>
          <w:sz w:val="28"/>
          <w:szCs w:val="28"/>
        </w:rPr>
        <w:t xml:space="preserve"> исследуемых</w:t>
      </w:r>
      <w:r w:rsidR="008E5D91">
        <w:rPr>
          <w:rFonts w:ascii="Times New Roman" w:hAnsi="Times New Roman" w:cs="Times New Roman"/>
          <w:sz w:val="28"/>
          <w:szCs w:val="28"/>
        </w:rPr>
        <w:t xml:space="preserve"> текстов</w:t>
      </w:r>
      <w:r w:rsidR="008E5D91">
        <w:rPr>
          <w:rStyle w:val="a5"/>
          <w:rFonts w:ascii="Times New Roman" w:hAnsi="Times New Roman" w:cs="Times New Roman"/>
          <w:sz w:val="28"/>
          <w:szCs w:val="28"/>
        </w:rPr>
        <w:footnoteReference w:id="84"/>
      </w:r>
      <w:r w:rsidR="008E5D91">
        <w:rPr>
          <w:rFonts w:ascii="Times New Roman" w:hAnsi="Times New Roman" w:cs="Times New Roman"/>
          <w:sz w:val="28"/>
          <w:szCs w:val="28"/>
        </w:rPr>
        <w:t>.</w:t>
      </w:r>
    </w:p>
    <w:p w:rsidR="00AF01F7" w:rsidRDefault="00CD4843"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Чрезвычайно по</w:t>
      </w:r>
      <w:r w:rsidR="00F943AE">
        <w:rPr>
          <w:rFonts w:ascii="Times New Roman" w:hAnsi="Times New Roman" w:cs="Times New Roman"/>
          <w:sz w:val="28"/>
          <w:szCs w:val="28"/>
        </w:rPr>
        <w:t xml:space="preserve">казательна описанная </w:t>
      </w:r>
      <w:proofErr w:type="spellStart"/>
      <w:r w:rsidR="00F943AE">
        <w:rPr>
          <w:rFonts w:ascii="Times New Roman" w:hAnsi="Times New Roman" w:cs="Times New Roman"/>
          <w:sz w:val="28"/>
          <w:szCs w:val="28"/>
        </w:rPr>
        <w:t>Блюмбаумом</w:t>
      </w:r>
      <w:proofErr w:type="spellEnd"/>
      <w:r w:rsidR="00F943AE">
        <w:rPr>
          <w:rFonts w:ascii="Times New Roman" w:hAnsi="Times New Roman" w:cs="Times New Roman"/>
          <w:sz w:val="28"/>
          <w:szCs w:val="28"/>
        </w:rPr>
        <w:t xml:space="preserve"> история восприятия «Восковой персоны»</w:t>
      </w:r>
      <w:r w:rsidR="00BD6805">
        <w:rPr>
          <w:rFonts w:ascii="Times New Roman" w:hAnsi="Times New Roman" w:cs="Times New Roman"/>
          <w:sz w:val="28"/>
          <w:szCs w:val="28"/>
        </w:rPr>
        <w:t xml:space="preserve"> в критике: </w:t>
      </w:r>
      <w:proofErr w:type="gramStart"/>
      <w:r w:rsidR="00BD6805">
        <w:rPr>
          <w:rFonts w:ascii="Times New Roman" w:hAnsi="Times New Roman" w:cs="Times New Roman"/>
          <w:sz w:val="28"/>
          <w:szCs w:val="28"/>
        </w:rPr>
        <w:t xml:space="preserve">«Попытки </w:t>
      </w:r>
      <w:r w:rsidR="00BD6805" w:rsidRPr="00BD6805">
        <w:rPr>
          <w:rFonts w:ascii="Times New Roman" w:hAnsi="Times New Roman" w:cs="Times New Roman"/>
          <w:sz w:val="28"/>
          <w:szCs w:val="28"/>
        </w:rPr>
        <w:t>“</w:t>
      </w:r>
      <w:r w:rsidR="00BD6805">
        <w:rPr>
          <w:rFonts w:ascii="Times New Roman" w:hAnsi="Times New Roman" w:cs="Times New Roman"/>
          <w:sz w:val="28"/>
          <w:szCs w:val="28"/>
        </w:rPr>
        <w:t>исторически</w:t>
      </w:r>
      <w:r w:rsidR="00BD6805" w:rsidRPr="00BD6805">
        <w:rPr>
          <w:rFonts w:ascii="Times New Roman" w:hAnsi="Times New Roman" w:cs="Times New Roman"/>
          <w:sz w:val="28"/>
          <w:szCs w:val="28"/>
        </w:rPr>
        <w:t>”</w:t>
      </w:r>
      <w:r w:rsidR="00BD6805">
        <w:rPr>
          <w:rFonts w:ascii="Times New Roman" w:hAnsi="Times New Roman" w:cs="Times New Roman"/>
          <w:sz w:val="28"/>
          <w:szCs w:val="28"/>
        </w:rPr>
        <w:t xml:space="preserve"> прочитать </w:t>
      </w:r>
      <w:r w:rsidR="00BD6805" w:rsidRPr="00BD6805">
        <w:rPr>
          <w:rFonts w:ascii="Times New Roman" w:hAnsi="Times New Roman" w:cs="Times New Roman"/>
          <w:sz w:val="28"/>
          <w:szCs w:val="28"/>
        </w:rPr>
        <w:t>“</w:t>
      </w:r>
      <w:r w:rsidR="00BD6805">
        <w:rPr>
          <w:rFonts w:ascii="Times New Roman" w:hAnsi="Times New Roman" w:cs="Times New Roman"/>
          <w:sz w:val="28"/>
          <w:szCs w:val="28"/>
        </w:rPr>
        <w:t>Восковую персону</w:t>
      </w:r>
      <w:r w:rsidR="00BD6805" w:rsidRPr="00BD6805">
        <w:rPr>
          <w:rFonts w:ascii="Times New Roman" w:hAnsi="Times New Roman" w:cs="Times New Roman"/>
          <w:sz w:val="28"/>
          <w:szCs w:val="28"/>
        </w:rPr>
        <w:t>”</w:t>
      </w:r>
      <w:r w:rsidR="00BD6805">
        <w:rPr>
          <w:rFonts w:ascii="Times New Roman" w:hAnsi="Times New Roman" w:cs="Times New Roman"/>
          <w:sz w:val="28"/>
          <w:szCs w:val="28"/>
        </w:rPr>
        <w:t xml:space="preserve"> </w:t>
      </w:r>
      <w:r w:rsidR="00AF01F7">
        <w:rPr>
          <w:rFonts w:ascii="Times New Roman" w:hAnsi="Times New Roman" w:cs="Times New Roman"/>
          <w:sz w:val="28"/>
          <w:szCs w:val="28"/>
        </w:rPr>
        <w:t xml:space="preserve">были сведены к вполне традиционным приложениям к тексту или моделей, выработанных историографией, или </w:t>
      </w:r>
      <w:proofErr w:type="spellStart"/>
      <w:r w:rsidR="00AF01F7">
        <w:rPr>
          <w:rFonts w:ascii="Times New Roman" w:hAnsi="Times New Roman" w:cs="Times New Roman"/>
          <w:sz w:val="28"/>
          <w:szCs w:val="28"/>
        </w:rPr>
        <w:t>интертекстуального</w:t>
      </w:r>
      <w:proofErr w:type="spellEnd"/>
      <w:r w:rsidR="00AF01F7">
        <w:rPr>
          <w:rFonts w:ascii="Times New Roman" w:hAnsi="Times New Roman" w:cs="Times New Roman"/>
          <w:sz w:val="28"/>
          <w:szCs w:val="28"/>
        </w:rPr>
        <w:t xml:space="preserve"> ключа, который должен был открыть в причудливой символике повести работу с актуальными еще для литературы </w:t>
      </w:r>
      <w:r w:rsidR="00AF01F7">
        <w:rPr>
          <w:rFonts w:ascii="Times New Roman" w:hAnsi="Times New Roman" w:cs="Times New Roman"/>
          <w:sz w:val="28"/>
          <w:szCs w:val="28"/>
        </w:rPr>
        <w:lastRenderedPageBreak/>
        <w:t xml:space="preserve">девятнадцатого века </w:t>
      </w:r>
      <w:proofErr w:type="spellStart"/>
      <w:r w:rsidR="00AF01F7">
        <w:rPr>
          <w:rFonts w:ascii="Times New Roman" w:hAnsi="Times New Roman" w:cs="Times New Roman"/>
          <w:sz w:val="28"/>
          <w:szCs w:val="28"/>
        </w:rPr>
        <w:t>идеологемами</w:t>
      </w:r>
      <w:proofErr w:type="spellEnd"/>
      <w:r w:rsidR="00AF01F7">
        <w:rPr>
          <w:rFonts w:ascii="Times New Roman" w:hAnsi="Times New Roman" w:cs="Times New Roman"/>
          <w:sz w:val="28"/>
          <w:szCs w:val="28"/>
        </w:rPr>
        <w:t>»</w:t>
      </w:r>
      <w:r w:rsidR="00AF01F7">
        <w:rPr>
          <w:rStyle w:val="a5"/>
          <w:rFonts w:ascii="Times New Roman" w:hAnsi="Times New Roman" w:cs="Times New Roman"/>
          <w:sz w:val="28"/>
          <w:szCs w:val="28"/>
        </w:rPr>
        <w:footnoteReference w:id="85"/>
      </w:r>
      <w:r w:rsidR="00AF01F7">
        <w:rPr>
          <w:rFonts w:ascii="Times New Roman" w:hAnsi="Times New Roman" w:cs="Times New Roman"/>
          <w:sz w:val="28"/>
          <w:szCs w:val="28"/>
        </w:rPr>
        <w:t xml:space="preserve">. Как показывает </w:t>
      </w:r>
      <w:proofErr w:type="spellStart"/>
      <w:r w:rsidR="00AF01F7">
        <w:rPr>
          <w:rFonts w:ascii="Times New Roman" w:hAnsi="Times New Roman" w:cs="Times New Roman"/>
          <w:sz w:val="28"/>
          <w:szCs w:val="28"/>
        </w:rPr>
        <w:t>Блюмбаум</w:t>
      </w:r>
      <w:proofErr w:type="spellEnd"/>
      <w:r w:rsidR="00AF01F7">
        <w:rPr>
          <w:rFonts w:ascii="Times New Roman" w:hAnsi="Times New Roman" w:cs="Times New Roman"/>
          <w:sz w:val="28"/>
          <w:szCs w:val="28"/>
        </w:rPr>
        <w:t>, основываясь на последовательном изучении критических отзывов на текст Тынянова, ни первый, ни второй способ не увенчал</w:t>
      </w:r>
      <w:r w:rsidR="006F1C5A">
        <w:rPr>
          <w:rFonts w:ascii="Times New Roman" w:hAnsi="Times New Roman" w:cs="Times New Roman"/>
          <w:sz w:val="28"/>
          <w:szCs w:val="28"/>
        </w:rPr>
        <w:t>ись</w:t>
      </w:r>
      <w:r w:rsidR="00AF01F7">
        <w:rPr>
          <w:rFonts w:ascii="Times New Roman" w:hAnsi="Times New Roman" w:cs="Times New Roman"/>
          <w:sz w:val="28"/>
          <w:szCs w:val="28"/>
        </w:rPr>
        <w:t xml:space="preserve"> успехом.</w:t>
      </w:r>
      <w:proofErr w:type="gramEnd"/>
      <w:r w:rsidR="00AF01F7">
        <w:rPr>
          <w:rFonts w:ascii="Times New Roman" w:hAnsi="Times New Roman" w:cs="Times New Roman"/>
          <w:sz w:val="28"/>
          <w:szCs w:val="28"/>
        </w:rPr>
        <w:t xml:space="preserve"> Это заставляет предполагать, что в текст</w:t>
      </w:r>
      <w:r w:rsidR="00900B9B">
        <w:rPr>
          <w:rFonts w:ascii="Times New Roman" w:hAnsi="Times New Roman" w:cs="Times New Roman"/>
          <w:sz w:val="28"/>
          <w:szCs w:val="28"/>
        </w:rPr>
        <w:t>ах Тынянова реализуется иная, оригинальная</w:t>
      </w:r>
      <w:r w:rsidR="00AF01F7">
        <w:rPr>
          <w:rFonts w:ascii="Times New Roman" w:hAnsi="Times New Roman" w:cs="Times New Roman"/>
          <w:sz w:val="28"/>
          <w:szCs w:val="28"/>
        </w:rPr>
        <w:t xml:space="preserve"> концепция истории.</w:t>
      </w:r>
    </w:p>
    <w:p w:rsidR="004612F9" w:rsidRDefault="002A69A4"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Отдельная глава в работе Ямпольского </w:t>
      </w:r>
      <w:r w:rsidRPr="002A69A4">
        <w:rPr>
          <w:rFonts w:ascii="Times New Roman" w:hAnsi="Times New Roman" w:cs="Times New Roman"/>
          <w:sz w:val="28"/>
          <w:szCs w:val="28"/>
        </w:rPr>
        <w:t>«Исто</w:t>
      </w:r>
      <w:r>
        <w:rPr>
          <w:rFonts w:ascii="Times New Roman" w:hAnsi="Times New Roman" w:cs="Times New Roman"/>
          <w:sz w:val="28"/>
          <w:szCs w:val="28"/>
        </w:rPr>
        <w:t xml:space="preserve">рия культуры как история духа и естественная </w:t>
      </w:r>
      <w:r w:rsidRPr="002A69A4">
        <w:rPr>
          <w:rFonts w:ascii="Times New Roman" w:hAnsi="Times New Roman" w:cs="Times New Roman"/>
          <w:sz w:val="28"/>
          <w:szCs w:val="28"/>
        </w:rPr>
        <w:t>история»</w:t>
      </w:r>
      <w:r>
        <w:rPr>
          <w:rFonts w:ascii="Times New Roman" w:hAnsi="Times New Roman" w:cs="Times New Roman"/>
          <w:sz w:val="28"/>
          <w:szCs w:val="28"/>
        </w:rPr>
        <w:t xml:space="preserve"> посвящена пониманию истории Тыняновым.</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w:t>
      </w:r>
      <w:r w:rsidR="004612F9">
        <w:rPr>
          <w:rFonts w:ascii="Times New Roman" w:hAnsi="Times New Roman" w:cs="Times New Roman"/>
          <w:sz w:val="28"/>
          <w:szCs w:val="28"/>
        </w:rPr>
        <w:t>«</w:t>
      </w:r>
      <w:r w:rsidR="004612F9" w:rsidRPr="004612F9">
        <w:rPr>
          <w:rFonts w:ascii="Times New Roman" w:hAnsi="Times New Roman" w:cs="Times New Roman"/>
          <w:sz w:val="28"/>
          <w:szCs w:val="28"/>
        </w:rPr>
        <w:t>Взгляды Тынянова на историю сформулированы им в разных контекстах, например</w:t>
      </w:r>
      <w:r w:rsidR="00520475">
        <w:rPr>
          <w:rFonts w:ascii="Times New Roman" w:hAnsi="Times New Roman" w:cs="Times New Roman"/>
          <w:sz w:val="28"/>
          <w:szCs w:val="28"/>
        </w:rPr>
        <w:t>,</w:t>
      </w:r>
      <w:r w:rsidR="004612F9" w:rsidRPr="004612F9">
        <w:rPr>
          <w:rFonts w:ascii="Times New Roman" w:hAnsi="Times New Roman" w:cs="Times New Roman"/>
          <w:sz w:val="28"/>
          <w:szCs w:val="28"/>
        </w:rPr>
        <w:t xml:space="preserve"> в контексте теории пародии, когда историческое движение литературы понимается как деформ</w:t>
      </w:r>
      <w:r w:rsidR="004612F9">
        <w:rPr>
          <w:rFonts w:ascii="Times New Roman" w:hAnsi="Times New Roman" w:cs="Times New Roman"/>
          <w:sz w:val="28"/>
          <w:szCs w:val="28"/>
        </w:rPr>
        <w:t>ирующее переписывание оригинала», — пишет Ямпольский. Уделяя внимание биологическим метафорам, использу</w:t>
      </w:r>
      <w:r w:rsidR="006F1C5A">
        <w:rPr>
          <w:rFonts w:ascii="Times New Roman" w:hAnsi="Times New Roman" w:cs="Times New Roman"/>
          <w:sz w:val="28"/>
          <w:szCs w:val="28"/>
        </w:rPr>
        <w:t>е</w:t>
      </w:r>
      <w:r w:rsidR="004612F9">
        <w:rPr>
          <w:rFonts w:ascii="Times New Roman" w:hAnsi="Times New Roman" w:cs="Times New Roman"/>
          <w:sz w:val="28"/>
          <w:szCs w:val="28"/>
        </w:rPr>
        <w:t>мым Тыняновым в его теории литературной эволюции, он делает вывод: «</w:t>
      </w:r>
      <w:r w:rsidR="004612F9" w:rsidRPr="004612F9">
        <w:rPr>
          <w:rFonts w:ascii="Times New Roman" w:hAnsi="Times New Roman" w:cs="Times New Roman"/>
          <w:sz w:val="28"/>
          <w:szCs w:val="28"/>
        </w:rPr>
        <w:t>Теория эволюции сознательно строится Тыняновым как историческая, то</w:t>
      </w:r>
      <w:r w:rsidR="004612F9">
        <w:rPr>
          <w:rFonts w:ascii="Times New Roman" w:hAnsi="Times New Roman" w:cs="Times New Roman"/>
          <w:sz w:val="28"/>
          <w:szCs w:val="28"/>
        </w:rPr>
        <w:t xml:space="preserve"> есть анахронистическая, теория»</w:t>
      </w:r>
      <w:r w:rsidR="004612F9">
        <w:rPr>
          <w:rStyle w:val="a5"/>
          <w:rFonts w:ascii="Times New Roman" w:hAnsi="Times New Roman" w:cs="Times New Roman"/>
          <w:sz w:val="28"/>
          <w:szCs w:val="28"/>
        </w:rPr>
        <w:footnoteReference w:id="87"/>
      </w:r>
      <w:r w:rsidR="004612F9">
        <w:rPr>
          <w:rFonts w:ascii="Times New Roman" w:hAnsi="Times New Roman" w:cs="Times New Roman"/>
          <w:sz w:val="28"/>
          <w:szCs w:val="28"/>
        </w:rPr>
        <w:t>. При таком понимании эволюции, которое мы наблюдаем у Тынянова, история, сотканная из переработанных элементов, будет освобождена от идеологии. Кроме того, такой подход позволяет представить движение истории не в качестве линейного направленного движения, а в качестве метафоры циркулирующих элементов, последовательно сменяющих друг друга (отметим сближение с положениями статьи Д. </w:t>
      </w:r>
      <w:proofErr w:type="spellStart"/>
      <w:r w:rsidR="004612F9">
        <w:rPr>
          <w:rFonts w:ascii="Times New Roman" w:hAnsi="Times New Roman" w:cs="Times New Roman"/>
          <w:sz w:val="28"/>
          <w:szCs w:val="28"/>
        </w:rPr>
        <w:t>Куюнджича</w:t>
      </w:r>
      <w:proofErr w:type="spellEnd"/>
      <w:r w:rsidR="004612F9">
        <w:rPr>
          <w:rFonts w:ascii="Times New Roman" w:hAnsi="Times New Roman" w:cs="Times New Roman"/>
          <w:sz w:val="28"/>
          <w:szCs w:val="28"/>
        </w:rPr>
        <w:t xml:space="preserve">, о которой более подробно говорилось в первой главе настоящей работы). По мнению Ямпольского, попыткой прикосновения к описанным «странным интуициям» формализма была их художественная реализация, осуществленная в двух из трех произведений интересующего нас цикла Тынянова </w:t>
      </w:r>
      <w:r w:rsidR="00520475">
        <w:rPr>
          <w:rFonts w:ascii="Times New Roman" w:hAnsi="Times New Roman" w:cs="Times New Roman"/>
          <w:sz w:val="28"/>
          <w:szCs w:val="28"/>
        </w:rPr>
        <w:t>— «Подпоручике Киже» и «Восковой персоне</w:t>
      </w:r>
      <w:r w:rsidR="004612F9">
        <w:rPr>
          <w:rFonts w:ascii="Times New Roman" w:hAnsi="Times New Roman" w:cs="Times New Roman"/>
          <w:sz w:val="28"/>
          <w:szCs w:val="28"/>
        </w:rPr>
        <w:t>».</w:t>
      </w:r>
    </w:p>
    <w:p w:rsidR="00CD4843" w:rsidRDefault="004612F9"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высказать предположение, что подчеркнутый «историзм» художественной прозы Тынянова следует рассматривать в контексте </w:t>
      </w:r>
      <w:r w:rsidR="00DE25FC">
        <w:rPr>
          <w:rFonts w:ascii="Times New Roman" w:hAnsi="Times New Roman" w:cs="Times New Roman"/>
          <w:sz w:val="28"/>
          <w:szCs w:val="28"/>
        </w:rPr>
        <w:t>общих</w:t>
      </w:r>
      <w:r>
        <w:rPr>
          <w:rFonts w:ascii="Times New Roman" w:hAnsi="Times New Roman" w:cs="Times New Roman"/>
          <w:sz w:val="28"/>
          <w:szCs w:val="28"/>
        </w:rPr>
        <w:t xml:space="preserve"> идей формализма. </w:t>
      </w:r>
      <w:r w:rsidR="00437410">
        <w:rPr>
          <w:rFonts w:ascii="Times New Roman" w:hAnsi="Times New Roman" w:cs="Times New Roman"/>
          <w:sz w:val="28"/>
          <w:szCs w:val="28"/>
        </w:rPr>
        <w:t xml:space="preserve">Это уже было частично осуществлено в </w:t>
      </w:r>
      <w:r w:rsidR="00437410">
        <w:rPr>
          <w:rFonts w:ascii="Times New Roman" w:hAnsi="Times New Roman" w:cs="Times New Roman"/>
          <w:sz w:val="28"/>
          <w:szCs w:val="28"/>
        </w:rPr>
        <w:lastRenderedPageBreak/>
        <w:t xml:space="preserve">работах Ямпольского, </w:t>
      </w:r>
      <w:proofErr w:type="spellStart"/>
      <w:r w:rsidR="00437410">
        <w:rPr>
          <w:rFonts w:ascii="Times New Roman" w:hAnsi="Times New Roman" w:cs="Times New Roman"/>
          <w:sz w:val="28"/>
          <w:szCs w:val="28"/>
        </w:rPr>
        <w:t>Блюмбаума</w:t>
      </w:r>
      <w:proofErr w:type="spellEnd"/>
      <w:r w:rsidR="00437410">
        <w:rPr>
          <w:rFonts w:ascii="Times New Roman" w:hAnsi="Times New Roman" w:cs="Times New Roman"/>
          <w:sz w:val="28"/>
          <w:szCs w:val="28"/>
        </w:rPr>
        <w:t>, Матвеевой, Плешковой. В настоящем исследовании производится попытка очередного такого прочтения, предполагающая, однако, несколько иной сценарий.</w:t>
      </w:r>
    </w:p>
    <w:p w:rsidR="00437410" w:rsidRDefault="00437410"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123488">
        <w:rPr>
          <w:rFonts w:ascii="Times New Roman" w:hAnsi="Times New Roman" w:cs="Times New Roman"/>
          <w:sz w:val="28"/>
          <w:szCs w:val="28"/>
        </w:rPr>
        <w:t xml:space="preserve"> продолжения высказанной мысли обратим</w:t>
      </w:r>
      <w:r>
        <w:rPr>
          <w:rFonts w:ascii="Times New Roman" w:hAnsi="Times New Roman" w:cs="Times New Roman"/>
          <w:sz w:val="28"/>
          <w:szCs w:val="28"/>
        </w:rPr>
        <w:t xml:space="preserve">ся к </w:t>
      </w:r>
      <w:proofErr w:type="spellStart"/>
      <w:r>
        <w:rPr>
          <w:rFonts w:ascii="Times New Roman" w:hAnsi="Times New Roman" w:cs="Times New Roman"/>
          <w:sz w:val="28"/>
          <w:szCs w:val="28"/>
        </w:rPr>
        <w:t>персонажной</w:t>
      </w:r>
      <w:proofErr w:type="spellEnd"/>
      <w:r>
        <w:rPr>
          <w:rFonts w:ascii="Times New Roman" w:hAnsi="Times New Roman" w:cs="Times New Roman"/>
          <w:sz w:val="28"/>
          <w:szCs w:val="28"/>
        </w:rPr>
        <w:t xml:space="preserve"> системе текстов.</w:t>
      </w:r>
    </w:p>
    <w:p w:rsidR="00123488" w:rsidRPr="00123488" w:rsidRDefault="00437410"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центральными персонажами в </w:t>
      </w:r>
      <w:r w:rsidR="006F1C5A">
        <w:rPr>
          <w:rFonts w:ascii="Times New Roman" w:hAnsi="Times New Roman" w:cs="Times New Roman"/>
          <w:sz w:val="28"/>
          <w:szCs w:val="28"/>
        </w:rPr>
        <w:t xml:space="preserve">«Подпоручике Киже», </w:t>
      </w:r>
      <w:r w:rsidR="009B12D9">
        <w:rPr>
          <w:rFonts w:ascii="Times New Roman" w:hAnsi="Times New Roman" w:cs="Times New Roman"/>
          <w:sz w:val="28"/>
          <w:szCs w:val="28"/>
        </w:rPr>
        <w:t>«Восковой персоне» и «</w:t>
      </w:r>
      <w:proofErr w:type="spellStart"/>
      <w:r w:rsidR="009B12D9">
        <w:rPr>
          <w:rFonts w:ascii="Times New Roman" w:hAnsi="Times New Roman" w:cs="Times New Roman"/>
          <w:sz w:val="28"/>
          <w:szCs w:val="28"/>
        </w:rPr>
        <w:t>Малолетном</w:t>
      </w:r>
      <w:proofErr w:type="spellEnd"/>
      <w:r w:rsidR="009B12D9">
        <w:rPr>
          <w:rFonts w:ascii="Times New Roman" w:hAnsi="Times New Roman" w:cs="Times New Roman"/>
          <w:sz w:val="28"/>
          <w:szCs w:val="28"/>
        </w:rPr>
        <w:t xml:space="preserve"> </w:t>
      </w:r>
      <w:proofErr w:type="spellStart"/>
      <w:r w:rsidR="009B12D9">
        <w:rPr>
          <w:rFonts w:ascii="Times New Roman" w:hAnsi="Times New Roman" w:cs="Times New Roman"/>
          <w:sz w:val="28"/>
          <w:szCs w:val="28"/>
        </w:rPr>
        <w:t>Витушишникове</w:t>
      </w:r>
      <w:proofErr w:type="spellEnd"/>
      <w:r w:rsidR="009B12D9">
        <w:rPr>
          <w:rFonts w:ascii="Times New Roman" w:hAnsi="Times New Roman" w:cs="Times New Roman"/>
          <w:sz w:val="28"/>
          <w:szCs w:val="28"/>
        </w:rPr>
        <w:t>»</w:t>
      </w:r>
      <w:r w:rsidR="006F1C5A">
        <w:rPr>
          <w:rFonts w:ascii="Times New Roman" w:hAnsi="Times New Roman" w:cs="Times New Roman"/>
          <w:sz w:val="28"/>
          <w:szCs w:val="28"/>
        </w:rPr>
        <w:t xml:space="preserve"> становятся императоры — Павел </w:t>
      </w:r>
      <w:r w:rsidR="006F1C5A">
        <w:rPr>
          <w:rFonts w:ascii="Times New Roman" w:hAnsi="Times New Roman" w:cs="Times New Roman"/>
          <w:sz w:val="28"/>
          <w:szCs w:val="28"/>
          <w:lang w:val="en-US"/>
        </w:rPr>
        <w:t>I</w:t>
      </w:r>
      <w:r w:rsidR="006F1C5A">
        <w:rPr>
          <w:rFonts w:ascii="Times New Roman" w:hAnsi="Times New Roman" w:cs="Times New Roman"/>
          <w:sz w:val="28"/>
          <w:szCs w:val="28"/>
        </w:rPr>
        <w:t>, Петр</w:t>
      </w:r>
      <w:r w:rsidR="006F1C5A" w:rsidRPr="008128E6">
        <w:rPr>
          <w:rFonts w:ascii="Times New Roman" w:hAnsi="Times New Roman" w:cs="Times New Roman"/>
          <w:sz w:val="28"/>
          <w:szCs w:val="28"/>
        </w:rPr>
        <w:t xml:space="preserve"> </w:t>
      </w:r>
      <w:r w:rsidR="006F1C5A">
        <w:rPr>
          <w:rFonts w:ascii="Times New Roman" w:hAnsi="Times New Roman" w:cs="Times New Roman"/>
          <w:sz w:val="28"/>
          <w:szCs w:val="28"/>
          <w:lang w:val="en-GB"/>
        </w:rPr>
        <w:t>I</w:t>
      </w:r>
      <w:r w:rsidR="006F1C5A" w:rsidRPr="008128E6">
        <w:rPr>
          <w:rFonts w:ascii="Times New Roman" w:hAnsi="Times New Roman" w:cs="Times New Roman"/>
          <w:sz w:val="28"/>
          <w:szCs w:val="28"/>
        </w:rPr>
        <w:t xml:space="preserve"> </w:t>
      </w:r>
      <w:r w:rsidR="006F1C5A">
        <w:rPr>
          <w:rFonts w:ascii="Times New Roman" w:hAnsi="Times New Roman" w:cs="Times New Roman"/>
          <w:sz w:val="28"/>
          <w:szCs w:val="28"/>
        </w:rPr>
        <w:t xml:space="preserve">и Николай </w:t>
      </w:r>
      <w:r w:rsidR="006F1C5A">
        <w:rPr>
          <w:rFonts w:ascii="Times New Roman" w:hAnsi="Times New Roman" w:cs="Times New Roman"/>
          <w:sz w:val="28"/>
          <w:szCs w:val="28"/>
          <w:lang w:val="en-GB"/>
        </w:rPr>
        <w:t>I</w:t>
      </w:r>
      <w:r w:rsidR="006F1C5A">
        <w:rPr>
          <w:rFonts w:ascii="Times New Roman" w:hAnsi="Times New Roman" w:cs="Times New Roman"/>
          <w:sz w:val="28"/>
          <w:szCs w:val="28"/>
        </w:rPr>
        <w:t xml:space="preserve">. </w:t>
      </w:r>
      <w:r w:rsidR="00C823DF">
        <w:rPr>
          <w:rFonts w:ascii="Times New Roman" w:hAnsi="Times New Roman" w:cs="Times New Roman"/>
          <w:sz w:val="28"/>
          <w:szCs w:val="28"/>
        </w:rPr>
        <w:t>Каждый из текстов открывается образом правителя</w:t>
      </w:r>
      <w:r w:rsidR="009B12D9">
        <w:rPr>
          <w:rFonts w:ascii="Times New Roman" w:hAnsi="Times New Roman" w:cs="Times New Roman"/>
          <w:sz w:val="28"/>
          <w:szCs w:val="28"/>
        </w:rPr>
        <w:t>, представленным следующим образом</w:t>
      </w:r>
      <w:r w:rsidR="00780DAB">
        <w:rPr>
          <w:rFonts w:ascii="Times New Roman" w:hAnsi="Times New Roman" w:cs="Times New Roman"/>
          <w:sz w:val="28"/>
          <w:szCs w:val="28"/>
        </w:rPr>
        <w:t xml:space="preserve">: в «Подпоручике Киже»: </w:t>
      </w:r>
      <w:r w:rsidR="00123488">
        <w:rPr>
          <w:rFonts w:ascii="Times New Roman" w:hAnsi="Times New Roman" w:cs="Times New Roman"/>
          <w:sz w:val="28"/>
          <w:szCs w:val="28"/>
        </w:rPr>
        <w:t>«</w:t>
      </w:r>
      <w:r w:rsidR="00123488" w:rsidRPr="00123488">
        <w:rPr>
          <w:rFonts w:ascii="Times New Roman" w:hAnsi="Times New Roman" w:cs="Times New Roman"/>
          <w:sz w:val="28"/>
          <w:szCs w:val="28"/>
        </w:rPr>
        <w:t>Император Павел дремал у открытого окна. В послеобеденный час, когда пища медленно борется с телом, были запрещены какие-либо беспокойства. Он дремал, сидя на высоком кресле, заставленный сзади и с боков стеклянною ширмою. Павлу Петровичу сн</w:t>
      </w:r>
      <w:r w:rsidR="00123488">
        <w:rPr>
          <w:rFonts w:ascii="Times New Roman" w:hAnsi="Times New Roman" w:cs="Times New Roman"/>
          <w:sz w:val="28"/>
          <w:szCs w:val="28"/>
        </w:rPr>
        <w:t>ился обычный послеобеденный сон»</w:t>
      </w:r>
      <w:r w:rsidR="00780DAB">
        <w:rPr>
          <w:rFonts w:ascii="Times New Roman" w:hAnsi="Times New Roman" w:cs="Times New Roman"/>
          <w:sz w:val="28"/>
          <w:szCs w:val="28"/>
        </w:rPr>
        <w:t>.</w:t>
      </w:r>
      <w:r w:rsidR="00123488">
        <w:rPr>
          <w:rStyle w:val="a5"/>
          <w:rFonts w:ascii="Times New Roman" w:hAnsi="Times New Roman" w:cs="Times New Roman"/>
          <w:sz w:val="28"/>
          <w:szCs w:val="28"/>
        </w:rPr>
        <w:footnoteReference w:id="88"/>
      </w:r>
      <w:r w:rsidR="00780DAB">
        <w:rPr>
          <w:rFonts w:ascii="Times New Roman" w:hAnsi="Times New Roman" w:cs="Times New Roman"/>
          <w:sz w:val="28"/>
          <w:szCs w:val="28"/>
        </w:rPr>
        <w:t xml:space="preserve"> В «Восковой персоне»:</w:t>
      </w:r>
      <w:r w:rsidR="00123488">
        <w:rPr>
          <w:rFonts w:ascii="Times New Roman" w:hAnsi="Times New Roman" w:cs="Times New Roman"/>
          <w:sz w:val="28"/>
          <w:szCs w:val="28"/>
        </w:rPr>
        <w:t xml:space="preserve"> «</w:t>
      </w:r>
      <w:r w:rsidR="00123488" w:rsidRPr="00123488">
        <w:rPr>
          <w:rFonts w:ascii="Times New Roman" w:hAnsi="Times New Roman" w:cs="Times New Roman"/>
          <w:sz w:val="28"/>
          <w:szCs w:val="28"/>
        </w:rPr>
        <w:t xml:space="preserve">Еще в четверг было пито. И как </w:t>
      </w:r>
      <w:proofErr w:type="gramStart"/>
      <w:r w:rsidR="00123488" w:rsidRPr="00123488">
        <w:rPr>
          <w:rFonts w:ascii="Times New Roman" w:hAnsi="Times New Roman" w:cs="Times New Roman"/>
          <w:sz w:val="28"/>
          <w:szCs w:val="28"/>
        </w:rPr>
        <w:t>пито</w:t>
      </w:r>
      <w:proofErr w:type="gramEnd"/>
      <w:r w:rsidR="00123488" w:rsidRPr="00123488">
        <w:rPr>
          <w:rFonts w:ascii="Times New Roman" w:hAnsi="Times New Roman" w:cs="Times New Roman"/>
          <w:sz w:val="28"/>
          <w:szCs w:val="28"/>
        </w:rPr>
        <w:t xml:space="preserve"> было! А теперь он кричал день и ночь и осип, теперь он умирал.</w:t>
      </w:r>
    </w:p>
    <w:p w:rsidR="00123488" w:rsidRPr="009B12D9" w:rsidRDefault="00123488" w:rsidP="008A4520">
      <w:pPr>
        <w:spacing w:after="0" w:line="360" w:lineRule="auto"/>
        <w:ind w:firstLine="709"/>
        <w:jc w:val="both"/>
        <w:rPr>
          <w:rFonts w:ascii="Times New Roman" w:hAnsi="Times New Roman" w:cs="Times New Roman"/>
          <w:sz w:val="28"/>
          <w:szCs w:val="28"/>
        </w:rPr>
      </w:pPr>
      <w:r w:rsidRPr="00123488">
        <w:rPr>
          <w:rFonts w:ascii="Times New Roman" w:hAnsi="Times New Roman" w:cs="Times New Roman"/>
          <w:sz w:val="28"/>
          <w:szCs w:val="28"/>
        </w:rPr>
        <w:t xml:space="preserve">   </w:t>
      </w:r>
      <w:r w:rsidRPr="009B12D9">
        <w:rPr>
          <w:rFonts w:ascii="Times New Roman" w:hAnsi="Times New Roman" w:cs="Times New Roman"/>
          <w:sz w:val="28"/>
          <w:szCs w:val="28"/>
        </w:rPr>
        <w:t>&lt;…&gt;</w:t>
      </w:r>
    </w:p>
    <w:p w:rsidR="00780DAB" w:rsidRDefault="00123488" w:rsidP="008A4520">
      <w:pPr>
        <w:spacing w:after="0" w:line="360" w:lineRule="auto"/>
        <w:ind w:firstLine="709"/>
        <w:jc w:val="both"/>
        <w:rPr>
          <w:rFonts w:ascii="Times New Roman" w:hAnsi="Times New Roman" w:cs="Times New Roman"/>
          <w:sz w:val="28"/>
          <w:szCs w:val="28"/>
        </w:rPr>
      </w:pPr>
      <w:r w:rsidRPr="00123488">
        <w:rPr>
          <w:rFonts w:ascii="Times New Roman" w:hAnsi="Times New Roman" w:cs="Times New Roman"/>
          <w:sz w:val="28"/>
          <w:szCs w:val="28"/>
        </w:rPr>
        <w:t xml:space="preserve">   Каналы не были доделаны, бечевник невский разорен, неисполнение приказа. И неужели так, посреди трудов недоконченных, приход</w:t>
      </w:r>
      <w:r>
        <w:rPr>
          <w:rFonts w:ascii="Times New Roman" w:hAnsi="Times New Roman" w:cs="Times New Roman"/>
          <w:sz w:val="28"/>
          <w:szCs w:val="28"/>
        </w:rPr>
        <w:t xml:space="preserve">илось теперь </w:t>
      </w:r>
      <w:proofErr w:type="gramStart"/>
      <w:r>
        <w:rPr>
          <w:rFonts w:ascii="Times New Roman" w:hAnsi="Times New Roman" w:cs="Times New Roman"/>
          <w:sz w:val="28"/>
          <w:szCs w:val="28"/>
        </w:rPr>
        <w:t>взаправду</w:t>
      </w:r>
      <w:proofErr w:type="gramEnd"/>
      <w:r>
        <w:rPr>
          <w:rFonts w:ascii="Times New Roman" w:hAnsi="Times New Roman" w:cs="Times New Roman"/>
          <w:sz w:val="28"/>
          <w:szCs w:val="28"/>
        </w:rPr>
        <w:t xml:space="preserve"> умирать?»</w:t>
      </w:r>
      <w:r w:rsidR="009D1FC8">
        <w:rPr>
          <w:rFonts w:ascii="Times New Roman" w:hAnsi="Times New Roman" w:cs="Times New Roman"/>
          <w:sz w:val="28"/>
          <w:szCs w:val="28"/>
        </w:rPr>
        <w:t xml:space="preserve"> (Тынянов, 423),</w:t>
      </w:r>
      <w:r w:rsidR="00780DAB">
        <w:rPr>
          <w:rFonts w:ascii="Times New Roman" w:hAnsi="Times New Roman" w:cs="Times New Roman"/>
          <w:sz w:val="28"/>
          <w:szCs w:val="28"/>
        </w:rPr>
        <w:t xml:space="preserve"> «</w:t>
      </w:r>
      <w:proofErr w:type="spellStart"/>
      <w:r w:rsidR="00780DAB">
        <w:rPr>
          <w:rFonts w:ascii="Times New Roman" w:hAnsi="Times New Roman" w:cs="Times New Roman"/>
          <w:sz w:val="28"/>
          <w:szCs w:val="28"/>
        </w:rPr>
        <w:t>Малолетном</w:t>
      </w:r>
      <w:proofErr w:type="spellEnd"/>
      <w:r w:rsidR="00780DAB">
        <w:rPr>
          <w:rFonts w:ascii="Times New Roman" w:hAnsi="Times New Roman" w:cs="Times New Roman"/>
          <w:sz w:val="28"/>
          <w:szCs w:val="28"/>
        </w:rPr>
        <w:t xml:space="preserve"> </w:t>
      </w:r>
      <w:proofErr w:type="spellStart"/>
      <w:r w:rsidR="00780DAB">
        <w:rPr>
          <w:rFonts w:ascii="Times New Roman" w:hAnsi="Times New Roman" w:cs="Times New Roman"/>
          <w:sz w:val="28"/>
          <w:szCs w:val="28"/>
        </w:rPr>
        <w:t>Витушишникове</w:t>
      </w:r>
      <w:proofErr w:type="spellEnd"/>
      <w:r w:rsidR="00780DAB">
        <w:rPr>
          <w:rFonts w:ascii="Times New Roman" w:hAnsi="Times New Roman" w:cs="Times New Roman"/>
          <w:sz w:val="28"/>
          <w:szCs w:val="28"/>
        </w:rPr>
        <w:t>»:</w:t>
      </w:r>
      <w:r>
        <w:rPr>
          <w:rFonts w:ascii="Times New Roman" w:hAnsi="Times New Roman" w:cs="Times New Roman"/>
          <w:sz w:val="28"/>
          <w:szCs w:val="28"/>
        </w:rPr>
        <w:t xml:space="preserve"> «</w:t>
      </w:r>
      <w:r w:rsidRPr="00123488">
        <w:rPr>
          <w:rFonts w:ascii="Times New Roman" w:hAnsi="Times New Roman" w:cs="Times New Roman"/>
          <w:sz w:val="28"/>
          <w:szCs w:val="28"/>
        </w:rPr>
        <w:t>Так было и теперь. Завтрак прошел превосходно. Он приласкал наследника и сказал любезность. Затем отп</w:t>
      </w:r>
      <w:r w:rsidR="009B12D9">
        <w:rPr>
          <w:rFonts w:ascii="Times New Roman" w:hAnsi="Times New Roman" w:cs="Times New Roman"/>
          <w:sz w:val="28"/>
          <w:szCs w:val="28"/>
        </w:rPr>
        <w:t xml:space="preserve">равился в телеграфную комнату — </w:t>
      </w:r>
      <w:r w:rsidRPr="00123488">
        <w:rPr>
          <w:rFonts w:ascii="Times New Roman" w:hAnsi="Times New Roman" w:cs="Times New Roman"/>
          <w:sz w:val="28"/>
          <w:szCs w:val="28"/>
        </w:rPr>
        <w:t xml:space="preserve">год назад первый </w:t>
      </w:r>
      <w:proofErr w:type="spellStart"/>
      <w:r w:rsidRPr="00123488">
        <w:rPr>
          <w:rFonts w:ascii="Times New Roman" w:hAnsi="Times New Roman" w:cs="Times New Roman"/>
          <w:sz w:val="28"/>
          <w:szCs w:val="28"/>
        </w:rPr>
        <w:t>электрикомагнитический</w:t>
      </w:r>
      <w:proofErr w:type="spellEnd"/>
      <w:r w:rsidRPr="00123488">
        <w:rPr>
          <w:rFonts w:ascii="Times New Roman" w:hAnsi="Times New Roman" w:cs="Times New Roman"/>
          <w:sz w:val="28"/>
          <w:szCs w:val="28"/>
        </w:rPr>
        <w:t xml:space="preserve"> телеграф был проведен из его зимнего дворца к трем нужным лицам: шефу жандармов Орлову, </w:t>
      </w:r>
      <w:proofErr w:type="spellStart"/>
      <w:r w:rsidRPr="00123488">
        <w:rPr>
          <w:rFonts w:ascii="Times New Roman" w:hAnsi="Times New Roman" w:cs="Times New Roman"/>
          <w:sz w:val="28"/>
          <w:szCs w:val="28"/>
        </w:rPr>
        <w:t>главноуправляющему</w:t>
      </w:r>
      <w:proofErr w:type="spellEnd"/>
      <w:r w:rsidRPr="00123488">
        <w:rPr>
          <w:rFonts w:ascii="Times New Roman" w:hAnsi="Times New Roman" w:cs="Times New Roman"/>
          <w:sz w:val="28"/>
          <w:szCs w:val="28"/>
        </w:rPr>
        <w:t xml:space="preserve"> инженерией </w:t>
      </w:r>
      <w:proofErr w:type="spellStart"/>
      <w:r w:rsidRPr="00123488">
        <w:rPr>
          <w:rFonts w:ascii="Times New Roman" w:hAnsi="Times New Roman" w:cs="Times New Roman"/>
          <w:sz w:val="28"/>
          <w:szCs w:val="28"/>
        </w:rPr>
        <w:t>Клейнмихелю</w:t>
      </w:r>
      <w:proofErr w:type="spellEnd"/>
      <w:r w:rsidRPr="00123488">
        <w:rPr>
          <w:rFonts w:ascii="Times New Roman" w:hAnsi="Times New Roman" w:cs="Times New Roman"/>
          <w:sz w:val="28"/>
          <w:szCs w:val="28"/>
        </w:rPr>
        <w:t xml:space="preserve"> и фрейлине двора </w:t>
      </w:r>
      <w:proofErr w:type="spellStart"/>
      <w:r w:rsidRPr="00123488">
        <w:rPr>
          <w:rFonts w:ascii="Times New Roman" w:hAnsi="Times New Roman" w:cs="Times New Roman"/>
          <w:sz w:val="28"/>
          <w:szCs w:val="28"/>
        </w:rPr>
        <w:t>Нелид</w:t>
      </w:r>
      <w:r>
        <w:rPr>
          <w:rFonts w:ascii="Times New Roman" w:hAnsi="Times New Roman" w:cs="Times New Roman"/>
          <w:sz w:val="28"/>
          <w:szCs w:val="28"/>
        </w:rPr>
        <w:t>овой</w:t>
      </w:r>
      <w:proofErr w:type="spellEnd"/>
      <w:r>
        <w:rPr>
          <w:rFonts w:ascii="Times New Roman" w:hAnsi="Times New Roman" w:cs="Times New Roman"/>
          <w:sz w:val="28"/>
          <w:szCs w:val="28"/>
        </w:rPr>
        <w:t>, которая жила по Фонтанке»</w:t>
      </w:r>
      <w:r w:rsidR="009D1FC8">
        <w:rPr>
          <w:rFonts w:ascii="Times New Roman" w:hAnsi="Times New Roman" w:cs="Times New Roman"/>
          <w:sz w:val="28"/>
          <w:szCs w:val="28"/>
        </w:rPr>
        <w:t xml:space="preserve"> (Тынянов, 549).</w:t>
      </w:r>
    </w:p>
    <w:p w:rsidR="00AD622E" w:rsidRPr="00AD622E" w:rsidRDefault="009B12D9" w:rsidP="008A452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Обратим внимание, что с первых строк в «Восковой персоне» и «Малолетнем </w:t>
      </w:r>
      <w:proofErr w:type="spellStart"/>
      <w:r>
        <w:rPr>
          <w:rFonts w:ascii="Times New Roman" w:hAnsi="Times New Roman" w:cs="Times New Roman"/>
          <w:sz w:val="28"/>
          <w:szCs w:val="28"/>
        </w:rPr>
        <w:t>Витушишникове</w:t>
      </w:r>
      <w:proofErr w:type="spellEnd"/>
      <w:r>
        <w:rPr>
          <w:rFonts w:ascii="Times New Roman" w:hAnsi="Times New Roman" w:cs="Times New Roman"/>
          <w:sz w:val="28"/>
          <w:szCs w:val="28"/>
        </w:rPr>
        <w:t>» точка зрения героя представлена в виде внутреннего монолога, выраженного несобственно-прямой речью.</w:t>
      </w:r>
      <w:proofErr w:type="gramEnd"/>
      <w:r w:rsidR="00AD622E">
        <w:rPr>
          <w:rFonts w:ascii="Times New Roman" w:hAnsi="Times New Roman" w:cs="Times New Roman"/>
          <w:sz w:val="28"/>
          <w:szCs w:val="28"/>
        </w:rPr>
        <w:t xml:space="preserve"> Находим </w:t>
      </w:r>
      <w:r w:rsidR="00AD622E">
        <w:rPr>
          <w:rFonts w:ascii="Times New Roman" w:hAnsi="Times New Roman" w:cs="Times New Roman"/>
          <w:sz w:val="28"/>
          <w:szCs w:val="28"/>
        </w:rPr>
        <w:lastRenderedPageBreak/>
        <w:t>это и в «Подпоручике Киже»: «</w:t>
      </w:r>
      <w:r w:rsidR="00AD622E" w:rsidRPr="00AD622E">
        <w:rPr>
          <w:rFonts w:ascii="Times New Roman" w:hAnsi="Times New Roman" w:cs="Times New Roman"/>
          <w:sz w:val="28"/>
          <w:szCs w:val="28"/>
        </w:rPr>
        <w:t>Похитительница престола, его мать, была мертва. Потемкинский дух он вышиб, как некогда Иван</w:t>
      </w:r>
      <w:proofErr w:type="gramStart"/>
      <w:r w:rsidR="00AD622E" w:rsidRPr="00AD622E">
        <w:rPr>
          <w:rFonts w:ascii="Times New Roman" w:hAnsi="Times New Roman" w:cs="Times New Roman"/>
          <w:sz w:val="28"/>
          <w:szCs w:val="28"/>
        </w:rPr>
        <w:t xml:space="preserve"> Ч</w:t>
      </w:r>
      <w:proofErr w:type="gramEnd"/>
      <w:r w:rsidR="00AD622E" w:rsidRPr="00AD622E">
        <w:rPr>
          <w:rFonts w:ascii="Times New Roman" w:hAnsi="Times New Roman" w:cs="Times New Roman"/>
          <w:sz w:val="28"/>
          <w:szCs w:val="28"/>
        </w:rPr>
        <w:t>етвертый вышиб боярский. Он разметал потемкинские кости и сровнял его могилу. Он уничтожил самый вкус матери. Вкус похитительницы! Золото, комнаты, выложенные индийским шелком, комнаты, выложенные китайской посудой, с голландскими печами, и комната из синего с</w:t>
      </w:r>
      <w:r w:rsidR="00AD622E">
        <w:rPr>
          <w:rFonts w:ascii="Times New Roman" w:hAnsi="Times New Roman" w:cs="Times New Roman"/>
          <w:sz w:val="28"/>
          <w:szCs w:val="28"/>
        </w:rPr>
        <w:t>текла —</w:t>
      </w:r>
      <w:r w:rsidR="00AD622E" w:rsidRPr="00AD622E">
        <w:rPr>
          <w:rFonts w:ascii="Times New Roman" w:hAnsi="Times New Roman" w:cs="Times New Roman"/>
          <w:sz w:val="28"/>
          <w:szCs w:val="28"/>
        </w:rPr>
        <w:t xml:space="preserve"> табакерка. Балаган. Римские и греческие медали, которыми она хвасталась! Он велел употреб</w:t>
      </w:r>
      <w:r w:rsidR="00AD622E">
        <w:rPr>
          <w:rFonts w:ascii="Times New Roman" w:hAnsi="Times New Roman" w:cs="Times New Roman"/>
          <w:sz w:val="28"/>
          <w:szCs w:val="28"/>
        </w:rPr>
        <w:t>ить их на позолоту своего замка»</w:t>
      </w:r>
      <w:r w:rsidR="009D1FC8">
        <w:rPr>
          <w:rFonts w:ascii="Times New Roman" w:hAnsi="Times New Roman" w:cs="Times New Roman"/>
          <w:sz w:val="28"/>
          <w:szCs w:val="28"/>
        </w:rPr>
        <w:t xml:space="preserve"> (Тынянов, 396)</w:t>
      </w:r>
      <w:r w:rsidR="00AD622E">
        <w:rPr>
          <w:rFonts w:ascii="Times New Roman" w:hAnsi="Times New Roman" w:cs="Times New Roman"/>
          <w:sz w:val="28"/>
          <w:szCs w:val="28"/>
        </w:rPr>
        <w:t>.</w:t>
      </w:r>
      <w:r>
        <w:rPr>
          <w:rFonts w:ascii="Times New Roman" w:hAnsi="Times New Roman" w:cs="Times New Roman"/>
          <w:sz w:val="28"/>
          <w:szCs w:val="28"/>
        </w:rPr>
        <w:t xml:space="preserve"> Такой тип представления внутреннего мира главного героя</w:t>
      </w:r>
      <w:r w:rsidR="00780DAB">
        <w:rPr>
          <w:rFonts w:ascii="Times New Roman" w:hAnsi="Times New Roman" w:cs="Times New Roman"/>
          <w:sz w:val="28"/>
          <w:szCs w:val="28"/>
        </w:rPr>
        <w:t>, последовательно чередующийся с речью</w:t>
      </w:r>
      <w:r w:rsidR="00E370BA">
        <w:rPr>
          <w:rFonts w:ascii="Times New Roman" w:hAnsi="Times New Roman" w:cs="Times New Roman"/>
          <w:sz w:val="28"/>
          <w:szCs w:val="28"/>
        </w:rPr>
        <w:t xml:space="preserve"> повествователя</w:t>
      </w:r>
      <w:r w:rsidR="00780DAB">
        <w:rPr>
          <w:rFonts w:ascii="Times New Roman" w:hAnsi="Times New Roman" w:cs="Times New Roman"/>
          <w:sz w:val="28"/>
          <w:szCs w:val="28"/>
        </w:rPr>
        <w:t>,</w:t>
      </w:r>
      <w:r>
        <w:rPr>
          <w:rFonts w:ascii="Times New Roman" w:hAnsi="Times New Roman" w:cs="Times New Roman"/>
          <w:sz w:val="28"/>
          <w:szCs w:val="28"/>
        </w:rPr>
        <w:t xml:space="preserve"> поддерживается в те</w:t>
      </w:r>
      <w:r w:rsidR="00780DAB">
        <w:rPr>
          <w:rFonts w:ascii="Times New Roman" w:hAnsi="Times New Roman" w:cs="Times New Roman"/>
          <w:sz w:val="28"/>
          <w:szCs w:val="28"/>
        </w:rPr>
        <w:t>к</w:t>
      </w:r>
      <w:r>
        <w:rPr>
          <w:rFonts w:ascii="Times New Roman" w:hAnsi="Times New Roman" w:cs="Times New Roman"/>
          <w:sz w:val="28"/>
          <w:szCs w:val="28"/>
        </w:rPr>
        <w:t xml:space="preserve">стах и в дальнейшем. </w:t>
      </w:r>
      <w:proofErr w:type="gramStart"/>
      <w:r>
        <w:rPr>
          <w:rFonts w:ascii="Times New Roman" w:hAnsi="Times New Roman" w:cs="Times New Roman"/>
          <w:sz w:val="28"/>
          <w:szCs w:val="28"/>
        </w:rPr>
        <w:t xml:space="preserve">В «Малолетнем </w:t>
      </w:r>
      <w:proofErr w:type="spellStart"/>
      <w:r>
        <w:rPr>
          <w:rFonts w:ascii="Times New Roman" w:hAnsi="Times New Roman" w:cs="Times New Roman"/>
          <w:sz w:val="28"/>
          <w:szCs w:val="28"/>
        </w:rPr>
        <w:t>Витушишникове</w:t>
      </w:r>
      <w:proofErr w:type="spellEnd"/>
      <w:r>
        <w:rPr>
          <w:rFonts w:ascii="Times New Roman" w:hAnsi="Times New Roman" w:cs="Times New Roman"/>
          <w:sz w:val="28"/>
          <w:szCs w:val="28"/>
        </w:rPr>
        <w:t>» он</w:t>
      </w:r>
      <w:r w:rsidR="00AD622E">
        <w:rPr>
          <w:rFonts w:ascii="Times New Roman" w:hAnsi="Times New Roman" w:cs="Times New Roman"/>
          <w:sz w:val="28"/>
          <w:szCs w:val="28"/>
        </w:rPr>
        <w:t xml:space="preserve"> используется </w:t>
      </w:r>
      <w:r w:rsidR="00780DAB">
        <w:rPr>
          <w:rFonts w:ascii="Times New Roman" w:hAnsi="Times New Roman" w:cs="Times New Roman"/>
          <w:sz w:val="28"/>
          <w:szCs w:val="28"/>
        </w:rPr>
        <w:t xml:space="preserve"> для изображения Николая </w:t>
      </w:r>
      <w:r w:rsidR="00AD622E">
        <w:rPr>
          <w:rFonts w:ascii="Times New Roman" w:hAnsi="Times New Roman" w:cs="Times New Roman"/>
          <w:sz w:val="28"/>
          <w:szCs w:val="28"/>
        </w:rPr>
        <w:t>на протяжении всего повествования:</w:t>
      </w:r>
      <w:proofErr w:type="gramEnd"/>
      <w:r w:rsidR="00AD622E">
        <w:rPr>
          <w:rFonts w:ascii="Times New Roman" w:hAnsi="Times New Roman" w:cs="Times New Roman"/>
          <w:sz w:val="28"/>
          <w:szCs w:val="28"/>
        </w:rPr>
        <w:t xml:space="preserve"> «</w:t>
      </w:r>
      <w:r w:rsidR="00AD622E" w:rsidRPr="00AD622E">
        <w:rPr>
          <w:rFonts w:ascii="Times New Roman" w:hAnsi="Times New Roman" w:cs="Times New Roman"/>
          <w:sz w:val="28"/>
          <w:szCs w:val="28"/>
        </w:rPr>
        <w:t>Он любил внезапное падение шума, чей-то отчаянный шепот и затем</w:t>
      </w:r>
      <w:r w:rsidR="00AD622E">
        <w:rPr>
          <w:rFonts w:ascii="Times New Roman" w:hAnsi="Times New Roman" w:cs="Times New Roman"/>
          <w:sz w:val="28"/>
          <w:szCs w:val="28"/>
        </w:rPr>
        <w:t>, сразу, тишину. И появляется —</w:t>
      </w:r>
      <w:r w:rsidR="00AD622E" w:rsidRPr="00AD622E">
        <w:rPr>
          <w:rFonts w:ascii="Times New Roman" w:hAnsi="Times New Roman" w:cs="Times New Roman"/>
          <w:sz w:val="28"/>
          <w:szCs w:val="28"/>
        </w:rPr>
        <w:t xml:space="preserve"> он.</w:t>
      </w:r>
    </w:p>
    <w:p w:rsidR="00AD622E" w:rsidRDefault="00AD622E"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Его глаз замечал все —</w:t>
      </w:r>
      <w:r w:rsidRPr="00AD622E">
        <w:rPr>
          <w:rFonts w:ascii="Times New Roman" w:hAnsi="Times New Roman" w:cs="Times New Roman"/>
          <w:sz w:val="28"/>
          <w:szCs w:val="28"/>
        </w:rPr>
        <w:t xml:space="preserve"> писец за столиком вдруг перекр</w:t>
      </w:r>
      <w:r>
        <w:rPr>
          <w:rFonts w:ascii="Times New Roman" w:hAnsi="Times New Roman" w:cs="Times New Roman"/>
          <w:sz w:val="28"/>
          <w:szCs w:val="28"/>
        </w:rPr>
        <w:t>естился, как бы шаря у пуговицы»</w:t>
      </w:r>
      <w:r w:rsidR="009D1FC8">
        <w:rPr>
          <w:rFonts w:ascii="Times New Roman" w:hAnsi="Times New Roman" w:cs="Times New Roman"/>
          <w:sz w:val="28"/>
          <w:szCs w:val="28"/>
        </w:rPr>
        <w:t xml:space="preserve"> (Тынянов, 561)</w:t>
      </w:r>
      <w:r>
        <w:rPr>
          <w:rFonts w:ascii="Times New Roman" w:hAnsi="Times New Roman" w:cs="Times New Roman"/>
          <w:sz w:val="28"/>
          <w:szCs w:val="28"/>
        </w:rPr>
        <w:t>; и дальше: «</w:t>
      </w:r>
      <w:r w:rsidRPr="00AD622E">
        <w:rPr>
          <w:rFonts w:ascii="Times New Roman" w:hAnsi="Times New Roman" w:cs="Times New Roman"/>
          <w:sz w:val="28"/>
          <w:szCs w:val="28"/>
        </w:rPr>
        <w:t xml:space="preserve">Он почувствовал старое военное состояние, в котором был тогда </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Енибазаре</w:t>
      </w:r>
      <w:proofErr w:type="spellEnd"/>
      <w:r>
        <w:rPr>
          <w:rFonts w:ascii="Times New Roman" w:hAnsi="Times New Roman" w:cs="Times New Roman"/>
          <w:sz w:val="28"/>
          <w:szCs w:val="28"/>
        </w:rPr>
        <w:t xml:space="preserve"> —</w:t>
      </w:r>
      <w:r w:rsidRPr="00AD622E">
        <w:rPr>
          <w:rFonts w:ascii="Times New Roman" w:hAnsi="Times New Roman" w:cs="Times New Roman"/>
          <w:sz w:val="28"/>
          <w:szCs w:val="28"/>
        </w:rPr>
        <w:t xml:space="preserve"> тогда, когда военный совет просил его об удалении с поля битв из-за опасности быть окруженному подобно Петру Великому </w:t>
      </w:r>
      <w:r>
        <w:rPr>
          <w:rFonts w:ascii="Times New Roman" w:hAnsi="Times New Roman" w:cs="Times New Roman"/>
          <w:sz w:val="28"/>
          <w:szCs w:val="28"/>
        </w:rPr>
        <w:t>на берегах Прута»</w:t>
      </w:r>
      <w:r w:rsidR="009D1FC8">
        <w:rPr>
          <w:rFonts w:ascii="Times New Roman" w:hAnsi="Times New Roman" w:cs="Times New Roman"/>
          <w:sz w:val="28"/>
          <w:szCs w:val="28"/>
        </w:rPr>
        <w:t xml:space="preserve"> (Тынянов, 564)</w:t>
      </w:r>
      <w:r>
        <w:rPr>
          <w:rFonts w:ascii="Times New Roman" w:hAnsi="Times New Roman" w:cs="Times New Roman"/>
          <w:sz w:val="28"/>
          <w:szCs w:val="28"/>
        </w:rPr>
        <w:t>; и так далее.</w:t>
      </w:r>
    </w:p>
    <w:p w:rsidR="009B12D9" w:rsidRPr="009B12D9" w:rsidRDefault="009B12D9"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«Восковой персоне»</w:t>
      </w:r>
      <w:r w:rsidR="00AD622E">
        <w:rPr>
          <w:rFonts w:ascii="Times New Roman" w:hAnsi="Times New Roman" w:cs="Times New Roman"/>
          <w:sz w:val="28"/>
          <w:szCs w:val="28"/>
        </w:rPr>
        <w:t xml:space="preserve"> </w:t>
      </w:r>
      <w:r w:rsidR="00780DAB">
        <w:rPr>
          <w:rFonts w:ascii="Times New Roman" w:hAnsi="Times New Roman" w:cs="Times New Roman"/>
          <w:sz w:val="28"/>
          <w:szCs w:val="28"/>
        </w:rPr>
        <w:t>несобственно-прямая речь</w:t>
      </w:r>
      <w:r w:rsidR="003B5D65">
        <w:rPr>
          <w:rFonts w:ascii="Times New Roman" w:hAnsi="Times New Roman" w:cs="Times New Roman"/>
          <w:sz w:val="28"/>
          <w:szCs w:val="28"/>
        </w:rPr>
        <w:t xml:space="preserve"> императора </w:t>
      </w:r>
      <w:r w:rsidR="00AD622E">
        <w:rPr>
          <w:rFonts w:ascii="Times New Roman" w:hAnsi="Times New Roman" w:cs="Times New Roman"/>
          <w:sz w:val="28"/>
          <w:szCs w:val="28"/>
        </w:rPr>
        <w:t>используется</w:t>
      </w:r>
      <w:r>
        <w:rPr>
          <w:rFonts w:ascii="Times New Roman" w:hAnsi="Times New Roman" w:cs="Times New Roman"/>
          <w:sz w:val="28"/>
          <w:szCs w:val="28"/>
        </w:rPr>
        <w:t xml:space="preserve"> вплоть до смерти Петра в короткой, состоящей из нескольких предложений и эпиграфа, третьей главе: «</w:t>
      </w:r>
      <w:r w:rsidRPr="009B12D9">
        <w:rPr>
          <w:rFonts w:ascii="Times New Roman" w:hAnsi="Times New Roman" w:cs="Times New Roman"/>
          <w:sz w:val="28"/>
          <w:szCs w:val="28"/>
        </w:rPr>
        <w:t xml:space="preserve">В полшеста часа зазвонило жидко и тонко: караульный солдат на мануфактуре Апраксина забил в колокол, чтоб все шли на работу. Ударили в било на </w:t>
      </w:r>
      <w:proofErr w:type="gramStart"/>
      <w:r w:rsidRPr="009B12D9">
        <w:rPr>
          <w:rFonts w:ascii="Times New Roman" w:hAnsi="Times New Roman" w:cs="Times New Roman"/>
          <w:sz w:val="28"/>
          <w:szCs w:val="28"/>
        </w:rPr>
        <w:t>пороховых</w:t>
      </w:r>
      <w:proofErr w:type="gramEnd"/>
      <w:r w:rsidRPr="009B12D9">
        <w:rPr>
          <w:rFonts w:ascii="Times New Roman" w:hAnsi="Times New Roman" w:cs="Times New Roman"/>
          <w:sz w:val="28"/>
          <w:szCs w:val="28"/>
        </w:rPr>
        <w:t>, на Березовом, П</w:t>
      </w:r>
      <w:r w:rsidR="00AD622E">
        <w:rPr>
          <w:rFonts w:ascii="Times New Roman" w:hAnsi="Times New Roman" w:cs="Times New Roman"/>
          <w:sz w:val="28"/>
          <w:szCs w:val="28"/>
        </w:rPr>
        <w:t>етербургском острове и в доску —</w:t>
      </w:r>
      <w:r w:rsidRPr="009B12D9">
        <w:rPr>
          <w:rFonts w:ascii="Times New Roman" w:hAnsi="Times New Roman" w:cs="Times New Roman"/>
          <w:sz w:val="28"/>
          <w:szCs w:val="28"/>
        </w:rPr>
        <w:t xml:space="preserve"> на восковых на Выборгской. И старухи встали на работу в Прядильном дому.</w:t>
      </w:r>
    </w:p>
    <w:p w:rsidR="009B12D9" w:rsidRPr="009B12D9" w:rsidRDefault="009B12D9" w:rsidP="008A4520">
      <w:pPr>
        <w:spacing w:after="0" w:line="360" w:lineRule="auto"/>
        <w:ind w:firstLine="709"/>
        <w:jc w:val="both"/>
        <w:rPr>
          <w:rFonts w:ascii="Times New Roman" w:hAnsi="Times New Roman" w:cs="Times New Roman"/>
          <w:sz w:val="28"/>
          <w:szCs w:val="28"/>
        </w:rPr>
      </w:pPr>
      <w:r w:rsidRPr="009B12D9">
        <w:rPr>
          <w:rFonts w:ascii="Times New Roman" w:hAnsi="Times New Roman" w:cs="Times New Roman"/>
          <w:sz w:val="28"/>
          <w:szCs w:val="28"/>
        </w:rPr>
        <w:t xml:space="preserve">   В полшеста часа было ни темно, ни светло, шел серый снег. Фурманщики задували уже фитили в фонарях.</w:t>
      </w:r>
    </w:p>
    <w:p w:rsidR="00437410" w:rsidRDefault="009B12D9" w:rsidP="008A4520">
      <w:pPr>
        <w:spacing w:after="0" w:line="360" w:lineRule="auto"/>
        <w:ind w:firstLine="709"/>
        <w:jc w:val="both"/>
        <w:rPr>
          <w:rFonts w:ascii="Times New Roman" w:hAnsi="Times New Roman" w:cs="Times New Roman"/>
          <w:sz w:val="28"/>
          <w:szCs w:val="28"/>
        </w:rPr>
      </w:pPr>
      <w:r w:rsidRPr="009B12D9">
        <w:rPr>
          <w:rFonts w:ascii="Times New Roman" w:hAnsi="Times New Roman" w:cs="Times New Roman"/>
          <w:sz w:val="28"/>
          <w:szCs w:val="28"/>
        </w:rPr>
        <w:t xml:space="preserve">   В полшеста часа забил </w:t>
      </w:r>
      <w:proofErr w:type="spellStart"/>
      <w:r w:rsidRPr="009B12D9">
        <w:rPr>
          <w:rFonts w:ascii="Times New Roman" w:hAnsi="Times New Roman" w:cs="Times New Roman"/>
          <w:sz w:val="28"/>
          <w:szCs w:val="28"/>
        </w:rPr>
        <w:t>коло</w:t>
      </w:r>
      <w:r>
        <w:rPr>
          <w:rFonts w:ascii="Times New Roman" w:hAnsi="Times New Roman" w:cs="Times New Roman"/>
          <w:sz w:val="28"/>
          <w:szCs w:val="28"/>
        </w:rPr>
        <w:t>колец</w:t>
      </w:r>
      <w:proofErr w:type="spellEnd"/>
      <w:r>
        <w:rPr>
          <w:rFonts w:ascii="Times New Roman" w:hAnsi="Times New Roman" w:cs="Times New Roman"/>
          <w:sz w:val="28"/>
          <w:szCs w:val="28"/>
        </w:rPr>
        <w:t xml:space="preserve"> у него в горле, и он умер»</w:t>
      </w:r>
      <w:r w:rsidR="00772C17">
        <w:rPr>
          <w:rFonts w:ascii="Times New Roman" w:hAnsi="Times New Roman" w:cs="Times New Roman"/>
          <w:sz w:val="28"/>
          <w:szCs w:val="28"/>
        </w:rPr>
        <w:t xml:space="preserve"> (Тынянов, 471).</w:t>
      </w:r>
    </w:p>
    <w:p w:rsidR="00E370BA" w:rsidRDefault="003B5D65" w:rsidP="00E37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w:t>
      </w:r>
      <w:r w:rsidR="00780DAB">
        <w:rPr>
          <w:rFonts w:ascii="Times New Roman" w:hAnsi="Times New Roman" w:cs="Times New Roman"/>
          <w:sz w:val="28"/>
          <w:szCs w:val="28"/>
        </w:rPr>
        <w:t xml:space="preserve">таким способом </w:t>
      </w:r>
      <w:r w:rsidR="000E3206">
        <w:rPr>
          <w:rFonts w:ascii="Times New Roman" w:hAnsi="Times New Roman" w:cs="Times New Roman"/>
          <w:sz w:val="28"/>
          <w:szCs w:val="28"/>
        </w:rPr>
        <w:t>представлены</w:t>
      </w:r>
      <w:r w:rsidR="00780DAB">
        <w:rPr>
          <w:rFonts w:ascii="Times New Roman" w:hAnsi="Times New Roman" w:cs="Times New Roman"/>
          <w:sz w:val="28"/>
          <w:szCs w:val="28"/>
        </w:rPr>
        <w:t xml:space="preserve"> Тыняновым и другие</w:t>
      </w:r>
      <w:r w:rsidR="000E3206">
        <w:rPr>
          <w:rFonts w:ascii="Times New Roman" w:hAnsi="Times New Roman" w:cs="Times New Roman"/>
          <w:sz w:val="28"/>
          <w:szCs w:val="28"/>
        </w:rPr>
        <w:t xml:space="preserve"> (почти все)</w:t>
      </w:r>
      <w:r>
        <w:rPr>
          <w:rFonts w:ascii="Times New Roman" w:hAnsi="Times New Roman" w:cs="Times New Roman"/>
          <w:sz w:val="28"/>
          <w:szCs w:val="28"/>
        </w:rPr>
        <w:t xml:space="preserve"> геро</w:t>
      </w:r>
      <w:r w:rsidR="00780DAB">
        <w:rPr>
          <w:rFonts w:ascii="Times New Roman" w:hAnsi="Times New Roman" w:cs="Times New Roman"/>
          <w:sz w:val="28"/>
          <w:szCs w:val="28"/>
        </w:rPr>
        <w:t>и</w:t>
      </w:r>
      <w:r>
        <w:rPr>
          <w:rFonts w:ascii="Times New Roman" w:hAnsi="Times New Roman" w:cs="Times New Roman"/>
          <w:sz w:val="28"/>
          <w:szCs w:val="28"/>
        </w:rPr>
        <w:t xml:space="preserve"> его текстов. В «Подпоручике Киже»</w:t>
      </w:r>
      <w:r w:rsidR="00E370BA">
        <w:rPr>
          <w:rFonts w:ascii="Times New Roman" w:hAnsi="Times New Roman" w:cs="Times New Roman"/>
          <w:sz w:val="28"/>
          <w:szCs w:val="28"/>
        </w:rPr>
        <w:t xml:space="preserve"> в изображениях</w:t>
      </w:r>
      <w:r w:rsidR="000E3206">
        <w:rPr>
          <w:rFonts w:ascii="Times New Roman" w:hAnsi="Times New Roman" w:cs="Times New Roman"/>
          <w:sz w:val="28"/>
          <w:szCs w:val="28"/>
        </w:rPr>
        <w:t xml:space="preserve"> </w:t>
      </w:r>
      <w:r w:rsidR="00780DAB">
        <w:rPr>
          <w:rFonts w:ascii="Times New Roman" w:hAnsi="Times New Roman" w:cs="Times New Roman"/>
          <w:sz w:val="28"/>
          <w:szCs w:val="28"/>
        </w:rPr>
        <w:t>мальчика-писаря</w:t>
      </w:r>
      <w:r w:rsidR="000E3206">
        <w:rPr>
          <w:rFonts w:ascii="Times New Roman" w:hAnsi="Times New Roman" w:cs="Times New Roman"/>
          <w:sz w:val="28"/>
          <w:szCs w:val="28"/>
        </w:rPr>
        <w:t>:</w:t>
      </w:r>
      <w:r w:rsidR="00780DAB">
        <w:rPr>
          <w:rFonts w:ascii="Times New Roman" w:hAnsi="Times New Roman" w:cs="Times New Roman"/>
          <w:sz w:val="28"/>
          <w:szCs w:val="28"/>
        </w:rPr>
        <w:t xml:space="preserve"> </w:t>
      </w:r>
      <w:r>
        <w:rPr>
          <w:rFonts w:ascii="Times New Roman" w:hAnsi="Times New Roman" w:cs="Times New Roman"/>
          <w:sz w:val="28"/>
          <w:szCs w:val="28"/>
        </w:rPr>
        <w:t>«</w:t>
      </w:r>
      <w:r w:rsidR="000E3206" w:rsidRPr="000E3206">
        <w:rPr>
          <w:rFonts w:ascii="Times New Roman" w:hAnsi="Times New Roman" w:cs="Times New Roman"/>
          <w:sz w:val="28"/>
          <w:szCs w:val="28"/>
        </w:rPr>
        <w:t>Нужно было кончить перепиской приказ по полку ровно к шести часам, для того чтобы дежурный адъютант отвез его во дворец, и там адъютант его величества, присоединив приказ к другим таким же,</w:t>
      </w:r>
      <w:r w:rsidR="000E3206">
        <w:rPr>
          <w:rFonts w:ascii="Times New Roman" w:hAnsi="Times New Roman" w:cs="Times New Roman"/>
          <w:sz w:val="28"/>
          <w:szCs w:val="28"/>
        </w:rPr>
        <w:t xml:space="preserve"> представил императору в девять»</w:t>
      </w:r>
      <w:r w:rsidR="009D1FC8">
        <w:rPr>
          <w:rFonts w:ascii="Times New Roman" w:hAnsi="Times New Roman" w:cs="Times New Roman"/>
          <w:sz w:val="28"/>
          <w:szCs w:val="28"/>
        </w:rPr>
        <w:t xml:space="preserve"> (Тынянов, </w:t>
      </w:r>
      <w:r w:rsidR="00772C17">
        <w:rPr>
          <w:rFonts w:ascii="Times New Roman" w:hAnsi="Times New Roman" w:cs="Times New Roman"/>
          <w:sz w:val="28"/>
          <w:szCs w:val="28"/>
        </w:rPr>
        <w:t>388</w:t>
      </w:r>
      <w:r w:rsidR="009D1FC8">
        <w:rPr>
          <w:rFonts w:ascii="Times New Roman" w:hAnsi="Times New Roman" w:cs="Times New Roman"/>
          <w:sz w:val="28"/>
          <w:szCs w:val="28"/>
        </w:rPr>
        <w:t>)</w:t>
      </w:r>
      <w:r w:rsidR="000E3206">
        <w:rPr>
          <w:rFonts w:ascii="Times New Roman" w:hAnsi="Times New Roman" w:cs="Times New Roman"/>
          <w:sz w:val="28"/>
          <w:szCs w:val="28"/>
        </w:rPr>
        <w:t xml:space="preserve">; </w:t>
      </w:r>
      <w:proofErr w:type="spellStart"/>
      <w:r w:rsidR="000E3206">
        <w:rPr>
          <w:rFonts w:ascii="Times New Roman" w:hAnsi="Times New Roman" w:cs="Times New Roman"/>
          <w:sz w:val="28"/>
          <w:szCs w:val="28"/>
        </w:rPr>
        <w:t>Синюхаева</w:t>
      </w:r>
      <w:proofErr w:type="spellEnd"/>
      <w:r w:rsidR="000E3206">
        <w:rPr>
          <w:rFonts w:ascii="Times New Roman" w:hAnsi="Times New Roman" w:cs="Times New Roman"/>
          <w:sz w:val="28"/>
          <w:szCs w:val="28"/>
        </w:rPr>
        <w:t>: «</w:t>
      </w:r>
      <w:r w:rsidR="000E3206" w:rsidRPr="000E3206">
        <w:rPr>
          <w:rFonts w:ascii="Times New Roman" w:hAnsi="Times New Roman" w:cs="Times New Roman"/>
          <w:sz w:val="28"/>
          <w:szCs w:val="28"/>
        </w:rPr>
        <w:t xml:space="preserve">Напротив, ему показалось, что он по ошибке, по оплошности жив. </w:t>
      </w:r>
      <w:r w:rsidR="000E3206" w:rsidRPr="000E3206">
        <w:rPr>
          <w:rFonts w:ascii="Times New Roman" w:hAnsi="Times New Roman" w:cs="Times New Roman"/>
          <w:i/>
          <w:sz w:val="28"/>
          <w:szCs w:val="28"/>
        </w:rPr>
        <w:t>По небрежности он чего-то не заметил и не сообщил никому</w:t>
      </w:r>
      <w:r w:rsidR="000E3206">
        <w:rPr>
          <w:rFonts w:ascii="Times New Roman" w:hAnsi="Times New Roman" w:cs="Times New Roman"/>
          <w:sz w:val="28"/>
          <w:szCs w:val="28"/>
        </w:rPr>
        <w:t>»; Нелединского-Мелецкого: «</w:t>
      </w:r>
      <w:r w:rsidR="000E3206" w:rsidRPr="000E3206">
        <w:rPr>
          <w:rFonts w:ascii="Times New Roman" w:hAnsi="Times New Roman" w:cs="Times New Roman"/>
          <w:sz w:val="28"/>
          <w:szCs w:val="28"/>
        </w:rPr>
        <w:t>Больше в путешествие он не ездил и вместо ящика поставил на каждом форпосте крепких часовых, но не знал, верны ли они, и не знал, кого нужно опасаться.</w:t>
      </w:r>
      <w:r w:rsidR="00E370BA">
        <w:rPr>
          <w:rFonts w:ascii="Times New Roman" w:hAnsi="Times New Roman" w:cs="Times New Roman"/>
          <w:sz w:val="28"/>
          <w:szCs w:val="28"/>
        </w:rPr>
        <w:t xml:space="preserve"> </w:t>
      </w:r>
    </w:p>
    <w:p w:rsidR="000E3206" w:rsidRDefault="000E3206" w:rsidP="00E370BA">
      <w:pPr>
        <w:spacing w:after="0" w:line="360" w:lineRule="auto"/>
        <w:ind w:firstLine="709"/>
        <w:jc w:val="both"/>
        <w:rPr>
          <w:rFonts w:ascii="Times New Roman" w:hAnsi="Times New Roman" w:cs="Times New Roman"/>
          <w:sz w:val="28"/>
          <w:szCs w:val="28"/>
        </w:rPr>
      </w:pPr>
      <w:r w:rsidRPr="000E3206">
        <w:rPr>
          <w:rFonts w:ascii="Times New Roman" w:hAnsi="Times New Roman" w:cs="Times New Roman"/>
          <w:i/>
          <w:sz w:val="28"/>
          <w:szCs w:val="28"/>
        </w:rPr>
        <w:t>Кругом была измена и пустота</w:t>
      </w:r>
      <w:r>
        <w:rPr>
          <w:rFonts w:ascii="Times New Roman" w:hAnsi="Times New Roman" w:cs="Times New Roman"/>
          <w:sz w:val="28"/>
          <w:szCs w:val="28"/>
        </w:rPr>
        <w:t>»</w:t>
      </w:r>
      <w:r w:rsidR="009D1FC8">
        <w:rPr>
          <w:rFonts w:ascii="Times New Roman" w:hAnsi="Times New Roman" w:cs="Times New Roman"/>
          <w:sz w:val="28"/>
          <w:szCs w:val="28"/>
        </w:rPr>
        <w:t xml:space="preserve"> (Тынянов,</w:t>
      </w:r>
      <w:r w:rsidR="00772C17">
        <w:rPr>
          <w:rFonts w:ascii="Times New Roman" w:hAnsi="Times New Roman" w:cs="Times New Roman"/>
          <w:sz w:val="28"/>
          <w:szCs w:val="28"/>
        </w:rPr>
        <w:t xml:space="preserve"> 426</w:t>
      </w:r>
      <w:r w:rsidR="009D1FC8">
        <w:rPr>
          <w:rFonts w:ascii="Times New Roman" w:hAnsi="Times New Roman" w:cs="Times New Roman"/>
          <w:sz w:val="28"/>
          <w:szCs w:val="28"/>
        </w:rPr>
        <w:t>)</w:t>
      </w:r>
      <w:r>
        <w:rPr>
          <w:rFonts w:ascii="Times New Roman" w:hAnsi="Times New Roman" w:cs="Times New Roman"/>
          <w:sz w:val="28"/>
          <w:szCs w:val="28"/>
        </w:rPr>
        <w:t xml:space="preserve">; и </w:t>
      </w:r>
      <w:r w:rsidR="00E370BA">
        <w:rPr>
          <w:rFonts w:ascii="Times New Roman" w:hAnsi="Times New Roman" w:cs="Times New Roman"/>
          <w:sz w:val="28"/>
          <w:szCs w:val="28"/>
        </w:rPr>
        <w:t>так далее. В «Восковой персоне» —</w:t>
      </w:r>
      <w:r>
        <w:rPr>
          <w:rFonts w:ascii="Times New Roman" w:hAnsi="Times New Roman" w:cs="Times New Roman"/>
          <w:sz w:val="28"/>
          <w:szCs w:val="28"/>
        </w:rPr>
        <w:t xml:space="preserve"> для персонажа Меншикова: «</w:t>
      </w:r>
      <w:proofErr w:type="spellStart"/>
      <w:r w:rsidRPr="000E3206">
        <w:rPr>
          <w:rFonts w:ascii="Times New Roman" w:hAnsi="Times New Roman" w:cs="Times New Roman"/>
          <w:sz w:val="28"/>
          <w:szCs w:val="28"/>
        </w:rPr>
        <w:t>Данилыч</w:t>
      </w:r>
      <w:proofErr w:type="spellEnd"/>
      <w:r w:rsidRPr="000E3206">
        <w:rPr>
          <w:rFonts w:ascii="Times New Roman" w:hAnsi="Times New Roman" w:cs="Times New Roman"/>
          <w:sz w:val="28"/>
          <w:szCs w:val="28"/>
        </w:rPr>
        <w:t xml:space="preserve">, герцог Ижорский, теперь вовсе не раздевался. Он сидел в своей спальной комнате и подремывал: </w:t>
      </w:r>
      <w:r w:rsidRPr="000E3206">
        <w:rPr>
          <w:rFonts w:ascii="Times New Roman" w:hAnsi="Times New Roman" w:cs="Times New Roman"/>
          <w:i/>
          <w:sz w:val="28"/>
          <w:szCs w:val="28"/>
        </w:rPr>
        <w:t>не идут ли</w:t>
      </w:r>
      <w:r>
        <w:rPr>
          <w:rFonts w:ascii="Times New Roman" w:hAnsi="Times New Roman" w:cs="Times New Roman"/>
          <w:sz w:val="28"/>
          <w:szCs w:val="28"/>
        </w:rPr>
        <w:t>?</w:t>
      </w:r>
    </w:p>
    <w:p w:rsidR="00E370BA" w:rsidRDefault="000E3206" w:rsidP="008A4520">
      <w:pPr>
        <w:spacing w:after="0" w:line="360" w:lineRule="auto"/>
        <w:ind w:firstLine="709"/>
        <w:jc w:val="both"/>
        <w:rPr>
          <w:rFonts w:ascii="Times New Roman" w:hAnsi="Times New Roman" w:cs="Times New Roman"/>
          <w:sz w:val="28"/>
          <w:szCs w:val="28"/>
        </w:rPr>
      </w:pPr>
      <w:r w:rsidRPr="000E3206">
        <w:rPr>
          <w:rFonts w:ascii="Times New Roman" w:hAnsi="Times New Roman" w:cs="Times New Roman"/>
          <w:sz w:val="28"/>
          <w:szCs w:val="28"/>
        </w:rPr>
        <w:t>&lt;</w:t>
      </w:r>
      <w:r>
        <w:rPr>
          <w:rFonts w:ascii="Times New Roman" w:hAnsi="Times New Roman" w:cs="Times New Roman"/>
          <w:sz w:val="28"/>
          <w:szCs w:val="28"/>
        </w:rPr>
        <w:t>…</w:t>
      </w:r>
      <w:r w:rsidRPr="000E3206">
        <w:rPr>
          <w:rFonts w:ascii="Times New Roman" w:hAnsi="Times New Roman" w:cs="Times New Roman"/>
          <w:sz w:val="28"/>
          <w:szCs w:val="28"/>
        </w:rPr>
        <w:t xml:space="preserve">&gt; </w:t>
      </w:r>
      <w:r w:rsidR="009D1FC8" w:rsidRPr="00C9535E">
        <w:rPr>
          <w:rFonts w:ascii="Times New Roman" w:hAnsi="Times New Roman" w:cs="Times New Roman"/>
          <w:sz w:val="28"/>
          <w:szCs w:val="28"/>
        </w:rPr>
        <w:t>А потом пошло все хуже и хуже; и легко было понять,</w:t>
      </w:r>
      <w:r w:rsidR="009D1FC8">
        <w:rPr>
          <w:rFonts w:ascii="Times New Roman" w:hAnsi="Times New Roman" w:cs="Times New Roman"/>
          <w:i/>
          <w:sz w:val="28"/>
          <w:szCs w:val="28"/>
        </w:rPr>
        <w:t xml:space="preserve"> что может быть выем обеих ноздрей - каторга</w:t>
      </w:r>
      <w:r w:rsidR="009D1FC8">
        <w:rPr>
          <w:rFonts w:ascii="Times New Roman" w:hAnsi="Times New Roman" w:cs="Times New Roman"/>
          <w:sz w:val="28"/>
          <w:szCs w:val="28"/>
        </w:rPr>
        <w:t>» (Т</w:t>
      </w:r>
      <w:r w:rsidR="00772C17">
        <w:rPr>
          <w:rFonts w:ascii="Times New Roman" w:hAnsi="Times New Roman" w:cs="Times New Roman"/>
          <w:sz w:val="28"/>
          <w:szCs w:val="28"/>
        </w:rPr>
        <w:t>ынянов, 427</w:t>
      </w:r>
      <w:r w:rsidR="009D1FC8">
        <w:rPr>
          <w:rFonts w:ascii="Times New Roman" w:hAnsi="Times New Roman" w:cs="Times New Roman"/>
          <w:sz w:val="28"/>
          <w:szCs w:val="28"/>
        </w:rPr>
        <w:t>), «</w:t>
      </w:r>
      <w:r w:rsidR="0062780E" w:rsidRPr="0062780E">
        <w:rPr>
          <w:rFonts w:ascii="Times New Roman" w:hAnsi="Times New Roman" w:cs="Times New Roman"/>
          <w:sz w:val="28"/>
          <w:szCs w:val="28"/>
        </w:rPr>
        <w:t xml:space="preserve">Такого человека, если б кто переманил, то мало бы дать миллион: у него в одном пальце было больше радости </w:t>
      </w:r>
      <w:r w:rsidR="0062780E">
        <w:rPr>
          <w:rFonts w:ascii="Times New Roman" w:hAnsi="Times New Roman" w:cs="Times New Roman"/>
          <w:sz w:val="28"/>
          <w:szCs w:val="28"/>
        </w:rPr>
        <w:t>и художества, чем у всех немцев»</w:t>
      </w:r>
      <w:r w:rsidR="009D1FC8">
        <w:rPr>
          <w:rFonts w:ascii="Times New Roman" w:hAnsi="Times New Roman" w:cs="Times New Roman"/>
          <w:sz w:val="28"/>
          <w:szCs w:val="28"/>
        </w:rPr>
        <w:t xml:space="preserve"> (Тынянов, 427);</w:t>
      </w:r>
      <w:r w:rsidR="00D225FA">
        <w:rPr>
          <w:rFonts w:ascii="Times New Roman" w:hAnsi="Times New Roman" w:cs="Times New Roman"/>
          <w:sz w:val="28"/>
          <w:szCs w:val="28"/>
        </w:rPr>
        <w:t xml:space="preserve"> для </w:t>
      </w:r>
      <w:r w:rsidR="0062780E">
        <w:rPr>
          <w:rFonts w:ascii="Times New Roman" w:hAnsi="Times New Roman" w:cs="Times New Roman"/>
          <w:sz w:val="28"/>
          <w:szCs w:val="28"/>
        </w:rPr>
        <w:t>Мякинина: «</w:t>
      </w:r>
      <w:r w:rsidR="0062780E" w:rsidRPr="0062780E">
        <w:rPr>
          <w:rFonts w:ascii="Times New Roman" w:hAnsi="Times New Roman" w:cs="Times New Roman"/>
          <w:sz w:val="28"/>
          <w:szCs w:val="28"/>
        </w:rPr>
        <w:t xml:space="preserve">И когда купецкий фискал ушел, Мякинин разом вспотел и потел долго, </w:t>
      </w:r>
      <w:r w:rsidR="0062780E" w:rsidRPr="0062780E">
        <w:rPr>
          <w:rFonts w:ascii="Times New Roman" w:hAnsi="Times New Roman" w:cs="Times New Roman"/>
          <w:i/>
          <w:sz w:val="28"/>
          <w:szCs w:val="28"/>
        </w:rPr>
        <w:t>вытирал лоб рукой, но и руки вспотели</w:t>
      </w:r>
      <w:r w:rsidR="0062780E" w:rsidRPr="0062780E">
        <w:rPr>
          <w:rFonts w:ascii="Times New Roman" w:hAnsi="Times New Roman" w:cs="Times New Roman"/>
          <w:sz w:val="28"/>
          <w:szCs w:val="28"/>
        </w:rPr>
        <w:t xml:space="preserve">. А потом сел, </w:t>
      </w:r>
      <w:r w:rsidR="0062780E" w:rsidRPr="0062780E">
        <w:rPr>
          <w:rFonts w:ascii="Times New Roman" w:hAnsi="Times New Roman" w:cs="Times New Roman"/>
          <w:i/>
          <w:sz w:val="28"/>
          <w:szCs w:val="28"/>
        </w:rPr>
        <w:t xml:space="preserve">кинул </w:t>
      </w:r>
      <w:proofErr w:type="gramStart"/>
      <w:r w:rsidR="0062780E" w:rsidRPr="0062780E">
        <w:rPr>
          <w:rFonts w:ascii="Times New Roman" w:hAnsi="Times New Roman" w:cs="Times New Roman"/>
          <w:i/>
          <w:sz w:val="28"/>
          <w:szCs w:val="28"/>
        </w:rPr>
        <w:t>раза два</w:t>
      </w:r>
      <w:proofErr w:type="gramEnd"/>
      <w:r w:rsidR="0062780E" w:rsidRPr="0062780E">
        <w:rPr>
          <w:rFonts w:ascii="Times New Roman" w:hAnsi="Times New Roman" w:cs="Times New Roman"/>
          <w:i/>
          <w:sz w:val="28"/>
          <w:szCs w:val="28"/>
        </w:rPr>
        <w:t xml:space="preserve"> всего на счетах</w:t>
      </w:r>
      <w:r w:rsidR="0062780E" w:rsidRPr="0062780E">
        <w:rPr>
          <w:rFonts w:ascii="Times New Roman" w:hAnsi="Times New Roman" w:cs="Times New Roman"/>
          <w:sz w:val="28"/>
          <w:szCs w:val="28"/>
        </w:rPr>
        <w:t xml:space="preserve"> и </w:t>
      </w:r>
      <w:proofErr w:type="spellStart"/>
      <w:r w:rsidR="0062780E" w:rsidRPr="0062780E">
        <w:rPr>
          <w:rFonts w:ascii="Times New Roman" w:hAnsi="Times New Roman" w:cs="Times New Roman"/>
          <w:sz w:val="28"/>
          <w:szCs w:val="28"/>
        </w:rPr>
        <w:t>заскрыпел</w:t>
      </w:r>
      <w:proofErr w:type="spellEnd"/>
      <w:r w:rsidR="0062780E" w:rsidRPr="0062780E">
        <w:rPr>
          <w:rFonts w:ascii="Times New Roman" w:hAnsi="Times New Roman" w:cs="Times New Roman"/>
          <w:sz w:val="28"/>
          <w:szCs w:val="28"/>
        </w:rPr>
        <w:t>.</w:t>
      </w:r>
      <w:r w:rsidR="0062780E" w:rsidRPr="0062780E">
        <w:rPr>
          <w:rFonts w:ascii="Times New Roman" w:hAnsi="Times New Roman" w:cs="Times New Roman"/>
          <w:i/>
          <w:sz w:val="28"/>
          <w:szCs w:val="28"/>
        </w:rPr>
        <w:t xml:space="preserve"> Дело первое было светлейшего князя, герцога Ижорского. </w:t>
      </w:r>
      <w:r w:rsidR="0062780E" w:rsidRPr="0062780E">
        <w:rPr>
          <w:rFonts w:ascii="Times New Roman" w:hAnsi="Times New Roman" w:cs="Times New Roman"/>
          <w:sz w:val="28"/>
          <w:szCs w:val="28"/>
        </w:rPr>
        <w:t xml:space="preserve">И как </w:t>
      </w:r>
      <w:proofErr w:type="spellStart"/>
      <w:r w:rsidR="0062780E" w:rsidRPr="0062780E">
        <w:rPr>
          <w:rFonts w:ascii="Times New Roman" w:hAnsi="Times New Roman" w:cs="Times New Roman"/>
          <w:sz w:val="28"/>
          <w:szCs w:val="28"/>
        </w:rPr>
        <w:t>отскрыпел</w:t>
      </w:r>
      <w:proofErr w:type="spellEnd"/>
      <w:r w:rsidR="0062780E" w:rsidRPr="0062780E">
        <w:rPr>
          <w:rFonts w:ascii="Times New Roman" w:hAnsi="Times New Roman" w:cs="Times New Roman"/>
          <w:sz w:val="28"/>
          <w:szCs w:val="28"/>
        </w:rPr>
        <w:t>, пришил к нему начало</w:t>
      </w:r>
      <w:r w:rsidR="0062780E" w:rsidRPr="0062780E">
        <w:rPr>
          <w:rFonts w:ascii="Times New Roman" w:hAnsi="Times New Roman" w:cs="Times New Roman"/>
          <w:i/>
          <w:sz w:val="28"/>
          <w:szCs w:val="28"/>
        </w:rPr>
        <w:t>. А начало уже и раньше было - о знатных суммах, которые его светлость переправил в амстердамские и лионские кредиты</w:t>
      </w:r>
      <w:r w:rsidR="0062780E">
        <w:rPr>
          <w:rFonts w:ascii="Times New Roman" w:hAnsi="Times New Roman" w:cs="Times New Roman"/>
          <w:sz w:val="28"/>
          <w:szCs w:val="28"/>
        </w:rPr>
        <w:t>»</w:t>
      </w:r>
      <w:r w:rsidR="009D1FC8">
        <w:rPr>
          <w:rFonts w:ascii="Times New Roman" w:hAnsi="Times New Roman" w:cs="Times New Roman"/>
          <w:sz w:val="28"/>
          <w:szCs w:val="28"/>
        </w:rPr>
        <w:t xml:space="preserve"> (Тынянов, 442)</w:t>
      </w:r>
      <w:r w:rsidR="0062780E">
        <w:rPr>
          <w:rFonts w:ascii="Times New Roman" w:hAnsi="Times New Roman" w:cs="Times New Roman"/>
          <w:sz w:val="28"/>
          <w:szCs w:val="28"/>
        </w:rPr>
        <w:t xml:space="preserve">; и так </w:t>
      </w:r>
      <w:r w:rsidR="00E370BA">
        <w:rPr>
          <w:rFonts w:ascii="Times New Roman" w:hAnsi="Times New Roman" w:cs="Times New Roman"/>
          <w:sz w:val="28"/>
          <w:szCs w:val="28"/>
        </w:rPr>
        <w:t xml:space="preserve">далее. </w:t>
      </w:r>
    </w:p>
    <w:p w:rsidR="00C24E2C" w:rsidRDefault="00E370BA"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Подобным образом </w:t>
      </w:r>
      <w:proofErr w:type="spellStart"/>
      <w:r>
        <w:rPr>
          <w:rFonts w:ascii="Times New Roman" w:hAnsi="Times New Roman" w:cs="Times New Roman"/>
          <w:sz w:val="28"/>
          <w:szCs w:val="28"/>
        </w:rPr>
        <w:t>презентируются</w:t>
      </w:r>
      <w:proofErr w:type="spellEnd"/>
      <w:r>
        <w:rPr>
          <w:rFonts w:ascii="Times New Roman" w:hAnsi="Times New Roman" w:cs="Times New Roman"/>
          <w:sz w:val="28"/>
          <w:szCs w:val="28"/>
        </w:rPr>
        <w:t xml:space="preserve"> Нелидова, </w:t>
      </w:r>
      <w:r w:rsidR="0062780E">
        <w:rPr>
          <w:rFonts w:ascii="Times New Roman" w:hAnsi="Times New Roman" w:cs="Times New Roman"/>
          <w:sz w:val="28"/>
          <w:szCs w:val="28"/>
        </w:rPr>
        <w:t xml:space="preserve"> </w:t>
      </w:r>
      <w:proofErr w:type="spellStart"/>
      <w:r>
        <w:rPr>
          <w:rFonts w:ascii="Times New Roman" w:hAnsi="Times New Roman" w:cs="Times New Roman"/>
          <w:sz w:val="28"/>
          <w:szCs w:val="28"/>
        </w:rPr>
        <w:t>Клейнмихель</w:t>
      </w:r>
      <w:proofErr w:type="spellEnd"/>
      <w:r>
        <w:rPr>
          <w:rFonts w:ascii="Times New Roman" w:hAnsi="Times New Roman" w:cs="Times New Roman"/>
          <w:sz w:val="28"/>
          <w:szCs w:val="28"/>
        </w:rPr>
        <w:t xml:space="preserve">,  Родоканаки и др.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«Малолетнем </w:t>
      </w:r>
      <w:proofErr w:type="spellStart"/>
      <w:r>
        <w:rPr>
          <w:rFonts w:ascii="Times New Roman" w:hAnsi="Times New Roman" w:cs="Times New Roman"/>
          <w:sz w:val="28"/>
          <w:szCs w:val="28"/>
        </w:rPr>
        <w:t>Витушишникове</w:t>
      </w:r>
      <w:proofErr w:type="spellEnd"/>
      <w:r w:rsidR="0062780E">
        <w:rPr>
          <w:rFonts w:ascii="Times New Roman" w:hAnsi="Times New Roman" w:cs="Times New Roman"/>
          <w:sz w:val="28"/>
          <w:szCs w:val="28"/>
        </w:rPr>
        <w:t>»</w:t>
      </w:r>
      <w:r>
        <w:rPr>
          <w:rFonts w:ascii="Times New Roman" w:hAnsi="Times New Roman" w:cs="Times New Roman"/>
          <w:sz w:val="28"/>
          <w:szCs w:val="28"/>
        </w:rPr>
        <w:t xml:space="preserve">. </w:t>
      </w:r>
      <w:r w:rsidR="00C24E2C">
        <w:rPr>
          <w:rFonts w:ascii="Times New Roman" w:hAnsi="Times New Roman" w:cs="Times New Roman"/>
          <w:sz w:val="28"/>
          <w:szCs w:val="28"/>
        </w:rPr>
        <w:t xml:space="preserve">Этот прием, последовательно используемый Тыняновым в изображении героев, направлен, как представляется, на </w:t>
      </w:r>
      <w:r w:rsidR="002315D3">
        <w:rPr>
          <w:rFonts w:ascii="Times New Roman" w:hAnsi="Times New Roman" w:cs="Times New Roman"/>
          <w:sz w:val="28"/>
          <w:szCs w:val="28"/>
        </w:rPr>
        <w:t>создание иллюзии</w:t>
      </w:r>
      <w:r w:rsidR="00C24E2C">
        <w:rPr>
          <w:rFonts w:ascii="Times New Roman" w:hAnsi="Times New Roman" w:cs="Times New Roman"/>
          <w:sz w:val="28"/>
          <w:szCs w:val="28"/>
        </w:rPr>
        <w:t xml:space="preserve"> сокращения дистанции между читателем и персонажами.</w:t>
      </w:r>
    </w:p>
    <w:p w:rsidR="00C24E2C" w:rsidRDefault="00C24E2C"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Примечательно, что все персонажи</w:t>
      </w:r>
      <w:r w:rsidR="00E370BA">
        <w:rPr>
          <w:rFonts w:ascii="Times New Roman" w:hAnsi="Times New Roman" w:cs="Times New Roman"/>
          <w:sz w:val="28"/>
          <w:szCs w:val="28"/>
        </w:rPr>
        <w:t xml:space="preserve"> цикла</w:t>
      </w:r>
      <w:r>
        <w:rPr>
          <w:rFonts w:ascii="Times New Roman" w:hAnsi="Times New Roman" w:cs="Times New Roman"/>
          <w:sz w:val="28"/>
          <w:szCs w:val="28"/>
        </w:rPr>
        <w:t xml:space="preserve"> </w:t>
      </w:r>
      <w:r w:rsidR="00E370BA">
        <w:rPr>
          <w:rFonts w:ascii="Times New Roman" w:hAnsi="Times New Roman" w:cs="Times New Roman"/>
          <w:sz w:val="28"/>
          <w:szCs w:val="28"/>
        </w:rPr>
        <w:t>— отрицательные</w:t>
      </w:r>
      <w:r w:rsidR="00411E74">
        <w:rPr>
          <w:rFonts w:ascii="Times New Roman" w:hAnsi="Times New Roman" w:cs="Times New Roman"/>
          <w:sz w:val="28"/>
          <w:szCs w:val="28"/>
        </w:rPr>
        <w:t xml:space="preserve">. Исключениями являются, пожалуй, Петр </w:t>
      </w:r>
      <w:r w:rsidR="00411E74">
        <w:rPr>
          <w:rFonts w:ascii="Times New Roman" w:hAnsi="Times New Roman" w:cs="Times New Roman"/>
          <w:sz w:val="28"/>
          <w:szCs w:val="28"/>
          <w:lang w:val="en-US"/>
        </w:rPr>
        <w:t>I</w:t>
      </w:r>
      <w:r w:rsidR="00411E74" w:rsidRPr="00411E74">
        <w:rPr>
          <w:rFonts w:ascii="Times New Roman" w:hAnsi="Times New Roman" w:cs="Times New Roman"/>
          <w:sz w:val="28"/>
          <w:szCs w:val="28"/>
        </w:rPr>
        <w:t xml:space="preserve"> </w:t>
      </w:r>
      <w:r w:rsidR="00411E74">
        <w:rPr>
          <w:rFonts w:ascii="Times New Roman" w:hAnsi="Times New Roman" w:cs="Times New Roman"/>
          <w:sz w:val="28"/>
          <w:szCs w:val="28"/>
        </w:rPr>
        <w:t xml:space="preserve">и </w:t>
      </w:r>
      <w:proofErr w:type="spellStart"/>
      <w:proofErr w:type="gramStart"/>
      <w:r w:rsidR="00411E74">
        <w:rPr>
          <w:rFonts w:ascii="Times New Roman" w:hAnsi="Times New Roman" w:cs="Times New Roman"/>
          <w:sz w:val="28"/>
          <w:szCs w:val="28"/>
        </w:rPr>
        <w:t>минус-герои</w:t>
      </w:r>
      <w:proofErr w:type="spellEnd"/>
      <w:proofErr w:type="gramEnd"/>
      <w:r w:rsidR="00411E74">
        <w:rPr>
          <w:rFonts w:ascii="Times New Roman" w:hAnsi="Times New Roman" w:cs="Times New Roman"/>
          <w:sz w:val="28"/>
          <w:szCs w:val="28"/>
        </w:rPr>
        <w:t xml:space="preserve">: несуществующий подпоручик Киже (который не имеет и не может иметь точки зрения) и загадочный </w:t>
      </w:r>
      <w:proofErr w:type="spellStart"/>
      <w:r w:rsidR="00411E74">
        <w:rPr>
          <w:rFonts w:ascii="Times New Roman" w:hAnsi="Times New Roman" w:cs="Times New Roman"/>
          <w:sz w:val="28"/>
          <w:szCs w:val="28"/>
        </w:rPr>
        <w:t>малолетный</w:t>
      </w:r>
      <w:proofErr w:type="spellEnd"/>
      <w:r w:rsidR="00411E74">
        <w:rPr>
          <w:rFonts w:ascii="Times New Roman" w:hAnsi="Times New Roman" w:cs="Times New Roman"/>
          <w:sz w:val="28"/>
          <w:szCs w:val="28"/>
        </w:rPr>
        <w:t xml:space="preserve"> </w:t>
      </w:r>
      <w:proofErr w:type="spellStart"/>
      <w:r w:rsidR="00411E74">
        <w:rPr>
          <w:rFonts w:ascii="Times New Roman" w:hAnsi="Times New Roman" w:cs="Times New Roman"/>
          <w:sz w:val="28"/>
          <w:szCs w:val="28"/>
        </w:rPr>
        <w:t>Витушишников</w:t>
      </w:r>
      <w:proofErr w:type="spellEnd"/>
      <w:r w:rsidR="00411E74">
        <w:rPr>
          <w:rFonts w:ascii="Times New Roman" w:hAnsi="Times New Roman" w:cs="Times New Roman"/>
          <w:sz w:val="28"/>
          <w:szCs w:val="28"/>
        </w:rPr>
        <w:t xml:space="preserve">, линия судьбы которого теряется в истории после приведения в действие имитации сюжетного поворота, зафиксированного </w:t>
      </w:r>
      <w:proofErr w:type="spellStart"/>
      <w:r w:rsidR="00411E74">
        <w:rPr>
          <w:rFonts w:ascii="Times New Roman" w:hAnsi="Times New Roman" w:cs="Times New Roman"/>
          <w:sz w:val="28"/>
          <w:szCs w:val="28"/>
        </w:rPr>
        <w:t>Булгариным</w:t>
      </w:r>
      <w:proofErr w:type="spellEnd"/>
      <w:r w:rsidR="00411E74">
        <w:rPr>
          <w:rFonts w:ascii="Times New Roman" w:hAnsi="Times New Roman" w:cs="Times New Roman"/>
          <w:sz w:val="28"/>
          <w:szCs w:val="28"/>
        </w:rPr>
        <w:t xml:space="preserve"> в фельетоне «</w:t>
      </w:r>
      <w:r w:rsidR="00411E74" w:rsidRPr="00411E74">
        <w:rPr>
          <w:rFonts w:ascii="Times New Roman" w:hAnsi="Times New Roman" w:cs="Times New Roman"/>
          <w:sz w:val="28"/>
          <w:szCs w:val="28"/>
        </w:rPr>
        <w:t>Чудо-ребенок, или Спасение утопающих, вознагражденное монархом</w:t>
      </w:r>
      <w:r w:rsidR="00411E74">
        <w:rPr>
          <w:rFonts w:ascii="Times New Roman" w:hAnsi="Times New Roman" w:cs="Times New Roman"/>
          <w:sz w:val="28"/>
          <w:szCs w:val="28"/>
        </w:rPr>
        <w:t>»</w:t>
      </w:r>
      <w:r>
        <w:rPr>
          <w:rFonts w:ascii="Times New Roman" w:hAnsi="Times New Roman" w:cs="Times New Roman"/>
          <w:sz w:val="28"/>
          <w:szCs w:val="28"/>
        </w:rPr>
        <w:t>. Герои снабжают друг друга характеристиками (например, Павел прям</w:t>
      </w:r>
      <w:r w:rsidR="0075703C">
        <w:rPr>
          <w:rFonts w:ascii="Times New Roman" w:hAnsi="Times New Roman" w:cs="Times New Roman"/>
          <w:sz w:val="28"/>
          <w:szCs w:val="28"/>
        </w:rPr>
        <w:t xml:space="preserve">о называет </w:t>
      </w:r>
      <w:proofErr w:type="spellStart"/>
      <w:r w:rsidR="0075703C">
        <w:rPr>
          <w:rFonts w:ascii="Times New Roman" w:hAnsi="Times New Roman" w:cs="Times New Roman"/>
          <w:sz w:val="28"/>
          <w:szCs w:val="28"/>
        </w:rPr>
        <w:t>Клейнмихеля</w:t>
      </w:r>
      <w:proofErr w:type="spellEnd"/>
      <w:r w:rsidR="0075703C">
        <w:rPr>
          <w:rFonts w:ascii="Times New Roman" w:hAnsi="Times New Roman" w:cs="Times New Roman"/>
          <w:sz w:val="28"/>
          <w:szCs w:val="28"/>
        </w:rPr>
        <w:t xml:space="preserve"> скотиной</w:t>
      </w:r>
      <w:r>
        <w:rPr>
          <w:rFonts w:ascii="Times New Roman" w:hAnsi="Times New Roman" w:cs="Times New Roman"/>
          <w:sz w:val="28"/>
          <w:szCs w:val="28"/>
        </w:rPr>
        <w:t>), но для читателя приоритет принадлежит именно внутренней точке зрения героя, основным риторическим тропом</w:t>
      </w:r>
      <w:r w:rsidR="002315D3">
        <w:rPr>
          <w:rFonts w:ascii="Times New Roman" w:hAnsi="Times New Roman" w:cs="Times New Roman"/>
          <w:sz w:val="28"/>
          <w:szCs w:val="28"/>
        </w:rPr>
        <w:t xml:space="preserve"> в изображении</w:t>
      </w:r>
      <w:r>
        <w:rPr>
          <w:rFonts w:ascii="Times New Roman" w:hAnsi="Times New Roman" w:cs="Times New Roman"/>
          <w:sz w:val="28"/>
          <w:szCs w:val="28"/>
        </w:rPr>
        <w:t xml:space="preserve"> которой следует признать иронию. Прием иронии, заключающийся в двойной кодировке слова, делает читателя непосредственным участником процесса </w:t>
      </w:r>
      <w:proofErr w:type="spellStart"/>
      <w:r>
        <w:rPr>
          <w:rFonts w:ascii="Times New Roman" w:hAnsi="Times New Roman" w:cs="Times New Roman"/>
          <w:sz w:val="28"/>
          <w:szCs w:val="28"/>
        </w:rPr>
        <w:t>смыслопорождения</w:t>
      </w:r>
      <w:proofErr w:type="spellEnd"/>
      <w:r>
        <w:rPr>
          <w:rFonts w:ascii="Times New Roman" w:hAnsi="Times New Roman" w:cs="Times New Roman"/>
          <w:sz w:val="28"/>
          <w:szCs w:val="28"/>
        </w:rPr>
        <w:t>, заставляя его интерпретировать текст. В связи с этим несомненным представляется высказанное выше положение о приоритете доверия читателя. В конечном счете, принимая для себя в качестве верной точку зрения героя, поданную повествователем в ироническом ключе, читатель опирается на собственное мнение, составленное при непосредственной рецепции текста.</w:t>
      </w:r>
    </w:p>
    <w:p w:rsidR="00411E74" w:rsidRDefault="00411E74"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дистанция между текстом и читателем действительно </w:t>
      </w:r>
      <w:r w:rsidR="004E19DA">
        <w:rPr>
          <w:rFonts w:ascii="Times New Roman" w:hAnsi="Times New Roman" w:cs="Times New Roman"/>
          <w:sz w:val="28"/>
          <w:szCs w:val="28"/>
        </w:rPr>
        <w:t>сокращается. Выведенная</w:t>
      </w:r>
      <w:r>
        <w:rPr>
          <w:rFonts w:ascii="Times New Roman" w:hAnsi="Times New Roman" w:cs="Times New Roman"/>
          <w:sz w:val="28"/>
          <w:szCs w:val="28"/>
        </w:rPr>
        <w:t xml:space="preserve"> </w:t>
      </w:r>
      <w:r w:rsidR="004E19DA">
        <w:rPr>
          <w:rFonts w:ascii="Times New Roman" w:hAnsi="Times New Roman" w:cs="Times New Roman"/>
          <w:sz w:val="28"/>
          <w:szCs w:val="28"/>
        </w:rPr>
        <w:t xml:space="preserve">на уровень темы история «приближается» </w:t>
      </w:r>
      <w:r>
        <w:rPr>
          <w:rFonts w:ascii="Times New Roman" w:hAnsi="Times New Roman" w:cs="Times New Roman"/>
          <w:sz w:val="28"/>
          <w:szCs w:val="28"/>
        </w:rPr>
        <w:t>к моменту ее в</w:t>
      </w:r>
      <w:r w:rsidR="004E19DA">
        <w:rPr>
          <w:rFonts w:ascii="Times New Roman" w:hAnsi="Times New Roman" w:cs="Times New Roman"/>
          <w:sz w:val="28"/>
          <w:szCs w:val="28"/>
        </w:rPr>
        <w:t>осприятия, поскольку действие, производимое читателем и направленное на интерпретацию текста, создает иллюзию вовлеченности в процесс создания истории.</w:t>
      </w:r>
    </w:p>
    <w:p w:rsidR="004E399A" w:rsidRPr="004E399A" w:rsidRDefault="004E19DA"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«создание истории» </w:t>
      </w:r>
      <w:r w:rsidR="00DE25FC">
        <w:rPr>
          <w:rFonts w:ascii="Times New Roman" w:hAnsi="Times New Roman" w:cs="Times New Roman"/>
          <w:sz w:val="28"/>
          <w:szCs w:val="28"/>
        </w:rPr>
        <w:t>соотносится с теорией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остранения</w:t>
      </w:r>
      <w:proofErr w:type="spellEnd"/>
      <w:r>
        <w:rPr>
          <w:rFonts w:ascii="Times New Roman" w:hAnsi="Times New Roman" w:cs="Times New Roman"/>
          <w:sz w:val="28"/>
          <w:szCs w:val="28"/>
        </w:rPr>
        <w:t xml:space="preserve">. По формалистам, любой написанный текст </w:t>
      </w:r>
      <w:r w:rsidR="004E399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остраненный</w:t>
      </w:r>
      <w:proofErr w:type="spellEnd"/>
      <w:r>
        <w:rPr>
          <w:rFonts w:ascii="Times New Roman" w:hAnsi="Times New Roman" w:cs="Times New Roman"/>
          <w:sz w:val="28"/>
          <w:szCs w:val="28"/>
        </w:rPr>
        <w:t xml:space="preserve"> текст. Таким образом, историография в их представлении всегда являе</w:t>
      </w:r>
      <w:r w:rsidR="004E399A">
        <w:rPr>
          <w:rFonts w:ascii="Times New Roman" w:hAnsi="Times New Roman" w:cs="Times New Roman"/>
          <w:sz w:val="28"/>
          <w:szCs w:val="28"/>
        </w:rPr>
        <w:t>тся фикцией потому, что</w:t>
      </w:r>
      <w:r>
        <w:rPr>
          <w:rFonts w:ascii="Times New Roman" w:hAnsi="Times New Roman" w:cs="Times New Roman"/>
          <w:sz w:val="28"/>
          <w:szCs w:val="28"/>
        </w:rPr>
        <w:t xml:space="preserve"> она </w:t>
      </w:r>
      <w:r w:rsidRPr="004E399A">
        <w:rPr>
          <w:rFonts w:ascii="Times New Roman" w:hAnsi="Times New Roman" w:cs="Times New Roman"/>
          <w:i/>
          <w:sz w:val="28"/>
          <w:szCs w:val="28"/>
        </w:rPr>
        <w:t>имеет место</w:t>
      </w:r>
      <w:r>
        <w:rPr>
          <w:rFonts w:ascii="Times New Roman" w:hAnsi="Times New Roman" w:cs="Times New Roman"/>
          <w:sz w:val="28"/>
          <w:szCs w:val="28"/>
        </w:rPr>
        <w:t xml:space="preserve"> (то есть написана). В этом кроется причина недоверия Тынянова к документальным источникам, о котором уже говорилось выше.</w:t>
      </w:r>
      <w:r w:rsidR="004E399A">
        <w:rPr>
          <w:rFonts w:ascii="Times New Roman" w:hAnsi="Times New Roman" w:cs="Times New Roman"/>
          <w:sz w:val="28"/>
          <w:szCs w:val="28"/>
        </w:rPr>
        <w:t xml:space="preserve"> Художественной реализацией этого положения у Тынянова выступает подпоручик Киже, существующий только на </w:t>
      </w:r>
      <w:r w:rsidR="00FB5E5F">
        <w:rPr>
          <w:rFonts w:ascii="Times New Roman" w:hAnsi="Times New Roman" w:cs="Times New Roman"/>
          <w:sz w:val="28"/>
          <w:szCs w:val="28"/>
        </w:rPr>
        <w:t xml:space="preserve">бумаге, в </w:t>
      </w:r>
      <w:r w:rsidR="00FB5E5F">
        <w:rPr>
          <w:rFonts w:ascii="Times New Roman" w:hAnsi="Times New Roman" w:cs="Times New Roman"/>
          <w:sz w:val="28"/>
          <w:szCs w:val="28"/>
        </w:rPr>
        <w:lastRenderedPageBreak/>
        <w:t xml:space="preserve">документе. </w:t>
      </w:r>
      <w:proofErr w:type="spellStart"/>
      <w:r w:rsidR="00FB5E5F">
        <w:rPr>
          <w:rFonts w:ascii="Times New Roman" w:hAnsi="Times New Roman" w:cs="Times New Roman"/>
          <w:sz w:val="28"/>
          <w:szCs w:val="28"/>
        </w:rPr>
        <w:t>Синюхаев</w:t>
      </w:r>
      <w:proofErr w:type="spellEnd"/>
      <w:r w:rsidR="00FB5E5F">
        <w:rPr>
          <w:rFonts w:ascii="Times New Roman" w:hAnsi="Times New Roman" w:cs="Times New Roman"/>
          <w:sz w:val="28"/>
          <w:szCs w:val="28"/>
        </w:rPr>
        <w:t>, буквально стертый с лица земли,</w:t>
      </w:r>
      <w:r w:rsidR="004E399A">
        <w:rPr>
          <w:rFonts w:ascii="Times New Roman" w:hAnsi="Times New Roman" w:cs="Times New Roman"/>
          <w:sz w:val="28"/>
          <w:szCs w:val="28"/>
        </w:rPr>
        <w:t xml:space="preserve"> вынужден </w:t>
      </w:r>
      <w:proofErr w:type="gramStart"/>
      <w:r w:rsidR="004E399A">
        <w:rPr>
          <w:rFonts w:ascii="Times New Roman" w:hAnsi="Times New Roman" w:cs="Times New Roman"/>
          <w:sz w:val="28"/>
          <w:szCs w:val="28"/>
        </w:rPr>
        <w:t>занять минус-место</w:t>
      </w:r>
      <w:proofErr w:type="gramEnd"/>
      <w:r w:rsidR="00FB5E5F">
        <w:rPr>
          <w:rFonts w:ascii="Times New Roman" w:hAnsi="Times New Roman" w:cs="Times New Roman"/>
          <w:sz w:val="28"/>
          <w:szCs w:val="28"/>
        </w:rPr>
        <w:t xml:space="preserve"> Киже</w:t>
      </w:r>
      <w:r w:rsidR="004E399A">
        <w:rPr>
          <w:rFonts w:ascii="Times New Roman" w:hAnsi="Times New Roman" w:cs="Times New Roman"/>
          <w:sz w:val="28"/>
          <w:szCs w:val="28"/>
        </w:rPr>
        <w:t>: «</w:t>
      </w:r>
      <w:r w:rsidR="004E399A" w:rsidRPr="004E399A">
        <w:rPr>
          <w:rFonts w:ascii="Times New Roman" w:hAnsi="Times New Roman" w:cs="Times New Roman"/>
          <w:sz w:val="28"/>
          <w:szCs w:val="28"/>
        </w:rPr>
        <w:t>Так был похоронен генерал Киже, выполнив все, что можно было в жизни, и наполненный всем этим: молодостью и любовным приключением, наказанием и ссылкою, годами службы, семьей, внезапной милостью императора и завистью придворных.</w:t>
      </w:r>
    </w:p>
    <w:p w:rsidR="004E399A" w:rsidRPr="004E399A" w:rsidRDefault="00206DA2"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Имя его значится в </w:t>
      </w:r>
      <w:r w:rsidRPr="00206DA2">
        <w:rPr>
          <w:rFonts w:ascii="Times New Roman" w:hAnsi="Times New Roman" w:cs="Times New Roman"/>
          <w:sz w:val="28"/>
          <w:szCs w:val="28"/>
        </w:rPr>
        <w:t>“</w:t>
      </w:r>
      <w:proofErr w:type="spellStart"/>
      <w:r>
        <w:rPr>
          <w:rFonts w:ascii="Times New Roman" w:hAnsi="Times New Roman" w:cs="Times New Roman"/>
          <w:sz w:val="28"/>
          <w:szCs w:val="28"/>
        </w:rPr>
        <w:t>С.-Петербургском</w:t>
      </w:r>
      <w:proofErr w:type="spellEnd"/>
      <w:r>
        <w:rPr>
          <w:rFonts w:ascii="Times New Roman" w:hAnsi="Times New Roman" w:cs="Times New Roman"/>
          <w:sz w:val="28"/>
          <w:szCs w:val="28"/>
        </w:rPr>
        <w:t xml:space="preserve"> Некрополе</w:t>
      </w:r>
      <w:r w:rsidRPr="00206DA2">
        <w:rPr>
          <w:rFonts w:ascii="Times New Roman" w:hAnsi="Times New Roman" w:cs="Times New Roman"/>
          <w:sz w:val="28"/>
          <w:szCs w:val="28"/>
        </w:rPr>
        <w:t>”</w:t>
      </w:r>
      <w:r w:rsidR="004E399A" w:rsidRPr="004E399A">
        <w:rPr>
          <w:rFonts w:ascii="Times New Roman" w:hAnsi="Times New Roman" w:cs="Times New Roman"/>
          <w:sz w:val="28"/>
          <w:szCs w:val="28"/>
        </w:rPr>
        <w:t>, и некоторые историки вскользь упоминают о нем.</w:t>
      </w:r>
    </w:p>
    <w:p w:rsidR="004E399A" w:rsidRPr="004E399A" w:rsidRDefault="00206DA2"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206DA2">
        <w:rPr>
          <w:rFonts w:ascii="Times New Roman" w:hAnsi="Times New Roman" w:cs="Times New Roman"/>
          <w:sz w:val="28"/>
          <w:szCs w:val="28"/>
        </w:rPr>
        <w:t>“</w:t>
      </w:r>
      <w:r>
        <w:rPr>
          <w:rFonts w:ascii="Times New Roman" w:hAnsi="Times New Roman" w:cs="Times New Roman"/>
          <w:sz w:val="28"/>
          <w:szCs w:val="28"/>
        </w:rPr>
        <w:t>Петербургском Некрополе</w:t>
      </w:r>
      <w:r w:rsidRPr="00206DA2">
        <w:rPr>
          <w:rFonts w:ascii="Times New Roman" w:hAnsi="Times New Roman" w:cs="Times New Roman"/>
          <w:sz w:val="28"/>
          <w:szCs w:val="28"/>
        </w:rPr>
        <w:t>”</w:t>
      </w:r>
      <w:r w:rsidR="004E399A" w:rsidRPr="004E399A">
        <w:rPr>
          <w:rFonts w:ascii="Times New Roman" w:hAnsi="Times New Roman" w:cs="Times New Roman"/>
          <w:sz w:val="28"/>
          <w:szCs w:val="28"/>
        </w:rPr>
        <w:t xml:space="preserve"> не встречается имени умершего поручика </w:t>
      </w:r>
      <w:proofErr w:type="spellStart"/>
      <w:r w:rsidR="004E399A" w:rsidRPr="004E399A">
        <w:rPr>
          <w:rFonts w:ascii="Times New Roman" w:hAnsi="Times New Roman" w:cs="Times New Roman"/>
          <w:sz w:val="28"/>
          <w:szCs w:val="28"/>
        </w:rPr>
        <w:t>Синюхаева</w:t>
      </w:r>
      <w:proofErr w:type="spellEnd"/>
      <w:r w:rsidR="004E399A" w:rsidRPr="004E399A">
        <w:rPr>
          <w:rFonts w:ascii="Times New Roman" w:hAnsi="Times New Roman" w:cs="Times New Roman"/>
          <w:sz w:val="28"/>
          <w:szCs w:val="28"/>
        </w:rPr>
        <w:t>.</w:t>
      </w:r>
    </w:p>
    <w:p w:rsidR="00411E74" w:rsidRDefault="004E399A" w:rsidP="008A4520">
      <w:pPr>
        <w:spacing w:after="0" w:line="360" w:lineRule="auto"/>
        <w:ind w:firstLine="709"/>
        <w:jc w:val="both"/>
        <w:rPr>
          <w:rFonts w:ascii="Times New Roman" w:hAnsi="Times New Roman" w:cs="Times New Roman"/>
          <w:sz w:val="28"/>
          <w:szCs w:val="28"/>
        </w:rPr>
      </w:pPr>
      <w:r w:rsidRPr="004E399A">
        <w:rPr>
          <w:rFonts w:ascii="Times New Roman" w:hAnsi="Times New Roman" w:cs="Times New Roman"/>
          <w:sz w:val="28"/>
          <w:szCs w:val="28"/>
        </w:rPr>
        <w:t xml:space="preserve">   Он исчез без остатка, рассыпался в прах, в мякину, словно никогда не существовал</w:t>
      </w:r>
      <w:r>
        <w:rPr>
          <w:rFonts w:ascii="Times New Roman" w:hAnsi="Times New Roman" w:cs="Times New Roman"/>
          <w:sz w:val="28"/>
          <w:szCs w:val="28"/>
        </w:rPr>
        <w:t>»</w:t>
      </w:r>
      <w:r w:rsidR="00772C17">
        <w:rPr>
          <w:rFonts w:ascii="Times New Roman" w:hAnsi="Times New Roman" w:cs="Times New Roman"/>
          <w:sz w:val="28"/>
          <w:szCs w:val="28"/>
        </w:rPr>
        <w:t xml:space="preserve"> (Тынянов, 419-420).</w:t>
      </w:r>
    </w:p>
    <w:p w:rsidR="004E399A" w:rsidRDefault="004E399A" w:rsidP="008A4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Доведенный до логического завершения сюжет, выведенный Тыняновым в «Подпоручике Киже»</w:t>
      </w:r>
      <w:r w:rsidR="00C5174A">
        <w:rPr>
          <w:rFonts w:ascii="Times New Roman" w:hAnsi="Times New Roman" w:cs="Times New Roman"/>
          <w:sz w:val="28"/>
          <w:szCs w:val="28"/>
        </w:rPr>
        <w:t xml:space="preserve">, </w:t>
      </w:r>
      <w:r w:rsidR="002315D3">
        <w:rPr>
          <w:rFonts w:ascii="Times New Roman" w:hAnsi="Times New Roman" w:cs="Times New Roman"/>
          <w:sz w:val="28"/>
          <w:szCs w:val="28"/>
        </w:rPr>
        <w:t>производит метафорическую демонстрацию того</w:t>
      </w:r>
      <w:r w:rsidR="00C5174A">
        <w:rPr>
          <w:rFonts w:ascii="Times New Roman" w:hAnsi="Times New Roman" w:cs="Times New Roman"/>
          <w:sz w:val="28"/>
          <w:szCs w:val="28"/>
        </w:rPr>
        <w:t xml:space="preserve">, что единственная возможная память — </w:t>
      </w:r>
      <w:r w:rsidR="00FB5E5F">
        <w:rPr>
          <w:rFonts w:ascii="Times New Roman" w:hAnsi="Times New Roman" w:cs="Times New Roman"/>
          <w:sz w:val="28"/>
          <w:szCs w:val="28"/>
        </w:rPr>
        <w:t xml:space="preserve">память </w:t>
      </w:r>
      <w:r w:rsidR="00C5174A">
        <w:rPr>
          <w:rFonts w:ascii="Times New Roman" w:hAnsi="Times New Roman" w:cs="Times New Roman"/>
          <w:sz w:val="28"/>
          <w:szCs w:val="28"/>
        </w:rPr>
        <w:t xml:space="preserve">письменная. </w:t>
      </w:r>
      <w:proofErr w:type="spellStart"/>
      <w:r w:rsidR="00C5174A">
        <w:rPr>
          <w:rFonts w:ascii="Times New Roman" w:hAnsi="Times New Roman" w:cs="Times New Roman"/>
          <w:sz w:val="28"/>
          <w:szCs w:val="28"/>
        </w:rPr>
        <w:t>Тематизированная</w:t>
      </w:r>
      <w:proofErr w:type="spellEnd"/>
      <w:r w:rsidR="00C5174A">
        <w:rPr>
          <w:rFonts w:ascii="Times New Roman" w:hAnsi="Times New Roman" w:cs="Times New Roman"/>
          <w:sz w:val="28"/>
          <w:szCs w:val="28"/>
        </w:rPr>
        <w:t xml:space="preserve"> в художественном</w:t>
      </w:r>
      <w:r w:rsidR="00FB5E5F">
        <w:rPr>
          <w:rFonts w:ascii="Times New Roman" w:hAnsi="Times New Roman" w:cs="Times New Roman"/>
          <w:sz w:val="28"/>
          <w:szCs w:val="28"/>
        </w:rPr>
        <w:t>, документальном</w:t>
      </w:r>
      <w:r w:rsidR="00C5174A">
        <w:rPr>
          <w:rFonts w:ascii="Times New Roman" w:hAnsi="Times New Roman" w:cs="Times New Roman"/>
          <w:sz w:val="28"/>
          <w:szCs w:val="28"/>
        </w:rPr>
        <w:t xml:space="preserve"> </w:t>
      </w:r>
      <w:r w:rsidR="00FB5E5F">
        <w:rPr>
          <w:rFonts w:ascii="Times New Roman" w:hAnsi="Times New Roman" w:cs="Times New Roman"/>
          <w:sz w:val="28"/>
          <w:szCs w:val="28"/>
        </w:rPr>
        <w:t>или</w:t>
      </w:r>
      <w:r w:rsidR="00C5174A">
        <w:rPr>
          <w:rFonts w:ascii="Times New Roman" w:hAnsi="Times New Roman" w:cs="Times New Roman"/>
          <w:sz w:val="28"/>
          <w:szCs w:val="28"/>
        </w:rPr>
        <w:t xml:space="preserve"> научном</w:t>
      </w:r>
      <w:r w:rsidR="00FB5E5F">
        <w:rPr>
          <w:rFonts w:ascii="Times New Roman" w:hAnsi="Times New Roman" w:cs="Times New Roman"/>
          <w:sz w:val="28"/>
          <w:szCs w:val="28"/>
        </w:rPr>
        <w:t xml:space="preserve"> текстах</w:t>
      </w:r>
      <w:r w:rsidR="00C5174A">
        <w:rPr>
          <w:rFonts w:ascii="Times New Roman" w:hAnsi="Times New Roman" w:cs="Times New Roman"/>
          <w:sz w:val="28"/>
          <w:szCs w:val="28"/>
        </w:rPr>
        <w:t xml:space="preserve">. </w:t>
      </w:r>
      <w:proofErr w:type="gramStart"/>
      <w:r w:rsidR="00C5174A">
        <w:rPr>
          <w:rFonts w:ascii="Times New Roman" w:hAnsi="Times New Roman" w:cs="Times New Roman"/>
          <w:sz w:val="28"/>
          <w:szCs w:val="28"/>
        </w:rPr>
        <w:t>Реализованная</w:t>
      </w:r>
      <w:proofErr w:type="gramEnd"/>
      <w:r w:rsidR="00C5174A">
        <w:rPr>
          <w:rFonts w:ascii="Times New Roman" w:hAnsi="Times New Roman" w:cs="Times New Roman"/>
          <w:sz w:val="28"/>
          <w:szCs w:val="28"/>
        </w:rPr>
        <w:t xml:space="preserve"> в качестве надписи на надгробии, адресата в письме или «пародического костяка», существующего в культуре.</w:t>
      </w:r>
    </w:p>
    <w:p w:rsidR="001C1B8E" w:rsidRDefault="001C1B8E" w:rsidP="008A4520">
      <w:pPr>
        <w:spacing w:after="0" w:line="360" w:lineRule="auto"/>
        <w:ind w:firstLine="709"/>
        <w:jc w:val="both"/>
        <w:rPr>
          <w:rFonts w:ascii="Times New Roman" w:hAnsi="Times New Roman" w:cs="Times New Roman"/>
          <w:sz w:val="28"/>
          <w:szCs w:val="28"/>
        </w:rPr>
      </w:pPr>
    </w:p>
    <w:p w:rsidR="005B4549" w:rsidRDefault="001C1B8E" w:rsidP="008A4520">
      <w:pPr>
        <w:pStyle w:val="2"/>
      </w:pPr>
      <w:bookmarkStart w:id="18" w:name="_Toc484032255"/>
      <w:r w:rsidRPr="001C1B8E">
        <w:t>3</w:t>
      </w:r>
      <w:r w:rsidR="00FB5E5F">
        <w:t>.3</w:t>
      </w:r>
      <w:r>
        <w:t xml:space="preserve"> Пародия в петербургских повестях Ю. Тынянова</w:t>
      </w:r>
      <w:bookmarkEnd w:id="18"/>
    </w:p>
    <w:p w:rsidR="00DE111B" w:rsidRDefault="00DE111B"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 Петра </w:t>
      </w:r>
      <w:r>
        <w:rPr>
          <w:rFonts w:ascii="Times New Roman" w:hAnsi="Times New Roman" w:cs="Times New Roman"/>
          <w:sz w:val="28"/>
          <w:szCs w:val="28"/>
          <w:lang w:val="en-US"/>
        </w:rPr>
        <w:t>I</w:t>
      </w:r>
      <w:r>
        <w:rPr>
          <w:rFonts w:ascii="Times New Roman" w:hAnsi="Times New Roman" w:cs="Times New Roman"/>
          <w:sz w:val="28"/>
          <w:szCs w:val="28"/>
        </w:rPr>
        <w:t xml:space="preserve">, представленный и разработанный в «Восковой </w:t>
      </w:r>
      <w:r w:rsidR="00710BF6">
        <w:rPr>
          <w:rFonts w:ascii="Times New Roman" w:hAnsi="Times New Roman" w:cs="Times New Roman"/>
          <w:sz w:val="28"/>
          <w:szCs w:val="28"/>
        </w:rPr>
        <w:t>персоне», связывает, как представляется</w:t>
      </w:r>
      <w:r>
        <w:rPr>
          <w:rFonts w:ascii="Times New Roman" w:hAnsi="Times New Roman" w:cs="Times New Roman"/>
          <w:sz w:val="28"/>
          <w:szCs w:val="28"/>
        </w:rPr>
        <w:t>, все три произведения цикла. Обратимся к нему еще раз.</w:t>
      </w:r>
    </w:p>
    <w:p w:rsidR="00DE111B" w:rsidRDefault="00DE111B"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центральной повести цикла император изначально поставлен в позицию предсмертного состояния</w:t>
      </w:r>
      <w:r w:rsidR="00710BF6">
        <w:rPr>
          <w:rFonts w:ascii="Times New Roman" w:hAnsi="Times New Roman" w:cs="Times New Roman"/>
          <w:sz w:val="28"/>
          <w:szCs w:val="28"/>
        </w:rPr>
        <w:t xml:space="preserve"> (впервые в истории литературы)</w:t>
      </w:r>
      <w:r>
        <w:rPr>
          <w:rFonts w:ascii="Times New Roman" w:hAnsi="Times New Roman" w:cs="Times New Roman"/>
          <w:sz w:val="28"/>
          <w:szCs w:val="28"/>
        </w:rPr>
        <w:t xml:space="preserve">. Значимую часть повести занимает его внутренний монолог. </w:t>
      </w:r>
    </w:p>
    <w:p w:rsidR="0075703C" w:rsidRDefault="00DE111B"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тем предсмертных мыслей Петра является мысль о незавершенности начатых им дел: «</w:t>
      </w:r>
      <w:r w:rsidRPr="00DE111B">
        <w:rPr>
          <w:rFonts w:ascii="Times New Roman" w:hAnsi="Times New Roman" w:cs="Times New Roman"/>
          <w:sz w:val="28"/>
          <w:szCs w:val="28"/>
        </w:rPr>
        <w:t xml:space="preserve">Каналы не были доделаны, бечевник невский разорен, неисполнение приказа. И неужели так, посреди трудов недоконченных, приходилось теперь </w:t>
      </w:r>
      <w:proofErr w:type="gramStart"/>
      <w:r w:rsidRPr="00DE111B">
        <w:rPr>
          <w:rFonts w:ascii="Times New Roman" w:hAnsi="Times New Roman" w:cs="Times New Roman"/>
          <w:sz w:val="28"/>
          <w:szCs w:val="28"/>
        </w:rPr>
        <w:t>взаправду</w:t>
      </w:r>
      <w:proofErr w:type="gramEnd"/>
      <w:r w:rsidRPr="00DE111B">
        <w:rPr>
          <w:rFonts w:ascii="Times New Roman" w:hAnsi="Times New Roman" w:cs="Times New Roman"/>
          <w:sz w:val="28"/>
          <w:szCs w:val="28"/>
        </w:rPr>
        <w:t xml:space="preserve"> умирать?</w:t>
      </w:r>
      <w:r>
        <w:rPr>
          <w:rFonts w:ascii="Times New Roman" w:hAnsi="Times New Roman" w:cs="Times New Roman"/>
          <w:sz w:val="28"/>
          <w:szCs w:val="28"/>
        </w:rPr>
        <w:t>»</w:t>
      </w:r>
      <w:r w:rsidR="00772C17">
        <w:rPr>
          <w:rFonts w:ascii="Times New Roman" w:hAnsi="Times New Roman" w:cs="Times New Roman"/>
          <w:sz w:val="28"/>
          <w:szCs w:val="28"/>
        </w:rPr>
        <w:t xml:space="preserve"> (Тынянов,  423).</w:t>
      </w:r>
      <w:r>
        <w:rPr>
          <w:rFonts w:ascii="Times New Roman" w:hAnsi="Times New Roman" w:cs="Times New Roman"/>
          <w:sz w:val="28"/>
          <w:szCs w:val="28"/>
        </w:rPr>
        <w:t xml:space="preserve"> </w:t>
      </w:r>
      <w:r>
        <w:rPr>
          <w:rFonts w:ascii="Times New Roman" w:hAnsi="Times New Roman" w:cs="Times New Roman"/>
          <w:sz w:val="28"/>
          <w:szCs w:val="28"/>
        </w:rPr>
        <w:lastRenderedPageBreak/>
        <w:t>Мысли о приближающейся смерти тяготят императора: «</w:t>
      </w:r>
      <w:r w:rsidRPr="00DE111B">
        <w:rPr>
          <w:rFonts w:ascii="Times New Roman" w:hAnsi="Times New Roman" w:cs="Times New Roman"/>
          <w:sz w:val="28"/>
          <w:szCs w:val="28"/>
        </w:rPr>
        <w:t xml:space="preserve">А когда все тело проснулось, оно поняло: Петру Михайлову приходит конец, самый конечный и скорый. Самое большее оставалась ему неделя. На </w:t>
      </w:r>
      <w:proofErr w:type="gramStart"/>
      <w:r w:rsidRPr="00DE111B">
        <w:rPr>
          <w:rFonts w:ascii="Times New Roman" w:hAnsi="Times New Roman" w:cs="Times New Roman"/>
          <w:sz w:val="28"/>
          <w:szCs w:val="28"/>
        </w:rPr>
        <w:t>меньшее</w:t>
      </w:r>
      <w:proofErr w:type="gramEnd"/>
      <w:r w:rsidRPr="00DE111B">
        <w:rPr>
          <w:rFonts w:ascii="Times New Roman" w:hAnsi="Times New Roman" w:cs="Times New Roman"/>
          <w:sz w:val="28"/>
          <w:szCs w:val="28"/>
        </w:rPr>
        <w:t xml:space="preserve"> он не соглашался, о меньшем он думать боялся. А Петром Михайловым он з</w:t>
      </w:r>
      <w:r>
        <w:rPr>
          <w:rFonts w:ascii="Times New Roman" w:hAnsi="Times New Roman" w:cs="Times New Roman"/>
          <w:sz w:val="28"/>
          <w:szCs w:val="28"/>
        </w:rPr>
        <w:t>вал себя, когда любил или жалел»</w:t>
      </w:r>
      <w:r w:rsidR="00772C17">
        <w:rPr>
          <w:rFonts w:ascii="Times New Roman" w:hAnsi="Times New Roman" w:cs="Times New Roman"/>
          <w:sz w:val="28"/>
          <w:szCs w:val="28"/>
        </w:rPr>
        <w:t xml:space="preserve"> (Тынянов, 435)</w:t>
      </w:r>
      <w:r w:rsidR="00710BF6">
        <w:rPr>
          <w:rFonts w:ascii="Times New Roman" w:hAnsi="Times New Roman" w:cs="Times New Roman"/>
          <w:sz w:val="28"/>
          <w:szCs w:val="28"/>
        </w:rPr>
        <w:t>.</w:t>
      </w:r>
    </w:p>
    <w:p w:rsidR="00710BF6" w:rsidRDefault="00FB5E5F"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Петр</w:t>
      </w:r>
      <w:r w:rsidR="00710BF6">
        <w:rPr>
          <w:rFonts w:ascii="Times New Roman" w:hAnsi="Times New Roman" w:cs="Times New Roman"/>
          <w:sz w:val="28"/>
          <w:szCs w:val="28"/>
        </w:rPr>
        <w:t xml:space="preserve"> </w:t>
      </w:r>
      <w:r w:rsidR="0075703C">
        <w:rPr>
          <w:rFonts w:ascii="Times New Roman" w:hAnsi="Times New Roman" w:cs="Times New Roman"/>
          <w:sz w:val="28"/>
          <w:szCs w:val="28"/>
        </w:rPr>
        <w:t xml:space="preserve">испытывает </w:t>
      </w:r>
      <w:r w:rsidR="00710BF6">
        <w:rPr>
          <w:rFonts w:ascii="Times New Roman" w:hAnsi="Times New Roman" w:cs="Times New Roman"/>
          <w:sz w:val="28"/>
          <w:szCs w:val="28"/>
        </w:rPr>
        <w:t>тревогу за будущее государства. У него нет доверия к своему окружению: «</w:t>
      </w:r>
      <w:r w:rsidR="00710BF6" w:rsidRPr="00710BF6">
        <w:rPr>
          <w:rFonts w:ascii="Times New Roman" w:hAnsi="Times New Roman" w:cs="Times New Roman"/>
          <w:sz w:val="28"/>
          <w:szCs w:val="28"/>
        </w:rPr>
        <w:t xml:space="preserve">От сестры был гоним: она была хитра и зла. Монахине </w:t>
      </w:r>
      <w:proofErr w:type="gramStart"/>
      <w:r w:rsidR="00710BF6" w:rsidRPr="00710BF6">
        <w:rPr>
          <w:rFonts w:ascii="Times New Roman" w:hAnsi="Times New Roman" w:cs="Times New Roman"/>
          <w:sz w:val="28"/>
          <w:szCs w:val="28"/>
        </w:rPr>
        <w:t>несносен</w:t>
      </w:r>
      <w:proofErr w:type="gramEnd"/>
      <w:r w:rsidR="00710BF6" w:rsidRPr="00710BF6">
        <w:rPr>
          <w:rFonts w:ascii="Times New Roman" w:hAnsi="Times New Roman" w:cs="Times New Roman"/>
          <w:sz w:val="28"/>
          <w:szCs w:val="28"/>
        </w:rPr>
        <w:t>: она была глупа. Сын ненавидел: был упрям. Лю</w:t>
      </w:r>
      <w:r w:rsidR="00710BF6">
        <w:rPr>
          <w:rFonts w:ascii="Times New Roman" w:hAnsi="Times New Roman" w:cs="Times New Roman"/>
          <w:sz w:val="28"/>
          <w:szCs w:val="28"/>
        </w:rPr>
        <w:t>бимец, миньон, Данилович</w:t>
      </w:r>
      <w:r w:rsidR="000E46DD">
        <w:rPr>
          <w:rFonts w:ascii="Times New Roman" w:hAnsi="Times New Roman" w:cs="Times New Roman"/>
          <w:sz w:val="28"/>
          <w:szCs w:val="28"/>
        </w:rPr>
        <w:t xml:space="preserve"> —</w:t>
      </w:r>
      <w:r w:rsidR="00710BF6">
        <w:rPr>
          <w:rFonts w:ascii="Times New Roman" w:hAnsi="Times New Roman" w:cs="Times New Roman"/>
          <w:sz w:val="28"/>
          <w:szCs w:val="28"/>
        </w:rPr>
        <w:t xml:space="preserve"> вор»</w:t>
      </w:r>
      <w:r w:rsidR="00772C17">
        <w:rPr>
          <w:rFonts w:ascii="Times New Roman" w:hAnsi="Times New Roman" w:cs="Times New Roman"/>
          <w:sz w:val="28"/>
          <w:szCs w:val="28"/>
        </w:rPr>
        <w:t xml:space="preserve"> (Тынянов, 423)</w:t>
      </w:r>
      <w:r w:rsidR="00710BF6">
        <w:rPr>
          <w:rFonts w:ascii="Times New Roman" w:hAnsi="Times New Roman" w:cs="Times New Roman"/>
          <w:sz w:val="28"/>
          <w:szCs w:val="28"/>
        </w:rPr>
        <w:t>. Опасения императора за будущее</w:t>
      </w:r>
      <w:r w:rsidR="00274CED">
        <w:rPr>
          <w:rFonts w:ascii="Times New Roman" w:hAnsi="Times New Roman" w:cs="Times New Roman"/>
          <w:sz w:val="28"/>
          <w:szCs w:val="28"/>
        </w:rPr>
        <w:t xml:space="preserve"> государства небезосновательны, что подтверждается </w:t>
      </w:r>
      <w:r>
        <w:rPr>
          <w:rFonts w:ascii="Times New Roman" w:hAnsi="Times New Roman" w:cs="Times New Roman"/>
          <w:sz w:val="28"/>
          <w:szCs w:val="28"/>
        </w:rPr>
        <w:t>второй частью</w:t>
      </w:r>
      <w:r w:rsidR="00274CED">
        <w:rPr>
          <w:rFonts w:ascii="Times New Roman" w:hAnsi="Times New Roman" w:cs="Times New Roman"/>
          <w:sz w:val="28"/>
          <w:szCs w:val="28"/>
        </w:rPr>
        <w:t xml:space="preserve"> повести, в которой разворачиваются события, происходящие после смерти Петра, </w:t>
      </w:r>
      <w:r>
        <w:rPr>
          <w:rFonts w:ascii="Times New Roman" w:hAnsi="Times New Roman" w:cs="Times New Roman"/>
          <w:sz w:val="28"/>
          <w:szCs w:val="28"/>
        </w:rPr>
        <w:t>и двумя другими повестями</w:t>
      </w:r>
      <w:r w:rsidR="00274CED">
        <w:rPr>
          <w:rFonts w:ascii="Times New Roman" w:hAnsi="Times New Roman" w:cs="Times New Roman"/>
          <w:sz w:val="28"/>
          <w:szCs w:val="28"/>
        </w:rPr>
        <w:t>.</w:t>
      </w:r>
    </w:p>
    <w:p w:rsidR="00274CED" w:rsidRDefault="00274CED"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смерти Петра его образ метафорически замещен Тыняновым его восковым подобием работы Растрелли (или </w:t>
      </w:r>
      <w:proofErr w:type="spellStart"/>
      <w:r>
        <w:rPr>
          <w:rFonts w:ascii="Times New Roman" w:hAnsi="Times New Roman" w:cs="Times New Roman"/>
          <w:sz w:val="28"/>
          <w:szCs w:val="28"/>
        </w:rPr>
        <w:t>Растреллия</w:t>
      </w:r>
      <w:proofErr w:type="spellEnd"/>
      <w:r>
        <w:rPr>
          <w:rFonts w:ascii="Times New Roman" w:hAnsi="Times New Roman" w:cs="Times New Roman"/>
          <w:sz w:val="28"/>
          <w:szCs w:val="28"/>
        </w:rPr>
        <w:t>, как называет его в тексте Тынянов)</w:t>
      </w:r>
      <w:r w:rsidR="0018737F">
        <w:rPr>
          <w:rFonts w:ascii="Times New Roman" w:hAnsi="Times New Roman" w:cs="Times New Roman"/>
          <w:sz w:val="28"/>
          <w:szCs w:val="28"/>
        </w:rPr>
        <w:t>.</w:t>
      </w:r>
    </w:p>
    <w:p w:rsidR="0018737F" w:rsidRDefault="0018737F"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восковой, Петр вызывает страх: «</w:t>
      </w:r>
      <w:r w:rsidRPr="0018737F">
        <w:rPr>
          <w:rFonts w:ascii="Times New Roman" w:hAnsi="Times New Roman" w:cs="Times New Roman"/>
          <w:sz w:val="28"/>
          <w:szCs w:val="28"/>
        </w:rPr>
        <w:t xml:space="preserve">И ей </w:t>
      </w:r>
      <w:r>
        <w:rPr>
          <w:rFonts w:ascii="Times New Roman" w:hAnsi="Times New Roman" w:cs="Times New Roman"/>
          <w:sz w:val="28"/>
          <w:szCs w:val="28"/>
        </w:rPr>
        <w:t xml:space="preserve">(Екатерине </w:t>
      </w:r>
      <w:r w:rsidR="000E46DD">
        <w:rPr>
          <w:rFonts w:ascii="Times New Roman" w:hAnsi="Times New Roman" w:cs="Times New Roman"/>
          <w:sz w:val="28"/>
          <w:szCs w:val="28"/>
        </w:rPr>
        <w:t>—</w:t>
      </w:r>
      <w:r>
        <w:rPr>
          <w:rFonts w:ascii="Times New Roman" w:hAnsi="Times New Roman" w:cs="Times New Roman"/>
          <w:sz w:val="28"/>
          <w:szCs w:val="28"/>
        </w:rPr>
        <w:t xml:space="preserve"> Ю. К.) </w:t>
      </w:r>
      <w:r w:rsidRPr="0018737F">
        <w:rPr>
          <w:rFonts w:ascii="Times New Roman" w:hAnsi="Times New Roman" w:cs="Times New Roman"/>
          <w:sz w:val="28"/>
          <w:szCs w:val="28"/>
        </w:rPr>
        <w:t xml:space="preserve">не мог быть приятен вид, открывавшийся в палате: на возвышенных креслах, под балдахином, сидело восковое подобие. И хоть она велела тот балдахин с креслами, для величия, огородить золочеными пнями, а между пнями пустить зеленые с золотом веревки, - но все от него было холодно и не хозяйственно, как в склепе или где еще. Он был парсуна, или же портрет, но неизвестно было, как с ним обращаться, и многое такое даже </w:t>
      </w:r>
      <w:proofErr w:type="spellStart"/>
      <w:r w:rsidRPr="0018737F">
        <w:rPr>
          <w:rFonts w:ascii="Times New Roman" w:hAnsi="Times New Roman" w:cs="Times New Roman"/>
          <w:sz w:val="28"/>
          <w:szCs w:val="28"/>
        </w:rPr>
        <w:t>нестать</w:t>
      </w:r>
      <w:proofErr w:type="spellEnd"/>
      <w:r w:rsidRPr="0018737F">
        <w:rPr>
          <w:rFonts w:ascii="Times New Roman" w:hAnsi="Times New Roman" w:cs="Times New Roman"/>
          <w:sz w:val="28"/>
          <w:szCs w:val="28"/>
        </w:rPr>
        <w:t xml:space="preserve"> было говорить при нем. Хоть он был и в самом деле портрет, но во</w:t>
      </w:r>
      <w:r>
        <w:rPr>
          <w:rFonts w:ascii="Times New Roman" w:hAnsi="Times New Roman" w:cs="Times New Roman"/>
          <w:sz w:val="28"/>
          <w:szCs w:val="28"/>
        </w:rPr>
        <w:t xml:space="preserve"> всем похож и являлся подобием»</w:t>
      </w:r>
      <w:r w:rsidR="00A67EEB">
        <w:rPr>
          <w:rFonts w:ascii="Times New Roman" w:hAnsi="Times New Roman" w:cs="Times New Roman"/>
          <w:sz w:val="28"/>
          <w:szCs w:val="28"/>
        </w:rPr>
        <w:t xml:space="preserve"> (Тынянов, 496).</w:t>
      </w:r>
      <w:r>
        <w:rPr>
          <w:rFonts w:ascii="Times New Roman" w:hAnsi="Times New Roman" w:cs="Times New Roman"/>
          <w:sz w:val="28"/>
          <w:szCs w:val="28"/>
        </w:rPr>
        <w:t xml:space="preserve"> Екатерина принимает решение держать внушающую страх статую в Кунсткамере. Туда же она определяет и другие вещи Петра: «</w:t>
      </w:r>
      <w:r w:rsidRPr="0018737F">
        <w:rPr>
          <w:rFonts w:ascii="Times New Roman" w:hAnsi="Times New Roman" w:cs="Times New Roman"/>
          <w:sz w:val="28"/>
          <w:szCs w:val="28"/>
        </w:rPr>
        <w:t xml:space="preserve">И туда же </w:t>
      </w:r>
      <w:r w:rsidR="006C0E44">
        <w:rPr>
          <w:rFonts w:ascii="Times New Roman" w:hAnsi="Times New Roman" w:cs="Times New Roman"/>
          <w:sz w:val="28"/>
          <w:szCs w:val="28"/>
        </w:rPr>
        <w:t>—</w:t>
      </w:r>
      <w:r w:rsidRPr="0018737F">
        <w:rPr>
          <w:rFonts w:ascii="Times New Roman" w:hAnsi="Times New Roman" w:cs="Times New Roman"/>
          <w:sz w:val="28"/>
          <w:szCs w:val="28"/>
        </w:rPr>
        <w:t xml:space="preserve"> государственные медали с эмблемами и боями. И вещи, которые он точил,</w:t>
      </w:r>
      <w:r w:rsidR="006C0E44" w:rsidRPr="006C0E44">
        <w:rPr>
          <w:rFonts w:ascii="Times New Roman" w:hAnsi="Times New Roman" w:cs="Times New Roman"/>
          <w:sz w:val="28"/>
          <w:szCs w:val="28"/>
        </w:rPr>
        <w:t xml:space="preserve"> </w:t>
      </w:r>
      <w:r w:rsidR="006C0E44">
        <w:rPr>
          <w:rFonts w:ascii="Times New Roman" w:hAnsi="Times New Roman" w:cs="Times New Roman"/>
          <w:sz w:val="28"/>
          <w:szCs w:val="28"/>
        </w:rPr>
        <w:t xml:space="preserve">— </w:t>
      </w:r>
      <w:r w:rsidRPr="0018737F">
        <w:rPr>
          <w:rFonts w:ascii="Times New Roman" w:hAnsi="Times New Roman" w:cs="Times New Roman"/>
          <w:sz w:val="28"/>
          <w:szCs w:val="28"/>
        </w:rPr>
        <w:t xml:space="preserve">паникадило, </w:t>
      </w:r>
      <w:proofErr w:type="spellStart"/>
      <w:r w:rsidRPr="0018737F">
        <w:rPr>
          <w:rFonts w:ascii="Times New Roman" w:hAnsi="Times New Roman" w:cs="Times New Roman"/>
          <w:sz w:val="28"/>
          <w:szCs w:val="28"/>
        </w:rPr>
        <w:t>доска-нец</w:t>
      </w:r>
      <w:proofErr w:type="spellEnd"/>
      <w:r w:rsidRPr="0018737F">
        <w:rPr>
          <w:rFonts w:ascii="Times New Roman" w:hAnsi="Times New Roman" w:cs="Times New Roman"/>
          <w:sz w:val="28"/>
          <w:szCs w:val="28"/>
        </w:rPr>
        <w:t xml:space="preserve"> и другие, из слоновой кости. Это тож</w:t>
      </w:r>
      <w:r>
        <w:rPr>
          <w:rFonts w:ascii="Times New Roman" w:hAnsi="Times New Roman" w:cs="Times New Roman"/>
          <w:sz w:val="28"/>
          <w:szCs w:val="28"/>
        </w:rPr>
        <w:t xml:space="preserve">е важные государственные </w:t>
      </w:r>
      <w:r w:rsidRPr="0018737F">
        <w:rPr>
          <w:rFonts w:ascii="Times New Roman" w:hAnsi="Times New Roman" w:cs="Times New Roman"/>
          <w:i/>
          <w:sz w:val="28"/>
          <w:szCs w:val="28"/>
        </w:rPr>
        <w:t>памяти</w:t>
      </w:r>
      <w:r>
        <w:rPr>
          <w:rFonts w:ascii="Times New Roman" w:hAnsi="Times New Roman" w:cs="Times New Roman"/>
          <w:sz w:val="28"/>
          <w:szCs w:val="28"/>
        </w:rPr>
        <w:t>»</w:t>
      </w:r>
      <w:r w:rsidR="00A67EEB">
        <w:rPr>
          <w:rFonts w:ascii="Times New Roman" w:hAnsi="Times New Roman" w:cs="Times New Roman"/>
          <w:sz w:val="28"/>
          <w:szCs w:val="28"/>
        </w:rPr>
        <w:t xml:space="preserve"> (Тынянов, 498)</w:t>
      </w:r>
      <w:r>
        <w:rPr>
          <w:rFonts w:ascii="Times New Roman" w:hAnsi="Times New Roman" w:cs="Times New Roman"/>
          <w:sz w:val="28"/>
          <w:szCs w:val="28"/>
        </w:rPr>
        <w:t xml:space="preserve">. Таким способом Екатерина стремится избавиться от </w:t>
      </w:r>
      <w:r w:rsidR="0075703C">
        <w:rPr>
          <w:rFonts w:ascii="Times New Roman" w:hAnsi="Times New Roman" w:cs="Times New Roman"/>
          <w:sz w:val="28"/>
          <w:szCs w:val="28"/>
        </w:rPr>
        <w:t xml:space="preserve">памяти о Петре, полностью ее </w:t>
      </w:r>
      <w:r w:rsidR="0075703C">
        <w:rPr>
          <w:rFonts w:ascii="Times New Roman" w:hAnsi="Times New Roman" w:cs="Times New Roman"/>
          <w:sz w:val="28"/>
          <w:szCs w:val="28"/>
        </w:rPr>
        <w:lastRenderedPageBreak/>
        <w:t xml:space="preserve">умертвить, сделать ее историей, подобной уродливым </w:t>
      </w:r>
      <w:proofErr w:type="spellStart"/>
      <w:r w:rsidR="0075703C">
        <w:rPr>
          <w:rFonts w:ascii="Times New Roman" w:hAnsi="Times New Roman" w:cs="Times New Roman"/>
          <w:sz w:val="28"/>
          <w:szCs w:val="28"/>
        </w:rPr>
        <w:t>натуралиям</w:t>
      </w:r>
      <w:proofErr w:type="spellEnd"/>
      <w:r w:rsidR="0075703C">
        <w:rPr>
          <w:rFonts w:ascii="Times New Roman" w:hAnsi="Times New Roman" w:cs="Times New Roman"/>
          <w:sz w:val="28"/>
          <w:szCs w:val="28"/>
        </w:rPr>
        <w:t>, хранящимся в Кунсткамере.</w:t>
      </w:r>
    </w:p>
    <w:p w:rsidR="00F53639" w:rsidRPr="00F53639" w:rsidRDefault="0075703C"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избавиться от памяти о скончавшемся правителе не так просто. </w:t>
      </w:r>
      <w:r w:rsidR="00F53639">
        <w:rPr>
          <w:rFonts w:ascii="Times New Roman" w:hAnsi="Times New Roman" w:cs="Times New Roman"/>
          <w:sz w:val="28"/>
          <w:szCs w:val="28"/>
        </w:rPr>
        <w:t>«Живая» память о Петре реализуется у Тынянова через мотив ожившей статуи: «</w:t>
      </w:r>
      <w:r w:rsidR="00F53639" w:rsidRPr="00F53639">
        <w:rPr>
          <w:rFonts w:ascii="Times New Roman" w:hAnsi="Times New Roman" w:cs="Times New Roman"/>
          <w:sz w:val="28"/>
          <w:szCs w:val="28"/>
        </w:rPr>
        <w:t xml:space="preserve">И, влетев в портретную, </w:t>
      </w:r>
      <w:proofErr w:type="spellStart"/>
      <w:r w:rsidR="00F53639" w:rsidRPr="00F53639">
        <w:rPr>
          <w:rFonts w:ascii="Times New Roman" w:hAnsi="Times New Roman" w:cs="Times New Roman"/>
          <w:sz w:val="28"/>
          <w:szCs w:val="28"/>
        </w:rPr>
        <w:t>Ягужинский</w:t>
      </w:r>
      <w:proofErr w:type="spellEnd"/>
      <w:r w:rsidR="00F53639" w:rsidRPr="00F53639">
        <w:rPr>
          <w:rFonts w:ascii="Times New Roman" w:hAnsi="Times New Roman" w:cs="Times New Roman"/>
          <w:sz w:val="28"/>
          <w:szCs w:val="28"/>
        </w:rPr>
        <w:t xml:space="preserve"> остановился, шатнулся и вдруг пожелтел. И, сняв шляпу, он стал подходить.</w:t>
      </w:r>
    </w:p>
    <w:p w:rsidR="00F53639" w:rsidRPr="00F53639" w:rsidRDefault="00F53639" w:rsidP="008A4520">
      <w:pPr>
        <w:spacing w:line="360" w:lineRule="auto"/>
        <w:ind w:firstLine="709"/>
        <w:jc w:val="both"/>
        <w:rPr>
          <w:rFonts w:ascii="Times New Roman" w:hAnsi="Times New Roman" w:cs="Times New Roman"/>
          <w:sz w:val="28"/>
          <w:szCs w:val="28"/>
        </w:rPr>
      </w:pPr>
      <w:r w:rsidRPr="00F53639">
        <w:rPr>
          <w:rFonts w:ascii="Times New Roman" w:hAnsi="Times New Roman" w:cs="Times New Roman"/>
          <w:sz w:val="28"/>
          <w:szCs w:val="28"/>
        </w:rPr>
        <w:t xml:space="preserve">   Тогда зашипело и заурчало, как в часах перед боем, и, сотрясшись, во</w:t>
      </w:r>
      <w:proofErr w:type="gramStart"/>
      <w:r w:rsidRPr="00F53639">
        <w:rPr>
          <w:rFonts w:ascii="Times New Roman" w:hAnsi="Times New Roman" w:cs="Times New Roman"/>
          <w:sz w:val="28"/>
          <w:szCs w:val="28"/>
        </w:rPr>
        <w:t>ск вст</w:t>
      </w:r>
      <w:proofErr w:type="gramEnd"/>
      <w:r w:rsidRPr="00F53639">
        <w:rPr>
          <w:rFonts w:ascii="Times New Roman" w:hAnsi="Times New Roman" w:cs="Times New Roman"/>
          <w:sz w:val="28"/>
          <w:szCs w:val="28"/>
        </w:rPr>
        <w:t>ал, мало склонив голову, и сделал ему благоволение рукой, как будто сказал:</w:t>
      </w:r>
    </w:p>
    <w:p w:rsidR="00F53639" w:rsidRPr="00F53639" w:rsidRDefault="000E46DD"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3639" w:rsidRPr="00F53639">
        <w:rPr>
          <w:rFonts w:ascii="Times New Roman" w:hAnsi="Times New Roman" w:cs="Times New Roman"/>
          <w:sz w:val="28"/>
          <w:szCs w:val="28"/>
        </w:rPr>
        <w:t xml:space="preserve"> Здравствуй.</w:t>
      </w:r>
    </w:p>
    <w:p w:rsidR="00F53639" w:rsidRPr="00F53639" w:rsidRDefault="00F53639" w:rsidP="008A4520">
      <w:pPr>
        <w:spacing w:line="360" w:lineRule="auto"/>
        <w:ind w:firstLine="709"/>
        <w:jc w:val="both"/>
        <w:rPr>
          <w:rFonts w:ascii="Times New Roman" w:hAnsi="Times New Roman" w:cs="Times New Roman"/>
          <w:sz w:val="28"/>
          <w:szCs w:val="28"/>
        </w:rPr>
      </w:pPr>
      <w:r w:rsidRPr="00F53639">
        <w:rPr>
          <w:rFonts w:ascii="Times New Roman" w:hAnsi="Times New Roman" w:cs="Times New Roman"/>
          <w:sz w:val="28"/>
          <w:szCs w:val="28"/>
        </w:rPr>
        <w:t xml:space="preserve">   Этого генеральный прокурор не ожидал. И, отступя, он растерялся, поклонился нетвердо и зашел влево. И воск повернулся тогда на длинных и слабых ногах, которые </w:t>
      </w:r>
      <w:proofErr w:type="gramStart"/>
      <w:r w:rsidRPr="00F53639">
        <w:rPr>
          <w:rFonts w:ascii="Times New Roman" w:hAnsi="Times New Roman" w:cs="Times New Roman"/>
          <w:sz w:val="28"/>
          <w:szCs w:val="28"/>
        </w:rPr>
        <w:t>сид</w:t>
      </w:r>
      <w:r w:rsidR="000E46DD">
        <w:rPr>
          <w:rFonts w:ascii="Times New Roman" w:hAnsi="Times New Roman" w:cs="Times New Roman"/>
          <w:sz w:val="28"/>
          <w:szCs w:val="28"/>
        </w:rPr>
        <w:t>ели столько времени</w:t>
      </w:r>
      <w:proofErr w:type="gramEnd"/>
      <w:r w:rsidR="000E46DD">
        <w:rPr>
          <w:rFonts w:ascii="Times New Roman" w:hAnsi="Times New Roman" w:cs="Times New Roman"/>
          <w:sz w:val="28"/>
          <w:szCs w:val="28"/>
        </w:rPr>
        <w:t xml:space="preserve"> и отерпли, —</w:t>
      </w:r>
      <w:r w:rsidRPr="00F53639">
        <w:rPr>
          <w:rFonts w:ascii="Times New Roman" w:hAnsi="Times New Roman" w:cs="Times New Roman"/>
          <w:sz w:val="28"/>
          <w:szCs w:val="28"/>
        </w:rPr>
        <w:t xml:space="preserve"> голова откинулась, а рука протянулась и указала на дверь:</w:t>
      </w:r>
    </w:p>
    <w:p w:rsidR="0075703C" w:rsidRDefault="000E46DD"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53639">
        <w:rPr>
          <w:rFonts w:ascii="Times New Roman" w:hAnsi="Times New Roman" w:cs="Times New Roman"/>
          <w:sz w:val="28"/>
          <w:szCs w:val="28"/>
        </w:rPr>
        <w:t>Вон»</w:t>
      </w:r>
      <w:r w:rsidR="00A67EEB">
        <w:rPr>
          <w:rFonts w:ascii="Times New Roman" w:hAnsi="Times New Roman" w:cs="Times New Roman"/>
          <w:sz w:val="28"/>
          <w:szCs w:val="28"/>
        </w:rPr>
        <w:t xml:space="preserve"> (Тынянов, 524).</w:t>
      </w:r>
    </w:p>
    <w:p w:rsidR="008B79E3" w:rsidRDefault="00C40E8F"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lang w:val="en-US"/>
        </w:rPr>
        <w:t>C</w:t>
      </w:r>
      <w:proofErr w:type="spellStart"/>
      <w:proofErr w:type="gramEnd"/>
      <w:r w:rsidRPr="00C40E8F">
        <w:rPr>
          <w:rFonts w:ascii="Times New Roman" w:hAnsi="Times New Roman" w:cs="Times New Roman"/>
          <w:sz w:val="28"/>
          <w:szCs w:val="28"/>
        </w:rPr>
        <w:t>тиран</w:t>
      </w:r>
      <w:r w:rsidR="00206DA2">
        <w:rPr>
          <w:rFonts w:ascii="Times New Roman" w:hAnsi="Times New Roman" w:cs="Times New Roman"/>
          <w:sz w:val="28"/>
          <w:szCs w:val="28"/>
        </w:rPr>
        <w:t>ие</w:t>
      </w:r>
      <w:proofErr w:type="spellEnd"/>
      <w:r w:rsidR="00206DA2">
        <w:rPr>
          <w:rFonts w:ascii="Times New Roman" w:hAnsi="Times New Roman" w:cs="Times New Roman"/>
          <w:sz w:val="28"/>
          <w:szCs w:val="28"/>
        </w:rPr>
        <w:t xml:space="preserve"> различия </w:t>
      </w:r>
      <w:r>
        <w:rPr>
          <w:rFonts w:ascii="Times New Roman" w:hAnsi="Times New Roman" w:cs="Times New Roman"/>
          <w:sz w:val="28"/>
          <w:szCs w:val="28"/>
        </w:rPr>
        <w:t>между моделью и ее</w:t>
      </w:r>
      <w:r w:rsidRPr="00C40E8F">
        <w:rPr>
          <w:rFonts w:ascii="Times New Roman" w:hAnsi="Times New Roman" w:cs="Times New Roman"/>
          <w:sz w:val="28"/>
          <w:szCs w:val="28"/>
        </w:rPr>
        <w:t xml:space="preserve"> репрезентацией, человек</w:t>
      </w:r>
      <w:r w:rsidR="000E46DD">
        <w:rPr>
          <w:rFonts w:ascii="Times New Roman" w:hAnsi="Times New Roman" w:cs="Times New Roman"/>
          <w:sz w:val="28"/>
          <w:szCs w:val="28"/>
        </w:rPr>
        <w:t xml:space="preserve">ом и вещью, </w:t>
      </w:r>
      <w:r w:rsidR="000E46DD" w:rsidRPr="000E46DD">
        <w:rPr>
          <w:rFonts w:ascii="Times New Roman" w:hAnsi="Times New Roman" w:cs="Times New Roman"/>
          <w:sz w:val="28"/>
          <w:szCs w:val="28"/>
        </w:rPr>
        <w:t>“</w:t>
      </w:r>
      <w:proofErr w:type="spellStart"/>
      <w:r w:rsidR="000E46DD">
        <w:rPr>
          <w:rFonts w:ascii="Times New Roman" w:hAnsi="Times New Roman" w:cs="Times New Roman"/>
          <w:sz w:val="28"/>
          <w:szCs w:val="28"/>
        </w:rPr>
        <w:t>person</w:t>
      </w:r>
      <w:proofErr w:type="spellEnd"/>
      <w:r w:rsidR="000E46DD" w:rsidRPr="000E46DD">
        <w:rPr>
          <w:rFonts w:ascii="Times New Roman" w:hAnsi="Times New Roman" w:cs="Times New Roman"/>
          <w:sz w:val="28"/>
          <w:szCs w:val="28"/>
        </w:rPr>
        <w:t>”</w:t>
      </w:r>
      <w:r w:rsidR="000E46DD">
        <w:rPr>
          <w:rFonts w:ascii="Times New Roman" w:hAnsi="Times New Roman" w:cs="Times New Roman"/>
          <w:sz w:val="28"/>
          <w:szCs w:val="28"/>
        </w:rPr>
        <w:t xml:space="preserve"> и </w:t>
      </w:r>
      <w:r w:rsidR="000E46DD" w:rsidRPr="000E46DD">
        <w:rPr>
          <w:rFonts w:ascii="Times New Roman" w:hAnsi="Times New Roman" w:cs="Times New Roman"/>
          <w:sz w:val="28"/>
          <w:szCs w:val="28"/>
        </w:rPr>
        <w:t>“</w:t>
      </w:r>
      <w:proofErr w:type="spellStart"/>
      <w:r w:rsidR="000E46DD">
        <w:rPr>
          <w:rFonts w:ascii="Times New Roman" w:hAnsi="Times New Roman" w:cs="Times New Roman"/>
          <w:sz w:val="28"/>
          <w:szCs w:val="28"/>
        </w:rPr>
        <w:t>persona</w:t>
      </w:r>
      <w:proofErr w:type="spellEnd"/>
      <w:r w:rsidR="000E46DD" w:rsidRPr="000E46DD">
        <w:rPr>
          <w:rFonts w:ascii="Times New Roman" w:hAnsi="Times New Roman" w:cs="Times New Roman"/>
          <w:sz w:val="28"/>
          <w:szCs w:val="28"/>
        </w:rPr>
        <w:t>”</w:t>
      </w:r>
      <w:r w:rsidRPr="00C40E8F">
        <w:rPr>
          <w:rFonts w:ascii="Times New Roman" w:hAnsi="Times New Roman" w:cs="Times New Roman"/>
          <w:sz w:val="28"/>
          <w:szCs w:val="28"/>
        </w:rPr>
        <w:t xml:space="preserve"> &lt;…&gt; является важнейшей, если не основной смысловой константой текстов о восковых статуях</w:t>
      </w:r>
      <w:r>
        <w:rPr>
          <w:rFonts w:ascii="Times New Roman" w:hAnsi="Times New Roman" w:cs="Times New Roman"/>
          <w:sz w:val="28"/>
          <w:szCs w:val="28"/>
        </w:rPr>
        <w:t xml:space="preserve"> </w:t>
      </w:r>
      <w:r w:rsidRPr="00C40E8F">
        <w:rPr>
          <w:rFonts w:ascii="Times New Roman" w:hAnsi="Times New Roman" w:cs="Times New Roman"/>
          <w:sz w:val="28"/>
          <w:szCs w:val="28"/>
        </w:rPr>
        <w:t>вообще, независимо от того, принадлежат ли эти произведения к литературному</w:t>
      </w:r>
      <w:r>
        <w:rPr>
          <w:rFonts w:ascii="Times New Roman" w:hAnsi="Times New Roman" w:cs="Times New Roman"/>
          <w:sz w:val="28"/>
          <w:szCs w:val="28"/>
        </w:rPr>
        <w:t xml:space="preserve"> </w:t>
      </w:r>
      <w:proofErr w:type="spellStart"/>
      <w:r w:rsidRPr="00C40E8F">
        <w:rPr>
          <w:rFonts w:ascii="Times New Roman" w:hAnsi="Times New Roman" w:cs="Times New Roman"/>
          <w:sz w:val="28"/>
          <w:szCs w:val="28"/>
        </w:rPr>
        <w:t>дискурсу</w:t>
      </w:r>
      <w:proofErr w:type="spellEnd"/>
      <w:r w:rsidRPr="00C40E8F">
        <w:rPr>
          <w:rFonts w:ascii="Times New Roman" w:hAnsi="Times New Roman" w:cs="Times New Roman"/>
          <w:sz w:val="28"/>
          <w:szCs w:val="28"/>
        </w:rPr>
        <w:t xml:space="preserve"> или какому-нибудь другому</w:t>
      </w:r>
      <w:r>
        <w:rPr>
          <w:rFonts w:ascii="Times New Roman" w:hAnsi="Times New Roman" w:cs="Times New Roman"/>
          <w:sz w:val="28"/>
          <w:szCs w:val="28"/>
        </w:rPr>
        <w:t>,</w:t>
      </w:r>
      <w:r w:rsidRPr="00C40E8F">
        <w:rPr>
          <w:rFonts w:ascii="Times New Roman" w:hAnsi="Times New Roman" w:cs="Times New Roman"/>
          <w:sz w:val="28"/>
          <w:szCs w:val="28"/>
        </w:rPr>
        <w:t>»</w:t>
      </w:r>
      <w:r w:rsidR="000E46DD">
        <w:rPr>
          <w:rFonts w:ascii="Times New Roman" w:hAnsi="Times New Roman" w:cs="Times New Roman"/>
          <w:sz w:val="28"/>
          <w:szCs w:val="28"/>
        </w:rPr>
        <w:t xml:space="preserve"> —</w:t>
      </w:r>
      <w:r>
        <w:rPr>
          <w:rFonts w:ascii="Times New Roman" w:hAnsi="Times New Roman" w:cs="Times New Roman"/>
          <w:sz w:val="28"/>
          <w:szCs w:val="28"/>
        </w:rPr>
        <w:t xml:space="preserve"> пишет </w:t>
      </w:r>
      <w:proofErr w:type="spellStart"/>
      <w:r>
        <w:rPr>
          <w:rFonts w:ascii="Times New Roman" w:hAnsi="Times New Roman" w:cs="Times New Roman"/>
          <w:sz w:val="28"/>
          <w:szCs w:val="28"/>
        </w:rPr>
        <w:t>Блюмбаум</w:t>
      </w:r>
      <w:proofErr w:type="spellEnd"/>
      <w:r>
        <w:rPr>
          <w:rStyle w:val="a5"/>
          <w:rFonts w:ascii="Times New Roman" w:hAnsi="Times New Roman" w:cs="Times New Roman"/>
          <w:sz w:val="28"/>
          <w:szCs w:val="28"/>
        </w:rPr>
        <w:footnoteReference w:id="89"/>
      </w:r>
      <w:r>
        <w:rPr>
          <w:rFonts w:ascii="Times New Roman" w:hAnsi="Times New Roman" w:cs="Times New Roman"/>
          <w:sz w:val="28"/>
          <w:szCs w:val="28"/>
        </w:rPr>
        <w:t xml:space="preserve">. </w:t>
      </w:r>
      <w:r w:rsidR="008B79E3">
        <w:rPr>
          <w:rFonts w:ascii="Times New Roman" w:hAnsi="Times New Roman" w:cs="Times New Roman"/>
          <w:sz w:val="28"/>
          <w:szCs w:val="28"/>
        </w:rPr>
        <w:t>Так</w:t>
      </w:r>
      <w:r>
        <w:rPr>
          <w:rFonts w:ascii="Times New Roman" w:hAnsi="Times New Roman" w:cs="Times New Roman"/>
          <w:sz w:val="28"/>
          <w:szCs w:val="28"/>
        </w:rPr>
        <w:t>, в тексте производится подмена мертв</w:t>
      </w:r>
      <w:r w:rsidR="002F6C55">
        <w:rPr>
          <w:rFonts w:ascii="Times New Roman" w:hAnsi="Times New Roman" w:cs="Times New Roman"/>
          <w:sz w:val="28"/>
          <w:szCs w:val="28"/>
        </w:rPr>
        <w:t>ого Петра, память о котором «живет»</w:t>
      </w:r>
      <w:r>
        <w:rPr>
          <w:rFonts w:ascii="Times New Roman" w:hAnsi="Times New Roman" w:cs="Times New Roman"/>
          <w:sz w:val="28"/>
          <w:szCs w:val="28"/>
        </w:rPr>
        <w:t xml:space="preserve">, мертвой по своей природе восковой статуей (допустимо риторическое сравнение с выражением «восковое лицо»),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способна оживать.</w:t>
      </w:r>
      <w:r w:rsidR="008B79E3">
        <w:rPr>
          <w:rFonts w:ascii="Times New Roman" w:hAnsi="Times New Roman" w:cs="Times New Roman"/>
          <w:sz w:val="28"/>
          <w:szCs w:val="28"/>
        </w:rPr>
        <w:t xml:space="preserve"> Диалектика символического оживания-умирания за</w:t>
      </w:r>
      <w:r w:rsidR="00427455">
        <w:rPr>
          <w:rFonts w:ascii="Times New Roman" w:hAnsi="Times New Roman" w:cs="Times New Roman"/>
          <w:sz w:val="28"/>
          <w:szCs w:val="28"/>
        </w:rPr>
        <w:t>ставляет вспомнить об описанных</w:t>
      </w:r>
      <w:r w:rsidR="008B79E3">
        <w:rPr>
          <w:rFonts w:ascii="Times New Roman" w:hAnsi="Times New Roman" w:cs="Times New Roman"/>
          <w:sz w:val="28"/>
          <w:szCs w:val="28"/>
        </w:rPr>
        <w:t xml:space="preserve"> в первой главе </w:t>
      </w:r>
      <w:r w:rsidR="00427455">
        <w:rPr>
          <w:rFonts w:ascii="Times New Roman" w:hAnsi="Times New Roman" w:cs="Times New Roman"/>
          <w:sz w:val="28"/>
          <w:szCs w:val="28"/>
        </w:rPr>
        <w:t xml:space="preserve">настоящего исследования </w:t>
      </w:r>
      <w:r w:rsidR="008B79E3">
        <w:rPr>
          <w:rFonts w:ascii="Times New Roman" w:hAnsi="Times New Roman" w:cs="Times New Roman"/>
          <w:sz w:val="28"/>
          <w:szCs w:val="28"/>
        </w:rPr>
        <w:t>принципах работы пародии и их тематическом прикреплении к теме смерти и памяти, выявленных в статье Д. </w:t>
      </w:r>
      <w:proofErr w:type="spellStart"/>
      <w:r w:rsidR="008B79E3">
        <w:rPr>
          <w:rFonts w:ascii="Times New Roman" w:hAnsi="Times New Roman" w:cs="Times New Roman"/>
          <w:sz w:val="28"/>
          <w:szCs w:val="28"/>
        </w:rPr>
        <w:t>Куюнджича</w:t>
      </w:r>
      <w:proofErr w:type="spellEnd"/>
      <w:r w:rsidR="008B79E3">
        <w:rPr>
          <w:rFonts w:ascii="Times New Roman" w:hAnsi="Times New Roman" w:cs="Times New Roman"/>
          <w:sz w:val="28"/>
          <w:szCs w:val="28"/>
        </w:rPr>
        <w:t>.</w:t>
      </w:r>
    </w:p>
    <w:p w:rsidR="00427455" w:rsidRPr="00427455" w:rsidRDefault="00427455" w:rsidP="008A452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 Петра, как уже было сказано, связывает три текста исследуемого цикла. Более точным определением для этого связующего элемента будет «метафора смерти Петра и последующая память о нем». Образы Павла и Николая из «Подпоручика Киже» и «</w:t>
      </w:r>
      <w:proofErr w:type="spellStart"/>
      <w:r>
        <w:rPr>
          <w:rFonts w:ascii="Times New Roman" w:hAnsi="Times New Roman" w:cs="Times New Roman"/>
          <w:sz w:val="28"/>
          <w:szCs w:val="28"/>
        </w:rPr>
        <w:t>Малолетного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Витушишникова</w:t>
      </w:r>
      <w:proofErr w:type="spellEnd"/>
      <w:r>
        <w:rPr>
          <w:rFonts w:ascii="Times New Roman" w:hAnsi="Times New Roman" w:cs="Times New Roman"/>
          <w:sz w:val="28"/>
          <w:szCs w:val="28"/>
        </w:rPr>
        <w:t xml:space="preserve">» представляют собой пародирование образа Петра. Особенно отчетливо это прослеживается в образе Николая </w:t>
      </w:r>
      <w:r>
        <w:rPr>
          <w:rFonts w:ascii="Times New Roman" w:hAnsi="Times New Roman" w:cs="Times New Roman"/>
          <w:sz w:val="28"/>
          <w:szCs w:val="28"/>
          <w:lang w:val="en-US"/>
        </w:rPr>
        <w:t>I</w:t>
      </w:r>
      <w:r>
        <w:rPr>
          <w:rFonts w:ascii="Times New Roman" w:hAnsi="Times New Roman" w:cs="Times New Roman"/>
          <w:sz w:val="28"/>
          <w:szCs w:val="28"/>
        </w:rPr>
        <w:t xml:space="preserve">. Показателен эпизод, в котором </w:t>
      </w:r>
      <w:proofErr w:type="spellStart"/>
      <w:r>
        <w:rPr>
          <w:rFonts w:ascii="Times New Roman" w:hAnsi="Times New Roman" w:cs="Times New Roman"/>
          <w:sz w:val="28"/>
          <w:szCs w:val="28"/>
        </w:rPr>
        <w:t>Булгарин</w:t>
      </w:r>
      <w:proofErr w:type="spellEnd"/>
      <w:r>
        <w:rPr>
          <w:rFonts w:ascii="Times New Roman" w:hAnsi="Times New Roman" w:cs="Times New Roman"/>
          <w:sz w:val="28"/>
          <w:szCs w:val="28"/>
        </w:rPr>
        <w:t xml:space="preserve"> занят сочинением заказанного ему фельетона «</w:t>
      </w:r>
      <w:r w:rsidRPr="00411E74">
        <w:rPr>
          <w:rFonts w:ascii="Times New Roman" w:hAnsi="Times New Roman" w:cs="Times New Roman"/>
          <w:sz w:val="28"/>
          <w:szCs w:val="28"/>
        </w:rPr>
        <w:t>Чудо-ребенок, или Спасение утопающих, вознагражденное монархом</w:t>
      </w:r>
      <w:r>
        <w:rPr>
          <w:rFonts w:ascii="Times New Roman" w:hAnsi="Times New Roman" w:cs="Times New Roman"/>
          <w:sz w:val="28"/>
          <w:szCs w:val="28"/>
        </w:rPr>
        <w:t xml:space="preserve">». Поданные в комическом ключе творческие муки </w:t>
      </w:r>
      <w:proofErr w:type="spellStart"/>
      <w:r>
        <w:rPr>
          <w:rFonts w:ascii="Times New Roman" w:hAnsi="Times New Roman" w:cs="Times New Roman"/>
          <w:sz w:val="28"/>
          <w:szCs w:val="28"/>
        </w:rPr>
        <w:t>Булгарина</w:t>
      </w:r>
      <w:proofErr w:type="spellEnd"/>
      <w:r>
        <w:rPr>
          <w:rFonts w:ascii="Times New Roman" w:hAnsi="Times New Roman" w:cs="Times New Roman"/>
          <w:sz w:val="28"/>
          <w:szCs w:val="28"/>
        </w:rPr>
        <w:t xml:space="preserve"> связаны с необходимостью панегирического вознесения образа Николая и с полным несоответствием этого образа действительности: «</w:t>
      </w:r>
      <w:r w:rsidRPr="00427455">
        <w:rPr>
          <w:rFonts w:ascii="Times New Roman" w:hAnsi="Times New Roman" w:cs="Times New Roman"/>
          <w:sz w:val="28"/>
          <w:szCs w:val="28"/>
        </w:rPr>
        <w:t>Можно также себе представить, что два волка из соседн</w:t>
      </w:r>
      <w:r w:rsidR="000E46DD">
        <w:rPr>
          <w:rFonts w:ascii="Times New Roman" w:hAnsi="Times New Roman" w:cs="Times New Roman"/>
          <w:sz w:val="28"/>
          <w:szCs w:val="28"/>
        </w:rPr>
        <w:t>их деревень забежали... Волки —</w:t>
      </w:r>
      <w:r w:rsidRPr="00427455">
        <w:rPr>
          <w:rFonts w:ascii="Times New Roman" w:hAnsi="Times New Roman" w:cs="Times New Roman"/>
          <w:sz w:val="28"/>
          <w:szCs w:val="28"/>
        </w:rPr>
        <w:t xml:space="preserve"> это весьма годится, это романтично... А отрок... нет, не годится...</w:t>
      </w:r>
    </w:p>
    <w:p w:rsidR="005B7624" w:rsidRPr="005B7624" w:rsidRDefault="00427455" w:rsidP="008A4520">
      <w:pPr>
        <w:spacing w:line="360" w:lineRule="auto"/>
        <w:ind w:firstLine="709"/>
        <w:jc w:val="both"/>
        <w:rPr>
          <w:rFonts w:ascii="Times New Roman" w:hAnsi="Times New Roman" w:cs="Times New Roman"/>
          <w:sz w:val="28"/>
          <w:szCs w:val="28"/>
        </w:rPr>
      </w:pPr>
      <w:r w:rsidRPr="00427455">
        <w:rPr>
          <w:rFonts w:ascii="Times New Roman" w:hAnsi="Times New Roman" w:cs="Times New Roman"/>
          <w:sz w:val="28"/>
          <w:szCs w:val="28"/>
        </w:rPr>
        <w:t xml:space="preserve">   Все оказывалось неудобным и не годилось по той простой причине, что император был образцом для всего. Так, например, статья о том, что на императора напали две бешеные собаки, а отрок храбро оказал им отпор, была бы очень прилична, но не годилась: если уж на императора напал</w:t>
      </w:r>
      <w:r w:rsidR="005B7624">
        <w:rPr>
          <w:rFonts w:ascii="Times New Roman" w:hAnsi="Times New Roman" w:cs="Times New Roman"/>
          <w:sz w:val="28"/>
          <w:szCs w:val="28"/>
        </w:rPr>
        <w:t>и, то других и подавно покусают»</w:t>
      </w:r>
      <w:r w:rsidR="00A67EEB">
        <w:rPr>
          <w:rFonts w:ascii="Times New Roman" w:hAnsi="Times New Roman" w:cs="Times New Roman"/>
          <w:sz w:val="28"/>
          <w:szCs w:val="28"/>
        </w:rPr>
        <w:t xml:space="preserve"> (Тынянов, 591).</w:t>
      </w:r>
      <w:r w:rsidR="005B7624">
        <w:rPr>
          <w:rFonts w:ascii="Times New Roman" w:hAnsi="Times New Roman" w:cs="Times New Roman"/>
          <w:sz w:val="28"/>
          <w:szCs w:val="28"/>
        </w:rPr>
        <w:t xml:space="preserve"> Наконец, литератор находит выход, соответствующий поставленным перед ним задачам</w:t>
      </w:r>
      <w:r w:rsidR="006C0E44">
        <w:rPr>
          <w:rFonts w:ascii="Times New Roman" w:hAnsi="Times New Roman" w:cs="Times New Roman"/>
          <w:sz w:val="28"/>
          <w:szCs w:val="28"/>
        </w:rPr>
        <w:t>,</w:t>
      </w:r>
      <w:r w:rsidR="005B7624">
        <w:rPr>
          <w:rFonts w:ascii="Times New Roman" w:hAnsi="Times New Roman" w:cs="Times New Roman"/>
          <w:sz w:val="28"/>
          <w:szCs w:val="28"/>
        </w:rPr>
        <w:t xml:space="preserve"> </w:t>
      </w:r>
      <w:r w:rsidR="000E46DD">
        <w:rPr>
          <w:rFonts w:ascii="Times New Roman" w:hAnsi="Times New Roman" w:cs="Times New Roman"/>
          <w:sz w:val="28"/>
          <w:szCs w:val="28"/>
        </w:rPr>
        <w:t>—  прославлению Николая и похвале</w:t>
      </w:r>
      <w:r w:rsidR="005B7624">
        <w:rPr>
          <w:rFonts w:ascii="Times New Roman" w:hAnsi="Times New Roman" w:cs="Times New Roman"/>
          <w:sz w:val="28"/>
          <w:szCs w:val="28"/>
        </w:rPr>
        <w:t xml:space="preserve"> </w:t>
      </w:r>
      <w:proofErr w:type="spellStart"/>
      <w:r w:rsidR="005B7624">
        <w:rPr>
          <w:rFonts w:ascii="Times New Roman" w:hAnsi="Times New Roman" w:cs="Times New Roman"/>
          <w:sz w:val="28"/>
          <w:szCs w:val="28"/>
        </w:rPr>
        <w:t>малолетного</w:t>
      </w:r>
      <w:proofErr w:type="spellEnd"/>
      <w:r w:rsidR="005B7624">
        <w:rPr>
          <w:rFonts w:ascii="Times New Roman" w:hAnsi="Times New Roman" w:cs="Times New Roman"/>
          <w:sz w:val="28"/>
          <w:szCs w:val="28"/>
        </w:rPr>
        <w:t xml:space="preserve"> </w:t>
      </w:r>
      <w:proofErr w:type="spellStart"/>
      <w:r w:rsidR="005B7624">
        <w:rPr>
          <w:rFonts w:ascii="Times New Roman" w:hAnsi="Times New Roman" w:cs="Times New Roman"/>
          <w:sz w:val="28"/>
          <w:szCs w:val="28"/>
        </w:rPr>
        <w:t>Витушишникова</w:t>
      </w:r>
      <w:proofErr w:type="spellEnd"/>
      <w:r w:rsidR="005B7624">
        <w:rPr>
          <w:rFonts w:ascii="Times New Roman" w:hAnsi="Times New Roman" w:cs="Times New Roman"/>
          <w:sz w:val="28"/>
          <w:szCs w:val="28"/>
        </w:rPr>
        <w:t>: «</w:t>
      </w:r>
      <w:r w:rsidR="005B7624" w:rsidRPr="005B7624">
        <w:rPr>
          <w:rFonts w:ascii="Times New Roman" w:hAnsi="Times New Roman" w:cs="Times New Roman"/>
          <w:sz w:val="28"/>
          <w:szCs w:val="28"/>
        </w:rPr>
        <w:t xml:space="preserve">Тогда </w:t>
      </w:r>
      <w:proofErr w:type="spellStart"/>
      <w:r w:rsidR="005B7624" w:rsidRPr="005B7624">
        <w:rPr>
          <w:rFonts w:ascii="Times New Roman" w:hAnsi="Times New Roman" w:cs="Times New Roman"/>
          <w:sz w:val="28"/>
          <w:szCs w:val="28"/>
        </w:rPr>
        <w:t>Фаддей</w:t>
      </w:r>
      <w:proofErr w:type="spellEnd"/>
      <w:r w:rsidR="005B7624" w:rsidRPr="005B7624">
        <w:rPr>
          <w:rFonts w:ascii="Times New Roman" w:hAnsi="Times New Roman" w:cs="Times New Roman"/>
          <w:sz w:val="28"/>
          <w:szCs w:val="28"/>
        </w:rPr>
        <w:t xml:space="preserve"> Венедиктович описал за чертой кружок, а внутри кружка с ра</w:t>
      </w:r>
      <w:r w:rsidR="000E46DD">
        <w:rPr>
          <w:rFonts w:ascii="Times New Roman" w:hAnsi="Times New Roman" w:cs="Times New Roman"/>
          <w:sz w:val="28"/>
          <w:szCs w:val="28"/>
        </w:rPr>
        <w:t xml:space="preserve">змаху поставил точку и написал </w:t>
      </w:r>
      <w:r w:rsidR="000E46DD" w:rsidRPr="000E46DD">
        <w:rPr>
          <w:rFonts w:ascii="Times New Roman" w:hAnsi="Times New Roman" w:cs="Times New Roman"/>
          <w:sz w:val="28"/>
          <w:szCs w:val="28"/>
        </w:rPr>
        <w:t>“</w:t>
      </w:r>
      <w:r w:rsidR="000E46DD">
        <w:rPr>
          <w:rFonts w:ascii="Times New Roman" w:hAnsi="Times New Roman" w:cs="Times New Roman"/>
          <w:sz w:val="28"/>
          <w:szCs w:val="28"/>
        </w:rPr>
        <w:t>У</w:t>
      </w:r>
      <w:r w:rsidR="000E46DD" w:rsidRPr="000E46DD">
        <w:rPr>
          <w:rFonts w:ascii="Times New Roman" w:hAnsi="Times New Roman" w:cs="Times New Roman"/>
          <w:sz w:val="28"/>
          <w:szCs w:val="28"/>
        </w:rPr>
        <w:t>”</w:t>
      </w:r>
      <w:r w:rsidR="005B7624" w:rsidRPr="005B7624">
        <w:rPr>
          <w:rFonts w:ascii="Times New Roman" w:hAnsi="Times New Roman" w:cs="Times New Roman"/>
          <w:sz w:val="28"/>
          <w:szCs w:val="28"/>
        </w:rPr>
        <w:t>.</w:t>
      </w:r>
    </w:p>
    <w:p w:rsidR="00ED60C0" w:rsidRDefault="000E46DD" w:rsidP="00C40E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Утопающая, — </w:t>
      </w:r>
      <w:r w:rsidR="005B7624" w:rsidRPr="005B7624">
        <w:rPr>
          <w:rFonts w:ascii="Times New Roman" w:hAnsi="Times New Roman" w:cs="Times New Roman"/>
          <w:sz w:val="28"/>
          <w:szCs w:val="28"/>
        </w:rPr>
        <w:t>пояснил он ничего не понимающему пору</w:t>
      </w:r>
      <w:r>
        <w:rPr>
          <w:rFonts w:ascii="Times New Roman" w:hAnsi="Times New Roman" w:cs="Times New Roman"/>
          <w:sz w:val="28"/>
          <w:szCs w:val="28"/>
        </w:rPr>
        <w:t xml:space="preserve">чику </w:t>
      </w:r>
      <w:proofErr w:type="spellStart"/>
      <w:r>
        <w:rPr>
          <w:rFonts w:ascii="Times New Roman" w:hAnsi="Times New Roman" w:cs="Times New Roman"/>
          <w:sz w:val="28"/>
          <w:szCs w:val="28"/>
        </w:rPr>
        <w:t>Кошкулю</w:t>
      </w:r>
      <w:proofErr w:type="spellEnd"/>
      <w:r>
        <w:rPr>
          <w:rFonts w:ascii="Times New Roman" w:hAnsi="Times New Roman" w:cs="Times New Roman"/>
          <w:sz w:val="28"/>
          <w:szCs w:val="28"/>
        </w:rPr>
        <w:t xml:space="preserve"> 2-му, — </w:t>
      </w:r>
      <w:r w:rsidR="005B7624">
        <w:rPr>
          <w:rFonts w:ascii="Times New Roman" w:hAnsi="Times New Roman" w:cs="Times New Roman"/>
          <w:sz w:val="28"/>
          <w:szCs w:val="28"/>
        </w:rPr>
        <w:t>в проруби»</w:t>
      </w:r>
      <w:r w:rsidR="00A67EEB">
        <w:rPr>
          <w:rFonts w:ascii="Times New Roman" w:hAnsi="Times New Roman" w:cs="Times New Roman"/>
          <w:sz w:val="28"/>
          <w:szCs w:val="28"/>
        </w:rPr>
        <w:t xml:space="preserve"> (Тынянов,  591).</w:t>
      </w:r>
      <w:r w:rsidR="005B7624">
        <w:rPr>
          <w:rFonts w:ascii="Times New Roman" w:hAnsi="Times New Roman" w:cs="Times New Roman"/>
          <w:sz w:val="28"/>
          <w:szCs w:val="28"/>
        </w:rPr>
        <w:t xml:space="preserve"> Удобной сюжетной коллизией, таким образом, становится спасение утопающих (в </w:t>
      </w:r>
      <w:r w:rsidR="00ED60C0">
        <w:rPr>
          <w:rFonts w:ascii="Times New Roman" w:hAnsi="Times New Roman" w:cs="Times New Roman"/>
          <w:sz w:val="28"/>
          <w:szCs w:val="28"/>
        </w:rPr>
        <w:t>данном случае, утопающей), использование которого неразрывно связано</w:t>
      </w:r>
      <w:r w:rsidR="005B7624">
        <w:rPr>
          <w:rFonts w:ascii="Times New Roman" w:hAnsi="Times New Roman" w:cs="Times New Roman"/>
          <w:sz w:val="28"/>
          <w:szCs w:val="28"/>
        </w:rPr>
        <w:t xml:space="preserve"> в культуре с образом Петра </w:t>
      </w:r>
      <w:r w:rsidR="005B7624">
        <w:rPr>
          <w:rFonts w:ascii="Times New Roman" w:hAnsi="Times New Roman" w:cs="Times New Roman"/>
          <w:sz w:val="28"/>
          <w:szCs w:val="28"/>
          <w:lang w:val="en-US"/>
        </w:rPr>
        <w:t>I</w:t>
      </w:r>
      <w:r w:rsidR="005B7624">
        <w:rPr>
          <w:rFonts w:ascii="Times New Roman" w:hAnsi="Times New Roman" w:cs="Times New Roman"/>
          <w:sz w:val="28"/>
          <w:szCs w:val="28"/>
        </w:rPr>
        <w:t>.</w:t>
      </w:r>
      <w:r w:rsidR="00ED60C0">
        <w:rPr>
          <w:rFonts w:ascii="Times New Roman" w:hAnsi="Times New Roman" w:cs="Times New Roman"/>
          <w:sz w:val="28"/>
          <w:szCs w:val="28"/>
        </w:rPr>
        <w:t xml:space="preserve"> В рассказе Тынянова, таким образом, данная сюжетная модель </w:t>
      </w:r>
      <w:proofErr w:type="spellStart"/>
      <w:r w:rsidR="00ED60C0">
        <w:rPr>
          <w:rFonts w:ascii="Times New Roman" w:hAnsi="Times New Roman" w:cs="Times New Roman"/>
          <w:sz w:val="28"/>
          <w:szCs w:val="28"/>
        </w:rPr>
        <w:t>пародически</w:t>
      </w:r>
      <w:proofErr w:type="spellEnd"/>
      <w:r w:rsidR="00ED60C0">
        <w:rPr>
          <w:rFonts w:ascii="Times New Roman" w:hAnsi="Times New Roman" w:cs="Times New Roman"/>
          <w:sz w:val="28"/>
          <w:szCs w:val="28"/>
        </w:rPr>
        <w:t xml:space="preserve"> используется </w:t>
      </w:r>
      <w:proofErr w:type="spellStart"/>
      <w:r w:rsidR="00ED60C0">
        <w:rPr>
          <w:rFonts w:ascii="Times New Roman" w:hAnsi="Times New Roman" w:cs="Times New Roman"/>
          <w:sz w:val="28"/>
          <w:szCs w:val="28"/>
        </w:rPr>
        <w:t>Булгариным</w:t>
      </w:r>
      <w:proofErr w:type="spellEnd"/>
      <w:r w:rsidR="00ED60C0">
        <w:rPr>
          <w:rFonts w:ascii="Times New Roman" w:hAnsi="Times New Roman" w:cs="Times New Roman"/>
          <w:sz w:val="28"/>
          <w:szCs w:val="28"/>
        </w:rPr>
        <w:t xml:space="preserve"> для наполнения «новым» смыслом. На самом же деле смысл</w:t>
      </w:r>
      <w:r w:rsidR="0068711D">
        <w:rPr>
          <w:rFonts w:ascii="Times New Roman" w:hAnsi="Times New Roman" w:cs="Times New Roman"/>
          <w:sz w:val="28"/>
          <w:szCs w:val="28"/>
        </w:rPr>
        <w:t>ом</w:t>
      </w:r>
      <w:r w:rsidR="00ED60C0">
        <w:rPr>
          <w:rFonts w:ascii="Times New Roman" w:hAnsi="Times New Roman" w:cs="Times New Roman"/>
          <w:sz w:val="28"/>
          <w:szCs w:val="28"/>
        </w:rPr>
        <w:t xml:space="preserve"> данного действия является знаком </w:t>
      </w:r>
      <w:r w:rsidR="00ED60C0">
        <w:rPr>
          <w:rFonts w:ascii="Times New Roman" w:hAnsi="Times New Roman" w:cs="Times New Roman"/>
          <w:sz w:val="28"/>
          <w:szCs w:val="28"/>
        </w:rPr>
        <w:lastRenderedPageBreak/>
        <w:t xml:space="preserve">прикрепления к «старому»: к культурной памяти о Петре как образцовом монархе, на уподобление которому (хотя бы в литературной презентации) </w:t>
      </w:r>
      <w:proofErr w:type="spellStart"/>
      <w:r w:rsidR="00ED60C0">
        <w:rPr>
          <w:rFonts w:ascii="Times New Roman" w:hAnsi="Times New Roman" w:cs="Times New Roman"/>
          <w:sz w:val="28"/>
          <w:szCs w:val="28"/>
        </w:rPr>
        <w:t>направленны</w:t>
      </w:r>
      <w:proofErr w:type="spellEnd"/>
      <w:r w:rsidR="00ED60C0">
        <w:rPr>
          <w:rFonts w:ascii="Times New Roman" w:hAnsi="Times New Roman" w:cs="Times New Roman"/>
          <w:sz w:val="28"/>
          <w:szCs w:val="28"/>
        </w:rPr>
        <w:t xml:space="preserve"> силы </w:t>
      </w:r>
      <w:proofErr w:type="spellStart"/>
      <w:r w:rsidR="00ED60C0">
        <w:rPr>
          <w:rFonts w:ascii="Times New Roman" w:hAnsi="Times New Roman" w:cs="Times New Roman"/>
          <w:sz w:val="28"/>
          <w:szCs w:val="28"/>
        </w:rPr>
        <w:t>Булгарина</w:t>
      </w:r>
      <w:proofErr w:type="spellEnd"/>
      <w:r w:rsidR="00ED60C0">
        <w:rPr>
          <w:rFonts w:ascii="Times New Roman" w:hAnsi="Times New Roman" w:cs="Times New Roman"/>
          <w:sz w:val="28"/>
          <w:szCs w:val="28"/>
        </w:rPr>
        <w:t>. Таким образом, очевидно, что образ Николая пародийно отсылает нас к образу Петра.</w:t>
      </w:r>
    </w:p>
    <w:p w:rsidR="00ED60C0" w:rsidRDefault="00ED60C0" w:rsidP="006871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Менее явно представлена пародийная отсылка образа Павла к Петру в «Подпоручике Киже»</w:t>
      </w:r>
      <w:r w:rsidR="0068711D">
        <w:rPr>
          <w:rFonts w:ascii="Times New Roman" w:hAnsi="Times New Roman" w:cs="Times New Roman"/>
          <w:sz w:val="28"/>
          <w:szCs w:val="28"/>
        </w:rPr>
        <w:t>, но и ее обнаружение не составляет особого труда. Осуществляет его тот же «водный»</w:t>
      </w:r>
      <w:r w:rsidR="002F6C55">
        <w:rPr>
          <w:rFonts w:ascii="Times New Roman" w:hAnsi="Times New Roman" w:cs="Times New Roman"/>
          <w:sz w:val="28"/>
          <w:szCs w:val="28"/>
        </w:rPr>
        <w:t xml:space="preserve"> мотив.</w:t>
      </w:r>
      <w:r w:rsidR="0068711D">
        <w:rPr>
          <w:rFonts w:ascii="Times New Roman" w:hAnsi="Times New Roman" w:cs="Times New Roman"/>
          <w:sz w:val="28"/>
          <w:szCs w:val="28"/>
        </w:rPr>
        <w:t xml:space="preserve"> </w:t>
      </w:r>
      <w:r w:rsidR="002F6C55">
        <w:rPr>
          <w:rFonts w:ascii="Times New Roman" w:hAnsi="Times New Roman" w:cs="Times New Roman"/>
          <w:sz w:val="28"/>
          <w:szCs w:val="28"/>
        </w:rPr>
        <w:t xml:space="preserve">«Павел I в </w:t>
      </w:r>
      <w:r w:rsidR="000E46DD" w:rsidRPr="000E46DD">
        <w:rPr>
          <w:rFonts w:ascii="Times New Roman" w:hAnsi="Times New Roman" w:cs="Times New Roman"/>
          <w:sz w:val="28"/>
          <w:szCs w:val="28"/>
        </w:rPr>
        <w:t>“</w:t>
      </w:r>
      <w:r w:rsidR="000E46DD" w:rsidRPr="0068711D">
        <w:rPr>
          <w:rFonts w:ascii="Times New Roman" w:hAnsi="Times New Roman" w:cs="Times New Roman"/>
          <w:sz w:val="28"/>
          <w:szCs w:val="28"/>
        </w:rPr>
        <w:t>Подпоручике Киже</w:t>
      </w:r>
      <w:r w:rsidR="000E46DD" w:rsidRPr="000E46DD">
        <w:rPr>
          <w:rFonts w:ascii="Times New Roman" w:hAnsi="Times New Roman" w:cs="Times New Roman"/>
          <w:sz w:val="28"/>
          <w:szCs w:val="28"/>
        </w:rPr>
        <w:t>”</w:t>
      </w:r>
      <w:r w:rsidR="002F6C55" w:rsidRPr="0068711D">
        <w:rPr>
          <w:rFonts w:ascii="Times New Roman" w:hAnsi="Times New Roman" w:cs="Times New Roman"/>
          <w:sz w:val="28"/>
          <w:szCs w:val="28"/>
        </w:rPr>
        <w:t>», уподобляется пловцу с гравюры,</w:t>
      </w:r>
      <w:r w:rsidR="002F6C55">
        <w:rPr>
          <w:rFonts w:ascii="Times New Roman" w:hAnsi="Times New Roman" w:cs="Times New Roman"/>
          <w:sz w:val="28"/>
          <w:szCs w:val="28"/>
        </w:rPr>
        <w:t xml:space="preserve"> </w:t>
      </w:r>
      <w:r w:rsidR="000E46DD">
        <w:rPr>
          <w:rFonts w:ascii="Times New Roman" w:hAnsi="Times New Roman" w:cs="Times New Roman"/>
          <w:sz w:val="28"/>
          <w:szCs w:val="28"/>
        </w:rPr>
        <w:t>изображающей всемирный потоп</w:t>
      </w:r>
      <w:r w:rsidR="002F6C55">
        <w:rPr>
          <w:rFonts w:ascii="Times New Roman" w:hAnsi="Times New Roman" w:cs="Times New Roman"/>
          <w:sz w:val="28"/>
          <w:szCs w:val="28"/>
        </w:rPr>
        <w:t>»</w:t>
      </w:r>
      <w:r w:rsidR="000E46DD">
        <w:rPr>
          <w:rFonts w:ascii="Times New Roman" w:hAnsi="Times New Roman" w:cs="Times New Roman"/>
          <w:sz w:val="28"/>
          <w:szCs w:val="28"/>
        </w:rPr>
        <w:t>, —</w:t>
      </w:r>
      <w:r w:rsidR="002F6C55">
        <w:rPr>
          <w:rFonts w:ascii="Times New Roman" w:hAnsi="Times New Roman" w:cs="Times New Roman"/>
          <w:sz w:val="28"/>
          <w:szCs w:val="28"/>
        </w:rPr>
        <w:t xml:space="preserve"> пишет Матвеева.</w:t>
      </w:r>
      <w:r w:rsidR="002F6C55">
        <w:rPr>
          <w:rStyle w:val="a5"/>
          <w:rFonts w:ascii="Times New Roman" w:hAnsi="Times New Roman" w:cs="Times New Roman"/>
          <w:sz w:val="28"/>
          <w:szCs w:val="28"/>
        </w:rPr>
        <w:footnoteReference w:id="90"/>
      </w:r>
      <w:r w:rsidR="002F6C55">
        <w:rPr>
          <w:rFonts w:ascii="Times New Roman" w:hAnsi="Times New Roman" w:cs="Times New Roman"/>
          <w:sz w:val="28"/>
          <w:szCs w:val="28"/>
        </w:rPr>
        <w:t xml:space="preserve"> Так, мотив</w:t>
      </w:r>
      <w:r w:rsidR="0068711D">
        <w:rPr>
          <w:rFonts w:ascii="Times New Roman" w:hAnsi="Times New Roman" w:cs="Times New Roman"/>
          <w:sz w:val="28"/>
          <w:szCs w:val="28"/>
        </w:rPr>
        <w:t xml:space="preserve"> пародийно использован в создании образа </w:t>
      </w:r>
      <w:r w:rsidR="002F6C55">
        <w:rPr>
          <w:rFonts w:ascii="Times New Roman" w:hAnsi="Times New Roman" w:cs="Times New Roman"/>
          <w:sz w:val="28"/>
          <w:szCs w:val="28"/>
        </w:rPr>
        <w:t>Павла и вызывает</w:t>
      </w:r>
      <w:r w:rsidR="0068711D">
        <w:rPr>
          <w:rFonts w:ascii="Times New Roman" w:hAnsi="Times New Roman" w:cs="Times New Roman"/>
          <w:sz w:val="28"/>
          <w:szCs w:val="28"/>
        </w:rPr>
        <w:t xml:space="preserve"> в сознании читателя аналогии с образом Петр</w:t>
      </w:r>
      <w:proofErr w:type="gramStart"/>
      <w:r w:rsidR="0068711D">
        <w:rPr>
          <w:rFonts w:ascii="Times New Roman" w:hAnsi="Times New Roman" w:cs="Times New Roman"/>
          <w:sz w:val="28"/>
          <w:szCs w:val="28"/>
        </w:rPr>
        <w:t>а</w:t>
      </w:r>
      <w:r w:rsidR="002F6C55">
        <w:rPr>
          <w:rFonts w:ascii="Times New Roman" w:hAnsi="Times New Roman" w:cs="Times New Roman"/>
          <w:sz w:val="28"/>
          <w:szCs w:val="28"/>
        </w:rPr>
        <w:t>-</w:t>
      </w:r>
      <w:proofErr w:type="gramEnd"/>
      <w:r w:rsidR="002F6C55">
        <w:rPr>
          <w:rFonts w:ascii="Times New Roman" w:hAnsi="Times New Roman" w:cs="Times New Roman"/>
          <w:sz w:val="28"/>
          <w:szCs w:val="28"/>
        </w:rPr>
        <w:t>«повелителя стихии», которые идут вразрез с комическим образом его последователя.</w:t>
      </w:r>
      <w:r w:rsidR="0068711D">
        <w:rPr>
          <w:rFonts w:ascii="Times New Roman" w:hAnsi="Times New Roman" w:cs="Times New Roman"/>
          <w:sz w:val="28"/>
          <w:szCs w:val="28"/>
        </w:rPr>
        <w:t xml:space="preserve"> </w:t>
      </w:r>
    </w:p>
    <w:p w:rsidR="00F53639" w:rsidRDefault="00C40E8F" w:rsidP="00C40E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введенного</w:t>
      </w:r>
      <w:r w:rsidR="00ED60C0">
        <w:rPr>
          <w:rFonts w:ascii="Times New Roman" w:hAnsi="Times New Roman" w:cs="Times New Roman"/>
          <w:sz w:val="28"/>
          <w:szCs w:val="28"/>
        </w:rPr>
        <w:t xml:space="preserve"> Тыняновым</w:t>
      </w:r>
      <w:r>
        <w:rPr>
          <w:rFonts w:ascii="Times New Roman" w:hAnsi="Times New Roman" w:cs="Times New Roman"/>
          <w:sz w:val="28"/>
          <w:szCs w:val="28"/>
        </w:rPr>
        <w:t xml:space="preserve"> мотива ожив</w:t>
      </w:r>
      <w:r w:rsidR="008B79E3">
        <w:rPr>
          <w:rFonts w:ascii="Times New Roman" w:hAnsi="Times New Roman" w:cs="Times New Roman"/>
          <w:sz w:val="28"/>
          <w:szCs w:val="28"/>
        </w:rPr>
        <w:t xml:space="preserve">шей статуи тройная мотивировка. Первая, «реалистичная»: </w:t>
      </w:r>
      <w:r>
        <w:rPr>
          <w:rFonts w:ascii="Times New Roman" w:hAnsi="Times New Roman" w:cs="Times New Roman"/>
          <w:sz w:val="28"/>
          <w:szCs w:val="28"/>
        </w:rPr>
        <w:t xml:space="preserve">статуя, как указано в тексте, снабжена пружинами, позволяющими ей двигаться; </w:t>
      </w:r>
      <w:r w:rsidR="008B79E3">
        <w:rPr>
          <w:rFonts w:ascii="Times New Roman" w:hAnsi="Times New Roman" w:cs="Times New Roman"/>
          <w:sz w:val="28"/>
          <w:szCs w:val="28"/>
        </w:rPr>
        <w:t>вторая, «фантастическая»: статуя оживает под действием волшебных сил; третья, обусловленная предполагаемым нами внутренним сюжетом, смысл которого будет раскрыт ниже: нахождение в рамках петербургского текста.</w:t>
      </w:r>
    </w:p>
    <w:p w:rsidR="00427455" w:rsidRDefault="002F6C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 сомнений, тексты Тынянова </w:t>
      </w:r>
      <w:r w:rsidR="000E46DD">
        <w:rPr>
          <w:rFonts w:ascii="Times New Roman" w:hAnsi="Times New Roman" w:cs="Times New Roman"/>
          <w:sz w:val="28"/>
          <w:szCs w:val="28"/>
        </w:rPr>
        <w:t>—</w:t>
      </w:r>
      <w:r>
        <w:rPr>
          <w:rFonts w:ascii="Times New Roman" w:hAnsi="Times New Roman" w:cs="Times New Roman"/>
          <w:sz w:val="28"/>
          <w:szCs w:val="28"/>
        </w:rPr>
        <w:t xml:space="preserve"> это петербургские тексты, но особые, пародийно преломленные. Мир Петербурга, изображенный </w:t>
      </w:r>
      <w:r w:rsidR="008754DD">
        <w:rPr>
          <w:rFonts w:ascii="Times New Roman" w:hAnsi="Times New Roman" w:cs="Times New Roman"/>
          <w:sz w:val="28"/>
          <w:szCs w:val="28"/>
        </w:rPr>
        <w:t xml:space="preserve">в цикле Тынянова </w:t>
      </w:r>
      <w:r w:rsidR="000E46DD">
        <w:rPr>
          <w:rFonts w:ascii="Times New Roman" w:hAnsi="Times New Roman" w:cs="Times New Roman"/>
          <w:sz w:val="28"/>
          <w:szCs w:val="28"/>
        </w:rPr>
        <w:t>—</w:t>
      </w:r>
      <w:r w:rsidR="008754DD">
        <w:rPr>
          <w:rFonts w:ascii="Times New Roman" w:hAnsi="Times New Roman" w:cs="Times New Roman"/>
          <w:sz w:val="28"/>
          <w:szCs w:val="28"/>
        </w:rPr>
        <w:t xml:space="preserve"> мир «мелких бесов», представленных в образах второстепенных персонажей: Екатерины, </w:t>
      </w:r>
      <w:proofErr w:type="spellStart"/>
      <w:r w:rsidR="008754DD">
        <w:rPr>
          <w:rFonts w:ascii="Times New Roman" w:hAnsi="Times New Roman" w:cs="Times New Roman"/>
          <w:sz w:val="28"/>
          <w:szCs w:val="28"/>
        </w:rPr>
        <w:t>Ягужинского</w:t>
      </w:r>
      <w:proofErr w:type="spellEnd"/>
      <w:r w:rsidR="008754DD">
        <w:rPr>
          <w:rFonts w:ascii="Times New Roman" w:hAnsi="Times New Roman" w:cs="Times New Roman"/>
          <w:sz w:val="28"/>
          <w:szCs w:val="28"/>
        </w:rPr>
        <w:t xml:space="preserve">, Меншикова, </w:t>
      </w:r>
      <w:proofErr w:type="spellStart"/>
      <w:r w:rsidR="008754DD">
        <w:rPr>
          <w:rFonts w:ascii="Times New Roman" w:hAnsi="Times New Roman" w:cs="Times New Roman"/>
          <w:sz w:val="28"/>
          <w:szCs w:val="28"/>
        </w:rPr>
        <w:t>Булгарина</w:t>
      </w:r>
      <w:proofErr w:type="spellEnd"/>
      <w:r w:rsidR="008754DD">
        <w:rPr>
          <w:rFonts w:ascii="Times New Roman" w:hAnsi="Times New Roman" w:cs="Times New Roman"/>
          <w:sz w:val="28"/>
          <w:szCs w:val="28"/>
        </w:rPr>
        <w:t xml:space="preserve">, </w:t>
      </w:r>
      <w:proofErr w:type="spellStart"/>
      <w:r w:rsidR="008754DD">
        <w:rPr>
          <w:rFonts w:ascii="Times New Roman" w:hAnsi="Times New Roman" w:cs="Times New Roman"/>
          <w:sz w:val="28"/>
          <w:szCs w:val="28"/>
        </w:rPr>
        <w:t>Клейнмихеля</w:t>
      </w:r>
      <w:proofErr w:type="spellEnd"/>
      <w:r w:rsidR="008754DD">
        <w:rPr>
          <w:rFonts w:ascii="Times New Roman" w:hAnsi="Times New Roman" w:cs="Times New Roman"/>
          <w:sz w:val="28"/>
          <w:szCs w:val="28"/>
        </w:rPr>
        <w:t xml:space="preserve"> и прочих. В этом мире все еще возможна ситуация, подобная описанной в «Носе» Гоголя, но</w:t>
      </w:r>
      <w:r w:rsidR="005A2BBC">
        <w:rPr>
          <w:rFonts w:ascii="Times New Roman" w:hAnsi="Times New Roman" w:cs="Times New Roman"/>
          <w:sz w:val="28"/>
          <w:szCs w:val="28"/>
        </w:rPr>
        <w:t xml:space="preserve"> она обусловлена</w:t>
      </w:r>
      <w:r w:rsidR="008754DD">
        <w:rPr>
          <w:rFonts w:ascii="Times New Roman" w:hAnsi="Times New Roman" w:cs="Times New Roman"/>
          <w:sz w:val="28"/>
          <w:szCs w:val="28"/>
        </w:rPr>
        <w:t xml:space="preserve"> </w:t>
      </w:r>
      <w:r w:rsidR="005A2BBC">
        <w:rPr>
          <w:rFonts w:ascii="Times New Roman" w:hAnsi="Times New Roman" w:cs="Times New Roman"/>
          <w:sz w:val="28"/>
          <w:szCs w:val="28"/>
        </w:rPr>
        <w:t xml:space="preserve">не </w:t>
      </w:r>
      <w:r w:rsidR="008754DD">
        <w:rPr>
          <w:rFonts w:ascii="Times New Roman" w:hAnsi="Times New Roman" w:cs="Times New Roman"/>
          <w:sz w:val="28"/>
          <w:szCs w:val="28"/>
        </w:rPr>
        <w:t>вмешательством высших сил, посылающих наказания и предвещающих гибель города Антихриста</w:t>
      </w:r>
      <w:r w:rsidR="005A2BBC">
        <w:rPr>
          <w:rFonts w:ascii="Times New Roman" w:hAnsi="Times New Roman" w:cs="Times New Roman"/>
          <w:sz w:val="28"/>
          <w:szCs w:val="28"/>
        </w:rPr>
        <w:t xml:space="preserve">, а канцелярской ошибкой. </w:t>
      </w:r>
    </w:p>
    <w:p w:rsidR="006B69A1" w:rsidRDefault="006B69A1" w:rsidP="006B69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w:t>
      </w:r>
      <w:r w:rsidR="005A2BBC">
        <w:rPr>
          <w:rFonts w:ascii="Times New Roman" w:hAnsi="Times New Roman" w:cs="Times New Roman"/>
          <w:sz w:val="28"/>
          <w:szCs w:val="28"/>
        </w:rPr>
        <w:t>редставляется, что внутренним сюжетом цикла Тынянова является умирание</w:t>
      </w:r>
      <w:r>
        <w:rPr>
          <w:rFonts w:ascii="Times New Roman" w:hAnsi="Times New Roman" w:cs="Times New Roman"/>
          <w:sz w:val="28"/>
          <w:szCs w:val="28"/>
        </w:rPr>
        <w:t xml:space="preserve"> (и оживление)</w:t>
      </w:r>
      <w:r w:rsidR="005A2BBC">
        <w:rPr>
          <w:rFonts w:ascii="Times New Roman" w:hAnsi="Times New Roman" w:cs="Times New Roman"/>
          <w:sz w:val="28"/>
          <w:szCs w:val="28"/>
        </w:rPr>
        <w:t xml:space="preserve"> петербургского текста. Метафора смерти Петра символизирует гибель петербургского мифа и, следовательно, петербургского </w:t>
      </w:r>
      <w:r>
        <w:rPr>
          <w:rFonts w:ascii="Times New Roman" w:hAnsi="Times New Roman" w:cs="Times New Roman"/>
          <w:sz w:val="28"/>
          <w:szCs w:val="28"/>
        </w:rPr>
        <w:t>текста.</w:t>
      </w:r>
    </w:p>
    <w:p w:rsidR="006B69A1" w:rsidRDefault="005A2BBC" w:rsidP="006B69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пародировании образа Петра </w:t>
      </w:r>
      <w:r>
        <w:rPr>
          <w:rFonts w:ascii="Times New Roman" w:hAnsi="Times New Roman" w:cs="Times New Roman"/>
          <w:sz w:val="28"/>
          <w:szCs w:val="28"/>
          <w:lang w:val="en-US"/>
        </w:rPr>
        <w:t>I</w:t>
      </w:r>
      <w:r>
        <w:rPr>
          <w:rFonts w:ascii="Times New Roman" w:hAnsi="Times New Roman" w:cs="Times New Roman"/>
          <w:sz w:val="28"/>
          <w:szCs w:val="28"/>
        </w:rPr>
        <w:t xml:space="preserve"> в образах Павла</w:t>
      </w:r>
      <w:r w:rsidRPr="005A2BBC">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и Николая </w:t>
      </w:r>
      <w:r>
        <w:rPr>
          <w:rFonts w:ascii="Times New Roman" w:hAnsi="Times New Roman" w:cs="Times New Roman"/>
          <w:sz w:val="28"/>
          <w:szCs w:val="28"/>
          <w:lang w:val="en-US"/>
        </w:rPr>
        <w:t>I</w:t>
      </w:r>
      <w:r w:rsidRPr="005A2BBC">
        <w:rPr>
          <w:rFonts w:ascii="Times New Roman" w:hAnsi="Times New Roman" w:cs="Times New Roman"/>
          <w:sz w:val="28"/>
          <w:szCs w:val="28"/>
        </w:rPr>
        <w:t xml:space="preserve"> </w:t>
      </w:r>
      <w:r>
        <w:rPr>
          <w:rFonts w:ascii="Times New Roman" w:hAnsi="Times New Roman" w:cs="Times New Roman"/>
          <w:sz w:val="28"/>
          <w:szCs w:val="28"/>
        </w:rPr>
        <w:t>отражена диалектика</w:t>
      </w:r>
      <w:r w:rsidR="006B69A1">
        <w:rPr>
          <w:rFonts w:ascii="Times New Roman" w:hAnsi="Times New Roman" w:cs="Times New Roman"/>
          <w:sz w:val="28"/>
          <w:szCs w:val="28"/>
        </w:rPr>
        <w:t xml:space="preserve"> пародии, описанная в первой главе данной работы. Образы двух императоров, несмотря на очевидную </w:t>
      </w:r>
      <w:proofErr w:type="spellStart"/>
      <w:r w:rsidR="006B69A1">
        <w:rPr>
          <w:rFonts w:ascii="Times New Roman" w:hAnsi="Times New Roman" w:cs="Times New Roman"/>
          <w:sz w:val="28"/>
          <w:szCs w:val="28"/>
        </w:rPr>
        <w:t>сниженность</w:t>
      </w:r>
      <w:proofErr w:type="spellEnd"/>
      <w:r w:rsidR="006B69A1">
        <w:rPr>
          <w:rFonts w:ascii="Times New Roman" w:hAnsi="Times New Roman" w:cs="Times New Roman"/>
          <w:sz w:val="28"/>
          <w:szCs w:val="28"/>
        </w:rPr>
        <w:t>, комичность и несоответствие образу предшественника, утверждают «живую» память о мертвом Петре.</w:t>
      </w:r>
    </w:p>
    <w:p w:rsidR="000D3035" w:rsidRDefault="006B69A1" w:rsidP="006B69A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Ритуальное символическое «убийство» петербургского текста, осуществляемое Тыняновым путем пародирования, одновременно «оживляет» петербургский текст, </w:t>
      </w:r>
      <w:proofErr w:type="spellStart"/>
      <w:r>
        <w:rPr>
          <w:rFonts w:ascii="Times New Roman" w:hAnsi="Times New Roman" w:cs="Times New Roman"/>
          <w:sz w:val="28"/>
          <w:szCs w:val="28"/>
        </w:rPr>
        <w:t>о</w:t>
      </w:r>
      <w:r w:rsidR="008D2B62">
        <w:rPr>
          <w:rFonts w:ascii="Times New Roman" w:hAnsi="Times New Roman" w:cs="Times New Roman"/>
          <w:sz w:val="28"/>
          <w:szCs w:val="28"/>
        </w:rPr>
        <w:t>страняя</w:t>
      </w:r>
      <w:proofErr w:type="spellEnd"/>
      <w:r w:rsidR="008D2B62">
        <w:rPr>
          <w:rFonts w:ascii="Times New Roman" w:hAnsi="Times New Roman" w:cs="Times New Roman"/>
          <w:sz w:val="28"/>
          <w:szCs w:val="28"/>
        </w:rPr>
        <w:t xml:space="preserve"> его, нарушая его нормы.</w:t>
      </w:r>
      <w:proofErr w:type="gramEnd"/>
      <w:r w:rsidR="008D2B62">
        <w:rPr>
          <w:rFonts w:ascii="Times New Roman" w:hAnsi="Times New Roman" w:cs="Times New Roman"/>
          <w:sz w:val="28"/>
          <w:szCs w:val="28"/>
        </w:rPr>
        <w:t xml:space="preserve"> Так, пародия в этом цикле функционируе</w:t>
      </w:r>
      <w:r w:rsidR="006C0E44">
        <w:rPr>
          <w:rFonts w:ascii="Times New Roman" w:hAnsi="Times New Roman" w:cs="Times New Roman"/>
          <w:sz w:val="28"/>
          <w:szCs w:val="28"/>
        </w:rPr>
        <w:t>т в соответствии с представлением</w:t>
      </w:r>
      <w:r w:rsidR="008D2B62">
        <w:rPr>
          <w:rFonts w:ascii="Times New Roman" w:hAnsi="Times New Roman" w:cs="Times New Roman"/>
          <w:sz w:val="28"/>
          <w:szCs w:val="28"/>
        </w:rPr>
        <w:t xml:space="preserve"> о ней самого Тынянова, </w:t>
      </w:r>
      <w:proofErr w:type="gramStart"/>
      <w:r w:rsidR="008D2B62">
        <w:rPr>
          <w:rFonts w:ascii="Times New Roman" w:hAnsi="Times New Roman" w:cs="Times New Roman"/>
          <w:sz w:val="28"/>
          <w:szCs w:val="28"/>
        </w:rPr>
        <w:t>изложенными</w:t>
      </w:r>
      <w:proofErr w:type="gramEnd"/>
      <w:r w:rsidR="008D2B62">
        <w:rPr>
          <w:rFonts w:ascii="Times New Roman" w:hAnsi="Times New Roman" w:cs="Times New Roman"/>
          <w:sz w:val="28"/>
          <w:szCs w:val="28"/>
        </w:rPr>
        <w:t xml:space="preserve"> в его теоретических работах.</w:t>
      </w:r>
    </w:p>
    <w:p w:rsidR="000D3035" w:rsidRDefault="000D3035">
      <w:pPr>
        <w:rPr>
          <w:rFonts w:ascii="Times New Roman" w:hAnsi="Times New Roman" w:cs="Times New Roman"/>
          <w:sz w:val="28"/>
          <w:szCs w:val="28"/>
        </w:rPr>
      </w:pPr>
      <w:r>
        <w:rPr>
          <w:rFonts w:ascii="Times New Roman" w:hAnsi="Times New Roman" w:cs="Times New Roman"/>
          <w:sz w:val="28"/>
          <w:szCs w:val="28"/>
        </w:rPr>
        <w:br w:type="page"/>
      </w:r>
    </w:p>
    <w:p w:rsidR="000D3035" w:rsidRDefault="000D3035" w:rsidP="000D3035">
      <w:pPr>
        <w:pStyle w:val="1"/>
        <w:jc w:val="center"/>
      </w:pPr>
      <w:bookmarkStart w:id="19" w:name="_Toc484032256"/>
      <w:r>
        <w:lastRenderedPageBreak/>
        <w:t>Заключение</w:t>
      </w:r>
      <w:bookmarkEnd w:id="19"/>
    </w:p>
    <w:p w:rsidR="000D3035" w:rsidRDefault="000D3035" w:rsidP="000D30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первой главе настоящего исследования нами была произведена реконструкция </w:t>
      </w:r>
      <w:r w:rsidR="00E9752C">
        <w:rPr>
          <w:rFonts w:ascii="Times New Roman" w:hAnsi="Times New Roman" w:cs="Times New Roman"/>
          <w:sz w:val="28"/>
          <w:szCs w:val="28"/>
        </w:rPr>
        <w:t>концепции</w:t>
      </w:r>
      <w:r>
        <w:rPr>
          <w:rFonts w:ascii="Times New Roman" w:hAnsi="Times New Roman" w:cs="Times New Roman"/>
          <w:sz w:val="28"/>
          <w:szCs w:val="28"/>
        </w:rPr>
        <w:t xml:space="preserve"> пародии, которая представлена в научных текстах формалистов: В. Шкловского и Ю. Тынянова.</w:t>
      </w:r>
      <w:r w:rsidR="00E9752C">
        <w:rPr>
          <w:rFonts w:ascii="Times New Roman" w:hAnsi="Times New Roman" w:cs="Times New Roman"/>
          <w:sz w:val="28"/>
          <w:szCs w:val="28"/>
        </w:rPr>
        <w:t xml:space="preserve"> В </w:t>
      </w:r>
      <w:proofErr w:type="gramStart"/>
      <w:r w:rsidR="00E9752C">
        <w:rPr>
          <w:rFonts w:ascii="Times New Roman" w:hAnsi="Times New Roman" w:cs="Times New Roman"/>
          <w:sz w:val="28"/>
          <w:szCs w:val="28"/>
        </w:rPr>
        <w:t>работах</w:t>
      </w:r>
      <w:proofErr w:type="gramEnd"/>
      <w:r w:rsidR="00E9752C">
        <w:rPr>
          <w:rFonts w:ascii="Times New Roman" w:hAnsi="Times New Roman" w:cs="Times New Roman"/>
          <w:sz w:val="28"/>
          <w:szCs w:val="28"/>
        </w:rPr>
        <w:t xml:space="preserve"> Шкловского представлены отдельные теоретически</w:t>
      </w:r>
      <w:r w:rsidR="003B4BE0">
        <w:rPr>
          <w:rFonts w:ascii="Times New Roman" w:hAnsi="Times New Roman" w:cs="Times New Roman"/>
          <w:sz w:val="28"/>
          <w:szCs w:val="28"/>
        </w:rPr>
        <w:t>е положения, касающиеся пародии,</w:t>
      </w:r>
      <w:r w:rsidR="00E9752C">
        <w:rPr>
          <w:rFonts w:ascii="Times New Roman" w:hAnsi="Times New Roman" w:cs="Times New Roman"/>
          <w:sz w:val="28"/>
          <w:szCs w:val="28"/>
        </w:rPr>
        <w:t xml:space="preserve"> </w:t>
      </w:r>
      <w:r w:rsidR="003B4BE0">
        <w:rPr>
          <w:rFonts w:ascii="Times New Roman" w:hAnsi="Times New Roman" w:cs="Times New Roman"/>
          <w:sz w:val="28"/>
          <w:szCs w:val="28"/>
        </w:rPr>
        <w:t>которые</w:t>
      </w:r>
      <w:r w:rsidR="00E9752C">
        <w:rPr>
          <w:rFonts w:ascii="Times New Roman" w:hAnsi="Times New Roman" w:cs="Times New Roman"/>
          <w:sz w:val="28"/>
          <w:szCs w:val="28"/>
        </w:rPr>
        <w:t xml:space="preserve"> не могут составить цельной теории</w:t>
      </w:r>
      <w:r w:rsidR="003B4BE0">
        <w:rPr>
          <w:rFonts w:ascii="Times New Roman" w:hAnsi="Times New Roman" w:cs="Times New Roman"/>
          <w:sz w:val="28"/>
          <w:szCs w:val="28"/>
        </w:rPr>
        <w:t>. Пародия</w:t>
      </w:r>
      <w:r w:rsidR="00E9752C">
        <w:rPr>
          <w:rFonts w:ascii="Times New Roman" w:hAnsi="Times New Roman" w:cs="Times New Roman"/>
          <w:sz w:val="28"/>
          <w:szCs w:val="28"/>
        </w:rPr>
        <w:t xml:space="preserve">, по Шкловскому, может быть отождествлена с </w:t>
      </w:r>
      <w:proofErr w:type="spellStart"/>
      <w:r w:rsidR="00E9752C">
        <w:rPr>
          <w:rFonts w:ascii="Times New Roman" w:hAnsi="Times New Roman" w:cs="Times New Roman"/>
          <w:sz w:val="28"/>
          <w:szCs w:val="28"/>
        </w:rPr>
        <w:t>остранением</w:t>
      </w:r>
      <w:proofErr w:type="spellEnd"/>
      <w:r w:rsidR="00E9752C">
        <w:rPr>
          <w:rFonts w:ascii="Times New Roman" w:hAnsi="Times New Roman" w:cs="Times New Roman"/>
          <w:sz w:val="28"/>
          <w:szCs w:val="28"/>
        </w:rPr>
        <w:t xml:space="preserve"> и является приемом. В этом смысле своему коллеге и другу противопоставлен Тынянов, который занимался пародией специально и уделял ей особенное внимание, что подтверждается не только дошедшими до нас статьями «Достоевский и Гоголь: к теории пародии» и «О пародии», но и черновиками, и фактами его биографии, приведенными в первой главе.</w:t>
      </w:r>
    </w:p>
    <w:p w:rsidR="001A0046" w:rsidRDefault="00221991" w:rsidP="001A0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пародии Тынянова </w:t>
      </w:r>
      <w:r w:rsidR="00A23945">
        <w:rPr>
          <w:rFonts w:ascii="Times New Roman" w:hAnsi="Times New Roman" w:cs="Times New Roman"/>
          <w:sz w:val="28"/>
          <w:szCs w:val="28"/>
        </w:rPr>
        <w:t>неоднократно п</w:t>
      </w:r>
      <w:r>
        <w:rPr>
          <w:rFonts w:ascii="Times New Roman" w:hAnsi="Times New Roman" w:cs="Times New Roman"/>
          <w:sz w:val="28"/>
          <w:szCs w:val="28"/>
        </w:rPr>
        <w:t>одвергалась научной рефлексии</w:t>
      </w:r>
      <w:r w:rsidR="003B4BE0">
        <w:rPr>
          <w:rFonts w:ascii="Times New Roman" w:hAnsi="Times New Roman" w:cs="Times New Roman"/>
          <w:sz w:val="28"/>
          <w:szCs w:val="28"/>
        </w:rPr>
        <w:t xml:space="preserve">. </w:t>
      </w:r>
      <w:proofErr w:type="gramStart"/>
      <w:r w:rsidR="003B4BE0">
        <w:rPr>
          <w:rFonts w:ascii="Times New Roman" w:hAnsi="Times New Roman" w:cs="Times New Roman"/>
          <w:sz w:val="28"/>
          <w:szCs w:val="28"/>
        </w:rPr>
        <w:t>Особый</w:t>
      </w:r>
      <w:r w:rsidR="00A23945">
        <w:rPr>
          <w:rFonts w:ascii="Times New Roman" w:hAnsi="Times New Roman" w:cs="Times New Roman"/>
          <w:sz w:val="28"/>
          <w:szCs w:val="28"/>
        </w:rPr>
        <w:t xml:space="preserve"> интерес </w:t>
      </w:r>
      <w:r w:rsidR="003B4BE0">
        <w:rPr>
          <w:rFonts w:ascii="Times New Roman" w:hAnsi="Times New Roman" w:cs="Times New Roman"/>
          <w:sz w:val="28"/>
          <w:szCs w:val="28"/>
        </w:rPr>
        <w:t>вызывает</w:t>
      </w:r>
      <w:r w:rsidR="00A23945">
        <w:rPr>
          <w:rFonts w:ascii="Times New Roman" w:hAnsi="Times New Roman" w:cs="Times New Roman"/>
          <w:sz w:val="28"/>
          <w:szCs w:val="28"/>
        </w:rPr>
        <w:t xml:space="preserve"> ее рецепция в современной</w:t>
      </w:r>
      <w:r w:rsidR="003B4BE0">
        <w:rPr>
          <w:rFonts w:ascii="Times New Roman" w:hAnsi="Times New Roman" w:cs="Times New Roman"/>
          <w:sz w:val="28"/>
          <w:szCs w:val="28"/>
        </w:rPr>
        <w:t xml:space="preserve"> </w:t>
      </w:r>
      <w:proofErr w:type="spellStart"/>
      <w:r w:rsidR="003B4BE0">
        <w:rPr>
          <w:rFonts w:ascii="Times New Roman" w:hAnsi="Times New Roman" w:cs="Times New Roman"/>
          <w:sz w:val="28"/>
          <w:szCs w:val="28"/>
        </w:rPr>
        <w:t>гуманитаристике</w:t>
      </w:r>
      <w:proofErr w:type="spellEnd"/>
      <w:r w:rsidR="003B4BE0">
        <w:rPr>
          <w:rFonts w:ascii="Times New Roman" w:hAnsi="Times New Roman" w:cs="Times New Roman"/>
          <w:sz w:val="28"/>
          <w:szCs w:val="28"/>
        </w:rPr>
        <w:t>, представленная</w:t>
      </w:r>
      <w:r w:rsidR="00A23945">
        <w:rPr>
          <w:rFonts w:ascii="Times New Roman" w:hAnsi="Times New Roman" w:cs="Times New Roman"/>
          <w:sz w:val="28"/>
          <w:szCs w:val="28"/>
        </w:rPr>
        <w:t xml:space="preserve"> в рамках общего переосмысления наследия формалистов.</w:t>
      </w:r>
      <w:proofErr w:type="gramEnd"/>
      <w:r w:rsidR="00A23945">
        <w:rPr>
          <w:rFonts w:ascii="Times New Roman" w:hAnsi="Times New Roman" w:cs="Times New Roman"/>
          <w:sz w:val="28"/>
          <w:szCs w:val="28"/>
        </w:rPr>
        <w:t xml:space="preserve"> На примере статьи Д. </w:t>
      </w:r>
      <w:proofErr w:type="spellStart"/>
      <w:r w:rsidR="00A23945">
        <w:rPr>
          <w:rFonts w:ascii="Times New Roman" w:hAnsi="Times New Roman" w:cs="Times New Roman"/>
          <w:sz w:val="28"/>
          <w:szCs w:val="28"/>
        </w:rPr>
        <w:t>Куюнджича</w:t>
      </w:r>
      <w:proofErr w:type="spellEnd"/>
      <w:r w:rsidR="00A23945">
        <w:rPr>
          <w:rFonts w:ascii="Times New Roman" w:hAnsi="Times New Roman" w:cs="Times New Roman"/>
          <w:sz w:val="28"/>
          <w:szCs w:val="28"/>
        </w:rPr>
        <w:t xml:space="preserve"> </w:t>
      </w:r>
      <w:r w:rsidR="00A23945" w:rsidRPr="00A23945">
        <w:rPr>
          <w:rFonts w:ascii="Times New Roman" w:hAnsi="Times New Roman" w:cs="Times New Roman"/>
          <w:sz w:val="28"/>
          <w:szCs w:val="28"/>
        </w:rPr>
        <w:t>«Пародия как повторная переработка (литературной) истории»</w:t>
      </w:r>
      <w:r w:rsidR="00A23945">
        <w:rPr>
          <w:rFonts w:ascii="Times New Roman" w:hAnsi="Times New Roman" w:cs="Times New Roman"/>
          <w:sz w:val="28"/>
          <w:szCs w:val="28"/>
        </w:rPr>
        <w:t xml:space="preserve"> показано, как ее автор использует те</w:t>
      </w:r>
      <w:proofErr w:type="gramStart"/>
      <w:r w:rsidR="00A23945">
        <w:rPr>
          <w:rFonts w:ascii="Times New Roman" w:hAnsi="Times New Roman" w:cs="Times New Roman"/>
          <w:sz w:val="28"/>
          <w:szCs w:val="28"/>
        </w:rPr>
        <w:t>кст ст</w:t>
      </w:r>
      <w:proofErr w:type="gramEnd"/>
      <w:r w:rsidR="00A23945">
        <w:rPr>
          <w:rFonts w:ascii="Times New Roman" w:hAnsi="Times New Roman" w:cs="Times New Roman"/>
          <w:sz w:val="28"/>
          <w:szCs w:val="28"/>
        </w:rPr>
        <w:t xml:space="preserve">атьи Тынянова для достижения поставленных перед ним целей. Некоторые выводы, сделанные </w:t>
      </w:r>
      <w:proofErr w:type="spellStart"/>
      <w:r w:rsidR="00A23945">
        <w:rPr>
          <w:rFonts w:ascii="Times New Roman" w:hAnsi="Times New Roman" w:cs="Times New Roman"/>
          <w:sz w:val="28"/>
          <w:szCs w:val="28"/>
        </w:rPr>
        <w:t>Куюнджичем</w:t>
      </w:r>
      <w:proofErr w:type="spellEnd"/>
      <w:r w:rsidR="00A23945">
        <w:rPr>
          <w:rFonts w:ascii="Times New Roman" w:hAnsi="Times New Roman" w:cs="Times New Roman"/>
          <w:sz w:val="28"/>
          <w:szCs w:val="28"/>
        </w:rPr>
        <w:t>, представляются сомнительными по ряду причин, описанных в разделе «</w:t>
      </w:r>
      <w:r w:rsidR="00A23945" w:rsidRPr="00A23945">
        <w:rPr>
          <w:rFonts w:ascii="Times New Roman" w:hAnsi="Times New Roman" w:cs="Times New Roman"/>
          <w:sz w:val="28"/>
          <w:szCs w:val="28"/>
        </w:rPr>
        <w:t xml:space="preserve">Рецепция теории пародии Ю. Н. Тынянова </w:t>
      </w:r>
      <w:proofErr w:type="gramStart"/>
      <w:r w:rsidR="00A23945" w:rsidRPr="00A23945">
        <w:rPr>
          <w:rFonts w:ascii="Times New Roman" w:hAnsi="Times New Roman" w:cs="Times New Roman"/>
          <w:sz w:val="28"/>
          <w:szCs w:val="28"/>
        </w:rPr>
        <w:t>в</w:t>
      </w:r>
      <w:proofErr w:type="gramEnd"/>
      <w:r w:rsidR="00A23945" w:rsidRPr="00A23945">
        <w:rPr>
          <w:rFonts w:ascii="Times New Roman" w:hAnsi="Times New Roman" w:cs="Times New Roman"/>
          <w:sz w:val="28"/>
          <w:szCs w:val="28"/>
        </w:rPr>
        <w:t xml:space="preserve"> современной </w:t>
      </w:r>
      <w:proofErr w:type="spellStart"/>
      <w:r w:rsidR="00A23945" w:rsidRPr="00A23945">
        <w:rPr>
          <w:rFonts w:ascii="Times New Roman" w:hAnsi="Times New Roman" w:cs="Times New Roman"/>
          <w:sz w:val="28"/>
          <w:szCs w:val="28"/>
        </w:rPr>
        <w:t>гуманитаристике</w:t>
      </w:r>
      <w:proofErr w:type="spellEnd"/>
      <w:r w:rsidR="00A23945">
        <w:rPr>
          <w:rFonts w:ascii="Times New Roman" w:hAnsi="Times New Roman" w:cs="Times New Roman"/>
          <w:sz w:val="28"/>
          <w:szCs w:val="28"/>
        </w:rPr>
        <w:t>». Не ставится под сомнение, однако, значимость и продуктивность других положений его статьи, касающихся понимания пародии Тыняновым</w:t>
      </w:r>
      <w:r w:rsidR="001A0046">
        <w:rPr>
          <w:rFonts w:ascii="Times New Roman" w:hAnsi="Times New Roman" w:cs="Times New Roman"/>
          <w:sz w:val="28"/>
          <w:szCs w:val="28"/>
        </w:rPr>
        <w:t>. В рамках настоящего исследования,</w:t>
      </w:r>
      <w:r w:rsidR="00A23945">
        <w:rPr>
          <w:rFonts w:ascii="Times New Roman" w:hAnsi="Times New Roman" w:cs="Times New Roman"/>
          <w:sz w:val="28"/>
          <w:szCs w:val="28"/>
        </w:rPr>
        <w:t xml:space="preserve"> в частности,</w:t>
      </w:r>
      <w:r w:rsidR="001A0046">
        <w:rPr>
          <w:rFonts w:ascii="Times New Roman" w:hAnsi="Times New Roman" w:cs="Times New Roman"/>
          <w:sz w:val="28"/>
          <w:szCs w:val="28"/>
        </w:rPr>
        <w:t xml:space="preserve"> особый интерес представляет</w:t>
      </w:r>
      <w:r w:rsidR="00A23945">
        <w:rPr>
          <w:rFonts w:ascii="Times New Roman" w:hAnsi="Times New Roman" w:cs="Times New Roman"/>
          <w:sz w:val="28"/>
          <w:szCs w:val="28"/>
        </w:rPr>
        <w:t xml:space="preserve"> концептуальная связь пародии с темами истории, жизни и смерти, а также типологическая связь диалектики пародии по Тынянову с концепцией истории Ницше.</w:t>
      </w:r>
    </w:p>
    <w:p w:rsidR="005E5E1E" w:rsidRDefault="001A0046" w:rsidP="001A00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Вектор исследования, заданный в статье </w:t>
      </w:r>
      <w:proofErr w:type="spellStart"/>
      <w:r>
        <w:rPr>
          <w:rFonts w:ascii="Times New Roman" w:hAnsi="Times New Roman" w:cs="Times New Roman"/>
          <w:sz w:val="28"/>
          <w:szCs w:val="28"/>
        </w:rPr>
        <w:t>Куюнджича</w:t>
      </w:r>
      <w:proofErr w:type="spellEnd"/>
      <w:r>
        <w:rPr>
          <w:rFonts w:ascii="Times New Roman" w:hAnsi="Times New Roman" w:cs="Times New Roman"/>
          <w:sz w:val="28"/>
          <w:szCs w:val="28"/>
        </w:rPr>
        <w:t>, был продолжен в главе «Петербургские повести Ю. Тынянова». Рассказы «Подпоручик Киже», «</w:t>
      </w:r>
      <w:proofErr w:type="spellStart"/>
      <w:r>
        <w:rPr>
          <w:rFonts w:ascii="Times New Roman" w:hAnsi="Times New Roman" w:cs="Times New Roman"/>
          <w:sz w:val="28"/>
          <w:szCs w:val="28"/>
        </w:rPr>
        <w:t>Малолетный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Витушишников</w:t>
      </w:r>
      <w:proofErr w:type="spellEnd"/>
      <w:r>
        <w:rPr>
          <w:rFonts w:ascii="Times New Roman" w:hAnsi="Times New Roman" w:cs="Times New Roman"/>
          <w:sz w:val="28"/>
          <w:szCs w:val="28"/>
        </w:rPr>
        <w:t>» и повесть «Восковая персон</w:t>
      </w:r>
      <w:r w:rsidR="009F69F2">
        <w:rPr>
          <w:rFonts w:ascii="Times New Roman" w:hAnsi="Times New Roman" w:cs="Times New Roman"/>
          <w:sz w:val="28"/>
          <w:szCs w:val="28"/>
        </w:rPr>
        <w:t xml:space="preserve">а», представляют </w:t>
      </w:r>
      <w:r w:rsidR="009F69F2">
        <w:rPr>
          <w:rFonts w:ascii="Times New Roman" w:hAnsi="Times New Roman" w:cs="Times New Roman"/>
          <w:sz w:val="28"/>
          <w:szCs w:val="28"/>
        </w:rPr>
        <w:lastRenderedPageBreak/>
        <w:t>собой, по нашему</w:t>
      </w:r>
      <w:r>
        <w:rPr>
          <w:rFonts w:ascii="Times New Roman" w:hAnsi="Times New Roman" w:cs="Times New Roman"/>
          <w:sz w:val="28"/>
          <w:szCs w:val="28"/>
        </w:rPr>
        <w:t xml:space="preserve"> </w:t>
      </w:r>
      <w:r w:rsidR="009F69F2">
        <w:rPr>
          <w:rFonts w:ascii="Times New Roman" w:hAnsi="Times New Roman" w:cs="Times New Roman"/>
          <w:sz w:val="28"/>
          <w:szCs w:val="28"/>
        </w:rPr>
        <w:t>мнению</w:t>
      </w:r>
      <w:r>
        <w:rPr>
          <w:rFonts w:ascii="Times New Roman" w:hAnsi="Times New Roman" w:cs="Times New Roman"/>
          <w:sz w:val="28"/>
          <w:szCs w:val="28"/>
        </w:rPr>
        <w:t xml:space="preserve">, смысловое единство, в основе которого лежит </w:t>
      </w:r>
      <w:r w:rsidR="009F69F2">
        <w:rPr>
          <w:rFonts w:ascii="Times New Roman" w:hAnsi="Times New Roman" w:cs="Times New Roman"/>
          <w:sz w:val="28"/>
          <w:szCs w:val="28"/>
        </w:rPr>
        <w:t>тема</w:t>
      </w:r>
      <w:r>
        <w:rPr>
          <w:rFonts w:ascii="Times New Roman" w:hAnsi="Times New Roman" w:cs="Times New Roman"/>
          <w:sz w:val="28"/>
          <w:szCs w:val="28"/>
        </w:rPr>
        <w:t xml:space="preserve"> смерти Петра </w:t>
      </w:r>
      <w:r>
        <w:rPr>
          <w:rFonts w:ascii="Times New Roman" w:hAnsi="Times New Roman" w:cs="Times New Roman"/>
          <w:sz w:val="28"/>
          <w:szCs w:val="28"/>
          <w:lang w:val="en-US"/>
        </w:rPr>
        <w:t>I</w:t>
      </w:r>
      <w:r w:rsidR="002263C5">
        <w:rPr>
          <w:rFonts w:ascii="Times New Roman" w:hAnsi="Times New Roman" w:cs="Times New Roman"/>
          <w:sz w:val="28"/>
          <w:szCs w:val="28"/>
        </w:rPr>
        <w:t>. Тема</w:t>
      </w:r>
      <w:r>
        <w:rPr>
          <w:rFonts w:ascii="Times New Roman" w:hAnsi="Times New Roman" w:cs="Times New Roman"/>
          <w:sz w:val="28"/>
          <w:szCs w:val="28"/>
        </w:rPr>
        <w:t xml:space="preserve"> </w:t>
      </w:r>
      <w:r w:rsidR="006C20E6">
        <w:rPr>
          <w:rFonts w:ascii="Times New Roman" w:hAnsi="Times New Roman" w:cs="Times New Roman"/>
          <w:sz w:val="28"/>
          <w:szCs w:val="28"/>
        </w:rPr>
        <w:t xml:space="preserve">непосредственно </w:t>
      </w:r>
      <w:r w:rsidR="009F69F2">
        <w:rPr>
          <w:rFonts w:ascii="Times New Roman" w:hAnsi="Times New Roman" w:cs="Times New Roman"/>
          <w:sz w:val="28"/>
          <w:szCs w:val="28"/>
        </w:rPr>
        <w:t>эксплицирована</w:t>
      </w:r>
      <w:r>
        <w:rPr>
          <w:rFonts w:ascii="Times New Roman" w:hAnsi="Times New Roman" w:cs="Times New Roman"/>
          <w:sz w:val="28"/>
          <w:szCs w:val="28"/>
        </w:rPr>
        <w:t xml:space="preserve"> в повести «Во</w:t>
      </w:r>
      <w:r w:rsidR="009F69F2">
        <w:rPr>
          <w:rFonts w:ascii="Times New Roman" w:hAnsi="Times New Roman" w:cs="Times New Roman"/>
          <w:sz w:val="28"/>
          <w:szCs w:val="28"/>
        </w:rPr>
        <w:t>сковая персона», втором тексте по</w:t>
      </w:r>
      <w:r>
        <w:rPr>
          <w:rFonts w:ascii="Times New Roman" w:hAnsi="Times New Roman" w:cs="Times New Roman"/>
          <w:sz w:val="28"/>
          <w:szCs w:val="28"/>
        </w:rPr>
        <w:t xml:space="preserve"> хронологии создания цикла. В рассказах «Подпоручик Киже» и «</w:t>
      </w:r>
      <w:proofErr w:type="spellStart"/>
      <w:r>
        <w:rPr>
          <w:rFonts w:ascii="Times New Roman" w:hAnsi="Times New Roman" w:cs="Times New Roman"/>
          <w:sz w:val="28"/>
          <w:szCs w:val="28"/>
        </w:rPr>
        <w:t>Малолетный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Витушишников</w:t>
      </w:r>
      <w:proofErr w:type="spellEnd"/>
      <w:r>
        <w:rPr>
          <w:rFonts w:ascii="Times New Roman" w:hAnsi="Times New Roman" w:cs="Times New Roman"/>
          <w:sz w:val="28"/>
          <w:szCs w:val="28"/>
        </w:rPr>
        <w:t xml:space="preserve">» тема Петра </w:t>
      </w:r>
      <w:r>
        <w:rPr>
          <w:rFonts w:ascii="Times New Roman" w:hAnsi="Times New Roman" w:cs="Times New Roman"/>
          <w:sz w:val="28"/>
          <w:szCs w:val="28"/>
          <w:lang w:val="en-US"/>
        </w:rPr>
        <w:t>I</w:t>
      </w:r>
      <w:r w:rsidRPr="001A0046">
        <w:rPr>
          <w:rFonts w:ascii="Times New Roman" w:hAnsi="Times New Roman" w:cs="Times New Roman"/>
          <w:sz w:val="28"/>
          <w:szCs w:val="28"/>
        </w:rPr>
        <w:t xml:space="preserve"> </w:t>
      </w:r>
      <w:r w:rsidR="002263C5">
        <w:rPr>
          <w:rFonts w:ascii="Times New Roman" w:hAnsi="Times New Roman" w:cs="Times New Roman"/>
          <w:sz w:val="28"/>
          <w:szCs w:val="28"/>
        </w:rPr>
        <w:t>реализуется за счет категории памяти.</w:t>
      </w:r>
      <w:r w:rsidR="002263C5" w:rsidRPr="002263C5">
        <w:rPr>
          <w:rFonts w:ascii="Times New Roman" w:hAnsi="Times New Roman" w:cs="Times New Roman"/>
          <w:sz w:val="28"/>
          <w:szCs w:val="28"/>
        </w:rPr>
        <w:t xml:space="preserve"> </w:t>
      </w:r>
      <w:r w:rsidR="002263C5">
        <w:rPr>
          <w:rFonts w:ascii="Times New Roman" w:hAnsi="Times New Roman" w:cs="Times New Roman"/>
          <w:sz w:val="28"/>
          <w:szCs w:val="28"/>
        </w:rPr>
        <w:t xml:space="preserve">Эта линия, присутствующая во всех трех </w:t>
      </w:r>
      <w:r w:rsidR="006C20E6">
        <w:rPr>
          <w:rFonts w:ascii="Times New Roman" w:hAnsi="Times New Roman" w:cs="Times New Roman"/>
          <w:sz w:val="28"/>
          <w:szCs w:val="28"/>
        </w:rPr>
        <w:t>повестях</w:t>
      </w:r>
      <w:r w:rsidR="002263C5">
        <w:rPr>
          <w:rFonts w:ascii="Times New Roman" w:hAnsi="Times New Roman" w:cs="Times New Roman"/>
          <w:sz w:val="28"/>
          <w:szCs w:val="28"/>
        </w:rPr>
        <w:t>, эксплицирована на уро</w:t>
      </w:r>
      <w:r w:rsidR="006C20E6">
        <w:rPr>
          <w:rFonts w:ascii="Times New Roman" w:hAnsi="Times New Roman" w:cs="Times New Roman"/>
          <w:sz w:val="28"/>
          <w:szCs w:val="28"/>
        </w:rPr>
        <w:t>вне темы и в «Восковой персоне»</w:t>
      </w:r>
      <w:r w:rsidR="002263C5">
        <w:rPr>
          <w:rFonts w:ascii="Times New Roman" w:hAnsi="Times New Roman" w:cs="Times New Roman"/>
          <w:sz w:val="28"/>
          <w:szCs w:val="28"/>
        </w:rPr>
        <w:t xml:space="preserve"> — в эпизоде помещения воскового подобия императора в Кунсткамеру. В двух других текстах память о Петре хранят, в первую очередь, образы Павла </w:t>
      </w:r>
      <w:r w:rsidR="002263C5">
        <w:rPr>
          <w:rFonts w:ascii="Times New Roman" w:hAnsi="Times New Roman" w:cs="Times New Roman"/>
          <w:sz w:val="28"/>
          <w:szCs w:val="28"/>
          <w:lang w:val="en-US"/>
        </w:rPr>
        <w:t>I</w:t>
      </w:r>
      <w:r w:rsidR="002263C5" w:rsidRPr="002263C5">
        <w:rPr>
          <w:rFonts w:ascii="Times New Roman" w:hAnsi="Times New Roman" w:cs="Times New Roman"/>
          <w:sz w:val="28"/>
          <w:szCs w:val="28"/>
        </w:rPr>
        <w:t xml:space="preserve"> </w:t>
      </w:r>
      <w:r w:rsidR="002263C5">
        <w:rPr>
          <w:rFonts w:ascii="Times New Roman" w:hAnsi="Times New Roman" w:cs="Times New Roman"/>
          <w:sz w:val="28"/>
          <w:szCs w:val="28"/>
        </w:rPr>
        <w:t xml:space="preserve">и Николая </w:t>
      </w:r>
      <w:r w:rsidR="002263C5">
        <w:rPr>
          <w:rFonts w:ascii="Times New Roman" w:hAnsi="Times New Roman" w:cs="Times New Roman"/>
          <w:sz w:val="28"/>
          <w:szCs w:val="28"/>
          <w:lang w:val="en-US"/>
        </w:rPr>
        <w:t>I</w:t>
      </w:r>
      <w:r w:rsidR="002263C5">
        <w:rPr>
          <w:rFonts w:ascii="Times New Roman" w:hAnsi="Times New Roman" w:cs="Times New Roman"/>
          <w:sz w:val="28"/>
          <w:szCs w:val="28"/>
        </w:rPr>
        <w:t xml:space="preserve">, являющиеся пародией на </w:t>
      </w:r>
      <w:r w:rsidR="006C20E6">
        <w:rPr>
          <w:rFonts w:ascii="Times New Roman" w:hAnsi="Times New Roman" w:cs="Times New Roman"/>
          <w:sz w:val="28"/>
          <w:szCs w:val="28"/>
        </w:rPr>
        <w:t>пращура</w:t>
      </w:r>
      <w:r w:rsidR="002263C5">
        <w:rPr>
          <w:rFonts w:ascii="Times New Roman" w:hAnsi="Times New Roman" w:cs="Times New Roman"/>
          <w:sz w:val="28"/>
          <w:szCs w:val="28"/>
        </w:rPr>
        <w:t xml:space="preserve">. Особенно ярко это реализовано в эпизоде с написанием </w:t>
      </w:r>
      <w:proofErr w:type="spellStart"/>
      <w:r w:rsidR="002263C5">
        <w:rPr>
          <w:rFonts w:ascii="Times New Roman" w:hAnsi="Times New Roman" w:cs="Times New Roman"/>
          <w:sz w:val="28"/>
          <w:szCs w:val="28"/>
        </w:rPr>
        <w:t>Булгариным</w:t>
      </w:r>
      <w:proofErr w:type="spellEnd"/>
      <w:r w:rsidR="002263C5">
        <w:rPr>
          <w:rFonts w:ascii="Times New Roman" w:hAnsi="Times New Roman" w:cs="Times New Roman"/>
          <w:sz w:val="28"/>
          <w:szCs w:val="28"/>
        </w:rPr>
        <w:t xml:space="preserve"> заказанного ему фельетона, прославляющего Николая, единственной возможной сюжетной моделью которого является сюжет, неразрывно связа</w:t>
      </w:r>
      <w:r w:rsidR="00CC0415">
        <w:rPr>
          <w:rFonts w:ascii="Times New Roman" w:hAnsi="Times New Roman" w:cs="Times New Roman"/>
          <w:sz w:val="28"/>
          <w:szCs w:val="28"/>
        </w:rPr>
        <w:t>нный с преданиями и анекдотами о</w:t>
      </w:r>
      <w:r w:rsidR="002263C5">
        <w:rPr>
          <w:rFonts w:ascii="Times New Roman" w:hAnsi="Times New Roman" w:cs="Times New Roman"/>
          <w:sz w:val="28"/>
          <w:szCs w:val="28"/>
        </w:rPr>
        <w:t xml:space="preserve"> Петре. </w:t>
      </w:r>
      <w:r w:rsidR="001A73AC">
        <w:rPr>
          <w:rFonts w:ascii="Times New Roman" w:hAnsi="Times New Roman" w:cs="Times New Roman"/>
          <w:sz w:val="28"/>
          <w:szCs w:val="28"/>
        </w:rPr>
        <w:t xml:space="preserve">Также память о великом императоре хранит место действия всех трех произведений — </w:t>
      </w:r>
      <w:r w:rsidR="005E5E1E">
        <w:rPr>
          <w:rFonts w:ascii="Times New Roman" w:hAnsi="Times New Roman" w:cs="Times New Roman"/>
          <w:sz w:val="28"/>
          <w:szCs w:val="28"/>
        </w:rPr>
        <w:t>Петербург, город Петра.</w:t>
      </w:r>
    </w:p>
    <w:p w:rsidR="001A73AC" w:rsidRDefault="008F1903" w:rsidP="006C20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пародийные образы Павла и Николая влекут за собой пародию на идеальный (в смысле идеи), «высокий» Петербург. Такой пародией в текстах Тынянова является государственная система при </w:t>
      </w:r>
      <w:r w:rsidR="006C20E6">
        <w:rPr>
          <w:rFonts w:ascii="Times New Roman" w:hAnsi="Times New Roman" w:cs="Times New Roman"/>
          <w:sz w:val="28"/>
          <w:szCs w:val="28"/>
        </w:rPr>
        <w:t>двух царях</w:t>
      </w:r>
      <w:r>
        <w:rPr>
          <w:rFonts w:ascii="Times New Roman" w:hAnsi="Times New Roman" w:cs="Times New Roman"/>
          <w:sz w:val="28"/>
          <w:szCs w:val="28"/>
        </w:rPr>
        <w:t>.</w:t>
      </w:r>
      <w:r w:rsidR="006C20E6">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смерть Петра </w:t>
      </w:r>
      <w:r>
        <w:rPr>
          <w:rFonts w:ascii="Times New Roman" w:hAnsi="Times New Roman" w:cs="Times New Roman"/>
          <w:sz w:val="28"/>
          <w:szCs w:val="28"/>
          <w:lang w:val="en-US"/>
        </w:rPr>
        <w:t>I</w:t>
      </w:r>
      <w:r w:rsidRPr="008F1903">
        <w:rPr>
          <w:rFonts w:ascii="Times New Roman" w:hAnsi="Times New Roman" w:cs="Times New Roman"/>
          <w:sz w:val="28"/>
          <w:szCs w:val="28"/>
        </w:rPr>
        <w:t xml:space="preserve"> </w:t>
      </w:r>
      <w:r>
        <w:rPr>
          <w:rFonts w:ascii="Times New Roman" w:hAnsi="Times New Roman" w:cs="Times New Roman"/>
          <w:sz w:val="28"/>
          <w:szCs w:val="28"/>
        </w:rPr>
        <w:t xml:space="preserve">в петербургских повестях Тынянова влечет за собой умирание петербургского мифа и, соответственно, умирание петербургского текста. Пародируя его, Тынянов </w:t>
      </w:r>
      <w:r w:rsidR="005E5E1E">
        <w:rPr>
          <w:rFonts w:ascii="Times New Roman" w:hAnsi="Times New Roman" w:cs="Times New Roman"/>
          <w:sz w:val="28"/>
          <w:szCs w:val="28"/>
        </w:rPr>
        <w:t>убивает и воскрешает</w:t>
      </w:r>
      <w:r>
        <w:rPr>
          <w:rFonts w:ascii="Times New Roman" w:hAnsi="Times New Roman" w:cs="Times New Roman"/>
          <w:sz w:val="28"/>
          <w:szCs w:val="28"/>
        </w:rPr>
        <w:t xml:space="preserve"> его одновременно, приводя в действие тот механизм пародии, который был описан им в его теоретических работах.</w:t>
      </w:r>
      <w:r w:rsidR="005E5E1E">
        <w:rPr>
          <w:rFonts w:ascii="Times New Roman" w:hAnsi="Times New Roman" w:cs="Times New Roman"/>
          <w:sz w:val="28"/>
          <w:szCs w:val="28"/>
        </w:rPr>
        <w:t xml:space="preserve"> Так, пародия конструирует внутренний сюжет цикла Тынянова.</w:t>
      </w:r>
    </w:p>
    <w:p w:rsidR="005E5E1E" w:rsidRDefault="005E5E1E" w:rsidP="008F19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же уровне пародия присутствует и в романе Шкловского «</w:t>
      </w:r>
      <w:r>
        <w:rPr>
          <w:rFonts w:ascii="Times New Roman" w:hAnsi="Times New Roman" w:cs="Times New Roman"/>
          <w:sz w:val="28"/>
          <w:szCs w:val="28"/>
          <w:lang w:val="en-US"/>
        </w:rPr>
        <w:t>Zoo</w:t>
      </w:r>
      <w:r>
        <w:rPr>
          <w:rFonts w:ascii="Times New Roman" w:hAnsi="Times New Roman" w:cs="Times New Roman"/>
          <w:sz w:val="28"/>
          <w:szCs w:val="28"/>
        </w:rPr>
        <w:t xml:space="preserve">», </w:t>
      </w:r>
      <w:r w:rsidR="006C20E6">
        <w:rPr>
          <w:rFonts w:ascii="Times New Roman" w:hAnsi="Times New Roman" w:cs="Times New Roman"/>
          <w:sz w:val="28"/>
          <w:szCs w:val="28"/>
        </w:rPr>
        <w:t>анализ которого представлен</w:t>
      </w:r>
      <w:r>
        <w:rPr>
          <w:rFonts w:ascii="Times New Roman" w:hAnsi="Times New Roman" w:cs="Times New Roman"/>
          <w:sz w:val="28"/>
          <w:szCs w:val="28"/>
        </w:rPr>
        <w:t xml:space="preserve"> во второй главе нашего исследования.</w:t>
      </w:r>
    </w:p>
    <w:p w:rsidR="005E5E1E" w:rsidRDefault="005E5E1E" w:rsidP="008F19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текстологической истории </w:t>
      </w:r>
      <w:r w:rsidR="006C20E6">
        <w:rPr>
          <w:rFonts w:ascii="Times New Roman" w:hAnsi="Times New Roman" w:cs="Times New Roman"/>
          <w:sz w:val="28"/>
          <w:szCs w:val="28"/>
        </w:rPr>
        <w:t>«</w:t>
      </w:r>
      <w:r w:rsidR="006C20E6">
        <w:rPr>
          <w:rFonts w:ascii="Times New Roman" w:hAnsi="Times New Roman" w:cs="Times New Roman"/>
          <w:sz w:val="28"/>
          <w:szCs w:val="28"/>
          <w:lang w:val="en-US"/>
        </w:rPr>
        <w:t>Zoo</w:t>
      </w:r>
      <w:r w:rsidR="006C20E6">
        <w:rPr>
          <w:rFonts w:ascii="Times New Roman" w:hAnsi="Times New Roman" w:cs="Times New Roman"/>
          <w:sz w:val="28"/>
          <w:szCs w:val="28"/>
        </w:rPr>
        <w:t>»</w:t>
      </w:r>
      <w:r>
        <w:rPr>
          <w:rFonts w:ascii="Times New Roman" w:hAnsi="Times New Roman" w:cs="Times New Roman"/>
          <w:sz w:val="28"/>
          <w:szCs w:val="28"/>
        </w:rPr>
        <w:t>, позволяет утверждать, что</w:t>
      </w:r>
      <w:r w:rsidR="003A181C">
        <w:rPr>
          <w:rFonts w:ascii="Times New Roman" w:hAnsi="Times New Roman" w:cs="Times New Roman"/>
          <w:sz w:val="28"/>
          <w:szCs w:val="28"/>
        </w:rPr>
        <w:t>,</w:t>
      </w:r>
      <w:r>
        <w:rPr>
          <w:rFonts w:ascii="Times New Roman" w:hAnsi="Times New Roman" w:cs="Times New Roman"/>
          <w:sz w:val="28"/>
          <w:szCs w:val="28"/>
        </w:rPr>
        <w:t xml:space="preserve"> </w:t>
      </w:r>
      <w:r w:rsidR="003A181C">
        <w:rPr>
          <w:rFonts w:ascii="Times New Roman" w:hAnsi="Times New Roman" w:cs="Times New Roman"/>
          <w:sz w:val="28"/>
          <w:szCs w:val="28"/>
        </w:rPr>
        <w:t>внося значительные изменения в редакции своего романа, автор стремился изменять его в соответствии с изменениями в своей жизни. То есть изменения быта (значимой категории для формалистов) влекло за собой, по интенции Шкловского, изменение романа.</w:t>
      </w:r>
    </w:p>
    <w:p w:rsidR="003A181C" w:rsidRDefault="005A518A" w:rsidP="008F19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Художественный мир романа описан как система бинарных оппозиций. Значимыми оппозициями являются, как было показано, оппозиции «документальность»</w:t>
      </w:r>
      <w:r w:rsidR="007866C2">
        <w:rPr>
          <w:rFonts w:ascii="Times New Roman" w:hAnsi="Times New Roman" w:cs="Times New Roman"/>
          <w:sz w:val="28"/>
          <w:szCs w:val="28"/>
        </w:rPr>
        <w:t xml:space="preserve"> </w:t>
      </w:r>
      <w:r>
        <w:rPr>
          <w:rFonts w:ascii="Times New Roman" w:hAnsi="Times New Roman" w:cs="Times New Roman"/>
          <w:sz w:val="28"/>
          <w:szCs w:val="28"/>
        </w:rPr>
        <w:t>—</w:t>
      </w:r>
      <w:r w:rsidR="007866C2" w:rsidRPr="007866C2">
        <w:rPr>
          <w:rFonts w:ascii="Times New Roman" w:hAnsi="Times New Roman" w:cs="Times New Roman"/>
          <w:sz w:val="28"/>
          <w:szCs w:val="28"/>
        </w:rPr>
        <w:t xml:space="preserve"> </w:t>
      </w:r>
      <w:r w:rsidR="007866C2">
        <w:rPr>
          <w:rFonts w:ascii="Times New Roman" w:hAnsi="Times New Roman" w:cs="Times New Roman"/>
          <w:sz w:val="28"/>
          <w:szCs w:val="28"/>
        </w:rPr>
        <w:t>«</w:t>
      </w:r>
      <w:proofErr w:type="spellStart"/>
      <w:r w:rsidR="007866C2">
        <w:rPr>
          <w:rFonts w:ascii="Times New Roman" w:hAnsi="Times New Roman" w:cs="Times New Roman"/>
          <w:sz w:val="28"/>
          <w:szCs w:val="28"/>
        </w:rPr>
        <w:t>фикциональность</w:t>
      </w:r>
      <w:proofErr w:type="spellEnd"/>
      <w:r w:rsidR="007866C2">
        <w:rPr>
          <w:rFonts w:ascii="Times New Roman" w:hAnsi="Times New Roman" w:cs="Times New Roman"/>
          <w:sz w:val="28"/>
          <w:szCs w:val="28"/>
        </w:rPr>
        <w:t>» (с помощью которой ведется игра с читателем),</w:t>
      </w:r>
      <w:r w:rsidR="00A90394">
        <w:rPr>
          <w:rFonts w:ascii="Times New Roman" w:hAnsi="Times New Roman" w:cs="Times New Roman"/>
          <w:sz w:val="28"/>
          <w:szCs w:val="28"/>
        </w:rPr>
        <w:t xml:space="preserve"> «быт» — «литература» (позволяющей Шкловскому осуществить «размытие» границы литературы, о которых неоднократно упоминалось в критических и теоретических статьях формалистов). Пародия в романе Шкловского осуществляется за счет пародийного героя, носящего имя автора (об этом говорится в разделе «Пародия в романе В. Шкловского «</w:t>
      </w:r>
      <w:r w:rsidR="00A90394">
        <w:rPr>
          <w:rFonts w:ascii="Times New Roman" w:hAnsi="Times New Roman" w:cs="Times New Roman"/>
          <w:sz w:val="28"/>
          <w:szCs w:val="28"/>
          <w:lang w:val="en-US"/>
        </w:rPr>
        <w:t>Zoo</w:t>
      </w:r>
      <w:r w:rsidR="00A90394">
        <w:rPr>
          <w:rFonts w:ascii="Times New Roman" w:hAnsi="Times New Roman" w:cs="Times New Roman"/>
          <w:sz w:val="28"/>
          <w:szCs w:val="28"/>
        </w:rPr>
        <w:t>»</w:t>
      </w:r>
      <w:r w:rsidR="00A90394" w:rsidRPr="00A90394">
        <w:rPr>
          <w:rFonts w:ascii="Times New Roman" w:hAnsi="Times New Roman" w:cs="Times New Roman"/>
          <w:sz w:val="28"/>
          <w:szCs w:val="28"/>
        </w:rPr>
        <w:t>)</w:t>
      </w:r>
      <w:r w:rsidR="00A90394">
        <w:rPr>
          <w:rFonts w:ascii="Times New Roman" w:hAnsi="Times New Roman" w:cs="Times New Roman"/>
          <w:sz w:val="28"/>
          <w:szCs w:val="28"/>
        </w:rPr>
        <w:t xml:space="preserve">. Вторым планом для пародии становится научный </w:t>
      </w:r>
      <w:proofErr w:type="spellStart"/>
      <w:r w:rsidR="00A90394">
        <w:rPr>
          <w:rFonts w:ascii="Times New Roman" w:hAnsi="Times New Roman" w:cs="Times New Roman"/>
          <w:sz w:val="28"/>
          <w:szCs w:val="28"/>
        </w:rPr>
        <w:t>дискурс</w:t>
      </w:r>
      <w:proofErr w:type="spellEnd"/>
      <w:r w:rsidR="00A90394">
        <w:rPr>
          <w:rFonts w:ascii="Times New Roman" w:hAnsi="Times New Roman" w:cs="Times New Roman"/>
          <w:sz w:val="28"/>
          <w:szCs w:val="28"/>
        </w:rPr>
        <w:t xml:space="preserve"> формалистов, который представлен в их теоретических работах</w:t>
      </w:r>
      <w:r w:rsidR="00CC0415">
        <w:rPr>
          <w:rFonts w:ascii="Times New Roman" w:hAnsi="Times New Roman" w:cs="Times New Roman"/>
          <w:sz w:val="28"/>
          <w:szCs w:val="28"/>
        </w:rPr>
        <w:t xml:space="preserve"> и в</w:t>
      </w:r>
      <w:r w:rsidR="00A90394">
        <w:rPr>
          <w:rFonts w:ascii="Times New Roman" w:hAnsi="Times New Roman" w:cs="Times New Roman"/>
          <w:sz w:val="28"/>
          <w:szCs w:val="28"/>
        </w:rPr>
        <w:t xml:space="preserve"> эпистолярном наследии. Таким образом, пародия в «</w:t>
      </w:r>
      <w:r w:rsidR="00A90394">
        <w:rPr>
          <w:rFonts w:ascii="Times New Roman" w:hAnsi="Times New Roman" w:cs="Times New Roman"/>
          <w:sz w:val="28"/>
          <w:szCs w:val="28"/>
          <w:lang w:val="en-US"/>
        </w:rPr>
        <w:t>Zoo</w:t>
      </w:r>
      <w:r w:rsidR="00A90394">
        <w:rPr>
          <w:rFonts w:ascii="Times New Roman" w:hAnsi="Times New Roman" w:cs="Times New Roman"/>
          <w:sz w:val="28"/>
          <w:szCs w:val="28"/>
        </w:rPr>
        <w:t xml:space="preserve">» является одновременно формой </w:t>
      </w:r>
      <w:proofErr w:type="spellStart"/>
      <w:r w:rsidR="00A90394">
        <w:rPr>
          <w:rFonts w:ascii="Times New Roman" w:hAnsi="Times New Roman" w:cs="Times New Roman"/>
          <w:sz w:val="28"/>
          <w:szCs w:val="28"/>
        </w:rPr>
        <w:t>авторефлексии</w:t>
      </w:r>
      <w:proofErr w:type="spellEnd"/>
      <w:r w:rsidR="00A90394">
        <w:rPr>
          <w:rFonts w:ascii="Times New Roman" w:hAnsi="Times New Roman" w:cs="Times New Roman"/>
          <w:sz w:val="28"/>
          <w:szCs w:val="28"/>
        </w:rPr>
        <w:t xml:space="preserve"> Шкловского-теоретика и способом создания художественного произведения, заключающемся в </w:t>
      </w:r>
      <w:proofErr w:type="spellStart"/>
      <w:r w:rsidR="00A90394">
        <w:rPr>
          <w:rFonts w:ascii="Times New Roman" w:hAnsi="Times New Roman" w:cs="Times New Roman"/>
          <w:sz w:val="28"/>
          <w:szCs w:val="28"/>
        </w:rPr>
        <w:t>остранении</w:t>
      </w:r>
      <w:proofErr w:type="spellEnd"/>
      <w:r w:rsidR="00A90394">
        <w:rPr>
          <w:rFonts w:ascii="Times New Roman" w:hAnsi="Times New Roman" w:cs="Times New Roman"/>
          <w:sz w:val="28"/>
          <w:szCs w:val="28"/>
        </w:rPr>
        <w:t xml:space="preserve"> быта. Так, в романе Шкловского мы обнаруживаем пародию в том виде, какой она была описана нами в первой главе в разделе «Пародия в работах В. Шкловского».</w:t>
      </w:r>
    </w:p>
    <w:p w:rsidR="00CC0415" w:rsidRDefault="00E0438A" w:rsidP="008F19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пародия, описанная формалистами в теоретических работах, была реализована в их художественных текстах</w:t>
      </w:r>
      <w:r w:rsidR="00CC0415">
        <w:rPr>
          <w:rFonts w:ascii="Times New Roman" w:hAnsi="Times New Roman" w:cs="Times New Roman"/>
          <w:sz w:val="28"/>
          <w:szCs w:val="28"/>
        </w:rPr>
        <w:t>, что</w:t>
      </w:r>
      <w:r>
        <w:rPr>
          <w:rFonts w:ascii="Times New Roman" w:hAnsi="Times New Roman" w:cs="Times New Roman"/>
          <w:sz w:val="28"/>
          <w:szCs w:val="28"/>
        </w:rPr>
        <w:t xml:space="preserve"> подтверждает эффективность приложения теории формалист</w:t>
      </w:r>
      <w:r w:rsidR="00CC0415">
        <w:rPr>
          <w:rFonts w:ascii="Times New Roman" w:hAnsi="Times New Roman" w:cs="Times New Roman"/>
          <w:sz w:val="28"/>
          <w:szCs w:val="28"/>
        </w:rPr>
        <w:t>ов к их художественной практике.</w:t>
      </w:r>
      <w:r>
        <w:rPr>
          <w:rFonts w:ascii="Times New Roman" w:hAnsi="Times New Roman" w:cs="Times New Roman"/>
          <w:sz w:val="28"/>
          <w:szCs w:val="28"/>
        </w:rPr>
        <w:t xml:space="preserve"> </w:t>
      </w:r>
    </w:p>
    <w:p w:rsidR="00A90394" w:rsidRDefault="00E0438A" w:rsidP="008F19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достижений </w:t>
      </w:r>
      <w:r w:rsidR="00CC0415">
        <w:rPr>
          <w:rFonts w:ascii="Times New Roman" w:hAnsi="Times New Roman" w:cs="Times New Roman"/>
          <w:sz w:val="28"/>
          <w:szCs w:val="28"/>
        </w:rPr>
        <w:t xml:space="preserve">в </w:t>
      </w:r>
      <w:r>
        <w:rPr>
          <w:rFonts w:ascii="Times New Roman" w:hAnsi="Times New Roman" w:cs="Times New Roman"/>
          <w:sz w:val="28"/>
          <w:szCs w:val="28"/>
        </w:rPr>
        <w:t>интерпретации теории пародии сов</w:t>
      </w:r>
      <w:r w:rsidR="00CC0415">
        <w:rPr>
          <w:rFonts w:ascii="Times New Roman" w:hAnsi="Times New Roman" w:cs="Times New Roman"/>
          <w:sz w:val="28"/>
          <w:szCs w:val="28"/>
        </w:rPr>
        <w:t xml:space="preserve">ременной </w:t>
      </w:r>
      <w:proofErr w:type="spellStart"/>
      <w:r w:rsidR="00CC0415">
        <w:rPr>
          <w:rFonts w:ascii="Times New Roman" w:hAnsi="Times New Roman" w:cs="Times New Roman"/>
          <w:sz w:val="28"/>
          <w:szCs w:val="28"/>
        </w:rPr>
        <w:t>гуманитаристикой</w:t>
      </w:r>
      <w:proofErr w:type="spellEnd"/>
      <w:r>
        <w:rPr>
          <w:rFonts w:ascii="Times New Roman" w:hAnsi="Times New Roman" w:cs="Times New Roman"/>
          <w:sz w:val="28"/>
          <w:szCs w:val="28"/>
        </w:rPr>
        <w:t xml:space="preserve"> может иметь продолжение в следующих исследованиях, посвященных анализу не только художественных текстов формалистов, но и других писателей.</w:t>
      </w:r>
      <w:bookmarkStart w:id="20" w:name="_GoBack"/>
      <w:bookmarkEnd w:id="20"/>
    </w:p>
    <w:p w:rsidR="004621C5" w:rsidRDefault="004621C5">
      <w:pPr>
        <w:rPr>
          <w:rFonts w:ascii="Times New Roman" w:hAnsi="Times New Roman" w:cs="Times New Roman"/>
          <w:sz w:val="28"/>
          <w:szCs w:val="28"/>
        </w:rPr>
      </w:pPr>
      <w:r>
        <w:rPr>
          <w:rFonts w:ascii="Times New Roman" w:hAnsi="Times New Roman" w:cs="Times New Roman"/>
          <w:sz w:val="28"/>
          <w:szCs w:val="28"/>
        </w:rPr>
        <w:br w:type="page"/>
      </w:r>
    </w:p>
    <w:p w:rsidR="005E5E1E" w:rsidRDefault="00610B8A" w:rsidP="00B9648B">
      <w:pPr>
        <w:pStyle w:val="1"/>
        <w:jc w:val="center"/>
      </w:pPr>
      <w:r>
        <w:lastRenderedPageBreak/>
        <w:t>Библиография</w:t>
      </w:r>
    </w:p>
    <w:p w:rsidR="00B9648B" w:rsidRDefault="00B9648B" w:rsidP="00B9648B">
      <w:pPr>
        <w:spacing w:line="480" w:lineRule="auto"/>
        <w:jc w:val="center"/>
        <w:rPr>
          <w:rFonts w:ascii="Times New Roman" w:hAnsi="Times New Roman" w:cs="Times New Roman"/>
          <w:b/>
          <w:sz w:val="28"/>
          <w:szCs w:val="28"/>
          <w:lang w:val="en-US"/>
        </w:rPr>
      </w:pPr>
      <w:r w:rsidRPr="00B9648B">
        <w:rPr>
          <w:rFonts w:ascii="Times New Roman" w:hAnsi="Times New Roman" w:cs="Times New Roman"/>
          <w:b/>
          <w:sz w:val="28"/>
          <w:szCs w:val="28"/>
          <w:lang w:val="en-US"/>
        </w:rPr>
        <w:t>I</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Литературное сегодня // Тынянов Ю. Н. Поэтика. История литературы. Кино. М., 1977. С. 150-166.</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Тынянов Ю. Н. Восковая персона // </w:t>
      </w:r>
      <w:r w:rsidRPr="00610B8A">
        <w:rPr>
          <w:rFonts w:ascii="Times New Roman" w:hAnsi="Times New Roman" w:cs="Times New Roman"/>
          <w:sz w:val="28"/>
          <w:szCs w:val="28"/>
        </w:rPr>
        <w:t>Тынянов Ю. Н.</w:t>
      </w:r>
      <w:r>
        <w:rPr>
          <w:rFonts w:ascii="Times New Roman" w:hAnsi="Times New Roman" w:cs="Times New Roman"/>
          <w:sz w:val="28"/>
          <w:szCs w:val="28"/>
        </w:rPr>
        <w:t xml:space="preserve"> Собрание сочинений: В</w:t>
      </w:r>
      <w:r w:rsidRPr="004621C5">
        <w:rPr>
          <w:rFonts w:ascii="Times New Roman" w:hAnsi="Times New Roman" w:cs="Times New Roman"/>
          <w:sz w:val="28"/>
          <w:szCs w:val="28"/>
        </w:rPr>
        <w:t xml:space="preserve"> 3 т. Т. 1. Кюхля. Рассказы. М., 2006. С. 423.</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Достоевский и Гоголь: к теории пародии // Тынянов </w:t>
      </w:r>
      <w:proofErr w:type="gramStart"/>
      <w:r w:rsidRPr="004621C5">
        <w:rPr>
          <w:rFonts w:ascii="Times New Roman" w:hAnsi="Times New Roman" w:cs="Times New Roman"/>
          <w:sz w:val="28"/>
          <w:szCs w:val="28"/>
        </w:rPr>
        <w:t>Ю</w:t>
      </w:r>
      <w:proofErr w:type="gramEnd"/>
      <w:r w:rsidRPr="004621C5">
        <w:rPr>
          <w:rFonts w:ascii="Times New Roman" w:hAnsi="Times New Roman" w:cs="Times New Roman"/>
          <w:sz w:val="28"/>
          <w:szCs w:val="28"/>
        </w:rPr>
        <w:t> Н. Поэтика. История литературы. Кино. С. 198-226.</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Тынянов Ю. Н. </w:t>
      </w:r>
      <w:proofErr w:type="spellStart"/>
      <w:r w:rsidRPr="004621C5">
        <w:rPr>
          <w:rFonts w:ascii="Times New Roman" w:hAnsi="Times New Roman" w:cs="Times New Roman"/>
          <w:sz w:val="28"/>
          <w:szCs w:val="28"/>
        </w:rPr>
        <w:t>Малолетный</w:t>
      </w:r>
      <w:proofErr w:type="spellEnd"/>
      <w:r w:rsidRPr="004621C5">
        <w:rPr>
          <w:rFonts w:ascii="Times New Roman" w:hAnsi="Times New Roman" w:cs="Times New Roman"/>
          <w:sz w:val="28"/>
          <w:szCs w:val="28"/>
        </w:rPr>
        <w:t xml:space="preserve"> </w:t>
      </w:r>
      <w:proofErr w:type="spellStart"/>
      <w:r w:rsidRPr="004621C5">
        <w:rPr>
          <w:rFonts w:ascii="Times New Roman" w:hAnsi="Times New Roman" w:cs="Times New Roman"/>
          <w:sz w:val="28"/>
          <w:szCs w:val="28"/>
        </w:rPr>
        <w:t>Витушишников</w:t>
      </w:r>
      <w:proofErr w:type="spellEnd"/>
      <w:r w:rsidRPr="004621C5">
        <w:rPr>
          <w:rFonts w:ascii="Times New Roman" w:hAnsi="Times New Roman" w:cs="Times New Roman"/>
          <w:sz w:val="28"/>
          <w:szCs w:val="28"/>
        </w:rPr>
        <w:t xml:space="preserve"> Киже // Тын</w:t>
      </w:r>
      <w:r>
        <w:rPr>
          <w:rFonts w:ascii="Times New Roman" w:hAnsi="Times New Roman" w:cs="Times New Roman"/>
          <w:sz w:val="28"/>
          <w:szCs w:val="28"/>
        </w:rPr>
        <w:t>янов Ю. Н. Собрание сочинений: В</w:t>
      </w:r>
      <w:r w:rsidRPr="004621C5">
        <w:rPr>
          <w:rFonts w:ascii="Times New Roman" w:hAnsi="Times New Roman" w:cs="Times New Roman"/>
          <w:sz w:val="28"/>
          <w:szCs w:val="28"/>
        </w:rPr>
        <w:t xml:space="preserve"> 3 т. Т. 1. Кюхля. Рассказы. М., 2006. С. 549.</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О пародии // Поэтика. История литературы. Кино. С. 284-309.</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Подпоручик Киже // Тын</w:t>
      </w:r>
      <w:r>
        <w:rPr>
          <w:rFonts w:ascii="Times New Roman" w:hAnsi="Times New Roman" w:cs="Times New Roman"/>
          <w:sz w:val="28"/>
          <w:szCs w:val="28"/>
        </w:rPr>
        <w:t>янов Ю. Н. Собрание сочинений: В</w:t>
      </w:r>
      <w:r w:rsidRPr="004621C5">
        <w:rPr>
          <w:rFonts w:ascii="Times New Roman" w:hAnsi="Times New Roman" w:cs="Times New Roman"/>
          <w:sz w:val="28"/>
          <w:szCs w:val="28"/>
        </w:rPr>
        <w:t xml:space="preserve"> 3 т. Т. 1. Кюхля. Рассказы. М., 2006. С. 387.</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Поэтика. История литературы. Кино. М., 1977.</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Предисловие к книге «Архаисты и новаторы» // Тынянов Ю. Н. Поэтика. История литературы. Кино. С. 395.</w:t>
      </w:r>
    </w:p>
    <w:p w:rsidR="00B9648B" w:rsidRPr="00B9648B"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Пушкин и его современники. М., 1968.</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Шкловский В. Б. </w:t>
      </w:r>
      <w:proofErr w:type="spellStart"/>
      <w:r w:rsidRPr="004621C5">
        <w:rPr>
          <w:rFonts w:ascii="Times New Roman" w:hAnsi="Times New Roman" w:cs="Times New Roman"/>
          <w:sz w:val="28"/>
          <w:szCs w:val="28"/>
        </w:rPr>
        <w:t>Zoo</w:t>
      </w:r>
      <w:proofErr w:type="spellEnd"/>
      <w:r w:rsidRPr="004621C5">
        <w:rPr>
          <w:rFonts w:ascii="Times New Roman" w:hAnsi="Times New Roman" w:cs="Times New Roman"/>
          <w:sz w:val="28"/>
          <w:szCs w:val="28"/>
        </w:rPr>
        <w:t>. Письма не о любви, или</w:t>
      </w:r>
      <w:proofErr w:type="gramStart"/>
      <w:r w:rsidRPr="004621C5">
        <w:rPr>
          <w:rFonts w:ascii="Times New Roman" w:hAnsi="Times New Roman" w:cs="Times New Roman"/>
          <w:sz w:val="28"/>
          <w:szCs w:val="28"/>
        </w:rPr>
        <w:t xml:space="preserve"> Т</w:t>
      </w:r>
      <w:proofErr w:type="gramEnd"/>
      <w:r w:rsidRPr="004621C5">
        <w:rPr>
          <w:rFonts w:ascii="Times New Roman" w:hAnsi="Times New Roman" w:cs="Times New Roman"/>
          <w:sz w:val="28"/>
          <w:szCs w:val="28"/>
        </w:rPr>
        <w:t xml:space="preserve">ретья </w:t>
      </w:r>
      <w:proofErr w:type="spellStart"/>
      <w:r w:rsidRPr="004621C5">
        <w:rPr>
          <w:rFonts w:ascii="Times New Roman" w:hAnsi="Times New Roman" w:cs="Times New Roman"/>
          <w:sz w:val="28"/>
          <w:szCs w:val="28"/>
        </w:rPr>
        <w:t>Элоиза</w:t>
      </w:r>
      <w:proofErr w:type="spellEnd"/>
      <w:r w:rsidRPr="004621C5">
        <w:rPr>
          <w:rFonts w:ascii="Times New Roman" w:hAnsi="Times New Roman" w:cs="Times New Roman"/>
          <w:sz w:val="28"/>
          <w:szCs w:val="28"/>
        </w:rPr>
        <w:t xml:space="preserve"> // Шклов</w:t>
      </w:r>
      <w:r>
        <w:rPr>
          <w:rFonts w:ascii="Times New Roman" w:hAnsi="Times New Roman" w:cs="Times New Roman"/>
          <w:sz w:val="28"/>
          <w:szCs w:val="28"/>
        </w:rPr>
        <w:t>ский В. Б. Собрание сочинений: В 3 т</w:t>
      </w:r>
      <w:r w:rsidRPr="004621C5">
        <w:rPr>
          <w:rFonts w:ascii="Times New Roman" w:hAnsi="Times New Roman" w:cs="Times New Roman"/>
          <w:sz w:val="28"/>
          <w:szCs w:val="28"/>
        </w:rPr>
        <w:t>. Т. 1. М., 1973.</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Шкловский В. Б. Гамбургский счет. М., 1990.</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Шкловский В. Б. Жили-были: Воспоминания. Мемуарные записи. Повести о времени: с конца XIX </w:t>
      </w:r>
      <w:proofErr w:type="gramStart"/>
      <w:r w:rsidRPr="004621C5">
        <w:rPr>
          <w:rFonts w:ascii="Times New Roman" w:hAnsi="Times New Roman" w:cs="Times New Roman"/>
          <w:sz w:val="28"/>
          <w:szCs w:val="28"/>
        </w:rPr>
        <w:t>в</w:t>
      </w:r>
      <w:proofErr w:type="gramEnd"/>
      <w:r w:rsidRPr="004621C5">
        <w:rPr>
          <w:rFonts w:ascii="Times New Roman" w:hAnsi="Times New Roman" w:cs="Times New Roman"/>
          <w:sz w:val="28"/>
          <w:szCs w:val="28"/>
        </w:rPr>
        <w:t>. по 1964. М., 1964.</w:t>
      </w:r>
    </w:p>
    <w:p w:rsidR="00B9648B" w:rsidRPr="004621C5"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Шкловский В. Б. О теории прозы. М., 1929.</w:t>
      </w:r>
    </w:p>
    <w:p w:rsidR="00B9648B" w:rsidRPr="00B9648B" w:rsidRDefault="00B9648B" w:rsidP="00B9648B">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Шкловский В. Б. Тетива: о несходстве </w:t>
      </w:r>
      <w:proofErr w:type="gramStart"/>
      <w:r w:rsidRPr="004621C5">
        <w:rPr>
          <w:rFonts w:ascii="Times New Roman" w:hAnsi="Times New Roman" w:cs="Times New Roman"/>
          <w:sz w:val="28"/>
          <w:szCs w:val="28"/>
        </w:rPr>
        <w:t>сходного</w:t>
      </w:r>
      <w:proofErr w:type="gramEnd"/>
      <w:r w:rsidRPr="004621C5">
        <w:rPr>
          <w:rFonts w:ascii="Times New Roman" w:hAnsi="Times New Roman" w:cs="Times New Roman"/>
          <w:sz w:val="28"/>
          <w:szCs w:val="28"/>
        </w:rPr>
        <w:t xml:space="preserve"> // Шкловский В. Б. Избранное: в 2 томах. Т. 2. М., 1983. С. 4-306.</w:t>
      </w:r>
    </w:p>
    <w:p w:rsidR="00B9648B" w:rsidRPr="00B9648B" w:rsidRDefault="00B9648B" w:rsidP="00B9648B">
      <w:pPr>
        <w:ind w:left="720"/>
        <w:rPr>
          <w:rFonts w:ascii="Times New Roman" w:hAnsi="Times New Roman" w:cs="Times New Roman"/>
          <w:sz w:val="28"/>
          <w:szCs w:val="28"/>
        </w:rPr>
      </w:pPr>
    </w:p>
    <w:p w:rsidR="00B9648B" w:rsidRPr="00B9648B" w:rsidRDefault="00B9648B" w:rsidP="00B9648B">
      <w:pPr>
        <w:spacing w:line="480" w:lineRule="auto"/>
        <w:ind w:left="720"/>
        <w:jc w:val="center"/>
        <w:rPr>
          <w:rFonts w:ascii="Times New Roman" w:hAnsi="Times New Roman" w:cs="Times New Roman"/>
          <w:b/>
          <w:sz w:val="28"/>
          <w:szCs w:val="28"/>
          <w:lang w:val="en-US"/>
        </w:rPr>
      </w:pPr>
      <w:r w:rsidRPr="00B9648B">
        <w:rPr>
          <w:rFonts w:ascii="Times New Roman" w:hAnsi="Times New Roman" w:cs="Times New Roman"/>
          <w:b/>
          <w:sz w:val="28"/>
          <w:szCs w:val="28"/>
          <w:lang w:val="en-US"/>
        </w:rPr>
        <w:t>II</w:t>
      </w:r>
    </w:p>
    <w:p w:rsidR="00B9648B" w:rsidRPr="004621C5" w:rsidRDefault="00B9648B" w:rsidP="004621C5">
      <w:pPr>
        <w:numPr>
          <w:ilvl w:val="0"/>
          <w:numId w:val="8"/>
        </w:numPr>
        <w:rPr>
          <w:rFonts w:ascii="Times New Roman" w:hAnsi="Times New Roman" w:cs="Times New Roman"/>
          <w:sz w:val="28"/>
          <w:szCs w:val="28"/>
          <w:lang w:val="en-US"/>
        </w:rPr>
      </w:pPr>
      <w:proofErr w:type="spellStart"/>
      <w:r w:rsidRPr="004621C5">
        <w:rPr>
          <w:rFonts w:ascii="Times New Roman" w:hAnsi="Times New Roman" w:cs="Times New Roman"/>
          <w:sz w:val="28"/>
          <w:szCs w:val="28"/>
          <w:lang w:val="en-US"/>
        </w:rPr>
        <w:t>Hutcheon</w:t>
      </w:r>
      <w:proofErr w:type="spellEnd"/>
      <w:r w:rsidRPr="004621C5">
        <w:rPr>
          <w:rFonts w:ascii="Times New Roman" w:hAnsi="Times New Roman" w:cs="Times New Roman"/>
          <w:sz w:val="28"/>
          <w:szCs w:val="28"/>
          <w:lang w:val="en-US"/>
        </w:rPr>
        <w:t> L. A theory of parody: the teachings of twentieth-century art forms. N.-Y.; L., 1985.</w:t>
      </w:r>
    </w:p>
    <w:p w:rsidR="00B9648B" w:rsidRPr="004621C5" w:rsidRDefault="00B9648B" w:rsidP="004621C5">
      <w:pPr>
        <w:numPr>
          <w:ilvl w:val="0"/>
          <w:numId w:val="8"/>
        </w:numPr>
        <w:rPr>
          <w:rFonts w:ascii="Times New Roman" w:hAnsi="Times New Roman" w:cs="Times New Roman"/>
          <w:sz w:val="28"/>
          <w:szCs w:val="28"/>
          <w:lang w:val="en-US"/>
        </w:rPr>
      </w:pPr>
      <w:r w:rsidRPr="004621C5">
        <w:rPr>
          <w:rFonts w:ascii="Times New Roman" w:hAnsi="Times New Roman" w:cs="Times New Roman"/>
          <w:sz w:val="28"/>
          <w:szCs w:val="28"/>
          <w:lang w:val="en-US"/>
        </w:rPr>
        <w:lastRenderedPageBreak/>
        <w:t>Rose M. Parody</w:t>
      </w:r>
      <w:r w:rsidRPr="004621C5">
        <w:rPr>
          <w:rFonts w:ascii="Times New Roman" w:hAnsi="Times New Roman" w:cs="Times New Roman"/>
          <w:sz w:val="28"/>
          <w:szCs w:val="28"/>
          <w:lang w:val="en-GB"/>
        </w:rPr>
        <w:t>:</w:t>
      </w:r>
      <w:r w:rsidRPr="004621C5">
        <w:rPr>
          <w:rFonts w:ascii="Times New Roman" w:hAnsi="Times New Roman" w:cs="Times New Roman"/>
          <w:sz w:val="28"/>
          <w:szCs w:val="28"/>
          <w:lang w:val="en-US"/>
        </w:rPr>
        <w:t xml:space="preserve"> ancient, modern, and post-modern. Cambridge, 1995.</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Апахончич</w:t>
      </w:r>
      <w:proofErr w:type="spellEnd"/>
      <w:r w:rsidRPr="004621C5">
        <w:rPr>
          <w:rFonts w:ascii="Times New Roman" w:hAnsi="Times New Roman" w:cs="Times New Roman"/>
          <w:sz w:val="28"/>
          <w:szCs w:val="28"/>
        </w:rPr>
        <w:t> Д. Редакция романа В. Б. Шкловского «</w:t>
      </w:r>
      <w:proofErr w:type="spellStart"/>
      <w:r w:rsidRPr="004621C5">
        <w:rPr>
          <w:rFonts w:ascii="Times New Roman" w:hAnsi="Times New Roman" w:cs="Times New Roman"/>
          <w:sz w:val="28"/>
          <w:szCs w:val="28"/>
        </w:rPr>
        <w:t>Zoo</w:t>
      </w:r>
      <w:proofErr w:type="spellEnd"/>
      <w:r w:rsidRPr="004621C5">
        <w:rPr>
          <w:rFonts w:ascii="Times New Roman" w:hAnsi="Times New Roman" w:cs="Times New Roman"/>
          <w:sz w:val="28"/>
          <w:szCs w:val="28"/>
        </w:rPr>
        <w:t xml:space="preserve"> или Письма не о любви» 1964 года // Летняя школа по русской литературе. 2015. Т. 11. № 4. С. 317-326.</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Баевский</w:t>
      </w:r>
      <w:proofErr w:type="spellEnd"/>
      <w:r w:rsidRPr="004621C5">
        <w:rPr>
          <w:rFonts w:ascii="Times New Roman" w:hAnsi="Times New Roman" w:cs="Times New Roman"/>
          <w:sz w:val="28"/>
          <w:szCs w:val="28"/>
        </w:rPr>
        <w:t> В. С. «Я не был лишним»: (из воспоминаний о Б. Я. </w:t>
      </w:r>
      <w:proofErr w:type="spellStart"/>
      <w:r w:rsidRPr="004621C5">
        <w:rPr>
          <w:rFonts w:ascii="Times New Roman" w:hAnsi="Times New Roman" w:cs="Times New Roman"/>
          <w:sz w:val="28"/>
          <w:szCs w:val="28"/>
        </w:rPr>
        <w:t>Бухштабе</w:t>
      </w:r>
      <w:proofErr w:type="spellEnd"/>
      <w:r w:rsidRPr="004621C5">
        <w:rPr>
          <w:rFonts w:ascii="Times New Roman" w:hAnsi="Times New Roman" w:cs="Times New Roman"/>
          <w:sz w:val="28"/>
          <w:szCs w:val="28"/>
        </w:rPr>
        <w:t xml:space="preserve">) // Четвертые </w:t>
      </w:r>
      <w:proofErr w:type="spellStart"/>
      <w:r w:rsidRPr="004621C5">
        <w:rPr>
          <w:rFonts w:ascii="Times New Roman" w:hAnsi="Times New Roman" w:cs="Times New Roman"/>
          <w:sz w:val="28"/>
          <w:szCs w:val="28"/>
        </w:rPr>
        <w:t>Тыняновские</w:t>
      </w:r>
      <w:proofErr w:type="spellEnd"/>
      <w:r w:rsidRPr="004621C5">
        <w:rPr>
          <w:rFonts w:ascii="Times New Roman" w:hAnsi="Times New Roman" w:cs="Times New Roman"/>
          <w:sz w:val="28"/>
          <w:szCs w:val="28"/>
        </w:rPr>
        <w:t xml:space="preserve"> чтения: тезисы докладов и материалы для обсуждения. Рига, 1988. С. 389-417.</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Бахтин М. М. Из предыстории романного слова // Бахтин М. М. Литературно-критические статьи. М., 1986. С. 353-392.</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Бахтин М. М. Проблемы поэтики Достоевского. СПб</w:t>
      </w:r>
      <w:proofErr w:type="gramStart"/>
      <w:r w:rsidRPr="004621C5">
        <w:rPr>
          <w:rFonts w:ascii="Times New Roman" w:hAnsi="Times New Roman" w:cs="Times New Roman"/>
          <w:sz w:val="28"/>
          <w:szCs w:val="28"/>
        </w:rPr>
        <w:t xml:space="preserve">., </w:t>
      </w:r>
      <w:proofErr w:type="gramEnd"/>
      <w:r w:rsidRPr="004621C5">
        <w:rPr>
          <w:rFonts w:ascii="Times New Roman" w:hAnsi="Times New Roman" w:cs="Times New Roman"/>
          <w:sz w:val="28"/>
          <w:szCs w:val="28"/>
        </w:rPr>
        <w:t>2015.</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Белинков</w:t>
      </w:r>
      <w:proofErr w:type="spellEnd"/>
      <w:r w:rsidRPr="004621C5">
        <w:rPr>
          <w:rFonts w:ascii="Times New Roman" w:hAnsi="Times New Roman" w:cs="Times New Roman"/>
          <w:sz w:val="28"/>
          <w:szCs w:val="28"/>
        </w:rPr>
        <w:t> А. Юрий Тынянов. М., 1965.</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Бем</w:t>
      </w:r>
      <w:proofErr w:type="spellEnd"/>
      <w:r w:rsidRPr="004621C5">
        <w:rPr>
          <w:rFonts w:ascii="Times New Roman" w:hAnsi="Times New Roman" w:cs="Times New Roman"/>
          <w:sz w:val="28"/>
          <w:szCs w:val="28"/>
        </w:rPr>
        <w:t xml:space="preserve"> А. </w:t>
      </w:r>
      <w:proofErr w:type="spellStart"/>
      <w:r w:rsidRPr="004621C5">
        <w:rPr>
          <w:rFonts w:ascii="Times New Roman" w:hAnsi="Times New Roman" w:cs="Times New Roman"/>
          <w:sz w:val="28"/>
          <w:szCs w:val="28"/>
        </w:rPr>
        <w:t>Рец</w:t>
      </w:r>
      <w:proofErr w:type="spellEnd"/>
      <w:r w:rsidRPr="004621C5">
        <w:rPr>
          <w:rFonts w:ascii="Times New Roman" w:hAnsi="Times New Roman" w:cs="Times New Roman"/>
          <w:sz w:val="28"/>
          <w:szCs w:val="28"/>
        </w:rPr>
        <w:t>.: Ю. Тынянов. Восковая персона. М.;Л. ГИХЛ, 1931 // Современные записки. Т. 50. Париж, 1932.</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Блюмбаум</w:t>
      </w:r>
      <w:proofErr w:type="spellEnd"/>
      <w:r w:rsidRPr="004621C5">
        <w:rPr>
          <w:rFonts w:ascii="Times New Roman" w:hAnsi="Times New Roman" w:cs="Times New Roman"/>
          <w:sz w:val="28"/>
          <w:szCs w:val="28"/>
        </w:rPr>
        <w:t xml:space="preserve"> А. Конструкция мнимости: к поэтике «Восковой персоны» Ю. Тынянова. СПб</w:t>
      </w:r>
      <w:proofErr w:type="gramStart"/>
      <w:r w:rsidRPr="004621C5">
        <w:rPr>
          <w:rFonts w:ascii="Times New Roman" w:hAnsi="Times New Roman" w:cs="Times New Roman"/>
          <w:sz w:val="28"/>
          <w:szCs w:val="28"/>
        </w:rPr>
        <w:t xml:space="preserve">., </w:t>
      </w:r>
      <w:proofErr w:type="gramEnd"/>
      <w:r w:rsidRPr="004621C5">
        <w:rPr>
          <w:rFonts w:ascii="Times New Roman" w:hAnsi="Times New Roman" w:cs="Times New Roman"/>
          <w:sz w:val="28"/>
          <w:szCs w:val="28"/>
        </w:rPr>
        <w:t>2002.</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Блюмбаум</w:t>
      </w:r>
      <w:proofErr w:type="spellEnd"/>
      <w:r w:rsidRPr="004621C5">
        <w:rPr>
          <w:rFonts w:ascii="Times New Roman" w:hAnsi="Times New Roman" w:cs="Times New Roman"/>
          <w:sz w:val="28"/>
          <w:szCs w:val="28"/>
        </w:rPr>
        <w:t> А. Конструкция мнимости: К поэтике «Восковой персоны» Ю. Тынянова // Новое литературное обозрение. 2001. №47. С. 132-171.</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Блюмбаум</w:t>
      </w:r>
      <w:proofErr w:type="spellEnd"/>
      <w:r w:rsidRPr="004621C5">
        <w:rPr>
          <w:rFonts w:ascii="Times New Roman" w:hAnsi="Times New Roman" w:cs="Times New Roman"/>
          <w:sz w:val="28"/>
          <w:szCs w:val="28"/>
        </w:rPr>
        <w:t> А. Б. Из творческой истории «</w:t>
      </w:r>
      <w:proofErr w:type="spellStart"/>
      <w:r w:rsidRPr="004621C5">
        <w:rPr>
          <w:rFonts w:ascii="Times New Roman" w:hAnsi="Times New Roman" w:cs="Times New Roman"/>
          <w:sz w:val="28"/>
          <w:szCs w:val="28"/>
        </w:rPr>
        <w:t>Малолетного</w:t>
      </w:r>
      <w:proofErr w:type="spellEnd"/>
      <w:r w:rsidRPr="004621C5">
        <w:rPr>
          <w:rFonts w:ascii="Times New Roman" w:hAnsi="Times New Roman" w:cs="Times New Roman"/>
          <w:sz w:val="28"/>
          <w:szCs w:val="28"/>
        </w:rPr>
        <w:t xml:space="preserve"> </w:t>
      </w:r>
      <w:proofErr w:type="spellStart"/>
      <w:r w:rsidRPr="004621C5">
        <w:rPr>
          <w:rFonts w:ascii="Times New Roman" w:hAnsi="Times New Roman" w:cs="Times New Roman"/>
          <w:sz w:val="28"/>
          <w:szCs w:val="28"/>
        </w:rPr>
        <w:t>Витушишникова</w:t>
      </w:r>
      <w:proofErr w:type="spellEnd"/>
      <w:r w:rsidRPr="004621C5">
        <w:rPr>
          <w:rFonts w:ascii="Times New Roman" w:hAnsi="Times New Roman" w:cs="Times New Roman"/>
          <w:sz w:val="28"/>
          <w:szCs w:val="28"/>
        </w:rPr>
        <w:t>»: документальный источник текста // Русская литература. 2009. №3. С. 42-59.</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Галушкин А. «Приговоренный смотреть…» // Шкловский В. Б. «Еще ничего не кончилось…». М., 2002. С. 5-14.</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Гинзбург Л. Записи 20-30-х годов: из неопубликованного / вступ. ст. и публикация А. Кушнера. Примечания А. </w:t>
      </w:r>
      <w:proofErr w:type="spellStart"/>
      <w:r w:rsidRPr="004621C5">
        <w:rPr>
          <w:rFonts w:ascii="Times New Roman" w:hAnsi="Times New Roman" w:cs="Times New Roman"/>
          <w:sz w:val="28"/>
          <w:szCs w:val="28"/>
        </w:rPr>
        <w:t>Чудакова</w:t>
      </w:r>
      <w:proofErr w:type="spellEnd"/>
      <w:r w:rsidRPr="004621C5">
        <w:rPr>
          <w:rFonts w:ascii="Times New Roman" w:hAnsi="Times New Roman" w:cs="Times New Roman"/>
          <w:sz w:val="28"/>
          <w:szCs w:val="28"/>
        </w:rPr>
        <w:t xml:space="preserve"> // Новый мир. 1992. №6. С. 144-186.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Гинзбург Л. Я. Человек за письменным столом. Л., 1989. С. 12.</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Депретто</w:t>
      </w:r>
      <w:proofErr w:type="spellEnd"/>
      <w:r w:rsidRPr="004621C5">
        <w:rPr>
          <w:rFonts w:ascii="Times New Roman" w:hAnsi="Times New Roman" w:cs="Times New Roman"/>
          <w:sz w:val="28"/>
          <w:szCs w:val="28"/>
        </w:rPr>
        <w:t> К. Формализм в России. М., 2015.</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Ермилов В. В. За боевую творческую перестройку</w:t>
      </w:r>
      <w:proofErr w:type="gramStart"/>
      <w:r w:rsidRPr="004621C5">
        <w:rPr>
          <w:rFonts w:ascii="Times New Roman" w:hAnsi="Times New Roman" w:cs="Times New Roman"/>
          <w:sz w:val="28"/>
          <w:szCs w:val="28"/>
        </w:rPr>
        <w:t xml:space="preserve"> // Н</w:t>
      </w:r>
      <w:proofErr w:type="gramEnd"/>
      <w:r w:rsidRPr="004621C5">
        <w:rPr>
          <w:rFonts w:ascii="Times New Roman" w:hAnsi="Times New Roman" w:cs="Times New Roman"/>
          <w:sz w:val="28"/>
          <w:szCs w:val="28"/>
        </w:rPr>
        <w:t>а литературном посту. 1932. № 4. С. 7-16.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Из переписки Ю. Тынянова и Б. Эйхенбаума с В. Шкловским // Вопросы литературы. 1984. №12. С.185-218; </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Калинин И. А. История как </w:t>
      </w:r>
      <w:proofErr w:type="spellStart"/>
      <w:r w:rsidRPr="004621C5">
        <w:rPr>
          <w:rFonts w:ascii="Times New Roman" w:hAnsi="Times New Roman" w:cs="Times New Roman"/>
          <w:sz w:val="28"/>
          <w:szCs w:val="28"/>
        </w:rPr>
        <w:t>остранение</w:t>
      </w:r>
      <w:proofErr w:type="spellEnd"/>
      <w:r w:rsidRPr="004621C5">
        <w:rPr>
          <w:rFonts w:ascii="Times New Roman" w:hAnsi="Times New Roman" w:cs="Times New Roman"/>
          <w:sz w:val="28"/>
          <w:szCs w:val="28"/>
        </w:rPr>
        <w:t xml:space="preserve"> теории (</w:t>
      </w:r>
      <w:proofErr w:type="spellStart"/>
      <w:r w:rsidRPr="004621C5">
        <w:rPr>
          <w:rFonts w:ascii="Times New Roman" w:hAnsi="Times New Roman" w:cs="Times New Roman"/>
          <w:sz w:val="28"/>
          <w:szCs w:val="28"/>
        </w:rPr>
        <w:t>метафикция</w:t>
      </w:r>
      <w:proofErr w:type="spellEnd"/>
      <w:r w:rsidRPr="004621C5">
        <w:rPr>
          <w:rFonts w:ascii="Times New Roman" w:hAnsi="Times New Roman" w:cs="Times New Roman"/>
          <w:sz w:val="28"/>
          <w:szCs w:val="28"/>
        </w:rPr>
        <w:t xml:space="preserve"> В. Б. Шкловского и антиутопия Е. И. Замятина) // Русская теория </w:t>
      </w:r>
      <w:r w:rsidRPr="004621C5">
        <w:rPr>
          <w:rFonts w:ascii="Times New Roman" w:hAnsi="Times New Roman" w:cs="Times New Roman"/>
          <w:sz w:val="28"/>
          <w:szCs w:val="28"/>
        </w:rPr>
        <w:lastRenderedPageBreak/>
        <w:t xml:space="preserve">1920—1930-х гг. Материалы Десятых </w:t>
      </w:r>
      <w:proofErr w:type="spellStart"/>
      <w:r w:rsidRPr="004621C5">
        <w:rPr>
          <w:rFonts w:ascii="Times New Roman" w:hAnsi="Times New Roman" w:cs="Times New Roman"/>
          <w:sz w:val="28"/>
          <w:szCs w:val="28"/>
        </w:rPr>
        <w:t>Лотмановских</w:t>
      </w:r>
      <w:proofErr w:type="spellEnd"/>
      <w:r w:rsidRPr="004621C5">
        <w:rPr>
          <w:rFonts w:ascii="Times New Roman" w:hAnsi="Times New Roman" w:cs="Times New Roman"/>
          <w:sz w:val="28"/>
          <w:szCs w:val="28"/>
        </w:rPr>
        <w:t xml:space="preserve"> чтений. М., 2004. С. 191-212.</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Калинин И. А. История литературы: между пародией и драмой: (к вопросу о метаистории русского формализма) // Новое литературное обозрение. 2001. № 50. С. С. 287–295.</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Куюнджич</w:t>
      </w:r>
      <w:proofErr w:type="spellEnd"/>
      <w:r w:rsidRPr="004621C5">
        <w:rPr>
          <w:rFonts w:ascii="Times New Roman" w:hAnsi="Times New Roman" w:cs="Times New Roman"/>
          <w:sz w:val="28"/>
          <w:szCs w:val="28"/>
        </w:rPr>
        <w:t xml:space="preserve"> Д. Пародия как повторная переработка (литературной) истории // Новое литературное обозрение. 2006. № 80. С. 84-90.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Левин Ю.Д. Об источниках «Подпоручика Киже» // Роль и значение литературы XVIII века в истории русской культуры. К 70-летию со дня 212 рождения </w:t>
      </w:r>
      <w:proofErr w:type="spellStart"/>
      <w:r w:rsidRPr="004621C5">
        <w:rPr>
          <w:rFonts w:ascii="Times New Roman" w:hAnsi="Times New Roman" w:cs="Times New Roman"/>
          <w:sz w:val="28"/>
          <w:szCs w:val="28"/>
        </w:rPr>
        <w:t>чл</w:t>
      </w:r>
      <w:proofErr w:type="gramStart"/>
      <w:r w:rsidRPr="004621C5">
        <w:rPr>
          <w:rFonts w:ascii="Times New Roman" w:hAnsi="Times New Roman" w:cs="Times New Roman"/>
          <w:sz w:val="28"/>
          <w:szCs w:val="28"/>
        </w:rPr>
        <w:t>.-</w:t>
      </w:r>
      <w:proofErr w:type="gramEnd"/>
      <w:r w:rsidRPr="004621C5">
        <w:rPr>
          <w:rFonts w:ascii="Times New Roman" w:hAnsi="Times New Roman" w:cs="Times New Roman"/>
          <w:sz w:val="28"/>
          <w:szCs w:val="28"/>
        </w:rPr>
        <w:t>корресп</w:t>
      </w:r>
      <w:proofErr w:type="spellEnd"/>
      <w:r w:rsidRPr="004621C5">
        <w:rPr>
          <w:rFonts w:ascii="Times New Roman" w:hAnsi="Times New Roman" w:cs="Times New Roman"/>
          <w:sz w:val="28"/>
          <w:szCs w:val="28"/>
        </w:rPr>
        <w:t>. АН СССР П.Н. Беркова. М.;Л.1966. С. 393-396.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Левинтон Г. А. Еще раз о комментировании романов Тынянова // Русская литература. 1991. № 2. С. 126-130.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Левинтон Г. А. Источники и подтексты романа «Смерть </w:t>
      </w:r>
      <w:proofErr w:type="spellStart"/>
      <w:r w:rsidRPr="004621C5">
        <w:rPr>
          <w:rFonts w:ascii="Times New Roman" w:hAnsi="Times New Roman" w:cs="Times New Roman"/>
          <w:sz w:val="28"/>
          <w:szCs w:val="28"/>
        </w:rPr>
        <w:t>Вазир-Мухтара</w:t>
      </w:r>
      <w:proofErr w:type="spellEnd"/>
      <w:r w:rsidRPr="004621C5">
        <w:rPr>
          <w:rFonts w:ascii="Times New Roman" w:hAnsi="Times New Roman" w:cs="Times New Roman"/>
          <w:sz w:val="28"/>
          <w:szCs w:val="28"/>
        </w:rPr>
        <w:t xml:space="preserve">» // Третьи </w:t>
      </w:r>
      <w:proofErr w:type="spellStart"/>
      <w:r w:rsidRPr="004621C5">
        <w:rPr>
          <w:rFonts w:ascii="Times New Roman" w:hAnsi="Times New Roman" w:cs="Times New Roman"/>
          <w:sz w:val="28"/>
          <w:szCs w:val="28"/>
        </w:rPr>
        <w:t>Тыняновские</w:t>
      </w:r>
      <w:proofErr w:type="spellEnd"/>
      <w:r w:rsidRPr="004621C5">
        <w:rPr>
          <w:rFonts w:ascii="Times New Roman" w:hAnsi="Times New Roman" w:cs="Times New Roman"/>
          <w:sz w:val="28"/>
          <w:szCs w:val="28"/>
        </w:rPr>
        <w:t xml:space="preserve"> чтения. Рига, 1988. С. 6-14.</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Левченко Я. Другая наука: русские формалисты в поисках биографии. М., 2012.</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Лихачев Д. С., Панченко А. М., </w:t>
      </w:r>
      <w:proofErr w:type="spellStart"/>
      <w:r w:rsidRPr="004621C5">
        <w:rPr>
          <w:rFonts w:ascii="Times New Roman" w:hAnsi="Times New Roman" w:cs="Times New Roman"/>
          <w:sz w:val="28"/>
          <w:szCs w:val="28"/>
        </w:rPr>
        <w:t>Понырко</w:t>
      </w:r>
      <w:proofErr w:type="spellEnd"/>
      <w:r w:rsidRPr="004621C5">
        <w:rPr>
          <w:rFonts w:ascii="Times New Roman" w:hAnsi="Times New Roman" w:cs="Times New Roman"/>
          <w:sz w:val="28"/>
          <w:szCs w:val="28"/>
        </w:rPr>
        <w:t> Н. В. Смех в древней Руси. Л., 1984.</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Лотман Ю. М. Труды по знаковым системам. Т. 1. Лекции по структуральной поэтике. Тарту, 1964.</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Майофис</w:t>
      </w:r>
      <w:proofErr w:type="spellEnd"/>
      <w:r w:rsidRPr="004621C5">
        <w:rPr>
          <w:rFonts w:ascii="Times New Roman" w:hAnsi="Times New Roman" w:cs="Times New Roman"/>
          <w:sz w:val="28"/>
          <w:szCs w:val="28"/>
        </w:rPr>
        <w:t xml:space="preserve"> М. От редактора // Новое литературное обозрение. 2001. №50. Блок «1920-е годы как интеллектуальный ресурс: в поле формализма». </w:t>
      </w:r>
      <w:proofErr w:type="gramStart"/>
      <w:r w:rsidRPr="004621C5">
        <w:rPr>
          <w:rFonts w:ascii="Times New Roman" w:hAnsi="Times New Roman" w:cs="Times New Roman"/>
          <w:sz w:val="28"/>
          <w:szCs w:val="28"/>
        </w:rPr>
        <w:t>(</w:t>
      </w:r>
      <w:proofErr w:type="spellStart"/>
      <w:r w:rsidRPr="004621C5">
        <w:rPr>
          <w:rFonts w:ascii="Times New Roman" w:hAnsi="Times New Roman" w:cs="Times New Roman"/>
          <w:sz w:val="28"/>
          <w:szCs w:val="28"/>
        </w:rPr>
        <w:t>Цит</w:t>
      </w:r>
      <w:proofErr w:type="spellEnd"/>
      <w:r w:rsidRPr="004621C5">
        <w:rPr>
          <w:rFonts w:ascii="Times New Roman" w:hAnsi="Times New Roman" w:cs="Times New Roman"/>
          <w:sz w:val="28"/>
          <w:szCs w:val="28"/>
        </w:rPr>
        <w:t>. по:</w:t>
      </w:r>
      <w:proofErr w:type="gramEnd"/>
      <w:r w:rsidRPr="004621C5">
        <w:rPr>
          <w:rFonts w:ascii="Times New Roman" w:hAnsi="Times New Roman" w:cs="Times New Roman"/>
          <w:sz w:val="28"/>
          <w:szCs w:val="28"/>
        </w:rPr>
        <w:t xml:space="preserve"> Журнальный зал. [Электронный ресурс.]: </w:t>
      </w:r>
      <w:proofErr w:type="gramStart"/>
      <w:r w:rsidRPr="004621C5">
        <w:rPr>
          <w:rFonts w:ascii="Times New Roman" w:hAnsi="Times New Roman" w:cs="Times New Roman"/>
          <w:sz w:val="28"/>
          <w:szCs w:val="28"/>
        </w:rPr>
        <w:t xml:space="preserve">URL: </w:t>
      </w:r>
      <w:hyperlink r:id="rId8" w:history="1">
        <w:r w:rsidRPr="004621C5">
          <w:rPr>
            <w:rStyle w:val="af0"/>
            <w:rFonts w:ascii="Times New Roman" w:hAnsi="Times New Roman" w:cs="Times New Roman"/>
            <w:sz w:val="28"/>
            <w:szCs w:val="28"/>
          </w:rPr>
          <w:t>http://magazines.russ.ru/nlo/2001/50/maiof.html</w:t>
        </w:r>
      </w:hyperlink>
      <w:r w:rsidRPr="004621C5">
        <w:rPr>
          <w:rFonts w:ascii="Times New Roman" w:hAnsi="Times New Roman" w:cs="Times New Roman"/>
          <w:sz w:val="28"/>
          <w:szCs w:val="28"/>
        </w:rPr>
        <w:t>).</w:t>
      </w:r>
      <w:proofErr w:type="gramEnd"/>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Матвеева Д. А. Концепция исторической прозы Ю. Н. Тынянова: (на примере рассказов «Подпоручик Киже», «</w:t>
      </w:r>
      <w:proofErr w:type="spellStart"/>
      <w:r w:rsidRPr="004621C5">
        <w:rPr>
          <w:rFonts w:ascii="Times New Roman" w:hAnsi="Times New Roman" w:cs="Times New Roman"/>
          <w:sz w:val="28"/>
          <w:szCs w:val="28"/>
        </w:rPr>
        <w:t>Малолетный</w:t>
      </w:r>
      <w:proofErr w:type="spellEnd"/>
      <w:r w:rsidRPr="004621C5">
        <w:rPr>
          <w:rFonts w:ascii="Times New Roman" w:hAnsi="Times New Roman" w:cs="Times New Roman"/>
          <w:sz w:val="28"/>
          <w:szCs w:val="28"/>
        </w:rPr>
        <w:t xml:space="preserve"> </w:t>
      </w:r>
      <w:proofErr w:type="spellStart"/>
      <w:r w:rsidRPr="004621C5">
        <w:rPr>
          <w:rFonts w:ascii="Times New Roman" w:hAnsi="Times New Roman" w:cs="Times New Roman"/>
          <w:sz w:val="28"/>
          <w:szCs w:val="28"/>
        </w:rPr>
        <w:t>Витушишников</w:t>
      </w:r>
      <w:proofErr w:type="spellEnd"/>
      <w:r w:rsidRPr="004621C5">
        <w:rPr>
          <w:rFonts w:ascii="Times New Roman" w:hAnsi="Times New Roman" w:cs="Times New Roman"/>
          <w:sz w:val="28"/>
          <w:szCs w:val="28"/>
        </w:rPr>
        <w:t xml:space="preserve">» и повести «Восковая персона») // Сибирский филологический журнал. Новосибирск, 2015. №3. С.140-152. </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Матвеева Д. А. Поэтика малой исторической прозы Ю. Н. Тынянова: диссертация на соискание ученой степени к. ф. н. Новосибирск, 2015</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Медведев П. Н. Формализм и формалисты. Л, 1934.</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Морозов А. А. Вступительная статья и примечания // Русская стихотворная пародия. Л., 1960. С. 5-88; </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lastRenderedPageBreak/>
        <w:t>Морозов А. А. Пародия как литературный жанр (к теории пародии) // Русская литература. 1960. № 1. С. 48-77.</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Новиков В.</w:t>
      </w:r>
      <w:r w:rsidRPr="004621C5">
        <w:rPr>
          <w:rFonts w:ascii="Times New Roman" w:hAnsi="Times New Roman" w:cs="Times New Roman"/>
          <w:sz w:val="28"/>
          <w:szCs w:val="28"/>
          <w:lang w:val="en-US"/>
        </w:rPr>
        <w:t> </w:t>
      </w:r>
      <w:proofErr w:type="gramStart"/>
      <w:r w:rsidRPr="004621C5">
        <w:rPr>
          <w:rFonts w:ascii="Times New Roman" w:hAnsi="Times New Roman" w:cs="Times New Roman"/>
          <w:sz w:val="28"/>
          <w:szCs w:val="28"/>
        </w:rPr>
        <w:t>И.</w:t>
      </w:r>
      <w:proofErr w:type="gramEnd"/>
      <w:r w:rsidRPr="004621C5">
        <w:rPr>
          <w:rFonts w:ascii="Times New Roman" w:hAnsi="Times New Roman" w:cs="Times New Roman"/>
          <w:sz w:val="28"/>
          <w:szCs w:val="28"/>
        </w:rPr>
        <w:t xml:space="preserve"> Зачем и кому нужна пародия // Вопросы литературы. 1976. №5. С. 190-213.</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Новиков В. И. Книга о пародии. М., 1989.</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Оксенов</w:t>
      </w:r>
      <w:proofErr w:type="spellEnd"/>
      <w:r w:rsidRPr="004621C5">
        <w:rPr>
          <w:rFonts w:ascii="Times New Roman" w:hAnsi="Times New Roman" w:cs="Times New Roman"/>
          <w:sz w:val="28"/>
          <w:szCs w:val="28"/>
        </w:rPr>
        <w:t xml:space="preserve"> Инн. Монстры и </w:t>
      </w:r>
      <w:proofErr w:type="spellStart"/>
      <w:r w:rsidRPr="004621C5">
        <w:rPr>
          <w:rFonts w:ascii="Times New Roman" w:hAnsi="Times New Roman" w:cs="Times New Roman"/>
          <w:sz w:val="28"/>
          <w:szCs w:val="28"/>
        </w:rPr>
        <w:t>натуралии</w:t>
      </w:r>
      <w:proofErr w:type="spellEnd"/>
      <w:r w:rsidRPr="004621C5">
        <w:rPr>
          <w:rFonts w:ascii="Times New Roman" w:hAnsi="Times New Roman" w:cs="Times New Roman"/>
          <w:sz w:val="28"/>
          <w:szCs w:val="28"/>
        </w:rPr>
        <w:t xml:space="preserve"> Юрия Тынянова // Новый мир. 1931. №8. С. 175-180. </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Плешкова О. И. Петербургские повести Ю. Н. Тынянова в свете его теории литературной эволюции // Мир науки, культуры, образования. Горно-Алтайск. 2010. №6. С. 49-52.</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Плешкова О. И. Повесть Ю. Н. Тынянова «Восковая персона» в аспекте теории литературной эволюции: диссертация на соискание ученой степени к. ф. н. Барнаул, 2000.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Плешкова О. И. Теория пародии Ю. Н. Тынянова и современная проза постмодернизма // Вестник Нижегородского университета им. Н. И. Лобачевского. 2011. №6. С. 522-526.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Поляк З. Н. Художественная интерпретация факта в исторической прозе Ю. Н. Тынянова: </w:t>
      </w:r>
      <w:proofErr w:type="spellStart"/>
      <w:r w:rsidRPr="004621C5">
        <w:rPr>
          <w:rFonts w:ascii="Times New Roman" w:hAnsi="Times New Roman" w:cs="Times New Roman"/>
          <w:sz w:val="28"/>
          <w:szCs w:val="28"/>
        </w:rPr>
        <w:t>дисс</w:t>
      </w:r>
      <w:proofErr w:type="spellEnd"/>
      <w:r w:rsidRPr="004621C5">
        <w:rPr>
          <w:rFonts w:ascii="Times New Roman" w:hAnsi="Times New Roman" w:cs="Times New Roman"/>
          <w:sz w:val="28"/>
          <w:szCs w:val="28"/>
        </w:rPr>
        <w:t xml:space="preserve">. в форме </w:t>
      </w:r>
      <w:proofErr w:type="spellStart"/>
      <w:r w:rsidRPr="004621C5">
        <w:rPr>
          <w:rFonts w:ascii="Times New Roman" w:hAnsi="Times New Roman" w:cs="Times New Roman"/>
          <w:sz w:val="28"/>
          <w:szCs w:val="28"/>
        </w:rPr>
        <w:t>науч</w:t>
      </w:r>
      <w:proofErr w:type="spellEnd"/>
      <w:r w:rsidRPr="004621C5">
        <w:rPr>
          <w:rFonts w:ascii="Times New Roman" w:hAnsi="Times New Roman" w:cs="Times New Roman"/>
          <w:sz w:val="28"/>
          <w:szCs w:val="28"/>
        </w:rPr>
        <w:t>. док. На соискание ученой степени к. ф. н. Томск, 1985.</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Разумова</w:t>
      </w:r>
      <w:proofErr w:type="spellEnd"/>
      <w:r w:rsidRPr="004621C5">
        <w:rPr>
          <w:rFonts w:ascii="Times New Roman" w:hAnsi="Times New Roman" w:cs="Times New Roman"/>
          <w:sz w:val="28"/>
          <w:szCs w:val="28"/>
        </w:rPr>
        <w:t xml:space="preserve"> А. Путь формалистов к художественной прозе // Вопросы литературы. 2004. №3. </w:t>
      </w:r>
      <w:proofErr w:type="gramStart"/>
      <w:r w:rsidRPr="004621C5">
        <w:rPr>
          <w:rFonts w:ascii="Times New Roman" w:hAnsi="Times New Roman" w:cs="Times New Roman"/>
          <w:sz w:val="28"/>
          <w:szCs w:val="28"/>
        </w:rPr>
        <w:t>(</w:t>
      </w:r>
      <w:proofErr w:type="spellStart"/>
      <w:r w:rsidRPr="004621C5">
        <w:rPr>
          <w:rFonts w:ascii="Times New Roman" w:hAnsi="Times New Roman" w:cs="Times New Roman"/>
          <w:sz w:val="28"/>
          <w:szCs w:val="28"/>
        </w:rPr>
        <w:t>Цит</w:t>
      </w:r>
      <w:proofErr w:type="spellEnd"/>
      <w:r w:rsidRPr="004621C5">
        <w:rPr>
          <w:rFonts w:ascii="Times New Roman" w:hAnsi="Times New Roman" w:cs="Times New Roman"/>
          <w:sz w:val="28"/>
          <w:szCs w:val="28"/>
        </w:rPr>
        <w:t>. по:</w:t>
      </w:r>
      <w:proofErr w:type="gramEnd"/>
      <w:r w:rsidRPr="004621C5">
        <w:rPr>
          <w:rFonts w:ascii="Times New Roman" w:hAnsi="Times New Roman" w:cs="Times New Roman"/>
          <w:sz w:val="28"/>
          <w:szCs w:val="28"/>
        </w:rPr>
        <w:t xml:space="preserve"> Журнальный зал. [Электронный ресурс.]: </w:t>
      </w:r>
      <w:proofErr w:type="gramStart"/>
      <w:r w:rsidRPr="004621C5">
        <w:rPr>
          <w:rFonts w:ascii="Times New Roman" w:hAnsi="Times New Roman" w:cs="Times New Roman"/>
          <w:sz w:val="28"/>
          <w:szCs w:val="28"/>
        </w:rPr>
        <w:t xml:space="preserve">URL: </w:t>
      </w:r>
      <w:hyperlink r:id="rId9" w:history="1">
        <w:r w:rsidRPr="004621C5">
          <w:rPr>
            <w:rStyle w:val="af0"/>
            <w:rFonts w:ascii="Times New Roman" w:hAnsi="Times New Roman" w:cs="Times New Roman"/>
            <w:sz w:val="28"/>
            <w:szCs w:val="28"/>
          </w:rPr>
          <w:t>http://magazines.russ.ru/voplit/2004/3/raz6.html</w:t>
        </w:r>
      </w:hyperlink>
      <w:r w:rsidRPr="004621C5">
        <w:rPr>
          <w:rFonts w:ascii="Times New Roman" w:hAnsi="Times New Roman" w:cs="Times New Roman"/>
          <w:sz w:val="28"/>
          <w:szCs w:val="28"/>
        </w:rPr>
        <w:t>).</w:t>
      </w:r>
      <w:proofErr w:type="gramEnd"/>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Сысоева О. А. Пародия как жанрообразующий фактор романной прозы Саши Соколова: диссертация на соискание ученой степени к. ф. н. М., 2008.</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Литературное сегодня // Тынянов Ю. Н. Поэтика. История литературы. Кино. М., 1977. С. 150-166.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Тынянов Ю. Н. Восковая персона // </w:t>
      </w:r>
      <w:r w:rsidRPr="00610B8A">
        <w:rPr>
          <w:rFonts w:ascii="Times New Roman" w:hAnsi="Times New Roman" w:cs="Times New Roman"/>
          <w:sz w:val="28"/>
          <w:szCs w:val="28"/>
        </w:rPr>
        <w:t>Тынянов Ю. Н.</w:t>
      </w:r>
      <w:r>
        <w:rPr>
          <w:rFonts w:ascii="Times New Roman" w:hAnsi="Times New Roman" w:cs="Times New Roman"/>
          <w:sz w:val="28"/>
          <w:szCs w:val="28"/>
        </w:rPr>
        <w:t xml:space="preserve"> Собрание сочинений: В</w:t>
      </w:r>
      <w:r w:rsidRPr="004621C5">
        <w:rPr>
          <w:rFonts w:ascii="Times New Roman" w:hAnsi="Times New Roman" w:cs="Times New Roman"/>
          <w:sz w:val="28"/>
          <w:szCs w:val="28"/>
        </w:rPr>
        <w:t xml:space="preserve"> 3 т. Т. 1. Кюхля. Рассказы. М., 2006. С. 423.</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Достоевский и Гоголь: к теории пародии // Тынянов </w:t>
      </w:r>
      <w:proofErr w:type="gramStart"/>
      <w:r w:rsidRPr="004621C5">
        <w:rPr>
          <w:rFonts w:ascii="Times New Roman" w:hAnsi="Times New Roman" w:cs="Times New Roman"/>
          <w:sz w:val="28"/>
          <w:szCs w:val="28"/>
        </w:rPr>
        <w:t>Ю</w:t>
      </w:r>
      <w:proofErr w:type="gramEnd"/>
      <w:r w:rsidRPr="004621C5">
        <w:rPr>
          <w:rFonts w:ascii="Times New Roman" w:hAnsi="Times New Roman" w:cs="Times New Roman"/>
          <w:sz w:val="28"/>
          <w:szCs w:val="28"/>
        </w:rPr>
        <w:t> Н. Поэтика. История литературы. Кино. С. 198-226.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Тынянов Ю. Н. </w:t>
      </w:r>
      <w:proofErr w:type="spellStart"/>
      <w:r w:rsidRPr="004621C5">
        <w:rPr>
          <w:rFonts w:ascii="Times New Roman" w:hAnsi="Times New Roman" w:cs="Times New Roman"/>
          <w:sz w:val="28"/>
          <w:szCs w:val="28"/>
        </w:rPr>
        <w:t>Малолетный</w:t>
      </w:r>
      <w:proofErr w:type="spellEnd"/>
      <w:r w:rsidRPr="004621C5">
        <w:rPr>
          <w:rFonts w:ascii="Times New Roman" w:hAnsi="Times New Roman" w:cs="Times New Roman"/>
          <w:sz w:val="28"/>
          <w:szCs w:val="28"/>
        </w:rPr>
        <w:t xml:space="preserve"> </w:t>
      </w:r>
      <w:proofErr w:type="spellStart"/>
      <w:r w:rsidRPr="004621C5">
        <w:rPr>
          <w:rFonts w:ascii="Times New Roman" w:hAnsi="Times New Roman" w:cs="Times New Roman"/>
          <w:sz w:val="28"/>
          <w:szCs w:val="28"/>
        </w:rPr>
        <w:t>Витушишников</w:t>
      </w:r>
      <w:proofErr w:type="spellEnd"/>
      <w:r w:rsidRPr="004621C5">
        <w:rPr>
          <w:rFonts w:ascii="Times New Roman" w:hAnsi="Times New Roman" w:cs="Times New Roman"/>
          <w:sz w:val="28"/>
          <w:szCs w:val="28"/>
        </w:rPr>
        <w:t xml:space="preserve"> Киже // Тын</w:t>
      </w:r>
      <w:r>
        <w:rPr>
          <w:rFonts w:ascii="Times New Roman" w:hAnsi="Times New Roman" w:cs="Times New Roman"/>
          <w:sz w:val="28"/>
          <w:szCs w:val="28"/>
        </w:rPr>
        <w:t>янов Ю. Н. Собрание сочинений: В</w:t>
      </w:r>
      <w:r w:rsidRPr="004621C5">
        <w:rPr>
          <w:rFonts w:ascii="Times New Roman" w:hAnsi="Times New Roman" w:cs="Times New Roman"/>
          <w:sz w:val="28"/>
          <w:szCs w:val="28"/>
        </w:rPr>
        <w:t xml:space="preserve"> 3 т. Т. 1. Кюхля. Рассказы. М., 2006. С. 549.</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О пародии // Поэтика. История литературы. Кино. С. 284-309.</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lastRenderedPageBreak/>
        <w:t>Тынянов Ю. Н. Подпоручик Киже // Тын</w:t>
      </w:r>
      <w:r>
        <w:rPr>
          <w:rFonts w:ascii="Times New Roman" w:hAnsi="Times New Roman" w:cs="Times New Roman"/>
          <w:sz w:val="28"/>
          <w:szCs w:val="28"/>
        </w:rPr>
        <w:t>янов Ю. Н. Собрание сочинений: В</w:t>
      </w:r>
      <w:r w:rsidRPr="004621C5">
        <w:rPr>
          <w:rFonts w:ascii="Times New Roman" w:hAnsi="Times New Roman" w:cs="Times New Roman"/>
          <w:sz w:val="28"/>
          <w:szCs w:val="28"/>
        </w:rPr>
        <w:t xml:space="preserve"> 3 т. Т. 1. Кюхля. Рассказы. М., 2006. С. 387.</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Поэтика. История литературы. Кино. М., 1977.</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Предисловие к книге «Архаисты и новаторы» // Тынянов Ю. Н. Поэтика. История литературы. Кино. С. 395.</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Тынянов Ю. Н. Пушкин и его современники. М., 1968.</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Фрейденберг</w:t>
      </w:r>
      <w:proofErr w:type="spellEnd"/>
      <w:r w:rsidRPr="004621C5">
        <w:rPr>
          <w:rFonts w:ascii="Times New Roman" w:hAnsi="Times New Roman" w:cs="Times New Roman"/>
          <w:sz w:val="28"/>
          <w:szCs w:val="28"/>
        </w:rPr>
        <w:t> О. М. Происхождение пародии // Труды по знаковым системам. Т. 6. Тарту, 1973. С. 490-497.</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Хворостьянова</w:t>
      </w:r>
      <w:proofErr w:type="spellEnd"/>
      <w:r w:rsidRPr="004621C5">
        <w:rPr>
          <w:rFonts w:ascii="Times New Roman" w:hAnsi="Times New Roman" w:cs="Times New Roman"/>
          <w:sz w:val="28"/>
          <w:szCs w:val="28"/>
        </w:rPr>
        <w:t xml:space="preserve"> Е. В. Пародия как </w:t>
      </w:r>
      <w:proofErr w:type="spellStart"/>
      <w:r w:rsidRPr="004621C5">
        <w:rPr>
          <w:rFonts w:ascii="Times New Roman" w:hAnsi="Times New Roman" w:cs="Times New Roman"/>
          <w:sz w:val="28"/>
          <w:szCs w:val="28"/>
        </w:rPr>
        <w:t>автометаописание</w:t>
      </w:r>
      <w:proofErr w:type="spellEnd"/>
      <w:r w:rsidRPr="004621C5">
        <w:rPr>
          <w:rFonts w:ascii="Times New Roman" w:hAnsi="Times New Roman" w:cs="Times New Roman"/>
          <w:sz w:val="28"/>
          <w:szCs w:val="28"/>
        </w:rPr>
        <w:t xml:space="preserve">: (литературный образ поэзии 80-х - начала 90-х годов XIX века) // </w:t>
      </w:r>
      <w:proofErr w:type="spellStart"/>
      <w:r w:rsidRPr="004621C5">
        <w:rPr>
          <w:rFonts w:ascii="Times New Roman" w:hAnsi="Times New Roman" w:cs="Times New Roman"/>
          <w:sz w:val="28"/>
          <w:szCs w:val="28"/>
        </w:rPr>
        <w:t>Автоинтерпретация</w:t>
      </w:r>
      <w:proofErr w:type="spellEnd"/>
      <w:r w:rsidRPr="004621C5">
        <w:rPr>
          <w:rFonts w:ascii="Times New Roman" w:hAnsi="Times New Roman" w:cs="Times New Roman"/>
          <w:sz w:val="28"/>
          <w:szCs w:val="28"/>
        </w:rPr>
        <w:t>: сб. статей / под ред. А. Б. Муратова, Л. А. </w:t>
      </w:r>
      <w:proofErr w:type="spellStart"/>
      <w:r w:rsidRPr="004621C5">
        <w:rPr>
          <w:rFonts w:ascii="Times New Roman" w:hAnsi="Times New Roman" w:cs="Times New Roman"/>
          <w:sz w:val="28"/>
          <w:szCs w:val="28"/>
        </w:rPr>
        <w:t>Иезуитовой</w:t>
      </w:r>
      <w:proofErr w:type="spellEnd"/>
      <w:r w:rsidRPr="004621C5">
        <w:rPr>
          <w:rFonts w:ascii="Times New Roman" w:hAnsi="Times New Roman" w:cs="Times New Roman"/>
          <w:sz w:val="28"/>
          <w:szCs w:val="28"/>
        </w:rPr>
        <w:t>. СПб</w:t>
      </w:r>
      <w:proofErr w:type="gramStart"/>
      <w:r w:rsidRPr="004621C5">
        <w:rPr>
          <w:rFonts w:ascii="Times New Roman" w:hAnsi="Times New Roman" w:cs="Times New Roman"/>
          <w:sz w:val="28"/>
          <w:szCs w:val="28"/>
        </w:rPr>
        <w:t xml:space="preserve">., </w:t>
      </w:r>
      <w:proofErr w:type="gramEnd"/>
      <w:r w:rsidRPr="004621C5">
        <w:rPr>
          <w:rFonts w:ascii="Times New Roman" w:hAnsi="Times New Roman" w:cs="Times New Roman"/>
          <w:sz w:val="28"/>
          <w:szCs w:val="28"/>
        </w:rPr>
        <w:t>1998. С. 82-97.</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Хворостьянова</w:t>
      </w:r>
      <w:proofErr w:type="spellEnd"/>
      <w:r w:rsidRPr="004621C5">
        <w:rPr>
          <w:rFonts w:ascii="Times New Roman" w:hAnsi="Times New Roman" w:cs="Times New Roman"/>
          <w:sz w:val="28"/>
          <w:szCs w:val="28"/>
        </w:rPr>
        <w:t> Е. В</w:t>
      </w:r>
      <w:r w:rsidRPr="004621C5">
        <w:rPr>
          <w:rFonts w:ascii="Times New Roman" w:hAnsi="Times New Roman" w:cs="Times New Roman"/>
          <w:i/>
          <w:sz w:val="28"/>
          <w:szCs w:val="28"/>
        </w:rPr>
        <w:t>.</w:t>
      </w:r>
      <w:r w:rsidRPr="004621C5">
        <w:rPr>
          <w:rFonts w:ascii="Times New Roman" w:hAnsi="Times New Roman" w:cs="Times New Roman"/>
          <w:sz w:val="28"/>
          <w:szCs w:val="28"/>
        </w:rPr>
        <w:t xml:space="preserve"> Русская литературная пародия 80-х – начала 90-х годов XIX века: диссертация на соискание ученой степени к. ф. н.  к.ф.н. Л., 1987.</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Хворостьянова</w:t>
      </w:r>
      <w:proofErr w:type="spellEnd"/>
      <w:r w:rsidRPr="004621C5">
        <w:rPr>
          <w:rFonts w:ascii="Times New Roman" w:hAnsi="Times New Roman" w:cs="Times New Roman"/>
          <w:sz w:val="28"/>
          <w:szCs w:val="28"/>
        </w:rPr>
        <w:t xml:space="preserve"> Е. В. Слово </w:t>
      </w:r>
      <w:proofErr w:type="spellStart"/>
      <w:r w:rsidRPr="004621C5">
        <w:rPr>
          <w:rFonts w:ascii="Times New Roman" w:hAnsi="Times New Roman" w:cs="Times New Roman"/>
          <w:sz w:val="28"/>
          <w:szCs w:val="28"/>
        </w:rPr>
        <w:t>vers</w:t>
      </w:r>
      <w:proofErr w:type="spellEnd"/>
      <w:r w:rsidRPr="004621C5">
        <w:rPr>
          <w:rFonts w:ascii="Times New Roman" w:hAnsi="Times New Roman" w:cs="Times New Roman"/>
          <w:sz w:val="28"/>
          <w:szCs w:val="28"/>
        </w:rPr>
        <w:t>. пародия // Имя - сюжет - миф: межвузовский сборник / под ред. Н. М. Герасимовой. СПб</w:t>
      </w:r>
      <w:proofErr w:type="gramStart"/>
      <w:r w:rsidRPr="004621C5">
        <w:rPr>
          <w:rFonts w:ascii="Times New Roman" w:hAnsi="Times New Roman" w:cs="Times New Roman"/>
          <w:sz w:val="28"/>
          <w:szCs w:val="28"/>
        </w:rPr>
        <w:t xml:space="preserve">., </w:t>
      </w:r>
      <w:proofErr w:type="gramEnd"/>
      <w:r w:rsidRPr="004621C5">
        <w:rPr>
          <w:rFonts w:ascii="Times New Roman" w:hAnsi="Times New Roman" w:cs="Times New Roman"/>
          <w:sz w:val="28"/>
          <w:szCs w:val="28"/>
        </w:rPr>
        <w:t>1995. С. 195-212.</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Хмельницкая Т. Ю. Неопубликованная статья о В. Шкловском // Вопросы литературы. 2005. №5. С. 11-32.</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Ходасевич В. Собрание сочинений: в 4-х т. М., 1996. Т.2.</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Цырлин</w:t>
      </w:r>
      <w:proofErr w:type="spellEnd"/>
      <w:r w:rsidRPr="004621C5">
        <w:rPr>
          <w:rFonts w:ascii="Times New Roman" w:hAnsi="Times New Roman" w:cs="Times New Roman"/>
          <w:sz w:val="28"/>
          <w:szCs w:val="28"/>
        </w:rPr>
        <w:t> Л. Тынянов-беллетрист. Л, 1935.</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Чудаков А. П., </w:t>
      </w:r>
      <w:proofErr w:type="spellStart"/>
      <w:r w:rsidRPr="004621C5">
        <w:rPr>
          <w:rFonts w:ascii="Times New Roman" w:hAnsi="Times New Roman" w:cs="Times New Roman"/>
          <w:sz w:val="28"/>
          <w:szCs w:val="28"/>
        </w:rPr>
        <w:t>Чудакова</w:t>
      </w:r>
      <w:proofErr w:type="spellEnd"/>
      <w:r w:rsidRPr="004621C5">
        <w:rPr>
          <w:rFonts w:ascii="Times New Roman" w:hAnsi="Times New Roman" w:cs="Times New Roman"/>
          <w:sz w:val="28"/>
          <w:szCs w:val="28"/>
        </w:rPr>
        <w:t xml:space="preserve"> М. О., </w:t>
      </w:r>
      <w:proofErr w:type="spellStart"/>
      <w:r w:rsidRPr="004621C5">
        <w:rPr>
          <w:rFonts w:ascii="Times New Roman" w:hAnsi="Times New Roman" w:cs="Times New Roman"/>
          <w:sz w:val="28"/>
          <w:szCs w:val="28"/>
        </w:rPr>
        <w:t>Тоддес</w:t>
      </w:r>
      <w:proofErr w:type="spellEnd"/>
      <w:r w:rsidRPr="004621C5">
        <w:rPr>
          <w:rFonts w:ascii="Times New Roman" w:hAnsi="Times New Roman" w:cs="Times New Roman"/>
          <w:sz w:val="28"/>
          <w:szCs w:val="28"/>
        </w:rPr>
        <w:t> Е. А</w:t>
      </w:r>
      <w:r w:rsidRPr="004621C5">
        <w:rPr>
          <w:rFonts w:ascii="Times New Roman" w:hAnsi="Times New Roman" w:cs="Times New Roman"/>
          <w:i/>
          <w:sz w:val="28"/>
          <w:szCs w:val="28"/>
        </w:rPr>
        <w:t xml:space="preserve">. </w:t>
      </w:r>
      <w:r w:rsidRPr="004621C5">
        <w:rPr>
          <w:rFonts w:ascii="Times New Roman" w:hAnsi="Times New Roman" w:cs="Times New Roman"/>
          <w:sz w:val="28"/>
          <w:szCs w:val="28"/>
        </w:rPr>
        <w:t>Комментарии // Тынянов Ю. Н. Поэтика. История литературы. Кино. М., 1977. С. 536-537.</w:t>
      </w:r>
    </w:p>
    <w:p w:rsidR="00B9648B" w:rsidRPr="004621C5" w:rsidRDefault="00B9648B" w:rsidP="004621C5">
      <w:pPr>
        <w:numPr>
          <w:ilvl w:val="0"/>
          <w:numId w:val="8"/>
        </w:numPr>
        <w:rPr>
          <w:rFonts w:ascii="Times New Roman" w:hAnsi="Times New Roman" w:cs="Times New Roman"/>
          <w:sz w:val="28"/>
          <w:szCs w:val="28"/>
        </w:rPr>
      </w:pPr>
      <w:proofErr w:type="spellStart"/>
      <w:r w:rsidRPr="004621C5">
        <w:rPr>
          <w:rFonts w:ascii="Times New Roman" w:hAnsi="Times New Roman" w:cs="Times New Roman"/>
          <w:sz w:val="28"/>
          <w:szCs w:val="28"/>
        </w:rPr>
        <w:t>Шатин</w:t>
      </w:r>
      <w:proofErr w:type="spellEnd"/>
      <w:r w:rsidRPr="004621C5">
        <w:rPr>
          <w:rFonts w:ascii="Times New Roman" w:hAnsi="Times New Roman" w:cs="Times New Roman"/>
          <w:sz w:val="28"/>
          <w:szCs w:val="28"/>
        </w:rPr>
        <w:t xml:space="preserve"> Ю. В. Два лика пародии // Критика и семиотика. 2009. </w:t>
      </w:r>
      <w:proofErr w:type="spellStart"/>
      <w:r w:rsidRPr="004621C5">
        <w:rPr>
          <w:rFonts w:ascii="Times New Roman" w:hAnsi="Times New Roman" w:cs="Times New Roman"/>
          <w:sz w:val="28"/>
          <w:szCs w:val="28"/>
        </w:rPr>
        <w:t>Вып</w:t>
      </w:r>
      <w:proofErr w:type="spellEnd"/>
      <w:r w:rsidRPr="004621C5">
        <w:rPr>
          <w:rFonts w:ascii="Times New Roman" w:hAnsi="Times New Roman" w:cs="Times New Roman"/>
          <w:sz w:val="28"/>
          <w:szCs w:val="28"/>
        </w:rPr>
        <w:t>. 13. С. 213-220.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Шкловский В. Б. </w:t>
      </w:r>
      <w:proofErr w:type="spellStart"/>
      <w:r w:rsidRPr="004621C5">
        <w:rPr>
          <w:rFonts w:ascii="Times New Roman" w:hAnsi="Times New Roman" w:cs="Times New Roman"/>
          <w:sz w:val="28"/>
          <w:szCs w:val="28"/>
        </w:rPr>
        <w:t>Zoo</w:t>
      </w:r>
      <w:proofErr w:type="spellEnd"/>
      <w:r w:rsidRPr="004621C5">
        <w:rPr>
          <w:rFonts w:ascii="Times New Roman" w:hAnsi="Times New Roman" w:cs="Times New Roman"/>
          <w:sz w:val="28"/>
          <w:szCs w:val="28"/>
        </w:rPr>
        <w:t>. Письма не о любви, или</w:t>
      </w:r>
      <w:proofErr w:type="gramStart"/>
      <w:r w:rsidRPr="004621C5">
        <w:rPr>
          <w:rFonts w:ascii="Times New Roman" w:hAnsi="Times New Roman" w:cs="Times New Roman"/>
          <w:sz w:val="28"/>
          <w:szCs w:val="28"/>
        </w:rPr>
        <w:t xml:space="preserve"> Т</w:t>
      </w:r>
      <w:proofErr w:type="gramEnd"/>
      <w:r w:rsidRPr="004621C5">
        <w:rPr>
          <w:rFonts w:ascii="Times New Roman" w:hAnsi="Times New Roman" w:cs="Times New Roman"/>
          <w:sz w:val="28"/>
          <w:szCs w:val="28"/>
        </w:rPr>
        <w:t xml:space="preserve">ретья </w:t>
      </w:r>
      <w:proofErr w:type="spellStart"/>
      <w:r w:rsidRPr="004621C5">
        <w:rPr>
          <w:rFonts w:ascii="Times New Roman" w:hAnsi="Times New Roman" w:cs="Times New Roman"/>
          <w:sz w:val="28"/>
          <w:szCs w:val="28"/>
        </w:rPr>
        <w:t>Элоиза</w:t>
      </w:r>
      <w:proofErr w:type="spellEnd"/>
      <w:r w:rsidRPr="004621C5">
        <w:rPr>
          <w:rFonts w:ascii="Times New Roman" w:hAnsi="Times New Roman" w:cs="Times New Roman"/>
          <w:sz w:val="28"/>
          <w:szCs w:val="28"/>
        </w:rPr>
        <w:t xml:space="preserve"> // Шклов</w:t>
      </w:r>
      <w:r>
        <w:rPr>
          <w:rFonts w:ascii="Times New Roman" w:hAnsi="Times New Roman" w:cs="Times New Roman"/>
          <w:sz w:val="28"/>
          <w:szCs w:val="28"/>
        </w:rPr>
        <w:t>ский В. Б. Собрание сочинений: В 3 т</w:t>
      </w:r>
      <w:r w:rsidRPr="004621C5">
        <w:rPr>
          <w:rFonts w:ascii="Times New Roman" w:hAnsi="Times New Roman" w:cs="Times New Roman"/>
          <w:sz w:val="28"/>
          <w:szCs w:val="28"/>
        </w:rPr>
        <w:t>. Т. 1. М., 1973.</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Шкловский В. Б. Гамбургский счет. М., 1990.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Шкловский В. Б. Жили-были: Воспоминания. Мемуарные записи. Повести о времени: с конца XIX </w:t>
      </w:r>
      <w:proofErr w:type="gramStart"/>
      <w:r w:rsidRPr="004621C5">
        <w:rPr>
          <w:rFonts w:ascii="Times New Roman" w:hAnsi="Times New Roman" w:cs="Times New Roman"/>
          <w:sz w:val="28"/>
          <w:szCs w:val="28"/>
        </w:rPr>
        <w:t>в</w:t>
      </w:r>
      <w:proofErr w:type="gramEnd"/>
      <w:r w:rsidRPr="004621C5">
        <w:rPr>
          <w:rFonts w:ascii="Times New Roman" w:hAnsi="Times New Roman" w:cs="Times New Roman"/>
          <w:sz w:val="28"/>
          <w:szCs w:val="28"/>
        </w:rPr>
        <w:t>. по 1964. М., 1964.</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Шкловский В. Б. О теории прозы. М., 1929.</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lastRenderedPageBreak/>
        <w:t xml:space="preserve">Шкловский В. Б. Тетива: о несходстве </w:t>
      </w:r>
      <w:proofErr w:type="gramStart"/>
      <w:r w:rsidRPr="004621C5">
        <w:rPr>
          <w:rFonts w:ascii="Times New Roman" w:hAnsi="Times New Roman" w:cs="Times New Roman"/>
          <w:sz w:val="28"/>
          <w:szCs w:val="28"/>
        </w:rPr>
        <w:t>сходного</w:t>
      </w:r>
      <w:proofErr w:type="gramEnd"/>
      <w:r w:rsidRPr="004621C5">
        <w:rPr>
          <w:rFonts w:ascii="Times New Roman" w:hAnsi="Times New Roman" w:cs="Times New Roman"/>
          <w:sz w:val="28"/>
          <w:szCs w:val="28"/>
        </w:rPr>
        <w:t xml:space="preserve"> // Шкловский В. Б. Избранное: в 2 томах. Т. 2. М., 1983. С. 4-306.</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Эйхенбаум Б. М. Творчество Ю. Тынянова // Эйхенбаум Б. О прозе: сб. ст. / вост. и </w:t>
      </w:r>
      <w:proofErr w:type="spellStart"/>
      <w:r w:rsidRPr="004621C5">
        <w:rPr>
          <w:rFonts w:ascii="Times New Roman" w:hAnsi="Times New Roman" w:cs="Times New Roman"/>
          <w:sz w:val="28"/>
          <w:szCs w:val="28"/>
        </w:rPr>
        <w:t>подгот</w:t>
      </w:r>
      <w:proofErr w:type="spellEnd"/>
      <w:r w:rsidRPr="004621C5">
        <w:rPr>
          <w:rFonts w:ascii="Times New Roman" w:hAnsi="Times New Roman" w:cs="Times New Roman"/>
          <w:sz w:val="28"/>
          <w:szCs w:val="28"/>
        </w:rPr>
        <w:t>. текста И. Ямпольского; вступ. ст. Г. </w:t>
      </w:r>
      <w:proofErr w:type="spellStart"/>
      <w:r w:rsidRPr="004621C5">
        <w:rPr>
          <w:rFonts w:ascii="Times New Roman" w:hAnsi="Times New Roman" w:cs="Times New Roman"/>
          <w:sz w:val="28"/>
          <w:szCs w:val="28"/>
        </w:rPr>
        <w:t>Бялого</w:t>
      </w:r>
      <w:proofErr w:type="spellEnd"/>
      <w:r w:rsidRPr="004621C5">
        <w:rPr>
          <w:rFonts w:ascii="Times New Roman" w:hAnsi="Times New Roman" w:cs="Times New Roman"/>
          <w:sz w:val="28"/>
          <w:szCs w:val="28"/>
        </w:rPr>
        <w:t>.  Л., 1969. С. 380-420.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Ямпольский М. Б. Маска и метаморфозы зрения: (заметки на полях «Восковой персоны» Ю. Тынянова) // Пятые </w:t>
      </w:r>
      <w:proofErr w:type="spellStart"/>
      <w:r w:rsidRPr="004621C5">
        <w:rPr>
          <w:rFonts w:ascii="Times New Roman" w:hAnsi="Times New Roman" w:cs="Times New Roman"/>
          <w:sz w:val="28"/>
          <w:szCs w:val="28"/>
        </w:rPr>
        <w:t>Тыняновские</w:t>
      </w:r>
      <w:proofErr w:type="spellEnd"/>
      <w:r w:rsidRPr="004621C5">
        <w:rPr>
          <w:rFonts w:ascii="Times New Roman" w:hAnsi="Times New Roman" w:cs="Times New Roman"/>
          <w:sz w:val="28"/>
          <w:szCs w:val="28"/>
        </w:rPr>
        <w:t xml:space="preserve"> чтения. М.; Рига, 1994. С. 40-100.</w:t>
      </w:r>
    </w:p>
    <w:p w:rsidR="00B9648B" w:rsidRPr="004621C5" w:rsidRDefault="00B9648B" w:rsidP="004621C5">
      <w:pPr>
        <w:numPr>
          <w:ilvl w:val="0"/>
          <w:numId w:val="8"/>
        </w:numPr>
        <w:rPr>
          <w:rFonts w:ascii="Times New Roman" w:hAnsi="Times New Roman" w:cs="Times New Roman"/>
          <w:sz w:val="28"/>
          <w:szCs w:val="28"/>
        </w:rPr>
      </w:pPr>
      <w:r w:rsidRPr="004621C5">
        <w:rPr>
          <w:rFonts w:ascii="Times New Roman" w:hAnsi="Times New Roman" w:cs="Times New Roman"/>
          <w:sz w:val="28"/>
          <w:szCs w:val="28"/>
        </w:rPr>
        <w:t xml:space="preserve">Ямпольский М. Б. История культуры как история духа и естественная история // НЛО. 2003. №59. С. 22-89. </w:t>
      </w:r>
    </w:p>
    <w:sectPr w:rsidR="00B9648B" w:rsidRPr="004621C5" w:rsidSect="00957B3A">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48" w:rsidRDefault="00EF2548" w:rsidP="00540ABA">
      <w:pPr>
        <w:spacing w:after="0" w:line="240" w:lineRule="auto"/>
      </w:pPr>
      <w:r>
        <w:separator/>
      </w:r>
    </w:p>
  </w:endnote>
  <w:endnote w:type="continuationSeparator" w:id="0">
    <w:p w:rsidR="00EF2548" w:rsidRDefault="00EF2548" w:rsidP="00540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17624"/>
      <w:docPartObj>
        <w:docPartGallery w:val="Page Numbers (Bottom of Page)"/>
        <w:docPartUnique/>
      </w:docPartObj>
    </w:sdtPr>
    <w:sdtContent>
      <w:p w:rsidR="00B9648B" w:rsidRDefault="00B9648B">
        <w:pPr>
          <w:pStyle w:val="a8"/>
          <w:jc w:val="center"/>
        </w:pPr>
        <w:fldSimple w:instr="PAGE   \* MERGEFORMAT">
          <w:r w:rsidR="00C929BE">
            <w:rPr>
              <w:noProof/>
            </w:rPr>
            <w:t>20</w:t>
          </w:r>
        </w:fldSimple>
      </w:p>
    </w:sdtContent>
  </w:sdt>
  <w:p w:rsidR="00B9648B" w:rsidRDefault="00B964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48" w:rsidRDefault="00EF2548" w:rsidP="00540ABA">
      <w:pPr>
        <w:spacing w:after="0" w:line="240" w:lineRule="auto"/>
      </w:pPr>
      <w:r>
        <w:separator/>
      </w:r>
    </w:p>
  </w:footnote>
  <w:footnote w:type="continuationSeparator" w:id="0">
    <w:p w:rsidR="00EF2548" w:rsidRDefault="00EF2548" w:rsidP="00540ABA">
      <w:pPr>
        <w:spacing w:after="0" w:line="240" w:lineRule="auto"/>
      </w:pPr>
      <w:r>
        <w:continuationSeparator/>
      </w:r>
    </w:p>
  </w:footnote>
  <w:footnote w:id="1">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proofErr w:type="spellStart"/>
      <w:r>
        <w:rPr>
          <w:rFonts w:ascii="Times New Roman" w:hAnsi="Times New Roman" w:cs="Times New Roman"/>
          <w:i/>
        </w:rPr>
        <w:t>Хворостьянова</w:t>
      </w:r>
      <w:proofErr w:type="spellEnd"/>
      <w:r>
        <w:rPr>
          <w:rFonts w:ascii="Times New Roman" w:hAnsi="Times New Roman" w:cs="Times New Roman"/>
          <w:i/>
        </w:rPr>
        <w:t> Е. </w:t>
      </w:r>
      <w:r w:rsidRPr="00126E44">
        <w:rPr>
          <w:rFonts w:ascii="Times New Roman" w:hAnsi="Times New Roman" w:cs="Times New Roman"/>
          <w:i/>
        </w:rPr>
        <w:t>В.</w:t>
      </w:r>
      <w:r w:rsidRPr="00126E44">
        <w:rPr>
          <w:rFonts w:ascii="Times New Roman" w:hAnsi="Times New Roman" w:cs="Times New Roman"/>
        </w:rPr>
        <w:t xml:space="preserve"> Слово </w:t>
      </w:r>
      <w:proofErr w:type="spellStart"/>
      <w:r w:rsidRPr="00126E44">
        <w:rPr>
          <w:rFonts w:ascii="Times New Roman" w:hAnsi="Times New Roman" w:cs="Times New Roman"/>
        </w:rPr>
        <w:t>vers</w:t>
      </w:r>
      <w:proofErr w:type="spellEnd"/>
      <w:r w:rsidRPr="00126E44">
        <w:rPr>
          <w:rFonts w:ascii="Times New Roman" w:hAnsi="Times New Roman" w:cs="Times New Roman"/>
        </w:rPr>
        <w:t>. пародия // Имя — сюжет — миф: межвузовский сборник / под ред. Н. М. Герасимовой. СПб</w:t>
      </w:r>
      <w:proofErr w:type="gramStart"/>
      <w:r w:rsidRPr="00126E44">
        <w:rPr>
          <w:rFonts w:ascii="Times New Roman" w:hAnsi="Times New Roman" w:cs="Times New Roman"/>
        </w:rPr>
        <w:t xml:space="preserve">., </w:t>
      </w:r>
      <w:proofErr w:type="gramEnd"/>
      <w:r w:rsidRPr="00126E44">
        <w:rPr>
          <w:rFonts w:ascii="Times New Roman" w:hAnsi="Times New Roman" w:cs="Times New Roman"/>
        </w:rPr>
        <w:t>1995. С. 195.</w:t>
      </w:r>
    </w:p>
  </w:footnote>
  <w:footnote w:id="2">
    <w:p w:rsidR="00B9648B" w:rsidRPr="00126E44" w:rsidRDefault="00B9648B" w:rsidP="00540ABA">
      <w:pPr>
        <w:pStyle w:val="a3"/>
        <w:jc w:val="both"/>
        <w:rPr>
          <w:rFonts w:ascii="Times New Roman" w:hAnsi="Times New Roman" w:cs="Times New Roman"/>
          <w:lang w:val="en-US"/>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Сысоева О. </w:t>
      </w:r>
      <w:r w:rsidRPr="00126E44">
        <w:rPr>
          <w:rFonts w:ascii="Times New Roman" w:hAnsi="Times New Roman" w:cs="Times New Roman"/>
          <w:i/>
        </w:rPr>
        <w:t>А.</w:t>
      </w:r>
      <w:r w:rsidRPr="00126E44">
        <w:rPr>
          <w:rFonts w:ascii="Times New Roman" w:hAnsi="Times New Roman" w:cs="Times New Roman"/>
        </w:rPr>
        <w:t xml:space="preserve"> Пародия как жанрообразующий фактор романной прозы Саши Соколова: диссертация на соискание ученой степени к. ф. н. М., 2008. С</w:t>
      </w:r>
      <w:r w:rsidRPr="00126E44">
        <w:rPr>
          <w:rFonts w:ascii="Times New Roman" w:hAnsi="Times New Roman" w:cs="Times New Roman"/>
          <w:lang w:val="en-US"/>
        </w:rPr>
        <w:t>. 23.</w:t>
      </w:r>
    </w:p>
  </w:footnote>
  <w:footnote w:id="3">
    <w:p w:rsidR="00B9648B" w:rsidRPr="00126E44" w:rsidRDefault="00B9648B" w:rsidP="00540ABA">
      <w:pPr>
        <w:pStyle w:val="a3"/>
        <w:jc w:val="both"/>
        <w:rPr>
          <w:rFonts w:ascii="Times New Roman" w:hAnsi="Times New Roman" w:cs="Times New Roman"/>
          <w:lang w:val="en-US"/>
        </w:rPr>
      </w:pPr>
      <w:r w:rsidRPr="00126E44">
        <w:rPr>
          <w:rStyle w:val="a5"/>
          <w:rFonts w:ascii="Times New Roman" w:hAnsi="Times New Roman" w:cs="Times New Roman"/>
        </w:rPr>
        <w:footnoteRef/>
      </w:r>
      <w:r w:rsidRPr="00801E3B">
        <w:rPr>
          <w:rFonts w:ascii="Times New Roman" w:hAnsi="Times New Roman" w:cs="Times New Roman"/>
        </w:rPr>
        <w:t xml:space="preserve"> </w:t>
      </w:r>
      <w:proofErr w:type="spellStart"/>
      <w:r w:rsidRPr="00126E44">
        <w:rPr>
          <w:rFonts w:ascii="Times New Roman" w:hAnsi="Times New Roman" w:cs="Times New Roman"/>
          <w:i/>
        </w:rPr>
        <w:t>Хворостьянова</w:t>
      </w:r>
      <w:proofErr w:type="spellEnd"/>
      <w:r w:rsidRPr="00646B35">
        <w:rPr>
          <w:rFonts w:ascii="Times New Roman" w:hAnsi="Times New Roman" w:cs="Times New Roman"/>
          <w:i/>
          <w:lang w:val="en-US"/>
        </w:rPr>
        <w:t> </w:t>
      </w:r>
      <w:r w:rsidRPr="00126E44">
        <w:rPr>
          <w:rFonts w:ascii="Times New Roman" w:hAnsi="Times New Roman" w:cs="Times New Roman"/>
          <w:i/>
        </w:rPr>
        <w:t>Е</w:t>
      </w:r>
      <w:r w:rsidRPr="00801E3B">
        <w:rPr>
          <w:rFonts w:ascii="Times New Roman" w:hAnsi="Times New Roman" w:cs="Times New Roman"/>
          <w:i/>
        </w:rPr>
        <w:t>.</w:t>
      </w:r>
      <w:r>
        <w:rPr>
          <w:rFonts w:ascii="Times New Roman" w:hAnsi="Times New Roman" w:cs="Times New Roman"/>
          <w:i/>
          <w:lang w:val="en-US"/>
        </w:rPr>
        <w:t> </w:t>
      </w:r>
      <w:r w:rsidRPr="00126E44">
        <w:rPr>
          <w:rFonts w:ascii="Times New Roman" w:hAnsi="Times New Roman" w:cs="Times New Roman"/>
          <w:i/>
        </w:rPr>
        <w:t>В</w:t>
      </w:r>
      <w:r w:rsidRPr="00801E3B">
        <w:rPr>
          <w:rFonts w:ascii="Times New Roman" w:hAnsi="Times New Roman" w:cs="Times New Roman"/>
          <w:i/>
        </w:rPr>
        <w:t>.</w:t>
      </w:r>
      <w:r w:rsidRPr="00801E3B">
        <w:rPr>
          <w:rFonts w:ascii="Times New Roman" w:hAnsi="Times New Roman" w:cs="Times New Roman"/>
        </w:rPr>
        <w:t xml:space="preserve"> </w:t>
      </w:r>
      <w:r w:rsidRPr="00126E44">
        <w:rPr>
          <w:rFonts w:ascii="Times New Roman" w:hAnsi="Times New Roman" w:cs="Times New Roman"/>
        </w:rPr>
        <w:t>Указ</w:t>
      </w:r>
      <w:proofErr w:type="gramStart"/>
      <w:r w:rsidRPr="00801E3B">
        <w:rPr>
          <w:rFonts w:ascii="Times New Roman" w:hAnsi="Times New Roman" w:cs="Times New Roman"/>
        </w:rPr>
        <w:t>.</w:t>
      </w:r>
      <w:proofErr w:type="gramEnd"/>
      <w:r w:rsidRPr="00801E3B">
        <w:rPr>
          <w:rFonts w:ascii="Times New Roman" w:hAnsi="Times New Roman" w:cs="Times New Roman"/>
        </w:rPr>
        <w:t xml:space="preserve"> </w:t>
      </w:r>
      <w:proofErr w:type="gramStart"/>
      <w:r w:rsidRPr="00126E44">
        <w:rPr>
          <w:rFonts w:ascii="Times New Roman" w:hAnsi="Times New Roman" w:cs="Times New Roman"/>
        </w:rPr>
        <w:t>с</w:t>
      </w:r>
      <w:proofErr w:type="gramEnd"/>
      <w:r w:rsidRPr="00126E44">
        <w:rPr>
          <w:rFonts w:ascii="Times New Roman" w:hAnsi="Times New Roman" w:cs="Times New Roman"/>
        </w:rPr>
        <w:t>оч</w:t>
      </w:r>
      <w:r w:rsidRPr="00801E3B">
        <w:rPr>
          <w:rFonts w:ascii="Times New Roman" w:hAnsi="Times New Roman" w:cs="Times New Roman"/>
        </w:rPr>
        <w:t xml:space="preserve">. </w:t>
      </w:r>
      <w:r w:rsidRPr="00126E44">
        <w:rPr>
          <w:rFonts w:ascii="Times New Roman" w:hAnsi="Times New Roman" w:cs="Times New Roman"/>
        </w:rPr>
        <w:t>С</w:t>
      </w:r>
      <w:r w:rsidRPr="00126E44">
        <w:rPr>
          <w:rFonts w:ascii="Times New Roman" w:hAnsi="Times New Roman" w:cs="Times New Roman"/>
          <w:lang w:val="en-US"/>
        </w:rPr>
        <w:t>. 196.</w:t>
      </w:r>
    </w:p>
  </w:footnote>
  <w:footnote w:id="4">
    <w:p w:rsidR="00B9648B" w:rsidRPr="00DB5585" w:rsidRDefault="00B9648B" w:rsidP="00B42C4B">
      <w:pPr>
        <w:pStyle w:val="a3"/>
        <w:jc w:val="both"/>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lang w:val="en-GB"/>
        </w:rPr>
        <w:t xml:space="preserve"> </w:t>
      </w:r>
      <w:r>
        <w:rPr>
          <w:rFonts w:ascii="Times New Roman" w:hAnsi="Times New Roman" w:cs="Times New Roman"/>
        </w:rPr>
        <w:t>См</w:t>
      </w:r>
      <w:r>
        <w:rPr>
          <w:rFonts w:ascii="Times New Roman" w:hAnsi="Times New Roman" w:cs="Times New Roman"/>
          <w:lang w:val="en-US"/>
        </w:rPr>
        <w:t xml:space="preserve">. </w:t>
      </w:r>
      <w:r w:rsidRPr="00DB5585">
        <w:rPr>
          <w:rFonts w:ascii="Times New Roman" w:hAnsi="Times New Roman" w:cs="Times New Roman"/>
          <w:i/>
          <w:lang w:val="en-US"/>
        </w:rPr>
        <w:t>Rose M.</w:t>
      </w:r>
      <w:r w:rsidRPr="00DB5585">
        <w:rPr>
          <w:rFonts w:ascii="Times New Roman" w:hAnsi="Times New Roman" w:cs="Times New Roman"/>
          <w:lang w:val="en-US"/>
        </w:rPr>
        <w:t xml:space="preserve"> Parody</w:t>
      </w:r>
      <w:r w:rsidRPr="00DB5585">
        <w:rPr>
          <w:rFonts w:ascii="Times New Roman" w:hAnsi="Times New Roman" w:cs="Times New Roman"/>
          <w:lang w:val="en-GB"/>
        </w:rPr>
        <w:t>:</w:t>
      </w:r>
      <w:r w:rsidRPr="00DB5585">
        <w:rPr>
          <w:rFonts w:ascii="Times New Roman" w:hAnsi="Times New Roman" w:cs="Times New Roman"/>
          <w:lang w:val="en-US"/>
        </w:rPr>
        <w:t xml:space="preserve"> ancient, modern, and post-modern. </w:t>
      </w:r>
      <w:proofErr w:type="gramStart"/>
      <w:r w:rsidRPr="00DB5585">
        <w:rPr>
          <w:rFonts w:ascii="Times New Roman" w:hAnsi="Times New Roman" w:cs="Times New Roman"/>
          <w:lang w:val="en-US"/>
        </w:rPr>
        <w:t>Cambridge</w:t>
      </w:r>
      <w:r w:rsidRPr="00DB5585">
        <w:rPr>
          <w:rFonts w:ascii="Times New Roman" w:hAnsi="Times New Roman" w:cs="Times New Roman"/>
        </w:rPr>
        <w:t>, 1995.</w:t>
      </w:r>
      <w:proofErr w:type="gramEnd"/>
      <w:r w:rsidRPr="00DB5585">
        <w:rPr>
          <w:rFonts w:ascii="Times New Roman" w:hAnsi="Times New Roman" w:cs="Times New Roman"/>
        </w:rPr>
        <w:t xml:space="preserve"> </w:t>
      </w:r>
      <w:proofErr w:type="gramStart"/>
      <w:r w:rsidRPr="00DB5585">
        <w:rPr>
          <w:rFonts w:ascii="Times New Roman" w:hAnsi="Times New Roman" w:cs="Times New Roman"/>
          <w:lang w:val="en-US"/>
        </w:rPr>
        <w:t>P</w:t>
      </w:r>
      <w:r w:rsidRPr="00DB5585">
        <w:rPr>
          <w:rFonts w:ascii="Times New Roman" w:hAnsi="Times New Roman" w:cs="Times New Roman"/>
        </w:rPr>
        <w:t>. 9.</w:t>
      </w:r>
      <w:proofErr w:type="gramEnd"/>
      <w:r w:rsidRPr="00DB5585">
        <w:rPr>
          <w:rFonts w:ascii="Times New Roman" w:hAnsi="Times New Roman" w:cs="Times New Roman"/>
        </w:rPr>
        <w:t xml:space="preserve"> </w:t>
      </w:r>
    </w:p>
  </w:footnote>
  <w:footnote w:id="5">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proofErr w:type="spellStart"/>
      <w:r w:rsidRPr="00DB5585">
        <w:rPr>
          <w:rFonts w:ascii="Times New Roman" w:hAnsi="Times New Roman" w:cs="Times New Roman"/>
          <w:i/>
        </w:rPr>
        <w:t>Фрейденберг</w:t>
      </w:r>
      <w:proofErr w:type="spellEnd"/>
      <w:r w:rsidRPr="00DB5585">
        <w:rPr>
          <w:rFonts w:ascii="Times New Roman" w:hAnsi="Times New Roman" w:cs="Times New Roman"/>
          <w:i/>
        </w:rPr>
        <w:t xml:space="preserve"> О. М.</w:t>
      </w:r>
      <w:r w:rsidRPr="00DB5585">
        <w:rPr>
          <w:rFonts w:ascii="Times New Roman" w:hAnsi="Times New Roman" w:cs="Times New Roman"/>
        </w:rPr>
        <w:t xml:space="preserve"> Происхождение пародии // Труды по знаковым системам. Т. 6. Тарту, 1973. С. 490-497.</w:t>
      </w:r>
    </w:p>
  </w:footnote>
  <w:footnote w:id="6">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r w:rsidRPr="00DB5585">
        <w:rPr>
          <w:rFonts w:ascii="Times New Roman" w:hAnsi="Times New Roman" w:cs="Times New Roman"/>
          <w:i/>
        </w:rPr>
        <w:t>Бахтин М. М.</w:t>
      </w:r>
      <w:r w:rsidRPr="00DB5585">
        <w:rPr>
          <w:rFonts w:ascii="Times New Roman" w:hAnsi="Times New Roman" w:cs="Times New Roman"/>
        </w:rPr>
        <w:t xml:space="preserve"> 1) Проблемы поэтики Достоевского. СПб</w:t>
      </w:r>
      <w:proofErr w:type="gramStart"/>
      <w:r w:rsidRPr="00DB5585">
        <w:rPr>
          <w:rFonts w:ascii="Times New Roman" w:hAnsi="Times New Roman" w:cs="Times New Roman"/>
        </w:rPr>
        <w:t xml:space="preserve">., </w:t>
      </w:r>
      <w:proofErr w:type="gramEnd"/>
      <w:r w:rsidRPr="00DB5585">
        <w:rPr>
          <w:rFonts w:ascii="Times New Roman" w:hAnsi="Times New Roman" w:cs="Times New Roman"/>
        </w:rPr>
        <w:t xml:space="preserve">2015; 2) Из предыстории романного слова // </w:t>
      </w:r>
      <w:r w:rsidRPr="00DB5585">
        <w:rPr>
          <w:rFonts w:ascii="Times New Roman" w:hAnsi="Times New Roman" w:cs="Times New Roman"/>
          <w:i/>
        </w:rPr>
        <w:t>Бахтин М. М.</w:t>
      </w:r>
      <w:r w:rsidRPr="00DB5585">
        <w:rPr>
          <w:rFonts w:ascii="Times New Roman" w:hAnsi="Times New Roman" w:cs="Times New Roman"/>
        </w:rPr>
        <w:t xml:space="preserve"> Литературно-критические статьи. М., 1986. С. 353-392.</w:t>
      </w:r>
    </w:p>
  </w:footnote>
  <w:footnote w:id="7">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r w:rsidRPr="00DB5585">
        <w:rPr>
          <w:rFonts w:ascii="Times New Roman" w:hAnsi="Times New Roman" w:cs="Times New Roman"/>
          <w:i/>
        </w:rPr>
        <w:t>Морозов А. А.</w:t>
      </w:r>
      <w:r w:rsidRPr="00DB5585">
        <w:rPr>
          <w:rFonts w:ascii="Times New Roman" w:hAnsi="Times New Roman" w:cs="Times New Roman"/>
        </w:rPr>
        <w:t xml:space="preserve"> 1) Вступительная статья и примечания // Русская стихотворная пародия. Л., 1960</w:t>
      </w:r>
      <w:r>
        <w:rPr>
          <w:rFonts w:ascii="Times New Roman" w:hAnsi="Times New Roman" w:cs="Times New Roman"/>
        </w:rPr>
        <w:t>. С. 5-88</w:t>
      </w:r>
      <w:r w:rsidRPr="00DB5585">
        <w:rPr>
          <w:rFonts w:ascii="Times New Roman" w:hAnsi="Times New Roman" w:cs="Times New Roman"/>
        </w:rPr>
        <w:t>; 2) Пародия как литературный жанр (к теории пародии) // Русская литература. 1960. № 1.</w:t>
      </w:r>
      <w:r>
        <w:rPr>
          <w:rFonts w:ascii="Times New Roman" w:hAnsi="Times New Roman" w:cs="Times New Roman"/>
        </w:rPr>
        <w:t xml:space="preserve"> С. 48-77.</w:t>
      </w:r>
    </w:p>
  </w:footnote>
  <w:footnote w:id="8">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r w:rsidRPr="00DB5585">
        <w:rPr>
          <w:rFonts w:ascii="Times New Roman" w:hAnsi="Times New Roman" w:cs="Times New Roman"/>
          <w:i/>
        </w:rPr>
        <w:t xml:space="preserve">Лихачев Д. С., Панченко А. М., </w:t>
      </w:r>
      <w:proofErr w:type="spellStart"/>
      <w:r w:rsidRPr="00DB5585">
        <w:rPr>
          <w:rFonts w:ascii="Times New Roman" w:hAnsi="Times New Roman" w:cs="Times New Roman"/>
          <w:i/>
        </w:rPr>
        <w:t>Понырко</w:t>
      </w:r>
      <w:proofErr w:type="spellEnd"/>
      <w:r w:rsidRPr="00DB5585">
        <w:rPr>
          <w:rFonts w:ascii="Times New Roman" w:hAnsi="Times New Roman" w:cs="Times New Roman"/>
          <w:i/>
        </w:rPr>
        <w:t xml:space="preserve"> Н. В.</w:t>
      </w:r>
      <w:r w:rsidRPr="00DB5585">
        <w:rPr>
          <w:rFonts w:ascii="Times New Roman" w:hAnsi="Times New Roman" w:cs="Times New Roman"/>
        </w:rPr>
        <w:t xml:space="preserve"> Смех в древней Руси. Л., 1984.</w:t>
      </w:r>
    </w:p>
  </w:footnote>
  <w:footnote w:id="9">
    <w:p w:rsidR="00B9648B" w:rsidRPr="00C65E5C" w:rsidRDefault="00B9648B">
      <w:pPr>
        <w:pStyle w:val="a3"/>
        <w:rPr>
          <w:rFonts w:ascii="Times New Roman" w:hAnsi="Times New Roman" w:cs="Times New Roman"/>
          <w:lang w:val="en-US"/>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r w:rsidRPr="00DB5585">
        <w:rPr>
          <w:rFonts w:ascii="Times New Roman" w:hAnsi="Times New Roman" w:cs="Times New Roman"/>
          <w:i/>
        </w:rPr>
        <w:t xml:space="preserve">Лотман Ю. М. </w:t>
      </w:r>
      <w:r w:rsidRPr="00DB5585">
        <w:rPr>
          <w:rFonts w:ascii="Times New Roman" w:hAnsi="Times New Roman" w:cs="Times New Roman"/>
        </w:rPr>
        <w:t>Труды по знаковым системам. Т</w:t>
      </w:r>
      <w:r w:rsidRPr="00646B35">
        <w:rPr>
          <w:rFonts w:ascii="Times New Roman" w:hAnsi="Times New Roman" w:cs="Times New Roman"/>
        </w:rPr>
        <w:t xml:space="preserve">. 1. </w:t>
      </w:r>
      <w:r w:rsidRPr="00DB5585">
        <w:rPr>
          <w:rFonts w:ascii="Times New Roman" w:hAnsi="Times New Roman" w:cs="Times New Roman"/>
        </w:rPr>
        <w:t>Лекции</w:t>
      </w:r>
      <w:r w:rsidRPr="00646B35">
        <w:rPr>
          <w:rFonts w:ascii="Times New Roman" w:hAnsi="Times New Roman" w:cs="Times New Roman"/>
        </w:rPr>
        <w:t xml:space="preserve"> </w:t>
      </w:r>
      <w:r w:rsidRPr="00DB5585">
        <w:rPr>
          <w:rFonts w:ascii="Times New Roman" w:hAnsi="Times New Roman" w:cs="Times New Roman"/>
        </w:rPr>
        <w:t>по</w:t>
      </w:r>
      <w:r w:rsidRPr="00646B35">
        <w:rPr>
          <w:rFonts w:ascii="Times New Roman" w:hAnsi="Times New Roman" w:cs="Times New Roman"/>
        </w:rPr>
        <w:t xml:space="preserve"> </w:t>
      </w:r>
      <w:r w:rsidRPr="00DB5585">
        <w:rPr>
          <w:rFonts w:ascii="Times New Roman" w:hAnsi="Times New Roman" w:cs="Times New Roman"/>
        </w:rPr>
        <w:t>структуральной</w:t>
      </w:r>
      <w:r w:rsidRPr="00646B35">
        <w:rPr>
          <w:rFonts w:ascii="Times New Roman" w:hAnsi="Times New Roman" w:cs="Times New Roman"/>
        </w:rPr>
        <w:t xml:space="preserve"> </w:t>
      </w:r>
      <w:r w:rsidRPr="00DB5585">
        <w:rPr>
          <w:rFonts w:ascii="Times New Roman" w:hAnsi="Times New Roman" w:cs="Times New Roman"/>
        </w:rPr>
        <w:t>поэтике</w:t>
      </w:r>
      <w:r w:rsidRPr="00646B35">
        <w:rPr>
          <w:rFonts w:ascii="Times New Roman" w:hAnsi="Times New Roman" w:cs="Times New Roman"/>
        </w:rPr>
        <w:t xml:space="preserve">. </w:t>
      </w:r>
      <w:r w:rsidRPr="00DB5585">
        <w:rPr>
          <w:rFonts w:ascii="Times New Roman" w:hAnsi="Times New Roman" w:cs="Times New Roman"/>
        </w:rPr>
        <w:t>Тарту</w:t>
      </w:r>
      <w:r w:rsidRPr="00C65E5C">
        <w:rPr>
          <w:rFonts w:ascii="Times New Roman" w:hAnsi="Times New Roman" w:cs="Times New Roman"/>
          <w:lang w:val="en-US"/>
        </w:rPr>
        <w:t>, 1964.</w:t>
      </w:r>
    </w:p>
  </w:footnote>
  <w:footnote w:id="10">
    <w:p w:rsidR="00B9648B" w:rsidRPr="00DB5585" w:rsidRDefault="00B9648B" w:rsidP="004708B5">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lang w:val="en-US"/>
        </w:rPr>
        <w:t xml:space="preserve"> </w:t>
      </w:r>
      <w:r>
        <w:rPr>
          <w:rFonts w:ascii="Times New Roman" w:hAnsi="Times New Roman" w:cs="Times New Roman"/>
        </w:rPr>
        <w:t>См</w:t>
      </w:r>
      <w:r w:rsidRPr="00AB6EC2">
        <w:rPr>
          <w:rFonts w:ascii="Times New Roman" w:hAnsi="Times New Roman" w:cs="Times New Roman"/>
          <w:lang w:val="en-US"/>
        </w:rPr>
        <w:t xml:space="preserve">. </w:t>
      </w:r>
      <w:proofErr w:type="spellStart"/>
      <w:r w:rsidRPr="00DB5585">
        <w:rPr>
          <w:rFonts w:ascii="Times New Roman" w:hAnsi="Times New Roman" w:cs="Times New Roman"/>
          <w:i/>
          <w:lang w:val="en-US"/>
        </w:rPr>
        <w:t>Hutcheon</w:t>
      </w:r>
      <w:proofErr w:type="spellEnd"/>
      <w:r w:rsidRPr="00DB5585">
        <w:rPr>
          <w:rFonts w:ascii="Times New Roman" w:hAnsi="Times New Roman" w:cs="Times New Roman"/>
          <w:i/>
          <w:lang w:val="en-US"/>
        </w:rPr>
        <w:t xml:space="preserve"> L</w:t>
      </w:r>
      <w:r>
        <w:rPr>
          <w:rFonts w:ascii="Times New Roman" w:hAnsi="Times New Roman" w:cs="Times New Roman"/>
          <w:lang w:val="en-US"/>
        </w:rPr>
        <w:t>. A theory of parody</w:t>
      </w:r>
      <w:r w:rsidRPr="00DB5585">
        <w:rPr>
          <w:rFonts w:ascii="Times New Roman" w:hAnsi="Times New Roman" w:cs="Times New Roman"/>
          <w:lang w:val="en-US"/>
        </w:rPr>
        <w:t xml:space="preserve">: the teachings of twentieth-century art forms. </w:t>
      </w:r>
      <w:proofErr w:type="gramStart"/>
      <w:r w:rsidRPr="00DB5585">
        <w:rPr>
          <w:rFonts w:ascii="Times New Roman" w:hAnsi="Times New Roman" w:cs="Times New Roman"/>
          <w:lang w:val="en-US"/>
        </w:rPr>
        <w:t>N</w:t>
      </w:r>
      <w:r w:rsidRPr="00DB5585">
        <w:rPr>
          <w:rFonts w:ascii="Times New Roman" w:hAnsi="Times New Roman" w:cs="Times New Roman"/>
        </w:rPr>
        <w:t>.-</w:t>
      </w:r>
      <w:r w:rsidRPr="00DB5585">
        <w:rPr>
          <w:rFonts w:ascii="Times New Roman" w:hAnsi="Times New Roman" w:cs="Times New Roman"/>
          <w:lang w:val="en-US"/>
        </w:rPr>
        <w:t>Y</w:t>
      </w:r>
      <w:r w:rsidRPr="00DB5585">
        <w:rPr>
          <w:rFonts w:ascii="Times New Roman" w:hAnsi="Times New Roman" w:cs="Times New Roman"/>
        </w:rPr>
        <w:t xml:space="preserve">.; </w:t>
      </w:r>
      <w:r w:rsidRPr="00DB5585">
        <w:rPr>
          <w:rFonts w:ascii="Times New Roman" w:hAnsi="Times New Roman" w:cs="Times New Roman"/>
          <w:lang w:val="en-US"/>
        </w:rPr>
        <w:t>L</w:t>
      </w:r>
      <w:r w:rsidRPr="00DB5585">
        <w:rPr>
          <w:rFonts w:ascii="Times New Roman" w:hAnsi="Times New Roman" w:cs="Times New Roman"/>
        </w:rPr>
        <w:t>., 1985.</w:t>
      </w:r>
      <w:proofErr w:type="gramEnd"/>
    </w:p>
  </w:footnote>
  <w:footnote w:id="11">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r w:rsidRPr="00DB5585">
        <w:rPr>
          <w:rFonts w:ascii="Times New Roman" w:hAnsi="Times New Roman" w:cs="Times New Roman"/>
          <w:i/>
        </w:rPr>
        <w:t>Новиков В.</w:t>
      </w:r>
      <w:r w:rsidRPr="00DB5585">
        <w:rPr>
          <w:rFonts w:ascii="Times New Roman" w:hAnsi="Times New Roman" w:cs="Times New Roman"/>
          <w:i/>
          <w:lang w:val="en-US"/>
        </w:rPr>
        <w:t> </w:t>
      </w:r>
      <w:r w:rsidRPr="00DB5585">
        <w:rPr>
          <w:rFonts w:ascii="Times New Roman" w:hAnsi="Times New Roman" w:cs="Times New Roman"/>
          <w:i/>
        </w:rPr>
        <w:t>И.</w:t>
      </w:r>
      <w:r w:rsidRPr="00DB5585">
        <w:rPr>
          <w:rFonts w:ascii="Times New Roman" w:hAnsi="Times New Roman" w:cs="Times New Roman"/>
        </w:rPr>
        <w:t xml:space="preserve"> 1) Зачем и кому нужна пародия // Вопросы литературы. 1976. №</w:t>
      </w:r>
      <w:r w:rsidRPr="00DB5585">
        <w:rPr>
          <w:rFonts w:ascii="Times New Roman" w:hAnsi="Times New Roman" w:cs="Times New Roman"/>
          <w:lang w:val="en-US"/>
        </w:rPr>
        <w:t> </w:t>
      </w:r>
      <w:r w:rsidRPr="00DB5585">
        <w:rPr>
          <w:rFonts w:ascii="Times New Roman" w:hAnsi="Times New Roman" w:cs="Times New Roman"/>
        </w:rPr>
        <w:t>5</w:t>
      </w:r>
      <w:r>
        <w:rPr>
          <w:rFonts w:ascii="Times New Roman" w:hAnsi="Times New Roman" w:cs="Times New Roman"/>
        </w:rPr>
        <w:t>. С. 190-213</w:t>
      </w:r>
      <w:r w:rsidRPr="00DB5585">
        <w:rPr>
          <w:rFonts w:ascii="Times New Roman" w:hAnsi="Times New Roman" w:cs="Times New Roman"/>
        </w:rPr>
        <w:t>; 2) Книга о пародии. М., 1989 и др.</w:t>
      </w:r>
    </w:p>
  </w:footnote>
  <w:footnote w:id="12">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Pr>
          <w:rFonts w:ascii="Times New Roman" w:hAnsi="Times New Roman" w:cs="Times New Roman"/>
        </w:rPr>
        <w:t xml:space="preserve">См. </w:t>
      </w:r>
      <w:proofErr w:type="spellStart"/>
      <w:r w:rsidRPr="00DB5585">
        <w:rPr>
          <w:rFonts w:ascii="Times New Roman" w:hAnsi="Times New Roman" w:cs="Times New Roman"/>
          <w:i/>
        </w:rPr>
        <w:t>Хворостьянова</w:t>
      </w:r>
      <w:proofErr w:type="spellEnd"/>
      <w:r w:rsidRPr="00DB5585">
        <w:rPr>
          <w:rFonts w:ascii="Times New Roman" w:hAnsi="Times New Roman" w:cs="Times New Roman"/>
          <w:i/>
        </w:rPr>
        <w:t xml:space="preserve"> Е. В.</w:t>
      </w:r>
      <w:r w:rsidRPr="00DB5585">
        <w:rPr>
          <w:rFonts w:ascii="Times New Roman" w:hAnsi="Times New Roman" w:cs="Times New Roman"/>
        </w:rPr>
        <w:t xml:space="preserve"> 1) Русская литературная пародия 80-х – начала 90-х годов XIX века: </w:t>
      </w:r>
      <w:r w:rsidRPr="00B76850">
        <w:rPr>
          <w:rFonts w:ascii="Times New Roman" w:hAnsi="Times New Roman" w:cs="Times New Roman"/>
        </w:rPr>
        <w:t xml:space="preserve">диссертация на соискание ученой степени к. ф. н. </w:t>
      </w:r>
      <w:r w:rsidRPr="00DB5585">
        <w:rPr>
          <w:rFonts w:ascii="Times New Roman" w:hAnsi="Times New Roman" w:cs="Times New Roman"/>
        </w:rPr>
        <w:t xml:space="preserve"> к.ф.н. Л., 1987;</w:t>
      </w:r>
      <w:r>
        <w:rPr>
          <w:rFonts w:ascii="Times New Roman" w:hAnsi="Times New Roman" w:cs="Times New Roman"/>
        </w:rPr>
        <w:t xml:space="preserve"> 2) Слово </w:t>
      </w:r>
      <w:proofErr w:type="spellStart"/>
      <w:r>
        <w:rPr>
          <w:rFonts w:ascii="Times New Roman" w:hAnsi="Times New Roman" w:cs="Times New Roman"/>
        </w:rPr>
        <w:t>vers</w:t>
      </w:r>
      <w:proofErr w:type="spellEnd"/>
      <w:r>
        <w:rPr>
          <w:rFonts w:ascii="Times New Roman" w:hAnsi="Times New Roman" w:cs="Times New Roman"/>
        </w:rPr>
        <w:t>. пародия // Имя - сюжет -</w:t>
      </w:r>
      <w:r w:rsidRPr="00DB5585">
        <w:rPr>
          <w:rFonts w:ascii="Times New Roman" w:hAnsi="Times New Roman" w:cs="Times New Roman"/>
        </w:rPr>
        <w:t xml:space="preserve"> миф: межвузовский сборник / под ред. Н. М. Герасимовой. СПб</w:t>
      </w:r>
      <w:proofErr w:type="gramStart"/>
      <w:r w:rsidRPr="00DB5585">
        <w:rPr>
          <w:rFonts w:ascii="Times New Roman" w:hAnsi="Times New Roman" w:cs="Times New Roman"/>
        </w:rPr>
        <w:t xml:space="preserve">., </w:t>
      </w:r>
      <w:proofErr w:type="gramEnd"/>
      <w:r w:rsidRPr="00DB5585">
        <w:rPr>
          <w:rFonts w:ascii="Times New Roman" w:hAnsi="Times New Roman" w:cs="Times New Roman"/>
        </w:rPr>
        <w:t>1995</w:t>
      </w:r>
      <w:r>
        <w:rPr>
          <w:rFonts w:ascii="Times New Roman" w:hAnsi="Times New Roman" w:cs="Times New Roman"/>
        </w:rPr>
        <w:t>. С. 195-212</w:t>
      </w:r>
      <w:r w:rsidRPr="00DB5585">
        <w:rPr>
          <w:rFonts w:ascii="Times New Roman" w:hAnsi="Times New Roman" w:cs="Times New Roman"/>
        </w:rPr>
        <w:t xml:space="preserve">; 3) Пародия как </w:t>
      </w:r>
      <w:proofErr w:type="spellStart"/>
      <w:r w:rsidRPr="00DB5585">
        <w:rPr>
          <w:rFonts w:ascii="Times New Roman" w:hAnsi="Times New Roman" w:cs="Times New Roman"/>
        </w:rPr>
        <w:t>автометаописание</w:t>
      </w:r>
      <w:proofErr w:type="spellEnd"/>
      <w:r w:rsidRPr="00DB5585">
        <w:rPr>
          <w:rFonts w:ascii="Times New Roman" w:hAnsi="Times New Roman" w:cs="Times New Roman"/>
        </w:rPr>
        <w:t xml:space="preserve">: (литературный образ поэзии 80-х - начала 90-х годов XIX века) // </w:t>
      </w:r>
      <w:proofErr w:type="spellStart"/>
      <w:r w:rsidRPr="00DB5585">
        <w:rPr>
          <w:rFonts w:ascii="Times New Roman" w:hAnsi="Times New Roman" w:cs="Times New Roman"/>
        </w:rPr>
        <w:t>Автоинтерпретац</w:t>
      </w:r>
      <w:r>
        <w:rPr>
          <w:rFonts w:ascii="Times New Roman" w:hAnsi="Times New Roman" w:cs="Times New Roman"/>
        </w:rPr>
        <w:t>ия</w:t>
      </w:r>
      <w:proofErr w:type="spellEnd"/>
      <w:r>
        <w:rPr>
          <w:rFonts w:ascii="Times New Roman" w:hAnsi="Times New Roman" w:cs="Times New Roman"/>
        </w:rPr>
        <w:t>: сб. статей / под ред. А. Б. </w:t>
      </w:r>
      <w:r w:rsidRPr="00DB5585">
        <w:rPr>
          <w:rFonts w:ascii="Times New Roman" w:hAnsi="Times New Roman" w:cs="Times New Roman"/>
        </w:rPr>
        <w:t>Муратова</w:t>
      </w:r>
      <w:r>
        <w:rPr>
          <w:rFonts w:ascii="Times New Roman" w:hAnsi="Times New Roman" w:cs="Times New Roman"/>
        </w:rPr>
        <w:t>, Л. А. </w:t>
      </w:r>
      <w:proofErr w:type="spellStart"/>
      <w:r w:rsidRPr="00DB5585">
        <w:rPr>
          <w:rFonts w:ascii="Times New Roman" w:hAnsi="Times New Roman" w:cs="Times New Roman"/>
        </w:rPr>
        <w:t>Иезуитово</w:t>
      </w:r>
      <w:r>
        <w:rPr>
          <w:rFonts w:ascii="Times New Roman" w:hAnsi="Times New Roman" w:cs="Times New Roman"/>
        </w:rPr>
        <w:t>й</w:t>
      </w:r>
      <w:proofErr w:type="spellEnd"/>
      <w:r>
        <w:rPr>
          <w:rFonts w:ascii="Times New Roman" w:hAnsi="Times New Roman" w:cs="Times New Roman"/>
        </w:rPr>
        <w:t>. СПб</w:t>
      </w:r>
      <w:proofErr w:type="gramStart"/>
      <w:r>
        <w:rPr>
          <w:rFonts w:ascii="Times New Roman" w:hAnsi="Times New Roman" w:cs="Times New Roman"/>
        </w:rPr>
        <w:t xml:space="preserve">., </w:t>
      </w:r>
      <w:proofErr w:type="gramEnd"/>
      <w:r w:rsidRPr="00DB5585">
        <w:rPr>
          <w:rFonts w:ascii="Times New Roman" w:hAnsi="Times New Roman" w:cs="Times New Roman"/>
        </w:rPr>
        <w:t>1998</w:t>
      </w:r>
      <w:r>
        <w:rPr>
          <w:rFonts w:ascii="Times New Roman" w:hAnsi="Times New Roman" w:cs="Times New Roman"/>
        </w:rPr>
        <w:t>. С. 82-97</w:t>
      </w:r>
      <w:r w:rsidRPr="00DB5585">
        <w:rPr>
          <w:rFonts w:ascii="Times New Roman" w:hAnsi="Times New Roman" w:cs="Times New Roman"/>
        </w:rPr>
        <w:t xml:space="preserve"> и др.</w:t>
      </w:r>
    </w:p>
  </w:footnote>
  <w:footnote w:id="13">
    <w:p w:rsidR="00B9648B" w:rsidRPr="0074115E" w:rsidRDefault="00B9648B">
      <w:pPr>
        <w:pStyle w:val="a3"/>
      </w:pPr>
      <w:r w:rsidRPr="00DB5585">
        <w:rPr>
          <w:rStyle w:val="a5"/>
          <w:rFonts w:ascii="Times New Roman" w:hAnsi="Times New Roman" w:cs="Times New Roman"/>
        </w:rPr>
        <w:footnoteRef/>
      </w:r>
      <w:r w:rsidRPr="000F2810">
        <w:rPr>
          <w:rFonts w:ascii="Times New Roman" w:hAnsi="Times New Roman" w:cs="Times New Roman"/>
          <w:lang w:val="en-US"/>
        </w:rPr>
        <w:t xml:space="preserve"> </w:t>
      </w:r>
      <w:r>
        <w:rPr>
          <w:rFonts w:ascii="Times New Roman" w:hAnsi="Times New Roman" w:cs="Times New Roman"/>
        </w:rPr>
        <w:t>См</w:t>
      </w:r>
      <w:r w:rsidRPr="000F2810">
        <w:rPr>
          <w:rFonts w:ascii="Times New Roman" w:hAnsi="Times New Roman" w:cs="Times New Roman"/>
          <w:lang w:val="en-US"/>
        </w:rPr>
        <w:t xml:space="preserve">. </w:t>
      </w:r>
      <w:r w:rsidRPr="00DB5585">
        <w:rPr>
          <w:rFonts w:ascii="Times New Roman" w:hAnsi="Times New Roman" w:cs="Times New Roman"/>
          <w:i/>
          <w:lang w:val="en-US"/>
        </w:rPr>
        <w:t>Rose</w:t>
      </w:r>
      <w:r w:rsidRPr="000F2810">
        <w:rPr>
          <w:rFonts w:ascii="Times New Roman" w:hAnsi="Times New Roman" w:cs="Times New Roman"/>
          <w:i/>
          <w:lang w:val="en-US"/>
        </w:rPr>
        <w:t xml:space="preserve"> </w:t>
      </w:r>
      <w:r w:rsidRPr="00DB5585">
        <w:rPr>
          <w:rFonts w:ascii="Times New Roman" w:hAnsi="Times New Roman" w:cs="Times New Roman"/>
          <w:i/>
          <w:lang w:val="en-US"/>
        </w:rPr>
        <w:t>M</w:t>
      </w:r>
      <w:r w:rsidRPr="000F2810">
        <w:rPr>
          <w:rFonts w:ascii="Times New Roman" w:hAnsi="Times New Roman" w:cs="Times New Roman"/>
          <w:i/>
          <w:lang w:val="en-US"/>
        </w:rPr>
        <w:t>.</w:t>
      </w:r>
      <w:r w:rsidRPr="000F2810">
        <w:rPr>
          <w:rFonts w:ascii="Times New Roman" w:hAnsi="Times New Roman" w:cs="Times New Roman"/>
          <w:lang w:val="en-US"/>
        </w:rPr>
        <w:t xml:space="preserve"> </w:t>
      </w:r>
      <w:r w:rsidRPr="00DB5585">
        <w:rPr>
          <w:rFonts w:ascii="Times New Roman" w:hAnsi="Times New Roman" w:cs="Times New Roman"/>
          <w:lang w:val="en-US"/>
        </w:rPr>
        <w:t>Op</w:t>
      </w:r>
      <w:r w:rsidRPr="000F2810">
        <w:rPr>
          <w:rFonts w:ascii="Times New Roman" w:hAnsi="Times New Roman" w:cs="Times New Roman"/>
          <w:lang w:val="en-US"/>
        </w:rPr>
        <w:t xml:space="preserve"> </w:t>
      </w:r>
      <w:r w:rsidRPr="00DB5585">
        <w:rPr>
          <w:rFonts w:ascii="Times New Roman" w:hAnsi="Times New Roman" w:cs="Times New Roman"/>
          <w:lang w:val="en-US"/>
        </w:rPr>
        <w:t>cit</w:t>
      </w:r>
      <w:r w:rsidRPr="000F2810">
        <w:rPr>
          <w:rFonts w:ascii="Times New Roman" w:hAnsi="Times New Roman" w:cs="Times New Roman"/>
          <w:lang w:val="en-US"/>
        </w:rPr>
        <w:t xml:space="preserve">. </w:t>
      </w:r>
      <w:r w:rsidRPr="00DB5585">
        <w:rPr>
          <w:rFonts w:ascii="Times New Roman" w:hAnsi="Times New Roman" w:cs="Times New Roman"/>
          <w:lang w:val="en-US"/>
        </w:rPr>
        <w:t>P</w:t>
      </w:r>
      <w:r w:rsidRPr="00DB5585">
        <w:rPr>
          <w:rFonts w:ascii="Times New Roman" w:hAnsi="Times New Roman" w:cs="Times New Roman"/>
        </w:rPr>
        <w:t>. 282.</w:t>
      </w:r>
    </w:p>
  </w:footnote>
  <w:footnote w:id="14">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sidRPr="00DB5585">
        <w:rPr>
          <w:rFonts w:ascii="Times New Roman" w:hAnsi="Times New Roman" w:cs="Times New Roman"/>
          <w:i/>
        </w:rPr>
        <w:t xml:space="preserve">Чудаков А. П., </w:t>
      </w:r>
      <w:proofErr w:type="spellStart"/>
      <w:r w:rsidRPr="00DB5585">
        <w:rPr>
          <w:rFonts w:ascii="Times New Roman" w:hAnsi="Times New Roman" w:cs="Times New Roman"/>
          <w:i/>
        </w:rPr>
        <w:t>Чудакова</w:t>
      </w:r>
      <w:proofErr w:type="spellEnd"/>
      <w:r w:rsidRPr="00DB5585">
        <w:rPr>
          <w:rFonts w:ascii="Times New Roman" w:hAnsi="Times New Roman" w:cs="Times New Roman"/>
          <w:i/>
        </w:rPr>
        <w:t xml:space="preserve"> М. О., </w:t>
      </w:r>
      <w:proofErr w:type="spellStart"/>
      <w:r w:rsidRPr="00DB5585">
        <w:rPr>
          <w:rFonts w:ascii="Times New Roman" w:hAnsi="Times New Roman" w:cs="Times New Roman"/>
          <w:i/>
        </w:rPr>
        <w:t>Тоддес</w:t>
      </w:r>
      <w:proofErr w:type="spellEnd"/>
      <w:r w:rsidRPr="00DB5585">
        <w:rPr>
          <w:rFonts w:ascii="Times New Roman" w:hAnsi="Times New Roman" w:cs="Times New Roman"/>
          <w:i/>
        </w:rPr>
        <w:t xml:space="preserve"> Е. А. </w:t>
      </w:r>
      <w:r w:rsidRPr="00DB5585">
        <w:rPr>
          <w:rFonts w:ascii="Times New Roman" w:hAnsi="Times New Roman" w:cs="Times New Roman"/>
        </w:rPr>
        <w:t xml:space="preserve">Комментарии // </w:t>
      </w:r>
      <w:r w:rsidRPr="00DB5585">
        <w:rPr>
          <w:rFonts w:ascii="Times New Roman" w:hAnsi="Times New Roman" w:cs="Times New Roman"/>
          <w:i/>
        </w:rPr>
        <w:t xml:space="preserve">Тынянов Ю. Н. </w:t>
      </w:r>
      <w:r w:rsidRPr="00DB5585">
        <w:rPr>
          <w:rFonts w:ascii="Times New Roman" w:hAnsi="Times New Roman" w:cs="Times New Roman"/>
        </w:rPr>
        <w:t>Поэтика. История литературы. Кино. М., 1977. С. 536-537.</w:t>
      </w:r>
    </w:p>
  </w:footnote>
  <w:footnote w:id="15">
    <w:p w:rsidR="00B9648B" w:rsidRPr="00DB5585" w:rsidRDefault="00B9648B" w:rsidP="003452C1">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sidRPr="00DB5585">
        <w:rPr>
          <w:rFonts w:ascii="Times New Roman" w:hAnsi="Times New Roman" w:cs="Times New Roman"/>
          <w:i/>
        </w:rPr>
        <w:t>Тынянов Ю.Н.</w:t>
      </w:r>
      <w:r w:rsidRPr="00DB5585">
        <w:rPr>
          <w:rFonts w:ascii="Times New Roman" w:hAnsi="Times New Roman" w:cs="Times New Roman"/>
        </w:rPr>
        <w:t xml:space="preserve"> Достоевский и Гоголь: к теории пародии // Тынянов Ю.Н. Поэтика. История литературы. Кино. С. 198-226.</w:t>
      </w:r>
    </w:p>
  </w:footnote>
  <w:footnote w:id="16">
    <w:p w:rsidR="00B9648B" w:rsidRPr="00DB5585" w:rsidRDefault="00B9648B" w:rsidP="003452C1">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sidRPr="00DB5585">
        <w:rPr>
          <w:rFonts w:ascii="Times New Roman" w:hAnsi="Times New Roman" w:cs="Times New Roman"/>
          <w:i/>
        </w:rPr>
        <w:t>Тынянов Ю.</w:t>
      </w:r>
      <w:r>
        <w:rPr>
          <w:rFonts w:ascii="Times New Roman" w:hAnsi="Times New Roman" w:cs="Times New Roman"/>
          <w:i/>
        </w:rPr>
        <w:t> </w:t>
      </w:r>
      <w:r w:rsidRPr="00DB5585">
        <w:rPr>
          <w:rFonts w:ascii="Times New Roman" w:hAnsi="Times New Roman" w:cs="Times New Roman"/>
          <w:i/>
        </w:rPr>
        <w:t>Н</w:t>
      </w:r>
      <w:r w:rsidRPr="00DB5585">
        <w:rPr>
          <w:rFonts w:ascii="Times New Roman" w:hAnsi="Times New Roman" w:cs="Times New Roman"/>
        </w:rPr>
        <w:t>. О пародии // Поэтика. История литературы. Кино. С. 284-309.</w:t>
      </w:r>
    </w:p>
  </w:footnote>
  <w:footnote w:id="17">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sidRPr="00DB5585">
        <w:rPr>
          <w:rFonts w:ascii="Times New Roman" w:hAnsi="Times New Roman" w:cs="Times New Roman"/>
          <w:i/>
        </w:rPr>
        <w:t>Тынянов Ю. Н.</w:t>
      </w:r>
      <w:r w:rsidRPr="00DB5585">
        <w:rPr>
          <w:rFonts w:ascii="Times New Roman" w:hAnsi="Times New Roman" w:cs="Times New Roman"/>
        </w:rPr>
        <w:t xml:space="preserve"> Предисловие к книге «Архаисты и новаторы» //</w:t>
      </w:r>
      <w:r w:rsidRPr="00DB5585">
        <w:rPr>
          <w:rFonts w:ascii="Times New Roman" w:hAnsi="Times New Roman" w:cs="Times New Roman"/>
          <w:i/>
        </w:rPr>
        <w:t xml:space="preserve"> Тынянов Ю. Н. </w:t>
      </w:r>
      <w:r w:rsidRPr="00DB5585">
        <w:rPr>
          <w:rFonts w:ascii="Times New Roman" w:hAnsi="Times New Roman" w:cs="Times New Roman"/>
        </w:rPr>
        <w:t>Поэтика. История литературы. Кино. С. 395.</w:t>
      </w:r>
    </w:p>
  </w:footnote>
  <w:footnote w:id="18">
    <w:p w:rsidR="00B9648B" w:rsidRPr="00DB5585" w:rsidRDefault="00B9648B">
      <w:pPr>
        <w:pStyle w:val="a3"/>
        <w:rPr>
          <w:rFonts w:ascii="Times New Roman" w:hAnsi="Times New Roman" w:cs="Times New Roman"/>
        </w:rPr>
      </w:pPr>
      <w:r w:rsidRPr="00DB5585">
        <w:rPr>
          <w:rStyle w:val="a5"/>
          <w:rFonts w:ascii="Times New Roman" w:hAnsi="Times New Roman" w:cs="Times New Roman"/>
        </w:rPr>
        <w:footnoteRef/>
      </w:r>
      <w:r w:rsidRPr="00DB5585">
        <w:rPr>
          <w:rFonts w:ascii="Times New Roman" w:hAnsi="Times New Roman" w:cs="Times New Roman"/>
        </w:rPr>
        <w:t xml:space="preserve"> </w:t>
      </w:r>
      <w:r w:rsidRPr="00DB5585">
        <w:rPr>
          <w:rFonts w:ascii="Times New Roman" w:hAnsi="Times New Roman" w:cs="Times New Roman"/>
          <w:i/>
        </w:rPr>
        <w:t xml:space="preserve">Чудаков А. П., </w:t>
      </w:r>
      <w:proofErr w:type="spellStart"/>
      <w:r w:rsidRPr="00DB5585">
        <w:rPr>
          <w:rFonts w:ascii="Times New Roman" w:hAnsi="Times New Roman" w:cs="Times New Roman"/>
          <w:i/>
        </w:rPr>
        <w:t>Чудакова</w:t>
      </w:r>
      <w:proofErr w:type="spellEnd"/>
      <w:r w:rsidRPr="00DB5585">
        <w:rPr>
          <w:rFonts w:ascii="Times New Roman" w:hAnsi="Times New Roman" w:cs="Times New Roman"/>
          <w:i/>
        </w:rPr>
        <w:t xml:space="preserve"> М. О., </w:t>
      </w:r>
      <w:proofErr w:type="spellStart"/>
      <w:r w:rsidRPr="00DB5585">
        <w:rPr>
          <w:rFonts w:ascii="Times New Roman" w:hAnsi="Times New Roman" w:cs="Times New Roman"/>
          <w:i/>
        </w:rPr>
        <w:t>Тоддес</w:t>
      </w:r>
      <w:proofErr w:type="spellEnd"/>
      <w:r w:rsidRPr="00DB5585">
        <w:rPr>
          <w:rFonts w:ascii="Times New Roman" w:hAnsi="Times New Roman" w:cs="Times New Roman"/>
          <w:i/>
        </w:rPr>
        <w:t xml:space="preserve"> Е. А. </w:t>
      </w:r>
      <w:r w:rsidRPr="00DB5585">
        <w:rPr>
          <w:rFonts w:ascii="Times New Roman" w:hAnsi="Times New Roman" w:cs="Times New Roman"/>
        </w:rPr>
        <w:t>Комментарии. С. 537.</w:t>
      </w:r>
    </w:p>
  </w:footnote>
  <w:footnote w:id="19">
    <w:p w:rsidR="00B9648B" w:rsidRDefault="00B9648B">
      <w:pPr>
        <w:pStyle w:val="a3"/>
      </w:pPr>
      <w:r>
        <w:rPr>
          <w:rStyle w:val="a5"/>
        </w:rPr>
        <w:footnoteRef/>
      </w:r>
      <w:r>
        <w:t xml:space="preserve"> </w:t>
      </w:r>
      <w:r w:rsidRPr="00BA431D">
        <w:rPr>
          <w:rFonts w:ascii="Times New Roman" w:hAnsi="Times New Roman" w:cs="Times New Roman"/>
          <w:i/>
        </w:rPr>
        <w:t xml:space="preserve">Чудаков А. П., </w:t>
      </w:r>
      <w:proofErr w:type="spellStart"/>
      <w:r w:rsidRPr="00BA431D">
        <w:rPr>
          <w:rFonts w:ascii="Times New Roman" w:hAnsi="Times New Roman" w:cs="Times New Roman"/>
          <w:i/>
        </w:rPr>
        <w:t>Чудакова</w:t>
      </w:r>
      <w:proofErr w:type="spellEnd"/>
      <w:r w:rsidRPr="00BA431D">
        <w:rPr>
          <w:rFonts w:ascii="Times New Roman" w:hAnsi="Times New Roman" w:cs="Times New Roman"/>
          <w:i/>
        </w:rPr>
        <w:t xml:space="preserve"> М. О., </w:t>
      </w:r>
      <w:proofErr w:type="spellStart"/>
      <w:r w:rsidRPr="00BA431D">
        <w:rPr>
          <w:rFonts w:ascii="Times New Roman" w:hAnsi="Times New Roman" w:cs="Times New Roman"/>
          <w:i/>
        </w:rPr>
        <w:t>Тоддес</w:t>
      </w:r>
      <w:proofErr w:type="spellEnd"/>
      <w:r w:rsidRPr="00BA431D">
        <w:rPr>
          <w:rFonts w:ascii="Times New Roman" w:hAnsi="Times New Roman" w:cs="Times New Roman"/>
          <w:i/>
        </w:rPr>
        <w:t xml:space="preserve"> Е. А.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538.</w:t>
      </w:r>
    </w:p>
  </w:footnote>
  <w:footnote w:id="20">
    <w:p w:rsidR="00B9648B" w:rsidRPr="00BA431D" w:rsidRDefault="00B9648B" w:rsidP="00540ABA">
      <w:pPr>
        <w:pStyle w:val="a3"/>
        <w:jc w:val="both"/>
        <w:rPr>
          <w:rFonts w:ascii="Times New Roman" w:hAnsi="Times New Roman" w:cs="Times New Roman"/>
        </w:rPr>
      </w:pPr>
      <w:r w:rsidRPr="00BA431D">
        <w:rPr>
          <w:rStyle w:val="a5"/>
          <w:rFonts w:ascii="Times New Roman" w:hAnsi="Times New Roman" w:cs="Times New Roman"/>
        </w:rPr>
        <w:footnoteRef/>
      </w:r>
      <w:r w:rsidRPr="00BA431D">
        <w:rPr>
          <w:rFonts w:ascii="Times New Roman" w:hAnsi="Times New Roman" w:cs="Times New Roman"/>
        </w:rPr>
        <w:t xml:space="preserve"> </w:t>
      </w:r>
      <w:proofErr w:type="spellStart"/>
      <w:r w:rsidRPr="00BA431D">
        <w:rPr>
          <w:rFonts w:ascii="Times New Roman" w:hAnsi="Times New Roman" w:cs="Times New Roman"/>
          <w:i/>
        </w:rPr>
        <w:t>Шатин</w:t>
      </w:r>
      <w:proofErr w:type="spellEnd"/>
      <w:r w:rsidRPr="00BA431D">
        <w:rPr>
          <w:rFonts w:ascii="Times New Roman" w:hAnsi="Times New Roman" w:cs="Times New Roman"/>
          <w:i/>
        </w:rPr>
        <w:t xml:space="preserve"> Ю.</w:t>
      </w:r>
      <w:r w:rsidRPr="00BA431D">
        <w:rPr>
          <w:rFonts w:ascii="Times New Roman" w:hAnsi="Times New Roman" w:cs="Times New Roman"/>
          <w:i/>
          <w:lang w:val="en-US"/>
        </w:rPr>
        <w:t> </w:t>
      </w:r>
      <w:r w:rsidRPr="00BA431D">
        <w:rPr>
          <w:rFonts w:ascii="Times New Roman" w:hAnsi="Times New Roman" w:cs="Times New Roman"/>
          <w:i/>
        </w:rPr>
        <w:t>В.</w:t>
      </w:r>
      <w:r w:rsidRPr="00BA431D">
        <w:rPr>
          <w:rFonts w:ascii="Times New Roman" w:hAnsi="Times New Roman" w:cs="Times New Roman"/>
        </w:rPr>
        <w:t xml:space="preserve"> Два лика пародии // Критика и семиотика. 2009. </w:t>
      </w:r>
      <w:proofErr w:type="spellStart"/>
      <w:r w:rsidRPr="00BA431D">
        <w:rPr>
          <w:rFonts w:ascii="Times New Roman" w:hAnsi="Times New Roman" w:cs="Times New Roman"/>
        </w:rPr>
        <w:t>Вып</w:t>
      </w:r>
      <w:proofErr w:type="spellEnd"/>
      <w:r w:rsidRPr="00BA431D">
        <w:rPr>
          <w:rFonts w:ascii="Times New Roman" w:hAnsi="Times New Roman" w:cs="Times New Roman"/>
        </w:rPr>
        <w:t>. 13. С. 213-220.</w:t>
      </w:r>
    </w:p>
  </w:footnote>
  <w:footnote w:id="21">
    <w:p w:rsidR="00B9648B" w:rsidRPr="003452C1" w:rsidRDefault="00B9648B" w:rsidP="00540ABA">
      <w:pPr>
        <w:pStyle w:val="a3"/>
        <w:jc w:val="both"/>
        <w:rPr>
          <w:rFonts w:ascii="Times New Roman" w:hAnsi="Times New Roman" w:cs="Times New Roman"/>
        </w:rPr>
      </w:pPr>
      <w:r w:rsidRPr="00BA431D">
        <w:rPr>
          <w:rStyle w:val="a5"/>
          <w:rFonts w:ascii="Times New Roman" w:hAnsi="Times New Roman" w:cs="Times New Roman"/>
        </w:rPr>
        <w:footnoteRef/>
      </w:r>
      <w:r w:rsidRPr="00BA431D">
        <w:rPr>
          <w:rFonts w:ascii="Times New Roman" w:hAnsi="Times New Roman" w:cs="Times New Roman"/>
        </w:rPr>
        <w:t xml:space="preserve"> </w:t>
      </w:r>
      <w:r w:rsidRPr="00BA431D">
        <w:rPr>
          <w:rFonts w:ascii="Times New Roman" w:hAnsi="Times New Roman" w:cs="Times New Roman"/>
          <w:i/>
        </w:rPr>
        <w:t xml:space="preserve">Чудаков А. П., </w:t>
      </w:r>
      <w:proofErr w:type="spellStart"/>
      <w:r w:rsidRPr="00BA431D">
        <w:rPr>
          <w:rFonts w:ascii="Times New Roman" w:hAnsi="Times New Roman" w:cs="Times New Roman"/>
          <w:i/>
        </w:rPr>
        <w:t>Чудакова</w:t>
      </w:r>
      <w:proofErr w:type="spellEnd"/>
      <w:r w:rsidRPr="00BA431D">
        <w:rPr>
          <w:rFonts w:ascii="Times New Roman" w:hAnsi="Times New Roman" w:cs="Times New Roman"/>
          <w:i/>
        </w:rPr>
        <w:t xml:space="preserve"> М. О., </w:t>
      </w:r>
      <w:proofErr w:type="spellStart"/>
      <w:r w:rsidRPr="00BA431D">
        <w:rPr>
          <w:rFonts w:ascii="Times New Roman" w:hAnsi="Times New Roman" w:cs="Times New Roman"/>
          <w:i/>
        </w:rPr>
        <w:t>Тоддес</w:t>
      </w:r>
      <w:proofErr w:type="spellEnd"/>
      <w:r w:rsidRPr="00BA431D">
        <w:rPr>
          <w:rFonts w:ascii="Times New Roman" w:hAnsi="Times New Roman" w:cs="Times New Roman"/>
          <w:i/>
        </w:rPr>
        <w:t xml:space="preserve"> Е. А.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BA431D">
        <w:rPr>
          <w:rFonts w:ascii="Times New Roman" w:hAnsi="Times New Roman" w:cs="Times New Roman"/>
        </w:rPr>
        <w:t>. С. 540.</w:t>
      </w:r>
    </w:p>
  </w:footnote>
  <w:footnote w:id="22">
    <w:p w:rsidR="00B9648B" w:rsidRPr="00126E44" w:rsidRDefault="00B9648B" w:rsidP="00540ABA">
      <w:pPr>
        <w:pStyle w:val="a3"/>
        <w:jc w:val="both"/>
        <w:rPr>
          <w:rFonts w:ascii="Times New Roman" w:hAnsi="Times New Roman" w:cs="Times New Roman"/>
        </w:rPr>
      </w:pPr>
      <w:r w:rsidRPr="003452C1">
        <w:rPr>
          <w:rStyle w:val="a5"/>
          <w:rFonts w:ascii="Times New Roman" w:hAnsi="Times New Roman" w:cs="Times New Roman"/>
        </w:rPr>
        <w:footnoteRef/>
      </w:r>
      <w:r>
        <w:rPr>
          <w:rFonts w:ascii="Times New Roman" w:hAnsi="Times New Roman" w:cs="Times New Roman"/>
        </w:rPr>
        <w:t xml:space="preserve"> </w:t>
      </w:r>
      <w:r w:rsidRPr="003452C1">
        <w:rPr>
          <w:rFonts w:ascii="Times New Roman" w:hAnsi="Times New Roman" w:cs="Times New Roman"/>
          <w:i/>
        </w:rPr>
        <w:t>Калинин И.</w:t>
      </w:r>
      <w:r>
        <w:rPr>
          <w:rFonts w:ascii="Times New Roman" w:hAnsi="Times New Roman" w:cs="Times New Roman"/>
          <w:i/>
        </w:rPr>
        <w:t xml:space="preserve"> А.</w:t>
      </w:r>
      <w:r w:rsidRPr="003452C1">
        <w:rPr>
          <w:rFonts w:ascii="Times New Roman" w:hAnsi="Times New Roman" w:cs="Times New Roman"/>
        </w:rPr>
        <w:t xml:space="preserve"> История литературы: между пародией и драмой: (к вопросу о метаистории русского формализма) // Новое литературное обозрение. 2001. № 50. С. 290.</w:t>
      </w:r>
    </w:p>
  </w:footnote>
  <w:footnote w:id="23">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sidRPr="00126E44">
        <w:rPr>
          <w:rFonts w:ascii="Times New Roman" w:hAnsi="Times New Roman" w:cs="Times New Roman"/>
          <w:i/>
        </w:rPr>
        <w:t>Тынянов Ю.</w:t>
      </w:r>
      <w:r w:rsidRPr="00126E44">
        <w:rPr>
          <w:rFonts w:ascii="Times New Roman" w:hAnsi="Times New Roman" w:cs="Times New Roman"/>
          <w:i/>
          <w:lang w:val="en-US"/>
        </w:rPr>
        <w:t> </w:t>
      </w:r>
      <w:r w:rsidRPr="00126E44">
        <w:rPr>
          <w:rFonts w:ascii="Times New Roman" w:hAnsi="Times New Roman" w:cs="Times New Roman"/>
          <w:i/>
        </w:rPr>
        <w:t>Н.</w:t>
      </w:r>
      <w:r w:rsidRPr="00126E44">
        <w:rPr>
          <w:rFonts w:ascii="Times New Roman" w:hAnsi="Times New Roman" w:cs="Times New Roman"/>
        </w:rPr>
        <w:t xml:space="preserve"> Достоевский и Гоголь: к теории пародии. С. 210.</w:t>
      </w:r>
    </w:p>
  </w:footnote>
  <w:footnote w:id="24">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rPr>
        <w:t>Там же.</w:t>
      </w:r>
      <w:r w:rsidRPr="00126E44">
        <w:rPr>
          <w:rFonts w:ascii="Times New Roman" w:hAnsi="Times New Roman" w:cs="Times New Roman"/>
        </w:rPr>
        <w:t xml:space="preserve"> С. 211.</w:t>
      </w:r>
    </w:p>
  </w:footnote>
  <w:footnote w:id="25">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Там же.</w:t>
      </w:r>
    </w:p>
  </w:footnote>
  <w:footnote w:id="26">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proofErr w:type="spellStart"/>
      <w:r w:rsidRPr="00126E44">
        <w:rPr>
          <w:rFonts w:ascii="Times New Roman" w:hAnsi="Times New Roman" w:cs="Times New Roman"/>
          <w:i/>
        </w:rPr>
        <w:t>Хворостьянова</w:t>
      </w:r>
      <w:proofErr w:type="spellEnd"/>
      <w:r w:rsidRPr="00126E44">
        <w:rPr>
          <w:rFonts w:ascii="Times New Roman" w:hAnsi="Times New Roman" w:cs="Times New Roman"/>
          <w:i/>
        </w:rPr>
        <w:t xml:space="preserve"> Е. В.</w:t>
      </w:r>
      <w:r w:rsidRPr="00126E44">
        <w:rPr>
          <w:rFonts w:ascii="Times New Roman" w:hAnsi="Times New Roman" w:cs="Times New Roman"/>
        </w:rPr>
        <w:t xml:space="preserve"> Слово </w:t>
      </w:r>
      <w:proofErr w:type="spellStart"/>
      <w:r w:rsidRPr="00126E44">
        <w:rPr>
          <w:rFonts w:ascii="Times New Roman" w:hAnsi="Times New Roman" w:cs="Times New Roman"/>
        </w:rPr>
        <w:t>vers</w:t>
      </w:r>
      <w:proofErr w:type="spellEnd"/>
      <w:r w:rsidRPr="00126E44">
        <w:rPr>
          <w:rFonts w:ascii="Times New Roman" w:hAnsi="Times New Roman" w:cs="Times New Roman"/>
        </w:rPr>
        <w:t xml:space="preserve">. </w:t>
      </w:r>
      <w:r>
        <w:rPr>
          <w:rFonts w:ascii="Times New Roman" w:hAnsi="Times New Roman" w:cs="Times New Roman"/>
        </w:rPr>
        <w:t>п</w:t>
      </w:r>
      <w:r w:rsidRPr="00126E44">
        <w:rPr>
          <w:rFonts w:ascii="Times New Roman" w:hAnsi="Times New Roman" w:cs="Times New Roman"/>
        </w:rPr>
        <w:t>ародия</w:t>
      </w:r>
      <w:r>
        <w:rPr>
          <w:rFonts w:ascii="Times New Roman" w:hAnsi="Times New Roman" w:cs="Times New Roman"/>
        </w:rPr>
        <w:t>.</w:t>
      </w:r>
      <w:r w:rsidRPr="00126E44">
        <w:rPr>
          <w:rFonts w:ascii="Times New Roman" w:hAnsi="Times New Roman" w:cs="Times New Roman"/>
        </w:rPr>
        <w:t xml:space="preserve"> С. 205.</w:t>
      </w:r>
    </w:p>
  </w:footnote>
  <w:footnote w:id="27">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Тынянов Ю. </w:t>
      </w:r>
      <w:r w:rsidRPr="00126E44">
        <w:rPr>
          <w:rFonts w:ascii="Times New Roman" w:hAnsi="Times New Roman" w:cs="Times New Roman"/>
          <w:i/>
        </w:rPr>
        <w:t>Н.</w:t>
      </w:r>
      <w:r>
        <w:rPr>
          <w:rFonts w:ascii="Times New Roman" w:hAnsi="Times New Roman" w:cs="Times New Roman"/>
        </w:rPr>
        <w:t xml:space="preserve"> </w:t>
      </w:r>
      <w:r w:rsidRPr="00126E44">
        <w:rPr>
          <w:rFonts w:ascii="Times New Roman" w:hAnsi="Times New Roman" w:cs="Times New Roman"/>
        </w:rPr>
        <w:t>Достоевский и Гоголь: к теории пародии. С. 225.</w:t>
      </w:r>
    </w:p>
  </w:footnote>
  <w:footnote w:id="28">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Тынянов Ю. </w:t>
      </w:r>
      <w:r w:rsidRPr="00126E44">
        <w:rPr>
          <w:rFonts w:ascii="Times New Roman" w:hAnsi="Times New Roman" w:cs="Times New Roman"/>
          <w:i/>
        </w:rPr>
        <w:t>Н.</w:t>
      </w:r>
      <w:r w:rsidRPr="00126E44">
        <w:rPr>
          <w:rFonts w:ascii="Times New Roman" w:hAnsi="Times New Roman" w:cs="Times New Roman"/>
        </w:rPr>
        <w:t xml:space="preserve"> О пародии. С. 290.</w:t>
      </w:r>
    </w:p>
  </w:footnote>
  <w:footnote w:id="29">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Pr>
          <w:rFonts w:ascii="Times New Roman" w:hAnsi="Times New Roman" w:cs="Times New Roman"/>
        </w:rPr>
        <w:t xml:space="preserve"> Там же.</w:t>
      </w:r>
      <w:r w:rsidRPr="00610B8A">
        <w:rPr>
          <w:rFonts w:ascii="Times New Roman" w:hAnsi="Times New Roman" w:cs="Times New Roman"/>
        </w:rPr>
        <w:t xml:space="preserve"> </w:t>
      </w:r>
      <w:r w:rsidRPr="00126E44">
        <w:rPr>
          <w:rFonts w:ascii="Times New Roman" w:hAnsi="Times New Roman" w:cs="Times New Roman"/>
        </w:rPr>
        <w:t>С. 290.</w:t>
      </w:r>
    </w:p>
  </w:footnote>
  <w:footnote w:id="30">
    <w:p w:rsidR="00B9648B" w:rsidRPr="00126E44" w:rsidRDefault="00B9648B" w:rsidP="00540AB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Плешкова О. </w:t>
      </w:r>
      <w:r w:rsidRPr="00126E44">
        <w:rPr>
          <w:rFonts w:ascii="Times New Roman" w:hAnsi="Times New Roman" w:cs="Times New Roman"/>
          <w:i/>
        </w:rPr>
        <w:t>И.</w:t>
      </w:r>
      <w:r w:rsidRPr="00126E44">
        <w:rPr>
          <w:rFonts w:ascii="Times New Roman" w:hAnsi="Times New Roman" w:cs="Times New Roman"/>
        </w:rPr>
        <w:t xml:space="preserve"> Теория пародии Ю. Н. Тынянова и современная проза постмодернизма // Вестник Нижегородского университета им. Н. И. Лобачевского. 2011. № 6. С. 523.</w:t>
      </w:r>
    </w:p>
  </w:footnote>
  <w:footnote w:id="31">
    <w:p w:rsidR="00B9648B" w:rsidRPr="009F7937" w:rsidRDefault="00B9648B">
      <w:pPr>
        <w:pStyle w:val="a3"/>
        <w:rPr>
          <w:rFonts w:ascii="Times New Roman" w:hAnsi="Times New Roman" w:cs="Times New Roman"/>
        </w:rPr>
      </w:pPr>
      <w:r w:rsidRPr="009F7937">
        <w:rPr>
          <w:rStyle w:val="a5"/>
          <w:rFonts w:ascii="Times New Roman" w:hAnsi="Times New Roman" w:cs="Times New Roman"/>
        </w:rPr>
        <w:footnoteRef/>
      </w:r>
      <w:r w:rsidRPr="009F7937">
        <w:rPr>
          <w:rFonts w:ascii="Times New Roman" w:hAnsi="Times New Roman" w:cs="Times New Roman"/>
        </w:rPr>
        <w:t xml:space="preserve"> </w:t>
      </w:r>
      <w:proofErr w:type="spellStart"/>
      <w:r w:rsidRPr="009F7937">
        <w:rPr>
          <w:rFonts w:ascii="Times New Roman" w:hAnsi="Times New Roman" w:cs="Times New Roman"/>
          <w:i/>
        </w:rPr>
        <w:t>Майофис</w:t>
      </w:r>
      <w:proofErr w:type="spellEnd"/>
      <w:r w:rsidRPr="009F7937">
        <w:rPr>
          <w:rFonts w:ascii="Times New Roman" w:hAnsi="Times New Roman" w:cs="Times New Roman"/>
          <w:i/>
        </w:rPr>
        <w:t xml:space="preserve"> М.</w:t>
      </w:r>
      <w:r w:rsidRPr="009F7937">
        <w:rPr>
          <w:rFonts w:ascii="Times New Roman" w:hAnsi="Times New Roman" w:cs="Times New Roman"/>
        </w:rPr>
        <w:t xml:space="preserve"> От редактора</w:t>
      </w:r>
      <w:r w:rsidRPr="0091783D">
        <w:rPr>
          <w:rFonts w:ascii="Times New Roman" w:hAnsi="Times New Roman" w:cs="Times New Roman"/>
        </w:rPr>
        <w:t xml:space="preserve"> </w:t>
      </w:r>
      <w:r w:rsidRPr="009F7937">
        <w:rPr>
          <w:rFonts w:ascii="Times New Roman" w:hAnsi="Times New Roman" w:cs="Times New Roman"/>
        </w:rPr>
        <w:t>// Новое литературное обозрение. 2001. № 50.</w:t>
      </w:r>
      <w:r w:rsidRPr="0091783D">
        <w:rPr>
          <w:rFonts w:ascii="Times New Roman" w:hAnsi="Times New Roman" w:cs="Times New Roman"/>
        </w:rPr>
        <w:t xml:space="preserve"> </w:t>
      </w:r>
      <w:r>
        <w:rPr>
          <w:rFonts w:ascii="Times New Roman" w:hAnsi="Times New Roman" w:cs="Times New Roman"/>
        </w:rPr>
        <w:t xml:space="preserve">Блок </w:t>
      </w:r>
      <w:r w:rsidRPr="00EB0B5D">
        <w:rPr>
          <w:rFonts w:ascii="Times New Roman" w:hAnsi="Times New Roman" w:cs="Times New Roman"/>
        </w:rPr>
        <w:t>«1920-е годы как интеллектуальный ресурс: в поле формализма»</w:t>
      </w:r>
      <w:r>
        <w:rPr>
          <w:rFonts w:ascii="Times New Roman" w:hAnsi="Times New Roman" w:cs="Times New Roman"/>
        </w:rPr>
        <w:t>.</w:t>
      </w:r>
      <w:r w:rsidRPr="009F7937">
        <w:rPr>
          <w:rFonts w:ascii="Times New Roman" w:hAnsi="Times New Roman" w:cs="Times New Roman"/>
        </w:rPr>
        <w:t xml:space="preserve"> </w:t>
      </w:r>
      <w:proofErr w:type="gramStart"/>
      <w:r w:rsidRPr="009F7937">
        <w:rPr>
          <w:rFonts w:ascii="Times New Roman" w:hAnsi="Times New Roman" w:cs="Times New Roman"/>
        </w:rPr>
        <w:t>(</w:t>
      </w:r>
      <w:proofErr w:type="spellStart"/>
      <w:r w:rsidRPr="009F7937">
        <w:rPr>
          <w:rFonts w:ascii="Times New Roman" w:hAnsi="Times New Roman" w:cs="Times New Roman"/>
        </w:rPr>
        <w:t>Цит</w:t>
      </w:r>
      <w:proofErr w:type="spellEnd"/>
      <w:r w:rsidRPr="009F7937">
        <w:rPr>
          <w:rFonts w:ascii="Times New Roman" w:hAnsi="Times New Roman" w:cs="Times New Roman"/>
        </w:rPr>
        <w:t>. по:</w:t>
      </w:r>
      <w:proofErr w:type="gramEnd"/>
      <w:r w:rsidRPr="009F7937">
        <w:rPr>
          <w:rFonts w:ascii="Times New Roman" w:hAnsi="Times New Roman" w:cs="Times New Roman"/>
        </w:rPr>
        <w:t xml:space="preserve"> Журнальный зал. [Электронный ресурс.]: </w:t>
      </w:r>
      <w:proofErr w:type="gramStart"/>
      <w:r w:rsidRPr="009F7937">
        <w:rPr>
          <w:rFonts w:ascii="Times New Roman" w:hAnsi="Times New Roman" w:cs="Times New Roman"/>
        </w:rPr>
        <w:t>URL: http://magazines.russ.ru/nlo/2001/50/maiof.html</w:t>
      </w:r>
      <w:r>
        <w:rPr>
          <w:rFonts w:ascii="Times New Roman" w:hAnsi="Times New Roman" w:cs="Times New Roman"/>
        </w:rPr>
        <w:t>).</w:t>
      </w:r>
      <w:proofErr w:type="gramEnd"/>
    </w:p>
  </w:footnote>
  <w:footnote w:id="32">
    <w:p w:rsidR="00B9648B" w:rsidRPr="00AC42EC" w:rsidRDefault="00B9648B">
      <w:pPr>
        <w:pStyle w:val="a3"/>
        <w:rPr>
          <w:rFonts w:ascii="Times New Roman" w:hAnsi="Times New Roman" w:cs="Times New Roman"/>
        </w:rPr>
      </w:pPr>
      <w:r w:rsidRPr="00AC42EC">
        <w:rPr>
          <w:rStyle w:val="a5"/>
          <w:rFonts w:ascii="Times New Roman" w:hAnsi="Times New Roman" w:cs="Times New Roman"/>
        </w:rPr>
        <w:footnoteRef/>
      </w:r>
      <w:r w:rsidRPr="00AC42EC">
        <w:rPr>
          <w:rFonts w:ascii="Times New Roman" w:hAnsi="Times New Roman" w:cs="Times New Roman"/>
        </w:rPr>
        <w:t xml:space="preserve"> </w:t>
      </w:r>
      <w:r>
        <w:rPr>
          <w:rFonts w:ascii="Times New Roman" w:hAnsi="Times New Roman" w:cs="Times New Roman"/>
        </w:rPr>
        <w:t xml:space="preserve">См. </w:t>
      </w:r>
      <w:r>
        <w:rPr>
          <w:rFonts w:ascii="Times New Roman" w:hAnsi="Times New Roman" w:cs="Times New Roman"/>
          <w:i/>
        </w:rPr>
        <w:t>Калинин И. </w:t>
      </w:r>
      <w:r w:rsidRPr="00AC42EC">
        <w:rPr>
          <w:rFonts w:ascii="Times New Roman" w:hAnsi="Times New Roman" w:cs="Times New Roman"/>
          <w:i/>
        </w:rPr>
        <w:t>А.</w:t>
      </w:r>
      <w:r w:rsidRPr="00AC42EC">
        <w:rPr>
          <w:rFonts w:ascii="Times New Roman" w:hAnsi="Times New Roman" w:cs="Times New Roman"/>
        </w:rPr>
        <w:t xml:space="preserve">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p>
  </w:footnote>
  <w:footnote w:id="33">
    <w:p w:rsidR="00B9648B" w:rsidRDefault="00B9648B">
      <w:pPr>
        <w:pStyle w:val="a3"/>
      </w:pPr>
      <w:r w:rsidRPr="00AC42EC">
        <w:rPr>
          <w:rStyle w:val="a5"/>
          <w:rFonts w:ascii="Times New Roman" w:hAnsi="Times New Roman" w:cs="Times New Roman"/>
        </w:rPr>
        <w:footnoteRef/>
      </w:r>
      <w:r w:rsidRPr="00AC42EC">
        <w:rPr>
          <w:rFonts w:ascii="Times New Roman" w:hAnsi="Times New Roman" w:cs="Times New Roman"/>
        </w:rPr>
        <w:t xml:space="preserve"> </w:t>
      </w:r>
      <w:proofErr w:type="spellStart"/>
      <w:r w:rsidRPr="00AC42EC">
        <w:rPr>
          <w:rFonts w:ascii="Times New Roman" w:hAnsi="Times New Roman" w:cs="Times New Roman"/>
          <w:i/>
        </w:rPr>
        <w:t>Куюнджич</w:t>
      </w:r>
      <w:proofErr w:type="spellEnd"/>
      <w:r w:rsidRPr="00AC42EC">
        <w:rPr>
          <w:rFonts w:ascii="Times New Roman" w:hAnsi="Times New Roman" w:cs="Times New Roman"/>
          <w:i/>
        </w:rPr>
        <w:t xml:space="preserve"> Д.</w:t>
      </w:r>
      <w:r w:rsidRPr="00AC42EC">
        <w:rPr>
          <w:rFonts w:ascii="Times New Roman" w:hAnsi="Times New Roman" w:cs="Times New Roman"/>
        </w:rPr>
        <w:t xml:space="preserve"> Пародия как повторная переработка (литературной) истории // Новое литературное обозрение. 2006. № 80</w:t>
      </w:r>
      <w:r w:rsidRPr="009F7937">
        <w:rPr>
          <w:rFonts w:ascii="Times New Roman" w:hAnsi="Times New Roman" w:cs="Times New Roman"/>
        </w:rPr>
        <w:t xml:space="preserve">. </w:t>
      </w:r>
      <w:r>
        <w:rPr>
          <w:rFonts w:ascii="Times New Roman" w:hAnsi="Times New Roman" w:cs="Times New Roman"/>
        </w:rPr>
        <w:t>С. 84-90.</w:t>
      </w:r>
    </w:p>
  </w:footnote>
  <w:footnote w:id="34">
    <w:p w:rsidR="00B9648B" w:rsidRPr="002C5216" w:rsidRDefault="00B9648B">
      <w:pPr>
        <w:pStyle w:val="a3"/>
        <w:rPr>
          <w:rFonts w:ascii="Times New Roman" w:hAnsi="Times New Roman" w:cs="Times New Roman"/>
        </w:rPr>
      </w:pPr>
      <w:r w:rsidRPr="002C5216">
        <w:rPr>
          <w:rStyle w:val="a5"/>
          <w:rFonts w:ascii="Times New Roman" w:hAnsi="Times New Roman" w:cs="Times New Roman"/>
        </w:rPr>
        <w:footnoteRef/>
      </w:r>
      <w:r w:rsidRPr="002C5216">
        <w:rPr>
          <w:rFonts w:ascii="Times New Roman" w:hAnsi="Times New Roman" w:cs="Times New Roman"/>
        </w:rPr>
        <w:t xml:space="preserve"> </w:t>
      </w:r>
      <w:r w:rsidRPr="002C5216">
        <w:rPr>
          <w:rFonts w:ascii="Times New Roman" w:hAnsi="Times New Roman" w:cs="Times New Roman"/>
          <w:i/>
        </w:rPr>
        <w:t>Тынянов Ю.Н.</w:t>
      </w:r>
      <w:r w:rsidRPr="002C5216">
        <w:rPr>
          <w:rFonts w:ascii="Times New Roman" w:hAnsi="Times New Roman" w:cs="Times New Roman"/>
        </w:rPr>
        <w:t xml:space="preserve"> Достоевски</w:t>
      </w:r>
      <w:r>
        <w:rPr>
          <w:rFonts w:ascii="Times New Roman" w:hAnsi="Times New Roman" w:cs="Times New Roman"/>
        </w:rPr>
        <w:t xml:space="preserve">й и Гоголь: к теории пародии. </w:t>
      </w:r>
      <w:r w:rsidRPr="002C5216">
        <w:rPr>
          <w:rFonts w:ascii="Times New Roman" w:hAnsi="Times New Roman" w:cs="Times New Roman"/>
        </w:rPr>
        <w:t>С. 215.</w:t>
      </w:r>
    </w:p>
  </w:footnote>
  <w:footnote w:id="35">
    <w:p w:rsidR="00B9648B" w:rsidRPr="006F41C2" w:rsidRDefault="00B9648B">
      <w:pPr>
        <w:pStyle w:val="a3"/>
        <w:rPr>
          <w:rFonts w:ascii="Times New Roman" w:hAnsi="Times New Roman" w:cs="Times New Roman"/>
        </w:rPr>
      </w:pPr>
      <w:r w:rsidRPr="006F41C2">
        <w:rPr>
          <w:rStyle w:val="a5"/>
          <w:rFonts w:ascii="Times New Roman" w:hAnsi="Times New Roman" w:cs="Times New Roman"/>
        </w:rPr>
        <w:footnoteRef/>
      </w:r>
      <w:r w:rsidRPr="006F41C2">
        <w:rPr>
          <w:rFonts w:ascii="Times New Roman" w:hAnsi="Times New Roman" w:cs="Times New Roman"/>
        </w:rPr>
        <w:t xml:space="preserve"> </w:t>
      </w:r>
      <w:proofErr w:type="spellStart"/>
      <w:r w:rsidRPr="006F41C2">
        <w:rPr>
          <w:rFonts w:ascii="Times New Roman" w:hAnsi="Times New Roman" w:cs="Times New Roman"/>
          <w:i/>
        </w:rPr>
        <w:t>Куюнджич</w:t>
      </w:r>
      <w:proofErr w:type="spellEnd"/>
      <w:r w:rsidRPr="006F41C2">
        <w:rPr>
          <w:rFonts w:ascii="Times New Roman" w:hAnsi="Times New Roman" w:cs="Times New Roman"/>
          <w:i/>
        </w:rPr>
        <w:t> Д.</w:t>
      </w:r>
      <w:r w:rsidRPr="006F41C2">
        <w:rPr>
          <w:rFonts w:ascii="Times New Roman" w:hAnsi="Times New Roman" w:cs="Times New Roman"/>
        </w:rPr>
        <w:t xml:space="preserve"> Указ</w:t>
      </w:r>
      <w:proofErr w:type="gramStart"/>
      <w:r w:rsidRPr="006F41C2">
        <w:rPr>
          <w:rFonts w:ascii="Times New Roman" w:hAnsi="Times New Roman" w:cs="Times New Roman"/>
        </w:rPr>
        <w:t>.</w:t>
      </w:r>
      <w:proofErr w:type="gramEnd"/>
      <w:r w:rsidRPr="006F41C2">
        <w:rPr>
          <w:rFonts w:ascii="Times New Roman" w:hAnsi="Times New Roman" w:cs="Times New Roman"/>
        </w:rPr>
        <w:t xml:space="preserve"> </w:t>
      </w:r>
      <w:proofErr w:type="gramStart"/>
      <w:r w:rsidRPr="006F41C2">
        <w:rPr>
          <w:rFonts w:ascii="Times New Roman" w:hAnsi="Times New Roman" w:cs="Times New Roman"/>
        </w:rPr>
        <w:t>с</w:t>
      </w:r>
      <w:proofErr w:type="gramEnd"/>
      <w:r w:rsidRPr="006F41C2">
        <w:rPr>
          <w:rFonts w:ascii="Times New Roman" w:hAnsi="Times New Roman" w:cs="Times New Roman"/>
        </w:rPr>
        <w:t>оч.</w:t>
      </w:r>
      <w:r>
        <w:rPr>
          <w:rFonts w:ascii="Times New Roman" w:hAnsi="Times New Roman" w:cs="Times New Roman"/>
        </w:rPr>
        <w:t xml:space="preserve"> С. 89.</w:t>
      </w:r>
    </w:p>
  </w:footnote>
  <w:footnote w:id="36">
    <w:p w:rsidR="00B9648B" w:rsidRDefault="00B9648B">
      <w:pPr>
        <w:pStyle w:val="a3"/>
      </w:pPr>
      <w:r w:rsidRPr="006F41C2">
        <w:rPr>
          <w:rStyle w:val="a5"/>
          <w:rFonts w:ascii="Times New Roman" w:hAnsi="Times New Roman" w:cs="Times New Roman"/>
        </w:rPr>
        <w:footnoteRef/>
      </w:r>
      <w:r w:rsidRPr="006F41C2">
        <w:rPr>
          <w:rFonts w:ascii="Times New Roman" w:hAnsi="Times New Roman" w:cs="Times New Roman"/>
        </w:rPr>
        <w:t xml:space="preserve"> </w:t>
      </w:r>
      <w:proofErr w:type="spellStart"/>
      <w:r w:rsidRPr="006F41C2">
        <w:rPr>
          <w:rFonts w:ascii="Times New Roman" w:hAnsi="Times New Roman" w:cs="Times New Roman"/>
          <w:i/>
        </w:rPr>
        <w:t>Куюнджич</w:t>
      </w:r>
      <w:proofErr w:type="spellEnd"/>
      <w:r w:rsidRPr="006F41C2">
        <w:rPr>
          <w:rFonts w:ascii="Times New Roman" w:hAnsi="Times New Roman" w:cs="Times New Roman"/>
          <w:i/>
        </w:rPr>
        <w:t> Д.</w:t>
      </w:r>
      <w:r w:rsidRPr="006F41C2">
        <w:rPr>
          <w:rFonts w:ascii="Times New Roman" w:hAnsi="Times New Roman" w:cs="Times New Roman"/>
        </w:rPr>
        <w:t xml:space="preserve"> Указ</w:t>
      </w:r>
      <w:proofErr w:type="gramStart"/>
      <w:r w:rsidRPr="006F41C2">
        <w:rPr>
          <w:rFonts w:ascii="Times New Roman" w:hAnsi="Times New Roman" w:cs="Times New Roman"/>
        </w:rPr>
        <w:t>.</w:t>
      </w:r>
      <w:proofErr w:type="gramEnd"/>
      <w:r w:rsidRPr="006F41C2">
        <w:rPr>
          <w:rFonts w:ascii="Times New Roman" w:hAnsi="Times New Roman" w:cs="Times New Roman"/>
        </w:rPr>
        <w:t xml:space="preserve"> </w:t>
      </w:r>
      <w:proofErr w:type="gramStart"/>
      <w:r w:rsidRPr="006F41C2">
        <w:rPr>
          <w:rFonts w:ascii="Times New Roman" w:hAnsi="Times New Roman" w:cs="Times New Roman"/>
        </w:rPr>
        <w:t>с</w:t>
      </w:r>
      <w:proofErr w:type="gramEnd"/>
      <w:r w:rsidRPr="006F41C2">
        <w:rPr>
          <w:rFonts w:ascii="Times New Roman" w:hAnsi="Times New Roman" w:cs="Times New Roman"/>
        </w:rPr>
        <w:t>оч.</w:t>
      </w:r>
      <w:r>
        <w:rPr>
          <w:rFonts w:ascii="Times New Roman" w:hAnsi="Times New Roman" w:cs="Times New Roman"/>
        </w:rPr>
        <w:t xml:space="preserve"> С. 84.</w:t>
      </w:r>
    </w:p>
  </w:footnote>
  <w:footnote w:id="37">
    <w:p w:rsidR="00B9648B" w:rsidRPr="009859F6" w:rsidRDefault="00B9648B">
      <w:pPr>
        <w:pStyle w:val="a3"/>
        <w:rPr>
          <w:rFonts w:ascii="Times New Roman" w:hAnsi="Times New Roman" w:cs="Times New Roman"/>
        </w:rPr>
      </w:pPr>
      <w:r w:rsidRPr="009859F6">
        <w:rPr>
          <w:rStyle w:val="a5"/>
          <w:rFonts w:ascii="Times New Roman" w:hAnsi="Times New Roman" w:cs="Times New Roman"/>
        </w:rPr>
        <w:footnoteRef/>
      </w:r>
      <w:r w:rsidRPr="009859F6">
        <w:rPr>
          <w:rFonts w:ascii="Times New Roman" w:hAnsi="Times New Roman" w:cs="Times New Roman"/>
        </w:rPr>
        <w:t xml:space="preserve"> </w:t>
      </w:r>
      <w:r w:rsidRPr="009859F6">
        <w:rPr>
          <w:rFonts w:ascii="Times New Roman" w:hAnsi="Times New Roman" w:cs="Times New Roman"/>
          <w:i/>
        </w:rPr>
        <w:t>Шкловский В.Б.</w:t>
      </w:r>
      <w:r w:rsidRPr="009859F6">
        <w:rPr>
          <w:rFonts w:ascii="Times New Roman" w:hAnsi="Times New Roman" w:cs="Times New Roman"/>
        </w:rPr>
        <w:t xml:space="preserve"> О теории прозы. М., 1929. С. 259.</w:t>
      </w:r>
    </w:p>
  </w:footnote>
  <w:footnote w:id="38">
    <w:p w:rsidR="00B9648B" w:rsidRPr="00B83480" w:rsidRDefault="00B9648B">
      <w:pPr>
        <w:pStyle w:val="a3"/>
        <w:rPr>
          <w:rFonts w:ascii="Times New Roman" w:hAnsi="Times New Roman" w:cs="Times New Roman"/>
        </w:rPr>
      </w:pPr>
      <w:r w:rsidRPr="00B83480">
        <w:rPr>
          <w:rStyle w:val="a5"/>
          <w:rFonts w:ascii="Times New Roman" w:hAnsi="Times New Roman" w:cs="Times New Roman"/>
        </w:rPr>
        <w:footnoteRef/>
      </w:r>
      <w:r w:rsidRPr="00B83480">
        <w:rPr>
          <w:rFonts w:ascii="Times New Roman" w:hAnsi="Times New Roman" w:cs="Times New Roman"/>
        </w:rPr>
        <w:t xml:space="preserve"> </w:t>
      </w:r>
      <w:r w:rsidRPr="00B83480">
        <w:rPr>
          <w:rFonts w:ascii="Times New Roman" w:hAnsi="Times New Roman" w:cs="Times New Roman"/>
          <w:i/>
        </w:rPr>
        <w:t>Шкловский В.Б.</w:t>
      </w:r>
      <w:r w:rsidRPr="00B83480">
        <w:rPr>
          <w:rFonts w:ascii="Times New Roman" w:hAnsi="Times New Roman" w:cs="Times New Roman"/>
        </w:rPr>
        <w:t xml:space="preserve"> </w:t>
      </w:r>
      <w:r>
        <w:rPr>
          <w:rFonts w:ascii="Times New Roman" w:hAnsi="Times New Roman" w:cs="Times New Roman"/>
        </w:rPr>
        <w:t>О теории прозы</w:t>
      </w:r>
      <w:r w:rsidRPr="00B83480">
        <w:rPr>
          <w:rFonts w:ascii="Times New Roman" w:hAnsi="Times New Roman" w:cs="Times New Roman"/>
        </w:rPr>
        <w:t>. С. 174.</w:t>
      </w:r>
    </w:p>
  </w:footnote>
  <w:footnote w:id="39">
    <w:p w:rsidR="00B9648B" w:rsidRPr="00B83480" w:rsidRDefault="00B9648B">
      <w:pPr>
        <w:pStyle w:val="a3"/>
        <w:rPr>
          <w:rFonts w:ascii="Times New Roman" w:hAnsi="Times New Roman" w:cs="Times New Roman"/>
        </w:rPr>
      </w:pPr>
      <w:r w:rsidRPr="00B83480">
        <w:rPr>
          <w:rStyle w:val="a5"/>
          <w:rFonts w:ascii="Times New Roman" w:hAnsi="Times New Roman" w:cs="Times New Roman"/>
        </w:rPr>
        <w:footnoteRef/>
      </w:r>
      <w:r w:rsidRPr="00B83480">
        <w:rPr>
          <w:rFonts w:ascii="Times New Roman" w:hAnsi="Times New Roman" w:cs="Times New Roman"/>
        </w:rPr>
        <w:t xml:space="preserve"> Там же. С. 175.</w:t>
      </w:r>
    </w:p>
  </w:footnote>
  <w:footnote w:id="40">
    <w:p w:rsidR="00B9648B" w:rsidRPr="00B83480" w:rsidRDefault="00B9648B">
      <w:pPr>
        <w:pStyle w:val="a3"/>
        <w:rPr>
          <w:rFonts w:ascii="Times New Roman" w:hAnsi="Times New Roman" w:cs="Times New Roman"/>
        </w:rPr>
      </w:pPr>
      <w:r w:rsidRPr="00B83480">
        <w:rPr>
          <w:rStyle w:val="a5"/>
          <w:rFonts w:ascii="Times New Roman" w:hAnsi="Times New Roman" w:cs="Times New Roman"/>
        </w:rPr>
        <w:footnoteRef/>
      </w:r>
      <w:r w:rsidRPr="00B83480">
        <w:rPr>
          <w:rFonts w:ascii="Times New Roman" w:hAnsi="Times New Roman" w:cs="Times New Roman"/>
        </w:rPr>
        <w:t xml:space="preserve"> Там же. С. 181.</w:t>
      </w:r>
    </w:p>
  </w:footnote>
  <w:footnote w:id="41">
    <w:p w:rsidR="00B9648B" w:rsidRDefault="00B9648B">
      <w:pPr>
        <w:pStyle w:val="a3"/>
      </w:pPr>
      <w:r w:rsidRPr="00B83480">
        <w:rPr>
          <w:rStyle w:val="a5"/>
          <w:rFonts w:ascii="Times New Roman" w:hAnsi="Times New Roman" w:cs="Times New Roman"/>
        </w:rPr>
        <w:footnoteRef/>
      </w:r>
      <w:r w:rsidRPr="00B83480">
        <w:rPr>
          <w:rFonts w:ascii="Times New Roman" w:hAnsi="Times New Roman" w:cs="Times New Roman"/>
        </w:rPr>
        <w:t xml:space="preserve"> Там же. С. 51.</w:t>
      </w:r>
    </w:p>
  </w:footnote>
  <w:footnote w:id="42">
    <w:p w:rsidR="00B9648B" w:rsidRPr="008B6D09" w:rsidRDefault="00B9648B">
      <w:pPr>
        <w:pStyle w:val="a3"/>
        <w:rPr>
          <w:rFonts w:ascii="Times New Roman" w:hAnsi="Times New Roman" w:cs="Times New Roman"/>
        </w:rPr>
      </w:pPr>
      <w:r w:rsidRPr="008B6D09">
        <w:rPr>
          <w:rStyle w:val="a5"/>
          <w:rFonts w:ascii="Times New Roman" w:hAnsi="Times New Roman" w:cs="Times New Roman"/>
        </w:rPr>
        <w:footnoteRef/>
      </w:r>
      <w:r w:rsidRPr="008B6D09">
        <w:rPr>
          <w:rFonts w:ascii="Times New Roman" w:hAnsi="Times New Roman" w:cs="Times New Roman"/>
        </w:rPr>
        <w:t xml:space="preserve"> </w:t>
      </w:r>
      <w:r w:rsidRPr="00B83480">
        <w:rPr>
          <w:rFonts w:ascii="Times New Roman" w:hAnsi="Times New Roman" w:cs="Times New Roman"/>
          <w:i/>
        </w:rPr>
        <w:t>Шкловский В.Б</w:t>
      </w:r>
      <w:r>
        <w:rPr>
          <w:rFonts w:ascii="Times New Roman" w:hAnsi="Times New Roman" w:cs="Times New Roman"/>
        </w:rPr>
        <w:t xml:space="preserve"> О теории прозы</w:t>
      </w:r>
      <w:r w:rsidRPr="00B83480">
        <w:rPr>
          <w:rFonts w:ascii="Times New Roman" w:hAnsi="Times New Roman" w:cs="Times New Roman"/>
        </w:rPr>
        <w:t xml:space="preserve">. </w:t>
      </w:r>
      <w:r w:rsidRPr="008B6D09">
        <w:rPr>
          <w:rFonts w:ascii="Times New Roman" w:hAnsi="Times New Roman" w:cs="Times New Roman"/>
        </w:rPr>
        <w:t>С. 31.</w:t>
      </w:r>
    </w:p>
  </w:footnote>
  <w:footnote w:id="43">
    <w:p w:rsidR="00B9648B" w:rsidRDefault="00B9648B">
      <w:pPr>
        <w:pStyle w:val="a3"/>
      </w:pPr>
      <w:r w:rsidRPr="008B6D09">
        <w:rPr>
          <w:rStyle w:val="a5"/>
          <w:rFonts w:ascii="Times New Roman" w:hAnsi="Times New Roman" w:cs="Times New Roman"/>
        </w:rPr>
        <w:footnoteRef/>
      </w:r>
      <w:r>
        <w:rPr>
          <w:rFonts w:ascii="Times New Roman" w:hAnsi="Times New Roman" w:cs="Times New Roman"/>
        </w:rPr>
        <w:t xml:space="preserve"> </w:t>
      </w:r>
      <w:r w:rsidRPr="008B6D09">
        <w:rPr>
          <w:rFonts w:ascii="Times New Roman" w:hAnsi="Times New Roman" w:cs="Times New Roman"/>
        </w:rPr>
        <w:t>Там же. С. 204.</w:t>
      </w:r>
    </w:p>
  </w:footnote>
  <w:footnote w:id="44">
    <w:p w:rsidR="00B9648B" w:rsidRPr="00126E44" w:rsidRDefault="00B9648B" w:rsidP="00E615E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См.: </w:t>
      </w:r>
      <w:r w:rsidRPr="00126E44">
        <w:rPr>
          <w:rFonts w:ascii="Times New Roman" w:hAnsi="Times New Roman" w:cs="Times New Roman"/>
          <w:i/>
        </w:rPr>
        <w:t>Левченко Я.</w:t>
      </w:r>
      <w:r w:rsidRPr="00126E44">
        <w:rPr>
          <w:rFonts w:ascii="Times New Roman" w:hAnsi="Times New Roman" w:cs="Times New Roman"/>
        </w:rPr>
        <w:t xml:space="preserve"> Другая наука: русские формалисты в поисках биографии. М., 2012.</w:t>
      </w:r>
    </w:p>
  </w:footnote>
  <w:footnote w:id="45">
    <w:p w:rsidR="00B9648B" w:rsidRPr="00126E44" w:rsidRDefault="00B9648B" w:rsidP="00E615E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См.: </w:t>
      </w:r>
      <w:r w:rsidRPr="00126E44">
        <w:rPr>
          <w:rFonts w:ascii="Times New Roman" w:hAnsi="Times New Roman" w:cs="Times New Roman"/>
          <w:i/>
        </w:rPr>
        <w:t>Галушкин А.</w:t>
      </w:r>
      <w:r w:rsidRPr="00126E44">
        <w:rPr>
          <w:rFonts w:ascii="Times New Roman" w:hAnsi="Times New Roman" w:cs="Times New Roman"/>
        </w:rPr>
        <w:t xml:space="preserve"> «Приговоренный смотреть…» // Шкловский В.</w:t>
      </w:r>
      <w:r w:rsidRPr="00126E44">
        <w:rPr>
          <w:rFonts w:ascii="Times New Roman" w:hAnsi="Times New Roman" w:cs="Times New Roman"/>
          <w:lang w:val="en-US"/>
        </w:rPr>
        <w:t> </w:t>
      </w:r>
      <w:r w:rsidRPr="00126E44">
        <w:rPr>
          <w:rFonts w:ascii="Times New Roman" w:hAnsi="Times New Roman" w:cs="Times New Roman"/>
        </w:rPr>
        <w:t>Б. «Еще ничего не кончилось…». М., 2002. С.</w:t>
      </w:r>
      <w:r w:rsidRPr="00126E44">
        <w:rPr>
          <w:rFonts w:ascii="Times New Roman" w:hAnsi="Times New Roman" w:cs="Times New Roman"/>
          <w:lang w:val="en-US"/>
        </w:rPr>
        <w:t> </w:t>
      </w:r>
      <w:r w:rsidRPr="00126E44">
        <w:rPr>
          <w:rFonts w:ascii="Times New Roman" w:hAnsi="Times New Roman" w:cs="Times New Roman"/>
        </w:rPr>
        <w:t>5-14.</w:t>
      </w:r>
    </w:p>
  </w:footnote>
  <w:footnote w:id="46">
    <w:p w:rsidR="00B9648B" w:rsidRPr="00126E44" w:rsidRDefault="00B9648B" w:rsidP="00E615E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proofErr w:type="spellStart"/>
      <w:r>
        <w:rPr>
          <w:rFonts w:ascii="Times New Roman" w:hAnsi="Times New Roman" w:cs="Times New Roman"/>
          <w:i/>
        </w:rPr>
        <w:t>Апахончич</w:t>
      </w:r>
      <w:proofErr w:type="spellEnd"/>
      <w:r>
        <w:rPr>
          <w:rFonts w:ascii="Times New Roman" w:hAnsi="Times New Roman" w:cs="Times New Roman"/>
          <w:i/>
        </w:rPr>
        <w:t> </w:t>
      </w:r>
      <w:r w:rsidRPr="00126E44">
        <w:rPr>
          <w:rFonts w:ascii="Times New Roman" w:hAnsi="Times New Roman" w:cs="Times New Roman"/>
          <w:i/>
        </w:rPr>
        <w:t>Д.</w:t>
      </w:r>
      <w:r w:rsidRPr="00126E44">
        <w:rPr>
          <w:rFonts w:ascii="Times New Roman" w:hAnsi="Times New Roman" w:cs="Times New Roman"/>
        </w:rPr>
        <w:t xml:space="preserve"> Редакция романа В. Б. Шкловского «</w:t>
      </w:r>
      <w:proofErr w:type="spellStart"/>
      <w:r w:rsidRPr="00126E44">
        <w:rPr>
          <w:rFonts w:ascii="Times New Roman" w:hAnsi="Times New Roman" w:cs="Times New Roman"/>
        </w:rPr>
        <w:t>Zoo</w:t>
      </w:r>
      <w:proofErr w:type="spellEnd"/>
      <w:r w:rsidRPr="00126E44">
        <w:rPr>
          <w:rFonts w:ascii="Times New Roman" w:hAnsi="Times New Roman" w:cs="Times New Roman"/>
        </w:rPr>
        <w:t xml:space="preserve"> или Письма не о любви» 1964 года // Летняя школа по русской литературе. 2015. Т. 11. № 4. С. 317-326.</w:t>
      </w:r>
    </w:p>
  </w:footnote>
  <w:footnote w:id="47">
    <w:p w:rsidR="00B9648B" w:rsidRPr="00126E44" w:rsidRDefault="00B9648B" w:rsidP="00E615E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proofErr w:type="spellStart"/>
      <w:r w:rsidRPr="00126E44">
        <w:rPr>
          <w:rFonts w:ascii="Times New Roman" w:hAnsi="Times New Roman" w:cs="Times New Roman"/>
          <w:i/>
        </w:rPr>
        <w:t>Апахончич</w:t>
      </w:r>
      <w:proofErr w:type="spellEnd"/>
      <w:r w:rsidRPr="00126E44">
        <w:rPr>
          <w:rFonts w:ascii="Times New Roman" w:hAnsi="Times New Roman" w:cs="Times New Roman"/>
          <w:i/>
        </w:rPr>
        <w:t xml:space="preserve"> Д.</w:t>
      </w:r>
      <w:r w:rsidRPr="00126E44">
        <w:rPr>
          <w:rFonts w:ascii="Times New Roman" w:hAnsi="Times New Roman" w:cs="Times New Roman"/>
        </w:rPr>
        <w:t xml:space="preserve"> Указ</w:t>
      </w:r>
      <w:proofErr w:type="gramStart"/>
      <w:r w:rsidRPr="00126E44">
        <w:rPr>
          <w:rFonts w:ascii="Times New Roman" w:hAnsi="Times New Roman" w:cs="Times New Roman"/>
        </w:rPr>
        <w:t>.</w:t>
      </w:r>
      <w:proofErr w:type="gramEnd"/>
      <w:r w:rsidRPr="00126E44">
        <w:rPr>
          <w:rFonts w:ascii="Times New Roman" w:hAnsi="Times New Roman" w:cs="Times New Roman"/>
        </w:rPr>
        <w:t xml:space="preserve"> </w:t>
      </w:r>
      <w:proofErr w:type="gramStart"/>
      <w:r w:rsidRPr="00126E44">
        <w:rPr>
          <w:rFonts w:ascii="Times New Roman" w:hAnsi="Times New Roman" w:cs="Times New Roman"/>
        </w:rPr>
        <w:t>с</w:t>
      </w:r>
      <w:proofErr w:type="gramEnd"/>
      <w:r w:rsidRPr="00126E44">
        <w:rPr>
          <w:rFonts w:ascii="Times New Roman" w:hAnsi="Times New Roman" w:cs="Times New Roman"/>
        </w:rPr>
        <w:t>оч. С. 321.</w:t>
      </w:r>
    </w:p>
  </w:footnote>
  <w:footnote w:id="48">
    <w:p w:rsidR="00B9648B" w:rsidRPr="00126E44" w:rsidRDefault="00B9648B" w:rsidP="00E615EA">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sidRPr="00126E44">
        <w:rPr>
          <w:rFonts w:ascii="Times New Roman" w:hAnsi="Times New Roman" w:cs="Times New Roman"/>
          <w:i/>
        </w:rPr>
        <w:t>Шкловский В. Б.</w:t>
      </w:r>
      <w:r w:rsidRPr="00126E44">
        <w:rPr>
          <w:rFonts w:ascii="Times New Roman" w:hAnsi="Times New Roman" w:cs="Times New Roman"/>
        </w:rPr>
        <w:t xml:space="preserve"> </w:t>
      </w:r>
      <w:r w:rsidRPr="00126E44">
        <w:rPr>
          <w:rFonts w:ascii="Times New Roman" w:hAnsi="Times New Roman" w:cs="Times New Roman"/>
          <w:lang w:val="en-US"/>
        </w:rPr>
        <w:t>Zoo</w:t>
      </w:r>
      <w:r w:rsidRPr="00126E44">
        <w:rPr>
          <w:rFonts w:ascii="Times New Roman" w:hAnsi="Times New Roman" w:cs="Times New Roman"/>
        </w:rPr>
        <w:t>. Письма не о любви, или</w:t>
      </w:r>
      <w:proofErr w:type="gramStart"/>
      <w:r w:rsidRPr="00126E44">
        <w:rPr>
          <w:rFonts w:ascii="Times New Roman" w:hAnsi="Times New Roman" w:cs="Times New Roman"/>
        </w:rPr>
        <w:t xml:space="preserve"> Т</w:t>
      </w:r>
      <w:proofErr w:type="gramEnd"/>
      <w:r w:rsidRPr="00126E44">
        <w:rPr>
          <w:rFonts w:ascii="Times New Roman" w:hAnsi="Times New Roman" w:cs="Times New Roman"/>
        </w:rPr>
        <w:t xml:space="preserve">ретья </w:t>
      </w:r>
      <w:proofErr w:type="spellStart"/>
      <w:r w:rsidRPr="00126E44">
        <w:rPr>
          <w:rFonts w:ascii="Times New Roman" w:hAnsi="Times New Roman" w:cs="Times New Roman"/>
        </w:rPr>
        <w:t>Элоиза</w:t>
      </w:r>
      <w:proofErr w:type="spellEnd"/>
      <w:r w:rsidRPr="00126E44">
        <w:rPr>
          <w:rFonts w:ascii="Times New Roman" w:hAnsi="Times New Roman" w:cs="Times New Roman"/>
        </w:rPr>
        <w:t xml:space="preserve"> // Шкловски</w:t>
      </w:r>
      <w:r>
        <w:rPr>
          <w:rFonts w:ascii="Times New Roman" w:hAnsi="Times New Roman" w:cs="Times New Roman"/>
        </w:rPr>
        <w:t>й В. Б. Собрание сочинений: в 3 </w:t>
      </w:r>
      <w:r w:rsidRPr="00126E44">
        <w:rPr>
          <w:rFonts w:ascii="Times New Roman" w:hAnsi="Times New Roman" w:cs="Times New Roman"/>
        </w:rPr>
        <w:t>т. Т. 1. М., 1973.</w:t>
      </w:r>
      <w:r>
        <w:rPr>
          <w:rFonts w:ascii="Times New Roman" w:hAnsi="Times New Roman" w:cs="Times New Roman"/>
        </w:rPr>
        <w:t xml:space="preserve"> Далее ссылки на данный том этого издания приводятся в тексте с указанием фамилии автора и страницы.</w:t>
      </w:r>
    </w:p>
  </w:footnote>
  <w:footnote w:id="49">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Калинин И. </w:t>
      </w:r>
      <w:r w:rsidRPr="00126E44">
        <w:rPr>
          <w:rFonts w:ascii="Times New Roman" w:hAnsi="Times New Roman" w:cs="Times New Roman"/>
          <w:i/>
        </w:rPr>
        <w:t>А.</w:t>
      </w:r>
      <w:r w:rsidRPr="00126E44">
        <w:rPr>
          <w:rFonts w:ascii="Times New Roman" w:hAnsi="Times New Roman" w:cs="Times New Roman"/>
        </w:rPr>
        <w:t xml:space="preserve"> История как </w:t>
      </w:r>
      <w:proofErr w:type="spellStart"/>
      <w:r w:rsidRPr="00126E44">
        <w:rPr>
          <w:rFonts w:ascii="Times New Roman" w:hAnsi="Times New Roman" w:cs="Times New Roman"/>
        </w:rPr>
        <w:t>остранение</w:t>
      </w:r>
      <w:proofErr w:type="spellEnd"/>
      <w:r w:rsidRPr="00126E44">
        <w:rPr>
          <w:rFonts w:ascii="Times New Roman" w:hAnsi="Times New Roman" w:cs="Times New Roman"/>
        </w:rPr>
        <w:t xml:space="preserve"> теории (</w:t>
      </w:r>
      <w:proofErr w:type="spellStart"/>
      <w:r w:rsidRPr="00126E44">
        <w:rPr>
          <w:rFonts w:ascii="Times New Roman" w:hAnsi="Times New Roman" w:cs="Times New Roman"/>
        </w:rPr>
        <w:t>метафикция</w:t>
      </w:r>
      <w:proofErr w:type="spellEnd"/>
      <w:r w:rsidRPr="00126E44">
        <w:rPr>
          <w:rFonts w:ascii="Times New Roman" w:hAnsi="Times New Roman" w:cs="Times New Roman"/>
        </w:rPr>
        <w:t xml:space="preserve"> В. Б. Шкловс</w:t>
      </w:r>
      <w:r>
        <w:rPr>
          <w:rFonts w:ascii="Times New Roman" w:hAnsi="Times New Roman" w:cs="Times New Roman"/>
        </w:rPr>
        <w:t>кого и антиутопия Е. И. </w:t>
      </w:r>
      <w:r w:rsidRPr="00126E44">
        <w:rPr>
          <w:rFonts w:ascii="Times New Roman" w:hAnsi="Times New Roman" w:cs="Times New Roman"/>
        </w:rPr>
        <w:t>З</w:t>
      </w:r>
      <w:r>
        <w:rPr>
          <w:rFonts w:ascii="Times New Roman" w:hAnsi="Times New Roman" w:cs="Times New Roman"/>
        </w:rPr>
        <w:t>амятина) // Русская теория 1920-</w:t>
      </w:r>
      <w:r w:rsidRPr="00126E44">
        <w:rPr>
          <w:rFonts w:ascii="Times New Roman" w:hAnsi="Times New Roman" w:cs="Times New Roman"/>
        </w:rPr>
        <w:t xml:space="preserve">1930-х гг. Материалы Десятых </w:t>
      </w:r>
      <w:proofErr w:type="spellStart"/>
      <w:r w:rsidRPr="00126E44">
        <w:rPr>
          <w:rFonts w:ascii="Times New Roman" w:hAnsi="Times New Roman" w:cs="Times New Roman"/>
        </w:rPr>
        <w:t>Лотмановских</w:t>
      </w:r>
      <w:proofErr w:type="spellEnd"/>
      <w:r w:rsidRPr="00126E44">
        <w:rPr>
          <w:rFonts w:ascii="Times New Roman" w:hAnsi="Times New Roman" w:cs="Times New Roman"/>
        </w:rPr>
        <w:t xml:space="preserve"> чтений. М., 2004. С. 191-212.</w:t>
      </w:r>
    </w:p>
  </w:footnote>
  <w:footnote w:id="50">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sidRPr="00126E44">
        <w:rPr>
          <w:rFonts w:ascii="Times New Roman" w:hAnsi="Times New Roman" w:cs="Times New Roman"/>
          <w:i/>
        </w:rPr>
        <w:t>Тынянов Ю. Н.</w:t>
      </w:r>
      <w:r>
        <w:rPr>
          <w:rFonts w:ascii="Times New Roman" w:hAnsi="Times New Roman" w:cs="Times New Roman"/>
        </w:rPr>
        <w:t xml:space="preserve"> Литературное сегодня. </w:t>
      </w:r>
      <w:r w:rsidRPr="00126E44">
        <w:rPr>
          <w:rFonts w:ascii="Times New Roman" w:hAnsi="Times New Roman" w:cs="Times New Roman"/>
        </w:rPr>
        <w:t>С. 166.</w:t>
      </w:r>
    </w:p>
  </w:footnote>
  <w:footnote w:id="51">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Там же. </w:t>
      </w:r>
      <w:r>
        <w:rPr>
          <w:rFonts w:ascii="Times New Roman" w:hAnsi="Times New Roman" w:cs="Times New Roman"/>
        </w:rPr>
        <w:t>(Здесь и далее к</w:t>
      </w:r>
      <w:r w:rsidRPr="00126E44">
        <w:rPr>
          <w:rFonts w:ascii="Times New Roman" w:hAnsi="Times New Roman" w:cs="Times New Roman"/>
        </w:rPr>
        <w:t xml:space="preserve">урсив мой – </w:t>
      </w:r>
      <w:r>
        <w:rPr>
          <w:rFonts w:ascii="Times New Roman" w:hAnsi="Times New Roman" w:cs="Times New Roman"/>
        </w:rPr>
        <w:t>Ю. </w:t>
      </w:r>
      <w:r w:rsidRPr="00126E44">
        <w:rPr>
          <w:rFonts w:ascii="Times New Roman" w:hAnsi="Times New Roman" w:cs="Times New Roman"/>
        </w:rPr>
        <w:t>К.)</w:t>
      </w:r>
    </w:p>
  </w:footnote>
  <w:footnote w:id="52">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Шкловский В. </w:t>
      </w:r>
      <w:r w:rsidRPr="00126E44">
        <w:rPr>
          <w:rFonts w:ascii="Times New Roman" w:hAnsi="Times New Roman" w:cs="Times New Roman"/>
          <w:i/>
        </w:rPr>
        <w:t>Б.</w:t>
      </w:r>
      <w:r w:rsidRPr="00126E44">
        <w:rPr>
          <w:rFonts w:ascii="Times New Roman" w:hAnsi="Times New Roman" w:cs="Times New Roman"/>
        </w:rPr>
        <w:t xml:space="preserve"> Гамбургский счет. М., 1990. С. 302-303.</w:t>
      </w:r>
    </w:p>
  </w:footnote>
  <w:footnote w:id="53">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Тынянов Ю. </w:t>
      </w:r>
      <w:r w:rsidRPr="00126E44">
        <w:rPr>
          <w:rFonts w:ascii="Times New Roman" w:hAnsi="Times New Roman" w:cs="Times New Roman"/>
          <w:i/>
        </w:rPr>
        <w:t>И.</w:t>
      </w:r>
      <w:r w:rsidRPr="00126E44">
        <w:rPr>
          <w:rFonts w:ascii="Times New Roman" w:hAnsi="Times New Roman" w:cs="Times New Roman"/>
        </w:rPr>
        <w:t xml:space="preserve"> О литературной эволюции. 279.</w:t>
      </w:r>
    </w:p>
  </w:footnote>
  <w:footnote w:id="54">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Хмельницкая Т. </w:t>
      </w:r>
      <w:r w:rsidRPr="00126E44">
        <w:rPr>
          <w:rFonts w:ascii="Times New Roman" w:hAnsi="Times New Roman" w:cs="Times New Roman"/>
          <w:i/>
        </w:rPr>
        <w:t>Ю.</w:t>
      </w:r>
      <w:r w:rsidRPr="00126E44">
        <w:rPr>
          <w:rFonts w:ascii="Times New Roman" w:hAnsi="Times New Roman" w:cs="Times New Roman"/>
        </w:rPr>
        <w:t xml:space="preserve"> Неопубликованная статья о В. Шкловском //</w:t>
      </w:r>
      <w:r>
        <w:rPr>
          <w:rFonts w:ascii="Times New Roman" w:hAnsi="Times New Roman" w:cs="Times New Roman"/>
        </w:rPr>
        <w:t xml:space="preserve"> Вопросы литературы. 2005. № 5. С. 16.</w:t>
      </w:r>
    </w:p>
  </w:footnote>
  <w:footnote w:id="55">
    <w:p w:rsidR="00B9648B" w:rsidRPr="00126E44" w:rsidRDefault="00B9648B" w:rsidP="00D82C3F">
      <w:pPr>
        <w:pStyle w:val="a3"/>
        <w:jc w:val="both"/>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Pr>
          <w:rFonts w:ascii="Times New Roman" w:hAnsi="Times New Roman" w:cs="Times New Roman"/>
          <w:i/>
        </w:rPr>
        <w:t>Гинзбург Л. </w:t>
      </w:r>
      <w:r w:rsidRPr="00126E44">
        <w:rPr>
          <w:rFonts w:ascii="Times New Roman" w:hAnsi="Times New Roman" w:cs="Times New Roman"/>
          <w:i/>
        </w:rPr>
        <w:t>Я.</w:t>
      </w:r>
      <w:r w:rsidRPr="00126E44">
        <w:rPr>
          <w:rFonts w:ascii="Times New Roman" w:hAnsi="Times New Roman" w:cs="Times New Roman"/>
        </w:rPr>
        <w:t xml:space="preserve"> Человек за письменным столом. Л., 1989. С. 12.</w:t>
      </w:r>
    </w:p>
  </w:footnote>
  <w:footnote w:id="56">
    <w:p w:rsidR="00B9648B" w:rsidRPr="00832A51" w:rsidRDefault="00B9648B" w:rsidP="00D82C3F">
      <w:pPr>
        <w:pStyle w:val="a3"/>
        <w:jc w:val="both"/>
        <w:rPr>
          <w:rFonts w:ascii="Times New Roman" w:hAnsi="Times New Roman" w:cs="Times New Roman"/>
        </w:rPr>
      </w:pPr>
      <w:r w:rsidRPr="00832A51">
        <w:rPr>
          <w:rStyle w:val="a5"/>
          <w:rFonts w:ascii="Times New Roman" w:hAnsi="Times New Roman" w:cs="Times New Roman"/>
        </w:rPr>
        <w:footnoteRef/>
      </w:r>
      <w:r w:rsidRPr="00832A51">
        <w:rPr>
          <w:rFonts w:ascii="Times New Roman" w:hAnsi="Times New Roman" w:cs="Times New Roman"/>
        </w:rPr>
        <w:t xml:space="preserve"> </w:t>
      </w:r>
      <w:r>
        <w:rPr>
          <w:rFonts w:ascii="Times New Roman" w:hAnsi="Times New Roman" w:cs="Times New Roman"/>
          <w:i/>
        </w:rPr>
        <w:t>Хмельницкая Т. </w:t>
      </w:r>
      <w:r w:rsidRPr="00832A51">
        <w:rPr>
          <w:rFonts w:ascii="Times New Roman" w:hAnsi="Times New Roman" w:cs="Times New Roman"/>
          <w:i/>
        </w:rPr>
        <w:t>Ю.</w:t>
      </w:r>
      <w:r w:rsidRPr="00832A51">
        <w:rPr>
          <w:rFonts w:ascii="Times New Roman" w:hAnsi="Times New Roman" w:cs="Times New Roman"/>
        </w:rPr>
        <w:t xml:space="preserve"> Указ</w:t>
      </w:r>
      <w:proofErr w:type="gramStart"/>
      <w:r w:rsidRPr="00832A51">
        <w:rPr>
          <w:rFonts w:ascii="Times New Roman" w:hAnsi="Times New Roman" w:cs="Times New Roman"/>
        </w:rPr>
        <w:t>.</w:t>
      </w:r>
      <w:proofErr w:type="gramEnd"/>
      <w:r w:rsidRPr="00832A51">
        <w:rPr>
          <w:rFonts w:ascii="Times New Roman" w:hAnsi="Times New Roman" w:cs="Times New Roman"/>
        </w:rPr>
        <w:t xml:space="preserve"> </w:t>
      </w:r>
      <w:proofErr w:type="gramStart"/>
      <w:r w:rsidRPr="00832A51">
        <w:rPr>
          <w:rFonts w:ascii="Times New Roman" w:hAnsi="Times New Roman" w:cs="Times New Roman"/>
        </w:rPr>
        <w:t>с</w:t>
      </w:r>
      <w:proofErr w:type="gramEnd"/>
      <w:r w:rsidRPr="00832A51">
        <w:rPr>
          <w:rFonts w:ascii="Times New Roman" w:hAnsi="Times New Roman" w:cs="Times New Roman"/>
        </w:rPr>
        <w:t>оч.</w:t>
      </w:r>
      <w:r>
        <w:rPr>
          <w:rFonts w:ascii="Times New Roman" w:hAnsi="Times New Roman" w:cs="Times New Roman"/>
        </w:rPr>
        <w:t xml:space="preserve"> С. 26.</w:t>
      </w:r>
    </w:p>
  </w:footnote>
  <w:footnote w:id="57">
    <w:p w:rsidR="00B9648B" w:rsidRPr="00832A51" w:rsidRDefault="00B9648B" w:rsidP="003B4BE0">
      <w:pPr>
        <w:pStyle w:val="a3"/>
        <w:jc w:val="both"/>
        <w:rPr>
          <w:rFonts w:ascii="Times New Roman" w:hAnsi="Times New Roman" w:cs="Times New Roman"/>
        </w:rPr>
      </w:pPr>
      <w:r w:rsidRPr="00832A51">
        <w:rPr>
          <w:rStyle w:val="a5"/>
          <w:rFonts w:ascii="Times New Roman" w:hAnsi="Times New Roman" w:cs="Times New Roman"/>
        </w:rPr>
        <w:footnoteRef/>
      </w:r>
      <w:r w:rsidRPr="00832A51">
        <w:rPr>
          <w:rFonts w:ascii="Times New Roman" w:hAnsi="Times New Roman" w:cs="Times New Roman"/>
        </w:rPr>
        <w:t xml:space="preserve"> </w:t>
      </w:r>
      <w:r>
        <w:rPr>
          <w:rFonts w:ascii="Times New Roman" w:hAnsi="Times New Roman" w:cs="Times New Roman"/>
        </w:rPr>
        <w:t xml:space="preserve">См. </w:t>
      </w:r>
      <w:r w:rsidRPr="00832A51">
        <w:rPr>
          <w:rFonts w:ascii="Times New Roman" w:hAnsi="Times New Roman" w:cs="Times New Roman"/>
        </w:rPr>
        <w:t>Там же.</w:t>
      </w:r>
      <w:r w:rsidRPr="003B4BE0">
        <w:rPr>
          <w:rFonts w:ascii="Times New Roman" w:hAnsi="Times New Roman" w:cs="Times New Roman"/>
        </w:rPr>
        <w:t xml:space="preserve"> </w:t>
      </w:r>
      <w:r>
        <w:rPr>
          <w:rFonts w:ascii="Times New Roman" w:hAnsi="Times New Roman" w:cs="Times New Roman"/>
        </w:rPr>
        <w:t>С. 26.</w:t>
      </w:r>
    </w:p>
  </w:footnote>
  <w:footnote w:id="58">
    <w:p w:rsidR="00B9648B" w:rsidRPr="00832A51" w:rsidRDefault="00B9648B">
      <w:pPr>
        <w:pStyle w:val="a3"/>
      </w:pPr>
      <w:r w:rsidRPr="00832A51">
        <w:rPr>
          <w:rStyle w:val="a5"/>
          <w:rFonts w:ascii="Times New Roman" w:hAnsi="Times New Roman" w:cs="Times New Roman"/>
        </w:rPr>
        <w:footnoteRef/>
      </w:r>
      <w:r w:rsidRPr="00832A51">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i/>
        </w:rPr>
        <w:t>Разумова</w:t>
      </w:r>
      <w:proofErr w:type="spellEnd"/>
      <w:r>
        <w:rPr>
          <w:rFonts w:ascii="Times New Roman" w:hAnsi="Times New Roman" w:cs="Times New Roman"/>
          <w:i/>
        </w:rPr>
        <w:t> </w:t>
      </w:r>
      <w:r w:rsidRPr="00832A51">
        <w:rPr>
          <w:rFonts w:ascii="Times New Roman" w:hAnsi="Times New Roman" w:cs="Times New Roman"/>
          <w:i/>
        </w:rPr>
        <w:t>А.</w:t>
      </w:r>
      <w:r w:rsidRPr="00832A51">
        <w:rPr>
          <w:rFonts w:ascii="Times New Roman" w:hAnsi="Times New Roman" w:cs="Times New Roman"/>
        </w:rPr>
        <w:t xml:space="preserve"> Путь формалистов к художественной прозе // Вопросы литературы. 2004. №3. </w:t>
      </w:r>
      <w:proofErr w:type="gramStart"/>
      <w:r w:rsidRPr="00832A51">
        <w:rPr>
          <w:rFonts w:ascii="Times New Roman" w:hAnsi="Times New Roman" w:cs="Times New Roman"/>
        </w:rPr>
        <w:t>(</w:t>
      </w:r>
      <w:proofErr w:type="spellStart"/>
      <w:r w:rsidRPr="00832A51">
        <w:rPr>
          <w:rFonts w:ascii="Times New Roman" w:hAnsi="Times New Roman" w:cs="Times New Roman"/>
        </w:rPr>
        <w:t>Цит</w:t>
      </w:r>
      <w:proofErr w:type="spellEnd"/>
      <w:r w:rsidRPr="00832A51">
        <w:rPr>
          <w:rFonts w:ascii="Times New Roman" w:hAnsi="Times New Roman" w:cs="Times New Roman"/>
        </w:rPr>
        <w:t>. по:</w:t>
      </w:r>
      <w:proofErr w:type="gramEnd"/>
      <w:r w:rsidRPr="00832A51">
        <w:rPr>
          <w:rFonts w:ascii="Times New Roman" w:hAnsi="Times New Roman" w:cs="Times New Roman"/>
        </w:rPr>
        <w:t xml:space="preserve"> Журнальный зал. [Электронный ресурс.]: </w:t>
      </w:r>
      <w:proofErr w:type="gramStart"/>
      <w:r w:rsidRPr="00832A51">
        <w:rPr>
          <w:rFonts w:ascii="Times New Roman" w:hAnsi="Times New Roman" w:cs="Times New Roman"/>
        </w:rPr>
        <w:t>URL: http://magazines.russ.ru/voplit/2004/3/raz6.html).</w:t>
      </w:r>
      <w:proofErr w:type="gramEnd"/>
    </w:p>
  </w:footnote>
  <w:footnote w:id="59">
    <w:p w:rsidR="00B9648B" w:rsidRPr="00832A51" w:rsidRDefault="00B9648B">
      <w:pPr>
        <w:pStyle w:val="a3"/>
        <w:rPr>
          <w:rFonts w:ascii="Times New Roman" w:hAnsi="Times New Roman" w:cs="Times New Roman"/>
        </w:rPr>
      </w:pPr>
      <w:r w:rsidRPr="00832A51">
        <w:rPr>
          <w:rStyle w:val="a5"/>
          <w:rFonts w:ascii="Times New Roman" w:hAnsi="Times New Roman" w:cs="Times New Roman"/>
        </w:rPr>
        <w:footnoteRef/>
      </w:r>
      <w:r w:rsidRPr="00832A51">
        <w:rPr>
          <w:rFonts w:ascii="Times New Roman" w:hAnsi="Times New Roman" w:cs="Times New Roman"/>
        </w:rPr>
        <w:t xml:space="preserve"> </w:t>
      </w:r>
      <w:r>
        <w:rPr>
          <w:rFonts w:ascii="Times New Roman" w:hAnsi="Times New Roman" w:cs="Times New Roman"/>
        </w:rPr>
        <w:t xml:space="preserve">См. </w:t>
      </w:r>
      <w:proofErr w:type="spellStart"/>
      <w:r>
        <w:rPr>
          <w:rFonts w:ascii="Times New Roman" w:hAnsi="Times New Roman" w:cs="Times New Roman"/>
          <w:i/>
        </w:rPr>
        <w:t>Апахончич</w:t>
      </w:r>
      <w:proofErr w:type="spellEnd"/>
      <w:r>
        <w:rPr>
          <w:rFonts w:ascii="Times New Roman" w:hAnsi="Times New Roman" w:cs="Times New Roman"/>
          <w:i/>
        </w:rPr>
        <w:t> </w:t>
      </w:r>
      <w:r w:rsidRPr="00832A51">
        <w:rPr>
          <w:rFonts w:ascii="Times New Roman" w:hAnsi="Times New Roman" w:cs="Times New Roman"/>
          <w:i/>
        </w:rPr>
        <w:t>Д.</w:t>
      </w:r>
      <w:r>
        <w:rPr>
          <w:rFonts w:ascii="Times New Roman" w:hAnsi="Times New Roman" w:cs="Times New Roman"/>
        </w:rPr>
        <w:t xml:space="preserve">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p>
  </w:footnote>
  <w:footnote w:id="60">
    <w:p w:rsidR="00B9648B" w:rsidRPr="00832A51" w:rsidRDefault="00B9648B">
      <w:pPr>
        <w:pStyle w:val="a3"/>
        <w:rPr>
          <w:rFonts w:ascii="Times New Roman" w:hAnsi="Times New Roman" w:cs="Times New Roman"/>
        </w:rPr>
      </w:pPr>
      <w:r w:rsidRPr="00832A51">
        <w:rPr>
          <w:rStyle w:val="a5"/>
          <w:rFonts w:ascii="Times New Roman" w:hAnsi="Times New Roman" w:cs="Times New Roman"/>
        </w:rPr>
        <w:footnoteRef/>
      </w:r>
      <w:r w:rsidRPr="00832A51">
        <w:rPr>
          <w:rFonts w:ascii="Times New Roman" w:hAnsi="Times New Roman" w:cs="Times New Roman"/>
        </w:rPr>
        <w:t xml:space="preserve"> </w:t>
      </w:r>
      <w:r>
        <w:rPr>
          <w:rFonts w:ascii="Times New Roman" w:hAnsi="Times New Roman" w:cs="Times New Roman"/>
        </w:rPr>
        <w:t xml:space="preserve">См. </w:t>
      </w:r>
      <w:r>
        <w:rPr>
          <w:rFonts w:ascii="Times New Roman" w:hAnsi="Times New Roman" w:cs="Times New Roman"/>
          <w:i/>
        </w:rPr>
        <w:t>Левченко </w:t>
      </w:r>
      <w:r w:rsidRPr="00832A51">
        <w:rPr>
          <w:rFonts w:ascii="Times New Roman" w:hAnsi="Times New Roman" w:cs="Times New Roman"/>
          <w:i/>
        </w:rPr>
        <w:t>Я.</w:t>
      </w:r>
      <w:r>
        <w:rPr>
          <w:rFonts w:ascii="Times New Roman" w:hAnsi="Times New Roman" w:cs="Times New Roman"/>
        </w:rPr>
        <w:t xml:space="preserve">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p>
  </w:footnote>
  <w:footnote w:id="61">
    <w:p w:rsidR="00B9648B" w:rsidRPr="00126E44" w:rsidRDefault="00B9648B" w:rsidP="00920973">
      <w:pPr>
        <w:pStyle w:val="a3"/>
        <w:jc w:val="both"/>
        <w:rPr>
          <w:rFonts w:ascii="Times New Roman" w:hAnsi="Times New Roman" w:cs="Times New Roman"/>
        </w:rPr>
      </w:pPr>
      <w:r w:rsidRPr="00832A51">
        <w:rPr>
          <w:rStyle w:val="a5"/>
          <w:rFonts w:ascii="Times New Roman" w:hAnsi="Times New Roman" w:cs="Times New Roman"/>
        </w:rPr>
        <w:footnoteRef/>
      </w:r>
      <w:r>
        <w:rPr>
          <w:rFonts w:ascii="Times New Roman" w:hAnsi="Times New Roman" w:cs="Times New Roman"/>
        </w:rPr>
        <w:t xml:space="preserve"> См.: </w:t>
      </w:r>
      <w:r>
        <w:rPr>
          <w:rFonts w:ascii="Times New Roman" w:hAnsi="Times New Roman" w:cs="Times New Roman"/>
          <w:i/>
        </w:rPr>
        <w:t>Калинин И. </w:t>
      </w:r>
      <w:r w:rsidRPr="00832A51">
        <w:rPr>
          <w:rFonts w:ascii="Times New Roman" w:hAnsi="Times New Roman" w:cs="Times New Roman"/>
          <w:i/>
        </w:rPr>
        <w:t>А.</w:t>
      </w:r>
      <w:r>
        <w:rPr>
          <w:rFonts w:ascii="Times New Roman" w:hAnsi="Times New Roman" w:cs="Times New Roman"/>
        </w:rPr>
        <w:t> </w:t>
      </w:r>
      <w:r w:rsidRPr="00D27CBB">
        <w:rPr>
          <w:rFonts w:ascii="Times New Roman" w:hAnsi="Times New Roman" w:cs="Times New Roman"/>
        </w:rPr>
        <w:t xml:space="preserve">История как </w:t>
      </w:r>
      <w:proofErr w:type="spellStart"/>
      <w:r w:rsidRPr="00D27CBB">
        <w:rPr>
          <w:rFonts w:ascii="Times New Roman" w:hAnsi="Times New Roman" w:cs="Times New Roman"/>
        </w:rPr>
        <w:t>о</w:t>
      </w:r>
      <w:r>
        <w:rPr>
          <w:rFonts w:ascii="Times New Roman" w:hAnsi="Times New Roman" w:cs="Times New Roman"/>
        </w:rPr>
        <w:t>странение</w:t>
      </w:r>
      <w:proofErr w:type="spellEnd"/>
      <w:r>
        <w:rPr>
          <w:rFonts w:ascii="Times New Roman" w:hAnsi="Times New Roman" w:cs="Times New Roman"/>
        </w:rPr>
        <w:t xml:space="preserve"> теории (</w:t>
      </w:r>
      <w:proofErr w:type="spellStart"/>
      <w:r>
        <w:rPr>
          <w:rFonts w:ascii="Times New Roman" w:hAnsi="Times New Roman" w:cs="Times New Roman"/>
        </w:rPr>
        <w:t>метафикция</w:t>
      </w:r>
      <w:proofErr w:type="spellEnd"/>
      <w:r>
        <w:rPr>
          <w:rFonts w:ascii="Times New Roman" w:hAnsi="Times New Roman" w:cs="Times New Roman"/>
        </w:rPr>
        <w:t xml:space="preserve"> В. </w:t>
      </w:r>
      <w:r w:rsidRPr="00D27CBB">
        <w:rPr>
          <w:rFonts w:ascii="Times New Roman" w:hAnsi="Times New Roman" w:cs="Times New Roman"/>
        </w:rPr>
        <w:t>Б</w:t>
      </w:r>
      <w:r>
        <w:rPr>
          <w:rFonts w:ascii="Times New Roman" w:hAnsi="Times New Roman" w:cs="Times New Roman"/>
        </w:rPr>
        <w:t>. Шкловского и антиутопия Е. И. </w:t>
      </w:r>
      <w:r w:rsidRPr="00D27CBB">
        <w:rPr>
          <w:rFonts w:ascii="Times New Roman" w:hAnsi="Times New Roman" w:cs="Times New Roman"/>
        </w:rPr>
        <w:t>Замятина)</w:t>
      </w:r>
      <w:r>
        <w:rPr>
          <w:rFonts w:ascii="Times New Roman" w:hAnsi="Times New Roman" w:cs="Times New Roman"/>
        </w:rPr>
        <w:t xml:space="preserve">. </w:t>
      </w:r>
      <w:r w:rsidRPr="00757968">
        <w:rPr>
          <w:rFonts w:ascii="Times New Roman" w:hAnsi="Times New Roman" w:cs="Times New Roman"/>
        </w:rPr>
        <w:t>С. 287–295</w:t>
      </w:r>
      <w:r>
        <w:rPr>
          <w:rFonts w:ascii="Times New Roman" w:hAnsi="Times New Roman" w:cs="Times New Roman"/>
        </w:rPr>
        <w:t>.</w:t>
      </w:r>
    </w:p>
  </w:footnote>
  <w:footnote w:id="62">
    <w:p w:rsidR="00B9648B" w:rsidRDefault="00B9648B">
      <w:pPr>
        <w:pStyle w:val="a3"/>
      </w:pPr>
      <w:r w:rsidRPr="00B13541">
        <w:rPr>
          <w:rStyle w:val="a5"/>
          <w:rFonts w:ascii="Times New Roman" w:hAnsi="Times New Roman" w:cs="Times New Roman"/>
        </w:rPr>
        <w:footnoteRef/>
      </w:r>
      <w:r w:rsidRPr="00B13541">
        <w:rPr>
          <w:rFonts w:ascii="Times New Roman" w:hAnsi="Times New Roman" w:cs="Times New Roman"/>
        </w:rPr>
        <w:t xml:space="preserve"> </w:t>
      </w:r>
      <w:proofErr w:type="spellStart"/>
      <w:r>
        <w:rPr>
          <w:rFonts w:ascii="Times New Roman" w:hAnsi="Times New Roman" w:cs="Times New Roman"/>
        </w:rPr>
        <w:t>Цит</w:t>
      </w:r>
      <w:proofErr w:type="spellEnd"/>
      <w:r>
        <w:rPr>
          <w:rFonts w:ascii="Times New Roman" w:hAnsi="Times New Roman" w:cs="Times New Roman"/>
        </w:rPr>
        <w:t xml:space="preserve">. по: </w:t>
      </w:r>
      <w:proofErr w:type="spellStart"/>
      <w:r>
        <w:rPr>
          <w:rFonts w:ascii="Times New Roman" w:hAnsi="Times New Roman" w:cs="Times New Roman"/>
          <w:i/>
        </w:rPr>
        <w:t>Депретто</w:t>
      </w:r>
      <w:proofErr w:type="spellEnd"/>
      <w:r>
        <w:rPr>
          <w:rFonts w:ascii="Times New Roman" w:hAnsi="Times New Roman" w:cs="Times New Roman"/>
          <w:i/>
        </w:rPr>
        <w:t> </w:t>
      </w:r>
      <w:r w:rsidRPr="00B13541">
        <w:rPr>
          <w:rFonts w:ascii="Times New Roman" w:hAnsi="Times New Roman" w:cs="Times New Roman"/>
          <w:i/>
        </w:rPr>
        <w:t>К.</w:t>
      </w:r>
      <w:r w:rsidRPr="00B13541">
        <w:rPr>
          <w:rFonts w:ascii="Times New Roman" w:hAnsi="Times New Roman" w:cs="Times New Roman"/>
        </w:rPr>
        <w:t xml:space="preserve"> Формализм в России. М., 2015. С.248.</w:t>
      </w:r>
    </w:p>
  </w:footnote>
  <w:footnote w:id="63">
    <w:p w:rsidR="00B9648B" w:rsidRPr="00220048" w:rsidRDefault="00B9648B">
      <w:pPr>
        <w:pStyle w:val="a3"/>
        <w:rPr>
          <w:rFonts w:ascii="Times New Roman" w:hAnsi="Times New Roman" w:cs="Times New Roman"/>
        </w:rPr>
      </w:pPr>
      <w:r w:rsidRPr="00220048">
        <w:rPr>
          <w:rStyle w:val="a5"/>
          <w:rFonts w:ascii="Times New Roman" w:hAnsi="Times New Roman" w:cs="Times New Roman"/>
        </w:rPr>
        <w:footnoteRef/>
      </w:r>
      <w:r w:rsidRPr="00220048">
        <w:rPr>
          <w:rFonts w:ascii="Times New Roman" w:hAnsi="Times New Roman" w:cs="Times New Roman"/>
        </w:rPr>
        <w:t xml:space="preserve"> </w:t>
      </w:r>
      <w:proofErr w:type="spellStart"/>
      <w:r w:rsidRPr="00220048">
        <w:rPr>
          <w:rFonts w:ascii="Times New Roman" w:hAnsi="Times New Roman" w:cs="Times New Roman"/>
        </w:rPr>
        <w:t>Цит</w:t>
      </w:r>
      <w:proofErr w:type="spellEnd"/>
      <w:r w:rsidRPr="00220048">
        <w:rPr>
          <w:rFonts w:ascii="Times New Roman" w:hAnsi="Times New Roman" w:cs="Times New Roman"/>
        </w:rPr>
        <w:t xml:space="preserve">. по: </w:t>
      </w:r>
      <w:proofErr w:type="spellStart"/>
      <w:r w:rsidRPr="00220048">
        <w:rPr>
          <w:rFonts w:ascii="Times New Roman" w:hAnsi="Times New Roman" w:cs="Times New Roman"/>
          <w:i/>
        </w:rPr>
        <w:t>Д</w:t>
      </w:r>
      <w:r>
        <w:rPr>
          <w:rFonts w:ascii="Times New Roman" w:hAnsi="Times New Roman" w:cs="Times New Roman"/>
          <w:i/>
        </w:rPr>
        <w:t>епретто</w:t>
      </w:r>
      <w:proofErr w:type="spellEnd"/>
      <w:r>
        <w:rPr>
          <w:rFonts w:ascii="Times New Roman" w:hAnsi="Times New Roman" w:cs="Times New Roman"/>
          <w:i/>
        </w:rPr>
        <w:t> </w:t>
      </w:r>
      <w:r w:rsidRPr="00220048">
        <w:rPr>
          <w:rFonts w:ascii="Times New Roman" w:hAnsi="Times New Roman" w:cs="Times New Roman"/>
          <w:i/>
        </w:rPr>
        <w:t>К</w:t>
      </w:r>
      <w:r w:rsidRPr="00220048">
        <w:rPr>
          <w:rFonts w:ascii="Times New Roman" w:hAnsi="Times New Roman" w:cs="Times New Roman"/>
        </w:rPr>
        <w:t>. Указ</w:t>
      </w:r>
      <w:proofErr w:type="gramStart"/>
      <w:r w:rsidRPr="00220048">
        <w:rPr>
          <w:rFonts w:ascii="Times New Roman" w:hAnsi="Times New Roman" w:cs="Times New Roman"/>
        </w:rPr>
        <w:t>.</w:t>
      </w:r>
      <w:proofErr w:type="gramEnd"/>
      <w:r w:rsidRPr="00220048">
        <w:rPr>
          <w:rFonts w:ascii="Times New Roman" w:hAnsi="Times New Roman" w:cs="Times New Roman"/>
        </w:rPr>
        <w:t xml:space="preserve"> </w:t>
      </w:r>
      <w:proofErr w:type="gramStart"/>
      <w:r w:rsidRPr="00220048">
        <w:rPr>
          <w:rFonts w:ascii="Times New Roman" w:hAnsi="Times New Roman" w:cs="Times New Roman"/>
        </w:rPr>
        <w:t>с</w:t>
      </w:r>
      <w:proofErr w:type="gramEnd"/>
      <w:r w:rsidRPr="00220048">
        <w:rPr>
          <w:rFonts w:ascii="Times New Roman" w:hAnsi="Times New Roman" w:cs="Times New Roman"/>
        </w:rPr>
        <w:t>оч. С. 260.</w:t>
      </w:r>
    </w:p>
  </w:footnote>
  <w:footnote w:id="64">
    <w:p w:rsidR="00B9648B" w:rsidRDefault="00B9648B">
      <w:pPr>
        <w:pStyle w:val="a3"/>
      </w:pPr>
      <w:r>
        <w:rPr>
          <w:rStyle w:val="a5"/>
        </w:rPr>
        <w:footnoteRef/>
      </w:r>
      <w:r>
        <w:t xml:space="preserve"> </w:t>
      </w:r>
      <w:proofErr w:type="spellStart"/>
      <w:r w:rsidRPr="00B9648B">
        <w:rPr>
          <w:rFonts w:ascii="Times New Roman" w:hAnsi="Times New Roman" w:cs="Times New Roman"/>
        </w:rPr>
        <w:t>Депретто</w:t>
      </w:r>
      <w:proofErr w:type="spellEnd"/>
      <w:r w:rsidRPr="00B9648B">
        <w:rPr>
          <w:rFonts w:ascii="Times New Roman" w:hAnsi="Times New Roman" w:cs="Times New Roman"/>
        </w:rPr>
        <w:t xml:space="preserve"> К. </w:t>
      </w:r>
      <w:r w:rsidRPr="00220048">
        <w:rPr>
          <w:rFonts w:ascii="Times New Roman" w:hAnsi="Times New Roman" w:cs="Times New Roman"/>
        </w:rPr>
        <w:t>Указ</w:t>
      </w:r>
      <w:proofErr w:type="gramStart"/>
      <w:r w:rsidRPr="00220048">
        <w:rPr>
          <w:rFonts w:ascii="Times New Roman" w:hAnsi="Times New Roman" w:cs="Times New Roman"/>
        </w:rPr>
        <w:t>.</w:t>
      </w:r>
      <w:proofErr w:type="gramEnd"/>
      <w:r w:rsidRPr="00220048">
        <w:rPr>
          <w:rFonts w:ascii="Times New Roman" w:hAnsi="Times New Roman" w:cs="Times New Roman"/>
        </w:rPr>
        <w:t xml:space="preserve"> </w:t>
      </w:r>
      <w:proofErr w:type="gramStart"/>
      <w:r w:rsidRPr="00220048">
        <w:rPr>
          <w:rFonts w:ascii="Times New Roman" w:hAnsi="Times New Roman" w:cs="Times New Roman"/>
        </w:rPr>
        <w:t>с</w:t>
      </w:r>
      <w:proofErr w:type="gramEnd"/>
      <w:r w:rsidRPr="00220048">
        <w:rPr>
          <w:rFonts w:ascii="Times New Roman" w:hAnsi="Times New Roman" w:cs="Times New Roman"/>
        </w:rPr>
        <w:t>оч. С.</w:t>
      </w:r>
      <w:r>
        <w:rPr>
          <w:rFonts w:ascii="Times New Roman" w:hAnsi="Times New Roman" w:cs="Times New Roman"/>
        </w:rPr>
        <w:t xml:space="preserve"> 246.</w:t>
      </w:r>
    </w:p>
  </w:footnote>
  <w:footnote w:id="65">
    <w:p w:rsidR="00B9648B" w:rsidRPr="00126E44" w:rsidRDefault="00B9648B" w:rsidP="005728A0">
      <w:pPr>
        <w:pStyle w:val="a3"/>
        <w:rPr>
          <w:rFonts w:ascii="Times New Roman" w:hAnsi="Times New Roman" w:cs="Times New Roman"/>
        </w:rPr>
      </w:pPr>
      <w:r w:rsidRPr="00126E44">
        <w:rPr>
          <w:rStyle w:val="a5"/>
          <w:rFonts w:ascii="Times New Roman" w:hAnsi="Times New Roman" w:cs="Times New Roman"/>
        </w:rPr>
        <w:footnoteRef/>
      </w:r>
      <w:r w:rsidRPr="00126E44">
        <w:rPr>
          <w:rFonts w:ascii="Times New Roman" w:hAnsi="Times New Roman" w:cs="Times New Roman"/>
        </w:rPr>
        <w:t xml:space="preserve"> </w:t>
      </w:r>
      <w:r w:rsidRPr="00B9648B">
        <w:rPr>
          <w:rFonts w:ascii="Times New Roman" w:hAnsi="Times New Roman" w:cs="Times New Roman"/>
        </w:rPr>
        <w:t>Шкловский В. Б.</w:t>
      </w:r>
      <w:r w:rsidRPr="004875B3">
        <w:rPr>
          <w:rFonts w:ascii="Times New Roman" w:hAnsi="Times New Roman" w:cs="Times New Roman"/>
        </w:rPr>
        <w:t xml:space="preserve"> О теории прозы. М., 1983. С. 78.</w:t>
      </w:r>
    </w:p>
  </w:footnote>
  <w:footnote w:id="66">
    <w:p w:rsidR="00B9648B" w:rsidRDefault="00B9648B" w:rsidP="00FA1B2F">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Оксенов</w:t>
      </w:r>
      <w:proofErr w:type="spellEnd"/>
      <w:r>
        <w:rPr>
          <w:rFonts w:ascii="Times New Roman" w:hAnsi="Times New Roman" w:cs="Times New Roman"/>
        </w:rPr>
        <w:t xml:space="preserve"> Инн. Монстры и </w:t>
      </w:r>
      <w:proofErr w:type="spellStart"/>
      <w:r>
        <w:rPr>
          <w:rFonts w:ascii="Times New Roman" w:hAnsi="Times New Roman" w:cs="Times New Roman"/>
        </w:rPr>
        <w:t>натуралии</w:t>
      </w:r>
      <w:proofErr w:type="spellEnd"/>
      <w:r>
        <w:rPr>
          <w:rFonts w:ascii="Times New Roman" w:hAnsi="Times New Roman" w:cs="Times New Roman"/>
        </w:rPr>
        <w:t xml:space="preserve"> Юрия Тынянова // Новый мир. 1931. № 8. С. 175-180; </w:t>
      </w:r>
      <w:proofErr w:type="spellStart"/>
      <w:r>
        <w:rPr>
          <w:rFonts w:ascii="Times New Roman" w:hAnsi="Times New Roman" w:cs="Times New Roman"/>
        </w:rPr>
        <w:t>Бем</w:t>
      </w:r>
      <w:proofErr w:type="spellEnd"/>
      <w:r>
        <w:rPr>
          <w:rFonts w:ascii="Times New Roman" w:hAnsi="Times New Roman" w:cs="Times New Roman"/>
        </w:rPr>
        <w:t xml:space="preserve"> А. </w:t>
      </w:r>
      <w:proofErr w:type="spellStart"/>
      <w:r>
        <w:rPr>
          <w:rFonts w:ascii="Times New Roman" w:hAnsi="Times New Roman" w:cs="Times New Roman"/>
        </w:rPr>
        <w:t>Рец</w:t>
      </w:r>
      <w:proofErr w:type="spellEnd"/>
      <w:r>
        <w:rPr>
          <w:rFonts w:ascii="Times New Roman" w:hAnsi="Times New Roman" w:cs="Times New Roman"/>
        </w:rPr>
        <w:t>.: Ю. Тынянов. Восковая персона. Л., ГИХЛ, 1931 // Современные записки. Т. 50. Париж, 1932.; Ермилов В. В. За боевую творческую перестройку // На литературном посту. 1932; № 4; Медведев П. Н. Формализм и формалисты. Л., 1934; Ходасевич В. Собр. соч.: в 4-х т. М., 1996. Т. 2 и др.</w:t>
      </w:r>
    </w:p>
  </w:footnote>
  <w:footnote w:id="67">
    <w:p w:rsidR="00B9648B" w:rsidRDefault="00B9648B" w:rsidP="00FA1B2F">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См.: Эйхенбаум Б. М. Творчество Ю. Тынянова // Эйхенбаум Б. О прозе: сб. ст. / вост. и </w:t>
      </w:r>
      <w:proofErr w:type="spellStart"/>
      <w:r>
        <w:rPr>
          <w:rFonts w:ascii="Times New Roman" w:hAnsi="Times New Roman" w:cs="Times New Roman"/>
        </w:rPr>
        <w:t>подгот</w:t>
      </w:r>
      <w:proofErr w:type="spellEnd"/>
      <w:r>
        <w:rPr>
          <w:rFonts w:ascii="Times New Roman" w:hAnsi="Times New Roman" w:cs="Times New Roman"/>
        </w:rPr>
        <w:t>. текста И. Ямпольского; вступ. ст. Г. </w:t>
      </w:r>
      <w:proofErr w:type="spellStart"/>
      <w:r>
        <w:rPr>
          <w:rFonts w:ascii="Times New Roman" w:hAnsi="Times New Roman" w:cs="Times New Roman"/>
        </w:rPr>
        <w:t>Бялого</w:t>
      </w:r>
      <w:proofErr w:type="spellEnd"/>
      <w:r>
        <w:rPr>
          <w:rFonts w:ascii="Times New Roman" w:hAnsi="Times New Roman" w:cs="Times New Roman"/>
        </w:rPr>
        <w:t xml:space="preserve">.  Л., 1969. С. 380-420; Из переписки Ю. Тынянова и Б. Эйхенбаума с В. Шкловским // Вопросы литературы. 1984. № 12. С. 185-218; Шкловский В. Б. Тетива: о несходстве </w:t>
      </w:r>
      <w:proofErr w:type="gramStart"/>
      <w:r>
        <w:rPr>
          <w:rFonts w:ascii="Times New Roman" w:hAnsi="Times New Roman" w:cs="Times New Roman"/>
        </w:rPr>
        <w:t>сходного</w:t>
      </w:r>
      <w:proofErr w:type="gramEnd"/>
      <w:r>
        <w:rPr>
          <w:rFonts w:ascii="Times New Roman" w:hAnsi="Times New Roman" w:cs="Times New Roman"/>
        </w:rPr>
        <w:t xml:space="preserve"> // Шкловский В. Б. Избранное: в 2 т. Т. 2. М., 1983. С. 4-306 и др.</w:t>
      </w:r>
    </w:p>
  </w:footnote>
  <w:footnote w:id="68">
    <w:p w:rsidR="00B9648B" w:rsidRDefault="00B9648B" w:rsidP="00FA1B2F">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См.: Гинзбург Л. Записи 20-30-х годов: из неопубликованного // вступ. ст. и публикация А. Кушнера. Примечания А. </w:t>
      </w:r>
      <w:proofErr w:type="spellStart"/>
      <w:r>
        <w:rPr>
          <w:rFonts w:ascii="Times New Roman" w:hAnsi="Times New Roman" w:cs="Times New Roman"/>
        </w:rPr>
        <w:t>Чудакова</w:t>
      </w:r>
      <w:proofErr w:type="spellEnd"/>
      <w:r>
        <w:rPr>
          <w:rFonts w:ascii="Times New Roman" w:hAnsi="Times New Roman" w:cs="Times New Roman"/>
        </w:rPr>
        <w:t xml:space="preserve"> // Новый мир. 1992. № 6. С. 146-186; </w:t>
      </w:r>
      <w:proofErr w:type="spellStart"/>
      <w:r>
        <w:rPr>
          <w:rFonts w:ascii="Times New Roman" w:hAnsi="Times New Roman" w:cs="Times New Roman"/>
        </w:rPr>
        <w:t>Баевский</w:t>
      </w:r>
      <w:proofErr w:type="spellEnd"/>
      <w:r>
        <w:rPr>
          <w:rFonts w:ascii="Times New Roman" w:hAnsi="Times New Roman" w:cs="Times New Roman"/>
        </w:rPr>
        <w:t> В. С. «Я не был лишним»: (из воспоминаний о Б. Я. </w:t>
      </w:r>
      <w:proofErr w:type="spellStart"/>
      <w:r>
        <w:rPr>
          <w:rFonts w:ascii="Times New Roman" w:hAnsi="Times New Roman" w:cs="Times New Roman"/>
        </w:rPr>
        <w:t>Бухштабе</w:t>
      </w:r>
      <w:proofErr w:type="spellEnd"/>
      <w:r>
        <w:rPr>
          <w:rFonts w:ascii="Times New Roman" w:hAnsi="Times New Roman" w:cs="Times New Roman"/>
        </w:rPr>
        <w:t xml:space="preserve">) // Четвертые </w:t>
      </w:r>
      <w:proofErr w:type="spellStart"/>
      <w:r>
        <w:rPr>
          <w:rFonts w:ascii="Times New Roman" w:hAnsi="Times New Roman" w:cs="Times New Roman"/>
        </w:rPr>
        <w:t>Тыняновские</w:t>
      </w:r>
      <w:proofErr w:type="spellEnd"/>
      <w:r>
        <w:rPr>
          <w:rFonts w:ascii="Times New Roman" w:hAnsi="Times New Roman" w:cs="Times New Roman"/>
        </w:rPr>
        <w:t xml:space="preserve"> чтения: тезисы докладов и материалы для обсуждения. Рига, 1988. С. 389-417 и др.</w:t>
      </w:r>
    </w:p>
  </w:footnote>
  <w:footnote w:id="69">
    <w:p w:rsidR="00B9648B" w:rsidRDefault="00B9648B" w:rsidP="00FA1B2F">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Цырлин</w:t>
      </w:r>
      <w:proofErr w:type="spellEnd"/>
      <w:r>
        <w:rPr>
          <w:rFonts w:ascii="Times New Roman" w:hAnsi="Times New Roman" w:cs="Times New Roman"/>
        </w:rPr>
        <w:t> Л. Тынянов-беллетрист. Л., 1935.</w:t>
      </w:r>
    </w:p>
  </w:footnote>
  <w:footnote w:id="70">
    <w:p w:rsidR="00B9648B" w:rsidRDefault="00B9648B" w:rsidP="00FA1B2F">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Белинков</w:t>
      </w:r>
      <w:proofErr w:type="spellEnd"/>
      <w:r>
        <w:rPr>
          <w:rFonts w:ascii="Times New Roman" w:hAnsi="Times New Roman" w:cs="Times New Roman"/>
        </w:rPr>
        <w:t> А. Юрий Тынянов. М., 1965.</w:t>
      </w:r>
    </w:p>
  </w:footnote>
  <w:footnote w:id="71">
    <w:p w:rsidR="00B9648B" w:rsidRPr="008D2B62" w:rsidRDefault="00B9648B" w:rsidP="00FA1B2F">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w:t>
      </w:r>
      <w:proofErr w:type="spellStart"/>
      <w:r w:rsidRPr="008D2B62">
        <w:rPr>
          <w:rFonts w:ascii="Times New Roman" w:hAnsi="Times New Roman" w:cs="Times New Roman"/>
        </w:rPr>
        <w:t>Цырлин</w:t>
      </w:r>
      <w:proofErr w:type="spellEnd"/>
      <w:r w:rsidRPr="008D2B62">
        <w:rPr>
          <w:rFonts w:ascii="Times New Roman" w:hAnsi="Times New Roman" w:cs="Times New Roman"/>
        </w:rPr>
        <w:t> Л. Указ</w:t>
      </w:r>
      <w:proofErr w:type="gramStart"/>
      <w:r w:rsidRPr="008D2B62">
        <w:rPr>
          <w:rFonts w:ascii="Times New Roman" w:hAnsi="Times New Roman" w:cs="Times New Roman"/>
        </w:rPr>
        <w:t>.</w:t>
      </w:r>
      <w:proofErr w:type="gramEnd"/>
      <w:r w:rsidRPr="008D2B62">
        <w:rPr>
          <w:rFonts w:ascii="Times New Roman" w:hAnsi="Times New Roman" w:cs="Times New Roman"/>
        </w:rPr>
        <w:t xml:space="preserve"> </w:t>
      </w:r>
      <w:proofErr w:type="gramStart"/>
      <w:r w:rsidRPr="008D2B62">
        <w:rPr>
          <w:rFonts w:ascii="Times New Roman" w:hAnsi="Times New Roman" w:cs="Times New Roman"/>
        </w:rPr>
        <w:t>с</w:t>
      </w:r>
      <w:proofErr w:type="gramEnd"/>
      <w:r w:rsidRPr="008D2B62">
        <w:rPr>
          <w:rFonts w:ascii="Times New Roman" w:hAnsi="Times New Roman" w:cs="Times New Roman"/>
        </w:rPr>
        <w:t>оч. С. 110.</w:t>
      </w:r>
    </w:p>
  </w:footnote>
  <w:footnote w:id="72">
    <w:p w:rsidR="00B9648B" w:rsidRPr="00A92A4A" w:rsidRDefault="00B9648B" w:rsidP="00FA1B2F">
      <w:pPr>
        <w:pStyle w:val="a3"/>
        <w:rPr>
          <w:rFonts w:ascii="Times New Roman" w:hAnsi="Times New Roman" w:cs="Times New Roman"/>
        </w:rPr>
      </w:pPr>
      <w:r w:rsidRPr="00A92A4A">
        <w:rPr>
          <w:rStyle w:val="a5"/>
          <w:rFonts w:ascii="Times New Roman" w:hAnsi="Times New Roman" w:cs="Times New Roman"/>
        </w:rPr>
        <w:footnoteRef/>
      </w:r>
      <w:r w:rsidRPr="00A92A4A">
        <w:rPr>
          <w:rFonts w:ascii="Times New Roman" w:hAnsi="Times New Roman" w:cs="Times New Roman"/>
        </w:rPr>
        <w:t xml:space="preserve"> </w:t>
      </w:r>
      <w:proofErr w:type="spellStart"/>
      <w:r w:rsidRPr="00A92A4A">
        <w:rPr>
          <w:rFonts w:ascii="Times New Roman" w:hAnsi="Times New Roman" w:cs="Times New Roman"/>
        </w:rPr>
        <w:t>Блюмбаум</w:t>
      </w:r>
      <w:proofErr w:type="spellEnd"/>
      <w:r w:rsidRPr="00A92A4A">
        <w:rPr>
          <w:rFonts w:ascii="Times New Roman" w:hAnsi="Times New Roman" w:cs="Times New Roman"/>
        </w:rPr>
        <w:t> А. Конструкция мнимости: к поэтике «Восковой персоны» Ю. Тынянова. СПб</w:t>
      </w:r>
      <w:proofErr w:type="gramStart"/>
      <w:r w:rsidRPr="00A92A4A">
        <w:rPr>
          <w:rFonts w:ascii="Times New Roman" w:hAnsi="Times New Roman" w:cs="Times New Roman"/>
        </w:rPr>
        <w:t xml:space="preserve">., </w:t>
      </w:r>
      <w:proofErr w:type="gramEnd"/>
      <w:r w:rsidRPr="00A92A4A">
        <w:rPr>
          <w:rFonts w:ascii="Times New Roman" w:hAnsi="Times New Roman" w:cs="Times New Roman"/>
        </w:rPr>
        <w:t>2002. С. 11.</w:t>
      </w:r>
    </w:p>
  </w:footnote>
  <w:footnote w:id="73">
    <w:p w:rsidR="00B9648B" w:rsidRPr="00A92A4A" w:rsidRDefault="00B9648B" w:rsidP="00FA1B2F">
      <w:pPr>
        <w:pStyle w:val="a3"/>
        <w:rPr>
          <w:rFonts w:ascii="Times New Roman" w:hAnsi="Times New Roman" w:cs="Times New Roman"/>
        </w:rPr>
      </w:pPr>
      <w:r w:rsidRPr="00A92A4A">
        <w:rPr>
          <w:rStyle w:val="a5"/>
          <w:rFonts w:ascii="Times New Roman" w:hAnsi="Times New Roman" w:cs="Times New Roman"/>
        </w:rPr>
        <w:footnoteRef/>
      </w:r>
      <w:r w:rsidRPr="00A92A4A">
        <w:rPr>
          <w:rFonts w:ascii="Times New Roman" w:hAnsi="Times New Roman" w:cs="Times New Roman"/>
        </w:rPr>
        <w:t xml:space="preserve"> Левинтон Г. А. Источники и подтексты романа «Смерть </w:t>
      </w:r>
      <w:proofErr w:type="spellStart"/>
      <w:r w:rsidRPr="00A92A4A">
        <w:rPr>
          <w:rFonts w:ascii="Times New Roman" w:hAnsi="Times New Roman" w:cs="Times New Roman"/>
        </w:rPr>
        <w:t>Вазир-Мухтара</w:t>
      </w:r>
      <w:proofErr w:type="spellEnd"/>
      <w:r w:rsidRPr="00A92A4A">
        <w:rPr>
          <w:rFonts w:ascii="Times New Roman" w:hAnsi="Times New Roman" w:cs="Times New Roman"/>
        </w:rPr>
        <w:t xml:space="preserve">» // Третьи </w:t>
      </w:r>
      <w:proofErr w:type="spellStart"/>
      <w:r w:rsidRPr="00A92A4A">
        <w:rPr>
          <w:rFonts w:ascii="Times New Roman" w:hAnsi="Times New Roman" w:cs="Times New Roman"/>
        </w:rPr>
        <w:t>Тыняновские</w:t>
      </w:r>
      <w:proofErr w:type="spellEnd"/>
      <w:r w:rsidRPr="00A92A4A">
        <w:rPr>
          <w:rFonts w:ascii="Times New Roman" w:hAnsi="Times New Roman" w:cs="Times New Roman"/>
        </w:rPr>
        <w:t xml:space="preserve"> чтения. Рига, 1988.</w:t>
      </w:r>
    </w:p>
  </w:footnote>
  <w:footnote w:id="74">
    <w:p w:rsidR="00B9648B" w:rsidRPr="00A92A4A" w:rsidRDefault="00B9648B" w:rsidP="00FA1B2F">
      <w:pPr>
        <w:pStyle w:val="a3"/>
        <w:rPr>
          <w:rFonts w:ascii="Times New Roman" w:hAnsi="Times New Roman" w:cs="Times New Roman"/>
        </w:rPr>
      </w:pPr>
      <w:r w:rsidRPr="00A92A4A">
        <w:rPr>
          <w:rStyle w:val="a5"/>
          <w:rFonts w:ascii="Times New Roman" w:hAnsi="Times New Roman" w:cs="Times New Roman"/>
        </w:rPr>
        <w:footnoteRef/>
      </w:r>
      <w:r w:rsidRPr="00A92A4A">
        <w:rPr>
          <w:rFonts w:ascii="Times New Roman" w:hAnsi="Times New Roman" w:cs="Times New Roman"/>
        </w:rPr>
        <w:t xml:space="preserve"> Ямпольский М. Б. Маска и метаморфозы зрения: (заметки на полях «Восковой персоны» Ю. Тынянова) // Пятые </w:t>
      </w:r>
      <w:proofErr w:type="spellStart"/>
      <w:r w:rsidRPr="00A92A4A">
        <w:rPr>
          <w:rFonts w:ascii="Times New Roman" w:hAnsi="Times New Roman" w:cs="Times New Roman"/>
        </w:rPr>
        <w:t>Тыняновские</w:t>
      </w:r>
      <w:proofErr w:type="spellEnd"/>
      <w:r w:rsidRPr="00A92A4A">
        <w:rPr>
          <w:rFonts w:ascii="Times New Roman" w:hAnsi="Times New Roman" w:cs="Times New Roman"/>
        </w:rPr>
        <w:t xml:space="preserve"> чтения. М.; Рига, 1994.</w:t>
      </w:r>
      <w:r>
        <w:rPr>
          <w:rFonts w:ascii="Times New Roman" w:hAnsi="Times New Roman" w:cs="Times New Roman"/>
        </w:rPr>
        <w:t xml:space="preserve"> С. 40-100.</w:t>
      </w:r>
    </w:p>
  </w:footnote>
  <w:footnote w:id="75">
    <w:p w:rsidR="00B9648B" w:rsidRPr="00A92A4A" w:rsidRDefault="00B9648B" w:rsidP="00FA1B2F">
      <w:pPr>
        <w:pStyle w:val="a3"/>
        <w:rPr>
          <w:rFonts w:ascii="Times New Roman" w:hAnsi="Times New Roman" w:cs="Times New Roman"/>
        </w:rPr>
      </w:pPr>
      <w:r w:rsidRPr="00A92A4A">
        <w:rPr>
          <w:rStyle w:val="a5"/>
          <w:rFonts w:ascii="Times New Roman" w:hAnsi="Times New Roman" w:cs="Times New Roman"/>
        </w:rPr>
        <w:footnoteRef/>
      </w:r>
      <w:r w:rsidRPr="00A92A4A">
        <w:rPr>
          <w:rFonts w:ascii="Times New Roman" w:hAnsi="Times New Roman" w:cs="Times New Roman"/>
        </w:rPr>
        <w:t xml:space="preserve"> См. Плешкова О. И. 1) Повесть Ю. Н. Тынянова «Восковая персона» в аспекте</w:t>
      </w:r>
    </w:p>
    <w:p w:rsidR="00B9648B" w:rsidRPr="00A92A4A" w:rsidRDefault="00B9648B" w:rsidP="00FA1B2F">
      <w:pPr>
        <w:pStyle w:val="a3"/>
        <w:rPr>
          <w:rFonts w:ascii="Times New Roman" w:hAnsi="Times New Roman" w:cs="Times New Roman"/>
        </w:rPr>
      </w:pPr>
      <w:r w:rsidRPr="00A92A4A">
        <w:rPr>
          <w:rFonts w:ascii="Times New Roman" w:hAnsi="Times New Roman" w:cs="Times New Roman"/>
        </w:rPr>
        <w:t>теории литературной эволюции: диссертация на соискание ученой степени к. ф. н. Барнаул, 2000; 2) Петербургские повести Ю. Н. Тынянова в свете его теории литературной эволюции // Мир науки, культуры, обра</w:t>
      </w:r>
      <w:r>
        <w:rPr>
          <w:rFonts w:ascii="Times New Roman" w:hAnsi="Times New Roman" w:cs="Times New Roman"/>
        </w:rPr>
        <w:t>зования. Горно-Алтайск. 2010. №</w:t>
      </w:r>
      <w:r w:rsidRPr="00A92A4A">
        <w:rPr>
          <w:rFonts w:ascii="Times New Roman" w:hAnsi="Times New Roman" w:cs="Times New Roman"/>
        </w:rPr>
        <w:t>6. С. 49-52.</w:t>
      </w:r>
    </w:p>
  </w:footnote>
  <w:footnote w:id="76">
    <w:p w:rsidR="00B9648B" w:rsidRPr="00A92A4A" w:rsidRDefault="00B9648B" w:rsidP="00FA1B2F">
      <w:pPr>
        <w:pStyle w:val="a3"/>
        <w:rPr>
          <w:rFonts w:ascii="Times New Roman" w:hAnsi="Times New Roman" w:cs="Times New Roman"/>
        </w:rPr>
      </w:pPr>
      <w:r w:rsidRPr="00A92A4A">
        <w:rPr>
          <w:rStyle w:val="a5"/>
          <w:rFonts w:ascii="Times New Roman" w:hAnsi="Times New Roman" w:cs="Times New Roman"/>
        </w:rPr>
        <w:footnoteRef/>
      </w:r>
      <w:r w:rsidRPr="00A92A4A">
        <w:rPr>
          <w:rFonts w:ascii="Times New Roman" w:hAnsi="Times New Roman" w:cs="Times New Roman"/>
        </w:rPr>
        <w:t xml:space="preserve"> См. Матвеева Д. А. 1) Концепция исторической прозы Ю. Н. Тынянова: (на примере рассказов «Подпоручик Киже», «</w:t>
      </w:r>
      <w:proofErr w:type="spellStart"/>
      <w:r w:rsidRPr="00A92A4A">
        <w:rPr>
          <w:rFonts w:ascii="Times New Roman" w:hAnsi="Times New Roman" w:cs="Times New Roman"/>
        </w:rPr>
        <w:t>Малолетный</w:t>
      </w:r>
      <w:proofErr w:type="spellEnd"/>
      <w:r w:rsidRPr="00A92A4A">
        <w:rPr>
          <w:rFonts w:ascii="Times New Roman" w:hAnsi="Times New Roman" w:cs="Times New Roman"/>
        </w:rPr>
        <w:t xml:space="preserve"> </w:t>
      </w:r>
      <w:proofErr w:type="spellStart"/>
      <w:r w:rsidRPr="00A92A4A">
        <w:rPr>
          <w:rFonts w:ascii="Times New Roman" w:hAnsi="Times New Roman" w:cs="Times New Roman"/>
        </w:rPr>
        <w:t>Витушишников</w:t>
      </w:r>
      <w:proofErr w:type="spellEnd"/>
      <w:r w:rsidRPr="00A92A4A">
        <w:rPr>
          <w:rFonts w:ascii="Times New Roman" w:hAnsi="Times New Roman" w:cs="Times New Roman"/>
        </w:rPr>
        <w:t>» и повести «Восковая персона») // Сибирский филологическ</w:t>
      </w:r>
      <w:r>
        <w:rPr>
          <w:rFonts w:ascii="Times New Roman" w:hAnsi="Times New Roman" w:cs="Times New Roman"/>
        </w:rPr>
        <w:t>ий журнал. Новосибирск, 2015. №</w:t>
      </w:r>
      <w:r w:rsidRPr="00A92A4A">
        <w:rPr>
          <w:rFonts w:ascii="Times New Roman" w:hAnsi="Times New Roman" w:cs="Times New Roman"/>
        </w:rPr>
        <w:t>3. С.140-152; 2) Поэтика малой исторической прозы Ю. Н. Тынянова: диссертация на соискание ученой степени к. ф. н. Новосибирск, 2015 и др.</w:t>
      </w:r>
    </w:p>
  </w:footnote>
  <w:footnote w:id="77">
    <w:p w:rsidR="00B9648B" w:rsidRDefault="00B9648B">
      <w:pPr>
        <w:pStyle w:val="a3"/>
      </w:pPr>
      <w:r w:rsidRPr="00A92A4A">
        <w:rPr>
          <w:rStyle w:val="a5"/>
          <w:rFonts w:ascii="Times New Roman" w:hAnsi="Times New Roman" w:cs="Times New Roman"/>
        </w:rPr>
        <w:footnoteRef/>
      </w:r>
      <w:r w:rsidRPr="00A92A4A">
        <w:rPr>
          <w:rFonts w:ascii="Times New Roman" w:hAnsi="Times New Roman" w:cs="Times New Roman"/>
        </w:rPr>
        <w:t xml:space="preserve"> См. Плешкова О. И. Петербургские повести Ю. Н. Тынянова в свете его теории литературной эволюции.</w:t>
      </w:r>
    </w:p>
  </w:footnote>
  <w:footnote w:id="78">
    <w:p w:rsidR="00B9648B" w:rsidRPr="00641293" w:rsidRDefault="00B9648B">
      <w:pPr>
        <w:pStyle w:val="a3"/>
        <w:rPr>
          <w:rFonts w:ascii="Times New Roman" w:hAnsi="Times New Roman" w:cs="Times New Roman"/>
        </w:rPr>
      </w:pPr>
      <w:r w:rsidRPr="00641293">
        <w:rPr>
          <w:rStyle w:val="a5"/>
          <w:rFonts w:ascii="Times New Roman" w:hAnsi="Times New Roman" w:cs="Times New Roman"/>
        </w:rPr>
        <w:footnoteRef/>
      </w:r>
      <w:r w:rsidRPr="00641293">
        <w:rPr>
          <w:rFonts w:ascii="Times New Roman" w:hAnsi="Times New Roman" w:cs="Times New Roman"/>
        </w:rPr>
        <w:t xml:space="preserve"> Матвеева Д. А. Поэтика малой исторической прозы Ю. Н. Тынянова: диссертация на соискание ученой степени к. ф. н. С. 5-6. </w:t>
      </w:r>
    </w:p>
  </w:footnote>
  <w:footnote w:id="79">
    <w:p w:rsidR="00B9648B" w:rsidRPr="008D2B62" w:rsidRDefault="00B9648B">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w:t>
      </w:r>
      <w:proofErr w:type="spellStart"/>
      <w:r w:rsidRPr="008D2B62">
        <w:rPr>
          <w:rFonts w:ascii="Times New Roman" w:hAnsi="Times New Roman" w:cs="Times New Roman"/>
        </w:rPr>
        <w:t>Цит</w:t>
      </w:r>
      <w:proofErr w:type="spellEnd"/>
      <w:r w:rsidRPr="008D2B62">
        <w:rPr>
          <w:rFonts w:ascii="Times New Roman" w:hAnsi="Times New Roman" w:cs="Times New Roman"/>
        </w:rPr>
        <w:t xml:space="preserve">. по: </w:t>
      </w:r>
      <w:proofErr w:type="spellStart"/>
      <w:r w:rsidRPr="008D2B62">
        <w:rPr>
          <w:rFonts w:ascii="Times New Roman" w:hAnsi="Times New Roman" w:cs="Times New Roman"/>
        </w:rPr>
        <w:t>Блюмбаум</w:t>
      </w:r>
      <w:proofErr w:type="spellEnd"/>
      <w:r w:rsidRPr="008D2B62">
        <w:rPr>
          <w:rFonts w:ascii="Times New Roman" w:hAnsi="Times New Roman" w:cs="Times New Roman"/>
        </w:rPr>
        <w:t> А. Указ</w:t>
      </w:r>
      <w:proofErr w:type="gramStart"/>
      <w:r w:rsidRPr="008D2B62">
        <w:rPr>
          <w:rFonts w:ascii="Times New Roman" w:hAnsi="Times New Roman" w:cs="Times New Roman"/>
        </w:rPr>
        <w:t>.</w:t>
      </w:r>
      <w:proofErr w:type="gramEnd"/>
      <w:r w:rsidRPr="008D2B62">
        <w:rPr>
          <w:rFonts w:ascii="Times New Roman" w:hAnsi="Times New Roman" w:cs="Times New Roman"/>
        </w:rPr>
        <w:t xml:space="preserve"> </w:t>
      </w:r>
      <w:proofErr w:type="gramStart"/>
      <w:r w:rsidRPr="008D2B62">
        <w:rPr>
          <w:rFonts w:ascii="Times New Roman" w:hAnsi="Times New Roman" w:cs="Times New Roman"/>
        </w:rPr>
        <w:t>с</w:t>
      </w:r>
      <w:proofErr w:type="gramEnd"/>
      <w:r w:rsidRPr="008D2B62">
        <w:rPr>
          <w:rFonts w:ascii="Times New Roman" w:hAnsi="Times New Roman" w:cs="Times New Roman"/>
        </w:rPr>
        <w:t>оч. С. 137.</w:t>
      </w:r>
    </w:p>
  </w:footnote>
  <w:footnote w:id="80">
    <w:p w:rsidR="00B9648B" w:rsidRPr="008D2B62" w:rsidRDefault="00B9648B">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Тынянов Ю. Н. Пушкин и его современники. М., 1968. С. 393.</w:t>
      </w:r>
    </w:p>
  </w:footnote>
  <w:footnote w:id="81">
    <w:p w:rsidR="00B9648B" w:rsidRPr="008D2B62" w:rsidRDefault="00B9648B">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w:t>
      </w:r>
      <w:proofErr w:type="spellStart"/>
      <w:r w:rsidRPr="008D2B62">
        <w:rPr>
          <w:rFonts w:ascii="Times New Roman" w:hAnsi="Times New Roman" w:cs="Times New Roman"/>
        </w:rPr>
        <w:t>Цит</w:t>
      </w:r>
      <w:proofErr w:type="spellEnd"/>
      <w:r w:rsidRPr="008D2B62">
        <w:rPr>
          <w:rFonts w:ascii="Times New Roman" w:hAnsi="Times New Roman" w:cs="Times New Roman"/>
        </w:rPr>
        <w:t xml:space="preserve">. по: </w:t>
      </w:r>
      <w:proofErr w:type="spellStart"/>
      <w:r w:rsidRPr="008D2B62">
        <w:rPr>
          <w:rFonts w:ascii="Times New Roman" w:hAnsi="Times New Roman" w:cs="Times New Roman"/>
        </w:rPr>
        <w:t>Блюмбаум</w:t>
      </w:r>
      <w:proofErr w:type="spellEnd"/>
      <w:r w:rsidRPr="008D2B62">
        <w:rPr>
          <w:rFonts w:ascii="Times New Roman" w:hAnsi="Times New Roman" w:cs="Times New Roman"/>
        </w:rPr>
        <w:t xml:space="preserve"> А. Б. Из творческой истории «</w:t>
      </w:r>
      <w:proofErr w:type="spellStart"/>
      <w:r w:rsidRPr="008D2B62">
        <w:rPr>
          <w:rFonts w:ascii="Times New Roman" w:hAnsi="Times New Roman" w:cs="Times New Roman"/>
        </w:rPr>
        <w:t>Малолетного</w:t>
      </w:r>
      <w:proofErr w:type="spellEnd"/>
      <w:r w:rsidRPr="008D2B62">
        <w:rPr>
          <w:rFonts w:ascii="Times New Roman" w:hAnsi="Times New Roman" w:cs="Times New Roman"/>
        </w:rPr>
        <w:t xml:space="preserve"> </w:t>
      </w:r>
      <w:proofErr w:type="spellStart"/>
      <w:r w:rsidRPr="008D2B62">
        <w:rPr>
          <w:rFonts w:ascii="Times New Roman" w:hAnsi="Times New Roman" w:cs="Times New Roman"/>
        </w:rPr>
        <w:t>Витушишникова</w:t>
      </w:r>
      <w:proofErr w:type="spellEnd"/>
      <w:r w:rsidRPr="008D2B62">
        <w:rPr>
          <w:rFonts w:ascii="Times New Roman" w:hAnsi="Times New Roman" w:cs="Times New Roman"/>
        </w:rPr>
        <w:t>»: документальный источник текста // Русская литература. 2009. №3. С. 47.</w:t>
      </w:r>
    </w:p>
  </w:footnote>
  <w:footnote w:id="82">
    <w:p w:rsidR="00B9648B" w:rsidRPr="008D2B62" w:rsidRDefault="00B9648B" w:rsidP="00C07B56">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Левинтон Г. А. Еще раз о комментировании романов Тынянова // Русская литература. 1991. № 2. С. 126-130.</w:t>
      </w:r>
    </w:p>
  </w:footnote>
  <w:footnote w:id="83">
    <w:p w:rsidR="00B9648B" w:rsidRPr="008D2B62" w:rsidRDefault="00B9648B" w:rsidP="008E5D91">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См. Поляк З. Н. Художественная интерпрет</w:t>
      </w:r>
      <w:r>
        <w:rPr>
          <w:rFonts w:ascii="Times New Roman" w:hAnsi="Times New Roman" w:cs="Times New Roman"/>
        </w:rPr>
        <w:t xml:space="preserve">ация факта в исторической прозе </w:t>
      </w:r>
      <w:r w:rsidRPr="008D2B62">
        <w:rPr>
          <w:rFonts w:ascii="Times New Roman" w:hAnsi="Times New Roman" w:cs="Times New Roman"/>
        </w:rPr>
        <w:t xml:space="preserve">Ю.Н. Тынянова: </w:t>
      </w:r>
      <w:proofErr w:type="spellStart"/>
      <w:r w:rsidRPr="008D2B62">
        <w:rPr>
          <w:rFonts w:ascii="Times New Roman" w:hAnsi="Times New Roman" w:cs="Times New Roman"/>
        </w:rPr>
        <w:t>дисс</w:t>
      </w:r>
      <w:proofErr w:type="spellEnd"/>
      <w:r w:rsidRPr="008D2B62">
        <w:rPr>
          <w:rFonts w:ascii="Times New Roman" w:hAnsi="Times New Roman" w:cs="Times New Roman"/>
        </w:rPr>
        <w:t xml:space="preserve">. в форме </w:t>
      </w:r>
      <w:proofErr w:type="spellStart"/>
      <w:r w:rsidRPr="008D2B62">
        <w:rPr>
          <w:rFonts w:ascii="Times New Roman" w:hAnsi="Times New Roman" w:cs="Times New Roman"/>
        </w:rPr>
        <w:t>науч</w:t>
      </w:r>
      <w:proofErr w:type="spellEnd"/>
      <w:r w:rsidRPr="008D2B62">
        <w:rPr>
          <w:rFonts w:ascii="Times New Roman" w:hAnsi="Times New Roman" w:cs="Times New Roman"/>
        </w:rPr>
        <w:t xml:space="preserve">. док…канд. </w:t>
      </w:r>
      <w:proofErr w:type="spellStart"/>
      <w:r w:rsidRPr="008D2B62">
        <w:rPr>
          <w:rFonts w:ascii="Times New Roman" w:hAnsi="Times New Roman" w:cs="Times New Roman"/>
        </w:rPr>
        <w:t>филол</w:t>
      </w:r>
      <w:proofErr w:type="spellEnd"/>
      <w:r w:rsidRPr="008D2B62">
        <w:rPr>
          <w:rFonts w:ascii="Times New Roman" w:hAnsi="Times New Roman" w:cs="Times New Roman"/>
        </w:rPr>
        <w:t>. наук. Томск, 1985.</w:t>
      </w:r>
    </w:p>
  </w:footnote>
  <w:footnote w:id="84">
    <w:p w:rsidR="00B9648B" w:rsidRPr="008D2B62" w:rsidRDefault="00B9648B" w:rsidP="00C07B56">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См.: Левин, Ю.Д. Об источниках «Подпоручика Киже» // Роль и значение литературы XVIII века в истории русской культуры. К 70-летию со дня 212 рождения </w:t>
      </w:r>
      <w:proofErr w:type="spellStart"/>
      <w:r w:rsidRPr="008D2B62">
        <w:rPr>
          <w:rFonts w:ascii="Times New Roman" w:hAnsi="Times New Roman" w:cs="Times New Roman"/>
        </w:rPr>
        <w:t>чл</w:t>
      </w:r>
      <w:proofErr w:type="gramStart"/>
      <w:r w:rsidRPr="008D2B62">
        <w:rPr>
          <w:rFonts w:ascii="Times New Roman" w:hAnsi="Times New Roman" w:cs="Times New Roman"/>
        </w:rPr>
        <w:t>.-</w:t>
      </w:r>
      <w:proofErr w:type="gramEnd"/>
      <w:r w:rsidRPr="008D2B62">
        <w:rPr>
          <w:rFonts w:ascii="Times New Roman" w:hAnsi="Times New Roman" w:cs="Times New Roman"/>
        </w:rPr>
        <w:t>корресп</w:t>
      </w:r>
      <w:proofErr w:type="spellEnd"/>
      <w:r w:rsidRPr="008D2B62">
        <w:rPr>
          <w:rFonts w:ascii="Times New Roman" w:hAnsi="Times New Roman" w:cs="Times New Roman"/>
        </w:rPr>
        <w:t xml:space="preserve">. АН СССР П.Н. Беркова. М.;Л.1966. С. 393-396; Ямпольский М. Б. История культуры как история духа и естественная история // Новое литературное обозрение. 2003. №59. </w:t>
      </w:r>
      <w:proofErr w:type="gramStart"/>
      <w:r w:rsidRPr="008D2B62">
        <w:rPr>
          <w:rFonts w:ascii="Times New Roman" w:hAnsi="Times New Roman" w:cs="Times New Roman"/>
        </w:rPr>
        <w:t>(</w:t>
      </w:r>
      <w:proofErr w:type="spellStart"/>
      <w:r w:rsidRPr="008D2B62">
        <w:rPr>
          <w:rFonts w:ascii="Times New Roman" w:hAnsi="Times New Roman" w:cs="Times New Roman"/>
        </w:rPr>
        <w:t>Цит</w:t>
      </w:r>
      <w:proofErr w:type="spellEnd"/>
      <w:r w:rsidRPr="008D2B62">
        <w:rPr>
          <w:rFonts w:ascii="Times New Roman" w:hAnsi="Times New Roman" w:cs="Times New Roman"/>
        </w:rPr>
        <w:t>. по:</w:t>
      </w:r>
      <w:proofErr w:type="gramEnd"/>
      <w:r w:rsidRPr="008D2B62">
        <w:rPr>
          <w:rFonts w:ascii="Times New Roman" w:hAnsi="Times New Roman" w:cs="Times New Roman"/>
        </w:rPr>
        <w:t xml:space="preserve"> Журнальный зал. [Электронный ресурс.]: </w:t>
      </w:r>
      <w:proofErr w:type="gramStart"/>
      <w:r w:rsidRPr="008D2B62">
        <w:rPr>
          <w:rFonts w:ascii="Times New Roman" w:hAnsi="Times New Roman" w:cs="Times New Roman"/>
        </w:rPr>
        <w:t xml:space="preserve">URL: </w:t>
      </w:r>
      <w:hyperlink r:id="rId1" w:history="1">
        <w:r w:rsidRPr="008D2B62">
          <w:rPr>
            <w:rStyle w:val="af0"/>
            <w:rFonts w:ascii="Times New Roman" w:hAnsi="Times New Roman" w:cs="Times New Roman"/>
          </w:rPr>
          <w:t>http://magazines.russ.ru/nlo/2003/59/iamp.html</w:t>
        </w:r>
      </w:hyperlink>
      <w:r w:rsidRPr="008D2B62">
        <w:rPr>
          <w:rFonts w:ascii="Times New Roman" w:hAnsi="Times New Roman" w:cs="Times New Roman"/>
        </w:rPr>
        <w:t xml:space="preserve">); </w:t>
      </w:r>
      <w:proofErr w:type="spellStart"/>
      <w:r w:rsidRPr="008D2B62">
        <w:rPr>
          <w:rFonts w:ascii="Times New Roman" w:hAnsi="Times New Roman" w:cs="Times New Roman"/>
        </w:rPr>
        <w:t>Блюмбаум</w:t>
      </w:r>
      <w:proofErr w:type="spellEnd"/>
      <w:r w:rsidRPr="008D2B62">
        <w:rPr>
          <w:rFonts w:ascii="Times New Roman" w:hAnsi="Times New Roman" w:cs="Times New Roman"/>
        </w:rPr>
        <w:t xml:space="preserve"> А. Б.</w:t>
      </w:r>
      <w:r>
        <w:rPr>
          <w:rFonts w:ascii="Times New Roman" w:hAnsi="Times New Roman" w:cs="Times New Roman"/>
        </w:rPr>
        <w:t xml:space="preserve"> </w:t>
      </w:r>
      <w:r w:rsidRPr="008D2B62">
        <w:rPr>
          <w:rFonts w:ascii="Times New Roman" w:hAnsi="Times New Roman" w:cs="Times New Roman"/>
        </w:rPr>
        <w:t>Из творческой истории «</w:t>
      </w:r>
      <w:proofErr w:type="spellStart"/>
      <w:r w:rsidRPr="008D2B62">
        <w:rPr>
          <w:rFonts w:ascii="Times New Roman" w:hAnsi="Times New Roman" w:cs="Times New Roman"/>
        </w:rPr>
        <w:t>Малолетного</w:t>
      </w:r>
      <w:proofErr w:type="spellEnd"/>
      <w:r w:rsidRPr="008D2B62">
        <w:rPr>
          <w:rFonts w:ascii="Times New Roman" w:hAnsi="Times New Roman" w:cs="Times New Roman"/>
        </w:rPr>
        <w:t xml:space="preserve"> </w:t>
      </w:r>
      <w:proofErr w:type="spellStart"/>
      <w:r w:rsidRPr="008D2B62">
        <w:rPr>
          <w:rFonts w:ascii="Times New Roman" w:hAnsi="Times New Roman" w:cs="Times New Roman"/>
        </w:rPr>
        <w:t>Витушишникова</w:t>
      </w:r>
      <w:proofErr w:type="spellEnd"/>
      <w:r w:rsidRPr="008D2B62">
        <w:rPr>
          <w:rFonts w:ascii="Times New Roman" w:hAnsi="Times New Roman" w:cs="Times New Roman"/>
        </w:rPr>
        <w:t>»: документальный источник текста</w:t>
      </w:r>
      <w:r>
        <w:rPr>
          <w:rFonts w:ascii="Times New Roman" w:hAnsi="Times New Roman" w:cs="Times New Roman"/>
        </w:rPr>
        <w:t xml:space="preserve"> и др.</w:t>
      </w:r>
      <w:proofErr w:type="gramEnd"/>
    </w:p>
  </w:footnote>
  <w:footnote w:id="85">
    <w:p w:rsidR="00B9648B" w:rsidRPr="008D2B62" w:rsidRDefault="00B9648B">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w:t>
      </w:r>
      <w:proofErr w:type="spellStart"/>
      <w:r w:rsidRPr="008D2B62">
        <w:rPr>
          <w:rFonts w:ascii="Times New Roman" w:hAnsi="Times New Roman" w:cs="Times New Roman"/>
        </w:rPr>
        <w:t>Блюмбаум</w:t>
      </w:r>
      <w:proofErr w:type="spellEnd"/>
      <w:r w:rsidRPr="008D2B62">
        <w:rPr>
          <w:rFonts w:ascii="Times New Roman" w:hAnsi="Times New Roman" w:cs="Times New Roman"/>
        </w:rPr>
        <w:t> А. Конструкция мнимости. С. 57.</w:t>
      </w:r>
    </w:p>
  </w:footnote>
  <w:footnote w:id="86">
    <w:p w:rsidR="00B9648B" w:rsidRPr="008D2B62" w:rsidRDefault="00B9648B">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Ямпольский М. Б. История культуры как история духа и естественная история.</w:t>
      </w:r>
    </w:p>
  </w:footnote>
  <w:footnote w:id="87">
    <w:p w:rsidR="00B9648B" w:rsidRPr="008D2B62" w:rsidRDefault="00B9648B">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Там же.</w:t>
      </w:r>
    </w:p>
  </w:footnote>
  <w:footnote w:id="88">
    <w:p w:rsidR="00B9648B" w:rsidRPr="00520475" w:rsidRDefault="00B9648B">
      <w:pPr>
        <w:pStyle w:val="a3"/>
        <w:rPr>
          <w:rFonts w:ascii="Times New Roman" w:hAnsi="Times New Roman" w:cs="Times New Roman"/>
        </w:rPr>
      </w:pPr>
      <w:r w:rsidRPr="00520475">
        <w:rPr>
          <w:rStyle w:val="a5"/>
          <w:rFonts w:ascii="Times New Roman" w:hAnsi="Times New Roman" w:cs="Times New Roman"/>
        </w:rPr>
        <w:footnoteRef/>
      </w:r>
      <w:r w:rsidRPr="00520475">
        <w:rPr>
          <w:rFonts w:ascii="Times New Roman" w:hAnsi="Times New Roman" w:cs="Times New Roman"/>
        </w:rPr>
        <w:t xml:space="preserve"> </w:t>
      </w:r>
      <w:r w:rsidRPr="00B9648B">
        <w:rPr>
          <w:rFonts w:ascii="Times New Roman" w:hAnsi="Times New Roman" w:cs="Times New Roman"/>
        </w:rPr>
        <w:t>Тынянов Ю. Н.</w:t>
      </w:r>
      <w:r>
        <w:rPr>
          <w:rFonts w:ascii="Times New Roman" w:hAnsi="Times New Roman" w:cs="Times New Roman"/>
        </w:rPr>
        <w:t xml:space="preserve"> Подпоручик Киже </w:t>
      </w:r>
      <w:r w:rsidRPr="00117D95">
        <w:rPr>
          <w:rFonts w:ascii="Times New Roman" w:hAnsi="Times New Roman" w:cs="Times New Roman"/>
        </w:rPr>
        <w:t xml:space="preserve">// </w:t>
      </w:r>
      <w:r w:rsidRPr="00B9648B">
        <w:rPr>
          <w:rFonts w:ascii="Times New Roman" w:hAnsi="Times New Roman" w:cs="Times New Roman"/>
        </w:rPr>
        <w:t>Тынянов Ю. Н.</w:t>
      </w:r>
      <w:r>
        <w:rPr>
          <w:rFonts w:ascii="Times New Roman" w:hAnsi="Times New Roman" w:cs="Times New Roman"/>
        </w:rPr>
        <w:t xml:space="preserve"> Собрание сочинений: В 3 т. Т. 1. Кюхля. Рассказы. М., 2006. С. 387. Далее ссылки на данный том этого издания приводятся в тексте с указанием фамилии автора и страницы.</w:t>
      </w:r>
    </w:p>
  </w:footnote>
  <w:footnote w:id="89">
    <w:p w:rsidR="00B9648B" w:rsidRDefault="00B9648B" w:rsidP="00C40E8F">
      <w:pPr>
        <w:pStyle w:val="a3"/>
      </w:pPr>
      <w:r w:rsidRPr="00ED60C0">
        <w:rPr>
          <w:rStyle w:val="a5"/>
          <w:rFonts w:ascii="Times New Roman" w:hAnsi="Times New Roman" w:cs="Times New Roman"/>
        </w:rPr>
        <w:footnoteRef/>
      </w:r>
      <w:r w:rsidRPr="00ED60C0">
        <w:rPr>
          <w:rFonts w:ascii="Times New Roman" w:hAnsi="Times New Roman" w:cs="Times New Roman"/>
        </w:rPr>
        <w:t xml:space="preserve"> </w:t>
      </w:r>
      <w:proofErr w:type="spellStart"/>
      <w:r w:rsidRPr="00ED60C0">
        <w:rPr>
          <w:rFonts w:ascii="Times New Roman" w:hAnsi="Times New Roman" w:cs="Times New Roman"/>
        </w:rPr>
        <w:t>Блюмбаум</w:t>
      </w:r>
      <w:proofErr w:type="spellEnd"/>
      <w:r w:rsidRPr="00ED60C0">
        <w:rPr>
          <w:rFonts w:ascii="Times New Roman" w:hAnsi="Times New Roman" w:cs="Times New Roman"/>
        </w:rPr>
        <w:t xml:space="preserve"> А. Конструкция мнимости: К поэтике «Восковой персоны» Ю. Тынянова // Новое литературное обозрение. 2001. №47. С. 137.</w:t>
      </w:r>
    </w:p>
  </w:footnote>
  <w:footnote w:id="90">
    <w:p w:rsidR="00B9648B" w:rsidRPr="008D2B62" w:rsidRDefault="00B9648B" w:rsidP="002F6C55">
      <w:pPr>
        <w:pStyle w:val="a3"/>
        <w:rPr>
          <w:rFonts w:ascii="Times New Roman" w:hAnsi="Times New Roman" w:cs="Times New Roman"/>
        </w:rPr>
      </w:pPr>
      <w:r w:rsidRPr="008D2B62">
        <w:rPr>
          <w:rStyle w:val="a5"/>
          <w:rFonts w:ascii="Times New Roman" w:hAnsi="Times New Roman" w:cs="Times New Roman"/>
        </w:rPr>
        <w:footnoteRef/>
      </w:r>
      <w:r w:rsidRPr="008D2B62">
        <w:rPr>
          <w:rFonts w:ascii="Times New Roman" w:hAnsi="Times New Roman" w:cs="Times New Roman"/>
        </w:rPr>
        <w:t xml:space="preserve"> Матвеева Д. А. Поэтика малой исторической прозы Ю. Н. Тынянова: диссертация на соискание ученой степени к. ф. н. С. 181.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0B2D"/>
    <w:multiLevelType w:val="hybridMultilevel"/>
    <w:tmpl w:val="676647B6"/>
    <w:lvl w:ilvl="0" w:tplc="15083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305F6F"/>
    <w:multiLevelType w:val="multilevel"/>
    <w:tmpl w:val="A0E4BFEA"/>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12B3FFE"/>
    <w:multiLevelType w:val="multilevel"/>
    <w:tmpl w:val="508C79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F90B0D"/>
    <w:multiLevelType w:val="multilevel"/>
    <w:tmpl w:val="508C79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4777E05"/>
    <w:multiLevelType w:val="multilevel"/>
    <w:tmpl w:val="CC9E768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C8C0AF5"/>
    <w:multiLevelType w:val="hybridMultilevel"/>
    <w:tmpl w:val="9AE48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BB17D3"/>
    <w:multiLevelType w:val="multilevel"/>
    <w:tmpl w:val="4486231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DB4177"/>
    <w:multiLevelType w:val="multilevel"/>
    <w:tmpl w:val="508C79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7"/>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212082"/>
    <w:rsid w:val="00017FA9"/>
    <w:rsid w:val="000244E7"/>
    <w:rsid w:val="00040868"/>
    <w:rsid w:val="000420F0"/>
    <w:rsid w:val="00042992"/>
    <w:rsid w:val="00082B24"/>
    <w:rsid w:val="000A0CDD"/>
    <w:rsid w:val="000A72BE"/>
    <w:rsid w:val="000B76C0"/>
    <w:rsid w:val="000D3035"/>
    <w:rsid w:val="000E3206"/>
    <w:rsid w:val="000E46DD"/>
    <w:rsid w:val="000E76A1"/>
    <w:rsid w:val="000F2810"/>
    <w:rsid w:val="000F3C17"/>
    <w:rsid w:val="00102F83"/>
    <w:rsid w:val="00106B44"/>
    <w:rsid w:val="00111093"/>
    <w:rsid w:val="0012223E"/>
    <w:rsid w:val="001229CC"/>
    <w:rsid w:val="00123488"/>
    <w:rsid w:val="001442E5"/>
    <w:rsid w:val="00144CE3"/>
    <w:rsid w:val="001468B5"/>
    <w:rsid w:val="00153588"/>
    <w:rsid w:val="00162766"/>
    <w:rsid w:val="001844BD"/>
    <w:rsid w:val="0018737F"/>
    <w:rsid w:val="001966BC"/>
    <w:rsid w:val="001A0046"/>
    <w:rsid w:val="001A73AC"/>
    <w:rsid w:val="001B0ECF"/>
    <w:rsid w:val="001B41F0"/>
    <w:rsid w:val="001C1B8E"/>
    <w:rsid w:val="001C3AA8"/>
    <w:rsid w:val="001E2804"/>
    <w:rsid w:val="001E5880"/>
    <w:rsid w:val="001F480D"/>
    <w:rsid w:val="001F7574"/>
    <w:rsid w:val="00206DA2"/>
    <w:rsid w:val="00212082"/>
    <w:rsid w:val="00220048"/>
    <w:rsid w:val="00221991"/>
    <w:rsid w:val="002263C5"/>
    <w:rsid w:val="002269AB"/>
    <w:rsid w:val="002315D3"/>
    <w:rsid w:val="0024589D"/>
    <w:rsid w:val="00251A28"/>
    <w:rsid w:val="00251D01"/>
    <w:rsid w:val="00253953"/>
    <w:rsid w:val="00255A30"/>
    <w:rsid w:val="00256A66"/>
    <w:rsid w:val="0025793B"/>
    <w:rsid w:val="00261D53"/>
    <w:rsid w:val="00266FB5"/>
    <w:rsid w:val="00271481"/>
    <w:rsid w:val="00274CED"/>
    <w:rsid w:val="00275CC0"/>
    <w:rsid w:val="00275E00"/>
    <w:rsid w:val="00284C0B"/>
    <w:rsid w:val="002A69A4"/>
    <w:rsid w:val="002B4937"/>
    <w:rsid w:val="002C5216"/>
    <w:rsid w:val="002D6D28"/>
    <w:rsid w:val="002F6C55"/>
    <w:rsid w:val="00301337"/>
    <w:rsid w:val="00313596"/>
    <w:rsid w:val="00320502"/>
    <w:rsid w:val="003237A4"/>
    <w:rsid w:val="003452C1"/>
    <w:rsid w:val="003804E5"/>
    <w:rsid w:val="00380DD0"/>
    <w:rsid w:val="00385D3F"/>
    <w:rsid w:val="003A181C"/>
    <w:rsid w:val="003A5BFE"/>
    <w:rsid w:val="003B4BE0"/>
    <w:rsid w:val="003B5D65"/>
    <w:rsid w:val="003B763F"/>
    <w:rsid w:val="003D4684"/>
    <w:rsid w:val="003F74E2"/>
    <w:rsid w:val="003F7565"/>
    <w:rsid w:val="004050BC"/>
    <w:rsid w:val="0041155D"/>
    <w:rsid w:val="00411E74"/>
    <w:rsid w:val="00426D47"/>
    <w:rsid w:val="00427455"/>
    <w:rsid w:val="0043161F"/>
    <w:rsid w:val="00433048"/>
    <w:rsid w:val="00437410"/>
    <w:rsid w:val="00444695"/>
    <w:rsid w:val="0044496D"/>
    <w:rsid w:val="00450D1B"/>
    <w:rsid w:val="0045433C"/>
    <w:rsid w:val="0045596A"/>
    <w:rsid w:val="004612F9"/>
    <w:rsid w:val="004621C5"/>
    <w:rsid w:val="00467561"/>
    <w:rsid w:val="004701D4"/>
    <w:rsid w:val="004708B5"/>
    <w:rsid w:val="0048413F"/>
    <w:rsid w:val="004875B3"/>
    <w:rsid w:val="00496640"/>
    <w:rsid w:val="004B12A9"/>
    <w:rsid w:val="004D5217"/>
    <w:rsid w:val="004D523A"/>
    <w:rsid w:val="004E19DA"/>
    <w:rsid w:val="004E1D43"/>
    <w:rsid w:val="004E399A"/>
    <w:rsid w:val="004F74C6"/>
    <w:rsid w:val="005049F4"/>
    <w:rsid w:val="00505FC9"/>
    <w:rsid w:val="005078F9"/>
    <w:rsid w:val="00520475"/>
    <w:rsid w:val="0053089A"/>
    <w:rsid w:val="005354AA"/>
    <w:rsid w:val="00540ABA"/>
    <w:rsid w:val="00542A18"/>
    <w:rsid w:val="005463E7"/>
    <w:rsid w:val="00555B6E"/>
    <w:rsid w:val="005728A0"/>
    <w:rsid w:val="00572EF5"/>
    <w:rsid w:val="005A2010"/>
    <w:rsid w:val="005A2271"/>
    <w:rsid w:val="005A2BBC"/>
    <w:rsid w:val="005A518A"/>
    <w:rsid w:val="005B1462"/>
    <w:rsid w:val="005B4549"/>
    <w:rsid w:val="005B59EA"/>
    <w:rsid w:val="005B7624"/>
    <w:rsid w:val="005C6393"/>
    <w:rsid w:val="005C6DDB"/>
    <w:rsid w:val="005D1FA4"/>
    <w:rsid w:val="005D61C7"/>
    <w:rsid w:val="005E598F"/>
    <w:rsid w:val="005E5E1E"/>
    <w:rsid w:val="005F2531"/>
    <w:rsid w:val="00610B8A"/>
    <w:rsid w:val="00615339"/>
    <w:rsid w:val="0062780E"/>
    <w:rsid w:val="006306C4"/>
    <w:rsid w:val="0063768E"/>
    <w:rsid w:val="00641293"/>
    <w:rsid w:val="00646B35"/>
    <w:rsid w:val="00664297"/>
    <w:rsid w:val="00676A03"/>
    <w:rsid w:val="006812AD"/>
    <w:rsid w:val="0068711D"/>
    <w:rsid w:val="00693135"/>
    <w:rsid w:val="006A42F5"/>
    <w:rsid w:val="006A67A6"/>
    <w:rsid w:val="006A79D7"/>
    <w:rsid w:val="006B2E0D"/>
    <w:rsid w:val="006B4D68"/>
    <w:rsid w:val="006B69A1"/>
    <w:rsid w:val="006C0E44"/>
    <w:rsid w:val="006C20E6"/>
    <w:rsid w:val="006D079A"/>
    <w:rsid w:val="006F1C5A"/>
    <w:rsid w:val="006F41C2"/>
    <w:rsid w:val="00710BF6"/>
    <w:rsid w:val="00716BD6"/>
    <w:rsid w:val="00721C11"/>
    <w:rsid w:val="00737FA1"/>
    <w:rsid w:val="0074115E"/>
    <w:rsid w:val="00741FAF"/>
    <w:rsid w:val="00750766"/>
    <w:rsid w:val="0075703C"/>
    <w:rsid w:val="00757968"/>
    <w:rsid w:val="007622CE"/>
    <w:rsid w:val="00772C17"/>
    <w:rsid w:val="00780DAB"/>
    <w:rsid w:val="007866C2"/>
    <w:rsid w:val="007C17E6"/>
    <w:rsid w:val="007C3898"/>
    <w:rsid w:val="007C4BB3"/>
    <w:rsid w:val="007C617F"/>
    <w:rsid w:val="007D4483"/>
    <w:rsid w:val="007E6572"/>
    <w:rsid w:val="00800570"/>
    <w:rsid w:val="00801E3B"/>
    <w:rsid w:val="00811470"/>
    <w:rsid w:val="008128E6"/>
    <w:rsid w:val="00832A51"/>
    <w:rsid w:val="00843956"/>
    <w:rsid w:val="00865BF1"/>
    <w:rsid w:val="008754DD"/>
    <w:rsid w:val="00895C7E"/>
    <w:rsid w:val="008A4520"/>
    <w:rsid w:val="008B6D09"/>
    <w:rsid w:val="008B79E3"/>
    <w:rsid w:val="008D2B62"/>
    <w:rsid w:val="008D7DE4"/>
    <w:rsid w:val="008E5D91"/>
    <w:rsid w:val="008F1903"/>
    <w:rsid w:val="008F2461"/>
    <w:rsid w:val="00900B9B"/>
    <w:rsid w:val="0091593E"/>
    <w:rsid w:val="0091783D"/>
    <w:rsid w:val="00920973"/>
    <w:rsid w:val="00923EAB"/>
    <w:rsid w:val="00930019"/>
    <w:rsid w:val="0093185E"/>
    <w:rsid w:val="00937C97"/>
    <w:rsid w:val="009454DD"/>
    <w:rsid w:val="00957B3A"/>
    <w:rsid w:val="009604B8"/>
    <w:rsid w:val="00961D1B"/>
    <w:rsid w:val="009859F6"/>
    <w:rsid w:val="00986550"/>
    <w:rsid w:val="009A35A7"/>
    <w:rsid w:val="009A6BE0"/>
    <w:rsid w:val="009A7989"/>
    <w:rsid w:val="009B12D9"/>
    <w:rsid w:val="009B382E"/>
    <w:rsid w:val="009D1FC8"/>
    <w:rsid w:val="009F69F2"/>
    <w:rsid w:val="009F7937"/>
    <w:rsid w:val="00A00054"/>
    <w:rsid w:val="00A23945"/>
    <w:rsid w:val="00A2788A"/>
    <w:rsid w:val="00A5172D"/>
    <w:rsid w:val="00A51801"/>
    <w:rsid w:val="00A64457"/>
    <w:rsid w:val="00A67EEB"/>
    <w:rsid w:val="00A90394"/>
    <w:rsid w:val="00A92A4A"/>
    <w:rsid w:val="00AA5D84"/>
    <w:rsid w:val="00AB03C6"/>
    <w:rsid w:val="00AB578F"/>
    <w:rsid w:val="00AB6EC2"/>
    <w:rsid w:val="00AC2915"/>
    <w:rsid w:val="00AC42EC"/>
    <w:rsid w:val="00AD2733"/>
    <w:rsid w:val="00AD519C"/>
    <w:rsid w:val="00AD5CB8"/>
    <w:rsid w:val="00AD622E"/>
    <w:rsid w:val="00AF01F7"/>
    <w:rsid w:val="00B13541"/>
    <w:rsid w:val="00B13F8B"/>
    <w:rsid w:val="00B1710B"/>
    <w:rsid w:val="00B40138"/>
    <w:rsid w:val="00B42C4B"/>
    <w:rsid w:val="00B50FA6"/>
    <w:rsid w:val="00B53E74"/>
    <w:rsid w:val="00B55DFE"/>
    <w:rsid w:val="00B737F3"/>
    <w:rsid w:val="00B76850"/>
    <w:rsid w:val="00B83480"/>
    <w:rsid w:val="00B9648B"/>
    <w:rsid w:val="00BA431D"/>
    <w:rsid w:val="00BA79A7"/>
    <w:rsid w:val="00BB2A61"/>
    <w:rsid w:val="00BC6578"/>
    <w:rsid w:val="00BD1DB6"/>
    <w:rsid w:val="00BD6805"/>
    <w:rsid w:val="00BF41FF"/>
    <w:rsid w:val="00C07852"/>
    <w:rsid w:val="00C07B56"/>
    <w:rsid w:val="00C21A42"/>
    <w:rsid w:val="00C2233F"/>
    <w:rsid w:val="00C24E2C"/>
    <w:rsid w:val="00C3120A"/>
    <w:rsid w:val="00C32200"/>
    <w:rsid w:val="00C40E8F"/>
    <w:rsid w:val="00C42243"/>
    <w:rsid w:val="00C442C2"/>
    <w:rsid w:val="00C468C8"/>
    <w:rsid w:val="00C47584"/>
    <w:rsid w:val="00C5174A"/>
    <w:rsid w:val="00C555C8"/>
    <w:rsid w:val="00C65E5C"/>
    <w:rsid w:val="00C7256D"/>
    <w:rsid w:val="00C823DF"/>
    <w:rsid w:val="00C83C21"/>
    <w:rsid w:val="00C848D3"/>
    <w:rsid w:val="00C86AE2"/>
    <w:rsid w:val="00C929BE"/>
    <w:rsid w:val="00C946AE"/>
    <w:rsid w:val="00CB2735"/>
    <w:rsid w:val="00CC0415"/>
    <w:rsid w:val="00CD39EC"/>
    <w:rsid w:val="00CD4843"/>
    <w:rsid w:val="00CD51F9"/>
    <w:rsid w:val="00CD6161"/>
    <w:rsid w:val="00CF023F"/>
    <w:rsid w:val="00D01330"/>
    <w:rsid w:val="00D036EA"/>
    <w:rsid w:val="00D06E85"/>
    <w:rsid w:val="00D07C28"/>
    <w:rsid w:val="00D12B70"/>
    <w:rsid w:val="00D131FE"/>
    <w:rsid w:val="00D15F88"/>
    <w:rsid w:val="00D225FA"/>
    <w:rsid w:val="00D27CBB"/>
    <w:rsid w:val="00D45F2D"/>
    <w:rsid w:val="00D574F4"/>
    <w:rsid w:val="00D60738"/>
    <w:rsid w:val="00D61E57"/>
    <w:rsid w:val="00D678EE"/>
    <w:rsid w:val="00D740F6"/>
    <w:rsid w:val="00D81CDC"/>
    <w:rsid w:val="00D82C3F"/>
    <w:rsid w:val="00D83E94"/>
    <w:rsid w:val="00D902CF"/>
    <w:rsid w:val="00D95456"/>
    <w:rsid w:val="00DB02EE"/>
    <w:rsid w:val="00DB5585"/>
    <w:rsid w:val="00DC63A4"/>
    <w:rsid w:val="00DC730B"/>
    <w:rsid w:val="00DD62D9"/>
    <w:rsid w:val="00DD7E7B"/>
    <w:rsid w:val="00DE111B"/>
    <w:rsid w:val="00DE25FC"/>
    <w:rsid w:val="00E01010"/>
    <w:rsid w:val="00E030BB"/>
    <w:rsid w:val="00E0438A"/>
    <w:rsid w:val="00E077EA"/>
    <w:rsid w:val="00E26885"/>
    <w:rsid w:val="00E370BA"/>
    <w:rsid w:val="00E41B5F"/>
    <w:rsid w:val="00E47865"/>
    <w:rsid w:val="00E615EA"/>
    <w:rsid w:val="00E70FA8"/>
    <w:rsid w:val="00E750D0"/>
    <w:rsid w:val="00E81228"/>
    <w:rsid w:val="00E8178A"/>
    <w:rsid w:val="00E8600F"/>
    <w:rsid w:val="00E94618"/>
    <w:rsid w:val="00E9752C"/>
    <w:rsid w:val="00EA2B87"/>
    <w:rsid w:val="00EA41E8"/>
    <w:rsid w:val="00EB0B5D"/>
    <w:rsid w:val="00ED1528"/>
    <w:rsid w:val="00ED60C0"/>
    <w:rsid w:val="00EE6A60"/>
    <w:rsid w:val="00EF2548"/>
    <w:rsid w:val="00F01549"/>
    <w:rsid w:val="00F243A6"/>
    <w:rsid w:val="00F25D1B"/>
    <w:rsid w:val="00F53639"/>
    <w:rsid w:val="00F943AE"/>
    <w:rsid w:val="00FA1B2F"/>
    <w:rsid w:val="00FB5E5F"/>
    <w:rsid w:val="00FD5ED6"/>
    <w:rsid w:val="00FD66EF"/>
    <w:rsid w:val="00FE0435"/>
    <w:rsid w:val="00FE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35"/>
  </w:style>
  <w:style w:type="paragraph" w:styleId="1">
    <w:name w:val="heading 1"/>
    <w:basedOn w:val="a"/>
    <w:next w:val="a"/>
    <w:link w:val="10"/>
    <w:uiPriority w:val="9"/>
    <w:qFormat/>
    <w:rsid w:val="000B76C0"/>
    <w:pPr>
      <w:keepNext/>
      <w:keepLines/>
      <w:spacing w:before="240" w:after="0" w:line="480"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AB03C6"/>
    <w:pPr>
      <w:keepNext/>
      <w:keepLines/>
      <w:spacing w:before="40" w:after="0" w:line="480" w:lineRule="auto"/>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0ABA"/>
    <w:pPr>
      <w:spacing w:after="0" w:line="240" w:lineRule="auto"/>
    </w:pPr>
    <w:rPr>
      <w:sz w:val="20"/>
      <w:szCs w:val="20"/>
    </w:rPr>
  </w:style>
  <w:style w:type="character" w:customStyle="1" w:styleId="a4">
    <w:name w:val="Текст сноски Знак"/>
    <w:basedOn w:val="a0"/>
    <w:link w:val="a3"/>
    <w:uiPriority w:val="99"/>
    <w:semiHidden/>
    <w:rsid w:val="00540ABA"/>
    <w:rPr>
      <w:sz w:val="20"/>
      <w:szCs w:val="20"/>
    </w:rPr>
  </w:style>
  <w:style w:type="character" w:styleId="a5">
    <w:name w:val="footnote reference"/>
    <w:basedOn w:val="a0"/>
    <w:uiPriority w:val="99"/>
    <w:semiHidden/>
    <w:unhideWhenUsed/>
    <w:rsid w:val="00540ABA"/>
    <w:rPr>
      <w:vertAlign w:val="superscript"/>
    </w:rPr>
  </w:style>
  <w:style w:type="character" w:customStyle="1" w:styleId="20">
    <w:name w:val="Заголовок 2 Знак"/>
    <w:basedOn w:val="a0"/>
    <w:link w:val="2"/>
    <w:uiPriority w:val="9"/>
    <w:rsid w:val="00AB03C6"/>
    <w:rPr>
      <w:rFonts w:ascii="Times New Roman" w:eastAsiaTheme="majorEastAsia" w:hAnsi="Times New Roman" w:cstheme="majorBidi"/>
      <w:b/>
      <w:sz w:val="28"/>
      <w:szCs w:val="26"/>
    </w:rPr>
  </w:style>
  <w:style w:type="paragraph" w:styleId="a6">
    <w:name w:val="header"/>
    <w:basedOn w:val="a"/>
    <w:link w:val="a7"/>
    <w:uiPriority w:val="99"/>
    <w:unhideWhenUsed/>
    <w:rsid w:val="009F79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7937"/>
  </w:style>
  <w:style w:type="paragraph" w:styleId="a8">
    <w:name w:val="footer"/>
    <w:basedOn w:val="a"/>
    <w:link w:val="a9"/>
    <w:uiPriority w:val="99"/>
    <w:unhideWhenUsed/>
    <w:rsid w:val="009F79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7937"/>
  </w:style>
  <w:style w:type="paragraph" w:styleId="aa">
    <w:name w:val="List Paragraph"/>
    <w:basedOn w:val="a"/>
    <w:uiPriority w:val="34"/>
    <w:qFormat/>
    <w:rsid w:val="00261D53"/>
    <w:pPr>
      <w:ind w:left="720"/>
      <w:contextualSpacing/>
    </w:pPr>
  </w:style>
  <w:style w:type="character" w:customStyle="1" w:styleId="10">
    <w:name w:val="Заголовок 1 Знак"/>
    <w:basedOn w:val="a0"/>
    <w:link w:val="1"/>
    <w:uiPriority w:val="9"/>
    <w:rsid w:val="000B76C0"/>
    <w:rPr>
      <w:rFonts w:ascii="Times New Roman" w:eastAsiaTheme="majorEastAsia" w:hAnsi="Times New Roman" w:cstheme="majorBidi"/>
      <w:b/>
      <w:sz w:val="28"/>
      <w:szCs w:val="32"/>
    </w:rPr>
  </w:style>
  <w:style w:type="paragraph" w:styleId="ab">
    <w:name w:val="Subtitle"/>
    <w:basedOn w:val="a"/>
    <w:next w:val="a"/>
    <w:link w:val="ac"/>
    <w:uiPriority w:val="11"/>
    <w:qFormat/>
    <w:rsid w:val="000B76C0"/>
    <w:pPr>
      <w:numPr>
        <w:ilvl w:val="1"/>
      </w:numPr>
      <w:spacing w:line="480" w:lineRule="auto"/>
      <w:jc w:val="both"/>
    </w:pPr>
    <w:rPr>
      <w:rFonts w:ascii="Times New Roman" w:eastAsiaTheme="minorEastAsia" w:hAnsi="Times New Roman"/>
      <w:b/>
      <w:sz w:val="28"/>
    </w:rPr>
  </w:style>
  <w:style w:type="character" w:customStyle="1" w:styleId="ac">
    <w:name w:val="Подзаголовок Знак"/>
    <w:basedOn w:val="a0"/>
    <w:link w:val="ab"/>
    <w:uiPriority w:val="11"/>
    <w:rsid w:val="000B76C0"/>
    <w:rPr>
      <w:rFonts w:ascii="Times New Roman" w:eastAsiaTheme="minorEastAsia" w:hAnsi="Times New Roman"/>
      <w:b/>
      <w:sz w:val="28"/>
    </w:rPr>
  </w:style>
  <w:style w:type="paragraph" w:styleId="ad">
    <w:name w:val="No Spacing"/>
    <w:link w:val="ae"/>
    <w:uiPriority w:val="1"/>
    <w:qFormat/>
    <w:rsid w:val="00957B3A"/>
    <w:pPr>
      <w:spacing w:after="0" w:line="240" w:lineRule="auto"/>
    </w:pPr>
    <w:rPr>
      <w:rFonts w:eastAsiaTheme="minorEastAsia"/>
      <w:lang w:eastAsia="ru-RU"/>
    </w:rPr>
  </w:style>
  <w:style w:type="character" w:customStyle="1" w:styleId="ae">
    <w:name w:val="Без интервала Знак"/>
    <w:basedOn w:val="a0"/>
    <w:link w:val="ad"/>
    <w:uiPriority w:val="1"/>
    <w:rsid w:val="00957B3A"/>
    <w:rPr>
      <w:rFonts w:eastAsiaTheme="minorEastAsia"/>
      <w:lang w:eastAsia="ru-RU"/>
    </w:rPr>
  </w:style>
  <w:style w:type="paragraph" w:styleId="af">
    <w:name w:val="TOC Heading"/>
    <w:basedOn w:val="1"/>
    <w:next w:val="a"/>
    <w:uiPriority w:val="39"/>
    <w:unhideWhenUsed/>
    <w:qFormat/>
    <w:rsid w:val="00957B3A"/>
    <w:pPr>
      <w:outlineLvl w:val="9"/>
    </w:pPr>
    <w:rPr>
      <w:lang w:eastAsia="ru-RU"/>
    </w:rPr>
  </w:style>
  <w:style w:type="paragraph" w:styleId="11">
    <w:name w:val="toc 1"/>
    <w:basedOn w:val="a"/>
    <w:next w:val="a"/>
    <w:autoRedefine/>
    <w:uiPriority w:val="39"/>
    <w:unhideWhenUsed/>
    <w:rsid w:val="00957B3A"/>
    <w:pPr>
      <w:spacing w:after="100"/>
    </w:pPr>
  </w:style>
  <w:style w:type="character" w:styleId="af0">
    <w:name w:val="Hyperlink"/>
    <w:basedOn w:val="a0"/>
    <w:uiPriority w:val="99"/>
    <w:unhideWhenUsed/>
    <w:rsid w:val="00957B3A"/>
    <w:rPr>
      <w:color w:val="0563C1" w:themeColor="hyperlink"/>
      <w:u w:val="single"/>
    </w:rPr>
  </w:style>
  <w:style w:type="paragraph" w:styleId="21">
    <w:name w:val="toc 2"/>
    <w:basedOn w:val="a"/>
    <w:next w:val="a"/>
    <w:autoRedefine/>
    <w:uiPriority w:val="39"/>
    <w:unhideWhenUsed/>
    <w:rsid w:val="003A5BFE"/>
    <w:pPr>
      <w:spacing w:after="100"/>
      <w:ind w:left="220"/>
    </w:pPr>
  </w:style>
  <w:style w:type="paragraph" w:styleId="af1">
    <w:name w:val="Normal (Web)"/>
    <w:basedOn w:val="a"/>
    <w:uiPriority w:val="99"/>
    <w:unhideWhenUsed/>
    <w:rsid w:val="00ED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646B3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46B35"/>
    <w:rPr>
      <w:rFonts w:ascii="Tahoma" w:hAnsi="Tahoma" w:cs="Tahoma"/>
      <w:sz w:val="16"/>
      <w:szCs w:val="16"/>
    </w:rPr>
  </w:style>
  <w:style w:type="character" w:styleId="af4">
    <w:name w:val="annotation reference"/>
    <w:basedOn w:val="a0"/>
    <w:uiPriority w:val="99"/>
    <w:semiHidden/>
    <w:unhideWhenUsed/>
    <w:rsid w:val="005C6DDB"/>
    <w:rPr>
      <w:sz w:val="16"/>
      <w:szCs w:val="16"/>
    </w:rPr>
  </w:style>
  <w:style w:type="paragraph" w:styleId="af5">
    <w:name w:val="annotation text"/>
    <w:basedOn w:val="a"/>
    <w:link w:val="af6"/>
    <w:uiPriority w:val="99"/>
    <w:semiHidden/>
    <w:unhideWhenUsed/>
    <w:rsid w:val="005C6DDB"/>
    <w:pPr>
      <w:spacing w:line="240" w:lineRule="auto"/>
    </w:pPr>
    <w:rPr>
      <w:sz w:val="20"/>
      <w:szCs w:val="20"/>
    </w:rPr>
  </w:style>
  <w:style w:type="character" w:customStyle="1" w:styleId="af6">
    <w:name w:val="Текст примечания Знак"/>
    <w:basedOn w:val="a0"/>
    <w:link w:val="af5"/>
    <w:uiPriority w:val="99"/>
    <w:semiHidden/>
    <w:rsid w:val="005C6DDB"/>
    <w:rPr>
      <w:sz w:val="20"/>
      <w:szCs w:val="20"/>
    </w:rPr>
  </w:style>
  <w:style w:type="paragraph" w:styleId="af7">
    <w:name w:val="annotation subject"/>
    <w:basedOn w:val="af5"/>
    <w:next w:val="af5"/>
    <w:link w:val="af8"/>
    <w:uiPriority w:val="99"/>
    <w:semiHidden/>
    <w:unhideWhenUsed/>
    <w:rsid w:val="005C6DDB"/>
    <w:rPr>
      <w:b/>
      <w:bCs/>
    </w:rPr>
  </w:style>
  <w:style w:type="character" w:customStyle="1" w:styleId="af8">
    <w:name w:val="Тема примечания Знак"/>
    <w:basedOn w:val="af6"/>
    <w:link w:val="af7"/>
    <w:uiPriority w:val="99"/>
    <w:semiHidden/>
    <w:rsid w:val="005C6DDB"/>
    <w:rPr>
      <w:b/>
      <w:bCs/>
      <w:sz w:val="20"/>
      <w:szCs w:val="20"/>
    </w:rPr>
  </w:style>
</w:styles>
</file>

<file path=word/webSettings.xml><?xml version="1.0" encoding="utf-8"?>
<w:webSettings xmlns:r="http://schemas.openxmlformats.org/officeDocument/2006/relationships" xmlns:w="http://schemas.openxmlformats.org/wordprocessingml/2006/main">
  <w:divs>
    <w:div w:id="17119369">
      <w:bodyDiv w:val="1"/>
      <w:marLeft w:val="0"/>
      <w:marRight w:val="0"/>
      <w:marTop w:val="0"/>
      <w:marBottom w:val="0"/>
      <w:divBdr>
        <w:top w:val="none" w:sz="0" w:space="0" w:color="auto"/>
        <w:left w:val="none" w:sz="0" w:space="0" w:color="auto"/>
        <w:bottom w:val="none" w:sz="0" w:space="0" w:color="auto"/>
        <w:right w:val="none" w:sz="0" w:space="0" w:color="auto"/>
      </w:divBdr>
    </w:div>
    <w:div w:id="24135403">
      <w:bodyDiv w:val="1"/>
      <w:marLeft w:val="0"/>
      <w:marRight w:val="0"/>
      <w:marTop w:val="0"/>
      <w:marBottom w:val="0"/>
      <w:divBdr>
        <w:top w:val="none" w:sz="0" w:space="0" w:color="auto"/>
        <w:left w:val="none" w:sz="0" w:space="0" w:color="auto"/>
        <w:bottom w:val="none" w:sz="0" w:space="0" w:color="auto"/>
        <w:right w:val="none" w:sz="0" w:space="0" w:color="auto"/>
      </w:divBdr>
    </w:div>
    <w:div w:id="157229751">
      <w:bodyDiv w:val="1"/>
      <w:marLeft w:val="0"/>
      <w:marRight w:val="0"/>
      <w:marTop w:val="0"/>
      <w:marBottom w:val="0"/>
      <w:divBdr>
        <w:top w:val="none" w:sz="0" w:space="0" w:color="auto"/>
        <w:left w:val="none" w:sz="0" w:space="0" w:color="auto"/>
        <w:bottom w:val="none" w:sz="0" w:space="0" w:color="auto"/>
        <w:right w:val="none" w:sz="0" w:space="0" w:color="auto"/>
      </w:divBdr>
    </w:div>
    <w:div w:id="300888798">
      <w:bodyDiv w:val="1"/>
      <w:marLeft w:val="0"/>
      <w:marRight w:val="0"/>
      <w:marTop w:val="0"/>
      <w:marBottom w:val="0"/>
      <w:divBdr>
        <w:top w:val="none" w:sz="0" w:space="0" w:color="auto"/>
        <w:left w:val="none" w:sz="0" w:space="0" w:color="auto"/>
        <w:bottom w:val="none" w:sz="0" w:space="0" w:color="auto"/>
        <w:right w:val="none" w:sz="0" w:space="0" w:color="auto"/>
      </w:divBdr>
    </w:div>
    <w:div w:id="499151978">
      <w:bodyDiv w:val="1"/>
      <w:marLeft w:val="0"/>
      <w:marRight w:val="0"/>
      <w:marTop w:val="0"/>
      <w:marBottom w:val="0"/>
      <w:divBdr>
        <w:top w:val="none" w:sz="0" w:space="0" w:color="auto"/>
        <w:left w:val="none" w:sz="0" w:space="0" w:color="auto"/>
        <w:bottom w:val="none" w:sz="0" w:space="0" w:color="auto"/>
        <w:right w:val="none" w:sz="0" w:space="0" w:color="auto"/>
      </w:divBdr>
    </w:div>
    <w:div w:id="581988811">
      <w:bodyDiv w:val="1"/>
      <w:marLeft w:val="0"/>
      <w:marRight w:val="0"/>
      <w:marTop w:val="0"/>
      <w:marBottom w:val="0"/>
      <w:divBdr>
        <w:top w:val="none" w:sz="0" w:space="0" w:color="auto"/>
        <w:left w:val="none" w:sz="0" w:space="0" w:color="auto"/>
        <w:bottom w:val="none" w:sz="0" w:space="0" w:color="auto"/>
        <w:right w:val="none" w:sz="0" w:space="0" w:color="auto"/>
      </w:divBdr>
    </w:div>
    <w:div w:id="627127029">
      <w:bodyDiv w:val="1"/>
      <w:marLeft w:val="0"/>
      <w:marRight w:val="0"/>
      <w:marTop w:val="0"/>
      <w:marBottom w:val="0"/>
      <w:divBdr>
        <w:top w:val="none" w:sz="0" w:space="0" w:color="auto"/>
        <w:left w:val="none" w:sz="0" w:space="0" w:color="auto"/>
        <w:bottom w:val="none" w:sz="0" w:space="0" w:color="auto"/>
        <w:right w:val="none" w:sz="0" w:space="0" w:color="auto"/>
      </w:divBdr>
    </w:div>
    <w:div w:id="666401556">
      <w:bodyDiv w:val="1"/>
      <w:marLeft w:val="0"/>
      <w:marRight w:val="0"/>
      <w:marTop w:val="0"/>
      <w:marBottom w:val="0"/>
      <w:divBdr>
        <w:top w:val="none" w:sz="0" w:space="0" w:color="auto"/>
        <w:left w:val="none" w:sz="0" w:space="0" w:color="auto"/>
        <w:bottom w:val="none" w:sz="0" w:space="0" w:color="auto"/>
        <w:right w:val="none" w:sz="0" w:space="0" w:color="auto"/>
      </w:divBdr>
    </w:div>
    <w:div w:id="714550139">
      <w:bodyDiv w:val="1"/>
      <w:marLeft w:val="0"/>
      <w:marRight w:val="0"/>
      <w:marTop w:val="0"/>
      <w:marBottom w:val="0"/>
      <w:divBdr>
        <w:top w:val="none" w:sz="0" w:space="0" w:color="auto"/>
        <w:left w:val="none" w:sz="0" w:space="0" w:color="auto"/>
        <w:bottom w:val="none" w:sz="0" w:space="0" w:color="auto"/>
        <w:right w:val="none" w:sz="0" w:space="0" w:color="auto"/>
      </w:divBdr>
    </w:div>
    <w:div w:id="758329649">
      <w:bodyDiv w:val="1"/>
      <w:marLeft w:val="0"/>
      <w:marRight w:val="0"/>
      <w:marTop w:val="0"/>
      <w:marBottom w:val="0"/>
      <w:divBdr>
        <w:top w:val="none" w:sz="0" w:space="0" w:color="auto"/>
        <w:left w:val="none" w:sz="0" w:space="0" w:color="auto"/>
        <w:bottom w:val="none" w:sz="0" w:space="0" w:color="auto"/>
        <w:right w:val="none" w:sz="0" w:space="0" w:color="auto"/>
      </w:divBdr>
    </w:div>
    <w:div w:id="804928245">
      <w:bodyDiv w:val="1"/>
      <w:marLeft w:val="0"/>
      <w:marRight w:val="0"/>
      <w:marTop w:val="0"/>
      <w:marBottom w:val="0"/>
      <w:divBdr>
        <w:top w:val="none" w:sz="0" w:space="0" w:color="auto"/>
        <w:left w:val="none" w:sz="0" w:space="0" w:color="auto"/>
        <w:bottom w:val="none" w:sz="0" w:space="0" w:color="auto"/>
        <w:right w:val="none" w:sz="0" w:space="0" w:color="auto"/>
      </w:divBdr>
    </w:div>
    <w:div w:id="806556418">
      <w:bodyDiv w:val="1"/>
      <w:marLeft w:val="0"/>
      <w:marRight w:val="0"/>
      <w:marTop w:val="0"/>
      <w:marBottom w:val="0"/>
      <w:divBdr>
        <w:top w:val="none" w:sz="0" w:space="0" w:color="auto"/>
        <w:left w:val="none" w:sz="0" w:space="0" w:color="auto"/>
        <w:bottom w:val="none" w:sz="0" w:space="0" w:color="auto"/>
        <w:right w:val="none" w:sz="0" w:space="0" w:color="auto"/>
      </w:divBdr>
    </w:div>
    <w:div w:id="1108115400">
      <w:bodyDiv w:val="1"/>
      <w:marLeft w:val="0"/>
      <w:marRight w:val="0"/>
      <w:marTop w:val="0"/>
      <w:marBottom w:val="0"/>
      <w:divBdr>
        <w:top w:val="none" w:sz="0" w:space="0" w:color="auto"/>
        <w:left w:val="none" w:sz="0" w:space="0" w:color="auto"/>
        <w:bottom w:val="none" w:sz="0" w:space="0" w:color="auto"/>
        <w:right w:val="none" w:sz="0" w:space="0" w:color="auto"/>
      </w:divBdr>
    </w:div>
    <w:div w:id="1230379806">
      <w:bodyDiv w:val="1"/>
      <w:marLeft w:val="0"/>
      <w:marRight w:val="0"/>
      <w:marTop w:val="0"/>
      <w:marBottom w:val="0"/>
      <w:divBdr>
        <w:top w:val="none" w:sz="0" w:space="0" w:color="auto"/>
        <w:left w:val="none" w:sz="0" w:space="0" w:color="auto"/>
        <w:bottom w:val="none" w:sz="0" w:space="0" w:color="auto"/>
        <w:right w:val="none" w:sz="0" w:space="0" w:color="auto"/>
      </w:divBdr>
    </w:div>
    <w:div w:id="1377972937">
      <w:bodyDiv w:val="1"/>
      <w:marLeft w:val="0"/>
      <w:marRight w:val="0"/>
      <w:marTop w:val="0"/>
      <w:marBottom w:val="0"/>
      <w:divBdr>
        <w:top w:val="none" w:sz="0" w:space="0" w:color="auto"/>
        <w:left w:val="none" w:sz="0" w:space="0" w:color="auto"/>
        <w:bottom w:val="none" w:sz="0" w:space="0" w:color="auto"/>
        <w:right w:val="none" w:sz="0" w:space="0" w:color="auto"/>
      </w:divBdr>
    </w:div>
    <w:div w:id="1423450996">
      <w:bodyDiv w:val="1"/>
      <w:marLeft w:val="0"/>
      <w:marRight w:val="0"/>
      <w:marTop w:val="0"/>
      <w:marBottom w:val="0"/>
      <w:divBdr>
        <w:top w:val="none" w:sz="0" w:space="0" w:color="auto"/>
        <w:left w:val="none" w:sz="0" w:space="0" w:color="auto"/>
        <w:bottom w:val="none" w:sz="0" w:space="0" w:color="auto"/>
        <w:right w:val="none" w:sz="0" w:space="0" w:color="auto"/>
      </w:divBdr>
    </w:div>
    <w:div w:id="1576621071">
      <w:bodyDiv w:val="1"/>
      <w:marLeft w:val="0"/>
      <w:marRight w:val="0"/>
      <w:marTop w:val="0"/>
      <w:marBottom w:val="0"/>
      <w:divBdr>
        <w:top w:val="none" w:sz="0" w:space="0" w:color="auto"/>
        <w:left w:val="none" w:sz="0" w:space="0" w:color="auto"/>
        <w:bottom w:val="none" w:sz="0" w:space="0" w:color="auto"/>
        <w:right w:val="none" w:sz="0" w:space="0" w:color="auto"/>
      </w:divBdr>
    </w:div>
    <w:div w:id="1733768683">
      <w:bodyDiv w:val="1"/>
      <w:marLeft w:val="0"/>
      <w:marRight w:val="0"/>
      <w:marTop w:val="0"/>
      <w:marBottom w:val="0"/>
      <w:divBdr>
        <w:top w:val="none" w:sz="0" w:space="0" w:color="auto"/>
        <w:left w:val="none" w:sz="0" w:space="0" w:color="auto"/>
        <w:bottom w:val="none" w:sz="0" w:space="0" w:color="auto"/>
        <w:right w:val="none" w:sz="0" w:space="0" w:color="auto"/>
      </w:divBdr>
    </w:div>
    <w:div w:id="1817213517">
      <w:bodyDiv w:val="1"/>
      <w:marLeft w:val="0"/>
      <w:marRight w:val="0"/>
      <w:marTop w:val="0"/>
      <w:marBottom w:val="0"/>
      <w:divBdr>
        <w:top w:val="none" w:sz="0" w:space="0" w:color="auto"/>
        <w:left w:val="none" w:sz="0" w:space="0" w:color="auto"/>
        <w:bottom w:val="none" w:sz="0" w:space="0" w:color="auto"/>
        <w:right w:val="none" w:sz="0" w:space="0" w:color="auto"/>
      </w:divBdr>
    </w:div>
    <w:div w:id="1864247301">
      <w:bodyDiv w:val="1"/>
      <w:marLeft w:val="0"/>
      <w:marRight w:val="0"/>
      <w:marTop w:val="0"/>
      <w:marBottom w:val="0"/>
      <w:divBdr>
        <w:top w:val="none" w:sz="0" w:space="0" w:color="auto"/>
        <w:left w:val="none" w:sz="0" w:space="0" w:color="auto"/>
        <w:bottom w:val="none" w:sz="0" w:space="0" w:color="auto"/>
        <w:right w:val="none" w:sz="0" w:space="0" w:color="auto"/>
      </w:divBdr>
    </w:div>
    <w:div w:id="2053264159">
      <w:bodyDiv w:val="1"/>
      <w:marLeft w:val="0"/>
      <w:marRight w:val="0"/>
      <w:marTop w:val="0"/>
      <w:marBottom w:val="0"/>
      <w:divBdr>
        <w:top w:val="none" w:sz="0" w:space="0" w:color="auto"/>
        <w:left w:val="none" w:sz="0" w:space="0" w:color="auto"/>
        <w:bottom w:val="none" w:sz="0" w:space="0" w:color="auto"/>
        <w:right w:val="none" w:sz="0" w:space="0" w:color="auto"/>
      </w:divBdr>
    </w:div>
    <w:div w:id="21127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nlo/2001/50/maio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gazines.russ.ru/voplit/2004/3/raz6.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gazines.russ.ru/nlo/2003/59/iam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D17B-2312-47FA-B7DC-C6B0A75F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65</Pages>
  <Words>14667</Words>
  <Characters>90647</Characters>
  <Application>Microsoft Office Word</Application>
  <DocSecurity>0</DocSecurity>
  <Lines>18129</Lines>
  <Paragraphs>8101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 name</cp:lastModifiedBy>
  <cp:revision>4</cp:revision>
  <dcterms:created xsi:type="dcterms:W3CDTF">2017-05-31T19:23:00Z</dcterms:created>
  <dcterms:modified xsi:type="dcterms:W3CDTF">2017-05-31T20:08:00Z</dcterms:modified>
</cp:coreProperties>
</file>