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D" w:rsidRDefault="0012378D" w:rsidP="00214C53">
      <w:pPr>
        <w:pStyle w:val="a4"/>
        <w:rPr>
          <w:lang w:val="en-US"/>
        </w:rPr>
      </w:pPr>
    </w:p>
    <w:p w:rsidR="00B81B08" w:rsidRDefault="00B81B08" w:rsidP="00214C53">
      <w:pPr>
        <w:pStyle w:val="a4"/>
        <w:rPr>
          <w:lang w:val="en-US"/>
        </w:rPr>
      </w:pPr>
    </w:p>
    <w:p w:rsidR="00B81B08" w:rsidRPr="00B81B08" w:rsidRDefault="00B81B08" w:rsidP="00B81B08">
      <w:pPr>
        <w:pStyle w:val="a4"/>
        <w:ind w:right="-214"/>
        <w:jc w:val="center"/>
        <w:rPr>
          <w:b/>
          <w:i w:val="0"/>
        </w:rPr>
      </w:pPr>
      <w:r w:rsidRPr="00B81B08">
        <w:rPr>
          <w:b/>
          <w:i w:val="0"/>
        </w:rPr>
        <w:t>Отзыв научного руководителя Блондина В.Н. на выпускную квалификационную работу</w:t>
      </w:r>
      <w:r w:rsidR="008C3F14" w:rsidRPr="008C3F14">
        <w:rPr>
          <w:b/>
          <w:i w:val="0"/>
        </w:rPr>
        <w:t xml:space="preserve"> </w:t>
      </w:r>
      <w:r w:rsidR="008C3F14">
        <w:rPr>
          <w:b/>
          <w:i w:val="0"/>
        </w:rPr>
        <w:t>бакалавра</w:t>
      </w:r>
      <w:r w:rsidRPr="00B81B08">
        <w:rPr>
          <w:b/>
          <w:i w:val="0"/>
        </w:rPr>
        <w:t xml:space="preserve"> «</w:t>
      </w:r>
      <w:proofErr w:type="spellStart"/>
      <w:r w:rsidR="008C3F14">
        <w:rPr>
          <w:b/>
          <w:i w:val="0"/>
        </w:rPr>
        <w:t>Гендерные</w:t>
      </w:r>
      <w:proofErr w:type="spellEnd"/>
      <w:r w:rsidR="008C3F14">
        <w:rPr>
          <w:b/>
          <w:i w:val="0"/>
        </w:rPr>
        <w:t xml:space="preserve"> проблемы в контексте ислама</w:t>
      </w:r>
      <w:r w:rsidRPr="00B81B08">
        <w:rPr>
          <w:b/>
          <w:i w:val="0"/>
        </w:rPr>
        <w:t xml:space="preserve">» </w:t>
      </w:r>
    </w:p>
    <w:p w:rsidR="008C3F14" w:rsidRDefault="008C3F14" w:rsidP="00B81B08">
      <w:pPr>
        <w:pStyle w:val="a4"/>
        <w:ind w:right="-214"/>
        <w:jc w:val="center"/>
        <w:rPr>
          <w:b/>
          <w:i w:val="0"/>
        </w:rPr>
      </w:pPr>
      <w:r>
        <w:rPr>
          <w:b/>
          <w:i w:val="0"/>
        </w:rPr>
        <w:t>Семеновой Р.Д.</w:t>
      </w:r>
      <w:r w:rsidR="00B81B08" w:rsidRPr="00B81B08">
        <w:rPr>
          <w:b/>
          <w:i w:val="0"/>
        </w:rPr>
        <w:t xml:space="preserve"> </w:t>
      </w:r>
      <w:r>
        <w:rPr>
          <w:b/>
          <w:i w:val="0"/>
        </w:rPr>
        <w:t>студентки образовательной программы «Теория и практика межкультурной коммуникации (английский язык)»</w:t>
      </w:r>
    </w:p>
    <w:p w:rsidR="00711BA8" w:rsidRDefault="008C3F14" w:rsidP="00B81B08">
      <w:pPr>
        <w:pStyle w:val="a4"/>
        <w:ind w:right="-214"/>
        <w:jc w:val="center"/>
        <w:rPr>
          <w:b/>
          <w:i w:val="0"/>
        </w:rPr>
      </w:pPr>
      <w:r>
        <w:rPr>
          <w:b/>
          <w:i w:val="0"/>
        </w:rPr>
        <w:t>СПБГУ</w:t>
      </w:r>
      <w:r w:rsidR="00B81B08" w:rsidRPr="00B81B08">
        <w:rPr>
          <w:b/>
          <w:i w:val="0"/>
        </w:rPr>
        <w:t xml:space="preserve"> </w:t>
      </w:r>
    </w:p>
    <w:p w:rsidR="00B81B08" w:rsidRDefault="00B81B08" w:rsidP="00B81B08">
      <w:pPr>
        <w:pStyle w:val="a4"/>
        <w:ind w:right="-214"/>
        <w:jc w:val="center"/>
        <w:rPr>
          <w:b/>
          <w:i w:val="0"/>
        </w:rPr>
      </w:pPr>
    </w:p>
    <w:p w:rsidR="00D64D81" w:rsidRDefault="00D64D81" w:rsidP="00B81B08">
      <w:pPr>
        <w:pStyle w:val="a4"/>
        <w:ind w:right="-214"/>
        <w:jc w:val="center"/>
        <w:rPr>
          <w:b/>
          <w:i w:val="0"/>
        </w:rPr>
      </w:pPr>
    </w:p>
    <w:p w:rsidR="00914DA3" w:rsidRDefault="00B81B08" w:rsidP="008C3F14">
      <w:pPr>
        <w:pStyle w:val="a4"/>
        <w:ind w:right="-214" w:firstLine="567"/>
        <w:rPr>
          <w:i w:val="0"/>
        </w:rPr>
      </w:pPr>
      <w:r w:rsidRPr="00B81B08">
        <w:rPr>
          <w:i w:val="0"/>
        </w:rPr>
        <w:t>В качестве темы ВКР</w:t>
      </w:r>
      <w:r w:rsidR="008C3F14">
        <w:rPr>
          <w:i w:val="0"/>
        </w:rPr>
        <w:t xml:space="preserve"> бакалавра Семенова Р.Д</w:t>
      </w:r>
      <w:r>
        <w:rPr>
          <w:i w:val="0"/>
        </w:rPr>
        <w:t xml:space="preserve">. </w:t>
      </w:r>
      <w:r w:rsidR="008C3F14">
        <w:rPr>
          <w:i w:val="0"/>
        </w:rPr>
        <w:t xml:space="preserve">выбрала </w:t>
      </w:r>
      <w:proofErr w:type="spellStart"/>
      <w:r w:rsidR="008C3F14">
        <w:rPr>
          <w:i w:val="0"/>
        </w:rPr>
        <w:t>гендерные</w:t>
      </w:r>
      <w:proofErr w:type="spellEnd"/>
      <w:r w:rsidR="008C3F14">
        <w:rPr>
          <w:i w:val="0"/>
        </w:rPr>
        <w:t xml:space="preserve"> проблемы в исламе и феминистское движение в странах арабо-мусульманского мира (на примере Египта)</w:t>
      </w:r>
      <w:r w:rsidR="00BC3BC8">
        <w:rPr>
          <w:i w:val="0"/>
        </w:rPr>
        <w:t xml:space="preserve">. Если зарождение движения феминизма в Европе возводит свое начало к </w:t>
      </w:r>
      <w:r w:rsidR="00BC3BC8" w:rsidRPr="00BC3BC8">
        <w:rPr>
          <w:i w:val="0"/>
        </w:rPr>
        <w:t xml:space="preserve">19 </w:t>
      </w:r>
      <w:r w:rsidR="00BC3BC8">
        <w:rPr>
          <w:i w:val="0"/>
        </w:rPr>
        <w:t xml:space="preserve">столетию и далее прошло несколько этапов своего развития до настоящего времени, то феминистское движение в мусульманских странах возникло только в </w:t>
      </w:r>
      <w:proofErr w:type="spellStart"/>
      <w:r w:rsidR="00BC3BC8">
        <w:rPr>
          <w:i w:val="0"/>
        </w:rPr>
        <w:t>постколониальную</w:t>
      </w:r>
      <w:proofErr w:type="spellEnd"/>
      <w:r w:rsidR="00BC3BC8">
        <w:rPr>
          <w:i w:val="0"/>
        </w:rPr>
        <w:t xml:space="preserve"> эпоху в конце 20 столетия, начиная с 90-х годов. При этом активисты и активистки феминистского движения на мусульманском Востоке пытались придерживаться основополагающих исламских традиций и положений, восходящих непосредственно к Корану, Сунне и шариату. Именно</w:t>
      </w:r>
      <w:r w:rsidR="008069BE">
        <w:rPr>
          <w:i w:val="0"/>
        </w:rPr>
        <w:t xml:space="preserve"> в этом - в основах исламской религии и канонических документах ислама, </w:t>
      </w:r>
      <w:r w:rsidR="00BC3BC8">
        <w:rPr>
          <w:i w:val="0"/>
        </w:rPr>
        <w:t xml:space="preserve">по мнению борцов за </w:t>
      </w:r>
      <w:proofErr w:type="spellStart"/>
      <w:r w:rsidR="00BC3BC8">
        <w:rPr>
          <w:i w:val="0"/>
        </w:rPr>
        <w:t>гендерное</w:t>
      </w:r>
      <w:proofErr w:type="spellEnd"/>
      <w:r w:rsidR="00BC3BC8">
        <w:rPr>
          <w:i w:val="0"/>
        </w:rPr>
        <w:t xml:space="preserve"> равенство,</w:t>
      </w:r>
      <w:r w:rsidR="008069BE">
        <w:rPr>
          <w:i w:val="0"/>
        </w:rPr>
        <w:t xml:space="preserve"> и заключаются </w:t>
      </w:r>
      <w:r w:rsidR="00BC3BC8">
        <w:rPr>
          <w:i w:val="0"/>
        </w:rPr>
        <w:t xml:space="preserve"> </w:t>
      </w:r>
      <w:r w:rsidR="008069BE">
        <w:rPr>
          <w:i w:val="0"/>
        </w:rPr>
        <w:t xml:space="preserve">источник прав мусульманской женщины и </w:t>
      </w:r>
      <w:proofErr w:type="spellStart"/>
      <w:r w:rsidR="008069BE">
        <w:rPr>
          <w:i w:val="0"/>
        </w:rPr>
        <w:t>гендерного</w:t>
      </w:r>
      <w:proofErr w:type="spellEnd"/>
      <w:r w:rsidR="008069BE">
        <w:rPr>
          <w:i w:val="0"/>
        </w:rPr>
        <w:t xml:space="preserve"> равенства. </w:t>
      </w:r>
      <w:proofErr w:type="gramStart"/>
      <w:r w:rsidR="008069BE">
        <w:rPr>
          <w:i w:val="0"/>
        </w:rPr>
        <w:t xml:space="preserve">В качестве конкретного объекта для изучения была выбрана деятельность женских организаций в Арабской Республике Египет, так как современный Египет считается наиболее светским государством среди других </w:t>
      </w:r>
      <w:r w:rsidR="00914DA3">
        <w:rPr>
          <w:i w:val="0"/>
        </w:rPr>
        <w:t xml:space="preserve">стран арабо-мусульманского мира, несмотря на наличие в нем таких официальных главных институтов ислама, как теологический университет </w:t>
      </w:r>
      <w:proofErr w:type="spellStart"/>
      <w:r w:rsidR="00914DA3">
        <w:rPr>
          <w:i w:val="0"/>
        </w:rPr>
        <w:t>Аль-Азхар</w:t>
      </w:r>
      <w:proofErr w:type="spellEnd"/>
      <w:r w:rsidR="00914DA3">
        <w:rPr>
          <w:i w:val="0"/>
        </w:rPr>
        <w:t xml:space="preserve">, и такой крайне реакционной </w:t>
      </w:r>
      <w:proofErr w:type="spellStart"/>
      <w:r w:rsidR="00914DA3">
        <w:rPr>
          <w:i w:val="0"/>
        </w:rPr>
        <w:t>фундаменталистской</w:t>
      </w:r>
      <w:proofErr w:type="spellEnd"/>
      <w:r w:rsidR="00914DA3">
        <w:rPr>
          <w:i w:val="0"/>
        </w:rPr>
        <w:t xml:space="preserve"> организации как «Ассоциация Братья мусульмане». </w:t>
      </w:r>
      <w:proofErr w:type="gramEnd"/>
    </w:p>
    <w:p w:rsidR="00071520" w:rsidRPr="00BC3BC8" w:rsidRDefault="00914DA3" w:rsidP="008C3F14">
      <w:pPr>
        <w:pStyle w:val="a4"/>
        <w:ind w:right="-214" w:firstLine="567"/>
        <w:rPr>
          <w:i w:val="0"/>
        </w:rPr>
      </w:pPr>
      <w:r>
        <w:rPr>
          <w:i w:val="0"/>
        </w:rPr>
        <w:t xml:space="preserve">В своей работе Семенова Р.Д. опирается на работы маститых европейских востоковедов, таких как швейцарский </w:t>
      </w:r>
      <w:proofErr w:type="gramStart"/>
      <w:r>
        <w:rPr>
          <w:i w:val="0"/>
        </w:rPr>
        <w:t>востоковед-арабист</w:t>
      </w:r>
      <w:proofErr w:type="gramEnd"/>
      <w:r>
        <w:rPr>
          <w:i w:val="0"/>
        </w:rPr>
        <w:t xml:space="preserve"> Адам </w:t>
      </w:r>
      <w:proofErr w:type="spellStart"/>
      <w:r>
        <w:rPr>
          <w:i w:val="0"/>
        </w:rPr>
        <w:t>Мец</w:t>
      </w:r>
      <w:proofErr w:type="spellEnd"/>
      <w:r>
        <w:rPr>
          <w:i w:val="0"/>
        </w:rPr>
        <w:t xml:space="preserve"> и британский востоковед Эдвард </w:t>
      </w:r>
      <w:proofErr w:type="spellStart"/>
      <w:r>
        <w:rPr>
          <w:i w:val="0"/>
        </w:rPr>
        <w:t>Лейн</w:t>
      </w:r>
      <w:proofErr w:type="spellEnd"/>
      <w:r>
        <w:rPr>
          <w:i w:val="0"/>
        </w:rPr>
        <w:t xml:space="preserve">. Кроме того, в Семенова Р.Д. детально рассматривает коранические </w:t>
      </w:r>
      <w:proofErr w:type="spellStart"/>
      <w:r>
        <w:rPr>
          <w:i w:val="0"/>
        </w:rPr>
        <w:t>аяты</w:t>
      </w:r>
      <w:proofErr w:type="spellEnd"/>
      <w:r>
        <w:rPr>
          <w:i w:val="0"/>
        </w:rPr>
        <w:t xml:space="preserve">, касающиеся </w:t>
      </w:r>
      <w:r w:rsidR="008E4778">
        <w:rPr>
          <w:i w:val="0"/>
        </w:rPr>
        <w:t xml:space="preserve">положения женщины в исламе в переводах Корана, выполненных Г.С. </w:t>
      </w:r>
      <w:proofErr w:type="spellStart"/>
      <w:r w:rsidR="008E4778">
        <w:rPr>
          <w:i w:val="0"/>
        </w:rPr>
        <w:t>Саблуковым</w:t>
      </w:r>
      <w:proofErr w:type="spellEnd"/>
      <w:r w:rsidR="008E4778">
        <w:rPr>
          <w:i w:val="0"/>
        </w:rPr>
        <w:t xml:space="preserve">, акад. И.Ю. </w:t>
      </w:r>
      <w:proofErr w:type="spellStart"/>
      <w:r w:rsidR="008E4778">
        <w:rPr>
          <w:i w:val="0"/>
        </w:rPr>
        <w:t>Крачковским</w:t>
      </w:r>
      <w:proofErr w:type="spellEnd"/>
      <w:r w:rsidR="008E4778">
        <w:rPr>
          <w:i w:val="0"/>
        </w:rPr>
        <w:t xml:space="preserve">, М.О. </w:t>
      </w:r>
      <w:proofErr w:type="spellStart"/>
      <w:r w:rsidR="008E4778">
        <w:rPr>
          <w:i w:val="0"/>
        </w:rPr>
        <w:t>Османовым</w:t>
      </w:r>
      <w:proofErr w:type="spellEnd"/>
      <w:r w:rsidR="008E4778">
        <w:rPr>
          <w:i w:val="0"/>
        </w:rPr>
        <w:t xml:space="preserve"> и др., а также один из канонических сборников хадисов «</w:t>
      </w:r>
      <w:proofErr w:type="spellStart"/>
      <w:r w:rsidR="008E4778">
        <w:rPr>
          <w:i w:val="0"/>
        </w:rPr>
        <w:t>Сахих</w:t>
      </w:r>
      <w:proofErr w:type="spellEnd"/>
      <w:r w:rsidR="008E4778">
        <w:rPr>
          <w:i w:val="0"/>
        </w:rPr>
        <w:t xml:space="preserve">» («Достоверный») </w:t>
      </w:r>
      <w:proofErr w:type="spellStart"/>
      <w:r w:rsidR="008E4778">
        <w:rPr>
          <w:i w:val="0"/>
        </w:rPr>
        <w:t>Аль-Бухари</w:t>
      </w:r>
      <w:proofErr w:type="spellEnd"/>
      <w:r w:rsidR="008E4778">
        <w:rPr>
          <w:i w:val="0"/>
        </w:rPr>
        <w:t xml:space="preserve">. Не оставлены без внимания </w:t>
      </w:r>
      <w:r w:rsidR="00FD4DCC">
        <w:rPr>
          <w:i w:val="0"/>
        </w:rPr>
        <w:t xml:space="preserve">работа советского ученого М.В. </w:t>
      </w:r>
      <w:proofErr w:type="spellStart"/>
      <w:r w:rsidR="00FD4DCC">
        <w:rPr>
          <w:i w:val="0"/>
        </w:rPr>
        <w:t>Вагабова</w:t>
      </w:r>
      <w:proofErr w:type="spellEnd"/>
      <w:r w:rsidR="00FD4DCC">
        <w:rPr>
          <w:i w:val="0"/>
        </w:rPr>
        <w:t xml:space="preserve"> «Ислам и семья» </w:t>
      </w:r>
      <w:r w:rsidR="008E4778">
        <w:rPr>
          <w:i w:val="0"/>
        </w:rPr>
        <w:t xml:space="preserve">и статьи одного из современных идеологов исламизма </w:t>
      </w:r>
      <w:proofErr w:type="spellStart"/>
      <w:r w:rsidR="008E4778">
        <w:rPr>
          <w:i w:val="0"/>
        </w:rPr>
        <w:t>Аль-Кардави</w:t>
      </w:r>
      <w:proofErr w:type="spellEnd"/>
      <w:r w:rsidR="008E4778">
        <w:rPr>
          <w:i w:val="0"/>
        </w:rPr>
        <w:t xml:space="preserve">. </w:t>
      </w:r>
      <w:r w:rsidR="00FD4DCC">
        <w:rPr>
          <w:i w:val="0"/>
        </w:rPr>
        <w:t>К положительным моментам ВКР можно отнести и материалы, касающиеся широко</w:t>
      </w:r>
      <w:r w:rsidR="003A5B89">
        <w:rPr>
          <w:i w:val="0"/>
        </w:rPr>
        <w:t>го</w:t>
      </w:r>
      <w:r w:rsidR="00FD4DCC">
        <w:rPr>
          <w:i w:val="0"/>
        </w:rPr>
        <w:t xml:space="preserve"> участия египетских женщин в общественно-политической деятельности современного Египта и их вклад в формирование гражданского общества.</w:t>
      </w:r>
      <w:r w:rsidR="008E4778">
        <w:rPr>
          <w:i w:val="0"/>
        </w:rPr>
        <w:t xml:space="preserve"> </w:t>
      </w:r>
    </w:p>
    <w:p w:rsidR="004604B0" w:rsidRPr="00B81B08" w:rsidRDefault="004604B0" w:rsidP="00B81B08">
      <w:pPr>
        <w:pStyle w:val="a4"/>
        <w:ind w:right="-214" w:firstLine="567"/>
        <w:rPr>
          <w:i w:val="0"/>
        </w:rPr>
      </w:pPr>
      <w:r>
        <w:rPr>
          <w:i w:val="0"/>
        </w:rPr>
        <w:t xml:space="preserve">По нашему мнению, </w:t>
      </w:r>
      <w:r w:rsidR="00FD4DCC">
        <w:rPr>
          <w:i w:val="0"/>
        </w:rPr>
        <w:t xml:space="preserve">Р.Д. Семенова </w:t>
      </w:r>
      <w:r>
        <w:rPr>
          <w:i w:val="0"/>
        </w:rPr>
        <w:t>вполне справил</w:t>
      </w:r>
      <w:r w:rsidR="00FD4DCC">
        <w:rPr>
          <w:i w:val="0"/>
        </w:rPr>
        <w:t>ась</w:t>
      </w:r>
      <w:r>
        <w:rPr>
          <w:i w:val="0"/>
        </w:rPr>
        <w:t xml:space="preserve"> с заявленными в ВКР целями и задачами. Работа может быть допущена к защите.</w:t>
      </w:r>
    </w:p>
    <w:sectPr w:rsidR="004604B0" w:rsidRPr="00B81B08" w:rsidSect="00FD555A">
      <w:pgSz w:w="11906" w:h="16838"/>
      <w:pgMar w:top="284" w:right="1286" w:bottom="1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B2FF0"/>
    <w:rsid w:val="000142FD"/>
    <w:rsid w:val="00024DD9"/>
    <w:rsid w:val="00055352"/>
    <w:rsid w:val="00071520"/>
    <w:rsid w:val="000B3C5B"/>
    <w:rsid w:val="000E70C5"/>
    <w:rsid w:val="000F55C5"/>
    <w:rsid w:val="0012378D"/>
    <w:rsid w:val="001272C8"/>
    <w:rsid w:val="001338EC"/>
    <w:rsid w:val="00140B91"/>
    <w:rsid w:val="00182A94"/>
    <w:rsid w:val="0019606A"/>
    <w:rsid w:val="001A116B"/>
    <w:rsid w:val="001F4215"/>
    <w:rsid w:val="00214C53"/>
    <w:rsid w:val="002570D8"/>
    <w:rsid w:val="00306699"/>
    <w:rsid w:val="00317354"/>
    <w:rsid w:val="00346F28"/>
    <w:rsid w:val="003576C0"/>
    <w:rsid w:val="003A5B89"/>
    <w:rsid w:val="003A6F4B"/>
    <w:rsid w:val="003D032E"/>
    <w:rsid w:val="00436B69"/>
    <w:rsid w:val="004473E5"/>
    <w:rsid w:val="00457434"/>
    <w:rsid w:val="004604B0"/>
    <w:rsid w:val="00492ECB"/>
    <w:rsid w:val="0049791F"/>
    <w:rsid w:val="004B5ED4"/>
    <w:rsid w:val="00502F0E"/>
    <w:rsid w:val="005B4603"/>
    <w:rsid w:val="005D045A"/>
    <w:rsid w:val="005D2A9C"/>
    <w:rsid w:val="005D58CA"/>
    <w:rsid w:val="005F2A1F"/>
    <w:rsid w:val="00601D3E"/>
    <w:rsid w:val="006B1CE7"/>
    <w:rsid w:val="00711BA8"/>
    <w:rsid w:val="00722787"/>
    <w:rsid w:val="00730704"/>
    <w:rsid w:val="00795694"/>
    <w:rsid w:val="008069BE"/>
    <w:rsid w:val="00816BFD"/>
    <w:rsid w:val="008C3F14"/>
    <w:rsid w:val="008D6F90"/>
    <w:rsid w:val="008E4778"/>
    <w:rsid w:val="008F7718"/>
    <w:rsid w:val="00906A2F"/>
    <w:rsid w:val="00914DA3"/>
    <w:rsid w:val="009B2FF0"/>
    <w:rsid w:val="009C1CBE"/>
    <w:rsid w:val="009C2DA3"/>
    <w:rsid w:val="00A314F1"/>
    <w:rsid w:val="00A32A40"/>
    <w:rsid w:val="00AD590F"/>
    <w:rsid w:val="00AF5558"/>
    <w:rsid w:val="00B34FDA"/>
    <w:rsid w:val="00B81B08"/>
    <w:rsid w:val="00B926AE"/>
    <w:rsid w:val="00BC3BC8"/>
    <w:rsid w:val="00BF0FE8"/>
    <w:rsid w:val="00C214FA"/>
    <w:rsid w:val="00D3066B"/>
    <w:rsid w:val="00D54F60"/>
    <w:rsid w:val="00D64D81"/>
    <w:rsid w:val="00E038DB"/>
    <w:rsid w:val="00E22558"/>
    <w:rsid w:val="00E52A91"/>
    <w:rsid w:val="00E62A2F"/>
    <w:rsid w:val="00E91EA7"/>
    <w:rsid w:val="00EB22D5"/>
    <w:rsid w:val="00EB4EBF"/>
    <w:rsid w:val="00F41AAD"/>
    <w:rsid w:val="00F57EC4"/>
    <w:rsid w:val="00FB758A"/>
    <w:rsid w:val="00FC2541"/>
    <w:rsid w:val="00FD4DCC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CB"/>
    <w:rPr>
      <w:sz w:val="24"/>
      <w:szCs w:val="24"/>
    </w:rPr>
  </w:style>
  <w:style w:type="paragraph" w:styleId="1">
    <w:name w:val="heading 1"/>
    <w:basedOn w:val="a"/>
    <w:next w:val="a"/>
    <w:qFormat/>
    <w:rsid w:val="00492ECB"/>
    <w:pPr>
      <w:keepNext/>
      <w:widowControl w:val="0"/>
      <w:jc w:val="right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92ECB"/>
    <w:pPr>
      <w:widowControl w:val="0"/>
    </w:pPr>
    <w:rPr>
      <w:snapToGrid w:val="0"/>
      <w:lang w:val="en-US"/>
    </w:rPr>
  </w:style>
  <w:style w:type="paragraph" w:styleId="a3">
    <w:name w:val="Body Text Indent"/>
    <w:basedOn w:val="a"/>
    <w:rsid w:val="00492ECB"/>
    <w:pPr>
      <w:widowControl w:val="0"/>
      <w:jc w:val="both"/>
    </w:pPr>
    <w:rPr>
      <w:snapToGrid w:val="0"/>
    </w:rPr>
  </w:style>
  <w:style w:type="paragraph" w:styleId="a4">
    <w:name w:val="Body Text"/>
    <w:basedOn w:val="a"/>
    <w:rsid w:val="00492ECB"/>
    <w:pPr>
      <w:jc w:val="both"/>
    </w:pPr>
    <w:rPr>
      <w:i/>
    </w:rPr>
  </w:style>
  <w:style w:type="paragraph" w:styleId="2">
    <w:name w:val="Body Text 2"/>
    <w:basedOn w:val="a"/>
    <w:rsid w:val="00492ECB"/>
    <w:pPr>
      <w:widowControl w:val="0"/>
      <w:jc w:val="both"/>
    </w:pPr>
    <w:rPr>
      <w:snapToGrid w:val="0"/>
      <w:szCs w:val="20"/>
    </w:rPr>
  </w:style>
  <w:style w:type="paragraph" w:customStyle="1" w:styleId="a5">
    <w:name w:val="Îáû÷íûé"/>
    <w:rsid w:val="005D045A"/>
    <w:pPr>
      <w:widowControl w:val="0"/>
    </w:pPr>
  </w:style>
  <w:style w:type="table" w:styleId="a6">
    <w:name w:val="Table Grid"/>
    <w:basedOn w:val="a1"/>
    <w:rsid w:val="0079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B7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right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  <w:rPr>
      <w:snapToGrid w:val="0"/>
      <w:lang w:val="en-US"/>
    </w:rPr>
  </w:style>
  <w:style w:type="paragraph" w:styleId="a3">
    <w:name w:val="Body Text Indent"/>
    <w:basedOn w:val="a"/>
    <w:pPr>
      <w:widowControl w:val="0"/>
      <w:jc w:val="both"/>
    </w:pPr>
    <w:rPr>
      <w:snapToGrid w:val="0"/>
    </w:rPr>
  </w:style>
  <w:style w:type="paragraph" w:styleId="a4">
    <w:name w:val="Body Text"/>
    <w:basedOn w:val="a"/>
    <w:pPr>
      <w:jc w:val="both"/>
    </w:pPr>
    <w:rPr>
      <w:i/>
    </w:rPr>
  </w:style>
  <w:style w:type="paragraph" w:styleId="2">
    <w:name w:val="Body Text 2"/>
    <w:basedOn w:val="a"/>
    <w:pPr>
      <w:widowControl w:val="0"/>
      <w:jc w:val="both"/>
    </w:pPr>
    <w:rPr>
      <w:snapToGrid w:val="0"/>
      <w:szCs w:val="20"/>
    </w:rPr>
  </w:style>
  <w:style w:type="paragraph" w:customStyle="1" w:styleId="a5">
    <w:name w:val="Îáû÷íûé"/>
    <w:rsid w:val="005D045A"/>
    <w:pPr>
      <w:widowControl w:val="0"/>
    </w:pPr>
  </w:style>
  <w:style w:type="table" w:styleId="a6">
    <w:name w:val="Table Grid"/>
    <w:basedOn w:val="a1"/>
    <w:rsid w:val="0079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B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CEF7-9EC0-4662-B50E-0DE9283F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Перевод с украинского языка</vt:lpstr>
    </vt:vector>
  </TitlesOfParts>
  <Company>СВФ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Перевод с украинского языка</dc:title>
  <dc:subject/>
  <dc:creator>Каверина</dc:creator>
  <cp:keywords/>
  <dc:description/>
  <cp:lastModifiedBy>User</cp:lastModifiedBy>
  <cp:revision>2</cp:revision>
  <cp:lastPrinted>2017-06-01T15:12:00Z</cp:lastPrinted>
  <dcterms:created xsi:type="dcterms:W3CDTF">2017-06-01T15:15:00Z</dcterms:created>
  <dcterms:modified xsi:type="dcterms:W3CDTF">2017-06-01T15:15:00Z</dcterms:modified>
</cp:coreProperties>
</file>