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9A" w:rsidRDefault="00595D9A" w:rsidP="00595D9A">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595D9A" w:rsidRDefault="00C04633" w:rsidP="0061259E">
      <w:pPr>
        <w:spacing w:line="360" w:lineRule="auto"/>
        <w:jc w:val="center"/>
        <w:rPr>
          <w:rFonts w:ascii="Times New Roman" w:hAnsi="Times New Roman" w:cs="Times New Roman"/>
          <w:sz w:val="28"/>
          <w:szCs w:val="28"/>
        </w:rPr>
      </w:pPr>
      <w:r>
        <w:rPr>
          <w:rFonts w:ascii="Times New Roman" w:hAnsi="Times New Roman" w:cs="Times New Roman"/>
          <w:sz w:val="28"/>
          <w:szCs w:val="28"/>
        </w:rPr>
        <w:t>Образовательная п</w:t>
      </w:r>
      <w:r w:rsidR="00595D9A">
        <w:rPr>
          <w:rFonts w:ascii="Times New Roman" w:hAnsi="Times New Roman" w:cs="Times New Roman"/>
          <w:sz w:val="28"/>
          <w:szCs w:val="28"/>
        </w:rPr>
        <w:t>рограмма «</w:t>
      </w:r>
      <w:r w:rsidR="0061259E">
        <w:rPr>
          <w:rFonts w:ascii="Times New Roman" w:hAnsi="Times New Roman" w:cs="Times New Roman"/>
          <w:sz w:val="28"/>
          <w:szCs w:val="28"/>
        </w:rPr>
        <w:t>Теория и практика межкультурной коммуникации</w:t>
      </w:r>
      <w:r w:rsidR="00900763">
        <w:rPr>
          <w:rFonts w:ascii="Times New Roman" w:hAnsi="Times New Roman" w:cs="Times New Roman"/>
          <w:sz w:val="28"/>
          <w:szCs w:val="28"/>
        </w:rPr>
        <w:t xml:space="preserve"> (английский язык)</w:t>
      </w:r>
      <w:r w:rsidR="00595D9A">
        <w:rPr>
          <w:rFonts w:ascii="Times New Roman" w:hAnsi="Times New Roman" w:cs="Times New Roman"/>
          <w:sz w:val="28"/>
          <w:szCs w:val="28"/>
        </w:rPr>
        <w:t>»</w:t>
      </w:r>
    </w:p>
    <w:p w:rsidR="00595D9A" w:rsidRDefault="00595D9A" w:rsidP="00595D9A">
      <w:pPr>
        <w:spacing w:line="360" w:lineRule="auto"/>
        <w:jc w:val="center"/>
        <w:rPr>
          <w:rFonts w:ascii="Times New Roman" w:hAnsi="Times New Roman" w:cs="Times New Roman"/>
          <w:sz w:val="28"/>
          <w:szCs w:val="28"/>
        </w:rPr>
      </w:pPr>
    </w:p>
    <w:p w:rsidR="00595D9A" w:rsidRDefault="00595D9A" w:rsidP="0061259E">
      <w:pPr>
        <w:spacing w:line="360" w:lineRule="auto"/>
        <w:jc w:val="right"/>
        <w:rPr>
          <w:rFonts w:ascii="Times New Roman" w:hAnsi="Times New Roman" w:cs="Times New Roman"/>
          <w:sz w:val="28"/>
          <w:szCs w:val="28"/>
        </w:rPr>
      </w:pPr>
      <w:r>
        <w:rPr>
          <w:rFonts w:ascii="Times New Roman" w:hAnsi="Times New Roman" w:cs="Times New Roman"/>
          <w:sz w:val="28"/>
          <w:szCs w:val="28"/>
        </w:rPr>
        <w:t>Семенова Римма Дмитриевна</w:t>
      </w:r>
    </w:p>
    <w:p w:rsidR="00595D9A" w:rsidRDefault="00595D9A" w:rsidP="00595D9A">
      <w:pPr>
        <w:rPr>
          <w:rFonts w:ascii="Times New Roman" w:hAnsi="Times New Roman" w:cs="Times New Roman"/>
          <w:sz w:val="28"/>
          <w:szCs w:val="28"/>
        </w:rPr>
      </w:pPr>
    </w:p>
    <w:p w:rsidR="0061259E" w:rsidRDefault="0061259E" w:rsidP="00595D9A">
      <w:pPr>
        <w:rPr>
          <w:rFonts w:ascii="Times New Roman" w:hAnsi="Times New Roman" w:cs="Times New Roman"/>
          <w:sz w:val="28"/>
          <w:szCs w:val="28"/>
        </w:rPr>
      </w:pPr>
    </w:p>
    <w:p w:rsidR="00595D9A" w:rsidRDefault="00595D9A" w:rsidP="00595D9A">
      <w:pPr>
        <w:rPr>
          <w:rFonts w:ascii="Times New Roman" w:hAnsi="Times New Roman" w:cs="Times New Roman"/>
          <w:sz w:val="28"/>
          <w:szCs w:val="28"/>
        </w:rPr>
      </w:pPr>
    </w:p>
    <w:p w:rsidR="00595D9A" w:rsidRDefault="00595D9A" w:rsidP="00595D9A">
      <w:pPr>
        <w:jc w:val="center"/>
        <w:rPr>
          <w:rFonts w:ascii="Times New Roman" w:hAnsi="Times New Roman" w:cs="Times New Roman"/>
          <w:sz w:val="28"/>
          <w:szCs w:val="28"/>
        </w:rPr>
      </w:pPr>
      <w:r>
        <w:rPr>
          <w:rFonts w:ascii="Times New Roman" w:hAnsi="Times New Roman" w:cs="Times New Roman"/>
          <w:sz w:val="28"/>
          <w:szCs w:val="28"/>
        </w:rPr>
        <w:t>ГЕНДЕРНЫЕ ПРОБЛЕМЫ В КОНТЕКСТЕ ИСЛАМА</w:t>
      </w:r>
    </w:p>
    <w:p w:rsidR="00595D9A" w:rsidRDefault="0061259E" w:rsidP="00595D9A">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бакалавра</w:t>
      </w:r>
    </w:p>
    <w:p w:rsidR="00595D9A" w:rsidRDefault="00595D9A" w:rsidP="00595D9A">
      <w:pPr>
        <w:jc w:val="center"/>
        <w:rPr>
          <w:rFonts w:ascii="Times New Roman" w:hAnsi="Times New Roman" w:cs="Times New Roman"/>
          <w:sz w:val="28"/>
          <w:szCs w:val="28"/>
        </w:rPr>
      </w:pPr>
    </w:p>
    <w:p w:rsidR="00595D9A" w:rsidRDefault="00595D9A" w:rsidP="00595D9A">
      <w:pPr>
        <w:jc w:val="center"/>
        <w:rPr>
          <w:rFonts w:ascii="Times New Roman" w:hAnsi="Times New Roman" w:cs="Times New Roman"/>
          <w:sz w:val="28"/>
          <w:szCs w:val="28"/>
        </w:rPr>
      </w:pPr>
    </w:p>
    <w:p w:rsidR="00595D9A" w:rsidRDefault="00595D9A" w:rsidP="00595D9A">
      <w:pPr>
        <w:jc w:val="center"/>
        <w:rPr>
          <w:rFonts w:ascii="Times New Roman" w:hAnsi="Times New Roman" w:cs="Times New Roman"/>
          <w:sz w:val="28"/>
          <w:szCs w:val="28"/>
        </w:rPr>
      </w:pPr>
    </w:p>
    <w:p w:rsidR="00595D9A" w:rsidRDefault="0061259E" w:rsidP="0061259E">
      <w:pPr>
        <w:jc w:val="center"/>
        <w:rPr>
          <w:rFonts w:ascii="Times New Roman" w:hAnsi="Times New Roman" w:cs="Times New Roman"/>
          <w:sz w:val="28"/>
          <w:szCs w:val="28"/>
        </w:rPr>
      </w:pPr>
      <w:r>
        <w:rPr>
          <w:rFonts w:ascii="Times New Roman" w:hAnsi="Times New Roman" w:cs="Times New Roman"/>
          <w:sz w:val="28"/>
          <w:szCs w:val="28"/>
        </w:rPr>
        <w:t xml:space="preserve">                                                                                   </w:t>
      </w:r>
      <w:r w:rsidR="00595D9A">
        <w:rPr>
          <w:rFonts w:ascii="Times New Roman" w:hAnsi="Times New Roman" w:cs="Times New Roman"/>
          <w:sz w:val="28"/>
          <w:szCs w:val="28"/>
        </w:rPr>
        <w:t>Научный руководитель:</w:t>
      </w:r>
    </w:p>
    <w:p w:rsidR="0061259E" w:rsidRDefault="00365DF9" w:rsidP="00C04633">
      <w:pPr>
        <w:rPr>
          <w:rFonts w:ascii="Times New Roman" w:hAnsi="Times New Roman" w:cs="Times New Roman"/>
          <w:sz w:val="28"/>
          <w:szCs w:val="28"/>
        </w:rPr>
      </w:pPr>
      <w:r>
        <w:rPr>
          <w:rFonts w:ascii="Times New Roman" w:hAnsi="Times New Roman" w:cs="Times New Roman"/>
          <w:sz w:val="28"/>
          <w:szCs w:val="28"/>
        </w:rPr>
        <w:t xml:space="preserve">                                </w:t>
      </w:r>
      <w:r w:rsidR="0061259E">
        <w:rPr>
          <w:rFonts w:ascii="Times New Roman" w:hAnsi="Times New Roman" w:cs="Times New Roman"/>
          <w:sz w:val="28"/>
          <w:szCs w:val="28"/>
        </w:rPr>
        <w:t xml:space="preserve">   </w:t>
      </w:r>
      <w:r w:rsidR="00C04633">
        <w:rPr>
          <w:rFonts w:ascii="Times New Roman" w:hAnsi="Times New Roman" w:cs="Times New Roman"/>
          <w:sz w:val="28"/>
          <w:szCs w:val="28"/>
        </w:rPr>
        <w:t xml:space="preserve">                                                   </w:t>
      </w:r>
      <w:r w:rsidR="009F2054">
        <w:rPr>
          <w:rFonts w:ascii="Times New Roman" w:hAnsi="Times New Roman" w:cs="Times New Roman"/>
          <w:sz w:val="28"/>
          <w:szCs w:val="28"/>
        </w:rPr>
        <w:t xml:space="preserve"> </w:t>
      </w:r>
      <w:r w:rsidR="00C04633">
        <w:rPr>
          <w:rFonts w:ascii="Times New Roman" w:hAnsi="Times New Roman" w:cs="Times New Roman"/>
          <w:sz w:val="28"/>
          <w:szCs w:val="28"/>
        </w:rPr>
        <w:t xml:space="preserve"> </w:t>
      </w:r>
      <w:r w:rsidR="0061259E">
        <w:rPr>
          <w:rFonts w:ascii="Times New Roman" w:hAnsi="Times New Roman" w:cs="Times New Roman"/>
          <w:sz w:val="28"/>
          <w:szCs w:val="28"/>
        </w:rPr>
        <w:t>к</w:t>
      </w:r>
      <w:r w:rsidR="005A526B">
        <w:rPr>
          <w:rFonts w:ascii="Times New Roman" w:hAnsi="Times New Roman" w:cs="Times New Roman"/>
          <w:sz w:val="28"/>
          <w:szCs w:val="28"/>
        </w:rPr>
        <w:t>. ф</w:t>
      </w:r>
      <w:r>
        <w:rPr>
          <w:rFonts w:ascii="Times New Roman" w:hAnsi="Times New Roman" w:cs="Times New Roman"/>
          <w:sz w:val="28"/>
          <w:szCs w:val="28"/>
        </w:rPr>
        <w:t>. н.</w:t>
      </w:r>
      <w:r w:rsidR="00595D9A">
        <w:rPr>
          <w:rFonts w:ascii="Times New Roman" w:hAnsi="Times New Roman" w:cs="Times New Roman"/>
          <w:sz w:val="28"/>
          <w:szCs w:val="28"/>
        </w:rPr>
        <w:t xml:space="preserve">, </w:t>
      </w:r>
      <w:r w:rsidR="0061259E">
        <w:rPr>
          <w:rFonts w:ascii="Times New Roman" w:hAnsi="Times New Roman" w:cs="Times New Roman"/>
          <w:sz w:val="28"/>
          <w:szCs w:val="28"/>
        </w:rPr>
        <w:t xml:space="preserve">ст.преподаватель </w:t>
      </w:r>
    </w:p>
    <w:p w:rsidR="00595D9A" w:rsidRDefault="0061259E" w:rsidP="0061259E">
      <w:pPr>
        <w:jc w:val="center"/>
        <w:rPr>
          <w:rFonts w:ascii="Times New Roman" w:hAnsi="Times New Roman" w:cs="Times New Roman"/>
          <w:sz w:val="28"/>
          <w:szCs w:val="28"/>
        </w:rPr>
      </w:pPr>
      <w:r>
        <w:rPr>
          <w:rFonts w:ascii="Times New Roman" w:hAnsi="Times New Roman" w:cs="Times New Roman"/>
          <w:sz w:val="28"/>
          <w:szCs w:val="28"/>
        </w:rPr>
        <w:t xml:space="preserve">                                                                  </w:t>
      </w:r>
      <w:r w:rsidR="00595D9A">
        <w:rPr>
          <w:rFonts w:ascii="Times New Roman" w:hAnsi="Times New Roman" w:cs="Times New Roman"/>
          <w:sz w:val="28"/>
          <w:szCs w:val="28"/>
        </w:rPr>
        <w:t>Блондин В.Н.</w:t>
      </w:r>
    </w:p>
    <w:p w:rsidR="0061259E" w:rsidRDefault="0061259E" w:rsidP="0061259E">
      <w:pPr>
        <w:jc w:val="center"/>
        <w:rPr>
          <w:rFonts w:ascii="Times New Roman" w:hAnsi="Times New Roman" w:cs="Times New Roman"/>
          <w:sz w:val="28"/>
          <w:szCs w:val="28"/>
        </w:rPr>
      </w:pPr>
      <w:r>
        <w:rPr>
          <w:rFonts w:ascii="Times New Roman" w:hAnsi="Times New Roman" w:cs="Times New Roman"/>
          <w:sz w:val="28"/>
          <w:szCs w:val="28"/>
        </w:rPr>
        <w:t xml:space="preserve">                                                             Рецензент: </w:t>
      </w:r>
    </w:p>
    <w:p w:rsidR="0061259E" w:rsidRDefault="0061259E" w:rsidP="0061259E">
      <w:pPr>
        <w:jc w:val="center"/>
        <w:rPr>
          <w:rFonts w:ascii="Times New Roman" w:hAnsi="Times New Roman" w:cs="Times New Roman"/>
          <w:sz w:val="28"/>
          <w:szCs w:val="28"/>
        </w:rPr>
      </w:pPr>
      <w:r>
        <w:rPr>
          <w:rFonts w:ascii="Times New Roman" w:hAnsi="Times New Roman" w:cs="Times New Roman"/>
          <w:sz w:val="28"/>
          <w:szCs w:val="28"/>
        </w:rPr>
        <w:t xml:space="preserve">                                                                  д.и.н., доцент </w:t>
      </w:r>
    </w:p>
    <w:p w:rsidR="0061259E" w:rsidRDefault="0061259E" w:rsidP="0061259E">
      <w:pPr>
        <w:jc w:val="center"/>
        <w:rPr>
          <w:rFonts w:ascii="Times New Roman" w:hAnsi="Times New Roman" w:cs="Times New Roman"/>
          <w:sz w:val="28"/>
          <w:szCs w:val="28"/>
        </w:rPr>
      </w:pPr>
      <w:r>
        <w:rPr>
          <w:rFonts w:ascii="Times New Roman" w:hAnsi="Times New Roman" w:cs="Times New Roman"/>
          <w:sz w:val="28"/>
          <w:szCs w:val="28"/>
        </w:rPr>
        <w:t xml:space="preserve">                                                                      Герасимов И.В.</w:t>
      </w:r>
    </w:p>
    <w:p w:rsidR="00595D9A" w:rsidRDefault="00595D9A" w:rsidP="00595D9A">
      <w:pPr>
        <w:jc w:val="center"/>
        <w:rPr>
          <w:rFonts w:ascii="Times New Roman" w:hAnsi="Times New Roman" w:cs="Times New Roman"/>
          <w:sz w:val="28"/>
          <w:szCs w:val="28"/>
        </w:rPr>
      </w:pPr>
    </w:p>
    <w:p w:rsidR="00595D9A" w:rsidRDefault="00595D9A" w:rsidP="00595D9A">
      <w:pPr>
        <w:rPr>
          <w:rFonts w:ascii="Times New Roman" w:hAnsi="Times New Roman" w:cs="Times New Roman"/>
          <w:sz w:val="28"/>
          <w:szCs w:val="28"/>
        </w:rPr>
      </w:pPr>
    </w:p>
    <w:p w:rsidR="00595D9A" w:rsidRDefault="00595D9A" w:rsidP="00595D9A">
      <w:pPr>
        <w:rPr>
          <w:rFonts w:ascii="Times New Roman" w:hAnsi="Times New Roman" w:cs="Times New Roman"/>
          <w:sz w:val="28"/>
          <w:szCs w:val="28"/>
        </w:rPr>
      </w:pPr>
    </w:p>
    <w:p w:rsidR="00595D9A" w:rsidRDefault="00595D9A" w:rsidP="00595D9A">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01539F" w:rsidRDefault="00595D9A" w:rsidP="00595D9A">
      <w:pPr>
        <w:jc w:val="center"/>
        <w:rPr>
          <w:rFonts w:ascii="Times New Roman" w:hAnsi="Times New Roman" w:cs="Times New Roman"/>
          <w:sz w:val="28"/>
          <w:szCs w:val="28"/>
        </w:rPr>
      </w:pPr>
      <w:r>
        <w:rPr>
          <w:rFonts w:ascii="Times New Roman" w:hAnsi="Times New Roman" w:cs="Times New Roman"/>
          <w:sz w:val="28"/>
          <w:szCs w:val="28"/>
        </w:rPr>
        <w:t>2017</w:t>
      </w:r>
    </w:p>
    <w:p w:rsidR="00595D9A" w:rsidRDefault="00595D9A" w:rsidP="00595D9A">
      <w:pPr>
        <w:jc w:val="center"/>
        <w:rPr>
          <w:rFonts w:ascii="Times New Roman" w:hAnsi="Times New Roman" w:cs="Times New Roman"/>
          <w:sz w:val="28"/>
          <w:szCs w:val="28"/>
        </w:rPr>
      </w:pPr>
      <w:r>
        <w:rPr>
          <w:rFonts w:ascii="Times New Roman" w:hAnsi="Times New Roman" w:cs="Times New Roman"/>
          <w:sz w:val="28"/>
          <w:szCs w:val="28"/>
        </w:rPr>
        <w:br w:type="page"/>
      </w:r>
    </w:p>
    <w:bookmarkStart w:id="0" w:name="_Toc437886201" w:displacedByCustomXml="next"/>
    <w:bookmarkStart w:id="1" w:name="_Toc437883839" w:displacedByCustomXml="next"/>
    <w:sdt>
      <w:sdtPr>
        <w:rPr>
          <w:rFonts w:asciiTheme="minorHAnsi" w:eastAsiaTheme="minorHAnsi" w:hAnsiTheme="minorHAnsi" w:cstheme="minorBidi"/>
          <w:b w:val="0"/>
          <w:bCs w:val="0"/>
          <w:color w:val="auto"/>
          <w:sz w:val="22"/>
          <w:szCs w:val="22"/>
          <w:lang w:val="ru-RU" w:eastAsia="en-US"/>
        </w:rPr>
        <w:id w:val="-788206683"/>
        <w:docPartObj>
          <w:docPartGallery w:val="Table of Contents"/>
          <w:docPartUnique/>
        </w:docPartObj>
      </w:sdtPr>
      <w:sdtEndPr>
        <w:rPr>
          <w:rFonts w:ascii="Times New Roman" w:hAnsi="Times New Roman" w:cs="Times New Roman"/>
          <w:noProof/>
        </w:rPr>
      </w:sdtEndPr>
      <w:sdtContent>
        <w:p w:rsidR="0026233F" w:rsidRPr="00CD3440" w:rsidRDefault="0026233F" w:rsidP="00CD3440">
          <w:pPr>
            <w:pStyle w:val="TOCHeading"/>
            <w:spacing w:line="360" w:lineRule="auto"/>
            <w:jc w:val="center"/>
            <w:rPr>
              <w:rFonts w:ascii="Times New Roman" w:hAnsi="Times New Roman" w:cs="Times New Roman"/>
              <w:color w:val="000000" w:themeColor="text1"/>
              <w:lang w:val="ru-RU"/>
            </w:rPr>
          </w:pPr>
          <w:r w:rsidRPr="00CD3440">
            <w:rPr>
              <w:rFonts w:ascii="Times New Roman" w:hAnsi="Times New Roman" w:cs="Times New Roman"/>
              <w:color w:val="000000" w:themeColor="text1"/>
              <w:lang w:val="ru-RU"/>
            </w:rPr>
            <w:t>Оглавление</w:t>
          </w:r>
        </w:p>
        <w:p w:rsidR="0023697E" w:rsidRPr="0023697E" w:rsidRDefault="0026233F" w:rsidP="0023697E">
          <w:pPr>
            <w:pStyle w:val="TOC1"/>
            <w:rPr>
              <w:rFonts w:ascii="Times New Roman" w:eastAsiaTheme="minorEastAsia" w:hAnsi="Times New Roman" w:cs="Times New Roman"/>
              <w:noProof/>
              <w:sz w:val="28"/>
              <w:szCs w:val="28"/>
              <w:lang w:eastAsia="ru-RU"/>
            </w:rPr>
          </w:pPr>
          <w:r w:rsidRPr="004F4E27">
            <w:rPr>
              <w:rFonts w:ascii="Times New Roman" w:hAnsi="Times New Roman" w:cs="Times New Roman"/>
              <w:sz w:val="28"/>
              <w:szCs w:val="28"/>
            </w:rPr>
            <w:fldChar w:fldCharType="begin"/>
          </w:r>
          <w:r w:rsidRPr="004F4E27">
            <w:rPr>
              <w:rFonts w:ascii="Times New Roman" w:hAnsi="Times New Roman" w:cs="Times New Roman"/>
              <w:sz w:val="28"/>
              <w:szCs w:val="28"/>
            </w:rPr>
            <w:instrText xml:space="preserve"> TOC \o "1-3" \h \z \u </w:instrText>
          </w:r>
          <w:r w:rsidRPr="004F4E27">
            <w:rPr>
              <w:rFonts w:ascii="Times New Roman" w:hAnsi="Times New Roman" w:cs="Times New Roman"/>
              <w:sz w:val="28"/>
              <w:szCs w:val="28"/>
            </w:rPr>
            <w:fldChar w:fldCharType="separate"/>
          </w:r>
          <w:hyperlink w:anchor="_Toc483937607" w:history="1">
            <w:r w:rsidR="0023697E" w:rsidRPr="0023697E">
              <w:rPr>
                <w:rStyle w:val="Hyperlink"/>
                <w:rFonts w:ascii="Times New Roman" w:hAnsi="Times New Roman" w:cs="Times New Roman"/>
                <w:noProof/>
                <w:sz w:val="28"/>
                <w:szCs w:val="28"/>
              </w:rPr>
              <w:t>Введение</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_Toc483937607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4</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1"/>
            <w:rPr>
              <w:rFonts w:ascii="Times New Roman" w:eastAsiaTheme="minorEastAsia" w:hAnsi="Times New Roman" w:cs="Times New Roman"/>
              <w:noProof/>
              <w:sz w:val="28"/>
              <w:szCs w:val="28"/>
              <w:lang w:eastAsia="ru-RU"/>
            </w:rPr>
          </w:pPr>
          <w:hyperlink w:anchor="_Toc483937608" w:history="1">
            <w:r w:rsidR="0023697E" w:rsidRPr="0023697E">
              <w:rPr>
                <w:rStyle w:val="Hyperlink"/>
                <w:rFonts w:ascii="Times New Roman" w:hAnsi="Times New Roman" w:cs="Times New Roman"/>
                <w:noProof/>
                <w:sz w:val="28"/>
                <w:szCs w:val="28"/>
              </w:rPr>
              <w:t>Глава 1. Гендерная теория и история феминизма.</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_Toc483937608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8</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2"/>
            <w:tabs>
              <w:tab w:val="right" w:leader="dot" w:pos="9344"/>
            </w:tabs>
            <w:spacing w:line="360" w:lineRule="auto"/>
            <w:rPr>
              <w:rFonts w:ascii="Times New Roman" w:eastAsiaTheme="minorEastAsia" w:hAnsi="Times New Roman" w:cs="Times New Roman"/>
              <w:noProof/>
              <w:sz w:val="28"/>
              <w:szCs w:val="28"/>
              <w:lang w:eastAsia="ru-RU"/>
            </w:rPr>
          </w:pPr>
          <w:hyperlink w:anchor="_Toc483937609" w:history="1">
            <w:r w:rsidR="0023697E" w:rsidRPr="0023697E">
              <w:rPr>
                <w:rStyle w:val="Hyperlink"/>
                <w:rFonts w:ascii="Times New Roman" w:hAnsi="Times New Roman" w:cs="Times New Roman"/>
                <w:noProof/>
                <w:sz w:val="28"/>
                <w:szCs w:val="28"/>
              </w:rPr>
              <w:t>1.1 История развития западного феминизма и гендерной теории</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_Toc483937609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8</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10" w:history="1">
            <w:r w:rsidR="0023697E" w:rsidRPr="0023697E">
              <w:rPr>
                <w:rStyle w:val="Hyperlink"/>
                <w:rFonts w:ascii="Times New Roman" w:hAnsi="Times New Roman" w:cs="Times New Roman"/>
                <w:noProof/>
                <w:sz w:val="28"/>
                <w:szCs w:val="28"/>
              </w:rPr>
              <w:t>1.1.1 Первая волна феминизма</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_Toc483937610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9</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11" w:history="1">
            <w:r w:rsidR="0023697E" w:rsidRPr="0023697E">
              <w:rPr>
                <w:rStyle w:val="Hyperlink"/>
                <w:rFonts w:ascii="Times New Roman" w:hAnsi="Times New Roman" w:cs="Times New Roman"/>
                <w:noProof/>
                <w:sz w:val="28"/>
                <w:szCs w:val="28"/>
              </w:rPr>
              <w:t>1.1.2. Вторая волна феминизма</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_Toc483937611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10</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12" w:history="1">
            <w:r w:rsidR="0023697E" w:rsidRPr="0023697E">
              <w:rPr>
                <w:rStyle w:val="Hyperlink"/>
                <w:rFonts w:ascii="Times New Roman" w:hAnsi="Times New Roman" w:cs="Times New Roman"/>
                <w:noProof/>
                <w:sz w:val="28"/>
                <w:szCs w:val="28"/>
              </w:rPr>
              <w:t>1.1.3. Третья волна феминизма</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_Toc483937612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12</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13" w:history="1">
            <w:r w:rsidR="0023697E" w:rsidRPr="0023697E">
              <w:rPr>
                <w:rStyle w:val="Hyperlink"/>
                <w:rFonts w:ascii="Times New Roman" w:hAnsi="Times New Roman" w:cs="Times New Roman"/>
                <w:noProof/>
                <w:sz w:val="28"/>
                <w:szCs w:val="28"/>
              </w:rPr>
              <w:t>1.1.4. Понятие «гендер» и гендерная теория</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_Toc483937613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13</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2"/>
            <w:tabs>
              <w:tab w:val="right" w:leader="dot" w:pos="9344"/>
            </w:tabs>
            <w:spacing w:line="360" w:lineRule="auto"/>
            <w:rPr>
              <w:rFonts w:ascii="Times New Roman" w:eastAsiaTheme="minorEastAsia" w:hAnsi="Times New Roman" w:cs="Times New Roman"/>
              <w:noProof/>
              <w:sz w:val="28"/>
              <w:szCs w:val="28"/>
              <w:lang w:eastAsia="ru-RU"/>
            </w:rPr>
          </w:pPr>
          <w:hyperlink w:anchor="_Toc483937614" w:history="1">
            <w:r w:rsidR="0023697E" w:rsidRPr="0023697E">
              <w:rPr>
                <w:rStyle w:val="Hyperlink"/>
                <w:rFonts w:ascii="Times New Roman" w:hAnsi="Times New Roman" w:cs="Times New Roman"/>
                <w:noProof/>
                <w:sz w:val="28"/>
                <w:szCs w:val="28"/>
                <w:lang w:val="en-US"/>
              </w:rPr>
              <w:t xml:space="preserve">1.2 </w:t>
            </w:r>
            <w:r w:rsidR="0023697E" w:rsidRPr="0023697E">
              <w:rPr>
                <w:rStyle w:val="Hyperlink"/>
                <w:rFonts w:ascii="Times New Roman" w:hAnsi="Times New Roman" w:cs="Times New Roman"/>
                <w:noProof/>
                <w:sz w:val="28"/>
                <w:szCs w:val="28"/>
              </w:rPr>
              <w:t>Феминизм в арабских странах</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_Toc483937614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15</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2"/>
            <w:tabs>
              <w:tab w:val="right" w:leader="dot" w:pos="9344"/>
            </w:tabs>
            <w:spacing w:line="360" w:lineRule="auto"/>
            <w:rPr>
              <w:rFonts w:ascii="Times New Roman" w:eastAsiaTheme="minorEastAsia" w:hAnsi="Times New Roman" w:cs="Times New Roman"/>
              <w:noProof/>
              <w:sz w:val="28"/>
              <w:szCs w:val="28"/>
              <w:lang w:eastAsia="ru-RU"/>
            </w:rPr>
          </w:pPr>
          <w:hyperlink w:anchor="_Toc483937615" w:history="1">
            <w:r w:rsidR="0023697E" w:rsidRPr="0023697E">
              <w:rPr>
                <w:rStyle w:val="Hyperlink"/>
                <w:rFonts w:ascii="Times New Roman" w:hAnsi="Times New Roman" w:cs="Times New Roman"/>
                <w:noProof/>
                <w:sz w:val="28"/>
                <w:szCs w:val="28"/>
              </w:rPr>
              <w:t>1.3. Выводы к главе 1</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_Toc483937615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20</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1"/>
            <w:rPr>
              <w:rFonts w:ascii="Times New Roman" w:eastAsiaTheme="minorEastAsia" w:hAnsi="Times New Roman" w:cs="Times New Roman"/>
              <w:noProof/>
              <w:sz w:val="28"/>
              <w:szCs w:val="28"/>
              <w:lang w:eastAsia="ru-RU"/>
            </w:rPr>
          </w:pPr>
          <w:hyperlink w:anchor="_Toc483937616" w:history="1">
            <w:r w:rsidR="0023697E" w:rsidRPr="0023697E">
              <w:rPr>
                <w:rStyle w:val="Hyperlink"/>
                <w:rFonts w:ascii="Times New Roman" w:hAnsi="Times New Roman" w:cs="Times New Roman"/>
                <w:noProof/>
                <w:sz w:val="28"/>
                <w:szCs w:val="28"/>
              </w:rPr>
              <w:t>Глава 2. Письменные источники социально-правового статуса женщины в исламе и их критика с точки зрения феминизма.</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_Toc483937616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22</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2"/>
            <w:tabs>
              <w:tab w:val="right" w:leader="dot" w:pos="9344"/>
            </w:tabs>
            <w:spacing w:line="360" w:lineRule="auto"/>
            <w:rPr>
              <w:rFonts w:ascii="Times New Roman" w:eastAsiaTheme="minorEastAsia" w:hAnsi="Times New Roman" w:cs="Times New Roman"/>
              <w:noProof/>
              <w:sz w:val="28"/>
              <w:szCs w:val="28"/>
              <w:lang w:eastAsia="ru-RU"/>
            </w:rPr>
          </w:pPr>
          <w:hyperlink w:anchor="_Toc483937617" w:history="1">
            <w:r w:rsidR="0023697E" w:rsidRPr="0023697E">
              <w:rPr>
                <w:rStyle w:val="Hyperlink"/>
                <w:rFonts w:ascii="Times New Roman" w:hAnsi="Times New Roman" w:cs="Times New Roman"/>
                <w:noProof/>
                <w:sz w:val="28"/>
                <w:szCs w:val="28"/>
              </w:rPr>
              <w:t>2.1. Письменные источники ислама</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_Toc483937617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22</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18" w:history="1">
            <w:r w:rsidR="0023697E" w:rsidRPr="0023697E">
              <w:rPr>
                <w:rStyle w:val="Hyperlink"/>
                <w:rFonts w:ascii="Times New Roman" w:hAnsi="Times New Roman" w:cs="Times New Roman"/>
                <w:noProof/>
                <w:sz w:val="28"/>
                <w:szCs w:val="28"/>
              </w:rPr>
              <w:t>2.1.1 Коран как первый письменный источник мусульманской доктрины</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_Toc483937618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22</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19" w:history="1">
            <w:r w:rsidR="0023697E" w:rsidRPr="0023697E">
              <w:rPr>
                <w:rStyle w:val="Hyperlink"/>
                <w:rFonts w:ascii="Times New Roman" w:hAnsi="Times New Roman" w:cs="Times New Roman"/>
                <w:noProof/>
                <w:sz w:val="28"/>
                <w:szCs w:val="28"/>
              </w:rPr>
              <w:t>2.1.2 Сунна Пророка</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_Toc483937619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26</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20" w:history="1">
            <w:r w:rsidR="0023697E" w:rsidRPr="0023697E">
              <w:rPr>
                <w:rStyle w:val="Hyperlink"/>
                <w:rFonts w:ascii="Times New Roman" w:hAnsi="Times New Roman" w:cs="Times New Roman"/>
                <w:noProof/>
                <w:sz w:val="28"/>
                <w:szCs w:val="28"/>
              </w:rPr>
              <w:t>2.1.3 «Тафсир» или толкование Корана</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_Toc483937620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27</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21" w:history="1">
            <w:r w:rsidR="0023697E" w:rsidRPr="0023697E">
              <w:rPr>
                <w:rStyle w:val="Hyperlink"/>
                <w:rFonts w:ascii="Times New Roman" w:hAnsi="Times New Roman" w:cs="Times New Roman"/>
                <w:noProof/>
                <w:sz w:val="28"/>
                <w:szCs w:val="28"/>
              </w:rPr>
              <w:t>2.1.4 Шариат</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_Toc483937621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28</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2"/>
            <w:tabs>
              <w:tab w:val="right" w:leader="dot" w:pos="9344"/>
            </w:tabs>
            <w:spacing w:line="360" w:lineRule="auto"/>
            <w:rPr>
              <w:rFonts w:ascii="Times New Roman" w:eastAsiaTheme="minorEastAsia" w:hAnsi="Times New Roman" w:cs="Times New Roman"/>
              <w:noProof/>
              <w:sz w:val="28"/>
              <w:szCs w:val="28"/>
              <w:lang w:eastAsia="ru-RU"/>
            </w:rPr>
          </w:pPr>
          <w:hyperlink w:anchor="_Toc483937622" w:history="1">
            <w:r w:rsidR="0023697E" w:rsidRPr="0023697E">
              <w:rPr>
                <w:rStyle w:val="Hyperlink"/>
                <w:rFonts w:ascii="Times New Roman" w:hAnsi="Times New Roman" w:cs="Times New Roman"/>
                <w:noProof/>
                <w:sz w:val="28"/>
                <w:szCs w:val="28"/>
              </w:rPr>
              <w:t>2.2  Спорные моменты в источниках мусульманского права и их критика</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_Toc483937622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30</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23" w:history="1">
            <w:r w:rsidR="0023697E" w:rsidRPr="0023697E">
              <w:rPr>
                <w:rStyle w:val="Hyperlink"/>
                <w:rFonts w:ascii="Times New Roman" w:hAnsi="Times New Roman" w:cs="Times New Roman"/>
                <w:noProof/>
                <w:sz w:val="28"/>
                <w:szCs w:val="28"/>
              </w:rPr>
              <w:t>2.2.1. Положение о гендерном неравенстве</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_Toc483937623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30</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24" w:history="1">
            <w:r w:rsidR="0023697E" w:rsidRPr="0023697E">
              <w:rPr>
                <w:rStyle w:val="Hyperlink"/>
                <w:rFonts w:ascii="Times New Roman" w:hAnsi="Times New Roman" w:cs="Times New Roman"/>
                <w:noProof/>
                <w:sz w:val="28"/>
                <w:szCs w:val="28"/>
              </w:rPr>
              <w:t>2.2.2 Процедура развода</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_Toc483937624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34</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25" w:history="1">
            <w:r w:rsidR="0023697E" w:rsidRPr="0023697E">
              <w:rPr>
                <w:rStyle w:val="Hyperlink"/>
                <w:rFonts w:ascii="Times New Roman" w:hAnsi="Times New Roman" w:cs="Times New Roman"/>
                <w:noProof/>
                <w:sz w:val="28"/>
                <w:szCs w:val="28"/>
              </w:rPr>
              <w:t>2.2.</w:t>
            </w:r>
            <w:r w:rsidR="0023697E" w:rsidRPr="0023697E">
              <w:rPr>
                <w:rStyle w:val="Hyperlink"/>
                <w:rFonts w:ascii="Times New Roman" w:hAnsi="Times New Roman" w:cs="Times New Roman"/>
                <w:noProof/>
                <w:sz w:val="28"/>
                <w:szCs w:val="28"/>
                <w:lang w:val="en-US"/>
              </w:rPr>
              <w:t>3</w:t>
            </w:r>
            <w:r w:rsidR="0023697E" w:rsidRPr="0023697E">
              <w:rPr>
                <w:rStyle w:val="Hyperlink"/>
                <w:rFonts w:ascii="Times New Roman" w:hAnsi="Times New Roman" w:cs="Times New Roman"/>
                <w:noProof/>
                <w:sz w:val="28"/>
                <w:szCs w:val="28"/>
              </w:rPr>
              <w:t xml:space="preserve"> Проблема полигамии</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_Toc483937625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36</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26" w:history="1">
            <w:r w:rsidR="0023697E" w:rsidRPr="0023697E">
              <w:rPr>
                <w:rStyle w:val="Hyperlink"/>
                <w:rFonts w:ascii="Times New Roman" w:hAnsi="Times New Roman" w:cs="Times New Roman"/>
                <w:noProof/>
                <w:sz w:val="28"/>
                <w:szCs w:val="28"/>
              </w:rPr>
              <w:t>2.2.</w:t>
            </w:r>
            <w:r w:rsidR="0023697E" w:rsidRPr="0023697E">
              <w:rPr>
                <w:rStyle w:val="Hyperlink"/>
                <w:rFonts w:ascii="Times New Roman" w:hAnsi="Times New Roman" w:cs="Times New Roman"/>
                <w:noProof/>
                <w:sz w:val="28"/>
                <w:szCs w:val="28"/>
                <w:lang w:val="en-US"/>
              </w:rPr>
              <w:t>4</w:t>
            </w:r>
            <w:r w:rsidR="0023697E" w:rsidRPr="0023697E">
              <w:rPr>
                <w:rStyle w:val="Hyperlink"/>
                <w:rFonts w:ascii="Times New Roman" w:hAnsi="Times New Roman" w:cs="Times New Roman"/>
                <w:noProof/>
                <w:sz w:val="28"/>
                <w:szCs w:val="28"/>
              </w:rPr>
              <w:t xml:space="preserve"> Хиджаб и никаб</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_Toc483937626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38</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2"/>
            <w:tabs>
              <w:tab w:val="right" w:leader="dot" w:pos="9344"/>
            </w:tabs>
            <w:spacing w:line="360" w:lineRule="auto"/>
            <w:rPr>
              <w:rFonts w:ascii="Times New Roman" w:eastAsiaTheme="minorEastAsia" w:hAnsi="Times New Roman" w:cs="Times New Roman"/>
              <w:noProof/>
              <w:sz w:val="28"/>
              <w:szCs w:val="28"/>
              <w:lang w:eastAsia="ru-RU"/>
            </w:rPr>
          </w:pPr>
          <w:hyperlink w:anchor="_Toc483937627" w:history="1">
            <w:r w:rsidR="0023697E" w:rsidRPr="0023697E">
              <w:rPr>
                <w:rStyle w:val="Hyperlink"/>
                <w:rFonts w:ascii="Times New Roman" w:hAnsi="Times New Roman" w:cs="Times New Roman"/>
                <w:noProof/>
                <w:sz w:val="28"/>
                <w:szCs w:val="28"/>
              </w:rPr>
              <w:t>2.3. Выводы к главе 2</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_Toc483937627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45</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1"/>
            <w:rPr>
              <w:rFonts w:ascii="Times New Roman" w:eastAsiaTheme="minorEastAsia" w:hAnsi="Times New Roman" w:cs="Times New Roman"/>
              <w:noProof/>
              <w:sz w:val="28"/>
              <w:szCs w:val="28"/>
              <w:lang w:eastAsia="ru-RU"/>
            </w:rPr>
          </w:pPr>
          <w:hyperlink w:anchor="_Toc483937628" w:history="1">
            <w:r w:rsidR="0023697E" w:rsidRPr="0023697E">
              <w:rPr>
                <w:rStyle w:val="Hyperlink"/>
                <w:rFonts w:ascii="Times New Roman" w:hAnsi="Times New Roman" w:cs="Times New Roman"/>
                <w:noProof/>
                <w:sz w:val="28"/>
                <w:szCs w:val="28"/>
              </w:rPr>
              <w:t>Глава 3. Освещение гендерных проблем в современном Египте.</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_Toc483937628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46</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2"/>
            <w:tabs>
              <w:tab w:val="right" w:leader="dot" w:pos="9344"/>
            </w:tabs>
            <w:spacing w:line="360" w:lineRule="auto"/>
            <w:rPr>
              <w:rFonts w:ascii="Times New Roman" w:eastAsiaTheme="minorEastAsia" w:hAnsi="Times New Roman" w:cs="Times New Roman"/>
              <w:noProof/>
              <w:sz w:val="28"/>
              <w:szCs w:val="28"/>
              <w:lang w:eastAsia="ru-RU"/>
            </w:rPr>
          </w:pPr>
          <w:hyperlink w:anchor="_Toc483937629" w:history="1">
            <w:r w:rsidR="0023697E" w:rsidRPr="0023697E">
              <w:rPr>
                <w:rStyle w:val="Hyperlink"/>
                <w:rFonts w:ascii="Times New Roman" w:hAnsi="Times New Roman" w:cs="Times New Roman"/>
                <w:noProof/>
                <w:sz w:val="28"/>
                <w:szCs w:val="28"/>
              </w:rPr>
              <w:t>3.1. Особенность колониального дискурса стран Ближнего Востока и положение Египта в этом дискурсе</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_Toc483937629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46</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2"/>
            <w:tabs>
              <w:tab w:val="right" w:leader="dot" w:pos="9344"/>
            </w:tabs>
            <w:spacing w:line="360" w:lineRule="auto"/>
            <w:rPr>
              <w:rFonts w:ascii="Times New Roman" w:eastAsiaTheme="minorEastAsia" w:hAnsi="Times New Roman" w:cs="Times New Roman"/>
              <w:noProof/>
              <w:sz w:val="28"/>
              <w:szCs w:val="28"/>
              <w:lang w:eastAsia="ru-RU"/>
            </w:rPr>
          </w:pPr>
          <w:hyperlink w:anchor="_Toc483937630" w:history="1">
            <w:r w:rsidR="0023697E" w:rsidRPr="0023697E">
              <w:rPr>
                <w:rStyle w:val="Hyperlink"/>
                <w:rFonts w:ascii="Times New Roman" w:hAnsi="Times New Roman" w:cs="Times New Roman"/>
                <w:noProof/>
                <w:sz w:val="28"/>
                <w:szCs w:val="28"/>
              </w:rPr>
              <w:t>3.2. Современное состояние Египта в контексте гендерного равенства.</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_Toc483937630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49</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31" w:history="1">
            <w:r w:rsidR="0023697E" w:rsidRPr="0023697E">
              <w:rPr>
                <w:rStyle w:val="Hyperlink"/>
                <w:rFonts w:ascii="Times New Roman" w:hAnsi="Times New Roman" w:cs="Times New Roman"/>
                <w:noProof/>
                <w:sz w:val="28"/>
                <w:szCs w:val="28"/>
              </w:rPr>
              <w:t>3.2.1.  Арабская Республика Египет после прихода к власти Абдель-Фаттаха Халила Ас-Сиси</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_Toc483937631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49</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32" w:history="1">
            <w:r w:rsidR="0023697E" w:rsidRPr="0023697E">
              <w:rPr>
                <w:rStyle w:val="Hyperlink"/>
                <w:rFonts w:ascii="Times New Roman" w:hAnsi="Times New Roman" w:cs="Times New Roman"/>
                <w:noProof/>
                <w:sz w:val="28"/>
                <w:szCs w:val="28"/>
              </w:rPr>
              <w:t>3.2.</w:t>
            </w:r>
            <w:r w:rsidR="0023697E" w:rsidRPr="0023697E">
              <w:rPr>
                <w:rStyle w:val="Hyperlink"/>
                <w:rFonts w:ascii="Times New Roman" w:hAnsi="Times New Roman" w:cs="Times New Roman"/>
                <w:noProof/>
                <w:sz w:val="28"/>
                <w:szCs w:val="28"/>
                <w:lang w:val="en-US"/>
              </w:rPr>
              <w:t>2</w:t>
            </w:r>
            <w:r w:rsidR="0023697E" w:rsidRPr="0023697E">
              <w:rPr>
                <w:rStyle w:val="Hyperlink"/>
                <w:rFonts w:ascii="Times New Roman" w:hAnsi="Times New Roman" w:cs="Times New Roman"/>
                <w:noProof/>
                <w:sz w:val="28"/>
                <w:szCs w:val="28"/>
              </w:rPr>
              <w:t xml:space="preserve">. Анализ отчета </w:t>
            </w:r>
            <w:r w:rsidR="0023697E" w:rsidRPr="0023697E">
              <w:rPr>
                <w:rStyle w:val="Hyperlink"/>
                <w:rFonts w:ascii="Times New Roman" w:hAnsi="Times New Roman" w:cs="Times New Roman"/>
                <w:noProof/>
                <w:sz w:val="28"/>
                <w:szCs w:val="28"/>
                <w:lang w:val="en-US"/>
              </w:rPr>
              <w:t xml:space="preserve">Global Gender Gap Report </w:t>
            </w:r>
            <w:r w:rsidR="0023697E" w:rsidRPr="0023697E">
              <w:rPr>
                <w:rStyle w:val="Hyperlink"/>
                <w:rFonts w:ascii="Times New Roman" w:hAnsi="Times New Roman" w:cs="Times New Roman"/>
                <w:noProof/>
                <w:sz w:val="28"/>
                <w:szCs w:val="28"/>
              </w:rPr>
              <w:t>за 2016 год</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_Toc483937632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52</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2"/>
            <w:tabs>
              <w:tab w:val="right" w:leader="dot" w:pos="9344"/>
            </w:tabs>
            <w:spacing w:line="360" w:lineRule="auto"/>
            <w:rPr>
              <w:rFonts w:ascii="Times New Roman" w:eastAsiaTheme="minorEastAsia" w:hAnsi="Times New Roman" w:cs="Times New Roman"/>
              <w:noProof/>
              <w:sz w:val="28"/>
              <w:szCs w:val="28"/>
              <w:lang w:eastAsia="ru-RU"/>
            </w:rPr>
          </w:pPr>
          <w:hyperlink w:anchor="_Toc483937633" w:history="1">
            <w:r w:rsidR="0023697E" w:rsidRPr="0023697E">
              <w:rPr>
                <w:rStyle w:val="Hyperlink"/>
                <w:rFonts w:ascii="Times New Roman" w:hAnsi="Times New Roman" w:cs="Times New Roman"/>
                <w:noProof/>
                <w:sz w:val="28"/>
                <w:szCs w:val="28"/>
              </w:rPr>
              <w:t>3.3. Внутренняя политика Арабской Республики Египет и ключевые события, направленные на достижение гендерного равенства, при правлении Абдель-Фаттаха Ас-Сиси</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_Toc483937633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55</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34" w:history="1">
            <w:r w:rsidR="0023697E" w:rsidRPr="0023697E">
              <w:rPr>
                <w:rStyle w:val="Hyperlink"/>
                <w:rFonts w:ascii="Times New Roman" w:hAnsi="Times New Roman" w:cs="Times New Roman"/>
                <w:noProof/>
                <w:sz w:val="28"/>
                <w:szCs w:val="28"/>
                <w:lang w:val="en-US"/>
              </w:rPr>
              <w:t>3</w:t>
            </w:r>
            <w:r w:rsidR="0023697E" w:rsidRPr="0023697E">
              <w:rPr>
                <w:rStyle w:val="Hyperlink"/>
                <w:rFonts w:ascii="Times New Roman" w:hAnsi="Times New Roman" w:cs="Times New Roman"/>
                <w:noProof/>
                <w:sz w:val="28"/>
                <w:szCs w:val="28"/>
              </w:rPr>
              <w:t>.3.1. Политика в отношении сексуальных домогательств и насилия</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_Toc483937634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55</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35" w:history="1">
            <w:r w:rsidR="0023697E" w:rsidRPr="0023697E">
              <w:rPr>
                <w:rStyle w:val="Hyperlink"/>
                <w:rFonts w:ascii="Times New Roman" w:hAnsi="Times New Roman" w:cs="Times New Roman"/>
                <w:noProof/>
                <w:sz w:val="28"/>
                <w:szCs w:val="28"/>
              </w:rPr>
              <w:t>3.3.2. Меры, предпринятые для борьбы с женским обрезанием</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_Toc483937635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57</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36" w:history="1">
            <w:r w:rsidR="0023697E" w:rsidRPr="0023697E">
              <w:rPr>
                <w:rStyle w:val="Hyperlink"/>
                <w:rFonts w:ascii="Times New Roman" w:hAnsi="Times New Roman" w:cs="Times New Roman"/>
                <w:noProof/>
                <w:sz w:val="28"/>
                <w:szCs w:val="28"/>
              </w:rPr>
              <w:t>3.3.3. Участие женщин в политической жизни Арабской Республики Египет</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_Toc483937636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59</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3"/>
            <w:tabs>
              <w:tab w:val="right" w:leader="dot" w:pos="9344"/>
            </w:tabs>
            <w:spacing w:line="360" w:lineRule="auto"/>
            <w:rPr>
              <w:rFonts w:ascii="Times New Roman" w:eastAsiaTheme="minorEastAsia" w:hAnsi="Times New Roman" w:cs="Times New Roman"/>
              <w:noProof/>
              <w:sz w:val="28"/>
              <w:szCs w:val="28"/>
              <w:lang w:eastAsia="ru-RU"/>
            </w:rPr>
          </w:pPr>
          <w:hyperlink w:anchor="_Toc483937637" w:history="1">
            <w:r w:rsidR="0023697E" w:rsidRPr="0023697E">
              <w:rPr>
                <w:rStyle w:val="Hyperlink"/>
                <w:rFonts w:ascii="Times New Roman" w:hAnsi="Times New Roman" w:cs="Times New Roman"/>
                <w:noProof/>
                <w:sz w:val="28"/>
                <w:szCs w:val="28"/>
              </w:rPr>
              <w:t>3.3.4. Женские организации, их инициативы и кампании по борьбе с гендерным неравенством</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_Toc483937637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60</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2"/>
            <w:tabs>
              <w:tab w:val="right" w:leader="dot" w:pos="9344"/>
            </w:tabs>
            <w:spacing w:line="360" w:lineRule="auto"/>
            <w:rPr>
              <w:rFonts w:ascii="Times New Roman" w:eastAsiaTheme="minorEastAsia" w:hAnsi="Times New Roman" w:cs="Times New Roman"/>
              <w:noProof/>
              <w:sz w:val="28"/>
              <w:szCs w:val="28"/>
              <w:lang w:eastAsia="ru-RU"/>
            </w:rPr>
          </w:pPr>
          <w:hyperlink w:anchor="_Toc483937638" w:history="1">
            <w:r w:rsidR="0023697E" w:rsidRPr="0023697E">
              <w:rPr>
                <w:rStyle w:val="Hyperlink"/>
                <w:rFonts w:ascii="Times New Roman" w:hAnsi="Times New Roman" w:cs="Times New Roman"/>
                <w:noProof/>
                <w:sz w:val="28"/>
                <w:szCs w:val="28"/>
              </w:rPr>
              <w:t>3.</w:t>
            </w:r>
            <w:r w:rsidR="0023697E" w:rsidRPr="0023697E">
              <w:rPr>
                <w:rStyle w:val="Hyperlink"/>
                <w:rFonts w:ascii="Times New Roman" w:hAnsi="Times New Roman" w:cs="Times New Roman"/>
                <w:noProof/>
                <w:sz w:val="28"/>
                <w:szCs w:val="28"/>
                <w:lang w:val="en-US"/>
              </w:rPr>
              <w:t xml:space="preserve">3 </w:t>
            </w:r>
            <w:r w:rsidR="0023697E" w:rsidRPr="0023697E">
              <w:rPr>
                <w:rStyle w:val="Hyperlink"/>
                <w:rFonts w:ascii="Times New Roman" w:hAnsi="Times New Roman" w:cs="Times New Roman"/>
                <w:noProof/>
                <w:sz w:val="28"/>
                <w:szCs w:val="28"/>
              </w:rPr>
              <w:t>Выводы к главе 3</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_Toc483937638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62</w:t>
            </w:r>
            <w:r w:rsidR="0023697E" w:rsidRPr="0023697E">
              <w:rPr>
                <w:rFonts w:ascii="Times New Roman" w:hAnsi="Times New Roman" w:cs="Times New Roman"/>
                <w:noProof/>
                <w:webHidden/>
                <w:sz w:val="28"/>
                <w:szCs w:val="28"/>
              </w:rPr>
              <w:fldChar w:fldCharType="end"/>
            </w:r>
          </w:hyperlink>
        </w:p>
        <w:p w:rsidR="0023697E" w:rsidRPr="0023697E" w:rsidRDefault="0058136C" w:rsidP="0023697E">
          <w:pPr>
            <w:pStyle w:val="TOC1"/>
            <w:rPr>
              <w:rFonts w:ascii="Times New Roman" w:eastAsiaTheme="minorEastAsia" w:hAnsi="Times New Roman" w:cs="Times New Roman"/>
              <w:noProof/>
              <w:sz w:val="28"/>
              <w:szCs w:val="28"/>
              <w:lang w:eastAsia="ru-RU"/>
            </w:rPr>
          </w:pPr>
          <w:hyperlink w:anchor="_Toc483937639" w:history="1">
            <w:r w:rsidR="0023697E" w:rsidRPr="0023697E">
              <w:rPr>
                <w:rStyle w:val="Hyperlink"/>
                <w:rFonts w:ascii="Times New Roman" w:hAnsi="Times New Roman" w:cs="Times New Roman"/>
                <w:noProof/>
                <w:sz w:val="28"/>
                <w:szCs w:val="28"/>
              </w:rPr>
              <w:t>Заключение</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_Toc483937639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65</w:t>
            </w:r>
            <w:r w:rsidR="0023697E" w:rsidRPr="0023697E">
              <w:rPr>
                <w:rFonts w:ascii="Times New Roman" w:hAnsi="Times New Roman" w:cs="Times New Roman"/>
                <w:noProof/>
                <w:webHidden/>
                <w:sz w:val="28"/>
                <w:szCs w:val="28"/>
              </w:rPr>
              <w:fldChar w:fldCharType="end"/>
            </w:r>
          </w:hyperlink>
        </w:p>
        <w:p w:rsidR="0023697E" w:rsidRDefault="0058136C" w:rsidP="0023697E">
          <w:pPr>
            <w:pStyle w:val="TOC1"/>
            <w:rPr>
              <w:rFonts w:eastAsiaTheme="minorEastAsia"/>
              <w:noProof/>
              <w:lang w:eastAsia="ru-RU"/>
            </w:rPr>
          </w:pPr>
          <w:hyperlink w:anchor="_Toc483937640" w:history="1">
            <w:r w:rsidR="0023697E" w:rsidRPr="0023697E">
              <w:rPr>
                <w:rStyle w:val="Hyperlink"/>
                <w:rFonts w:ascii="Times New Roman" w:hAnsi="Times New Roman" w:cs="Times New Roman"/>
                <w:noProof/>
                <w:sz w:val="28"/>
                <w:szCs w:val="28"/>
              </w:rPr>
              <w:t>Библиография</w:t>
            </w:r>
            <w:r w:rsidR="0023697E" w:rsidRPr="0023697E">
              <w:rPr>
                <w:rFonts w:ascii="Times New Roman" w:hAnsi="Times New Roman" w:cs="Times New Roman"/>
                <w:noProof/>
                <w:webHidden/>
                <w:sz w:val="28"/>
                <w:szCs w:val="28"/>
              </w:rPr>
              <w:tab/>
            </w:r>
            <w:r w:rsidR="0023697E" w:rsidRPr="0023697E">
              <w:rPr>
                <w:rFonts w:ascii="Times New Roman" w:hAnsi="Times New Roman" w:cs="Times New Roman"/>
                <w:noProof/>
                <w:webHidden/>
                <w:sz w:val="28"/>
                <w:szCs w:val="28"/>
              </w:rPr>
              <w:fldChar w:fldCharType="begin"/>
            </w:r>
            <w:r w:rsidR="0023697E" w:rsidRPr="0023697E">
              <w:rPr>
                <w:rFonts w:ascii="Times New Roman" w:hAnsi="Times New Roman" w:cs="Times New Roman"/>
                <w:noProof/>
                <w:webHidden/>
                <w:sz w:val="28"/>
                <w:szCs w:val="28"/>
              </w:rPr>
              <w:instrText xml:space="preserve"> PAGEREF _Toc483937640 \h </w:instrText>
            </w:r>
            <w:r w:rsidR="0023697E" w:rsidRPr="0023697E">
              <w:rPr>
                <w:rFonts w:ascii="Times New Roman" w:hAnsi="Times New Roman" w:cs="Times New Roman"/>
                <w:noProof/>
                <w:webHidden/>
                <w:sz w:val="28"/>
                <w:szCs w:val="28"/>
              </w:rPr>
            </w:r>
            <w:r w:rsidR="0023697E" w:rsidRPr="0023697E">
              <w:rPr>
                <w:rFonts w:ascii="Times New Roman" w:hAnsi="Times New Roman" w:cs="Times New Roman"/>
                <w:noProof/>
                <w:webHidden/>
                <w:sz w:val="28"/>
                <w:szCs w:val="28"/>
              </w:rPr>
              <w:fldChar w:fldCharType="separate"/>
            </w:r>
            <w:r w:rsidR="008913D1">
              <w:rPr>
                <w:rFonts w:ascii="Times New Roman" w:hAnsi="Times New Roman" w:cs="Times New Roman"/>
                <w:noProof/>
                <w:webHidden/>
                <w:sz w:val="28"/>
                <w:szCs w:val="28"/>
              </w:rPr>
              <w:t>67</w:t>
            </w:r>
            <w:r w:rsidR="0023697E" w:rsidRPr="0023697E">
              <w:rPr>
                <w:rFonts w:ascii="Times New Roman" w:hAnsi="Times New Roman" w:cs="Times New Roman"/>
                <w:noProof/>
                <w:webHidden/>
                <w:sz w:val="28"/>
                <w:szCs w:val="28"/>
              </w:rPr>
              <w:fldChar w:fldCharType="end"/>
            </w:r>
          </w:hyperlink>
        </w:p>
        <w:p w:rsidR="0026233F" w:rsidRPr="0026233F" w:rsidRDefault="0026233F" w:rsidP="004F4E27">
          <w:pPr>
            <w:spacing w:line="360" w:lineRule="auto"/>
            <w:rPr>
              <w:rFonts w:ascii="Times New Roman" w:hAnsi="Times New Roman" w:cs="Times New Roman"/>
              <w:sz w:val="28"/>
              <w:szCs w:val="28"/>
            </w:rPr>
          </w:pPr>
          <w:r w:rsidRPr="004F4E27">
            <w:rPr>
              <w:rFonts w:ascii="Times New Roman" w:hAnsi="Times New Roman" w:cs="Times New Roman"/>
              <w:b/>
              <w:bCs/>
              <w:noProof/>
              <w:sz w:val="28"/>
              <w:szCs w:val="28"/>
            </w:rPr>
            <w:fldChar w:fldCharType="end"/>
          </w:r>
        </w:p>
      </w:sdtContent>
    </w:sdt>
    <w:p w:rsidR="0026233F" w:rsidRDefault="0026233F" w:rsidP="0026233F"/>
    <w:p w:rsidR="004F4E27" w:rsidRPr="008913D1" w:rsidRDefault="004F4E27" w:rsidP="0026233F">
      <w:pPr>
        <w:rPr>
          <w:lang w:val="en-US"/>
        </w:rPr>
      </w:pPr>
    </w:p>
    <w:p w:rsidR="004F4E27" w:rsidRDefault="004F4E27" w:rsidP="0026233F"/>
    <w:p w:rsidR="00182997" w:rsidRDefault="00182997" w:rsidP="0026233F">
      <w:pPr>
        <w:sectPr w:rsidR="00182997" w:rsidSect="0001539F">
          <w:footerReference w:type="default" r:id="rId9"/>
          <w:pgSz w:w="11906" w:h="16838"/>
          <w:pgMar w:top="1134" w:right="567" w:bottom="1134" w:left="1985" w:header="709" w:footer="709" w:gutter="0"/>
          <w:pgNumType w:start="1"/>
          <w:cols w:space="708"/>
          <w:titlePg/>
          <w:docGrid w:linePitch="360"/>
        </w:sectPr>
      </w:pPr>
    </w:p>
    <w:p w:rsidR="004F4E27" w:rsidRDefault="004F4E27" w:rsidP="0026233F"/>
    <w:p w:rsidR="00E37223" w:rsidRPr="00BF588A" w:rsidRDefault="00E37223" w:rsidP="00D6707C">
      <w:pPr>
        <w:pStyle w:val="Heading1"/>
        <w:spacing w:line="360" w:lineRule="auto"/>
        <w:rPr>
          <w:rFonts w:ascii="Times New Roman" w:hAnsi="Times New Roman" w:cs="Times New Roman"/>
          <w:color w:val="000000" w:themeColor="text1"/>
        </w:rPr>
      </w:pPr>
      <w:bookmarkStart w:id="2" w:name="_Toc483937607"/>
      <w:r w:rsidRPr="00BF588A">
        <w:rPr>
          <w:rFonts w:ascii="Times New Roman" w:hAnsi="Times New Roman" w:cs="Times New Roman"/>
          <w:color w:val="000000" w:themeColor="text1"/>
        </w:rPr>
        <w:t>Введение</w:t>
      </w:r>
      <w:bookmarkEnd w:id="2"/>
    </w:p>
    <w:p w:rsidR="007230C1" w:rsidRDefault="007230C1"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остро стоит вопрос взаимодействия культур в ходе глобализации. Большой приток мигрантов из стран Ближнего Востока на территорию Европы усилил и без того очевидные проблемы культурной адаптации и интеграции в новом регионе, </w:t>
      </w:r>
      <w:r w:rsidR="002F749D">
        <w:rPr>
          <w:rFonts w:ascii="Times New Roman" w:hAnsi="Times New Roman" w:cs="Times New Roman"/>
          <w:sz w:val="28"/>
          <w:szCs w:val="28"/>
        </w:rPr>
        <w:t xml:space="preserve">выявил ряд проблем, связанных с ежедневной коммуникацией представителей различных культур и недопониманиями в ходе межкультурного диалога. </w:t>
      </w:r>
    </w:p>
    <w:p w:rsidR="002F749D" w:rsidRPr="00320A3C" w:rsidRDefault="002F749D" w:rsidP="00EC1904">
      <w:pPr>
        <w:spacing w:line="360" w:lineRule="auto"/>
        <w:ind w:firstLine="708"/>
        <w:jc w:val="both"/>
        <w:rPr>
          <w:rFonts w:ascii="Times New Roman" w:hAnsi="Times New Roman" w:cs="Times New Roman"/>
          <w:sz w:val="28"/>
          <w:szCs w:val="28"/>
        </w:rPr>
      </w:pPr>
      <w:r w:rsidRPr="002F749D">
        <w:rPr>
          <w:rFonts w:ascii="Times New Roman" w:hAnsi="Times New Roman" w:cs="Times New Roman"/>
          <w:sz w:val="28"/>
          <w:szCs w:val="28"/>
        </w:rPr>
        <w:t>Одной из наиболее актуальных проблем на протяжении всей истории взаимоотношений Востока и Запада является положение женщины в мусульманском мире. Представления о ее образе жизни являются важной частью стереотипов о Востоке и могут помочь в понимании конфликта восточной и западной культур. Положение женщины в обществе, ее роль в семье служат предмет</w:t>
      </w:r>
      <w:r w:rsidR="009000EE">
        <w:rPr>
          <w:rFonts w:ascii="Times New Roman" w:hAnsi="Times New Roman" w:cs="Times New Roman"/>
          <w:sz w:val="28"/>
          <w:szCs w:val="28"/>
        </w:rPr>
        <w:t>ом дискуссий и споров, что нашло свое отражение</w:t>
      </w:r>
      <w:r w:rsidRPr="002F749D">
        <w:rPr>
          <w:rFonts w:ascii="Times New Roman" w:hAnsi="Times New Roman" w:cs="Times New Roman"/>
          <w:sz w:val="28"/>
          <w:szCs w:val="28"/>
        </w:rPr>
        <w:t xml:space="preserve"> в работах маститых европейских и отечественных ученых-востоко</w:t>
      </w:r>
      <w:r w:rsidR="008A5561">
        <w:rPr>
          <w:rFonts w:ascii="Times New Roman" w:hAnsi="Times New Roman" w:cs="Times New Roman"/>
          <w:sz w:val="28"/>
          <w:szCs w:val="28"/>
        </w:rPr>
        <w:t xml:space="preserve">ведов с 17 века и до наших дней, таких как </w:t>
      </w:r>
      <w:r w:rsidR="00F76926">
        <w:rPr>
          <w:rFonts w:ascii="Times New Roman" w:hAnsi="Times New Roman" w:cs="Times New Roman"/>
          <w:sz w:val="28"/>
          <w:szCs w:val="28"/>
        </w:rPr>
        <w:t>«Мусульманский ренессанс»</w:t>
      </w:r>
      <w:r w:rsidR="008A5561">
        <w:rPr>
          <w:rFonts w:ascii="Times New Roman" w:hAnsi="Times New Roman" w:cs="Times New Roman"/>
          <w:sz w:val="28"/>
          <w:szCs w:val="28"/>
        </w:rPr>
        <w:t xml:space="preserve"> </w:t>
      </w:r>
      <w:r w:rsidR="00F76926">
        <w:rPr>
          <w:rFonts w:ascii="Times New Roman" w:hAnsi="Times New Roman" w:cs="Times New Roman"/>
          <w:sz w:val="28"/>
          <w:szCs w:val="28"/>
        </w:rPr>
        <w:t xml:space="preserve">швейцарского арабиста Адама Меца </w:t>
      </w:r>
      <w:r w:rsidR="008A5561">
        <w:rPr>
          <w:rFonts w:ascii="Times New Roman" w:hAnsi="Times New Roman" w:cs="Times New Roman"/>
          <w:sz w:val="28"/>
          <w:szCs w:val="28"/>
        </w:rPr>
        <w:t>и «Нравы и обычаи  египтян</w:t>
      </w:r>
      <w:r w:rsidR="00320A3C">
        <w:rPr>
          <w:rFonts w:ascii="Times New Roman" w:hAnsi="Times New Roman" w:cs="Times New Roman"/>
          <w:sz w:val="28"/>
          <w:szCs w:val="28"/>
        </w:rPr>
        <w:t xml:space="preserve"> в первой половине </w:t>
      </w:r>
      <w:r w:rsidR="00320A3C">
        <w:rPr>
          <w:rFonts w:ascii="Times New Roman" w:hAnsi="Times New Roman" w:cs="Times New Roman"/>
          <w:sz w:val="28"/>
          <w:szCs w:val="28"/>
          <w:lang w:val="en-US"/>
        </w:rPr>
        <w:t>XIX</w:t>
      </w:r>
      <w:r w:rsidR="00320A3C" w:rsidRPr="00182997">
        <w:rPr>
          <w:rFonts w:ascii="Times New Roman" w:hAnsi="Times New Roman" w:cs="Times New Roman"/>
          <w:sz w:val="28"/>
          <w:szCs w:val="28"/>
        </w:rPr>
        <w:t xml:space="preserve"> </w:t>
      </w:r>
      <w:r w:rsidR="00320A3C">
        <w:rPr>
          <w:rFonts w:ascii="Times New Roman" w:hAnsi="Times New Roman" w:cs="Times New Roman"/>
          <w:sz w:val="28"/>
          <w:szCs w:val="28"/>
        </w:rPr>
        <w:t>века</w:t>
      </w:r>
      <w:r w:rsidR="00F76926">
        <w:rPr>
          <w:rFonts w:ascii="Times New Roman" w:hAnsi="Times New Roman" w:cs="Times New Roman"/>
          <w:sz w:val="28"/>
          <w:szCs w:val="28"/>
        </w:rPr>
        <w:t>» британского востоковеда Эдварда Лейна</w:t>
      </w:r>
      <w:r w:rsidR="008A5561">
        <w:rPr>
          <w:rFonts w:ascii="Times New Roman" w:hAnsi="Times New Roman" w:cs="Times New Roman"/>
          <w:sz w:val="28"/>
          <w:szCs w:val="28"/>
        </w:rPr>
        <w:t xml:space="preserve">, осветивших </w:t>
      </w:r>
      <w:r w:rsidR="00320A3C">
        <w:rPr>
          <w:rFonts w:ascii="Times New Roman" w:hAnsi="Times New Roman" w:cs="Times New Roman"/>
          <w:sz w:val="28"/>
          <w:szCs w:val="28"/>
        </w:rPr>
        <w:t xml:space="preserve">культуру и образ жизни </w:t>
      </w:r>
      <w:r w:rsidR="00F76926">
        <w:rPr>
          <w:rFonts w:ascii="Times New Roman" w:hAnsi="Times New Roman" w:cs="Times New Roman"/>
          <w:sz w:val="28"/>
          <w:szCs w:val="28"/>
        </w:rPr>
        <w:t>жителей арабо-мусульманского мира, соответственно, во времена А</w:t>
      </w:r>
      <w:r w:rsidR="00320A3C">
        <w:rPr>
          <w:rFonts w:ascii="Times New Roman" w:hAnsi="Times New Roman" w:cs="Times New Roman"/>
          <w:sz w:val="28"/>
          <w:szCs w:val="28"/>
        </w:rPr>
        <w:t>рабского халифата</w:t>
      </w:r>
      <w:r w:rsidR="00F76926">
        <w:rPr>
          <w:rFonts w:ascii="Times New Roman" w:hAnsi="Times New Roman" w:cs="Times New Roman"/>
          <w:sz w:val="28"/>
          <w:szCs w:val="28"/>
        </w:rPr>
        <w:t>, а также</w:t>
      </w:r>
      <w:r w:rsidR="00320A3C">
        <w:rPr>
          <w:rFonts w:ascii="Times New Roman" w:hAnsi="Times New Roman" w:cs="Times New Roman"/>
          <w:sz w:val="28"/>
          <w:szCs w:val="28"/>
        </w:rPr>
        <w:t xml:space="preserve"> в 20-х и 30-х годах </w:t>
      </w:r>
      <w:r w:rsidR="00320A3C">
        <w:rPr>
          <w:rFonts w:ascii="Times New Roman" w:hAnsi="Times New Roman" w:cs="Times New Roman"/>
          <w:sz w:val="28"/>
          <w:szCs w:val="28"/>
          <w:lang w:val="en-US"/>
        </w:rPr>
        <w:t>XIX</w:t>
      </w:r>
      <w:r w:rsidR="00320A3C">
        <w:rPr>
          <w:rFonts w:ascii="Times New Roman" w:hAnsi="Times New Roman" w:cs="Times New Roman"/>
          <w:sz w:val="28"/>
          <w:szCs w:val="28"/>
        </w:rPr>
        <w:t xml:space="preserve"> столетия. Современный (постколониальный) дискурс включает в себя множество работ зарубежных исследователей, востоковедов,теологов и социологов, ср</w:t>
      </w:r>
      <w:r w:rsidR="001D2EE0">
        <w:rPr>
          <w:rFonts w:ascii="Times New Roman" w:hAnsi="Times New Roman" w:cs="Times New Roman"/>
          <w:sz w:val="28"/>
          <w:szCs w:val="28"/>
        </w:rPr>
        <w:t>еди которых особое место занимаю</w:t>
      </w:r>
      <w:r w:rsidR="00320A3C">
        <w:rPr>
          <w:rFonts w:ascii="Times New Roman" w:hAnsi="Times New Roman" w:cs="Times New Roman"/>
          <w:sz w:val="28"/>
          <w:szCs w:val="28"/>
        </w:rPr>
        <w:t xml:space="preserve">т Лейла Ахмед – американка египетского происхождения, посвятившая долгие годы </w:t>
      </w:r>
      <w:r w:rsidR="00F76926">
        <w:rPr>
          <w:rFonts w:ascii="Times New Roman" w:hAnsi="Times New Roman" w:cs="Times New Roman"/>
          <w:sz w:val="28"/>
          <w:szCs w:val="28"/>
        </w:rPr>
        <w:t xml:space="preserve">изучению </w:t>
      </w:r>
      <w:r w:rsidR="00320A3C">
        <w:rPr>
          <w:rFonts w:ascii="Times New Roman" w:hAnsi="Times New Roman" w:cs="Times New Roman"/>
          <w:sz w:val="28"/>
          <w:szCs w:val="28"/>
        </w:rPr>
        <w:t>ислама и исламского феминизма</w:t>
      </w:r>
      <w:r w:rsidR="00F36368">
        <w:rPr>
          <w:rStyle w:val="FootnoteReference"/>
          <w:rFonts w:ascii="Times New Roman" w:hAnsi="Times New Roman" w:cs="Times New Roman"/>
          <w:sz w:val="28"/>
          <w:szCs w:val="28"/>
        </w:rPr>
        <w:footnoteReference w:id="1"/>
      </w:r>
      <w:r w:rsidR="00320A3C">
        <w:rPr>
          <w:rFonts w:ascii="Times New Roman" w:hAnsi="Times New Roman" w:cs="Times New Roman"/>
          <w:sz w:val="28"/>
          <w:szCs w:val="28"/>
        </w:rPr>
        <w:t xml:space="preserve">, </w:t>
      </w:r>
      <w:r w:rsidR="00F76926">
        <w:rPr>
          <w:rFonts w:ascii="Times New Roman" w:hAnsi="Times New Roman" w:cs="Times New Roman"/>
          <w:sz w:val="28"/>
          <w:szCs w:val="28"/>
        </w:rPr>
        <w:t xml:space="preserve">являясь </w:t>
      </w:r>
      <w:r w:rsidR="00320A3C">
        <w:rPr>
          <w:rFonts w:ascii="Times New Roman" w:hAnsi="Times New Roman" w:cs="Times New Roman"/>
          <w:sz w:val="28"/>
          <w:szCs w:val="28"/>
        </w:rPr>
        <w:t>профессор</w:t>
      </w:r>
      <w:r w:rsidR="00F76926">
        <w:rPr>
          <w:rFonts w:ascii="Times New Roman" w:hAnsi="Times New Roman" w:cs="Times New Roman"/>
          <w:sz w:val="28"/>
          <w:szCs w:val="28"/>
        </w:rPr>
        <w:t>ом</w:t>
      </w:r>
      <w:r w:rsidR="00320A3C">
        <w:rPr>
          <w:rFonts w:ascii="Times New Roman" w:hAnsi="Times New Roman" w:cs="Times New Roman"/>
          <w:sz w:val="28"/>
          <w:szCs w:val="28"/>
        </w:rPr>
        <w:t xml:space="preserve"> Гарвардского универ</w:t>
      </w:r>
      <w:r w:rsidR="001D2EE0">
        <w:rPr>
          <w:rFonts w:ascii="Times New Roman" w:hAnsi="Times New Roman" w:cs="Times New Roman"/>
          <w:sz w:val="28"/>
          <w:szCs w:val="28"/>
        </w:rPr>
        <w:t>ситета</w:t>
      </w:r>
      <w:r w:rsidR="00F76926">
        <w:rPr>
          <w:rFonts w:ascii="Times New Roman" w:hAnsi="Times New Roman" w:cs="Times New Roman"/>
          <w:sz w:val="28"/>
          <w:szCs w:val="28"/>
        </w:rPr>
        <w:t xml:space="preserve"> в области женских исследований и религии,  а также</w:t>
      </w:r>
      <w:r w:rsidR="001D2EE0">
        <w:rPr>
          <w:rFonts w:ascii="Times New Roman" w:hAnsi="Times New Roman" w:cs="Times New Roman"/>
          <w:sz w:val="28"/>
          <w:szCs w:val="28"/>
        </w:rPr>
        <w:t xml:space="preserve"> египетская феминистка и социолог Науаль </w:t>
      </w:r>
      <w:r w:rsidR="001D2EE0">
        <w:rPr>
          <w:rFonts w:ascii="Times New Roman" w:hAnsi="Times New Roman" w:cs="Times New Roman"/>
          <w:sz w:val="28"/>
          <w:szCs w:val="28"/>
        </w:rPr>
        <w:lastRenderedPageBreak/>
        <w:t>аль-Садави, всемирно и</w:t>
      </w:r>
      <w:r w:rsidR="009A615F">
        <w:rPr>
          <w:rFonts w:ascii="Times New Roman" w:hAnsi="Times New Roman" w:cs="Times New Roman"/>
          <w:sz w:val="28"/>
          <w:szCs w:val="28"/>
        </w:rPr>
        <w:t>звестная благодаря своим произведениям</w:t>
      </w:r>
      <w:r w:rsidR="00F36368">
        <w:rPr>
          <w:rStyle w:val="FootnoteReference"/>
          <w:rFonts w:ascii="Times New Roman" w:hAnsi="Times New Roman" w:cs="Times New Roman"/>
          <w:sz w:val="28"/>
          <w:szCs w:val="28"/>
        </w:rPr>
        <w:footnoteReference w:id="2"/>
      </w:r>
      <w:r w:rsidR="001D2EE0">
        <w:rPr>
          <w:rFonts w:ascii="Times New Roman" w:hAnsi="Times New Roman" w:cs="Times New Roman"/>
          <w:sz w:val="28"/>
          <w:szCs w:val="28"/>
        </w:rPr>
        <w:t>, посвященным арабским жен</w:t>
      </w:r>
      <w:r w:rsidR="009A615F">
        <w:rPr>
          <w:rFonts w:ascii="Times New Roman" w:hAnsi="Times New Roman" w:cs="Times New Roman"/>
          <w:sz w:val="28"/>
          <w:szCs w:val="28"/>
        </w:rPr>
        <w:t>щинам, переведенным впоследстви</w:t>
      </w:r>
      <w:r w:rsidR="009A615F">
        <w:rPr>
          <w:rFonts w:ascii="Times New Roman" w:hAnsi="Times New Roman" w:cs="Times New Roman"/>
          <w:sz w:val="28"/>
          <w:szCs w:val="28"/>
          <w:lang w:val="en-US"/>
        </w:rPr>
        <w:t>b</w:t>
      </w:r>
      <w:r w:rsidR="001D2EE0">
        <w:rPr>
          <w:rFonts w:ascii="Times New Roman" w:hAnsi="Times New Roman" w:cs="Times New Roman"/>
          <w:sz w:val="28"/>
          <w:szCs w:val="28"/>
        </w:rPr>
        <w:t xml:space="preserve"> на многие языки.</w:t>
      </w:r>
    </w:p>
    <w:p w:rsidR="002F749D" w:rsidRDefault="002F749D" w:rsidP="00EC1904">
      <w:pPr>
        <w:spacing w:line="360" w:lineRule="auto"/>
        <w:ind w:firstLine="708"/>
        <w:jc w:val="both"/>
        <w:rPr>
          <w:rFonts w:ascii="Times New Roman" w:hAnsi="Times New Roman" w:cs="Times New Roman"/>
          <w:sz w:val="28"/>
          <w:szCs w:val="28"/>
        </w:rPr>
      </w:pPr>
      <w:r w:rsidRPr="002F749D">
        <w:rPr>
          <w:rFonts w:ascii="Times New Roman" w:hAnsi="Times New Roman" w:cs="Times New Roman"/>
          <w:sz w:val="28"/>
          <w:szCs w:val="28"/>
        </w:rPr>
        <w:t xml:space="preserve">Место женщины в современном арабо-мусульманском обществе представляет наибольшую актуальность в контексте </w:t>
      </w:r>
      <w:r w:rsidR="00BF33F2">
        <w:rPr>
          <w:rFonts w:ascii="Times New Roman" w:hAnsi="Times New Roman" w:cs="Times New Roman"/>
          <w:sz w:val="28"/>
          <w:szCs w:val="28"/>
        </w:rPr>
        <w:t>диалога культур, подвергаясь зачастую критике со стороны фе</w:t>
      </w:r>
      <w:r w:rsidR="006856E8">
        <w:rPr>
          <w:rFonts w:ascii="Times New Roman" w:hAnsi="Times New Roman" w:cs="Times New Roman"/>
          <w:sz w:val="28"/>
          <w:szCs w:val="28"/>
        </w:rPr>
        <w:t>минизма, как западного, так и исламского. Многочисленные дебаты последних лет подтверждают, что единого состоявшегося ответа на женский вопрос пока не существует, поскольку мы живем в эпоху изменений и пересмотра традиционных религиозных постулатов</w:t>
      </w:r>
      <w:r w:rsidR="00320A3C">
        <w:rPr>
          <w:rFonts w:ascii="Times New Roman" w:hAnsi="Times New Roman" w:cs="Times New Roman"/>
          <w:sz w:val="28"/>
          <w:szCs w:val="28"/>
        </w:rPr>
        <w:t>, следовательно, можем лишь наблюдать за процессом и отмечать тенденции, но не конечный итог</w:t>
      </w:r>
      <w:r w:rsidR="006856E8">
        <w:rPr>
          <w:rFonts w:ascii="Times New Roman" w:hAnsi="Times New Roman" w:cs="Times New Roman"/>
          <w:sz w:val="28"/>
          <w:szCs w:val="28"/>
        </w:rPr>
        <w:t xml:space="preserve">. </w:t>
      </w:r>
    </w:p>
    <w:p w:rsidR="006856E8" w:rsidRDefault="006856E8"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данного исследования </w:t>
      </w:r>
      <w:r w:rsidR="00F76926">
        <w:rPr>
          <w:rFonts w:ascii="Times New Roman" w:hAnsi="Times New Roman" w:cs="Times New Roman"/>
          <w:sz w:val="28"/>
          <w:szCs w:val="28"/>
        </w:rPr>
        <w:t xml:space="preserve">заключается в </w:t>
      </w:r>
      <w:r>
        <w:rPr>
          <w:rFonts w:ascii="Times New Roman" w:hAnsi="Times New Roman" w:cs="Times New Roman"/>
          <w:sz w:val="28"/>
          <w:szCs w:val="28"/>
        </w:rPr>
        <w:t xml:space="preserve">необходимости зафиксировать </w:t>
      </w:r>
      <w:r w:rsidR="009F61B1">
        <w:rPr>
          <w:rFonts w:ascii="Times New Roman" w:hAnsi="Times New Roman" w:cs="Times New Roman"/>
          <w:sz w:val="28"/>
          <w:szCs w:val="28"/>
        </w:rPr>
        <w:t xml:space="preserve">то </w:t>
      </w:r>
      <w:r>
        <w:rPr>
          <w:rFonts w:ascii="Times New Roman" w:hAnsi="Times New Roman" w:cs="Times New Roman"/>
          <w:sz w:val="28"/>
          <w:szCs w:val="28"/>
        </w:rPr>
        <w:t>состояние, в котором на данный момент находится вышеупомянутый дискурс, на конкретном примере Арабской Республики Египет (как наиболее светског</w:t>
      </w:r>
      <w:r w:rsidR="00833921">
        <w:rPr>
          <w:rFonts w:ascii="Times New Roman" w:hAnsi="Times New Roman" w:cs="Times New Roman"/>
          <w:sz w:val="28"/>
          <w:szCs w:val="28"/>
        </w:rPr>
        <w:t>о и либерального государства в А</w:t>
      </w:r>
      <w:r>
        <w:rPr>
          <w:rFonts w:ascii="Times New Roman" w:hAnsi="Times New Roman" w:cs="Times New Roman"/>
          <w:sz w:val="28"/>
          <w:szCs w:val="28"/>
        </w:rPr>
        <w:t>рабском мире). Поскольку в последнее время</w:t>
      </w:r>
      <w:r w:rsidR="00EC11F6">
        <w:rPr>
          <w:rFonts w:ascii="Times New Roman" w:hAnsi="Times New Roman" w:cs="Times New Roman"/>
          <w:sz w:val="28"/>
          <w:szCs w:val="28"/>
        </w:rPr>
        <w:t xml:space="preserve"> в Египте</w:t>
      </w:r>
      <w:r>
        <w:rPr>
          <w:rFonts w:ascii="Times New Roman" w:hAnsi="Times New Roman" w:cs="Times New Roman"/>
          <w:sz w:val="28"/>
          <w:szCs w:val="28"/>
        </w:rPr>
        <w:t xml:space="preserve"> отмечается тенденция к расширению пол</w:t>
      </w:r>
      <w:r w:rsidR="00833921">
        <w:rPr>
          <w:rFonts w:ascii="Times New Roman" w:hAnsi="Times New Roman" w:cs="Times New Roman"/>
          <w:sz w:val="28"/>
          <w:szCs w:val="28"/>
        </w:rPr>
        <w:t>ожения и полномочий женщин в общественно- политической деятельности</w:t>
      </w:r>
      <w:r>
        <w:rPr>
          <w:rFonts w:ascii="Times New Roman" w:hAnsi="Times New Roman" w:cs="Times New Roman"/>
          <w:sz w:val="28"/>
          <w:szCs w:val="28"/>
        </w:rPr>
        <w:t xml:space="preserve">, </w:t>
      </w:r>
      <w:r w:rsidR="00833921">
        <w:rPr>
          <w:rFonts w:ascii="Times New Roman" w:hAnsi="Times New Roman" w:cs="Times New Roman"/>
          <w:sz w:val="28"/>
          <w:szCs w:val="28"/>
        </w:rPr>
        <w:t>что вызвало появление женских правозащитных и феминистских организаций</w:t>
      </w:r>
      <w:r>
        <w:rPr>
          <w:rFonts w:ascii="Times New Roman" w:hAnsi="Times New Roman" w:cs="Times New Roman"/>
          <w:sz w:val="28"/>
          <w:szCs w:val="28"/>
        </w:rPr>
        <w:t xml:space="preserve"> (Союз арабских феминисток, </w:t>
      </w:r>
      <w:r w:rsidR="00833921">
        <w:rPr>
          <w:rFonts w:ascii="Times New Roman" w:hAnsi="Times New Roman" w:cs="Times New Roman"/>
          <w:sz w:val="28"/>
          <w:szCs w:val="28"/>
        </w:rPr>
        <w:t xml:space="preserve">Альянс арабских женщин), берущих свое начало именно в Египте. Так, </w:t>
      </w:r>
      <w:r w:rsidR="00EC11F6">
        <w:rPr>
          <w:rFonts w:ascii="Times New Roman" w:hAnsi="Times New Roman" w:cs="Times New Roman"/>
          <w:sz w:val="28"/>
          <w:szCs w:val="28"/>
        </w:rPr>
        <w:t>впервые в истории</w:t>
      </w:r>
      <w:r w:rsidR="00BA4284">
        <w:rPr>
          <w:rFonts w:ascii="Times New Roman" w:hAnsi="Times New Roman" w:cs="Times New Roman"/>
          <w:sz w:val="28"/>
          <w:szCs w:val="28"/>
        </w:rPr>
        <w:t xml:space="preserve"> страны</w:t>
      </w:r>
      <w:r w:rsidR="00EC11F6">
        <w:rPr>
          <w:rFonts w:ascii="Times New Roman" w:hAnsi="Times New Roman" w:cs="Times New Roman"/>
          <w:sz w:val="28"/>
          <w:szCs w:val="28"/>
        </w:rPr>
        <w:t xml:space="preserve"> женщина (Надия Абдо) была назначена губернатором одной из </w:t>
      </w:r>
      <w:r w:rsidR="00833921">
        <w:rPr>
          <w:rFonts w:ascii="Times New Roman" w:hAnsi="Times New Roman" w:cs="Times New Roman"/>
          <w:sz w:val="28"/>
          <w:szCs w:val="28"/>
        </w:rPr>
        <w:t xml:space="preserve">весьма важных египетских </w:t>
      </w:r>
      <w:r w:rsidR="000B3B0F">
        <w:rPr>
          <w:rFonts w:ascii="Times New Roman" w:hAnsi="Times New Roman" w:cs="Times New Roman"/>
          <w:sz w:val="28"/>
          <w:szCs w:val="28"/>
        </w:rPr>
        <w:t>мухафаз</w:t>
      </w:r>
      <w:r w:rsidR="000B3B0F">
        <w:rPr>
          <w:rStyle w:val="FootnoteReference"/>
          <w:rFonts w:ascii="Times New Roman" w:hAnsi="Times New Roman" w:cs="Times New Roman"/>
          <w:sz w:val="28"/>
          <w:szCs w:val="28"/>
        </w:rPr>
        <w:footnoteReference w:id="3"/>
      </w:r>
      <w:r w:rsidR="000B3B0F">
        <w:rPr>
          <w:rFonts w:ascii="Times New Roman" w:hAnsi="Times New Roman" w:cs="Times New Roman"/>
          <w:sz w:val="28"/>
          <w:szCs w:val="28"/>
        </w:rPr>
        <w:t xml:space="preserve"> – </w:t>
      </w:r>
      <w:r w:rsidR="00833921">
        <w:rPr>
          <w:rFonts w:ascii="Times New Roman" w:hAnsi="Times New Roman" w:cs="Times New Roman"/>
          <w:sz w:val="28"/>
          <w:szCs w:val="28"/>
        </w:rPr>
        <w:t>Бухейра</w:t>
      </w:r>
      <w:r w:rsidR="00EC11F6">
        <w:rPr>
          <w:rFonts w:ascii="Times New Roman" w:hAnsi="Times New Roman" w:cs="Times New Roman"/>
          <w:sz w:val="28"/>
          <w:szCs w:val="28"/>
        </w:rPr>
        <w:t xml:space="preserve">, </w:t>
      </w:r>
      <w:r w:rsidR="00833921">
        <w:rPr>
          <w:rFonts w:ascii="Times New Roman" w:hAnsi="Times New Roman" w:cs="Times New Roman"/>
          <w:sz w:val="28"/>
          <w:szCs w:val="28"/>
        </w:rPr>
        <w:t xml:space="preserve">что позволяет нам заявить на основе анализа существующей ситуации </w:t>
      </w:r>
      <w:r w:rsidR="00EC11F6">
        <w:rPr>
          <w:rFonts w:ascii="Times New Roman" w:hAnsi="Times New Roman" w:cs="Times New Roman"/>
          <w:sz w:val="28"/>
          <w:szCs w:val="28"/>
        </w:rPr>
        <w:t>через призму гендерных</w:t>
      </w:r>
      <w:r w:rsidR="00833921">
        <w:rPr>
          <w:rFonts w:ascii="Times New Roman" w:hAnsi="Times New Roman" w:cs="Times New Roman"/>
          <w:sz w:val="28"/>
          <w:szCs w:val="28"/>
        </w:rPr>
        <w:t xml:space="preserve"> исследований, что именно в Египте это вопрос представляет наибольшую актуальность. Египет на современном А</w:t>
      </w:r>
      <w:r w:rsidR="00EC11F6">
        <w:rPr>
          <w:rFonts w:ascii="Times New Roman" w:hAnsi="Times New Roman" w:cs="Times New Roman"/>
          <w:sz w:val="28"/>
          <w:szCs w:val="28"/>
        </w:rPr>
        <w:t xml:space="preserve">рабском </w:t>
      </w:r>
      <w:r w:rsidR="00833921">
        <w:rPr>
          <w:rFonts w:ascii="Times New Roman" w:hAnsi="Times New Roman" w:cs="Times New Roman"/>
          <w:sz w:val="28"/>
          <w:szCs w:val="28"/>
        </w:rPr>
        <w:t xml:space="preserve">Востоке </w:t>
      </w:r>
      <w:r w:rsidR="00EC11F6">
        <w:rPr>
          <w:rFonts w:ascii="Times New Roman" w:hAnsi="Times New Roman" w:cs="Times New Roman"/>
          <w:sz w:val="28"/>
          <w:szCs w:val="28"/>
        </w:rPr>
        <w:t xml:space="preserve">служит своеобразным маяком, </w:t>
      </w:r>
      <w:r w:rsidR="007F0A7B">
        <w:rPr>
          <w:rFonts w:ascii="Times New Roman" w:hAnsi="Times New Roman" w:cs="Times New Roman"/>
          <w:sz w:val="28"/>
          <w:szCs w:val="28"/>
        </w:rPr>
        <w:t>образцом</w:t>
      </w:r>
      <w:r w:rsidR="00EC11F6">
        <w:rPr>
          <w:rFonts w:ascii="Times New Roman" w:hAnsi="Times New Roman" w:cs="Times New Roman"/>
          <w:sz w:val="28"/>
          <w:szCs w:val="28"/>
        </w:rPr>
        <w:t xml:space="preserve">, задающим тон в контексте гендерного </w:t>
      </w:r>
      <w:r w:rsidR="00EC11F6">
        <w:rPr>
          <w:rFonts w:ascii="Times New Roman" w:hAnsi="Times New Roman" w:cs="Times New Roman"/>
          <w:sz w:val="28"/>
          <w:szCs w:val="28"/>
        </w:rPr>
        <w:lastRenderedPageBreak/>
        <w:t xml:space="preserve">равенства, являясь на данный момент наиболее прогрессивным </w:t>
      </w:r>
      <w:r w:rsidR="007F0A7B">
        <w:rPr>
          <w:rFonts w:ascii="Times New Roman" w:hAnsi="Times New Roman" w:cs="Times New Roman"/>
          <w:sz w:val="28"/>
          <w:szCs w:val="28"/>
        </w:rPr>
        <w:t xml:space="preserve">примером </w:t>
      </w:r>
      <w:r w:rsidR="00EC11F6">
        <w:rPr>
          <w:rFonts w:ascii="Times New Roman" w:hAnsi="Times New Roman" w:cs="Times New Roman"/>
          <w:sz w:val="28"/>
          <w:szCs w:val="28"/>
        </w:rPr>
        <w:t>в</w:t>
      </w:r>
      <w:r w:rsidR="00833921">
        <w:rPr>
          <w:rFonts w:ascii="Times New Roman" w:hAnsi="Times New Roman" w:cs="Times New Roman"/>
          <w:sz w:val="28"/>
          <w:szCs w:val="28"/>
        </w:rPr>
        <w:t>о всем</w:t>
      </w:r>
      <w:r w:rsidR="00F76926">
        <w:rPr>
          <w:rFonts w:ascii="Times New Roman" w:hAnsi="Times New Roman" w:cs="Times New Roman"/>
          <w:sz w:val="28"/>
          <w:szCs w:val="28"/>
        </w:rPr>
        <w:t xml:space="preserve"> </w:t>
      </w:r>
      <w:r w:rsidR="007F0A7B">
        <w:rPr>
          <w:rFonts w:ascii="Times New Roman" w:hAnsi="Times New Roman" w:cs="Times New Roman"/>
          <w:sz w:val="28"/>
          <w:szCs w:val="28"/>
        </w:rPr>
        <w:t>арабском мире</w:t>
      </w:r>
      <w:r w:rsidR="00EC11F6">
        <w:rPr>
          <w:rFonts w:ascii="Times New Roman" w:hAnsi="Times New Roman" w:cs="Times New Roman"/>
          <w:sz w:val="28"/>
          <w:szCs w:val="28"/>
        </w:rPr>
        <w:t>.</w:t>
      </w:r>
      <w:r w:rsidR="00EC1904">
        <w:rPr>
          <w:rFonts w:ascii="Times New Roman" w:hAnsi="Times New Roman" w:cs="Times New Roman"/>
          <w:sz w:val="28"/>
          <w:szCs w:val="28"/>
        </w:rPr>
        <w:tab/>
      </w:r>
    </w:p>
    <w:p w:rsidR="00070D25" w:rsidRDefault="00070D25"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Объектом исследований является положение женщины и политика государства в области гендерного равенства в Арабской Республике Египет в наши дни.</w:t>
      </w:r>
    </w:p>
    <w:p w:rsidR="00EC11F6" w:rsidRDefault="00EC11F6"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Предметом </w:t>
      </w:r>
      <w:r w:rsidR="0024744E">
        <w:rPr>
          <w:rFonts w:ascii="Times New Roman" w:hAnsi="Times New Roman" w:cs="Times New Roman"/>
          <w:sz w:val="28"/>
          <w:szCs w:val="28"/>
        </w:rPr>
        <w:t>исследования является</w:t>
      </w:r>
      <w:r w:rsidR="00070D25">
        <w:rPr>
          <w:rFonts w:ascii="Times New Roman" w:hAnsi="Times New Roman" w:cs="Times New Roman"/>
          <w:sz w:val="28"/>
          <w:szCs w:val="28"/>
        </w:rPr>
        <w:t xml:space="preserve"> отражение социально-правового статуса женщины в исламе (на о</w:t>
      </w:r>
      <w:r w:rsidR="00BC7BB2">
        <w:rPr>
          <w:rFonts w:ascii="Times New Roman" w:hAnsi="Times New Roman" w:cs="Times New Roman"/>
          <w:sz w:val="28"/>
          <w:szCs w:val="28"/>
        </w:rPr>
        <w:t>снове Корана, с</w:t>
      </w:r>
      <w:r w:rsidR="007F4ACA">
        <w:rPr>
          <w:rFonts w:ascii="Times New Roman" w:hAnsi="Times New Roman" w:cs="Times New Roman"/>
          <w:sz w:val="28"/>
          <w:szCs w:val="28"/>
        </w:rPr>
        <w:t>унны пророка и кано</w:t>
      </w:r>
      <w:r w:rsidR="00070D25">
        <w:rPr>
          <w:rFonts w:ascii="Times New Roman" w:hAnsi="Times New Roman" w:cs="Times New Roman"/>
          <w:sz w:val="28"/>
          <w:szCs w:val="28"/>
        </w:rPr>
        <w:t>нических установок шариата)</w:t>
      </w:r>
      <w:r w:rsidR="00927A86">
        <w:rPr>
          <w:rFonts w:ascii="Times New Roman" w:hAnsi="Times New Roman" w:cs="Times New Roman"/>
          <w:sz w:val="28"/>
          <w:szCs w:val="28"/>
        </w:rPr>
        <w:t xml:space="preserve"> и </w:t>
      </w:r>
      <w:r w:rsidR="00070D25">
        <w:rPr>
          <w:rFonts w:ascii="Times New Roman" w:hAnsi="Times New Roman" w:cs="Times New Roman"/>
          <w:sz w:val="28"/>
          <w:szCs w:val="28"/>
        </w:rPr>
        <w:t xml:space="preserve"> критика </w:t>
      </w:r>
      <w:r w:rsidR="00927A86">
        <w:rPr>
          <w:rFonts w:ascii="Times New Roman" w:hAnsi="Times New Roman" w:cs="Times New Roman"/>
          <w:sz w:val="28"/>
          <w:szCs w:val="28"/>
        </w:rPr>
        <w:t xml:space="preserve">коранических положений </w:t>
      </w:r>
      <w:r w:rsidR="00F36368">
        <w:rPr>
          <w:rFonts w:ascii="Times New Roman" w:hAnsi="Times New Roman" w:cs="Times New Roman"/>
          <w:sz w:val="28"/>
          <w:szCs w:val="28"/>
        </w:rPr>
        <w:t xml:space="preserve">с точки зрения </w:t>
      </w:r>
      <w:r w:rsidR="00070D25">
        <w:rPr>
          <w:rFonts w:ascii="Times New Roman" w:hAnsi="Times New Roman" w:cs="Times New Roman"/>
          <w:sz w:val="28"/>
          <w:szCs w:val="28"/>
        </w:rPr>
        <w:t xml:space="preserve">феминизма, а также </w:t>
      </w:r>
      <w:r w:rsidR="003E42A9">
        <w:rPr>
          <w:rFonts w:ascii="Times New Roman" w:hAnsi="Times New Roman" w:cs="Times New Roman"/>
          <w:sz w:val="28"/>
          <w:szCs w:val="28"/>
        </w:rPr>
        <w:t xml:space="preserve">новая </w:t>
      </w:r>
      <w:r w:rsidR="00A05834">
        <w:rPr>
          <w:rFonts w:ascii="Times New Roman" w:hAnsi="Times New Roman" w:cs="Times New Roman"/>
          <w:sz w:val="28"/>
          <w:szCs w:val="28"/>
        </w:rPr>
        <w:t>конституция и внутренняя политика Арабской Республики</w:t>
      </w:r>
      <w:r w:rsidR="00070D25">
        <w:rPr>
          <w:rFonts w:ascii="Times New Roman" w:hAnsi="Times New Roman" w:cs="Times New Roman"/>
          <w:sz w:val="28"/>
          <w:szCs w:val="28"/>
        </w:rPr>
        <w:t xml:space="preserve"> Египет. </w:t>
      </w:r>
    </w:p>
    <w:p w:rsidR="003E42A9" w:rsidRDefault="009437A5"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исследования является </w:t>
      </w:r>
      <w:r w:rsidR="000C68E8">
        <w:rPr>
          <w:rFonts w:ascii="Times New Roman" w:hAnsi="Times New Roman" w:cs="Times New Roman"/>
          <w:sz w:val="28"/>
          <w:szCs w:val="28"/>
        </w:rPr>
        <w:t xml:space="preserve">анализ источников прав мусульманки, выявление в них актуальных в контексте гендерного равенства проблем </w:t>
      </w:r>
      <w:r w:rsidR="003E42A9">
        <w:rPr>
          <w:rFonts w:ascii="Times New Roman" w:hAnsi="Times New Roman" w:cs="Times New Roman"/>
          <w:sz w:val="28"/>
          <w:szCs w:val="28"/>
        </w:rPr>
        <w:t xml:space="preserve">а также исследование конституции Арабской Республики Египет и </w:t>
      </w:r>
      <w:r w:rsidR="0041264C">
        <w:rPr>
          <w:rFonts w:ascii="Times New Roman" w:hAnsi="Times New Roman" w:cs="Times New Roman"/>
          <w:sz w:val="28"/>
          <w:szCs w:val="28"/>
        </w:rPr>
        <w:t>политики действующего президента в области гендерного равенства.</w:t>
      </w:r>
    </w:p>
    <w:p w:rsidR="000C68E8" w:rsidRDefault="000C68E8"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цели ставятся следующие задачи:</w:t>
      </w:r>
    </w:p>
    <w:p w:rsidR="000C68E8" w:rsidRDefault="000C68E8" w:rsidP="002F749D">
      <w:pPr>
        <w:spacing w:line="360" w:lineRule="auto"/>
        <w:jc w:val="both"/>
        <w:rPr>
          <w:rFonts w:ascii="Times New Roman" w:hAnsi="Times New Roman" w:cs="Times New Roman"/>
          <w:sz w:val="28"/>
          <w:szCs w:val="28"/>
        </w:rPr>
      </w:pPr>
      <w:r>
        <w:rPr>
          <w:rFonts w:ascii="Times New Roman" w:hAnsi="Times New Roman" w:cs="Times New Roman"/>
          <w:sz w:val="28"/>
          <w:szCs w:val="28"/>
        </w:rPr>
        <w:t>1. Исследовать историю феминизма и дать определение понятию «гендер».</w:t>
      </w:r>
    </w:p>
    <w:p w:rsidR="000C68E8" w:rsidRDefault="000C68E8" w:rsidP="002F74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Дать комплексный обзор источников мусульманского права. </w:t>
      </w:r>
    </w:p>
    <w:p w:rsidR="00CD1F69" w:rsidRDefault="00483962" w:rsidP="002F74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0C68E8">
        <w:rPr>
          <w:rFonts w:ascii="Times New Roman" w:hAnsi="Times New Roman" w:cs="Times New Roman"/>
          <w:sz w:val="28"/>
          <w:szCs w:val="28"/>
        </w:rPr>
        <w:t xml:space="preserve">Проанализировать реакцию феминисток на спорные положения в вышеуказанных источниках. </w:t>
      </w:r>
    </w:p>
    <w:p w:rsidR="000C68E8" w:rsidRDefault="00CD1F69" w:rsidP="002F749D">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C68E8">
        <w:rPr>
          <w:rFonts w:ascii="Times New Roman" w:hAnsi="Times New Roman" w:cs="Times New Roman"/>
          <w:sz w:val="28"/>
          <w:szCs w:val="28"/>
        </w:rPr>
        <w:t xml:space="preserve">. </w:t>
      </w:r>
      <w:r w:rsidR="00483962">
        <w:rPr>
          <w:rFonts w:ascii="Times New Roman" w:hAnsi="Times New Roman" w:cs="Times New Roman"/>
          <w:sz w:val="28"/>
          <w:szCs w:val="28"/>
        </w:rPr>
        <w:t xml:space="preserve">Рассмотреть современное состояние Арабской Республики Египет с точки зрения включенности женщин в общественную и политическую жизнь страны. </w:t>
      </w:r>
    </w:p>
    <w:p w:rsidR="00483962" w:rsidRDefault="00483962" w:rsidP="002F74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Исследовать </w:t>
      </w:r>
      <w:r w:rsidR="00CD1F69">
        <w:rPr>
          <w:rFonts w:ascii="Times New Roman" w:hAnsi="Times New Roman" w:cs="Times New Roman"/>
          <w:sz w:val="28"/>
          <w:szCs w:val="28"/>
        </w:rPr>
        <w:t>конституцию Арабской Республики Египтет 2014 года и проекты, осуществленные за последнее время</w:t>
      </w:r>
      <w:r>
        <w:rPr>
          <w:rFonts w:ascii="Times New Roman" w:hAnsi="Times New Roman" w:cs="Times New Roman"/>
          <w:sz w:val="28"/>
          <w:szCs w:val="28"/>
        </w:rPr>
        <w:t>, направленные на до</w:t>
      </w:r>
      <w:r w:rsidR="00CD1F69">
        <w:rPr>
          <w:rFonts w:ascii="Times New Roman" w:hAnsi="Times New Roman" w:cs="Times New Roman"/>
          <w:sz w:val="28"/>
          <w:szCs w:val="28"/>
        </w:rPr>
        <w:t>стижение гендерного равноправия</w:t>
      </w:r>
      <w:r>
        <w:rPr>
          <w:rFonts w:ascii="Times New Roman" w:hAnsi="Times New Roman" w:cs="Times New Roman"/>
          <w:sz w:val="28"/>
          <w:szCs w:val="28"/>
        </w:rPr>
        <w:t xml:space="preserve">. </w:t>
      </w:r>
    </w:p>
    <w:p w:rsidR="00483962" w:rsidRPr="00182997" w:rsidRDefault="00483962"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создании дипломной работы использовались методы анализа источников мусульманского права, изучения и обобщения феминистской критической реакции на данные источники, </w:t>
      </w:r>
      <w:r w:rsidR="003A704F">
        <w:rPr>
          <w:rFonts w:ascii="Times New Roman" w:hAnsi="Times New Roman" w:cs="Times New Roman"/>
          <w:sz w:val="28"/>
          <w:szCs w:val="28"/>
        </w:rPr>
        <w:t xml:space="preserve">прогнозирования </w:t>
      </w:r>
      <w:r w:rsidR="00D5169B">
        <w:rPr>
          <w:rFonts w:ascii="Times New Roman" w:hAnsi="Times New Roman" w:cs="Times New Roman"/>
          <w:sz w:val="28"/>
          <w:szCs w:val="28"/>
        </w:rPr>
        <w:t>дальнейшей политики государства в области «женского вопроса» и ее влияния на</w:t>
      </w:r>
      <w:r w:rsidR="00DB2746">
        <w:rPr>
          <w:rFonts w:ascii="Times New Roman" w:hAnsi="Times New Roman" w:cs="Times New Roman"/>
          <w:sz w:val="28"/>
          <w:szCs w:val="28"/>
        </w:rPr>
        <w:t xml:space="preserve"> </w:t>
      </w:r>
      <w:r w:rsidR="00D5169B">
        <w:rPr>
          <w:rFonts w:ascii="Times New Roman" w:hAnsi="Times New Roman" w:cs="Times New Roman"/>
          <w:sz w:val="28"/>
          <w:szCs w:val="28"/>
        </w:rPr>
        <w:t xml:space="preserve">другие мусульманские страны. </w:t>
      </w:r>
    </w:p>
    <w:p w:rsidR="002F749D" w:rsidRDefault="00CA44AB" w:rsidP="00CA44AB">
      <w:pPr>
        <w:tabs>
          <w:tab w:val="left" w:pos="3198"/>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ab/>
      </w: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9A615F" w:rsidRDefault="009A615F" w:rsidP="00CA44AB">
      <w:pPr>
        <w:tabs>
          <w:tab w:val="left" w:pos="3198"/>
        </w:tabs>
        <w:spacing w:line="360" w:lineRule="auto"/>
        <w:ind w:left="-567"/>
        <w:jc w:val="both"/>
        <w:rPr>
          <w:rFonts w:ascii="Times New Roman" w:hAnsi="Times New Roman" w:cs="Times New Roman"/>
          <w:sz w:val="28"/>
          <w:szCs w:val="28"/>
        </w:rPr>
      </w:pPr>
    </w:p>
    <w:p w:rsidR="009A615F" w:rsidRPr="00182997" w:rsidRDefault="009A615F" w:rsidP="00CA44AB">
      <w:pPr>
        <w:tabs>
          <w:tab w:val="left" w:pos="3198"/>
        </w:tabs>
        <w:spacing w:line="360" w:lineRule="auto"/>
        <w:ind w:left="-567"/>
        <w:jc w:val="both"/>
        <w:rPr>
          <w:rFonts w:ascii="Times New Roman" w:hAnsi="Times New Roman" w:cs="Times New Roman"/>
          <w:sz w:val="28"/>
          <w:szCs w:val="28"/>
        </w:rPr>
      </w:pPr>
    </w:p>
    <w:p w:rsidR="004F4E27" w:rsidRDefault="004F4E27" w:rsidP="00CA44AB">
      <w:pPr>
        <w:tabs>
          <w:tab w:val="left" w:pos="3198"/>
        </w:tabs>
        <w:spacing w:line="360" w:lineRule="auto"/>
        <w:ind w:left="-567"/>
        <w:jc w:val="both"/>
        <w:rPr>
          <w:rFonts w:ascii="Times New Roman" w:hAnsi="Times New Roman" w:cs="Times New Roman"/>
          <w:sz w:val="28"/>
          <w:szCs w:val="28"/>
        </w:rPr>
      </w:pPr>
    </w:p>
    <w:p w:rsidR="004F4E27" w:rsidRPr="007230C1" w:rsidRDefault="004F4E27" w:rsidP="00CA44AB">
      <w:pPr>
        <w:tabs>
          <w:tab w:val="left" w:pos="3198"/>
        </w:tabs>
        <w:spacing w:line="360" w:lineRule="auto"/>
        <w:ind w:left="-567"/>
        <w:jc w:val="both"/>
        <w:rPr>
          <w:rFonts w:ascii="Times New Roman" w:hAnsi="Times New Roman" w:cs="Times New Roman"/>
          <w:sz w:val="28"/>
          <w:szCs w:val="28"/>
        </w:rPr>
      </w:pPr>
    </w:p>
    <w:p w:rsidR="00F257AD" w:rsidRPr="00BF588A" w:rsidRDefault="00F257AD" w:rsidP="00BF588A">
      <w:pPr>
        <w:pStyle w:val="Heading1"/>
        <w:spacing w:line="360" w:lineRule="auto"/>
        <w:rPr>
          <w:rFonts w:ascii="Times New Roman" w:hAnsi="Times New Roman" w:cs="Times New Roman"/>
          <w:color w:val="000000" w:themeColor="text1"/>
        </w:rPr>
      </w:pPr>
      <w:bookmarkStart w:id="3" w:name="_Toc483937608"/>
      <w:r w:rsidRPr="00BF588A">
        <w:rPr>
          <w:rFonts w:ascii="Times New Roman" w:hAnsi="Times New Roman" w:cs="Times New Roman"/>
          <w:color w:val="000000" w:themeColor="text1"/>
        </w:rPr>
        <w:lastRenderedPageBreak/>
        <w:t xml:space="preserve">Глава 1. </w:t>
      </w:r>
      <w:r w:rsidR="009000EE">
        <w:rPr>
          <w:rFonts w:ascii="Times New Roman" w:hAnsi="Times New Roman" w:cs="Times New Roman"/>
          <w:color w:val="000000" w:themeColor="text1"/>
        </w:rPr>
        <w:t>Гендерная теория и история феминизма.</w:t>
      </w:r>
      <w:bookmarkEnd w:id="1"/>
      <w:bookmarkEnd w:id="0"/>
      <w:bookmarkEnd w:id="3"/>
    </w:p>
    <w:p w:rsidR="00C029BC" w:rsidRPr="00182997" w:rsidRDefault="00C029BC" w:rsidP="0026233F">
      <w:pPr>
        <w:pStyle w:val="Heading2"/>
        <w:spacing w:line="360" w:lineRule="auto"/>
        <w:rPr>
          <w:rFonts w:ascii="Times New Roman" w:hAnsi="Times New Roman" w:cs="Times New Roman"/>
          <w:color w:val="000000" w:themeColor="text1"/>
          <w:sz w:val="28"/>
          <w:szCs w:val="28"/>
        </w:rPr>
      </w:pPr>
      <w:bookmarkStart w:id="4" w:name="_Toc483937609"/>
      <w:r w:rsidRPr="00F74722">
        <w:rPr>
          <w:rFonts w:ascii="Times New Roman" w:hAnsi="Times New Roman" w:cs="Times New Roman"/>
          <w:color w:val="000000" w:themeColor="text1"/>
          <w:sz w:val="28"/>
          <w:szCs w:val="28"/>
        </w:rPr>
        <w:t xml:space="preserve">1.1 История </w:t>
      </w:r>
      <w:r w:rsidR="00BF588A" w:rsidRPr="00F74722">
        <w:rPr>
          <w:rFonts w:ascii="Times New Roman" w:hAnsi="Times New Roman" w:cs="Times New Roman"/>
          <w:color w:val="000000" w:themeColor="text1"/>
          <w:sz w:val="28"/>
          <w:szCs w:val="28"/>
        </w:rPr>
        <w:t xml:space="preserve">развития </w:t>
      </w:r>
      <w:r w:rsidR="00763A5B">
        <w:rPr>
          <w:rFonts w:ascii="Times New Roman" w:hAnsi="Times New Roman" w:cs="Times New Roman"/>
          <w:color w:val="000000" w:themeColor="text1"/>
          <w:sz w:val="28"/>
          <w:szCs w:val="28"/>
        </w:rPr>
        <w:t xml:space="preserve">западного </w:t>
      </w:r>
      <w:r w:rsidRPr="00F74722">
        <w:rPr>
          <w:rFonts w:ascii="Times New Roman" w:hAnsi="Times New Roman" w:cs="Times New Roman"/>
          <w:color w:val="000000" w:themeColor="text1"/>
          <w:sz w:val="28"/>
          <w:szCs w:val="28"/>
        </w:rPr>
        <w:t>феминизма и</w:t>
      </w:r>
      <w:r w:rsidR="00DE2200" w:rsidRPr="00F74722">
        <w:rPr>
          <w:rFonts w:ascii="Times New Roman" w:hAnsi="Times New Roman" w:cs="Times New Roman"/>
          <w:color w:val="000000" w:themeColor="text1"/>
          <w:sz w:val="28"/>
          <w:szCs w:val="28"/>
        </w:rPr>
        <w:t xml:space="preserve"> гендерной теории</w:t>
      </w:r>
      <w:bookmarkEnd w:id="4"/>
    </w:p>
    <w:p w:rsidR="00C029BC" w:rsidRPr="00881C41" w:rsidRDefault="00C029BC"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Термин «феминизм» </w:t>
      </w:r>
      <w:r w:rsidR="008111A5">
        <w:rPr>
          <w:rFonts w:ascii="Times New Roman" w:hAnsi="Times New Roman" w:cs="Times New Roman"/>
          <w:sz w:val="28"/>
          <w:szCs w:val="28"/>
        </w:rPr>
        <w:t xml:space="preserve">используется для описания политического, культурного и экономического движения, направленного на установление равноправия </w:t>
      </w:r>
      <w:r w:rsidR="00285420">
        <w:rPr>
          <w:rFonts w:ascii="Times New Roman" w:hAnsi="Times New Roman" w:cs="Times New Roman"/>
          <w:sz w:val="28"/>
          <w:szCs w:val="28"/>
        </w:rPr>
        <w:t xml:space="preserve">полов </w:t>
      </w:r>
      <w:r w:rsidR="008111A5">
        <w:rPr>
          <w:rFonts w:ascii="Times New Roman" w:hAnsi="Times New Roman" w:cs="Times New Roman"/>
          <w:sz w:val="28"/>
          <w:szCs w:val="28"/>
        </w:rPr>
        <w:t xml:space="preserve">и юридической защиты женщин. Понятие «феминизм» включает в себя теории, связанные с различием полов, </w:t>
      </w:r>
      <w:r w:rsidR="004056BD">
        <w:rPr>
          <w:rFonts w:ascii="Times New Roman" w:hAnsi="Times New Roman" w:cs="Times New Roman"/>
          <w:sz w:val="28"/>
          <w:szCs w:val="28"/>
        </w:rPr>
        <w:t xml:space="preserve"> </w:t>
      </w:r>
      <w:r w:rsidR="008111A5">
        <w:rPr>
          <w:rFonts w:ascii="Times New Roman" w:hAnsi="Times New Roman" w:cs="Times New Roman"/>
          <w:sz w:val="28"/>
          <w:szCs w:val="28"/>
        </w:rPr>
        <w:t>движение, з</w:t>
      </w:r>
      <w:r w:rsidR="004056BD">
        <w:rPr>
          <w:rFonts w:ascii="Times New Roman" w:hAnsi="Times New Roman" w:cs="Times New Roman"/>
          <w:sz w:val="28"/>
          <w:szCs w:val="28"/>
        </w:rPr>
        <w:t>ащищающее гендерное равенство, и кампании в защиту прав и интересов женщин</w:t>
      </w:r>
      <w:r w:rsidR="004056BD">
        <w:rPr>
          <w:rStyle w:val="FootnoteReference"/>
          <w:rFonts w:ascii="Times New Roman" w:hAnsi="Times New Roman" w:cs="Times New Roman"/>
          <w:sz w:val="28"/>
          <w:szCs w:val="28"/>
        </w:rPr>
        <w:footnoteReference w:id="4"/>
      </w:r>
      <w:r w:rsidR="004056BD">
        <w:rPr>
          <w:rFonts w:ascii="Times New Roman" w:hAnsi="Times New Roman" w:cs="Times New Roman"/>
          <w:sz w:val="28"/>
          <w:szCs w:val="28"/>
        </w:rPr>
        <w:t xml:space="preserve">. </w:t>
      </w:r>
      <w:r w:rsidR="005C1764">
        <w:rPr>
          <w:rFonts w:ascii="Times New Roman" w:hAnsi="Times New Roman" w:cs="Times New Roman"/>
          <w:sz w:val="28"/>
          <w:szCs w:val="28"/>
        </w:rPr>
        <w:t>Нет однозначного, общепринятого определения феминизм</w:t>
      </w:r>
      <w:r w:rsidR="00224A1A">
        <w:rPr>
          <w:rFonts w:ascii="Times New Roman" w:hAnsi="Times New Roman" w:cs="Times New Roman"/>
          <w:sz w:val="28"/>
          <w:szCs w:val="28"/>
        </w:rPr>
        <w:t>а</w:t>
      </w:r>
      <w:r w:rsidR="005C1764">
        <w:rPr>
          <w:rFonts w:ascii="Times New Roman" w:hAnsi="Times New Roman" w:cs="Times New Roman"/>
          <w:sz w:val="28"/>
          <w:szCs w:val="28"/>
        </w:rPr>
        <w:t xml:space="preserve">. Появление этого термина связано с именем французского </w:t>
      </w:r>
      <w:r w:rsidR="00881C41">
        <w:rPr>
          <w:rFonts w:ascii="Times New Roman" w:hAnsi="Times New Roman" w:cs="Times New Roman"/>
          <w:sz w:val="28"/>
          <w:szCs w:val="28"/>
        </w:rPr>
        <w:t xml:space="preserve">теоретика социализма </w:t>
      </w:r>
      <w:r w:rsidR="005C1764">
        <w:rPr>
          <w:rFonts w:ascii="Times New Roman" w:hAnsi="Times New Roman" w:cs="Times New Roman"/>
          <w:sz w:val="28"/>
          <w:szCs w:val="28"/>
        </w:rPr>
        <w:t>Ш</w:t>
      </w:r>
      <w:r w:rsidR="00881C41">
        <w:rPr>
          <w:rFonts w:ascii="Times New Roman" w:hAnsi="Times New Roman" w:cs="Times New Roman"/>
          <w:sz w:val="28"/>
          <w:szCs w:val="28"/>
        </w:rPr>
        <w:t xml:space="preserve">арля Фурье, писавшего в </w:t>
      </w:r>
      <w:r w:rsidR="00881C41">
        <w:rPr>
          <w:rFonts w:ascii="Times New Roman" w:hAnsi="Times New Roman" w:cs="Times New Roman"/>
          <w:sz w:val="28"/>
          <w:szCs w:val="28"/>
          <w:lang w:val="en-US"/>
        </w:rPr>
        <w:t>XIX</w:t>
      </w:r>
      <w:r w:rsidR="00881C41" w:rsidRPr="00182997">
        <w:rPr>
          <w:rFonts w:ascii="Times New Roman" w:hAnsi="Times New Roman" w:cs="Times New Roman"/>
          <w:sz w:val="28"/>
          <w:szCs w:val="28"/>
        </w:rPr>
        <w:t xml:space="preserve"> </w:t>
      </w:r>
      <w:r w:rsidR="00881C41">
        <w:rPr>
          <w:rFonts w:ascii="Times New Roman" w:hAnsi="Times New Roman" w:cs="Times New Roman"/>
          <w:sz w:val="28"/>
          <w:szCs w:val="28"/>
        </w:rPr>
        <w:t>веке о «феминистке», которая изменит общественную жизнь и сама изменится в обществе, основанном на ассоциации и взаимности. По мнению Фурье, «расширение прав женщин – главный источник социального прогресса</w:t>
      </w:r>
      <w:r w:rsidR="00881C41">
        <w:rPr>
          <w:rStyle w:val="FootnoteReference"/>
          <w:rFonts w:ascii="Times New Roman" w:hAnsi="Times New Roman" w:cs="Times New Roman"/>
          <w:sz w:val="28"/>
          <w:szCs w:val="28"/>
        </w:rPr>
        <w:footnoteReference w:id="5"/>
      </w:r>
      <w:r w:rsidR="00881C41">
        <w:rPr>
          <w:rFonts w:ascii="Times New Roman" w:hAnsi="Times New Roman" w:cs="Times New Roman"/>
          <w:sz w:val="28"/>
          <w:szCs w:val="28"/>
        </w:rPr>
        <w:t xml:space="preserve">». </w:t>
      </w:r>
    </w:p>
    <w:p w:rsidR="004056BD" w:rsidRPr="00F74722" w:rsidRDefault="004A2AE4"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историю феминизма разделяют на три волны. Первая волна относится к периоду </w:t>
      </w:r>
      <w:r>
        <w:rPr>
          <w:rFonts w:ascii="Times New Roman" w:hAnsi="Times New Roman" w:cs="Times New Roman"/>
          <w:sz w:val="28"/>
          <w:szCs w:val="28"/>
          <w:lang w:val="en-US"/>
        </w:rPr>
        <w:t>XIX</w:t>
      </w:r>
      <w:r w:rsidRPr="00182997">
        <w:rPr>
          <w:rFonts w:ascii="Times New Roman" w:hAnsi="Times New Roman" w:cs="Times New Roman"/>
          <w:sz w:val="28"/>
          <w:szCs w:val="28"/>
        </w:rPr>
        <w:t xml:space="preserve"> </w:t>
      </w:r>
      <w:r w:rsidR="00232C9E" w:rsidRPr="00182997">
        <w:rPr>
          <w:rFonts w:ascii="Times New Roman" w:hAnsi="Times New Roman" w:cs="Times New Roman"/>
          <w:sz w:val="28"/>
          <w:szCs w:val="28"/>
        </w:rPr>
        <w:t>–</w:t>
      </w:r>
      <w:r w:rsidRPr="00182997">
        <w:rPr>
          <w:rFonts w:ascii="Times New Roman" w:hAnsi="Times New Roman" w:cs="Times New Roman"/>
          <w:sz w:val="28"/>
          <w:szCs w:val="28"/>
        </w:rPr>
        <w:t xml:space="preserve"> </w:t>
      </w:r>
      <w:r w:rsidR="00232C9E">
        <w:rPr>
          <w:rFonts w:ascii="Times New Roman" w:hAnsi="Times New Roman" w:cs="Times New Roman"/>
          <w:sz w:val="28"/>
          <w:szCs w:val="28"/>
        </w:rPr>
        <w:t xml:space="preserve">начала </w:t>
      </w:r>
      <w:r w:rsidR="00232C9E">
        <w:rPr>
          <w:rFonts w:ascii="Times New Roman" w:hAnsi="Times New Roman" w:cs="Times New Roman"/>
          <w:sz w:val="28"/>
          <w:szCs w:val="28"/>
          <w:lang w:val="en-US"/>
        </w:rPr>
        <w:t>XX</w:t>
      </w:r>
      <w:r w:rsidR="00232C9E">
        <w:rPr>
          <w:rFonts w:ascii="Times New Roman" w:hAnsi="Times New Roman" w:cs="Times New Roman"/>
          <w:sz w:val="28"/>
          <w:szCs w:val="28"/>
        </w:rPr>
        <w:t xml:space="preserve"> веков, вторая – </w:t>
      </w:r>
      <w:r w:rsidR="00232C9E" w:rsidRPr="00182997">
        <w:rPr>
          <w:rFonts w:ascii="Times New Roman" w:hAnsi="Times New Roman" w:cs="Times New Roman"/>
          <w:sz w:val="28"/>
          <w:szCs w:val="28"/>
        </w:rPr>
        <w:t>1960-</w:t>
      </w:r>
      <w:r w:rsidR="00232C9E">
        <w:rPr>
          <w:rFonts w:ascii="Times New Roman" w:hAnsi="Times New Roman" w:cs="Times New Roman"/>
          <w:sz w:val="28"/>
          <w:szCs w:val="28"/>
        </w:rPr>
        <w:t xml:space="preserve">1970-х годов, третья </w:t>
      </w:r>
      <w:r w:rsidR="00881C41">
        <w:rPr>
          <w:rFonts w:ascii="Times New Roman" w:hAnsi="Times New Roman" w:cs="Times New Roman"/>
          <w:sz w:val="28"/>
          <w:szCs w:val="28"/>
        </w:rPr>
        <w:t xml:space="preserve">- </w:t>
      </w:r>
      <w:r w:rsidR="00232C9E">
        <w:rPr>
          <w:rFonts w:ascii="Times New Roman" w:hAnsi="Times New Roman" w:cs="Times New Roman"/>
          <w:sz w:val="28"/>
          <w:szCs w:val="28"/>
        </w:rPr>
        <w:t xml:space="preserve">с начала 1990-х годов по настоящее время. </w:t>
      </w:r>
      <w:r w:rsidR="005C1764">
        <w:rPr>
          <w:rFonts w:ascii="Times New Roman" w:hAnsi="Times New Roman" w:cs="Times New Roman"/>
          <w:sz w:val="28"/>
          <w:szCs w:val="28"/>
        </w:rPr>
        <w:t xml:space="preserve">Несмотря на то, что феминизм – понятие очень общее, включающее в себя множество конкурирующих течений (либеральный, радикальный, постколониальный, марксисткий феминизм и др.), а деление на волны – это скорее метафора, позволяющая структурировать исторический опыт, такой подход имеет свое преимущество: </w:t>
      </w:r>
      <w:r w:rsidR="005C1764" w:rsidRPr="005C1764">
        <w:rPr>
          <w:rFonts w:ascii="Times New Roman" w:hAnsi="Times New Roman" w:cs="Times New Roman"/>
          <w:sz w:val="28"/>
          <w:szCs w:val="28"/>
        </w:rPr>
        <w:t xml:space="preserve">он сочетает историческую перспективу со вниманием к разным измерениям гендерного неравенства, которые были </w:t>
      </w:r>
      <w:r w:rsidR="005C1764" w:rsidRPr="00F74722">
        <w:rPr>
          <w:rFonts w:ascii="Times New Roman" w:hAnsi="Times New Roman" w:cs="Times New Roman"/>
          <w:sz w:val="28"/>
          <w:szCs w:val="28"/>
        </w:rPr>
        <w:t>проблематизированы феминистскими авторами в различные периоды</w:t>
      </w:r>
      <w:r w:rsidR="005C1764" w:rsidRPr="00F74722">
        <w:rPr>
          <w:rStyle w:val="FootnoteReference"/>
          <w:rFonts w:ascii="Times New Roman" w:hAnsi="Times New Roman" w:cs="Times New Roman"/>
          <w:sz w:val="28"/>
          <w:szCs w:val="28"/>
        </w:rPr>
        <w:footnoteReference w:id="6"/>
      </w:r>
      <w:r w:rsidR="005C1764" w:rsidRPr="00F74722">
        <w:rPr>
          <w:rFonts w:ascii="Times New Roman" w:hAnsi="Times New Roman" w:cs="Times New Roman"/>
          <w:sz w:val="28"/>
          <w:szCs w:val="28"/>
        </w:rPr>
        <w:t>.</w:t>
      </w:r>
    </w:p>
    <w:p w:rsidR="00BF588A" w:rsidRPr="00F74722" w:rsidRDefault="00BF588A" w:rsidP="0026233F">
      <w:pPr>
        <w:pStyle w:val="Heading3"/>
        <w:spacing w:line="360" w:lineRule="auto"/>
        <w:rPr>
          <w:rFonts w:ascii="Times New Roman" w:hAnsi="Times New Roman" w:cs="Times New Roman"/>
          <w:color w:val="000000" w:themeColor="text1"/>
          <w:sz w:val="28"/>
          <w:szCs w:val="28"/>
        </w:rPr>
      </w:pPr>
      <w:bookmarkStart w:id="5" w:name="_Toc483937610"/>
      <w:r w:rsidRPr="00F74722">
        <w:rPr>
          <w:rFonts w:ascii="Times New Roman" w:hAnsi="Times New Roman" w:cs="Times New Roman"/>
          <w:color w:val="000000" w:themeColor="text1"/>
          <w:sz w:val="28"/>
          <w:szCs w:val="28"/>
        </w:rPr>
        <w:lastRenderedPageBreak/>
        <w:t>1.1.1 Первая волна феминизма</w:t>
      </w:r>
      <w:bookmarkEnd w:id="5"/>
    </w:p>
    <w:p w:rsidR="00232C9E" w:rsidRPr="0061213E" w:rsidRDefault="00232C9E"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Перва</w:t>
      </w:r>
      <w:r w:rsidR="00CE1ABF">
        <w:rPr>
          <w:rFonts w:ascii="Times New Roman" w:hAnsi="Times New Roman" w:cs="Times New Roman"/>
          <w:sz w:val="28"/>
          <w:szCs w:val="28"/>
        </w:rPr>
        <w:t>я волна феминизма охватывает юридические проблемы, в первую очередь фокусиру</w:t>
      </w:r>
      <w:r w:rsidR="00EF36FF">
        <w:rPr>
          <w:rFonts w:ascii="Times New Roman" w:hAnsi="Times New Roman" w:cs="Times New Roman"/>
          <w:sz w:val="28"/>
          <w:szCs w:val="28"/>
        </w:rPr>
        <w:t xml:space="preserve">ясь на избирательном праве </w:t>
      </w:r>
      <w:r w:rsidR="00CE1ABF">
        <w:rPr>
          <w:rFonts w:ascii="Times New Roman" w:hAnsi="Times New Roman" w:cs="Times New Roman"/>
          <w:sz w:val="28"/>
          <w:szCs w:val="28"/>
        </w:rPr>
        <w:t xml:space="preserve">для женщин. </w:t>
      </w:r>
      <w:r w:rsidR="005C1764">
        <w:rPr>
          <w:rFonts w:ascii="Times New Roman" w:hAnsi="Times New Roman" w:cs="Times New Roman"/>
          <w:sz w:val="28"/>
          <w:szCs w:val="28"/>
        </w:rPr>
        <w:t xml:space="preserve">Центральной </w:t>
      </w:r>
      <w:r w:rsidR="00881C41">
        <w:rPr>
          <w:rFonts w:ascii="Times New Roman" w:hAnsi="Times New Roman" w:cs="Times New Roman"/>
          <w:sz w:val="28"/>
          <w:szCs w:val="28"/>
        </w:rPr>
        <w:t xml:space="preserve">темой </w:t>
      </w:r>
      <w:r w:rsidR="005C1764">
        <w:rPr>
          <w:rFonts w:ascii="Times New Roman" w:hAnsi="Times New Roman" w:cs="Times New Roman"/>
          <w:sz w:val="28"/>
          <w:szCs w:val="28"/>
        </w:rPr>
        <w:t>этого периода явля</w:t>
      </w:r>
      <w:r w:rsidR="00EF36FF">
        <w:rPr>
          <w:rFonts w:ascii="Times New Roman" w:hAnsi="Times New Roman" w:cs="Times New Roman"/>
          <w:sz w:val="28"/>
          <w:szCs w:val="28"/>
        </w:rPr>
        <w:t>ется</w:t>
      </w:r>
      <w:r w:rsidR="005C1764">
        <w:rPr>
          <w:rFonts w:ascii="Times New Roman" w:hAnsi="Times New Roman" w:cs="Times New Roman"/>
          <w:sz w:val="28"/>
          <w:szCs w:val="28"/>
        </w:rPr>
        <w:t xml:space="preserve"> неравенство мужчин и женщин на законодательном уровне. </w:t>
      </w:r>
      <w:r w:rsidR="00881C41">
        <w:rPr>
          <w:rFonts w:ascii="Times New Roman" w:hAnsi="Times New Roman" w:cs="Times New Roman"/>
          <w:sz w:val="28"/>
          <w:szCs w:val="28"/>
        </w:rPr>
        <w:t>Движение за права женщин к этому времени</w:t>
      </w:r>
      <w:r w:rsidR="00EF36FF">
        <w:rPr>
          <w:rFonts w:ascii="Times New Roman" w:hAnsi="Times New Roman" w:cs="Times New Roman"/>
          <w:sz w:val="28"/>
          <w:szCs w:val="28"/>
        </w:rPr>
        <w:t xml:space="preserve"> принимает организованную форму, и</w:t>
      </w:r>
      <w:r w:rsidR="00881C41">
        <w:rPr>
          <w:rFonts w:ascii="Times New Roman" w:hAnsi="Times New Roman" w:cs="Times New Roman"/>
          <w:sz w:val="28"/>
          <w:szCs w:val="28"/>
        </w:rPr>
        <w:t xml:space="preserve"> </w:t>
      </w:r>
      <w:r w:rsidR="00EF36FF">
        <w:rPr>
          <w:rFonts w:ascii="Times New Roman" w:hAnsi="Times New Roman" w:cs="Times New Roman"/>
          <w:sz w:val="28"/>
          <w:szCs w:val="28"/>
        </w:rPr>
        <w:t xml:space="preserve">требования феминисток в разных странах (США, Великобритании, Франции, Германии, Дании) выливаются в политические акции и общественные кампании. </w:t>
      </w:r>
      <w:r w:rsidR="00062360">
        <w:rPr>
          <w:rFonts w:ascii="Times New Roman" w:hAnsi="Times New Roman" w:cs="Times New Roman"/>
          <w:sz w:val="28"/>
          <w:szCs w:val="28"/>
        </w:rPr>
        <w:t>Безуловно, феминисткая мысль существовала и до 1840-х годов</w:t>
      </w:r>
      <w:r w:rsidR="009F4EC6">
        <w:rPr>
          <w:rFonts w:ascii="Times New Roman" w:hAnsi="Times New Roman" w:cs="Times New Roman"/>
          <w:sz w:val="28"/>
          <w:szCs w:val="28"/>
        </w:rPr>
        <w:t xml:space="preserve"> (к примеру, в эпоху Просвещения </w:t>
      </w:r>
      <w:r w:rsidR="00730E7E">
        <w:rPr>
          <w:rFonts w:ascii="Times New Roman" w:hAnsi="Times New Roman" w:cs="Times New Roman"/>
          <w:sz w:val="28"/>
          <w:szCs w:val="28"/>
        </w:rPr>
        <w:t>вопросы</w:t>
      </w:r>
      <w:r w:rsidR="009F4EC6">
        <w:rPr>
          <w:rFonts w:ascii="Times New Roman" w:hAnsi="Times New Roman" w:cs="Times New Roman"/>
          <w:sz w:val="28"/>
          <w:szCs w:val="28"/>
        </w:rPr>
        <w:t xml:space="preserve"> прав человека и, в частности, женщины </w:t>
      </w:r>
      <w:r w:rsidR="00730E7E">
        <w:rPr>
          <w:rFonts w:ascii="Times New Roman" w:hAnsi="Times New Roman" w:cs="Times New Roman"/>
          <w:sz w:val="28"/>
          <w:szCs w:val="28"/>
        </w:rPr>
        <w:t xml:space="preserve">обсуждали </w:t>
      </w:r>
      <w:r w:rsidR="009F4EC6">
        <w:rPr>
          <w:rFonts w:ascii="Times New Roman" w:hAnsi="Times New Roman" w:cs="Times New Roman"/>
          <w:sz w:val="28"/>
          <w:szCs w:val="28"/>
        </w:rPr>
        <w:t>английский философ Иеремия Бентам</w:t>
      </w:r>
      <w:r w:rsidR="009F4EC6">
        <w:rPr>
          <w:rStyle w:val="FootnoteReference"/>
          <w:rFonts w:ascii="Times New Roman" w:hAnsi="Times New Roman" w:cs="Times New Roman"/>
          <w:sz w:val="28"/>
          <w:szCs w:val="28"/>
        </w:rPr>
        <w:footnoteReference w:id="7"/>
      </w:r>
      <w:r w:rsidR="00896335">
        <w:rPr>
          <w:rFonts w:ascii="Times New Roman" w:hAnsi="Times New Roman" w:cs="Times New Roman"/>
          <w:sz w:val="28"/>
          <w:szCs w:val="28"/>
        </w:rPr>
        <w:t xml:space="preserve"> и</w:t>
      </w:r>
      <w:r w:rsidR="00062360">
        <w:rPr>
          <w:rFonts w:ascii="Times New Roman" w:hAnsi="Times New Roman" w:cs="Times New Roman"/>
          <w:sz w:val="28"/>
          <w:szCs w:val="28"/>
        </w:rPr>
        <w:t xml:space="preserve"> </w:t>
      </w:r>
      <w:r w:rsidR="00730E7E">
        <w:rPr>
          <w:rFonts w:ascii="Times New Roman" w:hAnsi="Times New Roman" w:cs="Times New Roman"/>
          <w:sz w:val="28"/>
          <w:szCs w:val="28"/>
        </w:rPr>
        <w:t>французский академик и политический деятель Николя де Кондорсе</w:t>
      </w:r>
      <w:r w:rsidR="00730E7E">
        <w:rPr>
          <w:rStyle w:val="FootnoteReference"/>
          <w:rFonts w:ascii="Times New Roman" w:hAnsi="Times New Roman" w:cs="Times New Roman"/>
          <w:sz w:val="28"/>
          <w:szCs w:val="28"/>
        </w:rPr>
        <w:footnoteReference w:id="8"/>
      </w:r>
      <w:r w:rsidR="00895157">
        <w:rPr>
          <w:rFonts w:ascii="Times New Roman" w:hAnsi="Times New Roman" w:cs="Times New Roman"/>
          <w:sz w:val="28"/>
          <w:szCs w:val="28"/>
        </w:rPr>
        <w:t>, а наиболее активно в Западном мире защищали права женщин англичанка Мэри Вуллстонкрафт, мать Мэри Шелли, и француженка Олимпия де Гуж, участница Великой Французской Революции</w:t>
      </w:r>
      <w:r w:rsidR="00895157">
        <w:rPr>
          <w:rStyle w:val="FootnoteReference"/>
          <w:rFonts w:ascii="Times New Roman" w:hAnsi="Times New Roman" w:cs="Times New Roman"/>
          <w:sz w:val="28"/>
          <w:szCs w:val="28"/>
        </w:rPr>
        <w:footnoteReference w:id="9"/>
      </w:r>
      <w:r w:rsidR="00730E7E">
        <w:rPr>
          <w:rFonts w:ascii="Times New Roman" w:hAnsi="Times New Roman" w:cs="Times New Roman"/>
          <w:sz w:val="28"/>
          <w:szCs w:val="28"/>
        </w:rPr>
        <w:t xml:space="preserve">) </w:t>
      </w:r>
      <w:r w:rsidR="00062360">
        <w:rPr>
          <w:rFonts w:ascii="Times New Roman" w:hAnsi="Times New Roman" w:cs="Times New Roman"/>
          <w:sz w:val="28"/>
          <w:szCs w:val="28"/>
        </w:rPr>
        <w:t xml:space="preserve">однако именно в виде волны </w:t>
      </w:r>
      <w:r w:rsidR="00132080">
        <w:rPr>
          <w:rFonts w:ascii="Times New Roman" w:hAnsi="Times New Roman" w:cs="Times New Roman"/>
          <w:sz w:val="28"/>
          <w:szCs w:val="28"/>
        </w:rPr>
        <w:t xml:space="preserve">попыток измененить </w:t>
      </w:r>
      <w:r w:rsidR="00A405C2">
        <w:rPr>
          <w:rFonts w:ascii="Times New Roman" w:hAnsi="Times New Roman" w:cs="Times New Roman"/>
          <w:sz w:val="28"/>
          <w:szCs w:val="28"/>
        </w:rPr>
        <w:t xml:space="preserve">существующий порядок </w:t>
      </w:r>
      <w:r w:rsidR="00120EB9">
        <w:rPr>
          <w:rFonts w:ascii="Times New Roman" w:hAnsi="Times New Roman" w:cs="Times New Roman"/>
          <w:sz w:val="28"/>
          <w:szCs w:val="28"/>
        </w:rPr>
        <w:t xml:space="preserve">она проявилась впервые. </w:t>
      </w:r>
      <w:r w:rsidR="00132080">
        <w:rPr>
          <w:rFonts w:ascii="Times New Roman" w:hAnsi="Times New Roman" w:cs="Times New Roman"/>
          <w:sz w:val="28"/>
          <w:szCs w:val="28"/>
        </w:rPr>
        <w:t>Основной идеей этого периода является борьба за политические и экономические права женщин: право избирать и быть избранными в органы власти, права собственности и равноправие в браке</w:t>
      </w:r>
      <w:r w:rsidR="0061213E">
        <w:rPr>
          <w:rFonts w:ascii="Times New Roman" w:hAnsi="Times New Roman" w:cs="Times New Roman"/>
          <w:sz w:val="28"/>
          <w:szCs w:val="28"/>
        </w:rPr>
        <w:t xml:space="preserve"> </w:t>
      </w:r>
      <w:r w:rsidR="0061213E" w:rsidRPr="0061213E">
        <w:rPr>
          <w:rFonts w:ascii="Times New Roman" w:hAnsi="Times New Roman" w:cs="Times New Roman"/>
          <w:sz w:val="28"/>
          <w:szCs w:val="28"/>
        </w:rPr>
        <w:t>(в это время замужняя женщина в Америке и Англии не имела формальных прав не только на свое приданое, но и на лично ею заработанные деньги)</w:t>
      </w:r>
      <w:r w:rsidR="00132080">
        <w:rPr>
          <w:rFonts w:ascii="Times New Roman" w:hAnsi="Times New Roman" w:cs="Times New Roman"/>
          <w:sz w:val="28"/>
          <w:szCs w:val="28"/>
        </w:rPr>
        <w:t>, право получать образование и выбирать профессию</w:t>
      </w:r>
      <w:r w:rsidR="00132080">
        <w:rPr>
          <w:rStyle w:val="FootnoteReference"/>
          <w:rFonts w:ascii="Times New Roman" w:hAnsi="Times New Roman" w:cs="Times New Roman"/>
          <w:sz w:val="28"/>
          <w:szCs w:val="28"/>
        </w:rPr>
        <w:footnoteReference w:id="10"/>
      </w:r>
      <w:r w:rsidR="00132080">
        <w:rPr>
          <w:rFonts w:ascii="Times New Roman" w:hAnsi="Times New Roman" w:cs="Times New Roman"/>
          <w:sz w:val="28"/>
          <w:szCs w:val="28"/>
        </w:rPr>
        <w:t xml:space="preserve">. </w:t>
      </w:r>
      <w:r w:rsidR="0061213E">
        <w:rPr>
          <w:rFonts w:ascii="Times New Roman" w:hAnsi="Times New Roman" w:cs="Times New Roman"/>
          <w:sz w:val="28"/>
          <w:szCs w:val="28"/>
        </w:rPr>
        <w:t xml:space="preserve">Значительное число женщин приняло участие в движении не только посредством написания книг, но и организации демонстраций и голодовок. </w:t>
      </w:r>
    </w:p>
    <w:p w:rsidR="0095221E" w:rsidRDefault="00EE30AF"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Постепенно в развитых странах вопрос о праве женщин голосовать был решен. Помимо этого изменились к лучшему их экономические права. </w:t>
      </w:r>
      <w:r w:rsidR="0095221E">
        <w:rPr>
          <w:rFonts w:ascii="Times New Roman" w:hAnsi="Times New Roman" w:cs="Times New Roman"/>
          <w:sz w:val="28"/>
          <w:szCs w:val="28"/>
        </w:rPr>
        <w:t>Главными достижениями этого периода</w:t>
      </w:r>
      <w:r>
        <w:rPr>
          <w:rFonts w:ascii="Times New Roman" w:hAnsi="Times New Roman" w:cs="Times New Roman"/>
          <w:sz w:val="28"/>
          <w:szCs w:val="28"/>
        </w:rPr>
        <w:t xml:space="preserve"> на примере</w:t>
      </w:r>
      <w:r w:rsidR="001D2EE0">
        <w:rPr>
          <w:rFonts w:ascii="Times New Roman" w:hAnsi="Times New Roman" w:cs="Times New Roman"/>
          <w:sz w:val="28"/>
          <w:szCs w:val="28"/>
        </w:rPr>
        <w:t xml:space="preserve"> Англии </w:t>
      </w:r>
      <w:r w:rsidR="0095221E">
        <w:rPr>
          <w:rFonts w:ascii="Times New Roman" w:hAnsi="Times New Roman" w:cs="Times New Roman"/>
          <w:sz w:val="28"/>
          <w:szCs w:val="28"/>
        </w:rPr>
        <w:t xml:space="preserve">являются появление возможности высшего образования для женщин, реформа школьной системы для девочек (включая их участие в выпускных экзаменах), расширение доступа женщин к различным профессиям, в особенности в области медицины, </w:t>
      </w:r>
      <w:r>
        <w:rPr>
          <w:rFonts w:ascii="Times New Roman" w:hAnsi="Times New Roman" w:cs="Times New Roman"/>
          <w:sz w:val="28"/>
          <w:szCs w:val="28"/>
        </w:rPr>
        <w:t xml:space="preserve">защита </w:t>
      </w:r>
      <w:r w:rsidR="0095221E">
        <w:rPr>
          <w:rFonts w:ascii="Times New Roman" w:hAnsi="Times New Roman" w:cs="Times New Roman"/>
          <w:sz w:val="28"/>
          <w:szCs w:val="28"/>
        </w:rPr>
        <w:t>имуще</w:t>
      </w:r>
      <w:r>
        <w:rPr>
          <w:rFonts w:ascii="Times New Roman" w:hAnsi="Times New Roman" w:cs="Times New Roman"/>
          <w:sz w:val="28"/>
          <w:szCs w:val="28"/>
        </w:rPr>
        <w:t>ственных прав</w:t>
      </w:r>
      <w:r w:rsidR="001D2EE0">
        <w:rPr>
          <w:rFonts w:ascii="Times New Roman" w:hAnsi="Times New Roman" w:cs="Times New Roman"/>
          <w:sz w:val="28"/>
          <w:szCs w:val="28"/>
        </w:rPr>
        <w:t xml:space="preserve"> замужних женщ</w:t>
      </w:r>
      <w:r>
        <w:rPr>
          <w:rFonts w:ascii="Times New Roman" w:hAnsi="Times New Roman" w:cs="Times New Roman"/>
          <w:sz w:val="28"/>
          <w:szCs w:val="28"/>
        </w:rPr>
        <w:t>ин</w:t>
      </w:r>
      <w:r w:rsidR="001D2EE0">
        <w:rPr>
          <w:rStyle w:val="FootnoteReference"/>
          <w:rFonts w:ascii="Times New Roman" w:hAnsi="Times New Roman" w:cs="Times New Roman"/>
          <w:sz w:val="28"/>
          <w:szCs w:val="28"/>
        </w:rPr>
        <w:footnoteReference w:id="11"/>
      </w:r>
      <w:r w:rsidR="0052378E">
        <w:rPr>
          <w:rFonts w:ascii="Times New Roman" w:hAnsi="Times New Roman" w:cs="Times New Roman"/>
          <w:sz w:val="28"/>
          <w:szCs w:val="28"/>
        </w:rPr>
        <w:t>.</w:t>
      </w:r>
      <w:r w:rsidR="0007701A">
        <w:rPr>
          <w:rFonts w:ascii="Times New Roman" w:hAnsi="Times New Roman" w:cs="Times New Roman"/>
          <w:sz w:val="28"/>
          <w:szCs w:val="28"/>
        </w:rPr>
        <w:t xml:space="preserve"> Первая волна феминизма постепенно себя исчерпала. </w:t>
      </w:r>
    </w:p>
    <w:p w:rsidR="00BF588A" w:rsidRPr="00F74722" w:rsidRDefault="00BF588A" w:rsidP="0026233F">
      <w:pPr>
        <w:pStyle w:val="Heading3"/>
        <w:spacing w:line="360" w:lineRule="auto"/>
        <w:rPr>
          <w:rFonts w:ascii="Times New Roman" w:hAnsi="Times New Roman" w:cs="Times New Roman"/>
          <w:color w:val="000000" w:themeColor="text1"/>
          <w:sz w:val="28"/>
          <w:szCs w:val="28"/>
        </w:rPr>
      </w:pPr>
      <w:bookmarkStart w:id="6" w:name="_Toc483937611"/>
      <w:r w:rsidRPr="00F74722">
        <w:rPr>
          <w:rFonts w:ascii="Times New Roman" w:hAnsi="Times New Roman" w:cs="Times New Roman"/>
          <w:color w:val="000000" w:themeColor="text1"/>
          <w:sz w:val="28"/>
          <w:szCs w:val="28"/>
        </w:rPr>
        <w:t>1.1.2. Вторая волна феминизма</w:t>
      </w:r>
      <w:bookmarkEnd w:id="6"/>
    </w:p>
    <w:p w:rsidR="00997641" w:rsidRPr="009F74E7" w:rsidRDefault="00A70779"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1960-м годам начала назревать вторая волна, связанная во многом с появлением в 1949 году книги французского философа Симоны де Бовуар «Второй пол»</w:t>
      </w:r>
      <w:r w:rsidR="00970D28">
        <w:rPr>
          <w:rFonts w:ascii="Times New Roman" w:hAnsi="Times New Roman" w:cs="Times New Roman"/>
          <w:sz w:val="28"/>
          <w:szCs w:val="28"/>
        </w:rPr>
        <w:t xml:space="preserve">, посвященной истории обращения с женщинами на протяжении многих веков. </w:t>
      </w:r>
      <w:r w:rsidR="00997641">
        <w:rPr>
          <w:rFonts w:ascii="Times New Roman" w:hAnsi="Times New Roman" w:cs="Times New Roman"/>
          <w:sz w:val="28"/>
          <w:szCs w:val="28"/>
        </w:rPr>
        <w:t>В книг</w:t>
      </w:r>
      <w:r w:rsidR="00640356">
        <w:rPr>
          <w:rFonts w:ascii="Times New Roman" w:hAnsi="Times New Roman" w:cs="Times New Roman"/>
          <w:sz w:val="28"/>
          <w:szCs w:val="28"/>
        </w:rPr>
        <w:t>е рассматривается идея о женщинах, которые воспринимаю</w:t>
      </w:r>
      <w:r w:rsidR="00997641">
        <w:rPr>
          <w:rFonts w:ascii="Times New Roman" w:hAnsi="Times New Roman" w:cs="Times New Roman"/>
          <w:sz w:val="28"/>
          <w:szCs w:val="28"/>
        </w:rPr>
        <w:t xml:space="preserve">тся как </w:t>
      </w:r>
      <w:r w:rsidR="009F74E7">
        <w:rPr>
          <w:rFonts w:ascii="Times New Roman" w:hAnsi="Times New Roman" w:cs="Times New Roman"/>
          <w:sz w:val="28"/>
          <w:szCs w:val="28"/>
        </w:rPr>
        <w:t>«</w:t>
      </w:r>
      <w:r w:rsidR="00640356">
        <w:rPr>
          <w:rFonts w:ascii="Times New Roman" w:hAnsi="Times New Roman" w:cs="Times New Roman"/>
          <w:sz w:val="28"/>
          <w:szCs w:val="28"/>
        </w:rPr>
        <w:t>другие</w:t>
      </w:r>
      <w:r w:rsidR="009F74E7">
        <w:rPr>
          <w:rFonts w:ascii="Times New Roman" w:hAnsi="Times New Roman" w:cs="Times New Roman"/>
          <w:sz w:val="28"/>
          <w:szCs w:val="28"/>
        </w:rPr>
        <w:t>» в патриархальном обществе. Де Бовуар приходит к заключению, что идеология патриархата принимается за норму и укрепляется за счет продолжающих развиваться мифов, а также что те факты, что женщина способна</w:t>
      </w:r>
      <w:r w:rsidR="00BF1201">
        <w:rPr>
          <w:rFonts w:ascii="Times New Roman" w:hAnsi="Times New Roman" w:cs="Times New Roman"/>
          <w:sz w:val="28"/>
          <w:szCs w:val="28"/>
        </w:rPr>
        <w:t xml:space="preserve"> вынашивать ребенка</w:t>
      </w:r>
      <w:r w:rsidR="009F74E7">
        <w:rPr>
          <w:rFonts w:ascii="Times New Roman" w:hAnsi="Times New Roman" w:cs="Times New Roman"/>
          <w:sz w:val="28"/>
          <w:szCs w:val="28"/>
        </w:rPr>
        <w:t>, кормить грудью и менструировать не являются веской причиной для отведения ей роли «второго пола»</w:t>
      </w:r>
      <w:r w:rsidR="009F74E7">
        <w:rPr>
          <w:rStyle w:val="FootnoteReference"/>
          <w:rFonts w:ascii="Times New Roman" w:hAnsi="Times New Roman" w:cs="Times New Roman"/>
          <w:sz w:val="28"/>
          <w:szCs w:val="28"/>
        </w:rPr>
        <w:footnoteReference w:id="12"/>
      </w:r>
      <w:r w:rsidR="009F74E7">
        <w:rPr>
          <w:rFonts w:ascii="Times New Roman" w:hAnsi="Times New Roman" w:cs="Times New Roman"/>
          <w:sz w:val="28"/>
          <w:szCs w:val="28"/>
        </w:rPr>
        <w:t xml:space="preserve">. </w:t>
      </w:r>
    </w:p>
    <w:p w:rsidR="0007701A" w:rsidRDefault="00337B59"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волна отличается от первой тем, что освещавшиеся в ходе ее вопросы относились ко всем сферам общественной жизни, не только публичной, но и частной: материнст</w:t>
      </w:r>
      <w:r w:rsidR="00615A00">
        <w:rPr>
          <w:rFonts w:ascii="Times New Roman" w:hAnsi="Times New Roman" w:cs="Times New Roman"/>
          <w:sz w:val="28"/>
          <w:szCs w:val="28"/>
        </w:rPr>
        <w:t>ва, супружества, сексуальности, где требовалось искоренить дискриминацию. Навязанные обществом стереотипы о положении женщины в этом мире</w:t>
      </w:r>
      <w:r w:rsidR="00997641">
        <w:rPr>
          <w:rFonts w:ascii="Times New Roman" w:hAnsi="Times New Roman" w:cs="Times New Roman"/>
          <w:sz w:val="28"/>
          <w:szCs w:val="28"/>
        </w:rPr>
        <w:t xml:space="preserve"> </w:t>
      </w:r>
      <w:r w:rsidR="00C12E9B">
        <w:rPr>
          <w:rFonts w:ascii="Times New Roman" w:hAnsi="Times New Roman" w:cs="Times New Roman"/>
          <w:sz w:val="28"/>
          <w:szCs w:val="28"/>
        </w:rPr>
        <w:t xml:space="preserve">и в семье </w:t>
      </w:r>
      <w:r w:rsidR="00FF6E57">
        <w:rPr>
          <w:rFonts w:ascii="Times New Roman" w:hAnsi="Times New Roman" w:cs="Times New Roman"/>
          <w:sz w:val="28"/>
          <w:szCs w:val="28"/>
        </w:rPr>
        <w:t>в</w:t>
      </w:r>
      <w:r w:rsidR="008B2D3E">
        <w:rPr>
          <w:rFonts w:ascii="Times New Roman" w:hAnsi="Times New Roman" w:cs="Times New Roman"/>
          <w:sz w:val="28"/>
          <w:szCs w:val="28"/>
        </w:rPr>
        <w:t xml:space="preserve">стали </w:t>
      </w:r>
      <w:r w:rsidR="00FF6E57">
        <w:rPr>
          <w:rFonts w:ascii="Times New Roman" w:hAnsi="Times New Roman" w:cs="Times New Roman"/>
          <w:sz w:val="28"/>
          <w:szCs w:val="28"/>
        </w:rPr>
        <w:t>на повестку</w:t>
      </w:r>
      <w:r w:rsidR="008B2D3E">
        <w:rPr>
          <w:rFonts w:ascii="Times New Roman" w:hAnsi="Times New Roman" w:cs="Times New Roman"/>
          <w:sz w:val="28"/>
          <w:szCs w:val="28"/>
        </w:rPr>
        <w:t xml:space="preserve"> дня, а </w:t>
      </w:r>
      <w:r w:rsidR="008B2D3E">
        <w:rPr>
          <w:rFonts w:ascii="Times New Roman" w:hAnsi="Times New Roman" w:cs="Times New Roman"/>
          <w:sz w:val="28"/>
          <w:szCs w:val="28"/>
        </w:rPr>
        <w:lastRenderedPageBreak/>
        <w:t>придуманный феминистской активисткой Кэрол Ханиш лозунг «Личное – это политическое» стал ассоциироваться со второй волной</w:t>
      </w:r>
      <w:r w:rsidR="008B2D3E">
        <w:rPr>
          <w:rStyle w:val="FootnoteReference"/>
          <w:rFonts w:ascii="Times New Roman" w:hAnsi="Times New Roman" w:cs="Times New Roman"/>
          <w:sz w:val="28"/>
          <w:szCs w:val="28"/>
        </w:rPr>
        <w:footnoteReference w:id="13"/>
      </w:r>
      <w:r w:rsidR="008B2D3E">
        <w:rPr>
          <w:rFonts w:ascii="Times New Roman" w:hAnsi="Times New Roman" w:cs="Times New Roman"/>
          <w:sz w:val="28"/>
          <w:szCs w:val="28"/>
        </w:rPr>
        <w:t xml:space="preserve">. </w:t>
      </w:r>
    </w:p>
    <w:p w:rsidR="00FF6E57" w:rsidRDefault="00AC1DA9"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Стремительно происходила радикализация женщин, недовольных положением «счастливой домохозяки»</w:t>
      </w:r>
      <w:r>
        <w:rPr>
          <w:rStyle w:val="FootnoteReference"/>
          <w:rFonts w:ascii="Times New Roman" w:hAnsi="Times New Roman" w:cs="Times New Roman"/>
          <w:sz w:val="28"/>
          <w:szCs w:val="28"/>
        </w:rPr>
        <w:footnoteReference w:id="14"/>
      </w:r>
      <w:r>
        <w:rPr>
          <w:rFonts w:ascii="Times New Roman" w:hAnsi="Times New Roman" w:cs="Times New Roman"/>
          <w:sz w:val="28"/>
          <w:szCs w:val="28"/>
        </w:rPr>
        <w:t xml:space="preserve">. По мнению Бетти Фридан, </w:t>
      </w:r>
      <w:r w:rsidR="00BF6ABE">
        <w:rPr>
          <w:rFonts w:ascii="Times New Roman" w:hAnsi="Times New Roman" w:cs="Times New Roman"/>
          <w:sz w:val="28"/>
          <w:szCs w:val="28"/>
        </w:rPr>
        <w:t xml:space="preserve">одной из лидеров американского феминизма, </w:t>
      </w:r>
      <w:r>
        <w:rPr>
          <w:rFonts w:ascii="Times New Roman" w:hAnsi="Times New Roman" w:cs="Times New Roman"/>
          <w:sz w:val="28"/>
          <w:szCs w:val="28"/>
        </w:rPr>
        <w:t>женщины среднего класса, замкнутые в своем «уютном концлагере» не могли самореализоваться</w:t>
      </w:r>
      <w:r w:rsidR="00BF588A">
        <w:rPr>
          <w:rFonts w:ascii="Times New Roman" w:hAnsi="Times New Roman" w:cs="Times New Roman"/>
          <w:sz w:val="28"/>
          <w:szCs w:val="28"/>
        </w:rPr>
        <w:t>, постепенно деградировали и страдали от неврозов</w:t>
      </w:r>
      <w:r w:rsidR="00BF588A">
        <w:rPr>
          <w:rStyle w:val="FootnoteReference"/>
          <w:rFonts w:ascii="Times New Roman" w:hAnsi="Times New Roman" w:cs="Times New Roman"/>
          <w:sz w:val="28"/>
          <w:szCs w:val="28"/>
        </w:rPr>
        <w:footnoteReference w:id="15"/>
      </w:r>
      <w:r>
        <w:rPr>
          <w:rFonts w:ascii="Times New Roman" w:hAnsi="Times New Roman" w:cs="Times New Roman"/>
          <w:sz w:val="28"/>
          <w:szCs w:val="28"/>
        </w:rPr>
        <w:t xml:space="preserve">. </w:t>
      </w:r>
    </w:p>
    <w:p w:rsidR="009F4EC6" w:rsidRDefault="001E5DCB"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Безусловной заслугой радикальных</w:t>
      </w:r>
      <w:r>
        <w:rPr>
          <w:rStyle w:val="FootnoteReference"/>
          <w:rFonts w:ascii="Times New Roman" w:hAnsi="Times New Roman" w:cs="Times New Roman"/>
          <w:sz w:val="28"/>
          <w:szCs w:val="28"/>
        </w:rPr>
        <w:footnoteReference w:id="16"/>
      </w:r>
      <w:r>
        <w:rPr>
          <w:rFonts w:ascii="Times New Roman" w:hAnsi="Times New Roman" w:cs="Times New Roman"/>
          <w:sz w:val="28"/>
          <w:szCs w:val="28"/>
        </w:rPr>
        <w:t xml:space="preserve"> феминисток </w:t>
      </w:r>
      <w:r w:rsidR="006A6D76">
        <w:rPr>
          <w:rFonts w:ascii="Times New Roman" w:hAnsi="Times New Roman" w:cs="Times New Roman"/>
          <w:sz w:val="28"/>
          <w:szCs w:val="28"/>
        </w:rPr>
        <w:t>является тот факт, что они сумели доказать, что недовольство женщин своим положением – вполне обоснованная реакция на существование социальной структуры, внутри которой их угнетают и эксплуатируют, что проявляется в их неполноценном положении на рынке труда; господствующей в среднем классе структуре брака, направленной на комфорт мужчины; использовании женских образов в рекламе для привлечения внимания с помощью устоявшихся стереотипов; трактовки женской души как «невротичной»</w:t>
      </w:r>
      <w:r w:rsidR="006A6D76">
        <w:rPr>
          <w:rStyle w:val="FootnoteReference"/>
          <w:rFonts w:ascii="Times New Roman" w:hAnsi="Times New Roman" w:cs="Times New Roman"/>
          <w:sz w:val="28"/>
          <w:szCs w:val="28"/>
        </w:rPr>
        <w:footnoteReference w:id="17"/>
      </w:r>
      <w:r w:rsidR="006A6D76">
        <w:rPr>
          <w:rFonts w:ascii="Times New Roman" w:hAnsi="Times New Roman" w:cs="Times New Roman"/>
          <w:sz w:val="28"/>
          <w:szCs w:val="28"/>
        </w:rPr>
        <w:t>.</w:t>
      </w:r>
    </w:p>
    <w:p w:rsidR="007B0FA4" w:rsidRDefault="007B0FA4" w:rsidP="00EC19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волна </w:t>
      </w:r>
      <w:r w:rsidRPr="007B0FA4">
        <w:rPr>
          <w:rFonts w:ascii="Times New Roman" w:hAnsi="Times New Roman" w:cs="Times New Roman"/>
          <w:sz w:val="28"/>
          <w:szCs w:val="28"/>
        </w:rPr>
        <w:t>хотя и не породила гендерной революции, но довольно сильно изменила нравы. Многочисленные группы по «росту сознания» дали немалому количеству женщин стимул к саморазвитию, позволили поверить в себя. Были написаны важные и популярные книги. Изменились нормы социально приемлемого выражения женской сексуальности. Наконец, феминизм отвоевал себе свое скромное, но уже неотменяемое место в структуре академической науки (по крайней мере, западной)</w:t>
      </w:r>
      <w:r w:rsidR="00BF6ABE">
        <w:rPr>
          <w:rStyle w:val="FootnoteReference"/>
          <w:rFonts w:ascii="Times New Roman" w:hAnsi="Times New Roman" w:cs="Times New Roman"/>
          <w:sz w:val="28"/>
          <w:szCs w:val="28"/>
        </w:rPr>
        <w:footnoteReference w:id="18"/>
      </w:r>
      <w:r w:rsidR="00BF6ABE">
        <w:rPr>
          <w:rFonts w:ascii="Times New Roman" w:hAnsi="Times New Roman" w:cs="Times New Roman"/>
          <w:sz w:val="28"/>
          <w:szCs w:val="28"/>
        </w:rPr>
        <w:t>.</w:t>
      </w:r>
    </w:p>
    <w:p w:rsidR="00BF6ABE" w:rsidRPr="00F74722" w:rsidRDefault="00BF588A" w:rsidP="0026233F">
      <w:pPr>
        <w:pStyle w:val="Heading3"/>
        <w:spacing w:line="360" w:lineRule="auto"/>
        <w:rPr>
          <w:rFonts w:ascii="Times New Roman" w:hAnsi="Times New Roman" w:cs="Times New Roman"/>
          <w:color w:val="000000" w:themeColor="text1"/>
          <w:sz w:val="28"/>
          <w:szCs w:val="28"/>
        </w:rPr>
      </w:pPr>
      <w:bookmarkStart w:id="7" w:name="_Toc483937612"/>
      <w:r w:rsidRPr="00F74722">
        <w:rPr>
          <w:rFonts w:ascii="Times New Roman" w:hAnsi="Times New Roman" w:cs="Times New Roman"/>
          <w:color w:val="000000" w:themeColor="text1"/>
          <w:sz w:val="28"/>
          <w:szCs w:val="28"/>
        </w:rPr>
        <w:lastRenderedPageBreak/>
        <w:t>1.1.3. Третья волна феминизма</w:t>
      </w:r>
      <w:bookmarkEnd w:id="7"/>
    </w:p>
    <w:p w:rsidR="00BF6ABE" w:rsidRDefault="00DF6CBA"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начала 1990-х годов фемин</w:t>
      </w:r>
      <w:r w:rsidR="00EC1904">
        <w:rPr>
          <w:rFonts w:ascii="Times New Roman" w:hAnsi="Times New Roman" w:cs="Times New Roman"/>
          <w:sz w:val="28"/>
          <w:szCs w:val="28"/>
        </w:rPr>
        <w:tab/>
      </w:r>
      <w:r>
        <w:rPr>
          <w:rFonts w:ascii="Times New Roman" w:hAnsi="Times New Roman" w:cs="Times New Roman"/>
          <w:sz w:val="28"/>
          <w:szCs w:val="28"/>
        </w:rPr>
        <w:t>изм переш</w:t>
      </w:r>
      <w:r w:rsidR="00371418">
        <w:rPr>
          <w:rFonts w:ascii="Times New Roman" w:hAnsi="Times New Roman" w:cs="Times New Roman"/>
          <w:sz w:val="28"/>
          <w:szCs w:val="28"/>
        </w:rPr>
        <w:t>ел на</w:t>
      </w:r>
      <w:r>
        <w:rPr>
          <w:rFonts w:ascii="Times New Roman" w:hAnsi="Times New Roman" w:cs="Times New Roman"/>
          <w:sz w:val="28"/>
          <w:szCs w:val="28"/>
        </w:rPr>
        <w:t xml:space="preserve"> новую стадию, </w:t>
      </w:r>
      <w:r w:rsidR="00371418">
        <w:rPr>
          <w:rFonts w:ascii="Times New Roman" w:hAnsi="Times New Roman" w:cs="Times New Roman"/>
          <w:sz w:val="28"/>
          <w:szCs w:val="28"/>
        </w:rPr>
        <w:t xml:space="preserve">в рамках которой и находится </w:t>
      </w:r>
      <w:r>
        <w:rPr>
          <w:rFonts w:ascii="Times New Roman" w:hAnsi="Times New Roman" w:cs="Times New Roman"/>
          <w:sz w:val="28"/>
          <w:szCs w:val="28"/>
        </w:rPr>
        <w:t xml:space="preserve">по настоящее время. Наиболее лаконично охарактеризовать данный период можно термином </w:t>
      </w:r>
      <w:r w:rsidR="00FA78EA">
        <w:rPr>
          <w:rFonts w:ascii="Times New Roman" w:hAnsi="Times New Roman" w:cs="Times New Roman"/>
          <w:sz w:val="28"/>
          <w:szCs w:val="28"/>
        </w:rPr>
        <w:t>«</w:t>
      </w:r>
      <w:r w:rsidRPr="00FA78EA">
        <w:rPr>
          <w:rFonts w:ascii="Times New Roman" w:hAnsi="Times New Roman" w:cs="Times New Roman"/>
          <w:sz w:val="28"/>
          <w:szCs w:val="28"/>
        </w:rPr>
        <w:t>интерсекциональность</w:t>
      </w:r>
      <w:r w:rsidR="00FA78EA">
        <w:rPr>
          <w:rFonts w:ascii="Times New Roman" w:hAnsi="Times New Roman" w:cs="Times New Roman"/>
          <w:sz w:val="28"/>
          <w:szCs w:val="28"/>
        </w:rPr>
        <w:t>»</w:t>
      </w:r>
      <w:r>
        <w:rPr>
          <w:rFonts w:ascii="Times New Roman" w:hAnsi="Times New Roman" w:cs="Times New Roman"/>
          <w:sz w:val="28"/>
          <w:szCs w:val="28"/>
        </w:rPr>
        <w:t xml:space="preserve">, то есть теория пересечений. Название этой теории было дано </w:t>
      </w:r>
      <w:r w:rsidR="0032153D">
        <w:rPr>
          <w:rFonts w:ascii="Times New Roman" w:hAnsi="Times New Roman" w:cs="Times New Roman"/>
          <w:sz w:val="28"/>
          <w:szCs w:val="28"/>
        </w:rPr>
        <w:t>в 1989 году американским профессором Кимбрели Креншоу</w:t>
      </w:r>
      <w:r w:rsidR="0032153D">
        <w:rPr>
          <w:rStyle w:val="FootnoteReference"/>
          <w:rFonts w:ascii="Times New Roman" w:hAnsi="Times New Roman" w:cs="Times New Roman"/>
          <w:sz w:val="28"/>
          <w:szCs w:val="28"/>
        </w:rPr>
        <w:footnoteReference w:id="19"/>
      </w:r>
      <w:r w:rsidR="00603BD8">
        <w:rPr>
          <w:rFonts w:ascii="Times New Roman" w:hAnsi="Times New Roman" w:cs="Times New Roman"/>
          <w:sz w:val="28"/>
          <w:szCs w:val="28"/>
        </w:rPr>
        <w:t>. Основная мысль теории интерсекциональности заключается в том, что различные биологические, социальные, культурные категории не существуют изолированно, а взаимодействуют между собой на разных уровнях. К примеру, наши представления о расе, классе, национальности</w:t>
      </w:r>
      <w:r w:rsidR="00371418">
        <w:rPr>
          <w:rFonts w:ascii="Times New Roman" w:hAnsi="Times New Roman" w:cs="Times New Roman"/>
          <w:sz w:val="28"/>
          <w:szCs w:val="28"/>
        </w:rPr>
        <w:t xml:space="preserve"> и</w:t>
      </w:r>
      <w:r w:rsidR="00603BD8">
        <w:rPr>
          <w:rFonts w:ascii="Times New Roman" w:hAnsi="Times New Roman" w:cs="Times New Roman"/>
          <w:sz w:val="28"/>
          <w:szCs w:val="28"/>
        </w:rPr>
        <w:t xml:space="preserve"> сексуальной ориентации образуют сложные идентичности и различные виды дискриминации: различным будет отношение к белой и чернокожей женщине, к белой женщине и белому мужчине, к гетеросексуальному чернокожему мужчине и гомосексуальному белому. </w:t>
      </w:r>
      <w:r w:rsidR="002048FA">
        <w:rPr>
          <w:rFonts w:ascii="Times New Roman" w:hAnsi="Times New Roman" w:cs="Times New Roman"/>
          <w:sz w:val="28"/>
          <w:szCs w:val="28"/>
        </w:rPr>
        <w:t>Таким образом,</w:t>
      </w:r>
      <w:r w:rsidR="00603BD8">
        <w:rPr>
          <w:rFonts w:ascii="Times New Roman" w:hAnsi="Times New Roman" w:cs="Times New Roman"/>
          <w:sz w:val="28"/>
          <w:szCs w:val="28"/>
        </w:rPr>
        <w:t xml:space="preserve"> и расизм, и сексизм, и гомофобия не действуют независимо друг от друга, </w:t>
      </w:r>
      <w:r w:rsidR="00371418">
        <w:rPr>
          <w:rFonts w:ascii="Times New Roman" w:hAnsi="Times New Roman" w:cs="Times New Roman"/>
          <w:sz w:val="28"/>
          <w:szCs w:val="28"/>
        </w:rPr>
        <w:t xml:space="preserve">а наоборот, взаимодействуя, образуют единую систему угнетения. </w:t>
      </w:r>
    </w:p>
    <w:p w:rsidR="00371418" w:rsidRDefault="006426E9"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этому периоду относятся</w:t>
      </w:r>
      <w:r w:rsidR="002048FA">
        <w:rPr>
          <w:rFonts w:ascii="Times New Roman" w:hAnsi="Times New Roman" w:cs="Times New Roman"/>
          <w:sz w:val="28"/>
          <w:szCs w:val="28"/>
        </w:rPr>
        <w:t>, среди прочего,</w:t>
      </w:r>
      <w:r>
        <w:rPr>
          <w:rFonts w:ascii="Times New Roman" w:hAnsi="Times New Roman" w:cs="Times New Roman"/>
          <w:sz w:val="28"/>
          <w:szCs w:val="28"/>
        </w:rPr>
        <w:t xml:space="preserve"> такие направления, как феминизм цветных, конструктивистский, постмодернистский, культурный феминизм</w:t>
      </w:r>
      <w:r w:rsidR="002048FA">
        <w:rPr>
          <w:rFonts w:ascii="Times New Roman" w:hAnsi="Times New Roman" w:cs="Times New Roman"/>
          <w:sz w:val="28"/>
          <w:szCs w:val="28"/>
        </w:rPr>
        <w:t>, а сам период оказался куда чувствительнее и рефлексивнее к различиям опыта между самими женщинами. Предыдущий период зачастую подвергается критике в том плане, что он выражал точку зрения образованной, состоявшейся белой женщины среднего класса, чей культурный, религиозный и социальный опыт имеет мало общего, скажем, с опытом женщин стран «третьего мира». Критикуется и популярная ранее идея всеобщего сестринства, подводящая всех женщин по</w:t>
      </w:r>
      <w:r w:rsidR="00CF401B">
        <w:rPr>
          <w:rFonts w:ascii="Times New Roman" w:hAnsi="Times New Roman" w:cs="Times New Roman"/>
          <w:sz w:val="28"/>
          <w:szCs w:val="28"/>
        </w:rPr>
        <w:t>д</w:t>
      </w:r>
      <w:r w:rsidR="002048FA">
        <w:rPr>
          <w:rFonts w:ascii="Times New Roman" w:hAnsi="Times New Roman" w:cs="Times New Roman"/>
          <w:sz w:val="28"/>
          <w:szCs w:val="28"/>
        </w:rPr>
        <w:t xml:space="preserve"> единый стандарт, нивелирующая различия между ними и их опытом</w:t>
      </w:r>
      <w:r w:rsidR="000635D7">
        <w:rPr>
          <w:rFonts w:ascii="Times New Roman" w:hAnsi="Times New Roman" w:cs="Times New Roman"/>
          <w:sz w:val="28"/>
          <w:szCs w:val="28"/>
        </w:rPr>
        <w:t>, их расовой и классовой принадлежностью.</w:t>
      </w:r>
    </w:p>
    <w:p w:rsidR="00D91E54" w:rsidRDefault="00D91E54"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Существует </w:t>
      </w:r>
      <w:r w:rsidR="00EF1A19">
        <w:rPr>
          <w:rFonts w:ascii="Times New Roman" w:hAnsi="Times New Roman" w:cs="Times New Roman"/>
          <w:sz w:val="28"/>
          <w:szCs w:val="28"/>
        </w:rPr>
        <w:t xml:space="preserve">также </w:t>
      </w:r>
      <w:r>
        <w:rPr>
          <w:rFonts w:ascii="Times New Roman" w:hAnsi="Times New Roman" w:cs="Times New Roman"/>
          <w:sz w:val="28"/>
          <w:szCs w:val="28"/>
        </w:rPr>
        <w:t>точка зрения</w:t>
      </w:r>
      <w:r w:rsidR="0099413A">
        <w:rPr>
          <w:rFonts w:ascii="Times New Roman" w:hAnsi="Times New Roman" w:cs="Times New Roman"/>
          <w:sz w:val="28"/>
          <w:szCs w:val="28"/>
        </w:rPr>
        <w:t xml:space="preserve">, что в основе феминизма третьей волны не лежит достаточно веской единой причины. Так, феминизм первой волны боролся за достижения права голоса для женщин, второй волны – за равные возможности на рынке труда и конец дискриминации по половому признаку. </w:t>
      </w:r>
    </w:p>
    <w:p w:rsidR="0099413A" w:rsidRDefault="0099413A"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Некоторые критики считают этот период продолжением второй волны</w:t>
      </w:r>
      <w:r>
        <w:rPr>
          <w:rStyle w:val="FootnoteReference"/>
          <w:rFonts w:ascii="Times New Roman" w:hAnsi="Times New Roman" w:cs="Times New Roman"/>
          <w:sz w:val="28"/>
          <w:szCs w:val="28"/>
        </w:rPr>
        <w:footnoteReference w:id="20"/>
      </w:r>
      <w:r>
        <w:rPr>
          <w:rFonts w:ascii="Times New Roman" w:hAnsi="Times New Roman" w:cs="Times New Roman"/>
          <w:sz w:val="28"/>
          <w:szCs w:val="28"/>
        </w:rPr>
        <w:t xml:space="preserve">, </w:t>
      </w:r>
      <w:r w:rsidR="00EF1A19">
        <w:rPr>
          <w:rFonts w:ascii="Times New Roman" w:hAnsi="Times New Roman" w:cs="Times New Roman"/>
          <w:sz w:val="28"/>
          <w:szCs w:val="28"/>
        </w:rPr>
        <w:t>другие прямо предлагают называть его «Вторая волна. Часть 2</w:t>
      </w:r>
      <w:r w:rsidR="00EF1A19">
        <w:rPr>
          <w:rStyle w:val="FootnoteReference"/>
          <w:rFonts w:ascii="Times New Roman" w:hAnsi="Times New Roman" w:cs="Times New Roman"/>
          <w:sz w:val="28"/>
          <w:szCs w:val="28"/>
        </w:rPr>
        <w:footnoteReference w:id="21"/>
      </w:r>
      <w:r w:rsidR="00EF1A19">
        <w:rPr>
          <w:rFonts w:ascii="Times New Roman" w:hAnsi="Times New Roman" w:cs="Times New Roman"/>
          <w:sz w:val="28"/>
          <w:szCs w:val="28"/>
        </w:rPr>
        <w:t xml:space="preserve">». </w:t>
      </w:r>
    </w:p>
    <w:p w:rsidR="00EF1A19" w:rsidRPr="00EF1A19" w:rsidRDefault="00EF1A19"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нам кажется, что лежащая в основе этого периода теория интерсекциональности является в достаточной мере отличительным признаком, не прослеживающимся до этого момента в истории и дискуссиях, позволяющим правомерно выделить период в отдельный пункт.</w:t>
      </w:r>
    </w:p>
    <w:p w:rsidR="00CF401B" w:rsidRPr="00F74722" w:rsidRDefault="00CF401B" w:rsidP="00CF401B">
      <w:pPr>
        <w:pStyle w:val="Heading3"/>
        <w:spacing w:line="360" w:lineRule="auto"/>
        <w:rPr>
          <w:rFonts w:ascii="Times New Roman" w:hAnsi="Times New Roman" w:cs="Times New Roman"/>
          <w:color w:val="000000" w:themeColor="text1"/>
          <w:sz w:val="28"/>
          <w:szCs w:val="28"/>
        </w:rPr>
      </w:pPr>
      <w:bookmarkStart w:id="8" w:name="_Toc483937613"/>
      <w:r w:rsidRPr="00F74722">
        <w:rPr>
          <w:rFonts w:ascii="Times New Roman" w:hAnsi="Times New Roman" w:cs="Times New Roman"/>
          <w:color w:val="000000" w:themeColor="text1"/>
          <w:sz w:val="28"/>
          <w:szCs w:val="28"/>
        </w:rPr>
        <w:t>1.1.4. Понятие «гендер» и</w:t>
      </w:r>
      <w:r w:rsidR="00777531" w:rsidRPr="00F74722">
        <w:rPr>
          <w:rFonts w:ascii="Times New Roman" w:hAnsi="Times New Roman" w:cs="Times New Roman"/>
          <w:color w:val="000000" w:themeColor="text1"/>
          <w:sz w:val="28"/>
          <w:szCs w:val="28"/>
        </w:rPr>
        <w:t xml:space="preserve"> гендерная</w:t>
      </w:r>
      <w:r w:rsidRPr="00F74722">
        <w:rPr>
          <w:rFonts w:ascii="Times New Roman" w:hAnsi="Times New Roman" w:cs="Times New Roman"/>
          <w:color w:val="000000" w:themeColor="text1"/>
          <w:sz w:val="28"/>
          <w:szCs w:val="28"/>
        </w:rPr>
        <w:t xml:space="preserve"> теория</w:t>
      </w:r>
      <w:bookmarkEnd w:id="8"/>
    </w:p>
    <w:p w:rsidR="00CF401B" w:rsidRDefault="00CF401B"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Именно в рамках феминизма третьей волны зародилось основополагающее для данной работы понятие «гендер», чье положение в системе русского языка пока значительно отличается от оригинальной английской терминологии.</w:t>
      </w:r>
    </w:p>
    <w:p w:rsidR="00CF401B" w:rsidRDefault="00CF401B"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носителя английского очевидно, что понятия </w:t>
      </w:r>
      <w:r w:rsidR="00613514">
        <w:rPr>
          <w:rFonts w:ascii="Times New Roman" w:hAnsi="Times New Roman" w:cs="Times New Roman"/>
          <w:sz w:val="28"/>
          <w:szCs w:val="28"/>
        </w:rPr>
        <w:t>«</w:t>
      </w:r>
      <w:r>
        <w:rPr>
          <w:rFonts w:ascii="Times New Roman" w:hAnsi="Times New Roman" w:cs="Times New Roman"/>
          <w:sz w:val="28"/>
          <w:szCs w:val="28"/>
          <w:lang w:val="en-US"/>
        </w:rPr>
        <w:t>sex</w:t>
      </w:r>
      <w:r w:rsidR="00613514">
        <w:rPr>
          <w:rFonts w:ascii="Times New Roman" w:hAnsi="Times New Roman" w:cs="Times New Roman"/>
          <w:sz w:val="28"/>
          <w:szCs w:val="28"/>
        </w:rPr>
        <w:t>»</w:t>
      </w:r>
      <w:r w:rsidRPr="00182997">
        <w:rPr>
          <w:rFonts w:ascii="Times New Roman" w:hAnsi="Times New Roman" w:cs="Times New Roman"/>
          <w:sz w:val="28"/>
          <w:szCs w:val="28"/>
        </w:rPr>
        <w:t xml:space="preserve"> </w:t>
      </w:r>
      <w:r>
        <w:rPr>
          <w:rFonts w:ascii="Times New Roman" w:hAnsi="Times New Roman" w:cs="Times New Roman"/>
          <w:sz w:val="28"/>
          <w:szCs w:val="28"/>
        </w:rPr>
        <w:t xml:space="preserve">(пол) и </w:t>
      </w:r>
      <w:r w:rsidR="00613514">
        <w:rPr>
          <w:rFonts w:ascii="Times New Roman" w:hAnsi="Times New Roman" w:cs="Times New Roman"/>
          <w:sz w:val="28"/>
          <w:szCs w:val="28"/>
        </w:rPr>
        <w:t>«</w:t>
      </w:r>
      <w:r>
        <w:rPr>
          <w:rFonts w:ascii="Times New Roman" w:hAnsi="Times New Roman" w:cs="Times New Roman"/>
          <w:sz w:val="28"/>
          <w:szCs w:val="28"/>
          <w:lang w:val="en-US"/>
        </w:rPr>
        <w:t>gender</w:t>
      </w:r>
      <w:r w:rsidR="00613514">
        <w:rPr>
          <w:rFonts w:ascii="Times New Roman" w:hAnsi="Times New Roman" w:cs="Times New Roman"/>
          <w:sz w:val="28"/>
          <w:szCs w:val="28"/>
        </w:rPr>
        <w:t>»</w:t>
      </w:r>
      <w:r w:rsidRPr="00182997">
        <w:rPr>
          <w:rFonts w:ascii="Times New Roman" w:hAnsi="Times New Roman" w:cs="Times New Roman"/>
          <w:sz w:val="28"/>
          <w:szCs w:val="28"/>
        </w:rPr>
        <w:t xml:space="preserve"> </w:t>
      </w:r>
      <w:r>
        <w:rPr>
          <w:rFonts w:ascii="Times New Roman" w:hAnsi="Times New Roman" w:cs="Times New Roman"/>
          <w:sz w:val="28"/>
          <w:szCs w:val="28"/>
        </w:rPr>
        <w:t xml:space="preserve">(гендер) отличаются между собой и применимы в разных контекстах, в то время как в русском языке </w:t>
      </w:r>
      <w:r w:rsidR="00F549E6">
        <w:rPr>
          <w:rFonts w:ascii="Times New Roman" w:hAnsi="Times New Roman" w:cs="Times New Roman"/>
          <w:sz w:val="28"/>
          <w:szCs w:val="28"/>
        </w:rPr>
        <w:t xml:space="preserve">иногда </w:t>
      </w:r>
      <w:r>
        <w:rPr>
          <w:rFonts w:ascii="Times New Roman" w:hAnsi="Times New Roman" w:cs="Times New Roman"/>
          <w:sz w:val="28"/>
          <w:szCs w:val="28"/>
        </w:rPr>
        <w:t>приходится наблюдать, что понятие «пол»</w:t>
      </w:r>
      <w:r w:rsidR="00F549E6">
        <w:rPr>
          <w:rFonts w:ascii="Times New Roman" w:hAnsi="Times New Roman" w:cs="Times New Roman"/>
          <w:sz w:val="28"/>
          <w:szCs w:val="28"/>
        </w:rPr>
        <w:t xml:space="preserve"> сосуществует с понятием «гендер» в одной нише</w:t>
      </w:r>
      <w:r>
        <w:rPr>
          <w:rFonts w:ascii="Times New Roman" w:hAnsi="Times New Roman" w:cs="Times New Roman"/>
          <w:sz w:val="28"/>
          <w:szCs w:val="28"/>
        </w:rPr>
        <w:t>, включ</w:t>
      </w:r>
      <w:r w:rsidR="00613514">
        <w:rPr>
          <w:rFonts w:ascii="Times New Roman" w:hAnsi="Times New Roman" w:cs="Times New Roman"/>
          <w:sz w:val="28"/>
          <w:szCs w:val="28"/>
        </w:rPr>
        <w:t>ая те случаи, где в английском языке однозначно употребляется термин «</w:t>
      </w:r>
      <w:r w:rsidR="00613514">
        <w:rPr>
          <w:rFonts w:ascii="Times New Roman" w:hAnsi="Times New Roman" w:cs="Times New Roman"/>
          <w:sz w:val="28"/>
          <w:szCs w:val="28"/>
          <w:lang w:val="en-US"/>
        </w:rPr>
        <w:t>gender</w:t>
      </w:r>
      <w:r w:rsidR="00613514">
        <w:rPr>
          <w:rFonts w:ascii="Times New Roman" w:hAnsi="Times New Roman" w:cs="Times New Roman"/>
          <w:sz w:val="28"/>
          <w:szCs w:val="28"/>
        </w:rPr>
        <w:t>»</w:t>
      </w:r>
      <w:r w:rsidR="00613514">
        <w:rPr>
          <w:rStyle w:val="FootnoteReference"/>
          <w:rFonts w:ascii="Times New Roman" w:hAnsi="Times New Roman" w:cs="Times New Roman"/>
          <w:sz w:val="28"/>
          <w:szCs w:val="28"/>
        </w:rPr>
        <w:footnoteReference w:id="22"/>
      </w:r>
      <w:r w:rsidR="00613514" w:rsidRPr="0018299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5B79" w:rsidRDefault="00C47A00"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Разница в терминологии </w:t>
      </w:r>
      <w:r w:rsidR="004C7B07">
        <w:rPr>
          <w:rFonts w:ascii="Times New Roman" w:hAnsi="Times New Roman" w:cs="Times New Roman"/>
          <w:sz w:val="28"/>
          <w:szCs w:val="28"/>
        </w:rPr>
        <w:t xml:space="preserve">заключается в том, что понятие «пол» </w:t>
      </w:r>
      <w:r w:rsidR="0003648B">
        <w:rPr>
          <w:rFonts w:ascii="Times New Roman" w:hAnsi="Times New Roman" w:cs="Times New Roman"/>
          <w:sz w:val="28"/>
          <w:szCs w:val="28"/>
        </w:rPr>
        <w:t xml:space="preserve">- биологическое, и определяет, соответственно, биологические </w:t>
      </w:r>
      <w:r w:rsidR="0075407B">
        <w:rPr>
          <w:rFonts w:ascii="Times New Roman" w:hAnsi="Times New Roman" w:cs="Times New Roman"/>
          <w:sz w:val="28"/>
          <w:szCs w:val="28"/>
        </w:rPr>
        <w:t xml:space="preserve">особенности мужчин и женщин и </w:t>
      </w:r>
      <w:r w:rsidR="0003648B">
        <w:rPr>
          <w:rFonts w:ascii="Times New Roman" w:hAnsi="Times New Roman" w:cs="Times New Roman"/>
          <w:sz w:val="28"/>
          <w:szCs w:val="28"/>
        </w:rPr>
        <w:t>различия между</w:t>
      </w:r>
      <w:r w:rsidR="0075407B">
        <w:rPr>
          <w:rFonts w:ascii="Times New Roman" w:hAnsi="Times New Roman" w:cs="Times New Roman"/>
          <w:sz w:val="28"/>
          <w:szCs w:val="28"/>
        </w:rPr>
        <w:t xml:space="preserve"> ними</w:t>
      </w:r>
      <w:r w:rsidR="0003648B">
        <w:rPr>
          <w:rFonts w:ascii="Times New Roman" w:hAnsi="Times New Roman" w:cs="Times New Roman"/>
          <w:sz w:val="28"/>
          <w:szCs w:val="28"/>
        </w:rPr>
        <w:t xml:space="preserve">: </w:t>
      </w:r>
      <w:r w:rsidR="0075407B">
        <w:rPr>
          <w:rFonts w:ascii="Times New Roman" w:hAnsi="Times New Roman" w:cs="Times New Roman"/>
          <w:sz w:val="28"/>
          <w:szCs w:val="28"/>
        </w:rPr>
        <w:t>анатомо-физиологические характеристики, детородные функции. Гендер же – это психолого-социальная характеристика личности, в феминистской теории используемая для отделения половых различий, обусловленных биологией, от тех качеств и форм поведения, которые в обществе определяются как маскулинные</w:t>
      </w:r>
      <w:r w:rsidR="00FE330A">
        <w:rPr>
          <w:rFonts w:ascii="Times New Roman" w:hAnsi="Times New Roman" w:cs="Times New Roman"/>
          <w:sz w:val="28"/>
          <w:szCs w:val="28"/>
        </w:rPr>
        <w:t xml:space="preserve"> (характерные для мужчин)</w:t>
      </w:r>
      <w:r w:rsidR="0075407B">
        <w:rPr>
          <w:rFonts w:ascii="Times New Roman" w:hAnsi="Times New Roman" w:cs="Times New Roman"/>
          <w:sz w:val="28"/>
          <w:szCs w:val="28"/>
        </w:rPr>
        <w:t xml:space="preserve"> и</w:t>
      </w:r>
      <w:r w:rsidR="00845B79">
        <w:rPr>
          <w:rFonts w:ascii="Times New Roman" w:hAnsi="Times New Roman" w:cs="Times New Roman"/>
          <w:sz w:val="28"/>
          <w:szCs w:val="28"/>
        </w:rPr>
        <w:t xml:space="preserve"> феми</w:t>
      </w:r>
      <w:r w:rsidR="0075407B">
        <w:rPr>
          <w:rFonts w:ascii="Times New Roman" w:hAnsi="Times New Roman" w:cs="Times New Roman"/>
          <w:sz w:val="28"/>
          <w:szCs w:val="28"/>
        </w:rPr>
        <w:t>нные</w:t>
      </w:r>
      <w:r w:rsidR="00FE330A">
        <w:rPr>
          <w:rFonts w:ascii="Times New Roman" w:hAnsi="Times New Roman" w:cs="Times New Roman"/>
          <w:sz w:val="28"/>
          <w:szCs w:val="28"/>
        </w:rPr>
        <w:t xml:space="preserve"> (присущие женщинам)</w:t>
      </w:r>
      <w:r w:rsidR="0075407B">
        <w:rPr>
          <w:rFonts w:ascii="Times New Roman" w:hAnsi="Times New Roman" w:cs="Times New Roman"/>
          <w:sz w:val="28"/>
          <w:szCs w:val="28"/>
        </w:rPr>
        <w:t>.</w:t>
      </w:r>
      <w:r w:rsidR="00845B79">
        <w:rPr>
          <w:rFonts w:ascii="Times New Roman" w:hAnsi="Times New Roman" w:cs="Times New Roman"/>
          <w:sz w:val="28"/>
          <w:szCs w:val="28"/>
        </w:rPr>
        <w:t xml:space="preserve"> Маскулинное и феминное при этом  может включать себя ассоциации, вообще не связанные с биологическим полом: стихии, цвета, явления природы. Все зависит от конкретного общества. </w:t>
      </w:r>
    </w:p>
    <w:p w:rsidR="0075407B" w:rsidRPr="00C47A00" w:rsidRDefault="00901681" w:rsidP="00AC2FA8">
      <w:pPr>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Разграничение пола и гендера поз</w:t>
      </w:r>
      <w:r w:rsidR="00777531">
        <w:rPr>
          <w:rFonts w:ascii="Times New Roman" w:hAnsi="Times New Roman" w:cs="Times New Roman"/>
          <w:sz w:val="28"/>
          <w:szCs w:val="28"/>
        </w:rPr>
        <w:t>в</w:t>
      </w:r>
      <w:r>
        <w:rPr>
          <w:rFonts w:ascii="Times New Roman" w:hAnsi="Times New Roman" w:cs="Times New Roman"/>
          <w:sz w:val="28"/>
          <w:szCs w:val="28"/>
        </w:rPr>
        <w:t>олило включить феминистские взгляды в теорию социального конструктивизма, которая утверждает, что гендерные роли – это социальный конструкт, не обсуловленный биологией. Что мужчинами и женщинами</w:t>
      </w:r>
      <w:r w:rsidR="00A85DD4" w:rsidRPr="00182997">
        <w:rPr>
          <w:rFonts w:ascii="Times New Roman" w:hAnsi="Times New Roman" w:cs="Times New Roman"/>
          <w:sz w:val="28"/>
          <w:szCs w:val="28"/>
        </w:rPr>
        <w:t xml:space="preserve"> </w:t>
      </w:r>
      <w:r>
        <w:rPr>
          <w:rFonts w:ascii="Times New Roman" w:hAnsi="Times New Roman" w:cs="Times New Roman"/>
          <w:sz w:val="28"/>
          <w:szCs w:val="28"/>
        </w:rPr>
        <w:t xml:space="preserve">не рождаются, а становятся внутри общества и его установок. Мужское и женское в различных социальных контекстах наполянется разным содержанием и имеет разные формы. </w:t>
      </w:r>
    </w:p>
    <w:p w:rsidR="00901681" w:rsidRDefault="00901681"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западной науке впервые различил терминологически биологический пол и гендер как социальную роль американский сексолог Джон Мани в 1955 году в работах, посвященных исследованию транссексуалов (людей, чья гендерная идентичность противоположна биологическому полу) и интерсексуалов </w:t>
      </w:r>
      <w:r w:rsidR="00777531">
        <w:rPr>
          <w:rFonts w:ascii="Times New Roman" w:hAnsi="Times New Roman" w:cs="Times New Roman"/>
          <w:sz w:val="28"/>
          <w:szCs w:val="28"/>
        </w:rPr>
        <w:t>(людей, чьи половые характеристики не вписываются в бинарные представления о мужских и женских телах)</w:t>
      </w:r>
      <w:r>
        <w:rPr>
          <w:rFonts w:ascii="Times New Roman" w:hAnsi="Times New Roman" w:cs="Times New Roman"/>
          <w:sz w:val="28"/>
          <w:szCs w:val="28"/>
        </w:rPr>
        <w:t xml:space="preserve">. </w:t>
      </w:r>
    </w:p>
    <w:p w:rsidR="00777531" w:rsidRDefault="00777531"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гендерной теории необходимо выделить основные понятия, </w:t>
      </w:r>
      <w:r w:rsidR="00845B79">
        <w:rPr>
          <w:rFonts w:ascii="Times New Roman" w:hAnsi="Times New Roman" w:cs="Times New Roman"/>
          <w:sz w:val="28"/>
          <w:szCs w:val="28"/>
        </w:rPr>
        <w:t>которые являются ключевыми для ее понимания. Речь пойдет о гендерной идентичности и гендерной роли.</w:t>
      </w:r>
    </w:p>
    <w:p w:rsidR="00845B79" w:rsidRDefault="00845B79"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целью гендерной теории не является оспаривание или отрицание биологических, социальных или любых других различий </w:t>
      </w:r>
      <w:r>
        <w:rPr>
          <w:rFonts w:ascii="Times New Roman" w:hAnsi="Times New Roman" w:cs="Times New Roman"/>
          <w:sz w:val="28"/>
          <w:szCs w:val="28"/>
        </w:rPr>
        <w:lastRenderedPageBreak/>
        <w:t xml:space="preserve">между мужчинами и женщинами. Основой методологии здесь выступает деконструкция гендерных различий, то есть, не просто описание разницы в статусах, социальных ролях и других аспектах жизни мужчин и женщин, а анализ системы власти и доминирования, которая утверждается в обществе через гендерные роли. </w:t>
      </w:r>
    </w:p>
    <w:p w:rsidR="00845B79" w:rsidRDefault="00845B79"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Гендерная роль </w:t>
      </w:r>
      <w:r w:rsidR="00FA5EF6">
        <w:rPr>
          <w:rFonts w:ascii="Times New Roman" w:hAnsi="Times New Roman" w:cs="Times New Roman"/>
          <w:sz w:val="28"/>
          <w:szCs w:val="28"/>
        </w:rPr>
        <w:t>–</w:t>
      </w:r>
      <w:r>
        <w:rPr>
          <w:rFonts w:ascii="Times New Roman" w:hAnsi="Times New Roman" w:cs="Times New Roman"/>
          <w:sz w:val="28"/>
          <w:szCs w:val="28"/>
        </w:rPr>
        <w:t xml:space="preserve"> </w:t>
      </w:r>
      <w:r w:rsidR="00FA5EF6">
        <w:rPr>
          <w:rFonts w:ascii="Times New Roman" w:hAnsi="Times New Roman" w:cs="Times New Roman"/>
          <w:sz w:val="28"/>
          <w:szCs w:val="28"/>
        </w:rPr>
        <w:t>это нормативная разновидность поведения человека в обществе, которая ожидается и требуется от него как от представителя конкретного пола</w:t>
      </w:r>
      <w:r w:rsidR="00FA5EF6">
        <w:rPr>
          <w:rStyle w:val="FootnoteReference"/>
          <w:rFonts w:ascii="Times New Roman" w:hAnsi="Times New Roman" w:cs="Times New Roman"/>
          <w:sz w:val="28"/>
          <w:szCs w:val="28"/>
        </w:rPr>
        <w:footnoteReference w:id="23"/>
      </w:r>
      <w:r w:rsidR="00C47A00">
        <w:rPr>
          <w:rFonts w:ascii="Times New Roman" w:hAnsi="Times New Roman" w:cs="Times New Roman"/>
          <w:sz w:val="28"/>
          <w:szCs w:val="28"/>
        </w:rPr>
        <w:t>. На уровне</w:t>
      </w:r>
      <w:r w:rsidR="00FA5EF6">
        <w:rPr>
          <w:rFonts w:ascii="Times New Roman" w:hAnsi="Times New Roman" w:cs="Times New Roman"/>
          <w:sz w:val="28"/>
          <w:szCs w:val="28"/>
        </w:rPr>
        <w:t xml:space="preserve"> культуры гендерные роли существуют в контексте определенной половой символики и стереотипов о маскулинности и феминности. </w:t>
      </w:r>
      <w:r w:rsidR="00334614">
        <w:rPr>
          <w:rFonts w:ascii="Times New Roman" w:hAnsi="Times New Roman" w:cs="Times New Roman"/>
          <w:sz w:val="28"/>
          <w:szCs w:val="28"/>
        </w:rPr>
        <w:t>То есть, это внешние проявления тех моделей поведения, которые помогают людям в рамках конкретного обещства судить о принадлежности индивида к тому или иному полу.</w:t>
      </w:r>
    </w:p>
    <w:p w:rsidR="00334614" w:rsidRDefault="00334614"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Гендерная идентичность – это внутреннее самоощущение индивида как представителя того или иного гендера, необязательно совпадающее с его биологическим полом.</w:t>
      </w:r>
      <w:r w:rsidR="00DE2200">
        <w:rPr>
          <w:rFonts w:ascii="Times New Roman" w:hAnsi="Times New Roman" w:cs="Times New Roman"/>
          <w:sz w:val="28"/>
          <w:szCs w:val="28"/>
        </w:rPr>
        <w:t xml:space="preserve"> Имея ярко выраженную половую идентичность, человек может испытывать затруднения с гендерной идентичностью, переживать свое несоответствие мужским или женским идеалам конкретного общества. </w:t>
      </w:r>
    </w:p>
    <w:p w:rsidR="00DE2200" w:rsidRPr="007E2DF3" w:rsidRDefault="00CF034D" w:rsidP="007E2DF3">
      <w:pPr>
        <w:pStyle w:val="Heading2"/>
        <w:spacing w:line="360" w:lineRule="auto"/>
        <w:rPr>
          <w:rFonts w:ascii="Times New Roman" w:hAnsi="Times New Roman" w:cs="Times New Roman"/>
          <w:color w:val="000000" w:themeColor="text1"/>
          <w:sz w:val="28"/>
          <w:szCs w:val="28"/>
        </w:rPr>
      </w:pPr>
      <w:bookmarkStart w:id="9" w:name="_Toc483937614"/>
      <w:r w:rsidRPr="00182997">
        <w:rPr>
          <w:rFonts w:ascii="Times New Roman" w:hAnsi="Times New Roman" w:cs="Times New Roman"/>
          <w:color w:val="000000" w:themeColor="text1"/>
          <w:sz w:val="28"/>
          <w:szCs w:val="28"/>
        </w:rPr>
        <w:t xml:space="preserve">1.2 </w:t>
      </w:r>
      <w:r w:rsidRPr="007E2DF3">
        <w:rPr>
          <w:rFonts w:ascii="Times New Roman" w:hAnsi="Times New Roman" w:cs="Times New Roman"/>
          <w:color w:val="000000" w:themeColor="text1"/>
          <w:sz w:val="28"/>
          <w:szCs w:val="28"/>
        </w:rPr>
        <w:t>Феминизм в арабских странах</w:t>
      </w:r>
      <w:bookmarkEnd w:id="9"/>
    </w:p>
    <w:p w:rsidR="00CF034D" w:rsidRDefault="002822DB"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Исламский феминизм </w:t>
      </w:r>
      <w:r w:rsidR="00DA4B58">
        <w:rPr>
          <w:rFonts w:ascii="Times New Roman" w:hAnsi="Times New Roman" w:cs="Times New Roman"/>
          <w:sz w:val="28"/>
          <w:szCs w:val="28"/>
        </w:rPr>
        <w:t>–</w:t>
      </w:r>
      <w:r>
        <w:rPr>
          <w:rFonts w:ascii="Times New Roman" w:hAnsi="Times New Roman" w:cs="Times New Roman"/>
          <w:sz w:val="28"/>
          <w:szCs w:val="28"/>
        </w:rPr>
        <w:t xml:space="preserve"> </w:t>
      </w:r>
      <w:r w:rsidR="00DA4B58">
        <w:rPr>
          <w:rFonts w:ascii="Times New Roman" w:hAnsi="Times New Roman" w:cs="Times New Roman"/>
          <w:sz w:val="28"/>
          <w:szCs w:val="28"/>
        </w:rPr>
        <w:t>это феминистский дискурс и практики в соединении с парадигмой ислама</w:t>
      </w:r>
      <w:r w:rsidR="00BB3771" w:rsidRPr="00182997">
        <w:rPr>
          <w:rFonts w:ascii="Times New Roman" w:hAnsi="Times New Roman" w:cs="Times New Roman"/>
          <w:sz w:val="28"/>
          <w:szCs w:val="28"/>
        </w:rPr>
        <w:t xml:space="preserve">. </w:t>
      </w:r>
      <w:r w:rsidR="00BB3771">
        <w:rPr>
          <w:rFonts w:ascii="Times New Roman" w:hAnsi="Times New Roman" w:cs="Times New Roman"/>
          <w:sz w:val="28"/>
          <w:szCs w:val="28"/>
        </w:rPr>
        <w:t>Данное течение феминизма берет трактовки и требования из Корана, стремясь к правосудию и для женщин, и для мужчин во всех жизненных аспектах</w:t>
      </w:r>
      <w:r w:rsidR="00DA4B58">
        <w:rPr>
          <w:rStyle w:val="FootnoteReference"/>
          <w:rFonts w:ascii="Times New Roman" w:hAnsi="Times New Roman" w:cs="Times New Roman"/>
          <w:sz w:val="28"/>
          <w:szCs w:val="28"/>
        </w:rPr>
        <w:footnoteReference w:id="24"/>
      </w:r>
      <w:r w:rsidR="00BB3771" w:rsidRPr="00182997">
        <w:rPr>
          <w:rFonts w:ascii="Times New Roman" w:hAnsi="Times New Roman" w:cs="Times New Roman"/>
          <w:sz w:val="28"/>
          <w:szCs w:val="28"/>
        </w:rPr>
        <w:t xml:space="preserve">. </w:t>
      </w:r>
    </w:p>
    <w:p w:rsidR="008773C7" w:rsidRDefault="008773C7"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определении есть существенная деталь: исламский феминизм – это не просто тот, что появился на почве мусульманской культуры, а тот, что </w:t>
      </w:r>
      <w:r>
        <w:rPr>
          <w:rFonts w:ascii="Times New Roman" w:hAnsi="Times New Roman" w:cs="Times New Roman"/>
          <w:sz w:val="28"/>
          <w:szCs w:val="28"/>
        </w:rPr>
        <w:lastRenderedPageBreak/>
        <w:t>привлекает теологию ислама через текст и канонические традиции</w:t>
      </w:r>
      <w:r w:rsidR="005C21DF">
        <w:rPr>
          <w:rFonts w:ascii="Times New Roman" w:hAnsi="Times New Roman" w:cs="Times New Roman"/>
          <w:sz w:val="28"/>
          <w:szCs w:val="28"/>
        </w:rPr>
        <w:t xml:space="preserve"> (что уже означает отсутствие географического признака в его определении)</w:t>
      </w:r>
      <w:r>
        <w:rPr>
          <w:rFonts w:ascii="Times New Roman" w:hAnsi="Times New Roman" w:cs="Times New Roman"/>
          <w:sz w:val="28"/>
          <w:szCs w:val="28"/>
        </w:rPr>
        <w:t>. Сам по себе «исламский» феминизм и его центральная идея обращаются к взятой из Корана концепции равенства всех людей и нас</w:t>
      </w:r>
      <w:r w:rsidR="00C47A00">
        <w:rPr>
          <w:rFonts w:ascii="Times New Roman" w:hAnsi="Times New Roman" w:cs="Times New Roman"/>
          <w:sz w:val="28"/>
          <w:szCs w:val="28"/>
        </w:rPr>
        <w:t>таивают на ее применении в жизни</w:t>
      </w:r>
      <w:r>
        <w:rPr>
          <w:rFonts w:ascii="Times New Roman" w:hAnsi="Times New Roman" w:cs="Times New Roman"/>
          <w:sz w:val="28"/>
          <w:szCs w:val="28"/>
        </w:rPr>
        <w:t xml:space="preserve">. Из данного ранее базового определения вытекает множество интерпретаций, движений, проектов и деятелей, которые </w:t>
      </w:r>
      <w:r w:rsidR="00453EC4">
        <w:rPr>
          <w:rFonts w:ascii="Times New Roman" w:hAnsi="Times New Roman" w:cs="Times New Roman"/>
          <w:sz w:val="28"/>
          <w:szCs w:val="28"/>
        </w:rPr>
        <w:t xml:space="preserve">вместе формируют разнообразие внутри него. Часто случается так, что проблемы женщин в этом дискурсе сводятся к практике ношения хиджаба или рукопожатий с мужчинами вне семейного круга, в то время как в процессе обсуждения более серьезных ситуаций, </w:t>
      </w:r>
      <w:r w:rsidR="00A85858">
        <w:rPr>
          <w:rFonts w:ascii="Times New Roman" w:hAnsi="Times New Roman" w:cs="Times New Roman"/>
          <w:sz w:val="28"/>
          <w:szCs w:val="28"/>
        </w:rPr>
        <w:t>например</w:t>
      </w:r>
      <w:r w:rsidR="00453EC4">
        <w:rPr>
          <w:rFonts w:ascii="Times New Roman" w:hAnsi="Times New Roman" w:cs="Times New Roman"/>
          <w:sz w:val="28"/>
          <w:szCs w:val="28"/>
        </w:rPr>
        <w:t>, домашнего насилия, центральная идея равенства остается проигнорированной. К примеру, домашнее насилие неправомерно, поскольку является источником боли, несправедливости и страданий; но не всегда центральным тезисом этой дискуссии является привилегированное положение мужчины в семье, отмечает Р</w:t>
      </w:r>
      <w:r w:rsidR="00377171">
        <w:rPr>
          <w:rFonts w:ascii="Times New Roman" w:hAnsi="Times New Roman" w:cs="Times New Roman"/>
          <w:sz w:val="28"/>
          <w:szCs w:val="28"/>
        </w:rPr>
        <w:t>а</w:t>
      </w:r>
      <w:r w:rsidR="00453EC4">
        <w:rPr>
          <w:rFonts w:ascii="Times New Roman" w:hAnsi="Times New Roman" w:cs="Times New Roman"/>
          <w:sz w:val="28"/>
          <w:szCs w:val="28"/>
        </w:rPr>
        <w:t>шель Фосет</w:t>
      </w:r>
      <w:r w:rsidR="00C479B4">
        <w:rPr>
          <w:rFonts w:ascii="Times New Roman" w:hAnsi="Times New Roman" w:cs="Times New Roman"/>
          <w:sz w:val="28"/>
          <w:szCs w:val="28"/>
        </w:rPr>
        <w:t>, исламовед</w:t>
      </w:r>
      <w:r w:rsidR="00377171">
        <w:rPr>
          <w:rFonts w:ascii="Times New Roman" w:hAnsi="Times New Roman" w:cs="Times New Roman"/>
          <w:sz w:val="28"/>
          <w:szCs w:val="28"/>
        </w:rPr>
        <w:t xml:space="preserve"> Хартфордской семинарии</w:t>
      </w:r>
      <w:r w:rsidR="00377171">
        <w:rPr>
          <w:rStyle w:val="FootnoteReference"/>
          <w:rFonts w:ascii="Times New Roman" w:hAnsi="Times New Roman" w:cs="Times New Roman"/>
          <w:sz w:val="28"/>
          <w:szCs w:val="28"/>
        </w:rPr>
        <w:footnoteReference w:id="25"/>
      </w:r>
      <w:r w:rsidR="00377171">
        <w:rPr>
          <w:rFonts w:ascii="Times New Roman" w:hAnsi="Times New Roman" w:cs="Times New Roman"/>
          <w:sz w:val="28"/>
          <w:szCs w:val="28"/>
        </w:rPr>
        <w:t>.</w:t>
      </w:r>
    </w:p>
    <w:p w:rsidR="00377171" w:rsidRDefault="00C479B4"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Исламский феминизм, по ее мнению, вероятно, компетентен с культурной точки зрения, поскольку ислам в целом это комплекс разнообразных традиций, зависящих от конкретных реалий и контекста до тех пор, пока базовая исламская мораль не нарушается. Определение этой базовой морали тоже различается в зависимости от контекста, и попытка определения приводит к более широкой дискуссии, которая может исключить апологетику</w:t>
      </w:r>
      <w:r w:rsidR="00237C4A">
        <w:rPr>
          <w:rFonts w:ascii="Times New Roman" w:hAnsi="Times New Roman" w:cs="Times New Roman"/>
          <w:sz w:val="28"/>
          <w:szCs w:val="28"/>
        </w:rPr>
        <w:t xml:space="preserve"> и обратиться напрямую к источникам конкретных проблем. Именно в таких случаях исламский феминизм вместо того, чтобы обратиться к традиции или к более процветающим формам феминизма (например, западному), настаивает на возвращении к Корану и использованию принципов рационального и контекстуального анализа, что </w:t>
      </w:r>
      <w:r w:rsidR="00237C4A">
        <w:rPr>
          <w:rFonts w:ascii="Times New Roman" w:hAnsi="Times New Roman" w:cs="Times New Roman"/>
          <w:sz w:val="28"/>
          <w:szCs w:val="28"/>
        </w:rPr>
        <w:lastRenderedPageBreak/>
        <w:t>позволяет оспорить укоренившиеся в традиции представления о женщинах через ту самую риторику, посредством которой они вообще сформировались.</w:t>
      </w:r>
    </w:p>
    <w:p w:rsidR="00237C4A" w:rsidRPr="00264CCE" w:rsidRDefault="00237C4A"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доктора Марго Бадран, выпускницы университетов аль-Азхар и Оксфордского, </w:t>
      </w:r>
      <w:r w:rsidR="00264CCE">
        <w:rPr>
          <w:rFonts w:ascii="Times New Roman" w:hAnsi="Times New Roman" w:cs="Times New Roman"/>
          <w:sz w:val="28"/>
          <w:szCs w:val="28"/>
        </w:rPr>
        <w:t xml:space="preserve">исламский феминизм нацелен восстановить понятие гендерного равенства, радикального для своего времени, представленного через коранические откровения в патриархальной Аравии </w:t>
      </w:r>
      <w:r w:rsidR="00BA1C6A">
        <w:rPr>
          <w:rFonts w:ascii="Times New Roman" w:hAnsi="Times New Roman" w:cs="Times New Roman"/>
          <w:sz w:val="28"/>
          <w:szCs w:val="28"/>
          <w:lang w:val="en-US"/>
        </w:rPr>
        <w:t>VII</w:t>
      </w:r>
      <w:r w:rsidR="00BA1C6A" w:rsidRPr="00182997">
        <w:rPr>
          <w:rFonts w:ascii="Times New Roman" w:hAnsi="Times New Roman" w:cs="Times New Roman"/>
          <w:sz w:val="28"/>
          <w:szCs w:val="28"/>
        </w:rPr>
        <w:t xml:space="preserve"> </w:t>
      </w:r>
      <w:r w:rsidR="00264CCE">
        <w:rPr>
          <w:rFonts w:ascii="Times New Roman" w:hAnsi="Times New Roman" w:cs="Times New Roman"/>
          <w:sz w:val="28"/>
          <w:szCs w:val="28"/>
        </w:rPr>
        <w:t>века. Равенство всех людей, от которого неотделимо и гендерное равенство, не нашло должного понимания и поддержки в патриархальных по сути культурах, где ислам был впервые представлен и стал распространяться. Патриархальная мысль, институты и поведение долгое время оставались в противодействии с идеей гендерного равенства, что в итоге привело к тому, что знак равенства между патриархатом и исламом стал аксиомой</w:t>
      </w:r>
      <w:r w:rsidR="00000A29">
        <w:rPr>
          <w:rStyle w:val="FootnoteReference"/>
          <w:rFonts w:ascii="Times New Roman" w:hAnsi="Times New Roman" w:cs="Times New Roman"/>
          <w:sz w:val="28"/>
          <w:szCs w:val="28"/>
        </w:rPr>
        <w:footnoteReference w:id="26"/>
      </w:r>
      <w:r w:rsidR="00264CCE">
        <w:rPr>
          <w:rFonts w:ascii="Times New Roman" w:hAnsi="Times New Roman" w:cs="Times New Roman"/>
          <w:sz w:val="28"/>
          <w:szCs w:val="28"/>
        </w:rPr>
        <w:t xml:space="preserve">. </w:t>
      </w:r>
    </w:p>
    <w:p w:rsidR="00CF034D" w:rsidRDefault="000A54B5"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Исламский феминизм взял на себя двойное задание: </w:t>
      </w:r>
      <w:r w:rsidR="00F33FC3">
        <w:rPr>
          <w:rFonts w:ascii="Times New Roman" w:hAnsi="Times New Roman" w:cs="Times New Roman"/>
          <w:sz w:val="28"/>
          <w:szCs w:val="28"/>
        </w:rPr>
        <w:t xml:space="preserve">во-первых, раскрыть и искоренить патриархальные идеи, подаваемые традицией как исконно исламские – прижившиеся и увековеченные в таком виде, во-вторых, восстановить основную для ислама идею гендерного равенства, неотделимую от провозглашенного в Коране равенства всех людей. В связи с такими целями движение исламского феминизма навлекло на себя врагов как внутри мусульманской общины, так и вне ее. </w:t>
      </w:r>
      <w:r w:rsidR="0043133B">
        <w:rPr>
          <w:rFonts w:ascii="Times New Roman" w:hAnsi="Times New Roman" w:cs="Times New Roman"/>
          <w:sz w:val="28"/>
          <w:szCs w:val="28"/>
        </w:rPr>
        <w:t>Внутри общины они представлены мужчинами, боящимися потерять патриархальные привилегии</w:t>
      </w:r>
      <w:r w:rsidR="00C81C31">
        <w:rPr>
          <w:rFonts w:ascii="Times New Roman" w:hAnsi="Times New Roman" w:cs="Times New Roman"/>
          <w:sz w:val="28"/>
          <w:szCs w:val="28"/>
        </w:rPr>
        <w:t>,</w:t>
      </w:r>
      <w:r w:rsidR="0043133B">
        <w:rPr>
          <w:rFonts w:ascii="Times New Roman" w:hAnsi="Times New Roman" w:cs="Times New Roman"/>
          <w:sz w:val="28"/>
          <w:szCs w:val="28"/>
        </w:rPr>
        <w:t xml:space="preserve"> и женщинами, боящимися потерять патриархальную же защиту. </w:t>
      </w:r>
      <w:r w:rsidR="00000A29">
        <w:rPr>
          <w:rFonts w:ascii="Times New Roman" w:hAnsi="Times New Roman" w:cs="Times New Roman"/>
          <w:sz w:val="28"/>
          <w:szCs w:val="28"/>
        </w:rPr>
        <w:t>Вне общины это</w:t>
      </w:r>
      <w:r w:rsidR="00C81C31">
        <w:rPr>
          <w:rFonts w:ascii="Times New Roman" w:hAnsi="Times New Roman" w:cs="Times New Roman"/>
          <w:sz w:val="28"/>
          <w:szCs w:val="28"/>
        </w:rPr>
        <w:t xml:space="preserve"> </w:t>
      </w:r>
      <w:r w:rsidR="00000A29">
        <w:rPr>
          <w:rFonts w:ascii="Times New Roman" w:hAnsi="Times New Roman" w:cs="Times New Roman"/>
          <w:sz w:val="28"/>
          <w:szCs w:val="28"/>
        </w:rPr>
        <w:t>те, кому доставля</w:t>
      </w:r>
      <w:r w:rsidR="00C81C31">
        <w:rPr>
          <w:rFonts w:ascii="Times New Roman" w:hAnsi="Times New Roman" w:cs="Times New Roman"/>
          <w:sz w:val="28"/>
          <w:szCs w:val="28"/>
        </w:rPr>
        <w:t>ет</w:t>
      </w:r>
      <w:r w:rsidR="00000A29">
        <w:rPr>
          <w:rFonts w:ascii="Times New Roman" w:hAnsi="Times New Roman" w:cs="Times New Roman"/>
          <w:sz w:val="28"/>
          <w:szCs w:val="28"/>
        </w:rPr>
        <w:t xml:space="preserve"> удовольствие </w:t>
      </w:r>
      <w:r w:rsidR="00C81C31">
        <w:rPr>
          <w:rFonts w:ascii="Times New Roman" w:hAnsi="Times New Roman" w:cs="Times New Roman"/>
          <w:sz w:val="28"/>
          <w:szCs w:val="28"/>
        </w:rPr>
        <w:t xml:space="preserve">действовать с клеветнической позиции по поводу ислама как религии, направленной против женщин. </w:t>
      </w:r>
    </w:p>
    <w:p w:rsidR="00C81C31" w:rsidRDefault="00C81C31"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Парадигма исламского феминизма стала заметна в 1990-х годах одновременно в исконно мусульманских сообществах Африки и Азии а также в более новых сообществах в Европе и Америке. </w:t>
      </w:r>
    </w:p>
    <w:p w:rsidR="00C81C31" w:rsidRDefault="00C81C31"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статье Марго Бадран </w:t>
      </w:r>
      <w:r w:rsidR="000B3B0F">
        <w:rPr>
          <w:rFonts w:ascii="Times New Roman" w:hAnsi="Times New Roman" w:cs="Times New Roman"/>
          <w:sz w:val="28"/>
          <w:szCs w:val="28"/>
        </w:rPr>
        <w:t xml:space="preserve">рассматривается </w:t>
      </w:r>
      <w:r>
        <w:rPr>
          <w:rFonts w:ascii="Times New Roman" w:hAnsi="Times New Roman" w:cs="Times New Roman"/>
          <w:sz w:val="28"/>
          <w:szCs w:val="28"/>
        </w:rPr>
        <w:t>три примера зарождения и последующего существова</w:t>
      </w:r>
      <w:r w:rsidR="000B3B0F">
        <w:rPr>
          <w:rFonts w:ascii="Times New Roman" w:hAnsi="Times New Roman" w:cs="Times New Roman"/>
          <w:sz w:val="28"/>
          <w:szCs w:val="28"/>
        </w:rPr>
        <w:t xml:space="preserve">ния идей исламского феминизма на территории Ирака, Южной Африки и Северной Америки, что подкрепляет тезис о меж-исламской природе этого движения, существующего </w:t>
      </w:r>
      <w:r w:rsidR="00957CF9">
        <w:rPr>
          <w:rFonts w:ascii="Times New Roman" w:hAnsi="Times New Roman" w:cs="Times New Roman"/>
          <w:sz w:val="28"/>
          <w:szCs w:val="28"/>
        </w:rPr>
        <w:t xml:space="preserve">одндновременно </w:t>
      </w:r>
      <w:r w:rsidR="000B3B0F">
        <w:rPr>
          <w:rFonts w:ascii="Times New Roman" w:hAnsi="Times New Roman" w:cs="Times New Roman"/>
          <w:sz w:val="28"/>
          <w:szCs w:val="28"/>
        </w:rPr>
        <w:t xml:space="preserve">в различных точках земного шара. Таким образом, </w:t>
      </w:r>
      <w:r w:rsidR="005A6C78">
        <w:rPr>
          <w:rFonts w:ascii="Times New Roman" w:hAnsi="Times New Roman" w:cs="Times New Roman"/>
          <w:sz w:val="28"/>
          <w:szCs w:val="28"/>
        </w:rPr>
        <w:t>заявляет доктор Бадран, мы не можем говорить о делении на восточный и западный феминизмы, потому что исламский феминизм в равной степени функционирует в обоих контекстах</w:t>
      </w:r>
      <w:r w:rsidR="002E20AF">
        <w:rPr>
          <w:rStyle w:val="FootnoteReference"/>
          <w:rFonts w:ascii="Times New Roman" w:hAnsi="Times New Roman" w:cs="Times New Roman"/>
          <w:sz w:val="28"/>
          <w:szCs w:val="28"/>
        </w:rPr>
        <w:footnoteReference w:id="27"/>
      </w:r>
      <w:r w:rsidR="005A6C78">
        <w:rPr>
          <w:rFonts w:ascii="Times New Roman" w:hAnsi="Times New Roman" w:cs="Times New Roman"/>
          <w:sz w:val="28"/>
          <w:szCs w:val="28"/>
        </w:rPr>
        <w:t xml:space="preserve">. </w:t>
      </w:r>
      <w:r w:rsidR="002E20AF">
        <w:rPr>
          <w:rFonts w:ascii="Times New Roman" w:hAnsi="Times New Roman" w:cs="Times New Roman"/>
          <w:sz w:val="28"/>
          <w:szCs w:val="28"/>
        </w:rPr>
        <w:t xml:space="preserve">Это приводит к другому делению: на светский и религиозный, исламский феминизм. </w:t>
      </w:r>
    </w:p>
    <w:p w:rsidR="00EB6C4A" w:rsidRDefault="00EB6C4A"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Мусульманки преодолевают пассивное знание религии через участие в создании </w:t>
      </w:r>
      <w:r w:rsidR="0027503A">
        <w:rPr>
          <w:rFonts w:ascii="Times New Roman" w:hAnsi="Times New Roman" w:cs="Times New Roman"/>
          <w:sz w:val="28"/>
          <w:szCs w:val="28"/>
        </w:rPr>
        <w:t xml:space="preserve">иджтихада – свободного исследования религиозных источников. На ранних этапах развития светского феминизма в конце </w:t>
      </w:r>
      <w:r w:rsidR="0027503A">
        <w:rPr>
          <w:rFonts w:ascii="Times New Roman" w:hAnsi="Times New Roman" w:cs="Times New Roman"/>
          <w:sz w:val="28"/>
          <w:szCs w:val="28"/>
          <w:lang w:val="en-US"/>
        </w:rPr>
        <w:t>XIX</w:t>
      </w:r>
      <w:r w:rsidR="0027503A" w:rsidRPr="00182997">
        <w:rPr>
          <w:rFonts w:ascii="Times New Roman" w:hAnsi="Times New Roman" w:cs="Times New Roman"/>
          <w:sz w:val="28"/>
          <w:szCs w:val="28"/>
        </w:rPr>
        <w:t>-</w:t>
      </w:r>
      <w:r w:rsidR="0027503A">
        <w:rPr>
          <w:rFonts w:ascii="Times New Roman" w:hAnsi="Times New Roman" w:cs="Times New Roman"/>
          <w:sz w:val="28"/>
          <w:szCs w:val="28"/>
        </w:rPr>
        <w:t xml:space="preserve">начале </w:t>
      </w:r>
      <w:r w:rsidR="0027503A">
        <w:rPr>
          <w:rFonts w:ascii="Times New Roman" w:hAnsi="Times New Roman" w:cs="Times New Roman"/>
          <w:sz w:val="28"/>
          <w:szCs w:val="28"/>
          <w:lang w:val="en-US"/>
        </w:rPr>
        <w:t>XX</w:t>
      </w:r>
      <w:r w:rsidR="0027503A" w:rsidRPr="00182997">
        <w:rPr>
          <w:rFonts w:ascii="Times New Roman" w:hAnsi="Times New Roman" w:cs="Times New Roman"/>
          <w:sz w:val="28"/>
          <w:szCs w:val="28"/>
        </w:rPr>
        <w:t xml:space="preserve"> </w:t>
      </w:r>
      <w:r w:rsidR="0027503A">
        <w:rPr>
          <w:rFonts w:ascii="Times New Roman" w:hAnsi="Times New Roman" w:cs="Times New Roman"/>
          <w:sz w:val="28"/>
          <w:szCs w:val="28"/>
        </w:rPr>
        <w:t xml:space="preserve">века </w:t>
      </w:r>
      <w:r w:rsidR="00F778C1">
        <w:rPr>
          <w:rFonts w:ascii="Times New Roman" w:hAnsi="Times New Roman" w:cs="Times New Roman"/>
          <w:sz w:val="28"/>
          <w:szCs w:val="28"/>
        </w:rPr>
        <w:t xml:space="preserve">в </w:t>
      </w:r>
      <w:r w:rsidR="0027503A">
        <w:rPr>
          <w:rFonts w:ascii="Times New Roman" w:hAnsi="Times New Roman" w:cs="Times New Roman"/>
          <w:sz w:val="28"/>
          <w:szCs w:val="28"/>
        </w:rPr>
        <w:t>арабских странах (к примеру, в Египте) представители этого движения использовали идеи исламского модернизма, развитые Мухаммадом Абдо</w:t>
      </w:r>
      <w:r w:rsidR="00F778C1">
        <w:rPr>
          <w:rFonts w:ascii="Times New Roman" w:hAnsi="Times New Roman" w:cs="Times New Roman"/>
          <w:sz w:val="28"/>
          <w:szCs w:val="28"/>
        </w:rPr>
        <w:t>.</w:t>
      </w:r>
    </w:p>
    <w:p w:rsidR="00F778C1" w:rsidRDefault="00F778C1" w:rsidP="00AC2FA8">
      <w:pPr>
        <w:spacing w:line="360" w:lineRule="auto"/>
        <w:ind w:firstLine="708"/>
        <w:jc w:val="both"/>
        <w:rPr>
          <w:rFonts w:ascii="Times New Roman" w:hAnsi="Times New Roman" w:cs="Times New Roman"/>
          <w:sz w:val="28"/>
          <w:szCs w:val="28"/>
        </w:rPr>
      </w:pPr>
      <w:r w:rsidRPr="00182997">
        <w:rPr>
          <w:rFonts w:ascii="Times New Roman" w:hAnsi="Times New Roman" w:cs="Times New Roman"/>
          <w:sz w:val="28"/>
          <w:szCs w:val="28"/>
        </w:rPr>
        <w:t>Модернисты проводят различие меж</w:t>
      </w:r>
      <w:r w:rsidR="00D6707C" w:rsidRPr="00182997">
        <w:rPr>
          <w:rFonts w:ascii="Times New Roman" w:hAnsi="Times New Roman" w:cs="Times New Roman"/>
          <w:sz w:val="28"/>
          <w:szCs w:val="28"/>
        </w:rPr>
        <w:t>ду первоначальным вероучением</w:t>
      </w:r>
      <w:r w:rsidR="00D6707C">
        <w:rPr>
          <w:rFonts w:ascii="Times New Roman" w:hAnsi="Times New Roman" w:cs="Times New Roman"/>
          <w:sz w:val="28"/>
          <w:szCs w:val="28"/>
        </w:rPr>
        <w:t xml:space="preserve">, </w:t>
      </w:r>
      <w:r w:rsidRPr="00182997">
        <w:rPr>
          <w:rFonts w:ascii="Times New Roman" w:hAnsi="Times New Roman" w:cs="Times New Roman"/>
          <w:sz w:val="28"/>
          <w:szCs w:val="28"/>
        </w:rPr>
        <w:t>образом жизни пророка Мухаммада и современного ему общества и более поздними его проявлениями, ставшими результатом распространения исла</w:t>
      </w:r>
      <w:r w:rsidR="00D6707C" w:rsidRPr="00182997">
        <w:rPr>
          <w:rFonts w:ascii="Times New Roman" w:hAnsi="Times New Roman" w:cs="Times New Roman"/>
          <w:sz w:val="28"/>
          <w:szCs w:val="28"/>
        </w:rPr>
        <w:t>ма за пределы арабского региона</w:t>
      </w:r>
      <w:r w:rsidR="00D6707C">
        <w:rPr>
          <w:rFonts w:ascii="Times New Roman" w:hAnsi="Times New Roman" w:cs="Times New Roman"/>
          <w:sz w:val="28"/>
          <w:szCs w:val="28"/>
        </w:rPr>
        <w:t xml:space="preserve">, </w:t>
      </w:r>
      <w:r w:rsidRPr="00182997">
        <w:rPr>
          <w:rFonts w:ascii="Times New Roman" w:hAnsi="Times New Roman" w:cs="Times New Roman"/>
          <w:sz w:val="28"/>
          <w:szCs w:val="28"/>
        </w:rPr>
        <w:t>последовавшей затем культурной ассимиляции. Для выведения системы ценностей в том ее виде, в каком она существовала и практиковалась в священных источниках, модернисты настаивают на индивидуальной трактовке текста – «иджтихаде»</w:t>
      </w:r>
      <w:r w:rsidR="000118FE">
        <w:rPr>
          <w:rFonts w:ascii="Times New Roman" w:hAnsi="Times New Roman" w:cs="Times New Roman"/>
          <w:color w:val="FF0000"/>
          <w:sz w:val="28"/>
          <w:szCs w:val="28"/>
        </w:rPr>
        <w:t xml:space="preserve"> </w:t>
      </w:r>
      <w:r w:rsidRPr="00182997">
        <w:rPr>
          <w:rFonts w:ascii="Times New Roman" w:hAnsi="Times New Roman" w:cs="Times New Roman"/>
          <w:sz w:val="28"/>
          <w:szCs w:val="28"/>
        </w:rPr>
        <w:t xml:space="preserve">и указывают на необходимость правовых реформ (которая рассматривается как освобождение шариата от средневековых юридических формулировок – «фикха»). Призывая к перерождению моральных норм исламского общества египетский теолог, основатель исламского модернизма, Мухаммад Абдо видел освобождение женщин от угнетенного положения (которое исходит из традиции полигамии и законов относительно развода в средневековой формулировке) основной предпосылкой для построения добродетельного </w:t>
      </w:r>
      <w:r w:rsidRPr="00182997">
        <w:rPr>
          <w:rFonts w:ascii="Times New Roman" w:hAnsi="Times New Roman" w:cs="Times New Roman"/>
          <w:sz w:val="28"/>
          <w:szCs w:val="28"/>
        </w:rPr>
        <w:lastRenderedPageBreak/>
        <w:t>общества. Абдо и его последователи подчеркивали человеческое достоинство каждой женщины наравне с благом, которое заложено в идеях ислама.</w:t>
      </w:r>
    </w:p>
    <w:p w:rsidR="00F778C1" w:rsidRPr="00F778C1" w:rsidRDefault="00F778C1"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Марго Бадран, недостаточная образованность женщин того времени воспрепятствовала созданию их собственных трактовок Корана (за исключением Надиры Зейн аль-Дин, которая стала первой арабской писательницей, заговорившей об унизительных практиках собственной культуры)</w:t>
      </w:r>
      <w:r>
        <w:rPr>
          <w:rStyle w:val="FootnoteReference"/>
          <w:rFonts w:ascii="Times New Roman" w:hAnsi="Times New Roman" w:cs="Times New Roman"/>
          <w:sz w:val="28"/>
          <w:szCs w:val="28"/>
        </w:rPr>
        <w:footnoteReference w:id="28"/>
      </w:r>
      <w:r>
        <w:rPr>
          <w:rFonts w:ascii="Times New Roman" w:hAnsi="Times New Roman" w:cs="Times New Roman"/>
          <w:sz w:val="28"/>
          <w:szCs w:val="28"/>
        </w:rPr>
        <w:t xml:space="preserve">. </w:t>
      </w:r>
    </w:p>
    <w:p w:rsidR="00DE2200" w:rsidRDefault="00B35C39" w:rsidP="00AC2FA8">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C</w:t>
      </w:r>
      <w:r w:rsidRPr="00182997">
        <w:rPr>
          <w:rFonts w:ascii="Times New Roman" w:hAnsi="Times New Roman" w:cs="Times New Roman"/>
          <w:sz w:val="28"/>
          <w:szCs w:val="28"/>
        </w:rPr>
        <w:t xml:space="preserve"> </w:t>
      </w:r>
      <w:r>
        <w:rPr>
          <w:rFonts w:ascii="Times New Roman" w:hAnsi="Times New Roman" w:cs="Times New Roman"/>
          <w:sz w:val="28"/>
          <w:szCs w:val="28"/>
        </w:rPr>
        <w:t xml:space="preserve">конца </w:t>
      </w:r>
      <w:r>
        <w:rPr>
          <w:rFonts w:ascii="Times New Roman" w:hAnsi="Times New Roman" w:cs="Times New Roman"/>
          <w:sz w:val="28"/>
          <w:szCs w:val="28"/>
          <w:lang w:val="en-US"/>
        </w:rPr>
        <w:t>XX</w:t>
      </w:r>
      <w:r>
        <w:rPr>
          <w:rFonts w:ascii="Times New Roman" w:hAnsi="Times New Roman" w:cs="Times New Roman"/>
          <w:sz w:val="28"/>
          <w:szCs w:val="28"/>
        </w:rPr>
        <w:t xml:space="preserve"> века </w:t>
      </w:r>
      <w:r w:rsidR="002F4AE9">
        <w:rPr>
          <w:rFonts w:ascii="Times New Roman" w:hAnsi="Times New Roman" w:cs="Times New Roman"/>
          <w:sz w:val="28"/>
          <w:szCs w:val="28"/>
        </w:rPr>
        <w:t>ситуация изменилась, и многие мусульманки стали участвовать в создании собственных толкований, включившись в сообщество ученых, работающих с оригинальными источниками и предлагающими новые вариации их прочтения.</w:t>
      </w:r>
      <w:proofErr w:type="gramEnd"/>
      <w:r w:rsidR="002F4AE9">
        <w:rPr>
          <w:rFonts w:ascii="Times New Roman" w:hAnsi="Times New Roman" w:cs="Times New Roman"/>
          <w:sz w:val="28"/>
          <w:szCs w:val="28"/>
        </w:rPr>
        <w:t xml:space="preserve"> К новым теоретикам </w:t>
      </w:r>
      <w:r w:rsidR="00626889">
        <w:rPr>
          <w:rFonts w:ascii="Times New Roman" w:hAnsi="Times New Roman" w:cs="Times New Roman"/>
          <w:sz w:val="28"/>
          <w:szCs w:val="28"/>
        </w:rPr>
        <w:t>исламского феминизма относятся</w:t>
      </w:r>
      <w:r w:rsidR="00104DA0">
        <w:rPr>
          <w:rFonts w:ascii="Times New Roman" w:hAnsi="Times New Roman" w:cs="Times New Roman"/>
          <w:sz w:val="28"/>
          <w:szCs w:val="28"/>
        </w:rPr>
        <w:t>, среди прочих,</w:t>
      </w:r>
      <w:r w:rsidR="00626889">
        <w:rPr>
          <w:rFonts w:ascii="Times New Roman" w:hAnsi="Times New Roman" w:cs="Times New Roman"/>
          <w:sz w:val="28"/>
          <w:szCs w:val="28"/>
        </w:rPr>
        <w:t xml:space="preserve"> Асма Барлас (Пакистан)</w:t>
      </w:r>
      <w:r w:rsidR="00626889">
        <w:rPr>
          <w:rStyle w:val="FootnoteReference"/>
          <w:rFonts w:ascii="Times New Roman" w:hAnsi="Times New Roman" w:cs="Times New Roman"/>
          <w:sz w:val="28"/>
          <w:szCs w:val="28"/>
        </w:rPr>
        <w:footnoteReference w:id="29"/>
      </w:r>
      <w:r w:rsidR="00626889" w:rsidRPr="00182997">
        <w:rPr>
          <w:rFonts w:ascii="Times New Roman" w:hAnsi="Times New Roman" w:cs="Times New Roman"/>
          <w:sz w:val="28"/>
          <w:szCs w:val="28"/>
        </w:rPr>
        <w:t xml:space="preserve">, </w:t>
      </w:r>
      <w:r w:rsidR="00626889">
        <w:rPr>
          <w:rFonts w:ascii="Times New Roman" w:hAnsi="Times New Roman" w:cs="Times New Roman"/>
          <w:sz w:val="28"/>
          <w:szCs w:val="28"/>
        </w:rPr>
        <w:t>Зиба Мир-Хоссейни (Иран)</w:t>
      </w:r>
      <w:r w:rsidR="00207C64">
        <w:rPr>
          <w:rStyle w:val="FootnoteReference"/>
          <w:rFonts w:ascii="Times New Roman" w:hAnsi="Times New Roman" w:cs="Times New Roman"/>
          <w:sz w:val="28"/>
          <w:szCs w:val="28"/>
        </w:rPr>
        <w:footnoteReference w:id="30"/>
      </w:r>
      <w:r w:rsidR="00626889" w:rsidRPr="00182997">
        <w:rPr>
          <w:rFonts w:ascii="Times New Roman" w:hAnsi="Times New Roman" w:cs="Times New Roman"/>
          <w:sz w:val="28"/>
          <w:szCs w:val="28"/>
        </w:rPr>
        <w:t xml:space="preserve">, </w:t>
      </w:r>
      <w:r w:rsidR="00626889">
        <w:rPr>
          <w:rFonts w:ascii="Times New Roman" w:hAnsi="Times New Roman" w:cs="Times New Roman"/>
          <w:sz w:val="28"/>
          <w:szCs w:val="28"/>
        </w:rPr>
        <w:t>Азиза аль-Хибри (Ливан)</w:t>
      </w:r>
      <w:r w:rsidR="00207C64">
        <w:rPr>
          <w:rStyle w:val="FootnoteReference"/>
          <w:rFonts w:ascii="Times New Roman" w:hAnsi="Times New Roman" w:cs="Times New Roman"/>
          <w:sz w:val="28"/>
          <w:szCs w:val="28"/>
        </w:rPr>
        <w:footnoteReference w:id="31"/>
      </w:r>
      <w:r w:rsidR="00AD3715">
        <w:rPr>
          <w:rFonts w:ascii="Times New Roman" w:hAnsi="Times New Roman" w:cs="Times New Roman"/>
          <w:sz w:val="28"/>
          <w:szCs w:val="28"/>
        </w:rPr>
        <w:t>.</w:t>
      </w:r>
    </w:p>
    <w:p w:rsidR="00E2465B" w:rsidRDefault="00E2465B"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Исследование Марго Бадран нивелирует дихотомию западный-исламский, но не отводит исламскому феминизму места в описанной ранее классификации по «волнам»-периодам. Нам видится необходимым включить исламский феминизм в </w:t>
      </w:r>
      <w:r w:rsidR="00184D78">
        <w:rPr>
          <w:rFonts w:ascii="Times New Roman" w:hAnsi="Times New Roman" w:cs="Times New Roman"/>
          <w:sz w:val="28"/>
          <w:szCs w:val="28"/>
        </w:rPr>
        <w:t xml:space="preserve">традиционную </w:t>
      </w:r>
      <w:r>
        <w:rPr>
          <w:rFonts w:ascii="Times New Roman" w:hAnsi="Times New Roman" w:cs="Times New Roman"/>
          <w:sz w:val="28"/>
          <w:szCs w:val="28"/>
        </w:rPr>
        <w:t xml:space="preserve">классификацию, поскольку, безусловно, </w:t>
      </w:r>
      <w:r w:rsidR="00BA1C6A">
        <w:rPr>
          <w:rFonts w:ascii="Times New Roman" w:hAnsi="Times New Roman" w:cs="Times New Roman"/>
          <w:sz w:val="28"/>
          <w:szCs w:val="28"/>
        </w:rPr>
        <w:t>это течение не возникло изолированно от рассмотренных выше периодов.</w:t>
      </w:r>
    </w:p>
    <w:p w:rsidR="00BA1C6A" w:rsidRPr="00182997" w:rsidRDefault="00BA1C6A"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заданной классификации мы считаем необходимым придерживаться позиции Шерин Саадаллах, сотрудника фонда ООН в области народонаселения, которая утверждает, что </w:t>
      </w:r>
      <w:r w:rsidR="00AA044D">
        <w:rPr>
          <w:rFonts w:ascii="Times New Roman" w:hAnsi="Times New Roman" w:cs="Times New Roman"/>
          <w:sz w:val="28"/>
          <w:szCs w:val="28"/>
        </w:rPr>
        <w:t xml:space="preserve">место для исламского </w:t>
      </w:r>
      <w:r w:rsidR="00AA044D">
        <w:rPr>
          <w:rFonts w:ascii="Times New Roman" w:hAnsi="Times New Roman" w:cs="Times New Roman"/>
          <w:sz w:val="28"/>
          <w:szCs w:val="28"/>
        </w:rPr>
        <w:lastRenderedPageBreak/>
        <w:t xml:space="preserve">феминизма находится именно </w:t>
      </w:r>
      <w:r>
        <w:rPr>
          <w:rFonts w:ascii="Times New Roman" w:hAnsi="Times New Roman" w:cs="Times New Roman"/>
          <w:sz w:val="28"/>
          <w:szCs w:val="28"/>
        </w:rPr>
        <w:t xml:space="preserve">в </w:t>
      </w:r>
      <w:r w:rsidR="00AA044D">
        <w:rPr>
          <w:rFonts w:ascii="Times New Roman" w:hAnsi="Times New Roman" w:cs="Times New Roman"/>
          <w:sz w:val="28"/>
          <w:szCs w:val="28"/>
        </w:rPr>
        <w:t>рамках феминизма третьей волны,</w:t>
      </w:r>
      <w:r>
        <w:rPr>
          <w:rFonts w:ascii="Times New Roman" w:hAnsi="Times New Roman" w:cs="Times New Roman"/>
          <w:sz w:val="28"/>
          <w:szCs w:val="28"/>
        </w:rPr>
        <w:t xml:space="preserve"> </w:t>
      </w:r>
      <w:r w:rsidR="00AA044D">
        <w:rPr>
          <w:rFonts w:ascii="Times New Roman" w:hAnsi="Times New Roman" w:cs="Times New Roman"/>
          <w:sz w:val="28"/>
          <w:szCs w:val="28"/>
        </w:rPr>
        <w:t>особенно в связи с множественностью проявлений, которая под ним подразумевается</w:t>
      </w:r>
      <w:r w:rsidR="00C403BE">
        <w:rPr>
          <w:rStyle w:val="FootnoteReference"/>
          <w:rFonts w:ascii="Times New Roman" w:hAnsi="Times New Roman" w:cs="Times New Roman"/>
          <w:sz w:val="28"/>
          <w:szCs w:val="28"/>
        </w:rPr>
        <w:footnoteReference w:id="32"/>
      </w:r>
      <w:r w:rsidR="00AA044D">
        <w:rPr>
          <w:rFonts w:ascii="Times New Roman" w:hAnsi="Times New Roman" w:cs="Times New Roman"/>
          <w:sz w:val="28"/>
          <w:szCs w:val="28"/>
        </w:rPr>
        <w:t>.</w:t>
      </w:r>
    </w:p>
    <w:p w:rsidR="00205A3D" w:rsidRPr="00205A3D" w:rsidRDefault="00205A3D" w:rsidP="00205A3D">
      <w:pPr>
        <w:pStyle w:val="Heading2"/>
        <w:spacing w:line="360" w:lineRule="auto"/>
        <w:rPr>
          <w:rFonts w:ascii="Times New Roman" w:hAnsi="Times New Roman" w:cs="Times New Roman"/>
          <w:color w:val="000000" w:themeColor="text1"/>
          <w:sz w:val="28"/>
          <w:szCs w:val="28"/>
        </w:rPr>
      </w:pPr>
      <w:bookmarkStart w:id="10" w:name="_Toc483937615"/>
      <w:r>
        <w:rPr>
          <w:rFonts w:ascii="Times New Roman" w:hAnsi="Times New Roman" w:cs="Times New Roman"/>
          <w:color w:val="000000" w:themeColor="text1"/>
          <w:sz w:val="28"/>
          <w:szCs w:val="28"/>
        </w:rPr>
        <w:t xml:space="preserve">1.3. </w:t>
      </w:r>
      <w:r w:rsidR="00104DA0" w:rsidRPr="00104DA0">
        <w:rPr>
          <w:rFonts w:ascii="Times New Roman" w:hAnsi="Times New Roman" w:cs="Times New Roman"/>
          <w:color w:val="000000" w:themeColor="text1"/>
          <w:sz w:val="28"/>
          <w:szCs w:val="28"/>
        </w:rPr>
        <w:t>Выводы к главе 1</w:t>
      </w:r>
      <w:bookmarkEnd w:id="10"/>
    </w:p>
    <w:p w:rsidR="00104DA0" w:rsidRDefault="003725B5"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рассмотренного теоретического материала были сделаны следующие выводы:</w:t>
      </w:r>
    </w:p>
    <w:p w:rsidR="00763A5B" w:rsidRDefault="003725B5"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63A5B">
        <w:rPr>
          <w:rFonts w:ascii="Times New Roman" w:hAnsi="Times New Roman" w:cs="Times New Roman"/>
          <w:sz w:val="28"/>
          <w:szCs w:val="28"/>
        </w:rPr>
        <w:t>Традиционное деление истории западного феминизма на «волны» является удобной метафорой, позволяющей разграничить идеи и требования, господствующие среди представительниц движения в различные временные периоды.</w:t>
      </w:r>
    </w:p>
    <w:p w:rsidR="00763A5B" w:rsidRDefault="00763A5B"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05A3D">
        <w:rPr>
          <w:rFonts w:ascii="Times New Roman" w:hAnsi="Times New Roman" w:cs="Times New Roman"/>
          <w:sz w:val="28"/>
          <w:szCs w:val="28"/>
        </w:rPr>
        <w:t xml:space="preserve">«Первая волна» </w:t>
      </w:r>
      <w:r w:rsidR="00D91E54">
        <w:rPr>
          <w:rFonts w:ascii="Times New Roman" w:hAnsi="Times New Roman" w:cs="Times New Roman"/>
          <w:sz w:val="28"/>
          <w:szCs w:val="28"/>
        </w:rPr>
        <w:t xml:space="preserve">периода конца </w:t>
      </w:r>
      <w:r w:rsidR="00D91E54">
        <w:rPr>
          <w:rFonts w:ascii="Times New Roman" w:hAnsi="Times New Roman" w:cs="Times New Roman"/>
          <w:sz w:val="28"/>
          <w:szCs w:val="28"/>
          <w:lang w:val="en-US"/>
        </w:rPr>
        <w:t>XIX</w:t>
      </w:r>
      <w:r w:rsidR="00D91E54" w:rsidRPr="00182997">
        <w:rPr>
          <w:rFonts w:ascii="Times New Roman" w:hAnsi="Times New Roman" w:cs="Times New Roman"/>
          <w:sz w:val="28"/>
          <w:szCs w:val="28"/>
        </w:rPr>
        <w:t>-</w:t>
      </w:r>
      <w:r w:rsidR="00D91E54">
        <w:rPr>
          <w:rFonts w:ascii="Times New Roman" w:hAnsi="Times New Roman" w:cs="Times New Roman"/>
          <w:sz w:val="28"/>
          <w:szCs w:val="28"/>
        </w:rPr>
        <w:t xml:space="preserve">начала </w:t>
      </w:r>
      <w:r w:rsidR="00D91E54">
        <w:rPr>
          <w:rFonts w:ascii="Times New Roman" w:hAnsi="Times New Roman" w:cs="Times New Roman"/>
          <w:sz w:val="28"/>
          <w:szCs w:val="28"/>
          <w:lang w:val="en-US"/>
        </w:rPr>
        <w:t>XX</w:t>
      </w:r>
      <w:r w:rsidR="00D91E54" w:rsidRPr="00182997">
        <w:rPr>
          <w:rFonts w:ascii="Times New Roman" w:hAnsi="Times New Roman" w:cs="Times New Roman"/>
          <w:sz w:val="28"/>
          <w:szCs w:val="28"/>
        </w:rPr>
        <w:t xml:space="preserve"> </w:t>
      </w:r>
      <w:r w:rsidR="00205A3D">
        <w:rPr>
          <w:rFonts w:ascii="Times New Roman" w:hAnsi="Times New Roman" w:cs="Times New Roman"/>
          <w:sz w:val="28"/>
          <w:szCs w:val="28"/>
        </w:rPr>
        <w:t xml:space="preserve">с характерными для нее требованиями политических и экономических прав для женщин берет свои истоки в эпохе Просвещения и событиях Великой Французской Революции. Особенностью этого периода стал массовый характер протестов </w:t>
      </w:r>
      <w:r w:rsidR="00835D0E">
        <w:rPr>
          <w:rFonts w:ascii="Times New Roman" w:hAnsi="Times New Roman" w:cs="Times New Roman"/>
          <w:sz w:val="28"/>
          <w:szCs w:val="28"/>
        </w:rPr>
        <w:t xml:space="preserve">против существующих порядков </w:t>
      </w:r>
      <w:r w:rsidR="00205A3D">
        <w:rPr>
          <w:rFonts w:ascii="Times New Roman" w:hAnsi="Times New Roman" w:cs="Times New Roman"/>
          <w:sz w:val="28"/>
          <w:szCs w:val="28"/>
        </w:rPr>
        <w:t>одновременно в нескольких государствах.</w:t>
      </w:r>
    </w:p>
    <w:p w:rsidR="00205A3D" w:rsidRDefault="00205A3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«Вторая волна»</w:t>
      </w:r>
      <w:r w:rsidR="00D91E54" w:rsidRPr="00182997">
        <w:rPr>
          <w:rFonts w:ascii="Times New Roman" w:hAnsi="Times New Roman" w:cs="Times New Roman"/>
          <w:sz w:val="28"/>
          <w:szCs w:val="28"/>
        </w:rPr>
        <w:t xml:space="preserve"> 1960-1970 </w:t>
      </w:r>
      <w:r w:rsidR="00D91E54">
        <w:rPr>
          <w:rFonts w:ascii="Times New Roman" w:hAnsi="Times New Roman" w:cs="Times New Roman"/>
          <w:sz w:val="28"/>
          <w:szCs w:val="28"/>
        </w:rPr>
        <w:t xml:space="preserve">годов привносит в феминисткую повестку дискурс о частной жизни, поскольку к этому времени стало очевидным, что достижение политических прав не обязательно влияет на положение женщины в семье и на рынке труда. </w:t>
      </w:r>
    </w:p>
    <w:p w:rsidR="00D91E54" w:rsidRPr="00D91E54" w:rsidRDefault="00D91E54"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«Третья волна»</w:t>
      </w:r>
      <w:r w:rsidR="00FE46C9">
        <w:rPr>
          <w:rFonts w:ascii="Times New Roman" w:hAnsi="Times New Roman" w:cs="Times New Roman"/>
          <w:sz w:val="28"/>
          <w:szCs w:val="28"/>
        </w:rPr>
        <w:t xml:space="preserve">, существующая с 1990-х годов по настоящее время, принесла новую идею интерсекциональности, позволяющую отойти с господствующей до того позиции белой женщины среднего класса и взглянуть на проблему гендерного неравенства другими глазами, приняв во внимание критерии расы, </w:t>
      </w:r>
      <w:r w:rsidR="001C072D">
        <w:rPr>
          <w:rFonts w:ascii="Times New Roman" w:hAnsi="Times New Roman" w:cs="Times New Roman"/>
          <w:sz w:val="28"/>
          <w:szCs w:val="28"/>
        </w:rPr>
        <w:t>класса и сексуальной ориентации как неразрывно связанные и формирующие общественное мнение.</w:t>
      </w:r>
    </w:p>
    <w:p w:rsidR="00DE2200" w:rsidRDefault="001C072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 Именно в период третьей волны зародилась гендерная теория, разграничивающая биологический пол и понятие гендер, как общественный конструкт присущих тому или иному полу качеств и характеристик. В рамках этой теории выявляются возможные противоречия между биологическим полом и самоощущением индивида.</w:t>
      </w:r>
    </w:p>
    <w:p w:rsidR="001C072D" w:rsidRDefault="001C072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835D0E">
        <w:rPr>
          <w:rFonts w:ascii="Times New Roman" w:hAnsi="Times New Roman" w:cs="Times New Roman"/>
          <w:sz w:val="28"/>
          <w:szCs w:val="28"/>
        </w:rPr>
        <w:t xml:space="preserve">«Исламский» феминизм является одним из течений феминизма третьей волны, функционирующим вне зависимости от географического критерия, но берущим </w:t>
      </w:r>
      <w:r w:rsidR="00184D78">
        <w:rPr>
          <w:rFonts w:ascii="Times New Roman" w:hAnsi="Times New Roman" w:cs="Times New Roman"/>
          <w:sz w:val="28"/>
          <w:szCs w:val="28"/>
        </w:rPr>
        <w:t>идео</w:t>
      </w:r>
      <w:r w:rsidR="0071778A">
        <w:rPr>
          <w:rFonts w:ascii="Times New Roman" w:hAnsi="Times New Roman" w:cs="Times New Roman"/>
          <w:sz w:val="28"/>
          <w:szCs w:val="28"/>
        </w:rPr>
        <w:t>логические установки из Корана. Основополагающим тезисом этого течения является нивелирование аспекта традиции и возвращение, таким образом, непосредственно к истокам: заявленному в Коране равенству всех людей, мужчин и женщин.</w:t>
      </w:r>
    </w:p>
    <w:p w:rsidR="00DE2200" w:rsidRDefault="00DE2200" w:rsidP="00F257AD">
      <w:pPr>
        <w:spacing w:line="360" w:lineRule="auto"/>
        <w:jc w:val="both"/>
        <w:rPr>
          <w:rFonts w:ascii="Times New Roman" w:hAnsi="Times New Roman" w:cs="Times New Roman"/>
          <w:sz w:val="28"/>
          <w:szCs w:val="28"/>
        </w:rPr>
      </w:pPr>
    </w:p>
    <w:p w:rsidR="00DE2200" w:rsidRDefault="00DE2200" w:rsidP="00F257AD">
      <w:pPr>
        <w:spacing w:line="360" w:lineRule="auto"/>
        <w:jc w:val="both"/>
        <w:rPr>
          <w:rFonts w:ascii="Times New Roman" w:hAnsi="Times New Roman" w:cs="Times New Roman"/>
          <w:sz w:val="28"/>
          <w:szCs w:val="28"/>
        </w:rPr>
      </w:pPr>
    </w:p>
    <w:p w:rsidR="004F4E27" w:rsidRDefault="004F4E27" w:rsidP="00F257AD">
      <w:pPr>
        <w:spacing w:line="360" w:lineRule="auto"/>
        <w:jc w:val="both"/>
        <w:rPr>
          <w:rFonts w:ascii="Times New Roman" w:hAnsi="Times New Roman" w:cs="Times New Roman"/>
          <w:sz w:val="28"/>
          <w:szCs w:val="28"/>
        </w:rPr>
      </w:pPr>
    </w:p>
    <w:p w:rsidR="004F4E27" w:rsidRDefault="004F4E27" w:rsidP="00F257AD">
      <w:pPr>
        <w:spacing w:line="360" w:lineRule="auto"/>
        <w:jc w:val="both"/>
        <w:rPr>
          <w:rFonts w:ascii="Times New Roman" w:hAnsi="Times New Roman" w:cs="Times New Roman"/>
          <w:sz w:val="28"/>
          <w:szCs w:val="28"/>
        </w:rPr>
      </w:pPr>
    </w:p>
    <w:p w:rsidR="004F4E27" w:rsidRDefault="004F4E27" w:rsidP="00F257AD">
      <w:pPr>
        <w:spacing w:line="360" w:lineRule="auto"/>
        <w:jc w:val="both"/>
        <w:rPr>
          <w:rFonts w:ascii="Times New Roman" w:hAnsi="Times New Roman" w:cs="Times New Roman"/>
          <w:sz w:val="28"/>
          <w:szCs w:val="28"/>
        </w:rPr>
      </w:pPr>
    </w:p>
    <w:p w:rsidR="004F4E27" w:rsidRDefault="004F4E27" w:rsidP="00F257AD">
      <w:pPr>
        <w:spacing w:line="360" w:lineRule="auto"/>
        <w:jc w:val="both"/>
        <w:rPr>
          <w:rFonts w:ascii="Times New Roman" w:hAnsi="Times New Roman" w:cs="Times New Roman"/>
          <w:sz w:val="28"/>
          <w:szCs w:val="28"/>
        </w:rPr>
      </w:pPr>
    </w:p>
    <w:p w:rsidR="004F4E27" w:rsidRDefault="004F4E27" w:rsidP="00F257AD">
      <w:pPr>
        <w:spacing w:line="360" w:lineRule="auto"/>
        <w:jc w:val="both"/>
        <w:rPr>
          <w:rFonts w:ascii="Times New Roman" w:hAnsi="Times New Roman" w:cs="Times New Roman"/>
          <w:sz w:val="28"/>
          <w:szCs w:val="28"/>
        </w:rPr>
      </w:pPr>
    </w:p>
    <w:p w:rsidR="004F4E27" w:rsidRDefault="004F4E27" w:rsidP="00F257AD">
      <w:pPr>
        <w:spacing w:line="360" w:lineRule="auto"/>
        <w:jc w:val="both"/>
        <w:rPr>
          <w:rFonts w:ascii="Times New Roman" w:hAnsi="Times New Roman" w:cs="Times New Roman"/>
          <w:sz w:val="28"/>
          <w:szCs w:val="28"/>
        </w:rPr>
      </w:pPr>
    </w:p>
    <w:p w:rsidR="004F4E27" w:rsidRDefault="004F4E27" w:rsidP="00F257AD">
      <w:pPr>
        <w:spacing w:line="360" w:lineRule="auto"/>
        <w:jc w:val="both"/>
        <w:rPr>
          <w:rFonts w:ascii="Times New Roman" w:hAnsi="Times New Roman" w:cs="Times New Roman"/>
          <w:sz w:val="28"/>
          <w:szCs w:val="28"/>
        </w:rPr>
      </w:pPr>
    </w:p>
    <w:p w:rsidR="004F4E27" w:rsidRDefault="004F4E27" w:rsidP="00F257AD">
      <w:pPr>
        <w:spacing w:line="360" w:lineRule="auto"/>
        <w:jc w:val="both"/>
        <w:rPr>
          <w:rFonts w:ascii="Times New Roman" w:hAnsi="Times New Roman" w:cs="Times New Roman"/>
          <w:sz w:val="28"/>
          <w:szCs w:val="28"/>
        </w:rPr>
      </w:pPr>
    </w:p>
    <w:p w:rsidR="004F4E27" w:rsidRPr="004F4E27" w:rsidRDefault="004F4E27" w:rsidP="00F257AD">
      <w:pPr>
        <w:spacing w:line="360" w:lineRule="auto"/>
        <w:jc w:val="both"/>
        <w:rPr>
          <w:rFonts w:ascii="Times New Roman" w:hAnsi="Times New Roman" w:cs="Times New Roman"/>
          <w:sz w:val="28"/>
          <w:szCs w:val="28"/>
        </w:rPr>
      </w:pPr>
    </w:p>
    <w:p w:rsidR="00DE2200" w:rsidRDefault="00DE2200" w:rsidP="00F257AD">
      <w:pPr>
        <w:spacing w:line="360" w:lineRule="auto"/>
        <w:jc w:val="both"/>
        <w:rPr>
          <w:rFonts w:ascii="Times New Roman" w:hAnsi="Times New Roman" w:cs="Times New Roman"/>
          <w:sz w:val="28"/>
          <w:szCs w:val="28"/>
        </w:rPr>
      </w:pPr>
    </w:p>
    <w:p w:rsidR="00DE2200" w:rsidRPr="00D6707C" w:rsidRDefault="00DE2200" w:rsidP="00F257AD">
      <w:pPr>
        <w:spacing w:line="360" w:lineRule="auto"/>
        <w:jc w:val="both"/>
        <w:rPr>
          <w:rFonts w:ascii="Times New Roman" w:hAnsi="Times New Roman" w:cs="Times New Roman"/>
          <w:sz w:val="28"/>
          <w:szCs w:val="28"/>
        </w:rPr>
      </w:pPr>
    </w:p>
    <w:p w:rsidR="00334614" w:rsidRPr="00DE2200" w:rsidRDefault="00DE2200" w:rsidP="00DE2200">
      <w:pPr>
        <w:pStyle w:val="Heading1"/>
        <w:spacing w:line="360" w:lineRule="auto"/>
        <w:rPr>
          <w:rFonts w:ascii="Times New Roman" w:hAnsi="Times New Roman" w:cs="Times New Roman"/>
          <w:color w:val="000000" w:themeColor="text1"/>
        </w:rPr>
      </w:pPr>
      <w:bookmarkStart w:id="11" w:name="_Toc483937616"/>
      <w:r w:rsidRPr="00DE2200">
        <w:rPr>
          <w:rFonts w:ascii="Times New Roman" w:hAnsi="Times New Roman" w:cs="Times New Roman"/>
          <w:color w:val="000000" w:themeColor="text1"/>
        </w:rPr>
        <w:lastRenderedPageBreak/>
        <w:t>Глава 2. Письменные источники социально-правового статуса женщины в исламе и их критика с точки зрения феминизма.</w:t>
      </w:r>
      <w:bookmarkEnd w:id="11"/>
    </w:p>
    <w:p w:rsidR="002F749D" w:rsidRDefault="00F257AD" w:rsidP="00AC2FA8">
      <w:pPr>
        <w:spacing w:line="360" w:lineRule="auto"/>
        <w:ind w:firstLine="708"/>
        <w:jc w:val="both"/>
        <w:rPr>
          <w:rFonts w:ascii="Times New Roman" w:hAnsi="Times New Roman" w:cs="Times New Roman"/>
          <w:sz w:val="28"/>
          <w:szCs w:val="28"/>
        </w:rPr>
      </w:pPr>
      <w:r w:rsidRPr="00877C4E">
        <w:rPr>
          <w:rFonts w:ascii="Times New Roman" w:hAnsi="Times New Roman" w:cs="Times New Roman"/>
          <w:sz w:val="28"/>
          <w:szCs w:val="28"/>
        </w:rPr>
        <w:t xml:space="preserve">Зарождение Ислама в VII веке оказало сильное влияние на развитие правовой системы целого региона, официально закрепив права и свободы человека, положение женщины в обществе. Ни одна религия мира не играет столь важной роли в жизни верующего: ислам – в переводе «предание себя Богу», «подчинение законам Аллаха» - является всеобъемлющим жизненным руководством, регулирует отношения между индивидуумами и группами людей, регламентирует духовные и материальные действия. Эта система определяет мировоззрение самых широких слоев населения. </w:t>
      </w:r>
    </w:p>
    <w:p w:rsidR="00F257AD" w:rsidRDefault="00F257AD" w:rsidP="00AC2FA8">
      <w:pPr>
        <w:spacing w:line="360" w:lineRule="auto"/>
        <w:ind w:firstLine="708"/>
        <w:jc w:val="both"/>
        <w:rPr>
          <w:rFonts w:ascii="Times New Roman" w:hAnsi="Times New Roman" w:cs="Times New Roman"/>
          <w:sz w:val="28"/>
          <w:szCs w:val="28"/>
        </w:rPr>
      </w:pPr>
      <w:r w:rsidRPr="00877C4E">
        <w:rPr>
          <w:rFonts w:ascii="Times New Roman" w:hAnsi="Times New Roman" w:cs="Times New Roman"/>
          <w:sz w:val="28"/>
          <w:szCs w:val="28"/>
        </w:rPr>
        <w:t xml:space="preserve">Ислам впервые стал рассматривать женщину как личность в период, когда ни одно государство не могло предоставить ей таких прав в социальной и правовой сфере. Женщине были </w:t>
      </w:r>
      <w:r w:rsidR="00941E9E">
        <w:rPr>
          <w:rFonts w:ascii="Times New Roman" w:hAnsi="Times New Roman" w:cs="Times New Roman"/>
          <w:sz w:val="28"/>
          <w:szCs w:val="28"/>
        </w:rPr>
        <w:t xml:space="preserve">отведены </w:t>
      </w:r>
      <w:r w:rsidRPr="00877C4E">
        <w:rPr>
          <w:rFonts w:ascii="Times New Roman" w:hAnsi="Times New Roman" w:cs="Times New Roman"/>
          <w:sz w:val="28"/>
          <w:szCs w:val="28"/>
        </w:rPr>
        <w:t xml:space="preserve">права, которые в других обществах </w:t>
      </w:r>
      <w:r w:rsidR="00B46C29">
        <w:rPr>
          <w:rFonts w:ascii="Times New Roman" w:hAnsi="Times New Roman" w:cs="Times New Roman"/>
          <w:sz w:val="28"/>
          <w:szCs w:val="28"/>
        </w:rPr>
        <w:t xml:space="preserve">в тот же период </w:t>
      </w:r>
      <w:r w:rsidRPr="00877C4E">
        <w:rPr>
          <w:rFonts w:ascii="Times New Roman" w:hAnsi="Times New Roman" w:cs="Times New Roman"/>
          <w:sz w:val="28"/>
          <w:szCs w:val="28"/>
        </w:rPr>
        <w:t>принимались под давлением и с неохотой</w:t>
      </w:r>
      <w:r w:rsidR="008C5A0B">
        <w:rPr>
          <w:rStyle w:val="FootnoteReference"/>
          <w:rFonts w:ascii="Times New Roman" w:hAnsi="Times New Roman" w:cs="Times New Roman"/>
          <w:sz w:val="28"/>
          <w:szCs w:val="28"/>
        </w:rPr>
        <w:footnoteReference w:id="33"/>
      </w:r>
      <w:r w:rsidRPr="00877C4E">
        <w:rPr>
          <w:rFonts w:ascii="Times New Roman" w:hAnsi="Times New Roman" w:cs="Times New Roman"/>
          <w:sz w:val="28"/>
          <w:szCs w:val="28"/>
        </w:rPr>
        <w:t xml:space="preserve">. </w:t>
      </w:r>
    </w:p>
    <w:p w:rsidR="00CD3440" w:rsidRPr="00CD3440" w:rsidRDefault="00CD3440" w:rsidP="00CD3440">
      <w:pPr>
        <w:pStyle w:val="Heading2"/>
        <w:spacing w:line="360" w:lineRule="auto"/>
        <w:rPr>
          <w:rFonts w:ascii="Times New Roman" w:hAnsi="Times New Roman" w:cs="Times New Roman"/>
          <w:color w:val="000000" w:themeColor="text1"/>
          <w:sz w:val="28"/>
          <w:szCs w:val="28"/>
        </w:rPr>
      </w:pPr>
      <w:bookmarkStart w:id="12" w:name="_Toc483937617"/>
      <w:r w:rsidRPr="00CD3440">
        <w:rPr>
          <w:rFonts w:ascii="Times New Roman" w:hAnsi="Times New Roman" w:cs="Times New Roman"/>
          <w:color w:val="000000" w:themeColor="text1"/>
          <w:sz w:val="28"/>
          <w:szCs w:val="28"/>
        </w:rPr>
        <w:t>2.1. Письменные источники ислам</w:t>
      </w:r>
      <w:r>
        <w:rPr>
          <w:rFonts w:ascii="Times New Roman" w:hAnsi="Times New Roman" w:cs="Times New Roman"/>
          <w:color w:val="000000" w:themeColor="text1"/>
          <w:sz w:val="28"/>
          <w:szCs w:val="28"/>
        </w:rPr>
        <w:t>а</w:t>
      </w:r>
      <w:bookmarkEnd w:id="12"/>
    </w:p>
    <w:p w:rsidR="00F257AD" w:rsidRPr="00CD3440" w:rsidRDefault="00DE2200" w:rsidP="00CE5BE3">
      <w:pPr>
        <w:pStyle w:val="Heading3"/>
        <w:spacing w:line="360" w:lineRule="auto"/>
        <w:rPr>
          <w:rFonts w:ascii="Times New Roman" w:hAnsi="Times New Roman" w:cs="Times New Roman"/>
          <w:color w:val="000000" w:themeColor="text1"/>
          <w:sz w:val="28"/>
          <w:szCs w:val="28"/>
        </w:rPr>
      </w:pPr>
      <w:bookmarkStart w:id="13" w:name="_Toc437883840"/>
      <w:bookmarkStart w:id="14" w:name="_Toc437886202"/>
      <w:bookmarkStart w:id="15" w:name="_Toc483937618"/>
      <w:r w:rsidRPr="00CD3440">
        <w:rPr>
          <w:rFonts w:ascii="Times New Roman" w:hAnsi="Times New Roman" w:cs="Times New Roman"/>
          <w:color w:val="000000" w:themeColor="text1"/>
          <w:sz w:val="28"/>
          <w:szCs w:val="28"/>
        </w:rPr>
        <w:t>2</w:t>
      </w:r>
      <w:r w:rsidR="00F257AD" w:rsidRPr="00CD3440">
        <w:rPr>
          <w:rFonts w:ascii="Times New Roman" w:hAnsi="Times New Roman" w:cs="Times New Roman"/>
          <w:color w:val="000000" w:themeColor="text1"/>
          <w:sz w:val="28"/>
          <w:szCs w:val="28"/>
        </w:rPr>
        <w:t>.</w:t>
      </w:r>
      <w:r w:rsidR="00CE5BE3" w:rsidRPr="00CD3440">
        <w:rPr>
          <w:rFonts w:ascii="Times New Roman" w:hAnsi="Times New Roman" w:cs="Times New Roman"/>
          <w:color w:val="000000" w:themeColor="text1"/>
          <w:sz w:val="28"/>
          <w:szCs w:val="28"/>
        </w:rPr>
        <w:t>1.</w:t>
      </w:r>
      <w:r w:rsidR="00F257AD" w:rsidRPr="00CD3440">
        <w:rPr>
          <w:rFonts w:ascii="Times New Roman" w:hAnsi="Times New Roman" w:cs="Times New Roman"/>
          <w:color w:val="000000" w:themeColor="text1"/>
          <w:sz w:val="28"/>
          <w:szCs w:val="28"/>
        </w:rPr>
        <w:t>1 Коран как первый письменный источник мусульманской доктрины</w:t>
      </w:r>
      <w:bookmarkEnd w:id="13"/>
      <w:bookmarkEnd w:id="14"/>
      <w:bookmarkEnd w:id="15"/>
    </w:p>
    <w:p w:rsidR="00C85B1E" w:rsidRDefault="00F257AD" w:rsidP="00AC2FA8">
      <w:pPr>
        <w:spacing w:line="360" w:lineRule="auto"/>
        <w:ind w:firstLine="708"/>
        <w:jc w:val="both"/>
        <w:rPr>
          <w:rFonts w:ascii="Times New Roman" w:hAnsi="Times New Roman" w:cs="Times New Roman"/>
          <w:sz w:val="28"/>
          <w:szCs w:val="28"/>
        </w:rPr>
      </w:pPr>
      <w:r w:rsidRPr="00877C4E">
        <w:rPr>
          <w:rFonts w:ascii="Times New Roman" w:hAnsi="Times New Roman" w:cs="Times New Roman"/>
          <w:sz w:val="28"/>
          <w:szCs w:val="28"/>
        </w:rPr>
        <w:t>Согласно Корану женщине даются некоторые личные, граждански</w:t>
      </w:r>
      <w:r w:rsidR="003C0352">
        <w:rPr>
          <w:rFonts w:ascii="Times New Roman" w:hAnsi="Times New Roman" w:cs="Times New Roman"/>
          <w:sz w:val="28"/>
          <w:szCs w:val="28"/>
        </w:rPr>
        <w:t>е, имущественные и другие права</w:t>
      </w:r>
      <w:r w:rsidRPr="00877C4E">
        <w:rPr>
          <w:rFonts w:ascii="Times New Roman" w:hAnsi="Times New Roman" w:cs="Times New Roman"/>
          <w:sz w:val="28"/>
          <w:szCs w:val="28"/>
        </w:rPr>
        <w:t>. Помимо этого,</w:t>
      </w:r>
      <w:r>
        <w:rPr>
          <w:rFonts w:ascii="Times New Roman" w:hAnsi="Times New Roman" w:cs="Times New Roman"/>
          <w:sz w:val="28"/>
          <w:szCs w:val="28"/>
        </w:rPr>
        <w:t xml:space="preserve"> </w:t>
      </w:r>
      <w:r w:rsidRPr="00877C4E">
        <w:rPr>
          <w:rFonts w:ascii="Times New Roman" w:hAnsi="Times New Roman" w:cs="Times New Roman"/>
          <w:sz w:val="28"/>
          <w:szCs w:val="28"/>
        </w:rPr>
        <w:t xml:space="preserve"> введение юридически оформленного брака, урегулирование Кораном семейных отношений – несомненно, прогрессивное явление для своей эпохи. Такой фундаментальный подход связан с тем, что ислам регулирует</w:t>
      </w:r>
      <w:r w:rsidR="00F368A3">
        <w:rPr>
          <w:rFonts w:ascii="Times New Roman" w:hAnsi="Times New Roman" w:cs="Times New Roman"/>
          <w:sz w:val="28"/>
          <w:szCs w:val="28"/>
        </w:rPr>
        <w:t xml:space="preserve"> жизнь во всем ее многообрази</w:t>
      </w:r>
      <w:r w:rsidR="003C0352">
        <w:rPr>
          <w:rFonts w:ascii="Times New Roman" w:hAnsi="Times New Roman" w:cs="Times New Roman"/>
          <w:sz w:val="28"/>
          <w:szCs w:val="28"/>
        </w:rPr>
        <w:t>и</w:t>
      </w:r>
      <w:r w:rsidRPr="00877C4E">
        <w:rPr>
          <w:rFonts w:ascii="Times New Roman" w:hAnsi="Times New Roman" w:cs="Times New Roman"/>
          <w:sz w:val="28"/>
          <w:szCs w:val="28"/>
        </w:rPr>
        <w:t xml:space="preserve">, защищая человеческие права и свободы вне зависимости от расовых, гендерных и религиозных особенностей. </w:t>
      </w:r>
      <w:r w:rsidR="00BD0254">
        <w:rPr>
          <w:rFonts w:ascii="Times New Roman" w:hAnsi="Times New Roman" w:cs="Times New Roman"/>
          <w:sz w:val="28"/>
          <w:szCs w:val="28"/>
        </w:rPr>
        <w:t xml:space="preserve">В Коране </w:t>
      </w:r>
      <w:r w:rsidR="00F368A3">
        <w:rPr>
          <w:rFonts w:ascii="Times New Roman" w:hAnsi="Times New Roman" w:cs="Times New Roman"/>
          <w:sz w:val="28"/>
          <w:szCs w:val="28"/>
        </w:rPr>
        <w:t>и мужчина, и женщина одинаково равны перед Аллахом, будучи</w:t>
      </w:r>
      <w:r w:rsidR="007D4506">
        <w:rPr>
          <w:rFonts w:ascii="Times New Roman" w:hAnsi="Times New Roman" w:cs="Times New Roman"/>
          <w:sz w:val="28"/>
          <w:szCs w:val="28"/>
        </w:rPr>
        <w:t xml:space="preserve"> </w:t>
      </w:r>
      <w:r w:rsidR="00BD0254">
        <w:rPr>
          <w:rFonts w:ascii="Times New Roman" w:hAnsi="Times New Roman" w:cs="Times New Roman"/>
          <w:sz w:val="28"/>
          <w:szCs w:val="28"/>
        </w:rPr>
        <w:t>представителями рода человеческого</w:t>
      </w:r>
      <w:r w:rsidR="00F368A3">
        <w:rPr>
          <w:rFonts w:ascii="Times New Roman" w:hAnsi="Times New Roman" w:cs="Times New Roman"/>
          <w:sz w:val="28"/>
          <w:szCs w:val="28"/>
        </w:rPr>
        <w:t xml:space="preserve">. </w:t>
      </w:r>
      <w:r w:rsidR="00C85B1E">
        <w:rPr>
          <w:rFonts w:ascii="Times New Roman" w:hAnsi="Times New Roman" w:cs="Times New Roman"/>
          <w:sz w:val="28"/>
          <w:szCs w:val="28"/>
        </w:rPr>
        <w:t>Именно этим тезисом пользуются представители исламского феминизма, определяя его как основополагающий.</w:t>
      </w:r>
    </w:p>
    <w:p w:rsidR="00BB486C" w:rsidRDefault="007703A4"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7703A4">
        <w:rPr>
          <w:rFonts w:ascii="Times New Roman" w:hAnsi="Times New Roman" w:cs="Times New Roman"/>
          <w:sz w:val="28"/>
          <w:szCs w:val="28"/>
        </w:rPr>
        <w:t>О люди! Бойтесь вашего Господа, который сотворил вас из одной души и сотворил из нее пару ей, а от них распространил много мужчин и женщин</w:t>
      </w:r>
      <w:r>
        <w:rPr>
          <w:rStyle w:val="FootnoteReference"/>
          <w:rFonts w:ascii="Times New Roman" w:hAnsi="Times New Roman" w:cs="Times New Roman"/>
          <w:sz w:val="28"/>
          <w:szCs w:val="28"/>
        </w:rPr>
        <w:footnoteReference w:id="34"/>
      </w:r>
      <w:r>
        <w:rPr>
          <w:rFonts w:ascii="Times New Roman" w:hAnsi="Times New Roman" w:cs="Times New Roman"/>
          <w:sz w:val="28"/>
          <w:szCs w:val="28"/>
        </w:rPr>
        <w:t>»</w:t>
      </w:r>
      <w:r w:rsidR="00BB486C">
        <w:rPr>
          <w:rFonts w:ascii="Times New Roman" w:hAnsi="Times New Roman" w:cs="Times New Roman"/>
          <w:sz w:val="28"/>
          <w:szCs w:val="28"/>
        </w:rPr>
        <w:t>.</w:t>
      </w:r>
      <w:r w:rsidR="00AC2FA8" w:rsidRPr="00182997">
        <w:rPr>
          <w:rFonts w:ascii="Times New Roman" w:hAnsi="Times New Roman" w:cs="Times New Roman"/>
          <w:sz w:val="28"/>
          <w:szCs w:val="28"/>
        </w:rPr>
        <w:t xml:space="preserve"> </w:t>
      </w:r>
      <w:r w:rsidR="00BB486C">
        <w:rPr>
          <w:rFonts w:ascii="Times New Roman" w:hAnsi="Times New Roman" w:cs="Times New Roman"/>
          <w:sz w:val="28"/>
          <w:szCs w:val="28"/>
        </w:rPr>
        <w:t>В Коране, в отличие от Библии, не прослеживается идея сотворения женщины из ребра мужчины, являющаяся основанием для последующей иерархии между ними. Напротив, согласно Корану и мужчина, и женщина – части одной души, причем части равноправные.</w:t>
      </w:r>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следует, однако, рассматривать ислам в целом и Коран в частности исключительно с позитивной точки зрения, идеализировать выраженные в них представления о женщине.</w:t>
      </w:r>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Первые аяты</w:t>
      </w:r>
      <w:r>
        <w:rPr>
          <w:rStyle w:val="FootnoteReference"/>
          <w:rFonts w:ascii="Times New Roman" w:hAnsi="Times New Roman" w:cs="Times New Roman"/>
          <w:sz w:val="28"/>
          <w:szCs w:val="28"/>
        </w:rPr>
        <w:footnoteReference w:id="35"/>
      </w:r>
      <w:r>
        <w:rPr>
          <w:rFonts w:ascii="Times New Roman" w:hAnsi="Times New Roman" w:cs="Times New Roman"/>
          <w:sz w:val="28"/>
          <w:szCs w:val="28"/>
        </w:rPr>
        <w:t>, касающиеся семейно-брачных отношений и семейного быта, появились в Медине начиная с 622 года. Конечно, они не могли урегулировать  всей общей сложности семейных вопросов даже внутри мусульманской общины Мухаммада. Важно иное: нормы ислама, что сложились на основе этих принципов, имели значе</w:t>
      </w:r>
      <w:r w:rsidR="00056515">
        <w:rPr>
          <w:rFonts w:ascii="Times New Roman" w:hAnsi="Times New Roman" w:cs="Times New Roman"/>
          <w:sz w:val="28"/>
          <w:szCs w:val="28"/>
        </w:rPr>
        <w:t>ние для дальнейшей эволюции этого</w:t>
      </w:r>
      <w:r>
        <w:rPr>
          <w:rFonts w:ascii="Times New Roman" w:hAnsi="Times New Roman" w:cs="Times New Roman"/>
          <w:sz w:val="28"/>
          <w:szCs w:val="28"/>
        </w:rPr>
        <w:t xml:space="preserve"> религи</w:t>
      </w:r>
      <w:r w:rsidR="00056515">
        <w:rPr>
          <w:rFonts w:ascii="Times New Roman" w:hAnsi="Times New Roman" w:cs="Times New Roman"/>
          <w:sz w:val="28"/>
          <w:szCs w:val="28"/>
        </w:rPr>
        <w:t>озного учения</w:t>
      </w:r>
      <w:r>
        <w:rPr>
          <w:rFonts w:ascii="Times New Roman" w:hAnsi="Times New Roman" w:cs="Times New Roman"/>
          <w:sz w:val="28"/>
          <w:szCs w:val="28"/>
        </w:rPr>
        <w:t>. Предписания Корана стали истинами, не поддающимися обсужден</w:t>
      </w:r>
      <w:r w:rsidR="009D712B">
        <w:rPr>
          <w:rFonts w:ascii="Times New Roman" w:hAnsi="Times New Roman" w:cs="Times New Roman"/>
          <w:sz w:val="28"/>
          <w:szCs w:val="28"/>
        </w:rPr>
        <w:t xml:space="preserve">ию и возражению, превратились впоследствии в незыблемые </w:t>
      </w:r>
      <w:r>
        <w:rPr>
          <w:rFonts w:ascii="Times New Roman" w:hAnsi="Times New Roman" w:cs="Times New Roman"/>
          <w:sz w:val="28"/>
          <w:szCs w:val="28"/>
        </w:rPr>
        <w:t>законы.</w:t>
      </w:r>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9D712B">
        <w:rPr>
          <w:rFonts w:ascii="Times New Roman" w:hAnsi="Times New Roman" w:cs="Times New Roman"/>
          <w:sz w:val="28"/>
          <w:szCs w:val="28"/>
        </w:rPr>
        <w:t xml:space="preserve">сам </w:t>
      </w:r>
      <w:r>
        <w:rPr>
          <w:rFonts w:ascii="Times New Roman" w:hAnsi="Times New Roman" w:cs="Times New Roman"/>
          <w:sz w:val="28"/>
          <w:szCs w:val="28"/>
        </w:rPr>
        <w:t>Коран нельзя назвать кодексом законов, потому что весь изложенный в нем материал носит бессистемный характер, весьма противоречиво отражает обстановку того времени и религиозные принципы, провозглашенные Мухаммадом.</w:t>
      </w:r>
    </w:p>
    <w:p w:rsidR="002C4217" w:rsidRDefault="00232234"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Противоречивость и бессистемность заметна и в исследовании гендерных вопросов</w:t>
      </w:r>
      <w:r w:rsidR="002C4217">
        <w:rPr>
          <w:rFonts w:ascii="Times New Roman" w:hAnsi="Times New Roman" w:cs="Times New Roman"/>
          <w:sz w:val="28"/>
          <w:szCs w:val="28"/>
        </w:rPr>
        <w:t xml:space="preserve"> в контексте ислама. Одновременно с главным для исламского феминизма тезисом о равенстве всех людей, мужчин и женщин, существует другой, появляющийся в кораническом тексте уже позднее:</w:t>
      </w:r>
    </w:p>
    <w:p w:rsidR="002C4217" w:rsidRPr="002C4217" w:rsidRDefault="002C4217" w:rsidP="002C4217">
      <w:pPr>
        <w:spacing w:line="36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w:t>
      </w:r>
      <w:r w:rsidRPr="002C4217">
        <w:rPr>
          <w:rFonts w:ascii="Times New Roman" w:hAnsi="Times New Roman" w:cs="Times New Roman"/>
          <w:i/>
          <w:sz w:val="28"/>
          <w:szCs w:val="28"/>
        </w:rPr>
        <w:t>Он создал вас из праха</w:t>
      </w:r>
      <w:r>
        <w:rPr>
          <w:rStyle w:val="FootnoteReference"/>
          <w:rFonts w:ascii="Times New Roman" w:hAnsi="Times New Roman" w:cs="Times New Roman"/>
          <w:i/>
          <w:sz w:val="28"/>
          <w:szCs w:val="28"/>
        </w:rPr>
        <w:footnoteReference w:id="36"/>
      </w:r>
      <w:r>
        <w:rPr>
          <w:rFonts w:ascii="Times New Roman" w:hAnsi="Times New Roman" w:cs="Times New Roman"/>
          <w:i/>
          <w:sz w:val="28"/>
          <w:szCs w:val="28"/>
        </w:rPr>
        <w:t>»</w:t>
      </w:r>
    </w:p>
    <w:p w:rsidR="00F257AD" w:rsidRDefault="002C4217" w:rsidP="00F257AD">
      <w:pPr>
        <w:spacing w:line="360" w:lineRule="auto"/>
        <w:jc w:val="center"/>
        <w:rPr>
          <w:rFonts w:ascii="Times New Roman" w:hAnsi="Times New Roman" w:cs="Times New Roman"/>
          <w:i/>
          <w:sz w:val="28"/>
          <w:szCs w:val="28"/>
        </w:rPr>
      </w:pPr>
      <w:r w:rsidRPr="006F30A6">
        <w:rPr>
          <w:rFonts w:ascii="Times New Roman" w:hAnsi="Times New Roman" w:cs="Times New Roman"/>
          <w:i/>
          <w:sz w:val="28"/>
          <w:szCs w:val="28"/>
        </w:rPr>
        <w:t xml:space="preserve"> </w:t>
      </w:r>
      <w:r w:rsidR="00F257AD" w:rsidRPr="006F30A6">
        <w:rPr>
          <w:rFonts w:ascii="Times New Roman" w:hAnsi="Times New Roman" w:cs="Times New Roman"/>
          <w:i/>
          <w:sz w:val="28"/>
          <w:szCs w:val="28"/>
        </w:rPr>
        <w:t>«Он создал для вас из вас самих жен...</w:t>
      </w:r>
      <w:r w:rsidR="00F257AD" w:rsidRPr="006F30A6">
        <w:rPr>
          <w:rStyle w:val="FootnoteReference"/>
          <w:rFonts w:ascii="Times New Roman" w:hAnsi="Times New Roman" w:cs="Times New Roman"/>
          <w:i/>
          <w:sz w:val="28"/>
          <w:szCs w:val="28"/>
        </w:rPr>
        <w:footnoteReference w:id="37"/>
      </w:r>
      <w:r w:rsidR="00F257AD" w:rsidRPr="006F30A6">
        <w:rPr>
          <w:rFonts w:ascii="Times New Roman" w:hAnsi="Times New Roman" w:cs="Times New Roman"/>
          <w:i/>
          <w:sz w:val="28"/>
          <w:szCs w:val="28"/>
        </w:rPr>
        <w:t>»</w:t>
      </w:r>
      <w:r w:rsidR="00F257AD">
        <w:rPr>
          <w:rFonts w:ascii="Times New Roman" w:hAnsi="Times New Roman" w:cs="Times New Roman"/>
          <w:i/>
          <w:sz w:val="28"/>
          <w:szCs w:val="28"/>
        </w:rPr>
        <w:t>.</w:t>
      </w:r>
    </w:p>
    <w:p w:rsidR="00F257AD" w:rsidRPr="00182997" w:rsidRDefault="002C4217"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 фрагменты аятов противоречат тем, что были исследованы выше</w:t>
      </w:r>
      <w:r w:rsidR="000118FE">
        <w:rPr>
          <w:rFonts w:ascii="Times New Roman" w:hAnsi="Times New Roman" w:cs="Times New Roman"/>
          <w:sz w:val="28"/>
          <w:szCs w:val="28"/>
        </w:rPr>
        <w:t>, но исламские феминистки предпочитают обращаться именно к тем положениям, что заявляют о гендерном равенстве. Такая практика традиционна для толкования Корана: в силу огромного объема материала</w:t>
      </w:r>
      <w:r w:rsidR="0028035C">
        <w:rPr>
          <w:rFonts w:ascii="Times New Roman" w:hAnsi="Times New Roman" w:cs="Times New Roman"/>
          <w:sz w:val="28"/>
          <w:szCs w:val="28"/>
        </w:rPr>
        <w:t>, непоследовательности его изложения и противоречивого, иногда даже взаимоисключающего, характера высказываний каждый ученый-богослов выбирал свой собственный подход к тексту степень важности тех или иных аятов.</w:t>
      </w:r>
    </w:p>
    <w:p w:rsidR="00F257AD" w:rsidRDefault="00F257AD" w:rsidP="00F257AD">
      <w:pPr>
        <w:spacing w:line="360" w:lineRule="auto"/>
        <w:jc w:val="center"/>
        <w:rPr>
          <w:rFonts w:ascii="Times New Roman" w:hAnsi="Times New Roman" w:cs="Times New Roman"/>
          <w:i/>
          <w:sz w:val="28"/>
          <w:szCs w:val="28"/>
        </w:rPr>
      </w:pPr>
      <w:r w:rsidRPr="006F30A6">
        <w:rPr>
          <w:rFonts w:ascii="Times New Roman" w:hAnsi="Times New Roman" w:cs="Times New Roman"/>
          <w:i/>
          <w:sz w:val="28"/>
          <w:szCs w:val="28"/>
        </w:rPr>
        <w:t>«Ваши жены – нива для вас; ходите на вашу ниву, когда пожелаете...</w:t>
      </w:r>
      <w:r>
        <w:rPr>
          <w:rStyle w:val="FootnoteReference"/>
          <w:rFonts w:ascii="Times New Roman" w:hAnsi="Times New Roman" w:cs="Times New Roman"/>
          <w:i/>
          <w:sz w:val="28"/>
          <w:szCs w:val="28"/>
        </w:rPr>
        <w:footnoteReference w:id="38"/>
      </w:r>
      <w:r w:rsidRPr="006F30A6">
        <w:rPr>
          <w:rFonts w:ascii="Times New Roman" w:hAnsi="Times New Roman" w:cs="Times New Roman"/>
          <w:i/>
          <w:sz w:val="28"/>
          <w:szCs w:val="28"/>
        </w:rPr>
        <w:t>»</w:t>
      </w:r>
      <w:r>
        <w:rPr>
          <w:rFonts w:ascii="Times New Roman" w:hAnsi="Times New Roman" w:cs="Times New Roman"/>
          <w:i/>
          <w:sz w:val="28"/>
          <w:szCs w:val="28"/>
        </w:rPr>
        <w:t>.</w:t>
      </w:r>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вышеперечисленных принципах строился семейный быт, они провозглашались как идущие свыше и не подвергающиеся сомнению, не оспаривались. </w:t>
      </w:r>
    </w:p>
    <w:p w:rsidR="00F257AD" w:rsidRPr="00C75392"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Параллельно с канониз</w:t>
      </w:r>
      <w:r w:rsidR="00BD79AB">
        <w:rPr>
          <w:rFonts w:ascii="Times New Roman" w:hAnsi="Times New Roman" w:cs="Times New Roman"/>
          <w:sz w:val="28"/>
          <w:szCs w:val="28"/>
        </w:rPr>
        <w:t>ацией Корана в арабском мире проходил</w:t>
      </w:r>
      <w:r w:rsidR="00BD79AB" w:rsidRPr="00182997">
        <w:rPr>
          <w:rFonts w:ascii="Times New Roman" w:hAnsi="Times New Roman" w:cs="Times New Roman"/>
          <w:sz w:val="28"/>
          <w:szCs w:val="28"/>
        </w:rPr>
        <w:t xml:space="preserve"> </w:t>
      </w:r>
      <w:r>
        <w:rPr>
          <w:rFonts w:ascii="Times New Roman" w:hAnsi="Times New Roman" w:cs="Times New Roman"/>
          <w:sz w:val="28"/>
          <w:szCs w:val="28"/>
        </w:rPr>
        <w:t>процесс возвеличения мужской роли. В Коране фиксируется, что мужчине отдана главенствующая роль, потому что он «расходует из своего имущества</w:t>
      </w:r>
      <w:r>
        <w:rPr>
          <w:rStyle w:val="FootnoteReference"/>
          <w:rFonts w:ascii="Times New Roman" w:hAnsi="Times New Roman" w:cs="Times New Roman"/>
          <w:sz w:val="28"/>
          <w:szCs w:val="28"/>
        </w:rPr>
        <w:footnoteReference w:id="39"/>
      </w:r>
      <w:r>
        <w:rPr>
          <w:rFonts w:ascii="Times New Roman" w:hAnsi="Times New Roman" w:cs="Times New Roman"/>
          <w:sz w:val="28"/>
          <w:szCs w:val="28"/>
        </w:rPr>
        <w:t xml:space="preserve">» на содержание и жизнь жены. </w:t>
      </w:r>
    </w:p>
    <w:p w:rsidR="00E41BFE" w:rsidRPr="00182997" w:rsidRDefault="00F368A3"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ф</w:t>
      </w:r>
      <w:r w:rsidR="00F257AD" w:rsidRPr="00C75392">
        <w:rPr>
          <w:rFonts w:ascii="Times New Roman" w:hAnsi="Times New Roman" w:cs="Times New Roman"/>
          <w:sz w:val="28"/>
          <w:szCs w:val="28"/>
        </w:rPr>
        <w:t xml:space="preserve">ундаментальное равенство мужской и женской ролей подчеркивается Кораном в </w:t>
      </w:r>
      <w:r w:rsidR="00F257AD" w:rsidRPr="00D74850">
        <w:rPr>
          <w:rFonts w:ascii="Times New Roman" w:hAnsi="Times New Roman" w:cs="Times New Roman"/>
          <w:sz w:val="28"/>
          <w:szCs w:val="28"/>
        </w:rPr>
        <w:t>вопросах религии и образования</w:t>
      </w:r>
      <w:r w:rsidR="00F257AD" w:rsidRPr="00C75392">
        <w:rPr>
          <w:rFonts w:ascii="Times New Roman" w:hAnsi="Times New Roman" w:cs="Times New Roman"/>
          <w:sz w:val="28"/>
          <w:szCs w:val="28"/>
        </w:rPr>
        <w:t>.</w:t>
      </w:r>
    </w:p>
    <w:p w:rsidR="00D74850" w:rsidRPr="00182997" w:rsidRDefault="00D74850" w:rsidP="00AC2FA8">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182997">
        <w:rPr>
          <w:rFonts w:ascii="Times New Roman" w:hAnsi="Times New Roman" w:cs="Times New Roman"/>
          <w:sz w:val="28"/>
          <w:szCs w:val="28"/>
        </w:rPr>
        <w:t>Читай! Во имя Господа твоего, который сотворил -</w:t>
      </w:r>
    </w:p>
    <w:p w:rsidR="00D74850" w:rsidRPr="00182997" w:rsidRDefault="00D74850" w:rsidP="00AC2FA8">
      <w:pPr>
        <w:spacing w:line="360" w:lineRule="auto"/>
        <w:jc w:val="center"/>
        <w:rPr>
          <w:rFonts w:ascii="Times New Roman" w:hAnsi="Times New Roman" w:cs="Times New Roman"/>
          <w:sz w:val="28"/>
          <w:szCs w:val="28"/>
        </w:rPr>
      </w:pPr>
      <w:r w:rsidRPr="00182997">
        <w:rPr>
          <w:rFonts w:ascii="Times New Roman" w:hAnsi="Times New Roman" w:cs="Times New Roman"/>
          <w:sz w:val="28"/>
          <w:szCs w:val="28"/>
        </w:rPr>
        <w:t>сотворил человека из сгустка.</w:t>
      </w:r>
    </w:p>
    <w:p w:rsidR="00D74850" w:rsidRPr="00D74850" w:rsidRDefault="00D74850" w:rsidP="00AC2FA8">
      <w:pPr>
        <w:spacing w:line="360" w:lineRule="auto"/>
        <w:jc w:val="center"/>
        <w:rPr>
          <w:rFonts w:ascii="Times New Roman" w:hAnsi="Times New Roman" w:cs="Times New Roman"/>
          <w:sz w:val="28"/>
          <w:szCs w:val="28"/>
          <w:lang w:val="en-US"/>
        </w:rPr>
      </w:pPr>
      <w:r w:rsidRPr="00182997">
        <w:rPr>
          <w:rFonts w:ascii="Times New Roman" w:hAnsi="Times New Roman" w:cs="Times New Roman"/>
          <w:sz w:val="28"/>
          <w:szCs w:val="28"/>
        </w:rPr>
        <w:t xml:space="preserve">Читай! </w:t>
      </w:r>
      <w:r w:rsidRPr="00D74850">
        <w:rPr>
          <w:rFonts w:ascii="Times New Roman" w:hAnsi="Times New Roman" w:cs="Times New Roman"/>
          <w:sz w:val="28"/>
          <w:szCs w:val="28"/>
          <w:lang w:val="en-US"/>
        </w:rPr>
        <w:t>И Господь твой щедрейший,</w:t>
      </w:r>
    </w:p>
    <w:p w:rsidR="00D74850" w:rsidRPr="00D74850" w:rsidRDefault="00D74850" w:rsidP="00AC2FA8">
      <w:pPr>
        <w:spacing w:line="360" w:lineRule="auto"/>
        <w:jc w:val="center"/>
        <w:rPr>
          <w:rFonts w:ascii="Times New Roman" w:hAnsi="Times New Roman" w:cs="Times New Roman"/>
          <w:sz w:val="28"/>
          <w:szCs w:val="28"/>
          <w:lang w:val="en-US"/>
        </w:rPr>
      </w:pPr>
      <w:proofErr w:type="gramStart"/>
      <w:r w:rsidRPr="00D74850">
        <w:rPr>
          <w:rFonts w:ascii="Times New Roman" w:hAnsi="Times New Roman" w:cs="Times New Roman"/>
          <w:sz w:val="28"/>
          <w:szCs w:val="28"/>
          <w:lang w:val="en-US"/>
        </w:rPr>
        <w:lastRenderedPageBreak/>
        <w:t>который</w:t>
      </w:r>
      <w:proofErr w:type="gramEnd"/>
      <w:r w:rsidRPr="00D74850">
        <w:rPr>
          <w:rFonts w:ascii="Times New Roman" w:hAnsi="Times New Roman" w:cs="Times New Roman"/>
          <w:sz w:val="28"/>
          <w:szCs w:val="28"/>
          <w:lang w:val="en-US"/>
        </w:rPr>
        <w:t xml:space="preserve"> научил каламом,</w:t>
      </w:r>
    </w:p>
    <w:p w:rsidR="00D74850" w:rsidRDefault="00D74850" w:rsidP="00AC2FA8">
      <w:pPr>
        <w:spacing w:line="360" w:lineRule="auto"/>
        <w:jc w:val="center"/>
        <w:rPr>
          <w:rFonts w:ascii="Times New Roman" w:hAnsi="Times New Roman" w:cs="Times New Roman"/>
          <w:sz w:val="28"/>
          <w:szCs w:val="28"/>
        </w:rPr>
      </w:pPr>
      <w:proofErr w:type="gramStart"/>
      <w:r w:rsidRPr="00D74850">
        <w:rPr>
          <w:rFonts w:ascii="Times New Roman" w:hAnsi="Times New Roman" w:cs="Times New Roman"/>
          <w:sz w:val="28"/>
          <w:szCs w:val="28"/>
          <w:lang w:val="en-US"/>
        </w:rPr>
        <w:t>научил</w:t>
      </w:r>
      <w:proofErr w:type="gramEnd"/>
      <w:r w:rsidRPr="00D74850">
        <w:rPr>
          <w:rFonts w:ascii="Times New Roman" w:hAnsi="Times New Roman" w:cs="Times New Roman"/>
          <w:sz w:val="28"/>
          <w:szCs w:val="28"/>
          <w:lang w:val="en-US"/>
        </w:rPr>
        <w:t xml:space="preserve"> человека тому, чего он не знал.</w:t>
      </w:r>
      <w:r>
        <w:rPr>
          <w:rStyle w:val="FootnoteReference"/>
          <w:rFonts w:ascii="Times New Roman" w:hAnsi="Times New Roman" w:cs="Times New Roman"/>
          <w:sz w:val="28"/>
          <w:szCs w:val="28"/>
          <w:lang w:val="en-US"/>
        </w:rPr>
        <w:footnoteReference w:id="40"/>
      </w:r>
      <w:r>
        <w:rPr>
          <w:rFonts w:ascii="Times New Roman" w:hAnsi="Times New Roman" w:cs="Times New Roman"/>
          <w:sz w:val="28"/>
          <w:szCs w:val="28"/>
        </w:rPr>
        <w:t>»</w:t>
      </w:r>
    </w:p>
    <w:p w:rsidR="00D74850" w:rsidRPr="00D74850" w:rsidRDefault="00D74850"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призыв относится как к мужчинам, так и к женщинам. </w:t>
      </w:r>
      <w:r w:rsidR="00056515">
        <w:rPr>
          <w:rFonts w:ascii="Times New Roman" w:hAnsi="Times New Roman" w:cs="Times New Roman"/>
          <w:sz w:val="28"/>
          <w:szCs w:val="28"/>
        </w:rPr>
        <w:t>Грамотность в данном аяте прежде всего трактуется с религиозной точки зрения, но более широкое его понимание позволяет сделать вывод, что и от мужчин, и от женщин в равной степени требуется стремиться к чтению и знаниям.</w:t>
      </w:r>
    </w:p>
    <w:p w:rsidR="00F257AD" w:rsidRPr="00C75392" w:rsidRDefault="00F368A3"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F257AD" w:rsidRPr="00C75392">
        <w:rPr>
          <w:rFonts w:ascii="Times New Roman" w:hAnsi="Times New Roman" w:cs="Times New Roman"/>
          <w:sz w:val="28"/>
          <w:szCs w:val="28"/>
        </w:rPr>
        <w:t>уществует</w:t>
      </w:r>
      <w:r>
        <w:rPr>
          <w:rFonts w:ascii="Times New Roman" w:hAnsi="Times New Roman" w:cs="Times New Roman"/>
          <w:sz w:val="28"/>
          <w:szCs w:val="28"/>
        </w:rPr>
        <w:t>, однако,</w:t>
      </w:r>
      <w:r w:rsidR="00F257AD" w:rsidRPr="00C75392">
        <w:rPr>
          <w:rFonts w:ascii="Times New Roman" w:hAnsi="Times New Roman" w:cs="Times New Roman"/>
          <w:sz w:val="28"/>
          <w:szCs w:val="28"/>
        </w:rPr>
        <w:t xml:space="preserve"> ряд причин, связанных с физиологией и психологией женщины, дающих основания считать, что права мужчин и женщин равны, но не идентичны. В отношении женщин прописаны некоторые ограничения, служащие почвой для споров и критики в западном обществе. К примеру, ограничение в совершении пятничной молитвы: мужчинам предписано в этот день посещать мечеть, женщинам же желательно оставаться дома, что продиктовано стремлением обезопасить их и свести к минимуму неловкость,  если посещение мечети невозможно в связи с физиологией женского организма, находящегося в состоянии «нечистоты». </w:t>
      </w:r>
    </w:p>
    <w:p w:rsidR="00F257AD" w:rsidRDefault="00F257AD" w:rsidP="00AC2FA8">
      <w:pPr>
        <w:spacing w:line="360" w:lineRule="auto"/>
        <w:ind w:firstLine="708"/>
        <w:jc w:val="both"/>
        <w:rPr>
          <w:rFonts w:ascii="Times New Roman" w:hAnsi="Times New Roman" w:cs="Times New Roman"/>
          <w:sz w:val="28"/>
          <w:szCs w:val="28"/>
        </w:rPr>
      </w:pPr>
      <w:r w:rsidRPr="00C75392">
        <w:rPr>
          <w:rFonts w:ascii="Times New Roman" w:hAnsi="Times New Roman" w:cs="Times New Roman"/>
          <w:sz w:val="28"/>
          <w:szCs w:val="28"/>
        </w:rPr>
        <w:t>Тем не менее, не все исследо</w:t>
      </w:r>
      <w:r w:rsidR="00AC2FA8">
        <w:rPr>
          <w:rFonts w:ascii="Times New Roman" w:hAnsi="Times New Roman" w:cs="Times New Roman"/>
          <w:sz w:val="28"/>
          <w:szCs w:val="28"/>
        </w:rPr>
        <w:t>ватели придерживаются</w:t>
      </w:r>
      <w:r w:rsidR="00AC2FA8" w:rsidRPr="00182997">
        <w:rPr>
          <w:rFonts w:ascii="Times New Roman" w:hAnsi="Times New Roman" w:cs="Times New Roman"/>
          <w:sz w:val="28"/>
          <w:szCs w:val="28"/>
        </w:rPr>
        <w:t xml:space="preserve"> </w:t>
      </w:r>
      <w:r w:rsidRPr="00C75392">
        <w:rPr>
          <w:rFonts w:ascii="Times New Roman" w:hAnsi="Times New Roman" w:cs="Times New Roman"/>
          <w:sz w:val="28"/>
          <w:szCs w:val="28"/>
        </w:rPr>
        <w:t>позитивных взглядов на регулирование Кораном жизни мусульман. М.В. Вагабов в своем труде «Ислам и Семья» отмечает: «новые социально-экономические отношения ... в значительной степени подняли</w:t>
      </w:r>
      <w:r w:rsidR="00056515">
        <w:rPr>
          <w:rFonts w:ascii="Times New Roman" w:hAnsi="Times New Roman" w:cs="Times New Roman"/>
          <w:sz w:val="28"/>
          <w:szCs w:val="28"/>
        </w:rPr>
        <w:t xml:space="preserve"> общественное положение мужчины</w:t>
      </w:r>
      <w:r w:rsidR="00056515">
        <w:rPr>
          <w:rStyle w:val="FootnoteReference"/>
          <w:rFonts w:ascii="Times New Roman" w:hAnsi="Times New Roman" w:cs="Times New Roman"/>
          <w:sz w:val="28"/>
          <w:szCs w:val="28"/>
        </w:rPr>
        <w:footnoteReference w:id="41"/>
      </w:r>
      <w:r w:rsidR="00056515">
        <w:rPr>
          <w:rFonts w:ascii="Times New Roman" w:hAnsi="Times New Roman" w:cs="Times New Roman"/>
          <w:sz w:val="28"/>
          <w:szCs w:val="28"/>
        </w:rPr>
        <w:t>»</w:t>
      </w:r>
      <w:r w:rsidRPr="00C75392">
        <w:rPr>
          <w:rFonts w:ascii="Times New Roman" w:hAnsi="Times New Roman" w:cs="Times New Roman"/>
          <w:sz w:val="28"/>
          <w:szCs w:val="28"/>
        </w:rPr>
        <w:t>. Роль мусульманки, на взгляд ученого, свелась до положения служанки и воспитательницы детей. Крайне негативно относится Вагабов к таким явлениям, как гарем, хиджаб и полигамия, приводя их в доказательство достигшего крайней степени порабощения женского пола.</w:t>
      </w:r>
    </w:p>
    <w:p w:rsidR="00F257AD" w:rsidRPr="00182997"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Важнейшие принципы семейных отношений, данные в Коране, хоть и являются основой теории ислама, все же недостаточно полно характеризуют и анализируют семейные устои мусульман. Этих идей не хватало , чтобы управлять духовной жизнью времен образования Арабского халифата. Незавершенных идей Корана было мало для устранения все новых проблем. Это относится и к семейным отношениям.</w:t>
      </w:r>
    </w:p>
    <w:p w:rsidR="00F257AD" w:rsidRPr="00CD3440" w:rsidRDefault="00DE2200" w:rsidP="00CE5BE3">
      <w:pPr>
        <w:pStyle w:val="Heading3"/>
        <w:spacing w:line="360" w:lineRule="auto"/>
        <w:rPr>
          <w:rFonts w:ascii="Times New Roman" w:hAnsi="Times New Roman" w:cs="Times New Roman"/>
          <w:sz w:val="28"/>
          <w:szCs w:val="28"/>
        </w:rPr>
      </w:pPr>
      <w:bookmarkStart w:id="16" w:name="_Toc483937619"/>
      <w:r w:rsidRPr="00CD3440">
        <w:rPr>
          <w:rFonts w:ascii="Times New Roman" w:hAnsi="Times New Roman" w:cs="Times New Roman"/>
          <w:color w:val="000000" w:themeColor="text1"/>
          <w:sz w:val="28"/>
          <w:szCs w:val="28"/>
        </w:rPr>
        <w:t>2.</w:t>
      </w:r>
      <w:r w:rsidR="00CE5BE3" w:rsidRPr="00CD3440">
        <w:rPr>
          <w:rFonts w:ascii="Times New Roman" w:hAnsi="Times New Roman" w:cs="Times New Roman"/>
          <w:color w:val="000000" w:themeColor="text1"/>
          <w:sz w:val="28"/>
          <w:szCs w:val="28"/>
        </w:rPr>
        <w:t>1.</w:t>
      </w:r>
      <w:r w:rsidRPr="00CD3440">
        <w:rPr>
          <w:rFonts w:ascii="Times New Roman" w:hAnsi="Times New Roman" w:cs="Times New Roman"/>
          <w:color w:val="000000" w:themeColor="text1"/>
          <w:sz w:val="28"/>
          <w:szCs w:val="28"/>
        </w:rPr>
        <w:t>2</w:t>
      </w:r>
      <w:r w:rsidR="00F257AD" w:rsidRPr="00CD3440">
        <w:rPr>
          <w:rFonts w:ascii="Times New Roman" w:hAnsi="Times New Roman" w:cs="Times New Roman"/>
          <w:color w:val="000000" w:themeColor="text1"/>
          <w:sz w:val="28"/>
          <w:szCs w:val="28"/>
        </w:rPr>
        <w:t xml:space="preserve"> </w:t>
      </w:r>
      <w:bookmarkStart w:id="17" w:name="_Toc437883841"/>
      <w:bookmarkStart w:id="18" w:name="_Toc437886203"/>
      <w:r w:rsidR="00F257AD" w:rsidRPr="00CD3440">
        <w:rPr>
          <w:rFonts w:ascii="Times New Roman" w:hAnsi="Times New Roman" w:cs="Times New Roman"/>
          <w:color w:val="000000" w:themeColor="text1"/>
          <w:sz w:val="28"/>
          <w:szCs w:val="28"/>
        </w:rPr>
        <w:t>Сунна Пророка</w:t>
      </w:r>
      <w:bookmarkEnd w:id="16"/>
      <w:bookmarkEnd w:id="17"/>
      <w:bookmarkEnd w:id="18"/>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течением времени в результате завоеваний ислам распространился шире и превратился в интернациональное явление. Различные покоренные народы стояли на разных ступенях развития духовно, социально и экономически. Персы, сирийцы, </w:t>
      </w:r>
      <w:r w:rsidR="00CB52EC">
        <w:rPr>
          <w:rFonts w:ascii="Times New Roman" w:hAnsi="Times New Roman" w:cs="Times New Roman"/>
          <w:sz w:val="28"/>
          <w:szCs w:val="28"/>
        </w:rPr>
        <w:t xml:space="preserve">греки </w:t>
      </w:r>
      <w:r>
        <w:rPr>
          <w:rFonts w:ascii="Times New Roman" w:hAnsi="Times New Roman" w:cs="Times New Roman"/>
          <w:sz w:val="28"/>
          <w:szCs w:val="28"/>
        </w:rPr>
        <w:t xml:space="preserve">превосходили завоевателей по уровню развития, другие народы стояли наравне </w:t>
      </w:r>
      <w:r w:rsidR="00CB52EC">
        <w:rPr>
          <w:rFonts w:ascii="Times New Roman" w:hAnsi="Times New Roman" w:cs="Times New Roman"/>
          <w:sz w:val="28"/>
          <w:szCs w:val="28"/>
        </w:rPr>
        <w:t xml:space="preserve">с ними </w:t>
      </w:r>
      <w:r>
        <w:rPr>
          <w:rFonts w:ascii="Times New Roman" w:hAnsi="Times New Roman" w:cs="Times New Roman"/>
          <w:sz w:val="28"/>
          <w:szCs w:val="28"/>
        </w:rPr>
        <w:t xml:space="preserve">или ниже. Произошло столкновение различных культур и традиций, систем права. </w:t>
      </w:r>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Новая социальная действительность по своим требованиям отличалась от требований Корана, и задачей мусульманских богословов было найти ко</w:t>
      </w:r>
      <w:r w:rsidR="00CB52EC">
        <w:rPr>
          <w:rFonts w:ascii="Times New Roman" w:hAnsi="Times New Roman" w:cs="Times New Roman"/>
          <w:sz w:val="28"/>
          <w:szCs w:val="28"/>
        </w:rPr>
        <w:t>мпромисс, не задев престижа идео</w:t>
      </w:r>
      <w:r>
        <w:rPr>
          <w:rFonts w:ascii="Times New Roman" w:hAnsi="Times New Roman" w:cs="Times New Roman"/>
          <w:sz w:val="28"/>
          <w:szCs w:val="28"/>
        </w:rPr>
        <w:t>логии и Мухаммада – ее основ</w:t>
      </w:r>
      <w:r w:rsidR="00F368A3">
        <w:rPr>
          <w:rFonts w:ascii="Times New Roman" w:hAnsi="Times New Roman" w:cs="Times New Roman"/>
          <w:sz w:val="28"/>
          <w:szCs w:val="28"/>
        </w:rPr>
        <w:t xml:space="preserve">ателя. Примирить несовместимое а также </w:t>
      </w:r>
      <w:r>
        <w:rPr>
          <w:rFonts w:ascii="Times New Roman" w:hAnsi="Times New Roman" w:cs="Times New Roman"/>
          <w:sz w:val="28"/>
          <w:szCs w:val="28"/>
        </w:rPr>
        <w:t xml:space="preserve">сгладить </w:t>
      </w:r>
      <w:r w:rsidR="00CB52EC">
        <w:rPr>
          <w:rFonts w:ascii="Times New Roman" w:hAnsi="Times New Roman" w:cs="Times New Roman"/>
          <w:sz w:val="28"/>
          <w:szCs w:val="28"/>
        </w:rPr>
        <w:t>противоположности помогла сунна – мусульманское священное предание, излагающее случаи из жизни пророка Мухаммада как образец для каждого правоверного мусульманина.</w:t>
      </w:r>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Сунна стала дополнением к Корану, выступая для урегул</w:t>
      </w:r>
      <w:r w:rsidR="00CB52EC">
        <w:rPr>
          <w:rFonts w:ascii="Times New Roman" w:hAnsi="Times New Roman" w:cs="Times New Roman"/>
          <w:sz w:val="28"/>
          <w:szCs w:val="28"/>
        </w:rPr>
        <w:t>ирования отношений в семье, роде</w:t>
      </w:r>
      <w:r>
        <w:rPr>
          <w:rFonts w:ascii="Times New Roman" w:hAnsi="Times New Roman" w:cs="Times New Roman"/>
          <w:sz w:val="28"/>
          <w:szCs w:val="28"/>
        </w:rPr>
        <w:t>, племени. В качестве неписанных традиций она стала руководством для понимания смысла, заложенного в Коране.  А. Массэ писал</w:t>
      </w:r>
      <w:r w:rsidRPr="00CB52EC">
        <w:rPr>
          <w:rFonts w:ascii="Times New Roman" w:hAnsi="Times New Roman" w:cs="Times New Roman"/>
          <w:sz w:val="28"/>
          <w:szCs w:val="28"/>
        </w:rPr>
        <w:t>: «Если сунна может обойтись без Корана, то К</w:t>
      </w:r>
      <w:r w:rsidR="00F368A3" w:rsidRPr="00CB52EC">
        <w:rPr>
          <w:rFonts w:ascii="Times New Roman" w:hAnsi="Times New Roman" w:cs="Times New Roman"/>
          <w:sz w:val="28"/>
          <w:szCs w:val="28"/>
        </w:rPr>
        <w:t>оран не может обойтись без сунны</w:t>
      </w:r>
      <w:r w:rsidRPr="00CB52EC">
        <w:rPr>
          <w:rStyle w:val="FootnoteReference"/>
          <w:rFonts w:ascii="Times New Roman" w:hAnsi="Times New Roman" w:cs="Times New Roman"/>
          <w:sz w:val="28"/>
          <w:szCs w:val="28"/>
        </w:rPr>
        <w:footnoteReference w:id="42"/>
      </w:r>
      <w:r w:rsidR="00F368A3" w:rsidRPr="00CB52EC">
        <w:rPr>
          <w:rFonts w:ascii="Times New Roman" w:hAnsi="Times New Roman" w:cs="Times New Roman"/>
          <w:sz w:val="28"/>
          <w:szCs w:val="28"/>
        </w:rPr>
        <w:t>»</w:t>
      </w:r>
      <w:r w:rsidRPr="00CB52EC">
        <w:rPr>
          <w:rFonts w:ascii="Times New Roman" w:hAnsi="Times New Roman" w:cs="Times New Roman"/>
          <w:sz w:val="28"/>
          <w:szCs w:val="28"/>
        </w:rPr>
        <w:t>.</w:t>
      </w:r>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Сунна написана в форме хадисов – рассказов о жизни и действиях Пророка, самыми достоверными из которых считались те, что были переданы его ближайшими сподвижниками и женами.</w:t>
      </w:r>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сунне объясняются и конкретизируются многие положения ислама относительно семейных устоев: махр</w:t>
      </w:r>
      <w:r w:rsidR="00CB52EC">
        <w:rPr>
          <w:rStyle w:val="FootnoteReference"/>
          <w:rFonts w:ascii="Times New Roman" w:hAnsi="Times New Roman" w:cs="Times New Roman"/>
          <w:sz w:val="28"/>
          <w:szCs w:val="28"/>
        </w:rPr>
        <w:footnoteReference w:id="43"/>
      </w:r>
      <w:r>
        <w:rPr>
          <w:rFonts w:ascii="Times New Roman" w:hAnsi="Times New Roman" w:cs="Times New Roman"/>
          <w:sz w:val="28"/>
          <w:szCs w:val="28"/>
        </w:rPr>
        <w:t>, возраст для вступления в брак, женская одежда.</w:t>
      </w:r>
    </w:p>
    <w:p w:rsidR="00F257AD" w:rsidRPr="00CB52EC"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Сунна стала авторитетной для последователей ислама, поскольку непосредс</w:t>
      </w:r>
      <w:r w:rsidR="002410CD">
        <w:rPr>
          <w:rFonts w:ascii="Times New Roman" w:hAnsi="Times New Roman" w:cs="Times New Roman"/>
          <w:sz w:val="28"/>
          <w:szCs w:val="28"/>
        </w:rPr>
        <w:t>твенно связывалась с личностью п</w:t>
      </w:r>
      <w:r>
        <w:rPr>
          <w:rFonts w:ascii="Times New Roman" w:hAnsi="Times New Roman" w:cs="Times New Roman"/>
          <w:sz w:val="28"/>
          <w:szCs w:val="28"/>
        </w:rPr>
        <w:t>ророка, считаяс</w:t>
      </w:r>
      <w:r w:rsidR="00796750">
        <w:rPr>
          <w:rFonts w:ascii="Times New Roman" w:hAnsi="Times New Roman" w:cs="Times New Roman"/>
          <w:sz w:val="28"/>
          <w:szCs w:val="28"/>
        </w:rPr>
        <w:t>ь вторым главным источником идео</w:t>
      </w:r>
      <w:r>
        <w:rPr>
          <w:rFonts w:ascii="Times New Roman" w:hAnsi="Times New Roman" w:cs="Times New Roman"/>
          <w:sz w:val="28"/>
          <w:szCs w:val="28"/>
        </w:rPr>
        <w:t>логии. Как отмечает исламовед Арендт Венси</w:t>
      </w:r>
      <w:r w:rsidR="00CB52EC">
        <w:rPr>
          <w:rFonts w:ascii="Times New Roman" w:hAnsi="Times New Roman" w:cs="Times New Roman"/>
          <w:sz w:val="28"/>
          <w:szCs w:val="28"/>
        </w:rPr>
        <w:t>н</w:t>
      </w:r>
      <w:r>
        <w:rPr>
          <w:rFonts w:ascii="Times New Roman" w:hAnsi="Times New Roman" w:cs="Times New Roman"/>
          <w:sz w:val="28"/>
          <w:szCs w:val="28"/>
        </w:rPr>
        <w:t xml:space="preserve">к, </w:t>
      </w:r>
      <w:r w:rsidRPr="00CB52EC">
        <w:rPr>
          <w:rFonts w:ascii="Times New Roman" w:hAnsi="Times New Roman" w:cs="Times New Roman"/>
          <w:sz w:val="28"/>
          <w:szCs w:val="28"/>
        </w:rPr>
        <w:t>«Соблюдать сунну могло в известном смысле означать подражать Мухаммаду</w:t>
      </w:r>
      <w:r w:rsidRPr="00CB52EC">
        <w:rPr>
          <w:rStyle w:val="FootnoteReference"/>
          <w:rFonts w:ascii="Times New Roman" w:hAnsi="Times New Roman" w:cs="Times New Roman"/>
          <w:sz w:val="28"/>
          <w:szCs w:val="28"/>
        </w:rPr>
        <w:footnoteReference w:id="44"/>
      </w:r>
      <w:r w:rsidRPr="00CB52EC">
        <w:rPr>
          <w:rFonts w:ascii="Times New Roman" w:hAnsi="Times New Roman" w:cs="Times New Roman"/>
          <w:sz w:val="28"/>
          <w:szCs w:val="28"/>
        </w:rPr>
        <w:t>».</w:t>
      </w:r>
    </w:p>
    <w:p w:rsidR="00F257AD" w:rsidRPr="00182997"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Ее наглядность вкупе с огромным числом хадисов позволяли использовать сунну в различных жизненных ситуациях, применяя к условиям современности. Не удивительно, что многие последователи </w:t>
      </w:r>
      <w:r w:rsidR="00796750">
        <w:rPr>
          <w:rFonts w:ascii="Times New Roman" w:hAnsi="Times New Roman" w:cs="Times New Roman"/>
          <w:sz w:val="28"/>
          <w:szCs w:val="28"/>
        </w:rPr>
        <w:t xml:space="preserve">исламской </w:t>
      </w:r>
      <w:r>
        <w:rPr>
          <w:rFonts w:ascii="Times New Roman" w:hAnsi="Times New Roman" w:cs="Times New Roman"/>
          <w:sz w:val="28"/>
          <w:szCs w:val="28"/>
        </w:rPr>
        <w:t xml:space="preserve">религии чаще обращались к ней, нежели к самому Корану и другим источникам ислама. Последователи сунны стали называться суннитами. </w:t>
      </w:r>
    </w:p>
    <w:p w:rsidR="00F257AD" w:rsidRPr="00CD3440" w:rsidRDefault="00DE2200" w:rsidP="00CE5BE3">
      <w:pPr>
        <w:pStyle w:val="Heading3"/>
        <w:spacing w:line="360" w:lineRule="auto"/>
        <w:rPr>
          <w:rFonts w:ascii="Times New Roman" w:hAnsi="Times New Roman" w:cs="Times New Roman"/>
          <w:sz w:val="28"/>
          <w:szCs w:val="28"/>
        </w:rPr>
      </w:pPr>
      <w:bookmarkStart w:id="19" w:name="_Toc437883842"/>
      <w:bookmarkStart w:id="20" w:name="_Toc437886204"/>
      <w:bookmarkStart w:id="21" w:name="_Toc483937620"/>
      <w:r w:rsidRPr="00CD3440">
        <w:rPr>
          <w:rFonts w:ascii="Times New Roman" w:hAnsi="Times New Roman" w:cs="Times New Roman"/>
          <w:color w:val="000000" w:themeColor="text1"/>
          <w:sz w:val="28"/>
          <w:szCs w:val="28"/>
        </w:rPr>
        <w:t>2</w:t>
      </w:r>
      <w:r w:rsidR="00F257AD" w:rsidRPr="00CD3440">
        <w:rPr>
          <w:rFonts w:ascii="Times New Roman" w:hAnsi="Times New Roman" w:cs="Times New Roman"/>
          <w:color w:val="000000" w:themeColor="text1"/>
          <w:sz w:val="28"/>
          <w:szCs w:val="28"/>
        </w:rPr>
        <w:t>.</w:t>
      </w:r>
      <w:r w:rsidR="00CE5BE3" w:rsidRPr="00CD3440">
        <w:rPr>
          <w:rFonts w:ascii="Times New Roman" w:hAnsi="Times New Roman" w:cs="Times New Roman"/>
          <w:color w:val="000000" w:themeColor="text1"/>
          <w:sz w:val="28"/>
          <w:szCs w:val="28"/>
        </w:rPr>
        <w:t>1.</w:t>
      </w:r>
      <w:r w:rsidR="00F257AD" w:rsidRPr="00CD3440">
        <w:rPr>
          <w:rFonts w:ascii="Times New Roman" w:hAnsi="Times New Roman" w:cs="Times New Roman"/>
          <w:color w:val="000000" w:themeColor="text1"/>
          <w:sz w:val="28"/>
          <w:szCs w:val="28"/>
        </w:rPr>
        <w:t>3 «Тафсир» или толкование Корана</w:t>
      </w:r>
      <w:bookmarkEnd w:id="19"/>
      <w:bookmarkEnd w:id="20"/>
      <w:bookmarkEnd w:id="21"/>
    </w:p>
    <w:p w:rsidR="00F257AD" w:rsidRDefault="00F257AD" w:rsidP="00AC2FA8">
      <w:pPr>
        <w:spacing w:line="360" w:lineRule="auto"/>
        <w:ind w:firstLine="708"/>
        <w:jc w:val="both"/>
        <w:rPr>
          <w:rFonts w:ascii="Times New Roman" w:hAnsi="Times New Roman" w:cs="Times New Roman"/>
          <w:sz w:val="28"/>
          <w:szCs w:val="28"/>
        </w:rPr>
      </w:pPr>
      <w:r w:rsidRPr="0041064A">
        <w:rPr>
          <w:rFonts w:ascii="Times New Roman" w:hAnsi="Times New Roman" w:cs="Times New Roman"/>
          <w:sz w:val="28"/>
          <w:szCs w:val="28"/>
        </w:rPr>
        <w:t xml:space="preserve">Сложившаяся </w:t>
      </w:r>
      <w:r>
        <w:rPr>
          <w:rFonts w:ascii="Times New Roman" w:hAnsi="Times New Roman" w:cs="Times New Roman"/>
          <w:sz w:val="28"/>
          <w:szCs w:val="28"/>
        </w:rPr>
        <w:t>в Арабском халифате обстановка требова</w:t>
      </w:r>
      <w:r w:rsidR="00796750">
        <w:rPr>
          <w:rFonts w:ascii="Times New Roman" w:hAnsi="Times New Roman" w:cs="Times New Roman"/>
          <w:sz w:val="28"/>
          <w:szCs w:val="28"/>
        </w:rPr>
        <w:t>ла дальнейшего развития как идео</w:t>
      </w:r>
      <w:r>
        <w:rPr>
          <w:rFonts w:ascii="Times New Roman" w:hAnsi="Times New Roman" w:cs="Times New Roman"/>
          <w:sz w:val="28"/>
          <w:szCs w:val="28"/>
        </w:rPr>
        <w:t xml:space="preserve">логической, так и правовой систем. Общественные потребности огромного феодального государства должны были быть удовлетворены понятным и доступным для покоренных народов образом. Так возникли толкования Корана и сунны. </w:t>
      </w:r>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Жизнь общества значительно усложнилась, появилась необходимость пояснить содержание документов, в особенности Корана, который был непонятен ввиду непоследовательности изложения и часто возникающих противоречий. </w:t>
      </w:r>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Начиная с 8 века возникает тенденция к комментированию священного текста, носившая</w:t>
      </w:r>
      <w:r w:rsidR="00796750">
        <w:rPr>
          <w:rFonts w:ascii="Times New Roman" w:hAnsi="Times New Roman" w:cs="Times New Roman"/>
          <w:sz w:val="28"/>
          <w:szCs w:val="28"/>
        </w:rPr>
        <w:t xml:space="preserve"> часто спекулятивный характер: п</w:t>
      </w:r>
      <w:r>
        <w:rPr>
          <w:rFonts w:ascii="Times New Roman" w:hAnsi="Times New Roman" w:cs="Times New Roman"/>
          <w:sz w:val="28"/>
          <w:szCs w:val="28"/>
        </w:rPr>
        <w:t>ророку</w:t>
      </w:r>
      <w:r w:rsidR="00796750">
        <w:rPr>
          <w:rFonts w:ascii="Times New Roman" w:hAnsi="Times New Roman" w:cs="Times New Roman"/>
          <w:sz w:val="28"/>
          <w:szCs w:val="28"/>
        </w:rPr>
        <w:t xml:space="preserve"> Мухаммаду</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приписывались слова и действия, </w:t>
      </w:r>
      <w:r w:rsidR="00F368A3">
        <w:rPr>
          <w:rFonts w:ascii="Times New Roman" w:hAnsi="Times New Roman" w:cs="Times New Roman"/>
          <w:sz w:val="28"/>
          <w:szCs w:val="28"/>
        </w:rPr>
        <w:t xml:space="preserve">сомнительные </w:t>
      </w:r>
      <w:r>
        <w:rPr>
          <w:rFonts w:ascii="Times New Roman" w:hAnsi="Times New Roman" w:cs="Times New Roman"/>
          <w:sz w:val="28"/>
          <w:szCs w:val="28"/>
        </w:rPr>
        <w:t>в условиях мусульманской</w:t>
      </w:r>
      <w:r w:rsidR="00796750">
        <w:rPr>
          <w:rFonts w:ascii="Times New Roman" w:hAnsi="Times New Roman" w:cs="Times New Roman"/>
          <w:sz w:val="28"/>
          <w:szCs w:val="28"/>
        </w:rPr>
        <w:t xml:space="preserve"> </w:t>
      </w:r>
      <w:r w:rsidR="00F368A3">
        <w:rPr>
          <w:rFonts w:ascii="Times New Roman" w:hAnsi="Times New Roman" w:cs="Times New Roman"/>
          <w:sz w:val="28"/>
          <w:szCs w:val="28"/>
        </w:rPr>
        <w:t>общины</w:t>
      </w:r>
      <w:r>
        <w:rPr>
          <w:rFonts w:ascii="Times New Roman" w:hAnsi="Times New Roman" w:cs="Times New Roman"/>
          <w:sz w:val="28"/>
          <w:szCs w:val="28"/>
        </w:rPr>
        <w:t>.</w:t>
      </w:r>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Задачей составителей тафсиров было прояснить непонятные аяты. Комментирование Корана продолжается и по сей день. Наиболее известны тафс</w:t>
      </w:r>
      <w:r w:rsidR="00796750">
        <w:rPr>
          <w:rFonts w:ascii="Times New Roman" w:hAnsi="Times New Roman" w:cs="Times New Roman"/>
          <w:sz w:val="28"/>
          <w:szCs w:val="28"/>
        </w:rPr>
        <w:t>иры Замахшари, Табари, Бейзавия, ас-Суйути.</w:t>
      </w:r>
    </w:p>
    <w:p w:rsidR="00E97832"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Изречения Корана и сунны, относящиеся к брачно-семейным отношениям, подвергаются множественным толкованиям., причем зачастую очень примитивным методом</w:t>
      </w:r>
      <w:r>
        <w:rPr>
          <w:rStyle w:val="FootnoteReference"/>
          <w:rFonts w:ascii="Times New Roman" w:hAnsi="Times New Roman" w:cs="Times New Roman"/>
          <w:sz w:val="28"/>
          <w:szCs w:val="28"/>
        </w:rPr>
        <w:footnoteReference w:id="45"/>
      </w:r>
      <w:r>
        <w:rPr>
          <w:rFonts w:ascii="Times New Roman" w:hAnsi="Times New Roman" w:cs="Times New Roman"/>
          <w:sz w:val="28"/>
          <w:szCs w:val="28"/>
        </w:rPr>
        <w:t>.</w:t>
      </w:r>
      <w:bookmarkStart w:id="22" w:name="_Toc437886205"/>
    </w:p>
    <w:p w:rsidR="00F257AD" w:rsidRPr="00CD3440" w:rsidRDefault="00DE2200" w:rsidP="00CE5BE3">
      <w:pPr>
        <w:pStyle w:val="Heading3"/>
        <w:spacing w:line="360" w:lineRule="auto"/>
        <w:rPr>
          <w:rFonts w:ascii="Times New Roman" w:hAnsi="Times New Roman" w:cs="Times New Roman"/>
          <w:color w:val="000000" w:themeColor="text1"/>
          <w:sz w:val="28"/>
          <w:szCs w:val="28"/>
        </w:rPr>
      </w:pPr>
      <w:bookmarkStart w:id="23" w:name="_Toc483937621"/>
      <w:r w:rsidRPr="00CD3440">
        <w:rPr>
          <w:rFonts w:ascii="Times New Roman" w:hAnsi="Times New Roman" w:cs="Times New Roman"/>
          <w:color w:val="000000" w:themeColor="text1"/>
          <w:sz w:val="28"/>
          <w:szCs w:val="28"/>
        </w:rPr>
        <w:t>2</w:t>
      </w:r>
      <w:r w:rsidR="00F257AD" w:rsidRPr="00CD3440">
        <w:rPr>
          <w:rFonts w:ascii="Times New Roman" w:hAnsi="Times New Roman" w:cs="Times New Roman"/>
          <w:color w:val="000000" w:themeColor="text1"/>
          <w:sz w:val="28"/>
          <w:szCs w:val="28"/>
        </w:rPr>
        <w:t>.</w:t>
      </w:r>
      <w:r w:rsidR="00CE5BE3" w:rsidRPr="00CD3440">
        <w:rPr>
          <w:rFonts w:ascii="Times New Roman" w:hAnsi="Times New Roman" w:cs="Times New Roman"/>
          <w:color w:val="000000" w:themeColor="text1"/>
          <w:sz w:val="28"/>
          <w:szCs w:val="28"/>
        </w:rPr>
        <w:t>1.</w:t>
      </w:r>
      <w:r w:rsidR="00F257AD" w:rsidRPr="00CD3440">
        <w:rPr>
          <w:rFonts w:ascii="Times New Roman" w:hAnsi="Times New Roman" w:cs="Times New Roman"/>
          <w:color w:val="000000" w:themeColor="text1"/>
          <w:sz w:val="28"/>
          <w:szCs w:val="28"/>
        </w:rPr>
        <w:t>4 Шариат</w:t>
      </w:r>
      <w:bookmarkEnd w:id="22"/>
      <w:bookmarkEnd w:id="23"/>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Коран, хадисы и тол</w:t>
      </w:r>
      <w:r w:rsidR="00E97832">
        <w:rPr>
          <w:rFonts w:ascii="Times New Roman" w:hAnsi="Times New Roman" w:cs="Times New Roman"/>
          <w:sz w:val="28"/>
          <w:szCs w:val="28"/>
        </w:rPr>
        <w:t xml:space="preserve">кования причудливо переплелись </w:t>
      </w:r>
      <w:r>
        <w:rPr>
          <w:rFonts w:ascii="Times New Roman" w:hAnsi="Times New Roman" w:cs="Times New Roman"/>
          <w:sz w:val="28"/>
          <w:szCs w:val="28"/>
        </w:rPr>
        <w:t>с законами покоренных народов, явив миру шариат – комплекс закрепленных прежде всего Кораном и сунной предписаний, которые определяют убеждения, формируют нравственные ценности и религиозную совесть мусульман, а также выступают источниками конкретных норм, регулирующих их поведение</w:t>
      </w:r>
      <w:r>
        <w:rPr>
          <w:rStyle w:val="FootnoteReference"/>
          <w:rFonts w:ascii="Times New Roman" w:hAnsi="Times New Roman" w:cs="Times New Roman"/>
          <w:sz w:val="28"/>
          <w:szCs w:val="28"/>
        </w:rPr>
        <w:footnoteReference w:id="46"/>
      </w:r>
      <w:r>
        <w:rPr>
          <w:rFonts w:ascii="Times New Roman" w:hAnsi="Times New Roman" w:cs="Times New Roman"/>
          <w:sz w:val="28"/>
          <w:szCs w:val="28"/>
        </w:rPr>
        <w:t xml:space="preserve">. Однако теоретически шариат не является источником религии. </w:t>
      </w:r>
    </w:p>
    <w:p w:rsidR="00DD5B12" w:rsidRDefault="00DD5B12"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Реально шариат воплощается в трудах по фикху и практике мусульманских  шариатских судов. Особое внимание уеляется различным степеням разрешенности и запретности тех или иных поступков</w:t>
      </w:r>
      <w:r>
        <w:rPr>
          <w:rStyle w:val="FootnoteReference"/>
          <w:rFonts w:ascii="Times New Roman" w:hAnsi="Times New Roman" w:cs="Times New Roman"/>
          <w:sz w:val="28"/>
          <w:szCs w:val="28"/>
        </w:rPr>
        <w:footnoteReference w:id="47"/>
      </w:r>
      <w:r>
        <w:rPr>
          <w:rFonts w:ascii="Times New Roman" w:hAnsi="Times New Roman" w:cs="Times New Roman"/>
          <w:sz w:val="28"/>
          <w:szCs w:val="28"/>
        </w:rPr>
        <w:t>.</w:t>
      </w:r>
    </w:p>
    <w:p w:rsidR="00F257A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Своды шариата основываются на базе Корана и сунны, и хотя привносят много нового в исходный текст, все же в основном систематизируют его.</w:t>
      </w:r>
    </w:p>
    <w:p w:rsidR="00F257AD" w:rsidRDefault="00F257AD" w:rsidP="00F257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Нормами шариата регулируются общественная, семейная и личная жизнь как с религиозной, так и с юридической точки зрения. Многочисленные </w:t>
      </w:r>
      <w:r>
        <w:rPr>
          <w:rFonts w:ascii="Times New Roman" w:hAnsi="Times New Roman" w:cs="Times New Roman"/>
          <w:sz w:val="28"/>
          <w:szCs w:val="28"/>
        </w:rPr>
        <w:lastRenderedPageBreak/>
        <w:t>сборники шариатских постановлений относятся в частности к семейному и общественному праву.</w:t>
      </w:r>
    </w:p>
    <w:p w:rsidR="00F257AD" w:rsidRPr="003B4CCD" w:rsidRDefault="00F257A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исламской идеологии термин </w:t>
      </w:r>
      <w:r w:rsidRPr="0077425F">
        <w:rPr>
          <w:rFonts w:ascii="Times New Roman" w:hAnsi="Times New Roman" w:cs="Times New Roman"/>
          <w:i/>
          <w:sz w:val="28"/>
          <w:szCs w:val="28"/>
        </w:rPr>
        <w:t xml:space="preserve">шариат </w:t>
      </w:r>
      <w:r>
        <w:rPr>
          <w:rFonts w:ascii="Times New Roman" w:hAnsi="Times New Roman" w:cs="Times New Roman"/>
          <w:sz w:val="28"/>
          <w:szCs w:val="28"/>
        </w:rPr>
        <w:t>употребляется для обозначения правил, которыми каждый мусульманин руководствуется в жизни, оценок, уставновленных Аллахом для поведения человека и образа жизни. Наиболее признанным среди мусульманских идеологов является взгляд, что шариат не содержит всех правил и рекомендаций для всех жизненных ситуаций</w:t>
      </w:r>
      <w:r>
        <w:rPr>
          <w:rStyle w:val="FootnoteReference"/>
          <w:rFonts w:ascii="Times New Roman" w:hAnsi="Times New Roman" w:cs="Times New Roman"/>
          <w:sz w:val="28"/>
          <w:szCs w:val="28"/>
        </w:rPr>
        <w:footnoteReference w:id="48"/>
      </w:r>
      <w:r>
        <w:rPr>
          <w:rFonts w:ascii="Times New Roman" w:hAnsi="Times New Roman" w:cs="Times New Roman"/>
          <w:sz w:val="28"/>
          <w:szCs w:val="28"/>
        </w:rPr>
        <w:t>. Наоборот, содержащиеся в нем указания относятся к категории вечных мусульманских ценностей, незыблемых традиций, отражают постоянные интересы и потребности общества. Что касается конкретных и очевидных правил поведения, освещающих взаимоотношения мусульман, то их в шариате немного. Объясняется это тем, что ситуации, которые</w:t>
      </w:r>
      <w:r w:rsidR="00E97832">
        <w:rPr>
          <w:rFonts w:ascii="Times New Roman" w:hAnsi="Times New Roman" w:cs="Times New Roman"/>
          <w:sz w:val="28"/>
          <w:szCs w:val="28"/>
        </w:rPr>
        <w:t>, возможно,</w:t>
      </w:r>
      <w:r>
        <w:rPr>
          <w:rFonts w:ascii="Times New Roman" w:hAnsi="Times New Roman" w:cs="Times New Roman"/>
          <w:sz w:val="28"/>
          <w:szCs w:val="28"/>
        </w:rPr>
        <w:t xml:space="preserve"> возникнут в будущем, не могут быть исчерпывающим образом освещены в Коране и сунне. Поэтому для данного круга вопросов шариат дает неоднозначные предписания и общие принципы, разумное осмысление которых поможет найти выход в любой ситуации</w:t>
      </w:r>
      <w:r>
        <w:rPr>
          <w:rStyle w:val="FootnoteReference"/>
          <w:rFonts w:ascii="Times New Roman" w:hAnsi="Times New Roman" w:cs="Times New Roman"/>
          <w:sz w:val="28"/>
          <w:szCs w:val="28"/>
        </w:rPr>
        <w:footnoteReference w:id="49"/>
      </w:r>
      <w:r>
        <w:rPr>
          <w:rFonts w:ascii="Times New Roman" w:hAnsi="Times New Roman" w:cs="Times New Roman"/>
          <w:sz w:val="28"/>
          <w:szCs w:val="28"/>
        </w:rPr>
        <w:t xml:space="preserve">. </w:t>
      </w:r>
    </w:p>
    <w:p w:rsidR="002410CD" w:rsidRDefault="00F257AD" w:rsidP="002410CD">
      <w:pPr>
        <w:spacing w:line="360" w:lineRule="auto"/>
        <w:ind w:firstLine="708"/>
        <w:jc w:val="both"/>
        <w:rPr>
          <w:rFonts w:ascii="Times New Roman" w:hAnsi="Times New Roman" w:cs="Times New Roman"/>
          <w:sz w:val="28"/>
          <w:szCs w:val="28"/>
        </w:rPr>
      </w:pPr>
      <w:r w:rsidRPr="00877C4E">
        <w:rPr>
          <w:rFonts w:ascii="Times New Roman" w:hAnsi="Times New Roman" w:cs="Times New Roman"/>
          <w:sz w:val="28"/>
          <w:szCs w:val="28"/>
        </w:rPr>
        <w:t>Как</w:t>
      </w:r>
      <w:r w:rsidR="00E97832">
        <w:rPr>
          <w:rFonts w:ascii="Times New Roman" w:hAnsi="Times New Roman" w:cs="Times New Roman"/>
          <w:sz w:val="28"/>
          <w:szCs w:val="28"/>
        </w:rPr>
        <w:t xml:space="preserve"> можно отметить</w:t>
      </w:r>
      <w:r w:rsidRPr="00877C4E">
        <w:rPr>
          <w:rFonts w:ascii="Times New Roman" w:hAnsi="Times New Roman" w:cs="Times New Roman"/>
          <w:sz w:val="28"/>
          <w:szCs w:val="28"/>
        </w:rPr>
        <w:t xml:space="preserve">, возникновение Ислама и урегулирование им различных сторон жизни мусульман нельзя трактовать однозначно: оно имеет свои положительные и отрицательные стороны. </w:t>
      </w:r>
      <w:r>
        <w:rPr>
          <w:rFonts w:ascii="Times New Roman" w:hAnsi="Times New Roman" w:cs="Times New Roman"/>
          <w:sz w:val="28"/>
          <w:szCs w:val="28"/>
        </w:rPr>
        <w:t xml:space="preserve">Несмотря на наличие нескольких письменных памятников, освещающих права женщин в обществе, в целом прослеживается тенденция к неструктурированности и спекулятивности в каждом из источников. </w:t>
      </w:r>
      <w:r w:rsidRPr="00877C4E">
        <w:rPr>
          <w:rFonts w:ascii="Times New Roman" w:hAnsi="Times New Roman" w:cs="Times New Roman"/>
          <w:sz w:val="28"/>
          <w:szCs w:val="28"/>
        </w:rPr>
        <w:t xml:space="preserve">Потому логичным и понятным кажется возникновение множества трактовок, толкований, комментариев и критики. </w:t>
      </w:r>
      <w:bookmarkStart w:id="24" w:name="_Toc437883843"/>
      <w:bookmarkStart w:id="25" w:name="_Toc437886206"/>
    </w:p>
    <w:p w:rsidR="00F257AD" w:rsidRPr="002410CD" w:rsidRDefault="00CE5BE3" w:rsidP="002410CD">
      <w:pPr>
        <w:pStyle w:val="Heading2"/>
        <w:rPr>
          <w:rFonts w:ascii="Times New Roman" w:hAnsi="Times New Roman" w:cs="Times New Roman"/>
          <w:color w:val="auto"/>
          <w:sz w:val="28"/>
          <w:szCs w:val="28"/>
        </w:rPr>
      </w:pPr>
      <w:bookmarkStart w:id="26" w:name="_Toc483937622"/>
      <w:r w:rsidRPr="002410CD">
        <w:rPr>
          <w:rFonts w:ascii="Times New Roman" w:hAnsi="Times New Roman" w:cs="Times New Roman"/>
          <w:color w:val="auto"/>
          <w:sz w:val="28"/>
          <w:szCs w:val="28"/>
        </w:rPr>
        <w:lastRenderedPageBreak/>
        <w:t>2.2</w:t>
      </w:r>
      <w:r w:rsidR="00F257AD" w:rsidRPr="002410CD">
        <w:rPr>
          <w:rFonts w:ascii="Times New Roman" w:hAnsi="Times New Roman" w:cs="Times New Roman"/>
          <w:color w:val="auto"/>
          <w:sz w:val="28"/>
          <w:szCs w:val="28"/>
        </w:rPr>
        <w:t xml:space="preserve">  Спорные моменты в источниках мусульманского права и их критика</w:t>
      </w:r>
      <w:bookmarkEnd w:id="24"/>
      <w:bookmarkEnd w:id="25"/>
      <w:bookmarkEnd w:id="26"/>
      <w:r w:rsidR="00AC2FA8" w:rsidRPr="00182997">
        <w:rPr>
          <w:rFonts w:ascii="Times New Roman" w:hAnsi="Times New Roman" w:cs="Times New Roman"/>
          <w:color w:val="auto"/>
          <w:sz w:val="28"/>
          <w:szCs w:val="28"/>
        </w:rPr>
        <w:tab/>
      </w:r>
    </w:p>
    <w:p w:rsidR="00FD34EF" w:rsidRPr="00FD34EF" w:rsidRDefault="00FD34EF" w:rsidP="00FD34EF">
      <w:pPr>
        <w:pStyle w:val="Heading3"/>
        <w:spacing w:line="360" w:lineRule="auto"/>
        <w:rPr>
          <w:rFonts w:ascii="Times New Roman" w:hAnsi="Times New Roman" w:cs="Times New Roman"/>
          <w:sz w:val="28"/>
          <w:szCs w:val="28"/>
        </w:rPr>
      </w:pPr>
      <w:bookmarkStart w:id="27" w:name="_Toc483937623"/>
      <w:r w:rsidRPr="00FD34EF">
        <w:rPr>
          <w:rFonts w:ascii="Times New Roman" w:hAnsi="Times New Roman" w:cs="Times New Roman"/>
          <w:color w:val="000000" w:themeColor="text1"/>
          <w:sz w:val="28"/>
          <w:szCs w:val="28"/>
        </w:rPr>
        <w:t>2.2.1. Положение о гендерном неравенстве</w:t>
      </w:r>
      <w:bookmarkEnd w:id="27"/>
    </w:p>
    <w:p w:rsidR="00F257AD" w:rsidRPr="00FC67AF" w:rsidRDefault="00F257AD" w:rsidP="00AC2FA8">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Перейдем к основным моментам, вызывающим спорные толкования гендерных различий в арабо-мусульманском обшестве. Пре</w:t>
      </w:r>
      <w:r w:rsidR="00FC67AF">
        <w:rPr>
          <w:rFonts w:ascii="Times New Roman" w:hAnsi="Times New Roman" w:cs="Times New Roman"/>
          <w:sz w:val="28"/>
          <w:szCs w:val="28"/>
        </w:rPr>
        <w:t>жде всего это известный аят из четвертой</w:t>
      </w:r>
      <w:r w:rsidRPr="00F257AD">
        <w:rPr>
          <w:rFonts w:ascii="Times New Roman" w:hAnsi="Times New Roman" w:cs="Times New Roman"/>
          <w:sz w:val="28"/>
          <w:szCs w:val="28"/>
        </w:rPr>
        <w:t xml:space="preserve"> суры</w:t>
      </w:r>
      <w:r w:rsidR="0022464C">
        <w:rPr>
          <w:rFonts w:ascii="Times New Roman" w:hAnsi="Times New Roman" w:cs="Times New Roman"/>
          <w:sz w:val="28"/>
          <w:szCs w:val="28"/>
        </w:rPr>
        <w:t xml:space="preserve"> Корана</w:t>
      </w:r>
      <w:r w:rsidR="00FC67AF">
        <w:rPr>
          <w:rFonts w:ascii="Times New Roman" w:hAnsi="Times New Roman" w:cs="Times New Roman"/>
          <w:sz w:val="28"/>
          <w:szCs w:val="28"/>
        </w:rPr>
        <w:t xml:space="preserve"> «Женщины»</w:t>
      </w:r>
      <w:r w:rsidRPr="00F257AD">
        <w:rPr>
          <w:rFonts w:ascii="Times New Roman" w:hAnsi="Times New Roman" w:cs="Times New Roman"/>
          <w:sz w:val="28"/>
          <w:szCs w:val="28"/>
        </w:rPr>
        <w:t xml:space="preserve">, служащий объектом наибольшей феминисткой критики: </w:t>
      </w:r>
      <w:r w:rsidRPr="00D12049">
        <w:rPr>
          <w:rFonts w:ascii="Times New Roman" w:hAnsi="Times New Roman" w:cs="Times New Roman"/>
          <w:i/>
          <w:sz w:val="28"/>
          <w:szCs w:val="28"/>
        </w:rPr>
        <w:t>«</w:t>
      </w:r>
      <w:r w:rsidR="00796750" w:rsidRPr="00D12049">
        <w:rPr>
          <w:rFonts w:ascii="Times New Roman" w:hAnsi="Times New Roman" w:cs="Times New Roman"/>
          <w:i/>
          <w:sz w:val="28"/>
          <w:szCs w:val="28"/>
        </w:rPr>
        <w:t xml:space="preserve">Мужья стоят над женами за то, что Аллах дал одним преимущество перед другими, и за то, что они расходуют из своего имущества. И порядочные женщины - благоговейны, сохраняют тайное в том, что хранит Аллах. А тех, непокорности которых вы боитесь, увещайте и покидайте их на ложах и ударяйте их. И если они повинятся вам, то не ищите пути против них, - поистине, Аллах возвышен, велик! </w:t>
      </w:r>
      <w:r w:rsidRPr="00D12049">
        <w:rPr>
          <w:rFonts w:ascii="Times New Roman" w:hAnsi="Times New Roman" w:cs="Times New Roman"/>
          <w:i/>
          <w:sz w:val="28"/>
          <w:szCs w:val="28"/>
          <w:vertAlign w:val="superscript"/>
        </w:rPr>
        <w:footnoteReference w:id="50"/>
      </w:r>
      <w:r w:rsidR="00E97832" w:rsidRPr="00D12049">
        <w:rPr>
          <w:rFonts w:ascii="Times New Roman" w:hAnsi="Times New Roman" w:cs="Times New Roman"/>
          <w:i/>
          <w:sz w:val="28"/>
          <w:szCs w:val="28"/>
        </w:rPr>
        <w:t>».</w:t>
      </w:r>
    </w:p>
    <w:p w:rsidR="00F257AD" w:rsidRDefault="00F257AD" w:rsidP="00AC2FA8">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Подобная позиция обусловлена различием </w:t>
      </w:r>
      <w:r w:rsidR="00C32CB4">
        <w:rPr>
          <w:rFonts w:ascii="Times New Roman" w:hAnsi="Times New Roman" w:cs="Times New Roman"/>
          <w:sz w:val="28"/>
          <w:szCs w:val="28"/>
        </w:rPr>
        <w:t xml:space="preserve">ролей </w:t>
      </w:r>
      <w:r w:rsidRPr="00F257AD">
        <w:rPr>
          <w:rFonts w:ascii="Times New Roman" w:hAnsi="Times New Roman" w:cs="Times New Roman"/>
          <w:sz w:val="28"/>
          <w:szCs w:val="28"/>
        </w:rPr>
        <w:t>жизни женщины и мужчины</w:t>
      </w:r>
      <w:r w:rsidR="00C32CB4">
        <w:rPr>
          <w:rFonts w:ascii="Times New Roman" w:hAnsi="Times New Roman" w:cs="Times New Roman"/>
          <w:sz w:val="28"/>
          <w:szCs w:val="28"/>
        </w:rPr>
        <w:t>, закрепленных в традиции</w:t>
      </w:r>
      <w:r w:rsidRPr="00F257AD">
        <w:rPr>
          <w:rFonts w:ascii="Times New Roman" w:hAnsi="Times New Roman" w:cs="Times New Roman"/>
          <w:sz w:val="28"/>
          <w:szCs w:val="28"/>
        </w:rPr>
        <w:t>. Первая</w:t>
      </w:r>
      <w:r w:rsidR="0022464C">
        <w:rPr>
          <w:rFonts w:ascii="Times New Roman" w:hAnsi="Times New Roman" w:cs="Times New Roman"/>
          <w:sz w:val="28"/>
          <w:szCs w:val="28"/>
        </w:rPr>
        <w:t>, согласно</w:t>
      </w:r>
      <w:r w:rsidR="00C32CB4">
        <w:rPr>
          <w:rFonts w:ascii="Times New Roman" w:hAnsi="Times New Roman" w:cs="Times New Roman"/>
          <w:sz w:val="28"/>
          <w:szCs w:val="28"/>
        </w:rPr>
        <w:t xml:space="preserve"> традиции</w:t>
      </w:r>
      <w:r w:rsidR="0022464C">
        <w:rPr>
          <w:rFonts w:ascii="Times New Roman" w:hAnsi="Times New Roman" w:cs="Times New Roman"/>
          <w:sz w:val="28"/>
          <w:szCs w:val="28"/>
        </w:rPr>
        <w:t>,</w:t>
      </w:r>
      <w:r w:rsidRPr="00F257AD">
        <w:rPr>
          <w:rFonts w:ascii="Times New Roman" w:hAnsi="Times New Roman" w:cs="Times New Roman"/>
          <w:sz w:val="28"/>
          <w:szCs w:val="28"/>
        </w:rPr>
        <w:t xml:space="preserve"> является хранительницей семьи и домашнего очага, ее обязанности сконцентрированы на заботе о домочадцах. Мужчина же обязан финансово обеспечивать семью,  является добытчиком. </w:t>
      </w:r>
    </w:p>
    <w:p w:rsidR="00320ADD" w:rsidRDefault="00320ADD"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Сторонники реформации ислама считают, что в то время как сам идейный посыл религии не должен меняться, новые поколения должны находить собственные прочтения религиозных текстов. Исламский фикх – юриспруденция – был выкован в средневековый период, когда роль женщины и концепт брака и мужского превосходства был совсем другим.</w:t>
      </w:r>
    </w:p>
    <w:p w:rsidR="00320ADD" w:rsidRPr="00D2435B" w:rsidRDefault="00137AEE"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Почему, спрашивается, метод</w:t>
      </w:r>
      <w:r w:rsidR="00320ADD">
        <w:rPr>
          <w:rFonts w:ascii="Times New Roman" w:hAnsi="Times New Roman" w:cs="Times New Roman"/>
          <w:sz w:val="28"/>
          <w:szCs w:val="28"/>
        </w:rPr>
        <w:t xml:space="preserve"> прочтения </w:t>
      </w:r>
      <w:r>
        <w:rPr>
          <w:rFonts w:ascii="Times New Roman" w:hAnsi="Times New Roman" w:cs="Times New Roman"/>
          <w:sz w:val="28"/>
          <w:szCs w:val="28"/>
        </w:rPr>
        <w:t xml:space="preserve">и понимания </w:t>
      </w:r>
      <w:r w:rsidR="00320ADD">
        <w:rPr>
          <w:rFonts w:ascii="Times New Roman" w:hAnsi="Times New Roman" w:cs="Times New Roman"/>
          <w:sz w:val="28"/>
          <w:szCs w:val="28"/>
        </w:rPr>
        <w:t xml:space="preserve">Корана багдадцем </w:t>
      </w:r>
      <w:r w:rsidR="00320ADD">
        <w:rPr>
          <w:rFonts w:ascii="Times New Roman" w:hAnsi="Times New Roman" w:cs="Times New Roman"/>
          <w:sz w:val="28"/>
          <w:szCs w:val="28"/>
          <w:lang w:val="en-US"/>
        </w:rPr>
        <w:t>X</w:t>
      </w:r>
      <w:r w:rsidR="00320ADD">
        <w:rPr>
          <w:rFonts w:ascii="Times New Roman" w:hAnsi="Times New Roman" w:cs="Times New Roman"/>
          <w:sz w:val="28"/>
          <w:szCs w:val="28"/>
        </w:rPr>
        <w:t xml:space="preserve"> века должен диктовать права женщины в </w:t>
      </w:r>
      <w:r w:rsidR="00320ADD">
        <w:rPr>
          <w:rFonts w:ascii="Times New Roman" w:hAnsi="Times New Roman" w:cs="Times New Roman"/>
          <w:sz w:val="28"/>
          <w:szCs w:val="28"/>
          <w:lang w:val="en-US"/>
        </w:rPr>
        <w:t>XXI</w:t>
      </w:r>
      <w:r w:rsidR="00320ADD" w:rsidRPr="00182997">
        <w:rPr>
          <w:rFonts w:ascii="Times New Roman" w:hAnsi="Times New Roman" w:cs="Times New Roman"/>
          <w:sz w:val="28"/>
          <w:szCs w:val="28"/>
        </w:rPr>
        <w:t xml:space="preserve"> </w:t>
      </w:r>
      <w:r w:rsidR="00320ADD">
        <w:rPr>
          <w:rFonts w:ascii="Times New Roman" w:hAnsi="Times New Roman" w:cs="Times New Roman"/>
          <w:sz w:val="28"/>
          <w:szCs w:val="28"/>
        </w:rPr>
        <w:t xml:space="preserve">веке? </w:t>
      </w:r>
      <w:r>
        <w:rPr>
          <w:rFonts w:ascii="Times New Roman" w:hAnsi="Times New Roman" w:cs="Times New Roman"/>
          <w:sz w:val="28"/>
          <w:szCs w:val="28"/>
        </w:rPr>
        <w:t>Обращаясь к реакциям, обвиняющим</w:t>
      </w:r>
      <w:r w:rsidR="00320ADD">
        <w:rPr>
          <w:rFonts w:ascii="Times New Roman" w:hAnsi="Times New Roman" w:cs="Times New Roman"/>
          <w:sz w:val="28"/>
          <w:szCs w:val="28"/>
        </w:rPr>
        <w:t xml:space="preserve"> реформаторов в отступлении от ислама, исламские феминистки утверждают, что существует огромная разница между исламской юриспруенцией </w:t>
      </w:r>
      <w:r w:rsidR="00320ADD" w:rsidRPr="00182997">
        <w:rPr>
          <w:rFonts w:ascii="Times New Roman" w:hAnsi="Times New Roman" w:cs="Times New Roman"/>
          <w:sz w:val="28"/>
          <w:szCs w:val="28"/>
        </w:rPr>
        <w:t xml:space="preserve">– </w:t>
      </w:r>
      <w:r w:rsidR="00320ADD">
        <w:rPr>
          <w:rFonts w:ascii="Times New Roman" w:hAnsi="Times New Roman" w:cs="Times New Roman"/>
          <w:sz w:val="28"/>
          <w:szCs w:val="28"/>
        </w:rPr>
        <w:t xml:space="preserve">созданной исключительно мужчинами и </w:t>
      </w:r>
      <w:r w:rsidR="00320ADD">
        <w:rPr>
          <w:rFonts w:ascii="Times New Roman" w:hAnsi="Times New Roman" w:cs="Times New Roman"/>
          <w:sz w:val="28"/>
          <w:szCs w:val="28"/>
        </w:rPr>
        <w:lastRenderedPageBreak/>
        <w:t xml:space="preserve">отвечавшей конкретным условиям средневековой жизни мусульман – и самим божественным законом, вечным, неизменным и взывающим к правосудию. Они не спрашивают с Корана, наоборот, обращаются к конкретным его интерпретациям, </w:t>
      </w:r>
      <w:r w:rsidR="00D2435B">
        <w:rPr>
          <w:rFonts w:ascii="Times New Roman" w:hAnsi="Times New Roman" w:cs="Times New Roman"/>
          <w:sz w:val="28"/>
          <w:szCs w:val="28"/>
        </w:rPr>
        <w:t>окаменевшим до состояния истины в последней инстанции. «Проблемы никогда не было в самом тексте, она заключается в контексте» - считает Зиба Мир-Хоссейни</w:t>
      </w:r>
      <w:r w:rsidR="00D2435B">
        <w:rPr>
          <w:rStyle w:val="FootnoteReference"/>
          <w:rFonts w:ascii="Times New Roman" w:hAnsi="Times New Roman" w:cs="Times New Roman"/>
          <w:sz w:val="28"/>
          <w:szCs w:val="28"/>
        </w:rPr>
        <w:footnoteReference w:id="51"/>
      </w:r>
      <w:r w:rsidR="00D2435B">
        <w:rPr>
          <w:rFonts w:ascii="Times New Roman" w:hAnsi="Times New Roman" w:cs="Times New Roman"/>
          <w:sz w:val="28"/>
          <w:szCs w:val="28"/>
        </w:rPr>
        <w:t>.</w:t>
      </w:r>
    </w:p>
    <w:p w:rsidR="00C32CB4" w:rsidRPr="00182997" w:rsidRDefault="00C32CB4"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Исламские феминистки предлагают иное прочтение данного аята: слова «стоят выше жен» трактуются ими в условиях ношения ребенка и ухода за ним</w:t>
      </w:r>
      <w:r w:rsidR="007E2DF3">
        <w:rPr>
          <w:rFonts w:ascii="Times New Roman" w:hAnsi="Times New Roman" w:cs="Times New Roman"/>
          <w:sz w:val="28"/>
          <w:szCs w:val="28"/>
        </w:rPr>
        <w:t xml:space="preserve"> – того периода, </w:t>
      </w:r>
      <w:r>
        <w:rPr>
          <w:rFonts w:ascii="Times New Roman" w:hAnsi="Times New Roman" w:cs="Times New Roman"/>
          <w:sz w:val="28"/>
          <w:szCs w:val="28"/>
        </w:rPr>
        <w:t xml:space="preserve">когда женщины </w:t>
      </w:r>
      <w:r w:rsidR="007E2DF3">
        <w:rPr>
          <w:rFonts w:ascii="Times New Roman" w:hAnsi="Times New Roman" w:cs="Times New Roman"/>
          <w:sz w:val="28"/>
          <w:szCs w:val="28"/>
        </w:rPr>
        <w:t>посвящают себя тому труду, что продиктован</w:t>
      </w:r>
      <w:r w:rsidR="00796750">
        <w:rPr>
          <w:rFonts w:ascii="Times New Roman" w:hAnsi="Times New Roman" w:cs="Times New Roman"/>
          <w:sz w:val="28"/>
          <w:szCs w:val="28"/>
        </w:rPr>
        <w:t xml:space="preserve"> им природой</w:t>
      </w:r>
      <w:r w:rsidR="007E2DF3">
        <w:rPr>
          <w:rFonts w:ascii="Times New Roman" w:hAnsi="Times New Roman" w:cs="Times New Roman"/>
          <w:sz w:val="28"/>
          <w:szCs w:val="28"/>
        </w:rPr>
        <w:t xml:space="preserve">, </w:t>
      </w:r>
      <w:r w:rsidR="00796750">
        <w:rPr>
          <w:rFonts w:ascii="Times New Roman" w:hAnsi="Times New Roman" w:cs="Times New Roman"/>
          <w:sz w:val="28"/>
          <w:szCs w:val="28"/>
        </w:rPr>
        <w:t xml:space="preserve">и является биологически аргументированным. В это время на плечи мужей ложится забота о материальном состоянии семьи, поскольку женщина не может </w:t>
      </w:r>
      <w:r w:rsidR="008E5809">
        <w:rPr>
          <w:rFonts w:ascii="Times New Roman" w:hAnsi="Times New Roman" w:cs="Times New Roman"/>
          <w:sz w:val="28"/>
          <w:szCs w:val="28"/>
        </w:rPr>
        <w:t>в этот период полноценно посвятить себя работе</w:t>
      </w:r>
      <w:r w:rsidR="008E5809">
        <w:rPr>
          <w:rStyle w:val="FootnoteReference"/>
          <w:rFonts w:ascii="Times New Roman" w:hAnsi="Times New Roman" w:cs="Times New Roman"/>
          <w:sz w:val="28"/>
          <w:szCs w:val="28"/>
        </w:rPr>
        <w:footnoteReference w:id="52"/>
      </w:r>
      <w:r w:rsidR="008E5809">
        <w:rPr>
          <w:rFonts w:ascii="Times New Roman" w:hAnsi="Times New Roman" w:cs="Times New Roman"/>
          <w:sz w:val="28"/>
          <w:szCs w:val="28"/>
        </w:rPr>
        <w:t>.</w:t>
      </w:r>
    </w:p>
    <w:p w:rsidR="008E5809" w:rsidRDefault="008E5809"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Патриархальная трактовка этого аята, по мнению Марго Бадран, диктует, что мужчины несут за женщин ответственность и имеют над ними власть в силу того, что «стоят выше жен». Подобный подход со временем так распространился и упрочился, что стал считаться </w:t>
      </w:r>
      <w:r w:rsidR="00CA1525">
        <w:rPr>
          <w:rFonts w:ascii="Times New Roman" w:hAnsi="Times New Roman" w:cs="Times New Roman"/>
          <w:sz w:val="28"/>
          <w:szCs w:val="28"/>
        </w:rPr>
        <w:t>истинно исламским. Он также вызвал укрепление идеи о покровительстве мужчины над женщиной. Многие женщины с удовольствием приняли эту «истинно исламскую» точку зрения, согласно которой мужчина является покровителем и добытчиком, что впоследствии привело к убеждению, что дорога в Рай для женщины проложена через покорность мужу</w:t>
      </w:r>
      <w:r w:rsidR="00CA1525">
        <w:rPr>
          <w:rStyle w:val="FootnoteReference"/>
          <w:rFonts w:ascii="Times New Roman" w:hAnsi="Times New Roman" w:cs="Times New Roman"/>
          <w:sz w:val="28"/>
          <w:szCs w:val="28"/>
        </w:rPr>
        <w:footnoteReference w:id="53"/>
      </w:r>
      <w:r w:rsidR="00CA1525">
        <w:rPr>
          <w:rFonts w:ascii="Times New Roman" w:hAnsi="Times New Roman" w:cs="Times New Roman"/>
          <w:sz w:val="28"/>
          <w:szCs w:val="28"/>
        </w:rPr>
        <w:t xml:space="preserve">. </w:t>
      </w:r>
    </w:p>
    <w:p w:rsidR="00CA1525" w:rsidRPr="008E5809" w:rsidRDefault="00CA1525" w:rsidP="00AC2FA8">
      <w:pPr>
        <w:spacing w:line="360" w:lineRule="auto"/>
        <w:ind w:firstLine="708"/>
        <w:jc w:val="both"/>
        <w:rPr>
          <w:rFonts w:ascii="Times New Roman" w:hAnsi="Times New Roman" w:cs="Times New Roman"/>
          <w:sz w:val="28"/>
          <w:szCs w:val="28"/>
        </w:rPr>
      </w:pPr>
      <w:r w:rsidRPr="00CA1525">
        <w:rPr>
          <w:rFonts w:ascii="Times New Roman" w:hAnsi="Times New Roman" w:cs="Times New Roman"/>
          <w:sz w:val="28"/>
          <w:szCs w:val="28"/>
        </w:rPr>
        <w:t>Наряду с освещением противоречий в этой патриархальной трактовке исламские феминистки тщательно разрабатывают идею о взаимной поддержке и защите, следующей из</w:t>
      </w:r>
      <w:r>
        <w:rPr>
          <w:rFonts w:ascii="Times New Roman" w:hAnsi="Times New Roman" w:cs="Times New Roman"/>
          <w:sz w:val="28"/>
          <w:szCs w:val="28"/>
        </w:rPr>
        <w:t xml:space="preserve"> аята 9:71: «</w:t>
      </w:r>
      <w:r w:rsidRPr="00CA1525">
        <w:rPr>
          <w:rFonts w:ascii="Times New Roman" w:hAnsi="Times New Roman" w:cs="Times New Roman"/>
          <w:sz w:val="28"/>
          <w:szCs w:val="28"/>
        </w:rPr>
        <w:t xml:space="preserve">А верующие мужчины и </w:t>
      </w:r>
      <w:r w:rsidRPr="00CA1525">
        <w:rPr>
          <w:rFonts w:ascii="Times New Roman" w:hAnsi="Times New Roman" w:cs="Times New Roman"/>
          <w:sz w:val="28"/>
          <w:szCs w:val="28"/>
        </w:rPr>
        <w:lastRenderedPageBreak/>
        <w:t>верующие женщины, - они - друзья одни другим: они побуждают к признанному и удерживают от неодобряемого, простаивают молитву и дают очищение, пов</w:t>
      </w:r>
      <w:r>
        <w:rPr>
          <w:rFonts w:ascii="Times New Roman" w:hAnsi="Times New Roman" w:cs="Times New Roman"/>
          <w:sz w:val="28"/>
          <w:szCs w:val="28"/>
        </w:rPr>
        <w:t>инуются Аллаху и Его посланнику</w:t>
      </w:r>
      <w:r>
        <w:rPr>
          <w:rStyle w:val="FootnoteReference"/>
          <w:rFonts w:ascii="Times New Roman" w:hAnsi="Times New Roman" w:cs="Times New Roman"/>
          <w:sz w:val="28"/>
          <w:szCs w:val="28"/>
        </w:rPr>
        <w:footnoteReference w:id="54"/>
      </w:r>
      <w:r>
        <w:rPr>
          <w:rFonts w:ascii="Times New Roman" w:hAnsi="Times New Roman" w:cs="Times New Roman"/>
          <w:sz w:val="28"/>
          <w:szCs w:val="28"/>
        </w:rPr>
        <w:t>»</w:t>
      </w:r>
      <w:r w:rsidR="0081352A">
        <w:rPr>
          <w:rFonts w:ascii="Times New Roman" w:hAnsi="Times New Roman" w:cs="Times New Roman"/>
          <w:sz w:val="28"/>
          <w:szCs w:val="28"/>
        </w:rPr>
        <w:t>.</w:t>
      </w:r>
    </w:p>
    <w:p w:rsidR="00F257AD" w:rsidRPr="00F257AD" w:rsidRDefault="0081352A" w:rsidP="00AC2F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дальнейшем разборе аята 4:34 стоит сконцентрироваться на части, касающейся побоев. Прочтение </w:t>
      </w:r>
      <w:r w:rsidR="00F257AD" w:rsidRPr="00F257AD">
        <w:rPr>
          <w:rFonts w:ascii="Times New Roman" w:hAnsi="Times New Roman" w:cs="Times New Roman"/>
          <w:sz w:val="28"/>
          <w:szCs w:val="28"/>
        </w:rPr>
        <w:t>данного аята вызывает волну негодования: почему Коран не только оправдывает, но даже рекомендует телесные наказания со стороны мужчины</w:t>
      </w:r>
      <w:r>
        <w:rPr>
          <w:rFonts w:ascii="Times New Roman" w:hAnsi="Times New Roman" w:cs="Times New Roman"/>
          <w:sz w:val="28"/>
          <w:szCs w:val="28"/>
        </w:rPr>
        <w:t xml:space="preserve">? Эта </w:t>
      </w:r>
      <w:r w:rsidR="00F257AD" w:rsidRPr="00F257AD">
        <w:rPr>
          <w:rFonts w:ascii="Times New Roman" w:hAnsi="Times New Roman" w:cs="Times New Roman"/>
          <w:sz w:val="28"/>
          <w:szCs w:val="28"/>
        </w:rPr>
        <w:t xml:space="preserve">часть традиционно трактуется как относящаяся к супружеской верности и религии. Супружеская верность – база, на которой основан не только брак, но и все </w:t>
      </w:r>
      <w:r>
        <w:rPr>
          <w:rFonts w:ascii="Times New Roman" w:hAnsi="Times New Roman" w:cs="Times New Roman"/>
          <w:sz w:val="28"/>
          <w:szCs w:val="28"/>
        </w:rPr>
        <w:t>мусульманское общество. Шариат</w:t>
      </w:r>
      <w:r w:rsidR="00F257AD" w:rsidRPr="00F257AD">
        <w:rPr>
          <w:rFonts w:ascii="Times New Roman" w:hAnsi="Times New Roman" w:cs="Times New Roman"/>
          <w:sz w:val="28"/>
          <w:szCs w:val="28"/>
        </w:rPr>
        <w:t xml:space="preserve"> довольно строго предопределяет поведение женщины, особенно вне дома. Если муж или любой из членов общины находит поведение женщины, ее внешний вид или речь недопустимыми, необходимы меры, вразумляющие непокорную жену. Тут и вступает в действие алгоритм, данный Кораном: сначала увещевать, затем отлучить от ложа, и, наконец, делать побои – самый спорный из пунктов. Следует заметить, что разные переводы Корана по-разному трактуют оригинальный текст: некоторые авторы добавляют слово «слегка», привлекая смягчающие коннотации. Ортодоксальные исследователи видят в этих действиях попытку «извиниться» за священный текст, что само по себе недопустимо, ибо Коран не может быть написан «неправильно». </w:t>
      </w:r>
    </w:p>
    <w:p w:rsidR="00F257AD"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Основная проблема неоднозначности при переводе Корана произрастает из  широкой многозначностью арабской лексики. Так, к примеру, использованное в аяте слово «nushûz» происходит от корня «</w:t>
      </w:r>
      <w:r w:rsidRPr="00F257AD">
        <w:rPr>
          <w:rFonts w:ascii="Times New Roman" w:hAnsi="Times New Roman" w:cs="Times New Roman"/>
          <w:sz w:val="28"/>
          <w:szCs w:val="28"/>
          <w:lang w:val="en-US"/>
        </w:rPr>
        <w:t>n</w:t>
      </w:r>
      <w:r w:rsidRPr="00182997">
        <w:rPr>
          <w:rFonts w:ascii="Times New Roman" w:hAnsi="Times New Roman" w:cs="Times New Roman"/>
          <w:sz w:val="28"/>
          <w:szCs w:val="28"/>
        </w:rPr>
        <w:t>-</w:t>
      </w:r>
      <w:r w:rsidRPr="00F257AD">
        <w:rPr>
          <w:rFonts w:ascii="Times New Roman" w:hAnsi="Times New Roman" w:cs="Times New Roman"/>
          <w:sz w:val="28"/>
          <w:szCs w:val="28"/>
          <w:lang w:val="en-US"/>
        </w:rPr>
        <w:t>sh</w:t>
      </w:r>
      <w:r w:rsidRPr="00182997">
        <w:rPr>
          <w:rFonts w:ascii="Times New Roman" w:hAnsi="Times New Roman" w:cs="Times New Roman"/>
          <w:sz w:val="28"/>
          <w:szCs w:val="28"/>
        </w:rPr>
        <w:t>-</w:t>
      </w:r>
      <w:r w:rsidRPr="00F257AD">
        <w:rPr>
          <w:rFonts w:ascii="Times New Roman" w:hAnsi="Times New Roman" w:cs="Times New Roman"/>
          <w:sz w:val="28"/>
          <w:szCs w:val="28"/>
          <w:lang w:val="en-US"/>
        </w:rPr>
        <w:t>z</w:t>
      </w:r>
      <w:r w:rsidRPr="00F257AD">
        <w:rPr>
          <w:rFonts w:ascii="Times New Roman" w:hAnsi="Times New Roman" w:cs="Times New Roman"/>
          <w:sz w:val="28"/>
          <w:szCs w:val="28"/>
        </w:rPr>
        <w:t>», который означает как «оказыва</w:t>
      </w:r>
      <w:r w:rsidR="0022464C">
        <w:rPr>
          <w:rFonts w:ascii="Times New Roman" w:hAnsi="Times New Roman" w:cs="Times New Roman"/>
          <w:sz w:val="28"/>
          <w:szCs w:val="28"/>
        </w:rPr>
        <w:t xml:space="preserve">ть неповиновение», «ненавидеть </w:t>
      </w:r>
      <w:r w:rsidR="0022464C" w:rsidRPr="00182997">
        <w:rPr>
          <w:rFonts w:ascii="Times New Roman" w:hAnsi="Times New Roman" w:cs="Times New Roman"/>
          <w:sz w:val="28"/>
          <w:szCs w:val="28"/>
        </w:rPr>
        <w:t>[</w:t>
      </w:r>
      <w:r w:rsidR="0022464C">
        <w:rPr>
          <w:rFonts w:ascii="Times New Roman" w:hAnsi="Times New Roman" w:cs="Times New Roman"/>
          <w:sz w:val="28"/>
          <w:szCs w:val="28"/>
        </w:rPr>
        <w:t>своего мужа</w:t>
      </w:r>
      <w:r w:rsidR="0022464C" w:rsidRPr="00182997">
        <w:rPr>
          <w:rFonts w:ascii="Times New Roman" w:hAnsi="Times New Roman" w:cs="Times New Roman"/>
          <w:sz w:val="28"/>
          <w:szCs w:val="28"/>
        </w:rPr>
        <w:t>]</w:t>
      </w:r>
      <w:r w:rsidR="0022464C">
        <w:rPr>
          <w:rFonts w:ascii="Times New Roman" w:hAnsi="Times New Roman" w:cs="Times New Roman"/>
          <w:sz w:val="28"/>
          <w:szCs w:val="28"/>
        </w:rPr>
        <w:t xml:space="preserve">», «грубо обращаться </w:t>
      </w:r>
      <w:r w:rsidR="0022464C" w:rsidRPr="00182997">
        <w:rPr>
          <w:rFonts w:ascii="Times New Roman" w:hAnsi="Times New Roman" w:cs="Times New Roman"/>
          <w:sz w:val="28"/>
          <w:szCs w:val="28"/>
        </w:rPr>
        <w:t>[</w:t>
      </w:r>
      <w:r w:rsidR="00DD3C4E">
        <w:rPr>
          <w:rFonts w:ascii="Times New Roman" w:hAnsi="Times New Roman" w:cs="Times New Roman"/>
          <w:sz w:val="28"/>
          <w:szCs w:val="28"/>
        </w:rPr>
        <w:t>с женой</w:t>
      </w:r>
      <w:r w:rsidR="0022464C" w:rsidRPr="00182997">
        <w:rPr>
          <w:rFonts w:ascii="Times New Roman" w:hAnsi="Times New Roman" w:cs="Times New Roman"/>
          <w:sz w:val="28"/>
          <w:szCs w:val="28"/>
        </w:rPr>
        <w:t>]</w:t>
      </w:r>
      <w:r w:rsidRPr="00F257AD">
        <w:rPr>
          <w:rFonts w:ascii="Times New Roman" w:hAnsi="Times New Roman" w:cs="Times New Roman"/>
          <w:sz w:val="28"/>
          <w:szCs w:val="28"/>
        </w:rPr>
        <w:t>», так и «подниматься, выдаваться»</w:t>
      </w:r>
      <w:r w:rsidR="002410CD">
        <w:rPr>
          <w:rStyle w:val="FootnoteReference"/>
          <w:rFonts w:ascii="Times New Roman" w:hAnsi="Times New Roman" w:cs="Times New Roman"/>
          <w:sz w:val="28"/>
          <w:szCs w:val="28"/>
        </w:rPr>
        <w:footnoteReference w:id="55"/>
      </w:r>
      <w:r w:rsidRPr="00F257AD">
        <w:rPr>
          <w:rFonts w:ascii="Times New Roman" w:hAnsi="Times New Roman" w:cs="Times New Roman"/>
          <w:sz w:val="28"/>
          <w:szCs w:val="28"/>
        </w:rPr>
        <w:t>. Основываясь на последнем значении, можно перевест</w:t>
      </w:r>
      <w:r w:rsidR="0022464C">
        <w:rPr>
          <w:rFonts w:ascii="Times New Roman" w:hAnsi="Times New Roman" w:cs="Times New Roman"/>
          <w:sz w:val="28"/>
          <w:szCs w:val="28"/>
        </w:rPr>
        <w:t xml:space="preserve">и слово как «попытка подняться </w:t>
      </w:r>
      <w:r w:rsidR="0022464C" w:rsidRPr="00182997">
        <w:rPr>
          <w:rFonts w:ascii="Times New Roman" w:hAnsi="Times New Roman" w:cs="Times New Roman"/>
          <w:sz w:val="28"/>
          <w:szCs w:val="28"/>
        </w:rPr>
        <w:t>[</w:t>
      </w:r>
      <w:r w:rsidR="0022464C">
        <w:rPr>
          <w:rFonts w:ascii="Times New Roman" w:hAnsi="Times New Roman" w:cs="Times New Roman"/>
          <w:sz w:val="28"/>
          <w:szCs w:val="28"/>
        </w:rPr>
        <w:t>выше мужа</w:t>
      </w:r>
      <w:r w:rsidR="0022464C" w:rsidRPr="00182997">
        <w:rPr>
          <w:rFonts w:ascii="Times New Roman" w:hAnsi="Times New Roman" w:cs="Times New Roman"/>
          <w:sz w:val="28"/>
          <w:szCs w:val="28"/>
        </w:rPr>
        <w:t>]</w:t>
      </w:r>
      <w:r w:rsidRPr="00F257AD">
        <w:rPr>
          <w:rFonts w:ascii="Times New Roman" w:hAnsi="Times New Roman" w:cs="Times New Roman"/>
          <w:sz w:val="28"/>
          <w:szCs w:val="28"/>
        </w:rPr>
        <w:t xml:space="preserve">». Но в таком случае рекомендация нанести жене </w:t>
      </w:r>
      <w:r w:rsidRPr="00F257AD">
        <w:rPr>
          <w:rFonts w:ascii="Times New Roman" w:hAnsi="Times New Roman" w:cs="Times New Roman"/>
          <w:sz w:val="28"/>
          <w:szCs w:val="28"/>
        </w:rPr>
        <w:lastRenderedPageBreak/>
        <w:t>побои носит абсурдный характер, усугубляет положение. Столь же неоднозначный перевод на русский язык имеет глагол «</w:t>
      </w:r>
      <w:r w:rsidRPr="00F257AD">
        <w:rPr>
          <w:rFonts w:ascii="Times New Roman" w:hAnsi="Times New Roman" w:cs="Times New Roman"/>
          <w:sz w:val="28"/>
          <w:szCs w:val="28"/>
          <w:lang w:val="en-US"/>
        </w:rPr>
        <w:t>daraba</w:t>
      </w:r>
      <w:r w:rsidRPr="00F257AD">
        <w:rPr>
          <w:rFonts w:ascii="Times New Roman" w:hAnsi="Times New Roman" w:cs="Times New Roman"/>
          <w:sz w:val="28"/>
          <w:szCs w:val="28"/>
        </w:rPr>
        <w:t xml:space="preserve">» - «бить, колотить, наносить удар», «расставлять», «умножать». Благодаря столь широкому варьированию значений в пределах одной лексической единицы возникают и множатся ошибочные интерпретации исходного текста, в особенности в работах по переводу Корана на языки, отличные по строению от семитской группы. Уже один этот факт дает почву для размышлений об обоснованности большей части критических замечаний. </w:t>
      </w:r>
    </w:p>
    <w:p w:rsidR="005D74B2" w:rsidRPr="00F257AD" w:rsidRDefault="005D74B2" w:rsidP="001554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D74B2">
        <w:rPr>
          <w:rFonts w:ascii="Times New Roman" w:hAnsi="Times New Roman" w:cs="Times New Roman"/>
          <w:sz w:val="28"/>
          <w:szCs w:val="28"/>
        </w:rPr>
        <w:t>У меня особый интерес вызывала неправильная интерпретация 34-го стиха суры "Женщины", где один из глаголов переведен как "бить",— говорит Лале Бахтияр</w:t>
      </w:r>
      <w:r>
        <w:rPr>
          <w:rStyle w:val="FootnoteReference"/>
          <w:rFonts w:ascii="Times New Roman" w:hAnsi="Times New Roman" w:cs="Times New Roman"/>
          <w:sz w:val="28"/>
          <w:szCs w:val="28"/>
        </w:rPr>
        <w:footnoteReference w:id="56"/>
      </w:r>
      <w:r w:rsidRPr="005D74B2">
        <w:rPr>
          <w:rFonts w:ascii="Times New Roman" w:hAnsi="Times New Roman" w:cs="Times New Roman"/>
          <w:sz w:val="28"/>
          <w:szCs w:val="28"/>
        </w:rPr>
        <w:t>.— Другие места Корана говорят о том, что женщину, находящуюся на грани развода, нельзя трогать. Получается, если она хочет остаться замужем, то ей приходится оставаться под страхом побоев. Кто захочет быть замужем в такой ситуации? Коран поощряет брак и пытается предотвратить развод или делает наоборот? Я считаю, этот текст в конечном итоге учит нас не что думать, а как". Бахтияр перевела глагол из спорного стиха как "покидать". Это арабское слово действительно встречается в Коране в таком значении, однако всего один раз и с другим управлением, наиболее же частотное значение — зафиксированное в большинстве переводов и подразумевающее физическую расправу</w:t>
      </w:r>
      <w:r>
        <w:rPr>
          <w:rFonts w:ascii="Times New Roman" w:hAnsi="Times New Roman" w:cs="Times New Roman"/>
          <w:sz w:val="28"/>
          <w:szCs w:val="28"/>
        </w:rPr>
        <w:t xml:space="preserve"> </w:t>
      </w:r>
      <w:r>
        <w:rPr>
          <w:rStyle w:val="FootnoteReference"/>
          <w:rFonts w:ascii="Times New Roman" w:hAnsi="Times New Roman" w:cs="Times New Roman"/>
          <w:sz w:val="28"/>
          <w:szCs w:val="28"/>
        </w:rPr>
        <w:footnoteReference w:id="57"/>
      </w:r>
      <w:r>
        <w:rPr>
          <w:rFonts w:ascii="Times New Roman" w:hAnsi="Times New Roman" w:cs="Times New Roman"/>
          <w:sz w:val="28"/>
          <w:szCs w:val="28"/>
        </w:rPr>
        <w:t>»</w:t>
      </w:r>
      <w:r w:rsidRPr="005D74B2">
        <w:rPr>
          <w:rFonts w:ascii="Times New Roman" w:hAnsi="Times New Roman" w:cs="Times New Roman"/>
          <w:sz w:val="28"/>
          <w:szCs w:val="28"/>
        </w:rPr>
        <w:t>.</w:t>
      </w:r>
    </w:p>
    <w:p w:rsidR="00F257AD" w:rsidRPr="00182997"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Мусульманские правоведы категорически отвергают жестокость, побои и нанесение увечий человеку. Сунна Пророка, на которой основывается все мусульманское право и законодательство, указывает на недопустимость </w:t>
      </w:r>
      <w:r w:rsidRPr="00F257AD">
        <w:rPr>
          <w:rFonts w:ascii="Times New Roman" w:hAnsi="Times New Roman" w:cs="Times New Roman"/>
          <w:sz w:val="28"/>
          <w:szCs w:val="28"/>
        </w:rPr>
        <w:lastRenderedPageBreak/>
        <w:t>нанесения друг другу увечий</w:t>
      </w:r>
      <w:r w:rsidR="00A570E1" w:rsidRPr="00182997">
        <w:rPr>
          <w:rFonts w:ascii="Times New Roman" w:hAnsi="Times New Roman" w:cs="Times New Roman"/>
          <w:sz w:val="28"/>
          <w:szCs w:val="28"/>
        </w:rPr>
        <w:t xml:space="preserve">. </w:t>
      </w:r>
      <w:r w:rsidRPr="00F257AD">
        <w:rPr>
          <w:rFonts w:ascii="Times New Roman" w:hAnsi="Times New Roman" w:cs="Times New Roman"/>
          <w:sz w:val="28"/>
          <w:szCs w:val="28"/>
        </w:rPr>
        <w:t>Многие правоведы считают, что наказание, указанное в Коране, носит символический характер</w:t>
      </w:r>
      <w:r w:rsidRPr="00F257AD">
        <w:rPr>
          <w:rFonts w:ascii="Times New Roman" w:hAnsi="Times New Roman" w:cs="Times New Roman"/>
          <w:sz w:val="28"/>
          <w:szCs w:val="28"/>
          <w:vertAlign w:val="superscript"/>
        </w:rPr>
        <w:footnoteReference w:id="58"/>
      </w:r>
      <w:r w:rsidRPr="00F257AD">
        <w:rPr>
          <w:rFonts w:ascii="Times New Roman" w:hAnsi="Times New Roman" w:cs="Times New Roman"/>
          <w:sz w:val="28"/>
          <w:szCs w:val="28"/>
        </w:rPr>
        <w:t>.</w:t>
      </w:r>
    </w:p>
    <w:p w:rsidR="00F257AD" w:rsidRPr="00F257AD"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В случае применения телесных наказаний жена имеет право обратиться в суд с жалобой. На мужа может быть наложен штраф, идущий в пользу потерпевшей. Муж также может быть арестован или к нему самому применят телесное наказание в зависимости от тяжести проступка.</w:t>
      </w:r>
    </w:p>
    <w:p w:rsidR="00F257AD" w:rsidRPr="00F257AD"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Стоит заметить, что все мусульманские правовые школы единодушно сходятся во мнении, что женщина, ставшая жертвой жестокого обращения, имеет право требовать развода и возмещения ущерба</w:t>
      </w:r>
      <w:r w:rsidRPr="00F257AD">
        <w:rPr>
          <w:rFonts w:ascii="Times New Roman" w:hAnsi="Times New Roman" w:cs="Times New Roman"/>
          <w:sz w:val="28"/>
          <w:szCs w:val="28"/>
          <w:vertAlign w:val="superscript"/>
        </w:rPr>
        <w:footnoteReference w:id="59"/>
      </w:r>
      <w:r w:rsidRPr="00F257AD">
        <w:rPr>
          <w:rFonts w:ascii="Times New Roman" w:hAnsi="Times New Roman" w:cs="Times New Roman"/>
          <w:sz w:val="28"/>
          <w:szCs w:val="28"/>
        </w:rPr>
        <w:t>.</w:t>
      </w:r>
    </w:p>
    <w:p w:rsidR="00F257AD" w:rsidRPr="00F257AD"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Перед разводом, однако, следует попытаться помириться, так как в хадисах сказано, что Бог презирает развод, хотя и не запрещает его</w:t>
      </w:r>
      <w:r w:rsidRPr="00F257AD">
        <w:rPr>
          <w:rFonts w:ascii="Times New Roman" w:hAnsi="Times New Roman" w:cs="Times New Roman"/>
          <w:sz w:val="28"/>
          <w:szCs w:val="28"/>
          <w:vertAlign w:val="superscript"/>
        </w:rPr>
        <w:footnoteReference w:id="60"/>
      </w:r>
      <w:r w:rsidRPr="00F257AD">
        <w:rPr>
          <w:rFonts w:ascii="Times New Roman" w:hAnsi="Times New Roman" w:cs="Times New Roman"/>
          <w:sz w:val="28"/>
          <w:szCs w:val="28"/>
        </w:rPr>
        <w:t>.</w:t>
      </w:r>
    </w:p>
    <w:p w:rsidR="00BB3743" w:rsidRPr="00996400" w:rsidRDefault="006420C3" w:rsidP="00996400">
      <w:pPr>
        <w:pStyle w:val="Heading3"/>
        <w:spacing w:line="360" w:lineRule="auto"/>
        <w:rPr>
          <w:rFonts w:ascii="Times New Roman" w:hAnsi="Times New Roman" w:cs="Times New Roman"/>
          <w:color w:val="000000" w:themeColor="text1"/>
          <w:sz w:val="28"/>
          <w:szCs w:val="28"/>
        </w:rPr>
      </w:pPr>
      <w:bookmarkStart w:id="28" w:name="_Toc437883844"/>
      <w:bookmarkStart w:id="29" w:name="_Toc437886207"/>
      <w:bookmarkStart w:id="30" w:name="_Toc483937624"/>
      <w:r w:rsidRPr="00CD3440">
        <w:rPr>
          <w:rFonts w:ascii="Times New Roman" w:hAnsi="Times New Roman" w:cs="Times New Roman"/>
          <w:color w:val="000000" w:themeColor="text1"/>
          <w:sz w:val="28"/>
          <w:szCs w:val="28"/>
        </w:rPr>
        <w:t>2</w:t>
      </w:r>
      <w:r w:rsidR="00F257AD" w:rsidRPr="00CD3440">
        <w:rPr>
          <w:rFonts w:ascii="Times New Roman" w:hAnsi="Times New Roman" w:cs="Times New Roman"/>
          <w:color w:val="000000" w:themeColor="text1"/>
          <w:sz w:val="28"/>
          <w:szCs w:val="28"/>
        </w:rPr>
        <w:t>.</w:t>
      </w:r>
      <w:r w:rsidR="00CE5BE3" w:rsidRPr="00CD3440">
        <w:rPr>
          <w:rFonts w:ascii="Times New Roman" w:hAnsi="Times New Roman" w:cs="Times New Roman"/>
          <w:color w:val="000000" w:themeColor="text1"/>
          <w:sz w:val="28"/>
          <w:szCs w:val="28"/>
        </w:rPr>
        <w:t>2.</w:t>
      </w:r>
      <w:r w:rsidR="00FD34EF">
        <w:rPr>
          <w:rFonts w:ascii="Times New Roman" w:hAnsi="Times New Roman" w:cs="Times New Roman"/>
          <w:color w:val="000000" w:themeColor="text1"/>
          <w:sz w:val="28"/>
          <w:szCs w:val="28"/>
        </w:rPr>
        <w:t>2</w:t>
      </w:r>
      <w:r w:rsidR="00F257AD" w:rsidRPr="00CD3440">
        <w:rPr>
          <w:rFonts w:ascii="Times New Roman" w:hAnsi="Times New Roman" w:cs="Times New Roman"/>
          <w:color w:val="000000" w:themeColor="text1"/>
          <w:sz w:val="28"/>
          <w:szCs w:val="28"/>
        </w:rPr>
        <w:t xml:space="preserve"> </w:t>
      </w:r>
      <w:bookmarkEnd w:id="28"/>
      <w:bookmarkEnd w:id="29"/>
      <w:r w:rsidR="00CD3440">
        <w:rPr>
          <w:rFonts w:ascii="Times New Roman" w:hAnsi="Times New Roman" w:cs="Times New Roman"/>
          <w:color w:val="000000" w:themeColor="text1"/>
          <w:sz w:val="28"/>
          <w:szCs w:val="28"/>
        </w:rPr>
        <w:t>Процедура развода</w:t>
      </w:r>
      <w:bookmarkEnd w:id="30"/>
    </w:p>
    <w:p w:rsidR="00996400" w:rsidRPr="00A570E1" w:rsidRDefault="00996400" w:rsidP="00A570E1">
      <w:pPr>
        <w:spacing w:line="360" w:lineRule="auto"/>
        <w:ind w:firstLine="708"/>
        <w:jc w:val="both"/>
        <w:rPr>
          <w:rFonts w:ascii="Times New Roman" w:hAnsi="Times New Roman" w:cs="Times New Roman"/>
          <w:color w:val="000000" w:themeColor="text1"/>
          <w:sz w:val="28"/>
          <w:szCs w:val="28"/>
        </w:rPr>
      </w:pPr>
      <w:r w:rsidRPr="00A570E1">
        <w:rPr>
          <w:rFonts w:ascii="Times New Roman" w:hAnsi="Times New Roman" w:cs="Times New Roman"/>
          <w:color w:val="000000" w:themeColor="text1"/>
          <w:sz w:val="28"/>
          <w:szCs w:val="28"/>
        </w:rPr>
        <w:t>Со стороны феминисток произносится много критических высказываний касательно</w:t>
      </w:r>
      <w:r w:rsidR="00A570E1" w:rsidRPr="00182997">
        <w:rPr>
          <w:rFonts w:ascii="Times New Roman" w:hAnsi="Times New Roman" w:cs="Times New Roman"/>
          <w:color w:val="000000" w:themeColor="text1"/>
          <w:sz w:val="28"/>
          <w:szCs w:val="28"/>
        </w:rPr>
        <w:t xml:space="preserve"> </w:t>
      </w:r>
      <w:r w:rsidR="00A570E1">
        <w:rPr>
          <w:rFonts w:ascii="Times New Roman" w:hAnsi="Times New Roman" w:cs="Times New Roman"/>
          <w:color w:val="000000" w:themeColor="text1"/>
          <w:sz w:val="28"/>
          <w:szCs w:val="28"/>
        </w:rPr>
        <w:t>исключительного права мужчины инициировать развод в исламе</w:t>
      </w:r>
      <w:r w:rsidRPr="00A570E1">
        <w:rPr>
          <w:rFonts w:ascii="Times New Roman" w:hAnsi="Times New Roman" w:cs="Times New Roman"/>
          <w:color w:val="000000" w:themeColor="text1"/>
          <w:sz w:val="28"/>
          <w:szCs w:val="28"/>
        </w:rPr>
        <w:t xml:space="preserve">, однако реальных предложений по исправлению этой ситуации феминистки не прелагают. Видимо, в ожидании того, что мусульманские богословы и теоретики отзовутся на их критические замечания. </w:t>
      </w:r>
    </w:p>
    <w:p w:rsidR="00F257AD" w:rsidRPr="00F257AD"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Развод неизбежен, если глубока взаимная неприязнь между супругами и о попытке примирения не может идти и речи; при отсутствии взаимного уважения и расположения:</w:t>
      </w:r>
    </w:p>
    <w:p w:rsidR="00F257AD" w:rsidRPr="00F257AD" w:rsidRDefault="00F257AD" w:rsidP="00F257AD">
      <w:pPr>
        <w:jc w:val="center"/>
        <w:rPr>
          <w:rFonts w:ascii="Times New Roman" w:hAnsi="Times New Roman" w:cs="Times New Roman"/>
          <w:i/>
          <w:sz w:val="28"/>
          <w:szCs w:val="28"/>
        </w:rPr>
      </w:pPr>
      <w:r w:rsidRPr="00F257AD">
        <w:rPr>
          <w:rFonts w:ascii="Times New Roman" w:hAnsi="Times New Roman" w:cs="Times New Roman"/>
          <w:i/>
          <w:sz w:val="28"/>
          <w:szCs w:val="28"/>
        </w:rPr>
        <w:t>«...Если же примирились вы и выполняете долг свой, воистину, Аллах – всегда Прощающий, Милосердный»</w:t>
      </w:r>
    </w:p>
    <w:p w:rsidR="00F257AD" w:rsidRPr="00F257AD" w:rsidRDefault="00F257AD" w:rsidP="00F257AD">
      <w:pPr>
        <w:jc w:val="center"/>
        <w:rPr>
          <w:rFonts w:ascii="Times New Roman" w:hAnsi="Times New Roman" w:cs="Times New Roman"/>
          <w:i/>
          <w:sz w:val="28"/>
          <w:szCs w:val="28"/>
        </w:rPr>
      </w:pPr>
      <w:r w:rsidRPr="00F257AD">
        <w:rPr>
          <w:rFonts w:ascii="Times New Roman" w:hAnsi="Times New Roman" w:cs="Times New Roman"/>
          <w:i/>
          <w:sz w:val="28"/>
          <w:szCs w:val="28"/>
        </w:rPr>
        <w:lastRenderedPageBreak/>
        <w:t>(4:129).</w:t>
      </w:r>
    </w:p>
    <w:p w:rsidR="00F257AD" w:rsidRPr="00F257AD" w:rsidRDefault="00F257AD" w:rsidP="00F257AD">
      <w:pPr>
        <w:jc w:val="center"/>
        <w:rPr>
          <w:rFonts w:ascii="Times New Roman" w:hAnsi="Times New Roman" w:cs="Times New Roman"/>
          <w:i/>
          <w:sz w:val="28"/>
          <w:szCs w:val="28"/>
        </w:rPr>
      </w:pPr>
      <w:r w:rsidRPr="00F257AD">
        <w:rPr>
          <w:rFonts w:ascii="Times New Roman" w:hAnsi="Times New Roman" w:cs="Times New Roman"/>
          <w:i/>
          <w:sz w:val="28"/>
          <w:szCs w:val="28"/>
        </w:rPr>
        <w:t>«И если расстанутся они (супруги), Аллах сделает их свободными от нужды обилием Своим. И Аллах – всегда Обильнодающим, Мудрый»</w:t>
      </w:r>
    </w:p>
    <w:p w:rsidR="00F257AD" w:rsidRPr="00F257AD" w:rsidRDefault="00F257AD" w:rsidP="00F257AD">
      <w:pPr>
        <w:jc w:val="center"/>
        <w:rPr>
          <w:rFonts w:ascii="Times New Roman" w:hAnsi="Times New Roman" w:cs="Times New Roman"/>
          <w:i/>
          <w:sz w:val="28"/>
          <w:szCs w:val="28"/>
        </w:rPr>
      </w:pPr>
      <w:r w:rsidRPr="00F257AD">
        <w:rPr>
          <w:rFonts w:ascii="Times New Roman" w:hAnsi="Times New Roman" w:cs="Times New Roman"/>
          <w:i/>
          <w:sz w:val="28"/>
          <w:szCs w:val="28"/>
        </w:rPr>
        <w:t>(4:130).</w:t>
      </w:r>
    </w:p>
    <w:p w:rsidR="00F257AD"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В Сунне описывается еще и такая ситуация, когда женщина испытывает неприязнь к мужу, хотя он не дает для этого повода: когда жена Сабита пришла к Пророку и сказала, что не может выносить своего мужа, хотя ничего не имеет против его характера и веры, тот спросил, готова ли она вернуть обратно фруктовый сад, который служил ей махром. Когда она ответила утвердительно, а затем вернула фруктовый сад, Пророк велел Сабиту разойтись с женой</w:t>
      </w:r>
      <w:r w:rsidRPr="00F257AD">
        <w:rPr>
          <w:rFonts w:ascii="Times New Roman" w:hAnsi="Times New Roman" w:cs="Times New Roman"/>
          <w:sz w:val="28"/>
          <w:szCs w:val="28"/>
          <w:vertAlign w:val="superscript"/>
        </w:rPr>
        <w:footnoteReference w:id="61"/>
      </w:r>
      <w:r w:rsidRPr="00F257AD">
        <w:rPr>
          <w:rFonts w:ascii="Times New Roman" w:hAnsi="Times New Roman" w:cs="Times New Roman"/>
          <w:sz w:val="28"/>
          <w:szCs w:val="28"/>
        </w:rPr>
        <w:t>.</w:t>
      </w:r>
    </w:p>
    <w:p w:rsidR="00565AD9" w:rsidRPr="00F257AD" w:rsidRDefault="00565AD9" w:rsidP="001554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определенных условиях развод может инициировать жена. Данный хадис демонстрирует, что при разводе, если он инициирован мужем, тот должен выплатить бывшей жене махр – в данном случае, фруктовый сад. Если развод инициирует жена, она, как правило идет на материальные уступки: отказ от махра. </w:t>
      </w:r>
    </w:p>
    <w:p w:rsidR="00A441F9" w:rsidRPr="00182997"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Самый распространенный вариант расторжения брака в мусульманском мире – </w:t>
      </w:r>
      <w:r w:rsidRPr="00F257AD">
        <w:rPr>
          <w:rFonts w:ascii="Times New Roman" w:hAnsi="Times New Roman" w:cs="Times New Roman"/>
          <w:i/>
          <w:sz w:val="28"/>
          <w:szCs w:val="28"/>
        </w:rPr>
        <w:t xml:space="preserve">талак </w:t>
      </w:r>
      <w:r w:rsidRPr="00F257AD">
        <w:rPr>
          <w:rFonts w:ascii="Times New Roman" w:hAnsi="Times New Roman" w:cs="Times New Roman"/>
          <w:sz w:val="28"/>
          <w:szCs w:val="28"/>
        </w:rPr>
        <w:t xml:space="preserve">– вызывает ироничное отношение в западном обществе. Чтобы развестись, мужчина должен трижды сказать слова </w:t>
      </w:r>
      <w:r w:rsidRPr="00F257AD">
        <w:rPr>
          <w:rFonts w:ascii="Times New Roman" w:hAnsi="Times New Roman" w:cs="Times New Roman"/>
          <w:i/>
          <w:sz w:val="28"/>
          <w:szCs w:val="28"/>
        </w:rPr>
        <w:t>талак радж</w:t>
      </w:r>
      <w:r w:rsidRPr="00182997">
        <w:rPr>
          <w:rFonts w:ascii="Times New Roman" w:hAnsi="Times New Roman" w:cs="Times New Roman"/>
          <w:i/>
          <w:sz w:val="28"/>
          <w:szCs w:val="28"/>
        </w:rPr>
        <w:t>’</w:t>
      </w:r>
      <w:r w:rsidRPr="00F257AD">
        <w:rPr>
          <w:rFonts w:ascii="Times New Roman" w:hAnsi="Times New Roman" w:cs="Times New Roman"/>
          <w:i/>
          <w:sz w:val="28"/>
          <w:szCs w:val="28"/>
        </w:rPr>
        <w:t>и</w:t>
      </w:r>
      <w:r w:rsidRPr="00F257AD">
        <w:rPr>
          <w:rFonts w:ascii="Times New Roman" w:hAnsi="Times New Roman" w:cs="Times New Roman"/>
          <w:sz w:val="28"/>
          <w:szCs w:val="28"/>
        </w:rPr>
        <w:t>, при этом можно даже не указывать причину, из-за которой воз</w:t>
      </w:r>
      <w:r w:rsidR="0022464C">
        <w:rPr>
          <w:rFonts w:ascii="Times New Roman" w:hAnsi="Times New Roman" w:cs="Times New Roman"/>
          <w:sz w:val="28"/>
          <w:szCs w:val="28"/>
        </w:rPr>
        <w:t xml:space="preserve">никло желание развестись. </w:t>
      </w:r>
      <w:r w:rsidR="00155424" w:rsidRPr="00182997">
        <w:rPr>
          <w:rFonts w:ascii="Times New Roman" w:hAnsi="Times New Roman" w:cs="Times New Roman"/>
          <w:sz w:val="28"/>
          <w:szCs w:val="28"/>
        </w:rPr>
        <w:tab/>
      </w:r>
    </w:p>
    <w:p w:rsidR="00A441F9" w:rsidRDefault="00A441F9" w:rsidP="001554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441F9">
        <w:rPr>
          <w:rFonts w:ascii="Times New Roman" w:hAnsi="Times New Roman" w:cs="Times New Roman"/>
          <w:sz w:val="28"/>
          <w:szCs w:val="28"/>
        </w:rPr>
        <w:t xml:space="preserve">Развод двукратен: после него - либо удержать, согласно обычаю, либо отпустить с благодеянием. И не дозволяется вам брать из того, что вы им даровали, ничего. Разве только они оба боятся не выполнить ограничений Аллаха. А если вы боитесь, что они не выполнят ограничений Аллаха, то не будет греха над ними в том, чем она себя выкупит. Таковы границы Аллаха, </w:t>
      </w:r>
      <w:r w:rsidRPr="00A441F9">
        <w:rPr>
          <w:rFonts w:ascii="Times New Roman" w:hAnsi="Times New Roman" w:cs="Times New Roman"/>
          <w:sz w:val="28"/>
          <w:szCs w:val="28"/>
        </w:rPr>
        <w:lastRenderedPageBreak/>
        <w:t>не преступайте же их, а если кто преступает г</w:t>
      </w:r>
      <w:r>
        <w:rPr>
          <w:rFonts w:ascii="Times New Roman" w:hAnsi="Times New Roman" w:cs="Times New Roman"/>
          <w:sz w:val="28"/>
          <w:szCs w:val="28"/>
        </w:rPr>
        <w:t>раницы Аллаха, те - неправедные» (2:229).</w:t>
      </w:r>
    </w:p>
    <w:p w:rsidR="00F257AD" w:rsidRPr="00F257AD" w:rsidRDefault="00155424" w:rsidP="001554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Трижды произнесенные, </w:t>
      </w:r>
      <w:r w:rsidR="00F257AD" w:rsidRPr="00F257AD">
        <w:rPr>
          <w:rFonts w:ascii="Times New Roman" w:hAnsi="Times New Roman" w:cs="Times New Roman"/>
          <w:sz w:val="28"/>
          <w:szCs w:val="28"/>
        </w:rPr>
        <w:t xml:space="preserve"> слов</w:t>
      </w:r>
      <w:r w:rsidR="0022464C">
        <w:rPr>
          <w:rFonts w:ascii="Times New Roman" w:hAnsi="Times New Roman" w:cs="Times New Roman"/>
          <w:sz w:val="28"/>
          <w:szCs w:val="28"/>
        </w:rPr>
        <w:t xml:space="preserve">а </w:t>
      </w:r>
      <w:r w:rsidRPr="00155424">
        <w:rPr>
          <w:rFonts w:ascii="Times New Roman" w:hAnsi="Times New Roman" w:cs="Times New Roman"/>
          <w:sz w:val="28"/>
          <w:szCs w:val="28"/>
        </w:rPr>
        <w:t xml:space="preserve">произнеталак радж’и </w:t>
      </w:r>
      <w:r w:rsidR="0022464C">
        <w:rPr>
          <w:rFonts w:ascii="Times New Roman" w:hAnsi="Times New Roman" w:cs="Times New Roman"/>
          <w:sz w:val="28"/>
          <w:szCs w:val="28"/>
        </w:rPr>
        <w:t>освобождаю</w:t>
      </w:r>
      <w:r w:rsidR="00F257AD" w:rsidRPr="00F257AD">
        <w:rPr>
          <w:rFonts w:ascii="Times New Roman" w:hAnsi="Times New Roman" w:cs="Times New Roman"/>
          <w:sz w:val="28"/>
          <w:szCs w:val="28"/>
        </w:rPr>
        <w:t>т жену от ее супружеских прав и обязанностей, однако формула не может быть произне</w:t>
      </w:r>
      <w:r>
        <w:rPr>
          <w:rFonts w:ascii="Times New Roman" w:hAnsi="Times New Roman" w:cs="Times New Roman"/>
          <w:sz w:val="28"/>
          <w:szCs w:val="28"/>
        </w:rPr>
        <w:t>с</w:t>
      </w:r>
      <w:r w:rsidR="00F257AD" w:rsidRPr="00F257AD">
        <w:rPr>
          <w:rFonts w:ascii="Times New Roman" w:hAnsi="Times New Roman" w:cs="Times New Roman"/>
          <w:sz w:val="28"/>
          <w:szCs w:val="28"/>
        </w:rPr>
        <w:t xml:space="preserve">ена три раза подряд. Муж не может изгнать жену из дома в период </w:t>
      </w:r>
      <w:r w:rsidR="00F257AD" w:rsidRPr="00182997">
        <w:rPr>
          <w:rFonts w:ascii="Times New Roman" w:hAnsi="Times New Roman" w:cs="Times New Roman"/>
          <w:i/>
          <w:sz w:val="28"/>
          <w:szCs w:val="28"/>
        </w:rPr>
        <w:t>‘</w:t>
      </w:r>
      <w:r w:rsidR="00F257AD" w:rsidRPr="00F257AD">
        <w:rPr>
          <w:rFonts w:ascii="Times New Roman" w:hAnsi="Times New Roman" w:cs="Times New Roman"/>
          <w:i/>
          <w:sz w:val="28"/>
          <w:szCs w:val="28"/>
        </w:rPr>
        <w:t>идда</w:t>
      </w:r>
      <w:r w:rsidR="00F257AD" w:rsidRPr="00F257AD">
        <w:rPr>
          <w:rFonts w:ascii="Times New Roman" w:hAnsi="Times New Roman" w:cs="Times New Roman"/>
          <w:sz w:val="28"/>
          <w:szCs w:val="28"/>
        </w:rPr>
        <w:t xml:space="preserve"> – времени между первым и последним произнесением. Чтобы женщина не столкнулась с социальными проблемами, развод недопустим, если она ожидает от мужа ребенка. </w:t>
      </w:r>
    </w:p>
    <w:p w:rsidR="00F257AD" w:rsidRPr="00F257AD"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В случае, если в период </w:t>
      </w:r>
      <w:r w:rsidRPr="00182997">
        <w:rPr>
          <w:rFonts w:ascii="Times New Roman" w:hAnsi="Times New Roman" w:cs="Times New Roman"/>
          <w:i/>
          <w:sz w:val="28"/>
          <w:szCs w:val="28"/>
        </w:rPr>
        <w:t>‘</w:t>
      </w:r>
      <w:r w:rsidRPr="00F257AD">
        <w:rPr>
          <w:rFonts w:ascii="Times New Roman" w:hAnsi="Times New Roman" w:cs="Times New Roman"/>
          <w:i/>
          <w:sz w:val="28"/>
          <w:szCs w:val="28"/>
        </w:rPr>
        <w:t>идда</w:t>
      </w:r>
      <w:r w:rsidRPr="00F257AD">
        <w:rPr>
          <w:rFonts w:ascii="Times New Roman" w:hAnsi="Times New Roman" w:cs="Times New Roman"/>
          <w:sz w:val="28"/>
          <w:szCs w:val="28"/>
        </w:rPr>
        <w:t xml:space="preserve"> супруги возобновляют интимную связь или решают отменить уже сказанную формулу развода, то все ранее произнесенные слова теряют силу</w:t>
      </w:r>
      <w:r w:rsidR="00A441F9">
        <w:rPr>
          <w:rFonts w:ascii="Times New Roman" w:hAnsi="Times New Roman" w:cs="Times New Roman"/>
          <w:sz w:val="28"/>
          <w:szCs w:val="28"/>
        </w:rPr>
        <w:t xml:space="preserve"> (2:231)</w:t>
      </w:r>
      <w:r w:rsidRPr="00F257AD">
        <w:rPr>
          <w:rFonts w:ascii="Times New Roman" w:hAnsi="Times New Roman" w:cs="Times New Roman"/>
          <w:sz w:val="28"/>
          <w:szCs w:val="28"/>
        </w:rPr>
        <w:t>. Брак считается расторгнутым, если за этот период супруги не помирились</w:t>
      </w:r>
      <w:r w:rsidR="00A441F9">
        <w:rPr>
          <w:rFonts w:ascii="Times New Roman" w:hAnsi="Times New Roman" w:cs="Times New Roman"/>
          <w:sz w:val="28"/>
          <w:szCs w:val="28"/>
        </w:rPr>
        <w:t xml:space="preserve"> (2:232)</w:t>
      </w:r>
      <w:r w:rsidRPr="00F257AD">
        <w:rPr>
          <w:rFonts w:ascii="Times New Roman" w:hAnsi="Times New Roman" w:cs="Times New Roman"/>
          <w:sz w:val="28"/>
          <w:szCs w:val="28"/>
        </w:rPr>
        <w:t xml:space="preserve">. </w:t>
      </w:r>
    </w:p>
    <w:p w:rsidR="00F257AD" w:rsidRPr="00F257AD"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В Коране (2:235) сказано, что ранее разведенные супруги не могут возобновить брак, пока женщина не выйдет замуж повторно за другого мужчину, а затем не разведется снова, предварительно пожив в браке, или не останется вдовой. </w:t>
      </w:r>
    </w:p>
    <w:p w:rsidR="00CE5BE3"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При окончательном расторжении брака женщине полагается получить возмещение (</w:t>
      </w:r>
      <w:r w:rsidR="0022464C">
        <w:rPr>
          <w:rFonts w:ascii="Times New Roman" w:hAnsi="Times New Roman" w:cs="Times New Roman"/>
          <w:sz w:val="28"/>
          <w:szCs w:val="28"/>
        </w:rPr>
        <w:t xml:space="preserve">2:247), </w:t>
      </w:r>
      <w:r w:rsidRPr="00F257AD">
        <w:rPr>
          <w:rFonts w:ascii="Times New Roman" w:hAnsi="Times New Roman" w:cs="Times New Roman"/>
          <w:sz w:val="28"/>
          <w:szCs w:val="28"/>
        </w:rPr>
        <w:t>размер которого не указан и, по всей видимости, зав</w:t>
      </w:r>
      <w:bookmarkStart w:id="31" w:name="_Toc437883845"/>
      <w:r w:rsidR="00CE5BE3">
        <w:rPr>
          <w:rFonts w:ascii="Times New Roman" w:hAnsi="Times New Roman" w:cs="Times New Roman"/>
          <w:sz w:val="28"/>
          <w:szCs w:val="28"/>
        </w:rPr>
        <w:t>исит от благосостояния супруга.</w:t>
      </w:r>
    </w:p>
    <w:p w:rsidR="00965639" w:rsidRPr="00182997" w:rsidRDefault="00965639" w:rsidP="001554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современном Египте бракоразводные процессы строго регламентируются и регулируются шариатскими судами на основе исламских юридических и правовых норм.</w:t>
      </w:r>
    </w:p>
    <w:p w:rsidR="00F257AD" w:rsidRPr="00CD3440" w:rsidRDefault="006420C3" w:rsidP="00F764D6">
      <w:pPr>
        <w:pStyle w:val="Heading3"/>
        <w:spacing w:line="360" w:lineRule="auto"/>
        <w:rPr>
          <w:rFonts w:ascii="Times New Roman" w:hAnsi="Times New Roman" w:cs="Times New Roman"/>
          <w:color w:val="000000" w:themeColor="text1"/>
          <w:sz w:val="28"/>
          <w:szCs w:val="28"/>
        </w:rPr>
      </w:pPr>
      <w:bookmarkStart w:id="32" w:name="_Toc437883846"/>
      <w:bookmarkStart w:id="33" w:name="_Toc437886209"/>
      <w:bookmarkStart w:id="34" w:name="_Toc483937625"/>
      <w:bookmarkEnd w:id="31"/>
      <w:r w:rsidRPr="00CD3440">
        <w:rPr>
          <w:rFonts w:ascii="Times New Roman" w:hAnsi="Times New Roman" w:cs="Times New Roman"/>
          <w:color w:val="000000" w:themeColor="text1"/>
          <w:sz w:val="28"/>
          <w:szCs w:val="28"/>
        </w:rPr>
        <w:t>2.</w:t>
      </w:r>
      <w:r w:rsidR="00F764D6" w:rsidRPr="00CD3440">
        <w:rPr>
          <w:rFonts w:ascii="Times New Roman" w:hAnsi="Times New Roman" w:cs="Times New Roman"/>
          <w:color w:val="000000" w:themeColor="text1"/>
          <w:sz w:val="28"/>
          <w:szCs w:val="28"/>
        </w:rPr>
        <w:t>2.</w:t>
      </w:r>
      <w:r w:rsidR="00BD6E8F" w:rsidRPr="00182997">
        <w:rPr>
          <w:rFonts w:ascii="Times New Roman" w:hAnsi="Times New Roman" w:cs="Times New Roman"/>
          <w:color w:val="000000" w:themeColor="text1"/>
          <w:sz w:val="28"/>
          <w:szCs w:val="28"/>
        </w:rPr>
        <w:t>3</w:t>
      </w:r>
      <w:r w:rsidRPr="00CD3440">
        <w:rPr>
          <w:rFonts w:ascii="Times New Roman" w:hAnsi="Times New Roman" w:cs="Times New Roman"/>
          <w:color w:val="000000" w:themeColor="text1"/>
          <w:sz w:val="28"/>
          <w:szCs w:val="28"/>
        </w:rPr>
        <w:t xml:space="preserve"> </w:t>
      </w:r>
      <w:r w:rsidR="00F257AD" w:rsidRPr="00CD3440">
        <w:rPr>
          <w:rFonts w:ascii="Times New Roman" w:hAnsi="Times New Roman" w:cs="Times New Roman"/>
          <w:color w:val="000000" w:themeColor="text1"/>
          <w:sz w:val="28"/>
          <w:szCs w:val="28"/>
        </w:rPr>
        <w:t>Проблема полигамии</w:t>
      </w:r>
      <w:bookmarkEnd w:id="32"/>
      <w:bookmarkEnd w:id="33"/>
      <w:bookmarkEnd w:id="34"/>
    </w:p>
    <w:p w:rsidR="00F257AD" w:rsidRPr="00F257AD"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Проблема многоженства в Исламе является одним из важнейших аспектов гендерного вопроса, неизменным стереотипом западного мира о восточном обществе. На взгляд обывателя, наличие гарема и нескольких жен </w:t>
      </w:r>
      <w:r w:rsidRPr="00F257AD">
        <w:rPr>
          <w:rFonts w:ascii="Times New Roman" w:hAnsi="Times New Roman" w:cs="Times New Roman"/>
          <w:sz w:val="28"/>
          <w:szCs w:val="28"/>
        </w:rPr>
        <w:lastRenderedPageBreak/>
        <w:t xml:space="preserve">– обязательный пункт брачно-семейных отношений арабов, привилегия восточных мужчин и дискриминация женщин. </w:t>
      </w:r>
    </w:p>
    <w:p w:rsidR="00F257AD" w:rsidRPr="00F257AD"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Стоит заметить, что полигамия – позволительный, но не обяза</w:t>
      </w:r>
      <w:r w:rsidR="00CD3440">
        <w:rPr>
          <w:rFonts w:ascii="Times New Roman" w:hAnsi="Times New Roman" w:cs="Times New Roman"/>
          <w:sz w:val="28"/>
          <w:szCs w:val="28"/>
        </w:rPr>
        <w:t>тельный пункт в жизни араба. В четвертой</w:t>
      </w:r>
      <w:r w:rsidRPr="00F257AD">
        <w:rPr>
          <w:rFonts w:ascii="Times New Roman" w:hAnsi="Times New Roman" w:cs="Times New Roman"/>
          <w:sz w:val="28"/>
          <w:szCs w:val="28"/>
        </w:rPr>
        <w:t xml:space="preserve"> главе Корана сказано: </w:t>
      </w:r>
      <w:r w:rsidRPr="00F257AD">
        <w:rPr>
          <w:rFonts w:ascii="Times New Roman" w:hAnsi="Times New Roman" w:cs="Times New Roman"/>
          <w:i/>
          <w:sz w:val="28"/>
          <w:szCs w:val="28"/>
        </w:rPr>
        <w:t>«Если боитесь, что не соблюдете справедливости в отношении сирот: то женитесь на тех сиротах женского пола, которые нравятся вам, - на двух, на трёх, на четырёх, а если боитесь, что не можете равно быть правдивыми ко всем им, то, - только на одной, или на той , которой завладели руки ваши; в этом более удобства не уклониться от справедливости</w:t>
      </w:r>
      <w:r w:rsidRPr="00F257AD">
        <w:rPr>
          <w:rFonts w:ascii="Times New Roman" w:hAnsi="Times New Roman" w:cs="Times New Roman"/>
          <w:sz w:val="28"/>
          <w:szCs w:val="28"/>
          <w:vertAlign w:val="superscript"/>
        </w:rPr>
        <w:footnoteReference w:id="62"/>
      </w:r>
      <w:r w:rsidRPr="00F257AD">
        <w:rPr>
          <w:rFonts w:ascii="Times New Roman" w:hAnsi="Times New Roman" w:cs="Times New Roman"/>
          <w:i/>
          <w:sz w:val="28"/>
          <w:szCs w:val="28"/>
        </w:rPr>
        <w:t>».</w:t>
      </w:r>
    </w:p>
    <w:p w:rsidR="00831329" w:rsidRPr="00182997"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Данный феномен не является нововведением, привнесенным в жизнь арабского общества Кораном, он имеет исторические закономерности, послужившие толчком для возникновения. Еще в доисламский период многоженство было распространено в силу неравномерного распределения числа женщин и мужчин в общине. Частые войны уносили многие жизни, оставляя на всем Аравийском полуострове вдов и сирот. Долгом мужчины считается забота о женщине и семье, что, в свою очередь, допускало как повторные, так и множественные браки, являлось способом выживания. </w:t>
      </w:r>
    </w:p>
    <w:p w:rsidR="00F257AD"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Коран подчеркивает, что изъявив желание повторно жениться, мужчина обязан содержать каждую из жен в одинаковых условиях, что относится и ко времени, проведенному с ними. Нельзя самовольно оказывать предпочтение любимице, обделяя остальных. Пойдя на такой шаг, муж должен осознавать свое финансовое положение и возможность уделить каждой из избранниц равную долю денежного содержания и внимания. </w:t>
      </w:r>
    </w:p>
    <w:p w:rsidR="00F257AD" w:rsidRPr="00F257AD" w:rsidRDefault="00F257AD" w:rsidP="0015542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Но возможно ли это? Может ли человек быть одинаково привязан к каждой из своих жен, закрывая глаза на недостатки и достоинства каждой, не делать между ними различий? </w:t>
      </w:r>
      <w:r w:rsidRPr="00F257AD">
        <w:rPr>
          <w:rFonts w:ascii="Times New Roman" w:hAnsi="Times New Roman" w:cs="Times New Roman"/>
          <w:i/>
          <w:sz w:val="28"/>
          <w:szCs w:val="28"/>
        </w:rPr>
        <w:t>«</w:t>
      </w:r>
      <w:r w:rsidR="00155424" w:rsidRPr="00155424">
        <w:rPr>
          <w:rFonts w:ascii="Times New Roman" w:hAnsi="Times New Roman" w:cs="Times New Roman"/>
          <w:i/>
          <w:sz w:val="28"/>
          <w:szCs w:val="28"/>
        </w:rPr>
        <w:t xml:space="preserve">И никогда вы не в состоянии быть справедливыми между женами, хотя бы и хотели этого. Не уклоняйтесь же </w:t>
      </w:r>
      <w:r w:rsidR="00155424" w:rsidRPr="00155424">
        <w:rPr>
          <w:rFonts w:ascii="Times New Roman" w:hAnsi="Times New Roman" w:cs="Times New Roman"/>
          <w:i/>
          <w:sz w:val="28"/>
          <w:szCs w:val="28"/>
        </w:rPr>
        <w:lastRenderedPageBreak/>
        <w:t xml:space="preserve">всем уклонением, чтобы не оставить ее точно висящей. А если вы уладите и будете богобоязненными, то, поистине, Аллах прощающ, милосерд! </w:t>
      </w:r>
      <w:r w:rsidRPr="00F257AD">
        <w:rPr>
          <w:rFonts w:ascii="Times New Roman" w:hAnsi="Times New Roman" w:cs="Times New Roman"/>
          <w:sz w:val="28"/>
          <w:szCs w:val="28"/>
          <w:vertAlign w:val="superscript"/>
        </w:rPr>
        <w:footnoteReference w:id="63"/>
      </w:r>
      <w:r w:rsidRPr="00F257AD">
        <w:rPr>
          <w:rFonts w:ascii="Times New Roman" w:hAnsi="Times New Roman" w:cs="Times New Roman"/>
          <w:i/>
          <w:sz w:val="28"/>
          <w:szCs w:val="28"/>
        </w:rPr>
        <w:t>»</w:t>
      </w:r>
      <w:r w:rsidRPr="00F257AD">
        <w:rPr>
          <w:rFonts w:ascii="Times New Roman" w:hAnsi="Times New Roman" w:cs="Times New Roman"/>
          <w:sz w:val="28"/>
          <w:szCs w:val="28"/>
        </w:rPr>
        <w:t xml:space="preserve"> - сказано в Коране. </w:t>
      </w:r>
    </w:p>
    <w:p w:rsidR="00F257AD" w:rsidRPr="00182997" w:rsidRDefault="00F257AD" w:rsidP="005E6AD9">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Многоженство, с точки зрения многих толкователей Ислама, не является идеалом семьи, моногамия гораздо предпочтительнее.</w:t>
      </w:r>
    </w:p>
    <w:p w:rsidR="00831329" w:rsidRPr="00831329" w:rsidRDefault="00831329" w:rsidP="005E6AD9">
      <w:pPr>
        <w:spacing w:line="360" w:lineRule="auto"/>
        <w:ind w:firstLine="708"/>
        <w:jc w:val="both"/>
        <w:rPr>
          <w:rFonts w:ascii="Times New Roman" w:hAnsi="Times New Roman" w:cs="Times New Roman"/>
          <w:sz w:val="28"/>
          <w:szCs w:val="28"/>
          <w:lang w:val="en-US"/>
        </w:rPr>
      </w:pPr>
      <w:proofErr w:type="gramStart"/>
      <w:r w:rsidRPr="00831329">
        <w:rPr>
          <w:rFonts w:ascii="Times New Roman" w:hAnsi="Times New Roman" w:cs="Times New Roman"/>
          <w:sz w:val="28"/>
          <w:szCs w:val="28"/>
          <w:lang w:val="en-US"/>
        </w:rPr>
        <w:t>По мнению египетского ученого Мухаммада Абдо, основателя исламского модернизма, полигамия была разрешена исключительно исходя из требований того времени, в то время как очевидно, что моногамия являет</w:t>
      </w:r>
      <w:r w:rsidR="00965639">
        <w:rPr>
          <w:rFonts w:ascii="Times New Roman" w:hAnsi="Times New Roman" w:cs="Times New Roman"/>
          <w:sz w:val="28"/>
          <w:szCs w:val="28"/>
          <w:lang w:val="en-US"/>
        </w:rPr>
        <w:t>ся идеалом в исламе.</w:t>
      </w:r>
      <w:proofErr w:type="gramEnd"/>
      <w:r w:rsidR="00965639">
        <w:rPr>
          <w:rFonts w:ascii="Times New Roman" w:hAnsi="Times New Roman" w:cs="Times New Roman"/>
          <w:sz w:val="28"/>
          <w:szCs w:val="28"/>
          <w:lang w:val="en-US"/>
        </w:rPr>
        <w:t xml:space="preserve"> </w:t>
      </w:r>
      <w:proofErr w:type="gramStart"/>
      <w:r w:rsidR="00965639">
        <w:rPr>
          <w:rFonts w:ascii="Times New Roman" w:hAnsi="Times New Roman" w:cs="Times New Roman"/>
          <w:sz w:val="28"/>
          <w:szCs w:val="28"/>
          <w:lang w:val="en-US"/>
        </w:rPr>
        <w:t>Изначальн</w:t>
      </w:r>
      <w:r w:rsidR="00965639">
        <w:rPr>
          <w:rFonts w:ascii="Times New Roman" w:hAnsi="Times New Roman" w:cs="Times New Roman"/>
          <w:sz w:val="28"/>
          <w:szCs w:val="28"/>
        </w:rPr>
        <w:t>ая</w:t>
      </w:r>
      <w:r w:rsidRPr="00831329">
        <w:rPr>
          <w:rFonts w:ascii="Times New Roman" w:hAnsi="Times New Roman" w:cs="Times New Roman"/>
          <w:sz w:val="28"/>
          <w:szCs w:val="28"/>
          <w:lang w:val="en-US"/>
        </w:rPr>
        <w:t xml:space="preserve"> </w:t>
      </w:r>
      <w:r w:rsidR="00965639">
        <w:rPr>
          <w:rFonts w:ascii="Times New Roman" w:hAnsi="Times New Roman" w:cs="Times New Roman"/>
          <w:sz w:val="28"/>
          <w:szCs w:val="28"/>
        </w:rPr>
        <w:t xml:space="preserve">идея </w:t>
      </w:r>
      <w:r w:rsidR="00965639">
        <w:rPr>
          <w:rFonts w:ascii="Times New Roman" w:hAnsi="Times New Roman" w:cs="Times New Roman"/>
          <w:sz w:val="28"/>
          <w:szCs w:val="28"/>
          <w:lang w:val="en-US"/>
        </w:rPr>
        <w:t>Корана был</w:t>
      </w:r>
      <w:r w:rsidR="00965639">
        <w:rPr>
          <w:rFonts w:ascii="Times New Roman" w:hAnsi="Times New Roman" w:cs="Times New Roman"/>
          <w:sz w:val="28"/>
          <w:szCs w:val="28"/>
        </w:rPr>
        <w:t>а</w:t>
      </w:r>
      <w:r w:rsidR="00965639">
        <w:rPr>
          <w:rFonts w:ascii="Times New Roman" w:hAnsi="Times New Roman" w:cs="Times New Roman"/>
          <w:sz w:val="28"/>
          <w:szCs w:val="28"/>
          <w:lang w:val="en-US"/>
        </w:rPr>
        <w:t xml:space="preserve"> проигнорирован</w:t>
      </w:r>
      <w:r w:rsidR="00965639">
        <w:rPr>
          <w:rFonts w:ascii="Times New Roman" w:hAnsi="Times New Roman" w:cs="Times New Roman"/>
          <w:sz w:val="28"/>
          <w:szCs w:val="28"/>
        </w:rPr>
        <w:t xml:space="preserve">а в силу ситуации </w:t>
      </w:r>
      <w:r w:rsidR="000C4A0C">
        <w:rPr>
          <w:rFonts w:ascii="Times New Roman" w:hAnsi="Times New Roman" w:cs="Times New Roman"/>
          <w:sz w:val="28"/>
          <w:szCs w:val="28"/>
        </w:rPr>
        <w:t xml:space="preserve">конкретного </w:t>
      </w:r>
      <w:r w:rsidR="00965639">
        <w:rPr>
          <w:rFonts w:ascii="Times New Roman" w:hAnsi="Times New Roman" w:cs="Times New Roman"/>
          <w:sz w:val="28"/>
          <w:szCs w:val="28"/>
        </w:rPr>
        <w:t>времени</w:t>
      </w:r>
      <w:r w:rsidRPr="00831329">
        <w:rPr>
          <w:rFonts w:ascii="Times New Roman" w:hAnsi="Times New Roman" w:cs="Times New Roman"/>
          <w:sz w:val="28"/>
          <w:szCs w:val="28"/>
          <w:lang w:val="en-US"/>
        </w:rPr>
        <w:t>, поэтому в отношении полигамии должны быть пр</w:t>
      </w:r>
      <w:r w:rsidR="00965639">
        <w:rPr>
          <w:rFonts w:ascii="Times New Roman" w:hAnsi="Times New Roman" w:cs="Times New Roman"/>
          <w:sz w:val="28"/>
          <w:szCs w:val="28"/>
        </w:rPr>
        <w:t>о</w:t>
      </w:r>
      <w:r w:rsidR="00965639">
        <w:rPr>
          <w:rFonts w:ascii="Times New Roman" w:hAnsi="Times New Roman" w:cs="Times New Roman"/>
          <w:sz w:val="28"/>
          <w:szCs w:val="28"/>
          <w:lang w:val="en-US"/>
        </w:rPr>
        <w:t>в</w:t>
      </w:r>
      <w:r w:rsidRPr="00831329">
        <w:rPr>
          <w:rFonts w:ascii="Times New Roman" w:hAnsi="Times New Roman" w:cs="Times New Roman"/>
          <w:sz w:val="28"/>
          <w:szCs w:val="28"/>
          <w:lang w:val="en-US"/>
        </w:rPr>
        <w:t>едены реформы, в том числе юридические, чтобы скорректировать пагубные порядки, развившиеся со временем.</w:t>
      </w:r>
      <w:proofErr w:type="gramEnd"/>
      <w:r w:rsidRPr="00831329">
        <w:rPr>
          <w:rFonts w:ascii="Times New Roman" w:hAnsi="Times New Roman" w:cs="Times New Roman"/>
          <w:sz w:val="28"/>
          <w:szCs w:val="28"/>
          <w:lang w:val="en-US"/>
        </w:rPr>
        <w:t xml:space="preserve"> </w:t>
      </w:r>
      <w:proofErr w:type="gramStart"/>
      <w:r w:rsidRPr="00831329">
        <w:rPr>
          <w:rFonts w:ascii="Times New Roman" w:hAnsi="Times New Roman" w:cs="Times New Roman"/>
          <w:sz w:val="28"/>
          <w:szCs w:val="28"/>
          <w:lang w:val="en-US"/>
        </w:rPr>
        <w:t>Возвращение к истокам религии, с точки зрения Абдо, явно демонстрирует, что ни рабство, ни полигамия, ни практики развода не принадлежат к основам ислама</w:t>
      </w:r>
      <w:r>
        <w:rPr>
          <w:rStyle w:val="FootnoteReference"/>
          <w:rFonts w:ascii="Times New Roman" w:hAnsi="Times New Roman" w:cs="Times New Roman"/>
          <w:sz w:val="28"/>
          <w:szCs w:val="28"/>
          <w:lang w:val="en-US"/>
        </w:rPr>
        <w:footnoteReference w:id="64"/>
      </w:r>
      <w:r w:rsidRPr="00831329">
        <w:rPr>
          <w:rFonts w:ascii="Times New Roman" w:hAnsi="Times New Roman" w:cs="Times New Roman"/>
          <w:sz w:val="28"/>
          <w:szCs w:val="28"/>
          <w:lang w:val="en-US"/>
        </w:rPr>
        <w:t>.</w:t>
      </w:r>
      <w:proofErr w:type="gramEnd"/>
    </w:p>
    <w:p w:rsidR="00F257AD" w:rsidRPr="00F257AD" w:rsidRDefault="00F257AD" w:rsidP="005E6AD9">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Конечно, реальная ситуация может сильно отличаться от положения вещей, заявленного в источниках, или варьироваться в зависимости от </w:t>
      </w:r>
      <w:r w:rsidR="00151C6A">
        <w:rPr>
          <w:rFonts w:ascii="Times New Roman" w:hAnsi="Times New Roman" w:cs="Times New Roman"/>
          <w:sz w:val="28"/>
          <w:szCs w:val="28"/>
        </w:rPr>
        <w:t xml:space="preserve">традиционности той или иной страны и </w:t>
      </w:r>
      <w:r w:rsidRPr="00F257AD">
        <w:rPr>
          <w:rFonts w:ascii="Times New Roman" w:hAnsi="Times New Roman" w:cs="Times New Roman"/>
          <w:sz w:val="28"/>
          <w:szCs w:val="28"/>
        </w:rPr>
        <w:t xml:space="preserve">слоев населения. Тем не менее, при анализе </w:t>
      </w:r>
      <w:r w:rsidR="00151C6A">
        <w:rPr>
          <w:rFonts w:ascii="Times New Roman" w:hAnsi="Times New Roman" w:cs="Times New Roman"/>
          <w:sz w:val="28"/>
          <w:szCs w:val="28"/>
        </w:rPr>
        <w:t xml:space="preserve">непосредственно источников </w:t>
      </w:r>
      <w:r w:rsidR="005E6AD9">
        <w:rPr>
          <w:rFonts w:ascii="Times New Roman" w:hAnsi="Times New Roman" w:cs="Times New Roman"/>
          <w:sz w:val="28"/>
          <w:szCs w:val="28"/>
        </w:rPr>
        <w:t>–</w:t>
      </w:r>
      <w:r w:rsidR="00151C6A">
        <w:rPr>
          <w:rFonts w:ascii="Times New Roman" w:hAnsi="Times New Roman" w:cs="Times New Roman"/>
          <w:sz w:val="28"/>
          <w:szCs w:val="28"/>
        </w:rPr>
        <w:t xml:space="preserve"> </w:t>
      </w:r>
      <w:r w:rsidRPr="00F257AD">
        <w:rPr>
          <w:rFonts w:ascii="Times New Roman" w:hAnsi="Times New Roman" w:cs="Times New Roman"/>
          <w:sz w:val="28"/>
          <w:szCs w:val="28"/>
        </w:rPr>
        <w:t>хадисов</w:t>
      </w:r>
      <w:r w:rsidR="005E6AD9">
        <w:rPr>
          <w:rFonts w:ascii="Times New Roman" w:hAnsi="Times New Roman" w:cs="Times New Roman"/>
          <w:sz w:val="28"/>
          <w:szCs w:val="28"/>
        </w:rPr>
        <w:t xml:space="preserve"> и Корана</w:t>
      </w:r>
      <w:r w:rsidRPr="00F257AD">
        <w:rPr>
          <w:rFonts w:ascii="Times New Roman" w:hAnsi="Times New Roman" w:cs="Times New Roman"/>
          <w:sz w:val="28"/>
          <w:szCs w:val="28"/>
        </w:rPr>
        <w:t xml:space="preserve"> </w:t>
      </w:r>
      <w:r w:rsidR="00151C6A">
        <w:rPr>
          <w:rFonts w:ascii="Times New Roman" w:hAnsi="Times New Roman" w:cs="Times New Roman"/>
          <w:sz w:val="28"/>
          <w:szCs w:val="28"/>
        </w:rPr>
        <w:t xml:space="preserve">- </w:t>
      </w:r>
      <w:r w:rsidRPr="00F257AD">
        <w:rPr>
          <w:rFonts w:ascii="Times New Roman" w:hAnsi="Times New Roman" w:cs="Times New Roman"/>
          <w:sz w:val="28"/>
          <w:szCs w:val="28"/>
        </w:rPr>
        <w:t>становится видно, что права женщины</w:t>
      </w:r>
      <w:r w:rsidR="001666A3">
        <w:rPr>
          <w:rFonts w:ascii="Times New Roman" w:hAnsi="Times New Roman" w:cs="Times New Roman"/>
          <w:sz w:val="28"/>
          <w:szCs w:val="28"/>
        </w:rPr>
        <w:t>, отраженные</w:t>
      </w:r>
      <w:r w:rsidR="00927368">
        <w:rPr>
          <w:rFonts w:ascii="Times New Roman" w:hAnsi="Times New Roman" w:cs="Times New Roman"/>
          <w:sz w:val="28"/>
          <w:szCs w:val="28"/>
        </w:rPr>
        <w:t xml:space="preserve"> в них</w:t>
      </w:r>
      <w:r w:rsidR="001666A3">
        <w:rPr>
          <w:rFonts w:ascii="Times New Roman" w:hAnsi="Times New Roman" w:cs="Times New Roman"/>
          <w:sz w:val="28"/>
          <w:szCs w:val="28"/>
        </w:rPr>
        <w:t>,</w:t>
      </w:r>
      <w:r w:rsidRPr="00F257AD">
        <w:rPr>
          <w:rFonts w:ascii="Times New Roman" w:hAnsi="Times New Roman" w:cs="Times New Roman"/>
          <w:sz w:val="28"/>
          <w:szCs w:val="28"/>
        </w:rPr>
        <w:t xml:space="preserve"> во многом не соответствуют</w:t>
      </w:r>
      <w:r w:rsidR="00831329">
        <w:rPr>
          <w:rFonts w:ascii="Times New Roman" w:hAnsi="Times New Roman" w:cs="Times New Roman"/>
          <w:sz w:val="28"/>
          <w:szCs w:val="28"/>
        </w:rPr>
        <w:t xml:space="preserve"> реальным практикам</w:t>
      </w:r>
      <w:r w:rsidR="00927368">
        <w:rPr>
          <w:rFonts w:ascii="Times New Roman" w:hAnsi="Times New Roman" w:cs="Times New Roman"/>
          <w:sz w:val="28"/>
          <w:szCs w:val="28"/>
        </w:rPr>
        <w:t>, родившихся, безусловно, уже в традиции, что еще раз подтверждает точку зрения исламского феминизма, настаивающего на обращении именно к первоисточникам</w:t>
      </w:r>
      <w:r w:rsidR="00831329">
        <w:rPr>
          <w:rFonts w:ascii="Times New Roman" w:hAnsi="Times New Roman" w:cs="Times New Roman"/>
          <w:sz w:val="28"/>
          <w:szCs w:val="28"/>
        </w:rPr>
        <w:t xml:space="preserve"> как к образцу</w:t>
      </w:r>
      <w:r w:rsidR="00927368">
        <w:rPr>
          <w:rFonts w:ascii="Times New Roman" w:hAnsi="Times New Roman" w:cs="Times New Roman"/>
          <w:sz w:val="28"/>
          <w:szCs w:val="28"/>
        </w:rPr>
        <w:t>, а не к</w:t>
      </w:r>
      <w:r w:rsidR="00831329">
        <w:rPr>
          <w:rFonts w:ascii="Times New Roman" w:hAnsi="Times New Roman" w:cs="Times New Roman"/>
          <w:sz w:val="28"/>
          <w:szCs w:val="28"/>
        </w:rPr>
        <w:t xml:space="preserve"> ситуациям</w:t>
      </w:r>
      <w:r w:rsidR="00927368">
        <w:rPr>
          <w:rFonts w:ascii="Times New Roman" w:hAnsi="Times New Roman" w:cs="Times New Roman"/>
          <w:sz w:val="28"/>
          <w:szCs w:val="28"/>
        </w:rPr>
        <w:t>, возникшим уже с течением времени</w:t>
      </w:r>
      <w:r w:rsidRPr="00F257AD">
        <w:rPr>
          <w:rFonts w:ascii="Times New Roman" w:hAnsi="Times New Roman" w:cs="Times New Roman"/>
          <w:sz w:val="28"/>
          <w:szCs w:val="28"/>
        </w:rPr>
        <w:t xml:space="preserve">. </w:t>
      </w:r>
    </w:p>
    <w:p w:rsidR="00F257AD" w:rsidRPr="00CD3440" w:rsidRDefault="00151C6A" w:rsidP="00F764D6">
      <w:pPr>
        <w:pStyle w:val="Heading3"/>
        <w:spacing w:line="360" w:lineRule="auto"/>
        <w:rPr>
          <w:rFonts w:ascii="Times New Roman" w:hAnsi="Times New Roman" w:cs="Times New Roman"/>
          <w:color w:val="000000" w:themeColor="text1"/>
          <w:sz w:val="28"/>
          <w:szCs w:val="28"/>
        </w:rPr>
      </w:pPr>
      <w:bookmarkStart w:id="35" w:name="_Toc437883847"/>
      <w:bookmarkStart w:id="36" w:name="_Toc437886210"/>
      <w:bookmarkStart w:id="37" w:name="_Toc483937626"/>
      <w:r w:rsidRPr="00CD3440">
        <w:rPr>
          <w:rFonts w:ascii="Times New Roman" w:hAnsi="Times New Roman" w:cs="Times New Roman"/>
          <w:color w:val="000000" w:themeColor="text1"/>
          <w:sz w:val="28"/>
          <w:szCs w:val="28"/>
        </w:rPr>
        <w:t>2.</w:t>
      </w:r>
      <w:r w:rsidR="00F764D6" w:rsidRPr="00CD3440">
        <w:rPr>
          <w:rFonts w:ascii="Times New Roman" w:hAnsi="Times New Roman" w:cs="Times New Roman"/>
          <w:color w:val="000000" w:themeColor="text1"/>
          <w:sz w:val="28"/>
          <w:szCs w:val="28"/>
        </w:rPr>
        <w:t>2.</w:t>
      </w:r>
      <w:r w:rsidR="00BD6E8F" w:rsidRPr="00182997">
        <w:rPr>
          <w:rFonts w:ascii="Times New Roman" w:hAnsi="Times New Roman" w:cs="Times New Roman"/>
          <w:color w:val="000000" w:themeColor="text1"/>
          <w:sz w:val="28"/>
          <w:szCs w:val="28"/>
        </w:rPr>
        <w:t>4</w:t>
      </w:r>
      <w:r w:rsidRPr="00CD3440">
        <w:rPr>
          <w:rFonts w:ascii="Times New Roman" w:hAnsi="Times New Roman" w:cs="Times New Roman"/>
          <w:color w:val="000000" w:themeColor="text1"/>
          <w:sz w:val="28"/>
          <w:szCs w:val="28"/>
        </w:rPr>
        <w:t xml:space="preserve"> </w:t>
      </w:r>
      <w:r w:rsidR="00F257AD" w:rsidRPr="00CD3440">
        <w:rPr>
          <w:rFonts w:ascii="Times New Roman" w:hAnsi="Times New Roman" w:cs="Times New Roman"/>
          <w:color w:val="000000" w:themeColor="text1"/>
          <w:sz w:val="28"/>
          <w:szCs w:val="28"/>
        </w:rPr>
        <w:t>Хиджаб и никаб</w:t>
      </w:r>
      <w:bookmarkEnd w:id="35"/>
      <w:bookmarkEnd w:id="36"/>
      <w:bookmarkEnd w:id="37"/>
    </w:p>
    <w:p w:rsidR="00B91D14" w:rsidRDefault="00F257AD" w:rsidP="005E6AD9">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Еще </w:t>
      </w:r>
      <w:r w:rsidR="00927368">
        <w:rPr>
          <w:rFonts w:ascii="Times New Roman" w:hAnsi="Times New Roman" w:cs="Times New Roman"/>
          <w:sz w:val="28"/>
          <w:szCs w:val="28"/>
        </w:rPr>
        <w:t>одним важным аспектом исследования гендерных проблем в исламе</w:t>
      </w:r>
      <w:r w:rsidRPr="00F257AD">
        <w:rPr>
          <w:rFonts w:ascii="Times New Roman" w:hAnsi="Times New Roman" w:cs="Times New Roman"/>
          <w:sz w:val="28"/>
          <w:szCs w:val="28"/>
        </w:rPr>
        <w:t xml:space="preserve"> является хиджаб - платок и широкая одежда, скрывающая фигуру, </w:t>
      </w:r>
      <w:r w:rsidRPr="00F257AD">
        <w:rPr>
          <w:rFonts w:ascii="Times New Roman" w:hAnsi="Times New Roman" w:cs="Times New Roman"/>
          <w:sz w:val="28"/>
          <w:szCs w:val="28"/>
        </w:rPr>
        <w:lastRenderedPageBreak/>
        <w:t>запястья рук и шею женщины. Следует заметить, что вопрос этот с давних пор является предметом споров, в том числе и среди мусульманских корановедов. Проблема заключается в том, что как и в случае со многими другими реалиями арабской жизни, в случае с одеянием женщины Коран н</w:t>
      </w:r>
      <w:r w:rsidR="00927368">
        <w:rPr>
          <w:rFonts w:ascii="Times New Roman" w:hAnsi="Times New Roman" w:cs="Times New Roman"/>
          <w:sz w:val="28"/>
          <w:szCs w:val="28"/>
        </w:rPr>
        <w:t xml:space="preserve">е приводит четкой формулировки, более того, в посвященном этому вопросу аяте не используется само слово хиджаб. </w:t>
      </w:r>
    </w:p>
    <w:p w:rsidR="00C02AAB" w:rsidRDefault="00C02AAB" w:rsidP="005E6A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Коране и мужчинам, и женщинам указывается быть скромными:</w:t>
      </w:r>
      <w:r w:rsidR="005E6AD9">
        <w:rPr>
          <w:rFonts w:ascii="Times New Roman" w:hAnsi="Times New Roman" w:cs="Times New Roman"/>
          <w:sz w:val="28"/>
          <w:szCs w:val="28"/>
        </w:rPr>
        <w:t xml:space="preserve"> существуют два аята, первый из которых относится у мужчинам:</w:t>
      </w:r>
      <w:r>
        <w:rPr>
          <w:rFonts w:ascii="Times New Roman" w:hAnsi="Times New Roman" w:cs="Times New Roman"/>
          <w:sz w:val="28"/>
          <w:szCs w:val="28"/>
        </w:rPr>
        <w:t xml:space="preserve"> «</w:t>
      </w:r>
      <w:r w:rsidRPr="00C02AAB">
        <w:rPr>
          <w:rFonts w:ascii="Times New Roman" w:hAnsi="Times New Roman" w:cs="Times New Roman"/>
          <w:sz w:val="28"/>
          <w:szCs w:val="28"/>
        </w:rPr>
        <w:t>Скажи верующим, пускай они потупляют свои взоры и берегут</w:t>
      </w:r>
      <w:r>
        <w:rPr>
          <w:rFonts w:ascii="Times New Roman" w:hAnsi="Times New Roman" w:cs="Times New Roman"/>
          <w:sz w:val="28"/>
          <w:szCs w:val="28"/>
        </w:rPr>
        <w:t xml:space="preserve"> свои члены; это - чище для них</w:t>
      </w:r>
      <w:r>
        <w:rPr>
          <w:rStyle w:val="FootnoteReference"/>
          <w:rFonts w:ascii="Times New Roman" w:hAnsi="Times New Roman" w:cs="Times New Roman"/>
          <w:sz w:val="28"/>
          <w:szCs w:val="28"/>
        </w:rPr>
        <w:footnoteReference w:id="65"/>
      </w:r>
      <w:r w:rsidR="005E6AD9">
        <w:rPr>
          <w:rFonts w:ascii="Times New Roman" w:hAnsi="Times New Roman" w:cs="Times New Roman"/>
          <w:sz w:val="28"/>
          <w:szCs w:val="28"/>
        </w:rPr>
        <w:t>».</w:t>
      </w:r>
    </w:p>
    <w:p w:rsidR="005E6AD9" w:rsidRDefault="00B91D14" w:rsidP="005E6A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Оригинальный текст аята</w:t>
      </w:r>
      <w:r w:rsidR="005E6AD9">
        <w:rPr>
          <w:rFonts w:ascii="Times New Roman" w:hAnsi="Times New Roman" w:cs="Times New Roman"/>
          <w:sz w:val="28"/>
          <w:szCs w:val="28"/>
        </w:rPr>
        <w:t>, обращенного к женщинам,</w:t>
      </w:r>
      <w:r w:rsidR="00D8036F">
        <w:rPr>
          <w:rFonts w:ascii="Times New Roman" w:hAnsi="Times New Roman" w:cs="Times New Roman"/>
          <w:sz w:val="28"/>
          <w:szCs w:val="28"/>
        </w:rPr>
        <w:t xml:space="preserve"> (</w:t>
      </w:r>
      <w:r w:rsidR="005E6AD9" w:rsidRPr="00182997">
        <w:rPr>
          <w:rFonts w:ascii="Times New Roman" w:hAnsi="Times New Roman" w:cs="Times New Roman"/>
          <w:sz w:val="28"/>
          <w:szCs w:val="28"/>
        </w:rPr>
        <w:t>24:31</w:t>
      </w:r>
      <w:r w:rsidR="00D8036F">
        <w:rPr>
          <w:rFonts w:ascii="Times New Roman" w:hAnsi="Times New Roman" w:cs="Times New Roman"/>
          <w:sz w:val="28"/>
          <w:szCs w:val="28"/>
        </w:rPr>
        <w:t>)</w:t>
      </w:r>
      <w:r>
        <w:rPr>
          <w:rFonts w:ascii="Times New Roman" w:hAnsi="Times New Roman" w:cs="Times New Roman"/>
          <w:sz w:val="28"/>
          <w:szCs w:val="28"/>
        </w:rPr>
        <w:t xml:space="preserve"> выглядит следующим образом:</w:t>
      </w:r>
    </w:p>
    <w:p w:rsidR="00D8036F" w:rsidRPr="005E6AD9" w:rsidRDefault="00B91D14" w:rsidP="005E6AD9">
      <w:pPr>
        <w:spacing w:line="240" w:lineRule="auto"/>
        <w:ind w:firstLine="708"/>
        <w:jc w:val="both"/>
        <w:rPr>
          <w:rFonts w:ascii="Times New Roman" w:hAnsi="Times New Roman" w:cs="Times New Roman"/>
          <w:sz w:val="28"/>
          <w:szCs w:val="28"/>
        </w:rPr>
      </w:pPr>
      <w:r w:rsidRPr="00B91D14">
        <w:rPr>
          <w:rFonts w:ascii="Traditional Arabic" w:eastAsia="Times New Roman" w:hAnsi="Traditional Arabic" w:cs="Traditional Arabic"/>
          <w:color w:val="000000"/>
          <w:sz w:val="48"/>
          <w:szCs w:val="48"/>
          <w:rtl/>
          <w:lang w:eastAsia="ru-RU"/>
        </w:rPr>
        <w:br/>
        <w:t>وَقُل لِّلْمُؤْمِنَاتِ يَغْضُضْنَ مِنْ أَبْصَارِهِنَّ وَيَحْفَظْنَ فُرُوجَهُنَّ وَلَا يُبْدِينَ زِينَتَهُنَّ إِلَّا مَا ظَهَرَ مِنْهَا</w:t>
      </w:r>
      <w:r w:rsidRPr="00B91D14">
        <w:rPr>
          <w:rFonts w:ascii="Times New Roman" w:eastAsia="Times New Roman" w:hAnsi="Times New Roman" w:cs="Times New Roman"/>
          <w:color w:val="FB7600"/>
          <w:sz w:val="43"/>
          <w:szCs w:val="43"/>
          <w:rtl/>
          <w:lang w:eastAsia="ru-RU"/>
        </w:rPr>
        <w:t> ۖ</w:t>
      </w:r>
      <w:r w:rsidRPr="00B91D14">
        <w:rPr>
          <w:rFonts w:ascii="Traditional Arabic" w:eastAsia="Times New Roman" w:hAnsi="Traditional Arabic" w:cs="Traditional Arabic"/>
          <w:color w:val="000000"/>
          <w:sz w:val="48"/>
          <w:szCs w:val="48"/>
          <w:rtl/>
          <w:lang w:eastAsia="ru-RU"/>
        </w:rPr>
        <w:t> </w:t>
      </w:r>
      <w:r w:rsidRPr="0022377D">
        <w:rPr>
          <w:rFonts w:ascii="Traditional Arabic" w:eastAsia="Times New Roman" w:hAnsi="Traditional Arabic" w:cs="Traditional Arabic"/>
          <w:color w:val="000000"/>
          <w:sz w:val="48"/>
          <w:szCs w:val="48"/>
          <w:rtl/>
          <w:lang w:eastAsia="ru-RU"/>
        </w:rPr>
        <w:t>وَلْيَضْرِبْنَ بِخُمُرِهِنَّ عَلَىٰ جُيُوبِهِنَّ</w:t>
      </w:r>
      <w:r w:rsidRPr="00B91D14">
        <w:rPr>
          <w:rFonts w:ascii="Times New Roman" w:eastAsia="Times New Roman" w:hAnsi="Times New Roman" w:cs="Times New Roman"/>
          <w:color w:val="FB7600"/>
          <w:sz w:val="43"/>
          <w:szCs w:val="43"/>
          <w:rtl/>
          <w:lang w:eastAsia="ru-RU"/>
        </w:rPr>
        <w:t> ۖ</w:t>
      </w:r>
      <w:r w:rsidRPr="00B91D14">
        <w:rPr>
          <w:rFonts w:ascii="Traditional Arabic" w:eastAsia="Times New Roman" w:hAnsi="Traditional Arabic" w:cs="Traditional Arabic"/>
          <w:color w:val="000000"/>
          <w:sz w:val="48"/>
          <w:szCs w:val="48"/>
          <w:rtl/>
          <w:lang w:eastAsia="ru-RU"/>
        </w:rPr>
        <w:t>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w:t>
      </w:r>
      <w:r w:rsidRPr="00B91D14">
        <w:rPr>
          <w:rFonts w:ascii="Times New Roman" w:eastAsia="Times New Roman" w:hAnsi="Times New Roman" w:cs="Times New Roman"/>
          <w:color w:val="FB7600"/>
          <w:sz w:val="43"/>
          <w:szCs w:val="43"/>
          <w:rtl/>
          <w:lang w:eastAsia="ru-RU"/>
        </w:rPr>
        <w:t> ۖ</w:t>
      </w:r>
      <w:r w:rsidRPr="00B91D14">
        <w:rPr>
          <w:rFonts w:ascii="Traditional Arabic" w:eastAsia="Times New Roman" w:hAnsi="Traditional Arabic" w:cs="Traditional Arabic"/>
          <w:color w:val="000000"/>
          <w:sz w:val="48"/>
          <w:szCs w:val="48"/>
          <w:rtl/>
          <w:lang w:eastAsia="ru-RU"/>
        </w:rPr>
        <w:t> وَلَا يَضْرِبْنَ بِأَرْجُلِهِنَّ لِيُعْلَمَ مَا يُخْفِينَ مِن زِينَتِهِنَّ</w:t>
      </w:r>
      <w:r w:rsidRPr="00B91D14">
        <w:rPr>
          <w:rFonts w:ascii="Times New Roman" w:eastAsia="Times New Roman" w:hAnsi="Times New Roman" w:cs="Times New Roman"/>
          <w:color w:val="FB7600"/>
          <w:sz w:val="43"/>
          <w:szCs w:val="43"/>
          <w:rtl/>
          <w:lang w:eastAsia="ru-RU"/>
        </w:rPr>
        <w:t> ۚ</w:t>
      </w:r>
      <w:r w:rsidRPr="00B91D14">
        <w:rPr>
          <w:rFonts w:ascii="Traditional Arabic" w:eastAsia="Times New Roman" w:hAnsi="Traditional Arabic" w:cs="Traditional Arabic"/>
          <w:color w:val="000000"/>
          <w:sz w:val="48"/>
          <w:szCs w:val="48"/>
          <w:rtl/>
          <w:lang w:eastAsia="ru-RU"/>
        </w:rPr>
        <w:t> وَتُوبُوا إِلَى اللَّهِ جَمِيعًا أَيُّهَ الْمُؤْمِنُونَ لَعَلَّكُمْ تُفْلِحُونَ</w:t>
      </w:r>
    </w:p>
    <w:p w:rsidR="00272DE1" w:rsidRDefault="00272DE1" w:rsidP="005E6A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Основное внимание следует сконцентрировать на след</w:t>
      </w:r>
      <w:r w:rsidR="005709F7">
        <w:rPr>
          <w:rFonts w:ascii="Times New Roman" w:hAnsi="Times New Roman" w:cs="Times New Roman"/>
          <w:sz w:val="28"/>
          <w:szCs w:val="28"/>
        </w:rPr>
        <w:t>у</w:t>
      </w:r>
      <w:r>
        <w:rPr>
          <w:rFonts w:ascii="Times New Roman" w:hAnsi="Times New Roman" w:cs="Times New Roman"/>
          <w:sz w:val="28"/>
          <w:szCs w:val="28"/>
        </w:rPr>
        <w:t>ющих словах</w:t>
      </w:r>
      <w:r w:rsidR="00451293">
        <w:rPr>
          <w:rFonts w:ascii="Times New Roman" w:hAnsi="Times New Roman" w:cs="Times New Roman"/>
          <w:sz w:val="28"/>
          <w:szCs w:val="28"/>
        </w:rPr>
        <w:t xml:space="preserve"> (в переводах будут выделены)</w:t>
      </w:r>
      <w:r>
        <w:rPr>
          <w:rFonts w:ascii="Times New Roman" w:hAnsi="Times New Roman" w:cs="Times New Roman"/>
          <w:sz w:val="28"/>
          <w:szCs w:val="28"/>
        </w:rPr>
        <w:t>:</w:t>
      </w:r>
    </w:p>
    <w:p w:rsidR="005709F7" w:rsidRDefault="005709F7" w:rsidP="00D8036F">
      <w:pPr>
        <w:spacing w:line="360" w:lineRule="auto"/>
        <w:jc w:val="both"/>
        <w:rPr>
          <w:rFonts w:eastAsia="Times New Roman" w:cs="Traditional Arabic"/>
          <w:color w:val="000000"/>
          <w:sz w:val="48"/>
          <w:szCs w:val="48"/>
          <w:lang w:eastAsia="ru-RU"/>
        </w:rPr>
      </w:pPr>
      <w:r w:rsidRPr="0022377D">
        <w:rPr>
          <w:rFonts w:ascii="Traditional Arabic" w:eastAsia="Times New Roman" w:hAnsi="Traditional Arabic" w:cs="Traditional Arabic"/>
          <w:color w:val="000000"/>
          <w:sz w:val="48"/>
          <w:szCs w:val="48"/>
          <w:rtl/>
          <w:lang w:eastAsia="ru-RU"/>
        </w:rPr>
        <w:lastRenderedPageBreak/>
        <w:t>وَلْيَضْرِبْنَ بِخُمُرِهِنَّ عَلَىٰ جُيُوبِهِنَّ</w:t>
      </w:r>
    </w:p>
    <w:p w:rsidR="00B117C3" w:rsidRDefault="00272DE1" w:rsidP="005E6A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Г.С. Саблуков переводит аят следующим образом</w:t>
      </w:r>
      <w:r w:rsidR="00F257AD" w:rsidRPr="00F257AD">
        <w:rPr>
          <w:rFonts w:ascii="Times New Roman" w:hAnsi="Times New Roman" w:cs="Times New Roman"/>
          <w:sz w:val="28"/>
          <w:szCs w:val="28"/>
        </w:rPr>
        <w:t xml:space="preserve">: </w:t>
      </w:r>
      <w:r w:rsidR="00F257AD" w:rsidRPr="00F257AD">
        <w:rPr>
          <w:rFonts w:ascii="Times New Roman" w:hAnsi="Times New Roman" w:cs="Times New Roman"/>
          <w:i/>
          <w:sz w:val="28"/>
          <w:szCs w:val="28"/>
        </w:rPr>
        <w:t xml:space="preserve">«Скажи также и верующим женщинам, что бы они потупляли свои взоры; хранили бы себя от половых пожеланий; показывали бы только те из своих </w:t>
      </w:r>
      <w:r w:rsidR="00F257AD" w:rsidRPr="00B91D14">
        <w:rPr>
          <w:rFonts w:ascii="Times New Roman" w:hAnsi="Times New Roman" w:cs="Times New Roman"/>
          <w:i/>
          <w:sz w:val="28"/>
          <w:szCs w:val="28"/>
        </w:rPr>
        <w:t xml:space="preserve">нарядов, </w:t>
      </w:r>
      <w:r w:rsidR="00F257AD" w:rsidRPr="00F257AD">
        <w:rPr>
          <w:rFonts w:ascii="Times New Roman" w:hAnsi="Times New Roman" w:cs="Times New Roman"/>
          <w:i/>
          <w:sz w:val="28"/>
          <w:szCs w:val="28"/>
        </w:rPr>
        <w:t xml:space="preserve">которые наружу, </w:t>
      </w:r>
      <w:r w:rsidR="00F257AD" w:rsidRPr="00B117C3">
        <w:rPr>
          <w:rFonts w:ascii="Times New Roman" w:hAnsi="Times New Roman" w:cs="Times New Roman"/>
          <w:b/>
          <w:i/>
          <w:sz w:val="28"/>
          <w:szCs w:val="28"/>
        </w:rPr>
        <w:t>накладывали себе на грудь</w:t>
      </w:r>
      <w:r w:rsidR="00F257AD" w:rsidRPr="00F257AD">
        <w:rPr>
          <w:rFonts w:ascii="Times New Roman" w:hAnsi="Times New Roman" w:cs="Times New Roman"/>
          <w:i/>
          <w:sz w:val="28"/>
          <w:szCs w:val="28"/>
        </w:rPr>
        <w:t xml:space="preserve"> </w:t>
      </w:r>
      <w:r w:rsidR="00F257AD" w:rsidRPr="00B91D14">
        <w:rPr>
          <w:rFonts w:ascii="Times New Roman" w:hAnsi="Times New Roman" w:cs="Times New Roman"/>
          <w:b/>
          <w:i/>
          <w:sz w:val="28"/>
          <w:szCs w:val="28"/>
        </w:rPr>
        <w:t>покрывала</w:t>
      </w:r>
      <w:r w:rsidR="00F257AD" w:rsidRPr="00F257AD">
        <w:rPr>
          <w:rFonts w:ascii="Times New Roman" w:hAnsi="Times New Roman" w:cs="Times New Roman"/>
          <w:i/>
          <w:sz w:val="28"/>
          <w:szCs w:val="28"/>
        </w:rPr>
        <w:t xml:space="preserve">; показывали бы </w:t>
      </w:r>
      <w:r w:rsidR="00F257AD" w:rsidRPr="00B91D14">
        <w:rPr>
          <w:rFonts w:ascii="Times New Roman" w:hAnsi="Times New Roman" w:cs="Times New Roman"/>
          <w:i/>
          <w:sz w:val="28"/>
          <w:szCs w:val="28"/>
        </w:rPr>
        <w:t xml:space="preserve">наряды </w:t>
      </w:r>
      <w:r w:rsidR="00F257AD" w:rsidRPr="00F257AD">
        <w:rPr>
          <w:rFonts w:ascii="Times New Roman" w:hAnsi="Times New Roman" w:cs="Times New Roman"/>
          <w:i/>
          <w:sz w:val="28"/>
          <w:szCs w:val="28"/>
        </w:rPr>
        <w:t xml:space="preserve">свои только своим мужьям, своим отцам, отцам своих мужей, своим сыновьям, сыновьям своих мужей, своим братьям, сыновьям своих братьев, сыновьям сестёр своих, своим женщинам, невольницам, слугам таким, которые не имеют половых побуждений, детям, которые не распознают еще женской наготы; ногами своими не ступали бы они так, чтобы выставлялись </w:t>
      </w:r>
      <w:r w:rsidR="00F257AD" w:rsidRPr="00B91D14">
        <w:rPr>
          <w:rFonts w:ascii="Times New Roman" w:hAnsi="Times New Roman" w:cs="Times New Roman"/>
          <w:i/>
          <w:sz w:val="28"/>
          <w:szCs w:val="28"/>
        </w:rPr>
        <w:t xml:space="preserve">закрытые наряды </w:t>
      </w:r>
      <w:r w:rsidR="00B117C3">
        <w:rPr>
          <w:rFonts w:ascii="Times New Roman" w:hAnsi="Times New Roman" w:cs="Times New Roman"/>
          <w:i/>
          <w:sz w:val="28"/>
          <w:szCs w:val="28"/>
        </w:rPr>
        <w:t>их</w:t>
      </w:r>
      <w:r w:rsidR="00F257AD" w:rsidRPr="00F257AD">
        <w:rPr>
          <w:rFonts w:ascii="Times New Roman" w:hAnsi="Times New Roman" w:cs="Times New Roman"/>
          <w:sz w:val="28"/>
          <w:szCs w:val="28"/>
          <w:vertAlign w:val="superscript"/>
        </w:rPr>
        <w:footnoteReference w:id="66"/>
      </w:r>
      <w:r w:rsidR="005E6AD9">
        <w:rPr>
          <w:rFonts w:ascii="Times New Roman" w:hAnsi="Times New Roman" w:cs="Times New Roman"/>
          <w:i/>
          <w:sz w:val="28"/>
          <w:szCs w:val="28"/>
        </w:rPr>
        <w:t>»</w:t>
      </w:r>
      <w:r w:rsidR="00F257AD" w:rsidRPr="00F257AD">
        <w:rPr>
          <w:rFonts w:ascii="Times New Roman" w:hAnsi="Times New Roman" w:cs="Times New Roman"/>
          <w:sz w:val="28"/>
          <w:szCs w:val="28"/>
        </w:rPr>
        <w:t>.</w:t>
      </w:r>
    </w:p>
    <w:p w:rsidR="00F764D6" w:rsidRDefault="00F257AD" w:rsidP="00772ECF">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И.Ю. Крачковский</w:t>
      </w:r>
      <w:r w:rsidR="00B117C3">
        <w:rPr>
          <w:rFonts w:ascii="Times New Roman" w:hAnsi="Times New Roman" w:cs="Times New Roman"/>
          <w:sz w:val="28"/>
          <w:szCs w:val="28"/>
        </w:rPr>
        <w:t xml:space="preserve"> переводит текст подобным же образом:</w:t>
      </w:r>
      <w:r w:rsidR="00B117C3" w:rsidRPr="00B117C3">
        <w:t xml:space="preserve"> </w:t>
      </w:r>
      <w:r w:rsidR="00B117C3" w:rsidRPr="00451293">
        <w:rPr>
          <w:b/>
          <w:i/>
        </w:rPr>
        <w:t>«</w:t>
      </w:r>
      <w:r w:rsidR="00B117C3" w:rsidRPr="00451293">
        <w:rPr>
          <w:rFonts w:ascii="Times New Roman" w:hAnsi="Times New Roman" w:cs="Times New Roman"/>
          <w:b/>
          <w:i/>
          <w:sz w:val="28"/>
          <w:szCs w:val="28"/>
        </w:rPr>
        <w:t>пусть набрасывают свои покрывала на разрезы на груди</w:t>
      </w:r>
      <w:r w:rsidR="005E6AD9">
        <w:rPr>
          <w:rStyle w:val="FootnoteReference"/>
          <w:rFonts w:ascii="Times New Roman" w:hAnsi="Times New Roman" w:cs="Times New Roman"/>
          <w:b/>
          <w:i/>
          <w:sz w:val="28"/>
          <w:szCs w:val="28"/>
        </w:rPr>
        <w:footnoteReference w:id="67"/>
      </w:r>
      <w:r w:rsidR="00B117C3" w:rsidRPr="00451293">
        <w:rPr>
          <w:rFonts w:ascii="Times New Roman" w:hAnsi="Times New Roman" w:cs="Times New Roman"/>
          <w:b/>
          <w:i/>
          <w:sz w:val="28"/>
          <w:szCs w:val="28"/>
        </w:rPr>
        <w:t>»</w:t>
      </w:r>
      <w:r w:rsidRPr="00F257AD">
        <w:rPr>
          <w:rFonts w:ascii="Times New Roman" w:hAnsi="Times New Roman" w:cs="Times New Roman"/>
          <w:sz w:val="28"/>
          <w:szCs w:val="28"/>
        </w:rPr>
        <w:t xml:space="preserve">, у М.О. Османова мы находим </w:t>
      </w:r>
      <w:r w:rsidR="00B117C3">
        <w:rPr>
          <w:rFonts w:ascii="Times New Roman" w:hAnsi="Times New Roman" w:cs="Times New Roman"/>
          <w:sz w:val="28"/>
          <w:szCs w:val="28"/>
        </w:rPr>
        <w:t xml:space="preserve">вариант </w:t>
      </w:r>
      <w:r w:rsidRPr="00451293">
        <w:rPr>
          <w:rFonts w:ascii="Times New Roman" w:hAnsi="Times New Roman" w:cs="Times New Roman"/>
          <w:b/>
          <w:i/>
          <w:sz w:val="28"/>
          <w:szCs w:val="28"/>
        </w:rPr>
        <w:t>«</w:t>
      </w:r>
      <w:r w:rsidR="00B117C3" w:rsidRPr="00451293">
        <w:rPr>
          <w:rFonts w:ascii="Times New Roman" w:hAnsi="Times New Roman" w:cs="Times New Roman"/>
          <w:b/>
          <w:i/>
          <w:sz w:val="28"/>
          <w:szCs w:val="28"/>
        </w:rPr>
        <w:t>пусть они прикрывают [головными] покрывалами вырез на груди</w:t>
      </w:r>
      <w:r w:rsidR="00772ECF">
        <w:rPr>
          <w:rStyle w:val="FootnoteReference"/>
          <w:rFonts w:ascii="Times New Roman" w:hAnsi="Times New Roman" w:cs="Times New Roman"/>
          <w:b/>
          <w:i/>
          <w:sz w:val="28"/>
          <w:szCs w:val="28"/>
        </w:rPr>
        <w:footnoteReference w:id="68"/>
      </w:r>
      <w:r w:rsidRPr="00451293">
        <w:rPr>
          <w:rFonts w:ascii="Times New Roman" w:hAnsi="Times New Roman" w:cs="Times New Roman"/>
          <w:b/>
          <w:i/>
          <w:sz w:val="28"/>
          <w:szCs w:val="28"/>
        </w:rPr>
        <w:t>»</w:t>
      </w:r>
      <w:r w:rsidRPr="00F257AD">
        <w:rPr>
          <w:rFonts w:ascii="Times New Roman" w:hAnsi="Times New Roman" w:cs="Times New Roman"/>
          <w:sz w:val="28"/>
          <w:szCs w:val="28"/>
        </w:rPr>
        <w:t xml:space="preserve">, у Абу-Аделя – </w:t>
      </w:r>
      <w:r w:rsidRPr="00451293">
        <w:rPr>
          <w:rFonts w:ascii="Times New Roman" w:hAnsi="Times New Roman" w:cs="Times New Roman"/>
          <w:b/>
          <w:i/>
          <w:sz w:val="28"/>
          <w:szCs w:val="28"/>
        </w:rPr>
        <w:t>«</w:t>
      </w:r>
      <w:r w:rsidR="00451293" w:rsidRPr="00451293">
        <w:rPr>
          <w:rFonts w:ascii="Times New Roman" w:hAnsi="Times New Roman" w:cs="Times New Roman"/>
          <w:b/>
          <w:i/>
          <w:sz w:val="28"/>
          <w:szCs w:val="28"/>
        </w:rPr>
        <w:t>пусть набрасывают свои покрывала на разрезы на груди (чтобы скрыть свои волосы, шею и грудь)</w:t>
      </w:r>
      <w:r w:rsidR="00772ECF">
        <w:rPr>
          <w:rStyle w:val="FootnoteReference"/>
          <w:rFonts w:ascii="Times New Roman" w:hAnsi="Times New Roman" w:cs="Times New Roman"/>
          <w:b/>
          <w:i/>
          <w:sz w:val="28"/>
          <w:szCs w:val="28"/>
        </w:rPr>
        <w:footnoteReference w:id="69"/>
      </w:r>
      <w:r w:rsidRPr="00451293">
        <w:rPr>
          <w:rFonts w:ascii="Times New Roman" w:hAnsi="Times New Roman" w:cs="Times New Roman"/>
          <w:b/>
          <w:i/>
          <w:sz w:val="28"/>
          <w:szCs w:val="28"/>
        </w:rPr>
        <w:t>»</w:t>
      </w:r>
      <w:r w:rsidRPr="00F257AD">
        <w:rPr>
          <w:rFonts w:ascii="Times New Roman" w:hAnsi="Times New Roman" w:cs="Times New Roman"/>
          <w:sz w:val="28"/>
          <w:szCs w:val="28"/>
        </w:rPr>
        <w:t xml:space="preserve">. </w:t>
      </w:r>
    </w:p>
    <w:p w:rsidR="00F257AD" w:rsidRPr="00F257AD" w:rsidRDefault="00F257AD" w:rsidP="00FC7334">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Среди нескольких русскоязычных переводов только вариант, представленный в 2003 году </w:t>
      </w:r>
      <w:r w:rsidR="00151C6A">
        <w:rPr>
          <w:rFonts w:ascii="Times New Roman" w:hAnsi="Times New Roman" w:cs="Times New Roman"/>
          <w:sz w:val="28"/>
          <w:szCs w:val="28"/>
        </w:rPr>
        <w:t xml:space="preserve">египетским </w:t>
      </w:r>
      <w:r w:rsidRPr="00F257AD">
        <w:rPr>
          <w:rFonts w:ascii="Times New Roman" w:hAnsi="Times New Roman" w:cs="Times New Roman"/>
          <w:sz w:val="28"/>
          <w:szCs w:val="28"/>
        </w:rPr>
        <w:t xml:space="preserve">университетом Аль-Азхар «Тафсир Аль-Коран» - «толкование Корана» - дает ясные рекомендации по данному вопросу: </w:t>
      </w:r>
      <w:r w:rsidRPr="00F257AD">
        <w:rPr>
          <w:rFonts w:ascii="Times New Roman" w:hAnsi="Times New Roman" w:cs="Times New Roman"/>
          <w:i/>
          <w:sz w:val="28"/>
          <w:szCs w:val="28"/>
        </w:rPr>
        <w:t>«...им приказано потуплять свои взоры и не смотреть на то, на что Аллах запретил смотреть, и</w:t>
      </w:r>
      <w:r w:rsidRPr="00182997">
        <w:rPr>
          <w:rFonts w:ascii="Times New Roman" w:hAnsi="Times New Roman" w:cs="Times New Roman"/>
          <w:i/>
          <w:sz w:val="28"/>
          <w:szCs w:val="28"/>
        </w:rPr>
        <w:t xml:space="preserve"> </w:t>
      </w:r>
      <w:r w:rsidRPr="00F257AD">
        <w:rPr>
          <w:rFonts w:ascii="Times New Roman" w:hAnsi="Times New Roman" w:cs="Times New Roman"/>
          <w:i/>
          <w:sz w:val="28"/>
          <w:szCs w:val="28"/>
        </w:rPr>
        <w:t xml:space="preserve">(...) не показывать обольщающую мужчин телесную красоту - места, на которых женщина носит украшения: грудь, шея, плечи, кроме лица и кистей рук...чтобы они прикрывали места, видные в </w:t>
      </w:r>
      <w:r w:rsidRPr="00F257AD">
        <w:rPr>
          <w:rFonts w:ascii="Times New Roman" w:hAnsi="Times New Roman" w:cs="Times New Roman"/>
          <w:i/>
          <w:sz w:val="28"/>
          <w:szCs w:val="28"/>
        </w:rPr>
        <w:lastRenderedPageBreak/>
        <w:t>вырезе одежды, как грудь и шея, набрасывая на них свои головные покрывала. Пусть они не показывают своей красы никому, кроме своих мужей и родственников, за которых им запрещено по шариату выходить замуж (...) или женщин</w:t>
      </w:r>
      <w:r w:rsidRPr="00182997">
        <w:rPr>
          <w:rFonts w:ascii="Times New Roman" w:hAnsi="Times New Roman" w:cs="Times New Roman"/>
          <w:i/>
          <w:sz w:val="28"/>
          <w:szCs w:val="28"/>
        </w:rPr>
        <w:t xml:space="preserve"> </w:t>
      </w:r>
      <w:r w:rsidRPr="00F257AD">
        <w:rPr>
          <w:rFonts w:ascii="Times New Roman" w:hAnsi="Times New Roman" w:cs="Times New Roman"/>
          <w:i/>
          <w:sz w:val="28"/>
          <w:szCs w:val="28"/>
        </w:rPr>
        <w:t>(...)</w:t>
      </w:r>
      <w:r w:rsidRPr="00182997">
        <w:rPr>
          <w:rFonts w:ascii="Times New Roman" w:hAnsi="Times New Roman" w:cs="Times New Roman"/>
          <w:i/>
          <w:sz w:val="28"/>
          <w:szCs w:val="28"/>
        </w:rPr>
        <w:t xml:space="preserve"> </w:t>
      </w:r>
      <w:r w:rsidRPr="00F257AD">
        <w:rPr>
          <w:rFonts w:ascii="Times New Roman" w:hAnsi="Times New Roman" w:cs="Times New Roman"/>
          <w:i/>
          <w:sz w:val="28"/>
          <w:szCs w:val="28"/>
        </w:rPr>
        <w:t>или слуг из мужчин, не испытывающих нужды в женщинах, например, очень старых мужчин-слуг, а также детей, которых не постигло влечение к женщинам</w:t>
      </w:r>
      <w:r w:rsidRPr="00182997">
        <w:rPr>
          <w:rFonts w:ascii="Times New Roman" w:hAnsi="Times New Roman" w:cs="Times New Roman"/>
          <w:i/>
          <w:sz w:val="28"/>
          <w:szCs w:val="28"/>
        </w:rPr>
        <w:t xml:space="preserve">. </w:t>
      </w:r>
      <w:proofErr w:type="gramStart"/>
      <w:r w:rsidRPr="00F257AD">
        <w:rPr>
          <w:rFonts w:ascii="Times New Roman" w:hAnsi="Times New Roman" w:cs="Times New Roman"/>
          <w:i/>
          <w:sz w:val="28"/>
          <w:szCs w:val="28"/>
          <w:lang w:val="en-US"/>
        </w:rPr>
        <w:t>H</w:t>
      </w:r>
      <w:r w:rsidRPr="00F257AD">
        <w:rPr>
          <w:rFonts w:ascii="Times New Roman" w:hAnsi="Times New Roman" w:cs="Times New Roman"/>
          <w:i/>
          <w:sz w:val="28"/>
          <w:szCs w:val="28"/>
        </w:rPr>
        <w:t>е делать того, что может привлечь внимание мужчин к скрытым под одеждой украшениям, например, когда бьют ногой об пол, чтобы звук браслетов на ногах,</w:t>
      </w:r>
      <w:r w:rsidR="00151C6A">
        <w:rPr>
          <w:rFonts w:ascii="Times New Roman" w:hAnsi="Times New Roman" w:cs="Times New Roman"/>
          <w:i/>
          <w:sz w:val="28"/>
          <w:szCs w:val="28"/>
        </w:rPr>
        <w:t xml:space="preserve"> скрытых под одеждой, был слышен</w:t>
      </w:r>
      <w:r w:rsidRPr="00F257AD">
        <w:rPr>
          <w:rFonts w:ascii="Times New Roman" w:hAnsi="Times New Roman" w:cs="Times New Roman"/>
          <w:i/>
          <w:sz w:val="28"/>
          <w:szCs w:val="28"/>
          <w:vertAlign w:val="superscript"/>
        </w:rPr>
        <w:footnoteReference w:id="70"/>
      </w:r>
      <w:r w:rsidR="00151C6A">
        <w:rPr>
          <w:rFonts w:ascii="Times New Roman" w:hAnsi="Times New Roman" w:cs="Times New Roman"/>
          <w:i/>
          <w:sz w:val="28"/>
          <w:szCs w:val="28"/>
        </w:rPr>
        <w:t>».</w:t>
      </w:r>
      <w:proofErr w:type="gramEnd"/>
    </w:p>
    <w:p w:rsidR="00F257AD" w:rsidRDefault="00F257AD" w:rsidP="00772ECF">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Следует оговорить, что данный перевод является толкованием священного текста, а потому содержит дополнения, отсутствующие непосредственно в переводческих работах. Таким образом, становится очевидным, что истоки возникновения традиции ношения хиджаба находятся в толкованиях, а не в оригинальном тексте. </w:t>
      </w:r>
      <w:r w:rsidR="00451293">
        <w:rPr>
          <w:rFonts w:ascii="Times New Roman" w:hAnsi="Times New Roman" w:cs="Times New Roman"/>
          <w:sz w:val="28"/>
          <w:szCs w:val="28"/>
        </w:rPr>
        <w:t>Поскольку анализ оригинального текста дает понять, что, во-первых, в Коране дается четкое указание прикрывать лишь вырез на груди, во-вторых, делать это с помощью покрывала. Арабское слово «хумур» - множественное число от «химар» переводится на русский как женское покрывало, вуаль</w:t>
      </w:r>
      <w:r w:rsidR="00692AC1">
        <w:rPr>
          <w:rStyle w:val="FootnoteReference"/>
          <w:rFonts w:ascii="Times New Roman" w:hAnsi="Times New Roman" w:cs="Times New Roman"/>
          <w:sz w:val="28"/>
          <w:szCs w:val="28"/>
        </w:rPr>
        <w:footnoteReference w:id="71"/>
      </w:r>
      <w:r w:rsidR="00451293">
        <w:rPr>
          <w:rFonts w:ascii="Times New Roman" w:hAnsi="Times New Roman" w:cs="Times New Roman"/>
          <w:sz w:val="28"/>
          <w:szCs w:val="28"/>
        </w:rPr>
        <w:t xml:space="preserve">. </w:t>
      </w:r>
    </w:p>
    <w:p w:rsidR="004F406E" w:rsidRDefault="00927368" w:rsidP="00772E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 же слово </w:t>
      </w:r>
      <w:r w:rsidR="004F406E">
        <w:rPr>
          <w:rFonts w:ascii="Times New Roman" w:hAnsi="Times New Roman" w:cs="Times New Roman"/>
          <w:sz w:val="28"/>
          <w:szCs w:val="28"/>
        </w:rPr>
        <w:t>«</w:t>
      </w:r>
      <w:r>
        <w:rPr>
          <w:rFonts w:ascii="Times New Roman" w:hAnsi="Times New Roman" w:cs="Times New Roman"/>
          <w:sz w:val="28"/>
          <w:szCs w:val="28"/>
        </w:rPr>
        <w:t>хиджаб</w:t>
      </w:r>
      <w:r w:rsidR="004F406E">
        <w:rPr>
          <w:rFonts w:ascii="Times New Roman" w:hAnsi="Times New Roman" w:cs="Times New Roman"/>
          <w:sz w:val="28"/>
          <w:szCs w:val="28"/>
        </w:rPr>
        <w:t>»</w:t>
      </w:r>
      <w:r>
        <w:rPr>
          <w:rFonts w:ascii="Times New Roman" w:hAnsi="Times New Roman" w:cs="Times New Roman"/>
          <w:sz w:val="28"/>
          <w:szCs w:val="28"/>
        </w:rPr>
        <w:t xml:space="preserve"> в Коране </w:t>
      </w:r>
      <w:r w:rsidR="004F406E">
        <w:rPr>
          <w:rFonts w:ascii="Times New Roman" w:hAnsi="Times New Roman" w:cs="Times New Roman"/>
          <w:sz w:val="28"/>
          <w:szCs w:val="28"/>
        </w:rPr>
        <w:t>описывает</w:t>
      </w:r>
      <w:r>
        <w:rPr>
          <w:rFonts w:ascii="Times New Roman" w:hAnsi="Times New Roman" w:cs="Times New Roman"/>
          <w:sz w:val="28"/>
          <w:szCs w:val="28"/>
        </w:rPr>
        <w:t xml:space="preserve"> не плат</w:t>
      </w:r>
      <w:r w:rsidR="004F406E">
        <w:rPr>
          <w:rFonts w:ascii="Times New Roman" w:hAnsi="Times New Roman" w:cs="Times New Roman"/>
          <w:sz w:val="28"/>
          <w:szCs w:val="28"/>
        </w:rPr>
        <w:t>ок</w:t>
      </w:r>
      <w:r w:rsidR="008E7B6A">
        <w:rPr>
          <w:rFonts w:ascii="Times New Roman" w:hAnsi="Times New Roman" w:cs="Times New Roman"/>
          <w:sz w:val="28"/>
          <w:szCs w:val="28"/>
        </w:rPr>
        <w:t xml:space="preserve"> или вуаль</w:t>
      </w:r>
      <w:r w:rsidR="004F406E">
        <w:rPr>
          <w:rFonts w:ascii="Times New Roman" w:hAnsi="Times New Roman" w:cs="Times New Roman"/>
          <w:sz w:val="28"/>
          <w:szCs w:val="28"/>
        </w:rPr>
        <w:t>, а</w:t>
      </w:r>
      <w:r w:rsidR="008E7B6A" w:rsidRPr="00182997">
        <w:rPr>
          <w:rFonts w:ascii="Times New Roman" w:hAnsi="Times New Roman" w:cs="Times New Roman"/>
          <w:sz w:val="28"/>
          <w:szCs w:val="28"/>
        </w:rPr>
        <w:t xml:space="preserve"> </w:t>
      </w:r>
      <w:r w:rsidR="008E7B6A">
        <w:rPr>
          <w:rFonts w:ascii="Times New Roman" w:hAnsi="Times New Roman" w:cs="Times New Roman"/>
          <w:sz w:val="28"/>
          <w:szCs w:val="28"/>
        </w:rPr>
        <w:t xml:space="preserve">завесу, служащую для разделения пространства на зоны: в некоторых случаях это значение используется буквально, например, в аяте 33:53, где говорится о завесе, отделяющей жен Мухаммада от посетителей, а иногда и в переносном значении, например, для отделения божественного от земного (42:51), праведного от грешного (7:46, 41:5), верующих от неверующих (17:45), света от тьмы (38:32). </w:t>
      </w:r>
    </w:p>
    <w:p w:rsidR="00AB453E" w:rsidRDefault="00AB453E" w:rsidP="00772E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Многие мусульмане и мусульманки в настоящее время придерживаются релятивистского подхода к практике ношения хиджаба. Они считают, что предписание вести себя скромно должно быть интерпретировано в рамках конкретного общества. То, что считается скромным или, наоборот, вызывающим в одном обществе, может не соотноситься с моральными ценностям и установками в другом. По их мнению, для верующих важно носить одежду, демонстрирующую скромность и сдержанность</w:t>
      </w:r>
      <w:r w:rsidR="00F90BAB" w:rsidRPr="00182997">
        <w:rPr>
          <w:rFonts w:ascii="Times New Roman" w:hAnsi="Times New Roman" w:cs="Times New Roman"/>
          <w:sz w:val="28"/>
          <w:szCs w:val="28"/>
        </w:rPr>
        <w:t xml:space="preserve">. </w:t>
      </w:r>
      <w:r w:rsidR="00F90BAB">
        <w:rPr>
          <w:rFonts w:ascii="Times New Roman" w:hAnsi="Times New Roman" w:cs="Times New Roman"/>
          <w:sz w:val="28"/>
          <w:szCs w:val="28"/>
        </w:rPr>
        <w:t>Лейла Ахмед утверждает, что покрытие головы не должно быть обязательным в исламе, поскольку эта практика предшествует появлению Корана, появившись в Аравии задолго до Мухаммада через контакты с Сирией и Ираном, где хиджаб был признаком социального статуса. Только женщина, которой не нужно было работать в поле, могла позволить себе находиться в изоляции от общества и покрывать голову</w:t>
      </w:r>
      <w:r w:rsidR="00F90BAB">
        <w:rPr>
          <w:rStyle w:val="FootnoteReference"/>
          <w:rFonts w:ascii="Times New Roman" w:hAnsi="Times New Roman" w:cs="Times New Roman"/>
          <w:sz w:val="28"/>
          <w:szCs w:val="28"/>
        </w:rPr>
        <w:footnoteReference w:id="72"/>
      </w:r>
      <w:r w:rsidR="00C13747">
        <w:rPr>
          <w:rFonts w:ascii="Times New Roman" w:hAnsi="Times New Roman" w:cs="Times New Roman"/>
          <w:sz w:val="28"/>
          <w:szCs w:val="28"/>
        </w:rPr>
        <w:t xml:space="preserve">. Ахмед также делает предположение, что практика сокрытия завесой изначально существовала только для жен Мухаммада (что и подтверждается указанным ранее аятом 33:53), поскольку при жизни пророк решал все религиозные и гражданские вопросы в примыкающей к его дому мечети. Люди приходили туда в любое время дня и ночи, делегации из других кланов разбивали палатки во дворе в нескольких метрах от </w:t>
      </w:r>
      <w:r w:rsidR="006937A0">
        <w:rPr>
          <w:rFonts w:ascii="Times New Roman" w:hAnsi="Times New Roman" w:cs="Times New Roman"/>
          <w:sz w:val="28"/>
          <w:szCs w:val="28"/>
        </w:rPr>
        <w:t xml:space="preserve">места, где жили жены пророка, новоприбывшие в Ясриб часто оставались в мечети до тех пор, пока не находили постоянное жилище. </w:t>
      </w:r>
    </w:p>
    <w:p w:rsidR="00A1459C" w:rsidRDefault="006937A0" w:rsidP="00772E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Ахмед</w:t>
      </w:r>
      <w:r w:rsidR="00A1459C">
        <w:rPr>
          <w:rFonts w:ascii="Times New Roman" w:hAnsi="Times New Roman" w:cs="Times New Roman"/>
          <w:sz w:val="28"/>
          <w:szCs w:val="28"/>
        </w:rPr>
        <w:t xml:space="preserve"> считает</w:t>
      </w:r>
      <w:r>
        <w:rPr>
          <w:rFonts w:ascii="Times New Roman" w:hAnsi="Times New Roman" w:cs="Times New Roman"/>
          <w:sz w:val="28"/>
          <w:szCs w:val="28"/>
        </w:rPr>
        <w:t>, что утвердив для жен изоляцию, пророк создал дистанцию между ними и людьми, постоянно толпящимися у порога</w:t>
      </w:r>
      <w:r>
        <w:rPr>
          <w:rStyle w:val="FootnoteReference"/>
          <w:rFonts w:ascii="Times New Roman" w:hAnsi="Times New Roman" w:cs="Times New Roman"/>
          <w:sz w:val="28"/>
          <w:szCs w:val="28"/>
        </w:rPr>
        <w:footnoteReference w:id="73"/>
      </w:r>
      <w:r>
        <w:rPr>
          <w:rFonts w:ascii="Times New Roman" w:hAnsi="Times New Roman" w:cs="Times New Roman"/>
          <w:sz w:val="28"/>
          <w:szCs w:val="28"/>
        </w:rPr>
        <w:t xml:space="preserve">. </w:t>
      </w:r>
    </w:p>
    <w:p w:rsidR="006937A0" w:rsidRPr="00F90BAB" w:rsidRDefault="00081CF2" w:rsidP="00772E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6937A0">
        <w:rPr>
          <w:rFonts w:ascii="Times New Roman" w:hAnsi="Times New Roman" w:cs="Times New Roman"/>
          <w:sz w:val="28"/>
          <w:szCs w:val="28"/>
        </w:rPr>
        <w:t xml:space="preserve">мериканский ученый </w:t>
      </w:r>
      <w:r>
        <w:rPr>
          <w:rFonts w:ascii="Times New Roman" w:hAnsi="Times New Roman" w:cs="Times New Roman"/>
          <w:sz w:val="28"/>
          <w:szCs w:val="28"/>
        </w:rPr>
        <w:t xml:space="preserve">иранского происхождения </w:t>
      </w:r>
      <w:r w:rsidR="00A1459C">
        <w:rPr>
          <w:rFonts w:ascii="Times New Roman" w:hAnsi="Times New Roman" w:cs="Times New Roman"/>
          <w:sz w:val="28"/>
          <w:szCs w:val="28"/>
        </w:rPr>
        <w:t xml:space="preserve">Реза </w:t>
      </w:r>
      <w:r w:rsidR="006937A0">
        <w:rPr>
          <w:rFonts w:ascii="Times New Roman" w:hAnsi="Times New Roman" w:cs="Times New Roman"/>
          <w:sz w:val="28"/>
          <w:szCs w:val="28"/>
        </w:rPr>
        <w:t>Аслан утверждает, что выражение «д</w:t>
      </w:r>
      <w:r w:rsidR="00A1459C">
        <w:rPr>
          <w:rFonts w:ascii="Times New Roman" w:hAnsi="Times New Roman" w:cs="Times New Roman"/>
          <w:sz w:val="28"/>
          <w:szCs w:val="28"/>
        </w:rPr>
        <w:t xml:space="preserve">арабат аль-хиджаб» (сокрыться за завесой) выступало как синоним к «стать женой пророка Мухаммада», и что при жизни пророка никто кроме его жен не носил хиджаб. Аслан также делает </w:t>
      </w:r>
      <w:r w:rsidR="00A1459C">
        <w:rPr>
          <w:rFonts w:ascii="Times New Roman" w:hAnsi="Times New Roman" w:cs="Times New Roman"/>
          <w:sz w:val="28"/>
          <w:szCs w:val="28"/>
        </w:rPr>
        <w:lastRenderedPageBreak/>
        <w:t>предположение, что мусульманки стали следовать этой практике, подражая женам пророка, и заявляет, что вплоть до 627 года н.э. в мусульманской общине не существовало традиции покрытия головы</w:t>
      </w:r>
      <w:r w:rsidR="00BF556E">
        <w:rPr>
          <w:rStyle w:val="FootnoteReference"/>
          <w:rFonts w:ascii="Times New Roman" w:hAnsi="Times New Roman" w:cs="Times New Roman"/>
          <w:sz w:val="28"/>
          <w:szCs w:val="28"/>
        </w:rPr>
        <w:footnoteReference w:id="74"/>
      </w:r>
      <w:r w:rsidR="00A1459C">
        <w:rPr>
          <w:rFonts w:ascii="Times New Roman" w:hAnsi="Times New Roman" w:cs="Times New Roman"/>
          <w:sz w:val="28"/>
          <w:szCs w:val="28"/>
        </w:rPr>
        <w:t xml:space="preserve">. </w:t>
      </w:r>
    </w:p>
    <w:p w:rsidR="00A1459C" w:rsidRDefault="00FD72E6" w:rsidP="00772E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Коране </w:t>
      </w:r>
      <w:r w:rsidR="00A1459C">
        <w:rPr>
          <w:rFonts w:ascii="Times New Roman" w:hAnsi="Times New Roman" w:cs="Times New Roman"/>
          <w:sz w:val="28"/>
          <w:szCs w:val="28"/>
        </w:rPr>
        <w:t xml:space="preserve">явно </w:t>
      </w:r>
      <w:r>
        <w:rPr>
          <w:rFonts w:ascii="Times New Roman" w:hAnsi="Times New Roman" w:cs="Times New Roman"/>
          <w:sz w:val="28"/>
          <w:szCs w:val="28"/>
        </w:rPr>
        <w:t>не</w:t>
      </w:r>
      <w:r w:rsidR="00A1459C">
        <w:rPr>
          <w:rFonts w:ascii="Times New Roman" w:hAnsi="Times New Roman" w:cs="Times New Roman"/>
          <w:sz w:val="28"/>
          <w:szCs w:val="28"/>
        </w:rPr>
        <w:t xml:space="preserve"> утверждается, </w:t>
      </w:r>
      <w:r>
        <w:rPr>
          <w:rFonts w:ascii="Times New Roman" w:hAnsi="Times New Roman" w:cs="Times New Roman"/>
          <w:sz w:val="28"/>
          <w:szCs w:val="28"/>
        </w:rPr>
        <w:t>что женщи</w:t>
      </w:r>
      <w:r w:rsidR="00A1459C">
        <w:rPr>
          <w:rFonts w:ascii="Times New Roman" w:hAnsi="Times New Roman" w:cs="Times New Roman"/>
          <w:sz w:val="28"/>
          <w:szCs w:val="28"/>
        </w:rPr>
        <w:t>не необходимо прикрывать голову, и вопрос этот по-прежнему интерпретируется по-разному, в зависимости от убеждений ученого. С точки зрения исламского феминизма, ориентироваться в данном вопросе нужно непосредственно на первоисточник, а не на возникшие с течением времени традиции и интерпретации. Следовательно, носить хиджаб не обязательно, куда важнее скромно одеваться и вести себя.</w:t>
      </w:r>
    </w:p>
    <w:p w:rsidR="00F257AD" w:rsidRPr="00F257AD" w:rsidRDefault="00566388" w:rsidP="00772E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еще одна разновидность вуали, широко применяемая в Арабском мире в наиболее консервативных странах – никаб. </w:t>
      </w:r>
      <w:r w:rsidR="00F257AD" w:rsidRPr="00F257AD">
        <w:rPr>
          <w:rFonts w:ascii="Times New Roman" w:hAnsi="Times New Roman" w:cs="Times New Roman"/>
          <w:sz w:val="28"/>
          <w:szCs w:val="28"/>
        </w:rPr>
        <w:t xml:space="preserve">Никаб – мусульманский женский головной убор, закрывающий лицо, с узкой прорезью для глаз. Обычно </w:t>
      </w:r>
      <w:r w:rsidR="00151C6A">
        <w:rPr>
          <w:rFonts w:ascii="Times New Roman" w:hAnsi="Times New Roman" w:cs="Times New Roman"/>
          <w:sz w:val="28"/>
          <w:szCs w:val="28"/>
        </w:rPr>
        <w:t>изготавливается из черной ткани.</w:t>
      </w:r>
    </w:p>
    <w:p w:rsidR="00F257AD" w:rsidRPr="00F257AD" w:rsidRDefault="00F257AD" w:rsidP="00A25952">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Истоки традиции ношения никаба не относятся к предписаниям ислама. По шариату, обязательным является ношение хиджаба, никаб же является допустимым атрибутом. Как упомянуто выше, отсутств</w:t>
      </w:r>
      <w:r w:rsidR="00566388">
        <w:rPr>
          <w:rFonts w:ascii="Times New Roman" w:hAnsi="Times New Roman" w:cs="Times New Roman"/>
          <w:sz w:val="28"/>
          <w:szCs w:val="28"/>
        </w:rPr>
        <w:t>ие в</w:t>
      </w:r>
      <w:r w:rsidRPr="00F257AD">
        <w:rPr>
          <w:rFonts w:ascii="Times New Roman" w:hAnsi="Times New Roman" w:cs="Times New Roman"/>
          <w:sz w:val="28"/>
          <w:szCs w:val="28"/>
        </w:rPr>
        <w:t xml:space="preserve"> Коране и сунне ясных указаний относительно женской одежды послужило причиной возникновения разногла</w:t>
      </w:r>
      <w:r w:rsidR="00A25952">
        <w:rPr>
          <w:rFonts w:ascii="Times New Roman" w:hAnsi="Times New Roman" w:cs="Times New Roman"/>
          <w:sz w:val="28"/>
          <w:szCs w:val="28"/>
        </w:rPr>
        <w:t xml:space="preserve">сий среди ученых и богословов. </w:t>
      </w:r>
      <w:r w:rsidRPr="00F257AD">
        <w:rPr>
          <w:rFonts w:ascii="Times New Roman" w:hAnsi="Times New Roman" w:cs="Times New Roman"/>
          <w:sz w:val="28"/>
          <w:szCs w:val="28"/>
        </w:rPr>
        <w:t xml:space="preserve">Общепризнанным мнением является то, что мусульманке допустимо открывать лицо и кисти рук. </w:t>
      </w:r>
      <w:r w:rsidR="00A25952">
        <w:rPr>
          <w:rFonts w:ascii="Times New Roman" w:hAnsi="Times New Roman" w:cs="Times New Roman"/>
          <w:sz w:val="28"/>
          <w:szCs w:val="28"/>
        </w:rPr>
        <w:t>Все четыре суннитских мазхаба</w:t>
      </w:r>
      <w:r w:rsidRPr="00F257AD">
        <w:rPr>
          <w:rFonts w:ascii="Times New Roman" w:hAnsi="Times New Roman" w:cs="Times New Roman"/>
          <w:sz w:val="28"/>
          <w:szCs w:val="28"/>
          <w:vertAlign w:val="superscript"/>
        </w:rPr>
        <w:footnoteReference w:id="75"/>
      </w:r>
      <w:r w:rsidR="00A25952">
        <w:rPr>
          <w:rFonts w:ascii="Times New Roman" w:hAnsi="Times New Roman" w:cs="Times New Roman"/>
          <w:sz w:val="28"/>
          <w:szCs w:val="28"/>
        </w:rPr>
        <w:t xml:space="preserve"> поддерживают эту точку зрения</w:t>
      </w:r>
      <w:r w:rsidRPr="00F257AD">
        <w:rPr>
          <w:rFonts w:ascii="Times New Roman" w:hAnsi="Times New Roman" w:cs="Times New Roman"/>
          <w:sz w:val="28"/>
          <w:szCs w:val="28"/>
        </w:rPr>
        <w:t>.</w:t>
      </w:r>
    </w:p>
    <w:p w:rsidR="00566388" w:rsidRDefault="00F257AD" w:rsidP="00772ECF">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Ни в одном из источников не упоминается сокрытие лица пр</w:t>
      </w:r>
      <w:r w:rsidR="00C16066">
        <w:rPr>
          <w:rFonts w:ascii="Times New Roman" w:hAnsi="Times New Roman" w:cs="Times New Roman"/>
          <w:sz w:val="28"/>
          <w:szCs w:val="28"/>
        </w:rPr>
        <w:t>и любых условиях, включая совер</w:t>
      </w:r>
      <w:r w:rsidRPr="00F257AD">
        <w:rPr>
          <w:rFonts w:ascii="Times New Roman" w:hAnsi="Times New Roman" w:cs="Times New Roman"/>
          <w:sz w:val="28"/>
          <w:szCs w:val="28"/>
        </w:rPr>
        <w:t xml:space="preserve">шение молитвы, когда требуется покрыть голову. </w:t>
      </w:r>
    </w:p>
    <w:p w:rsidR="00F257AD" w:rsidRPr="00F257AD" w:rsidRDefault="00F257AD" w:rsidP="00772ECF">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Ношение закрытой одежды в странах, где мусульмане составляют меньшинство, приводит к негативным последствиям. В 2011 году Франция </w:t>
      </w:r>
      <w:r w:rsidRPr="00F257AD">
        <w:rPr>
          <w:rFonts w:ascii="Times New Roman" w:hAnsi="Times New Roman" w:cs="Times New Roman"/>
          <w:sz w:val="28"/>
          <w:szCs w:val="28"/>
        </w:rPr>
        <w:lastRenderedPageBreak/>
        <w:t xml:space="preserve">стала первой страной, где ввели запрет на ношение хиджаба и паранджи в общественных местах по инициативе экс-президента Николя Саркази. Неоднократно подчеркивалось, что принятие закона не обосновано реальной ситуацией и только обостряет противоречния между государством и мусульманской общиной </w:t>
      </w:r>
      <w:r w:rsidRPr="00F257AD">
        <w:rPr>
          <w:rFonts w:ascii="Times New Roman" w:hAnsi="Times New Roman" w:cs="Times New Roman"/>
          <w:sz w:val="28"/>
          <w:szCs w:val="28"/>
          <w:vertAlign w:val="superscript"/>
        </w:rPr>
        <w:footnoteReference w:id="76"/>
      </w:r>
      <w:r w:rsidRPr="00182997">
        <w:rPr>
          <w:rFonts w:ascii="Times New Roman" w:hAnsi="Times New Roman" w:cs="Times New Roman"/>
          <w:sz w:val="28"/>
          <w:szCs w:val="28"/>
        </w:rPr>
        <w:t>.</w:t>
      </w:r>
      <w:r w:rsidRPr="00F257AD">
        <w:rPr>
          <w:rFonts w:ascii="Times New Roman" w:hAnsi="Times New Roman" w:cs="Times New Roman"/>
          <w:sz w:val="28"/>
          <w:szCs w:val="28"/>
        </w:rPr>
        <w:t xml:space="preserve"> </w:t>
      </w:r>
    </w:p>
    <w:p w:rsidR="00F257AD" w:rsidRPr="00F257AD" w:rsidRDefault="00F257AD" w:rsidP="00772ECF">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В Бельгии произошел инцидент между чиновником и катарской принцессой. Девушка спросила у Жан-Мари Пира, главы службы протокола Брюсселя, как проехать к площади Гран-Плас. В ответ на просьбу бельгиец ответил, что не станет разговаривать с людьми, чьих лиц не видит, «намекая, что в Бельгии запрещено закрывать лицо </w:t>
      </w:r>
      <w:r w:rsidRPr="00F257AD">
        <w:rPr>
          <w:rFonts w:ascii="Times New Roman" w:hAnsi="Times New Roman" w:cs="Times New Roman"/>
          <w:sz w:val="28"/>
          <w:szCs w:val="28"/>
          <w:vertAlign w:val="superscript"/>
        </w:rPr>
        <w:footnoteReference w:id="77"/>
      </w:r>
      <w:r w:rsidRPr="00F257AD">
        <w:rPr>
          <w:rFonts w:ascii="Times New Roman" w:hAnsi="Times New Roman" w:cs="Times New Roman"/>
          <w:sz w:val="28"/>
          <w:szCs w:val="28"/>
        </w:rPr>
        <w:t xml:space="preserve">», а затем и вовсе сорвал с нее головной убор. Девушка была оштрафована за ношение никаба в общественном месте в соответствии с законом от 2011 года. </w:t>
      </w:r>
    </w:p>
    <w:p w:rsidR="00F257AD" w:rsidRPr="00F257AD" w:rsidRDefault="00F257AD" w:rsidP="00772ECF">
      <w:pPr>
        <w:spacing w:line="360" w:lineRule="auto"/>
        <w:ind w:firstLine="708"/>
        <w:jc w:val="both"/>
        <w:rPr>
          <w:rFonts w:ascii="Times New Roman" w:hAnsi="Times New Roman" w:cs="Times New Roman"/>
          <w:sz w:val="28"/>
          <w:szCs w:val="28"/>
        </w:rPr>
      </w:pPr>
      <w:r w:rsidRPr="00F257AD">
        <w:rPr>
          <w:rFonts w:ascii="Times New Roman" w:hAnsi="Times New Roman" w:cs="Times New Roman"/>
          <w:sz w:val="28"/>
          <w:szCs w:val="28"/>
        </w:rPr>
        <w:t xml:space="preserve">Очевидно, что такая нетерпимость по отношению к представителям иной культуры недопустима. Никаб – способ выразить свою принадлежность к религии ислама и приблизиться к «правильному пути», истокам. До тех пор, пока сокрытие лица является личным выбором девушки, а не навязывается ей мужем или отцом как единственно правильный образ жизни, несправедливо лишать ее права жить в гармонии со своей верой. </w:t>
      </w:r>
    </w:p>
    <w:p w:rsidR="00BB3743" w:rsidRDefault="00F257AD" w:rsidP="000C4A0C">
      <w:pPr>
        <w:spacing w:line="360" w:lineRule="auto"/>
        <w:ind w:firstLine="708"/>
        <w:jc w:val="both"/>
        <w:rPr>
          <w:rFonts w:ascii="Times New Roman" w:hAnsi="Times New Roman" w:cs="Times New Roman"/>
          <w:color w:val="000000" w:themeColor="text1"/>
          <w:sz w:val="28"/>
          <w:szCs w:val="28"/>
        </w:rPr>
      </w:pPr>
      <w:r w:rsidRPr="00F257AD">
        <w:rPr>
          <w:rFonts w:ascii="Times New Roman" w:hAnsi="Times New Roman" w:cs="Times New Roman"/>
          <w:sz w:val="28"/>
          <w:szCs w:val="28"/>
        </w:rPr>
        <w:t>Многие мусульманки, в том числе живущие за пределами арабского мира, подтверждают, что ношение хиджаба и никаба не представляет для них сложности, а наоборот, помогает в ежедневном быту, упрощает выход в свет</w:t>
      </w:r>
      <w:r w:rsidR="000B1A1F">
        <w:rPr>
          <w:rStyle w:val="FootnoteReference"/>
          <w:rFonts w:ascii="Times New Roman" w:hAnsi="Times New Roman" w:cs="Times New Roman"/>
          <w:sz w:val="28"/>
          <w:szCs w:val="28"/>
        </w:rPr>
        <w:footnoteReference w:id="78"/>
      </w:r>
      <w:r w:rsidRPr="00F257AD">
        <w:rPr>
          <w:rFonts w:ascii="Times New Roman" w:hAnsi="Times New Roman" w:cs="Times New Roman"/>
          <w:sz w:val="28"/>
          <w:szCs w:val="28"/>
        </w:rPr>
        <w:t>.</w:t>
      </w:r>
      <w:r w:rsidR="00081CF2">
        <w:rPr>
          <w:rFonts w:ascii="Times New Roman" w:hAnsi="Times New Roman" w:cs="Times New Roman"/>
          <w:color w:val="FF0000"/>
          <w:sz w:val="28"/>
          <w:szCs w:val="28"/>
        </w:rPr>
        <w:t xml:space="preserve"> </w:t>
      </w:r>
      <w:r w:rsidR="000C4A0C">
        <w:rPr>
          <w:rFonts w:ascii="Times New Roman" w:hAnsi="Times New Roman" w:cs="Times New Roman"/>
          <w:color w:val="000000" w:themeColor="text1"/>
          <w:sz w:val="28"/>
          <w:szCs w:val="28"/>
        </w:rPr>
        <w:t xml:space="preserve">Мы видим тенденцию, которая прослеживается среди многих мусульманок, переехавших в страны Западной Европы, к демонстративному </w:t>
      </w:r>
      <w:r w:rsidR="000C4A0C">
        <w:rPr>
          <w:rFonts w:ascii="Times New Roman" w:hAnsi="Times New Roman" w:cs="Times New Roman"/>
          <w:color w:val="000000" w:themeColor="text1"/>
          <w:sz w:val="28"/>
          <w:szCs w:val="28"/>
        </w:rPr>
        <w:lastRenderedPageBreak/>
        <w:t xml:space="preserve">проявлению элементов родной культуры и традиций. Нежелание ассимилироваться и интегрироваться в новое сообщество выражается в итоге эксплицитно, через яркое выражение культурной идентичности. </w:t>
      </w:r>
    </w:p>
    <w:p w:rsidR="000C4A0C" w:rsidRPr="000C4A0C" w:rsidRDefault="000C4A0C" w:rsidP="000C4A0C">
      <w:pPr>
        <w:pStyle w:val="Heading2"/>
        <w:spacing w:line="360" w:lineRule="auto"/>
        <w:rPr>
          <w:rFonts w:ascii="Times New Roman" w:hAnsi="Times New Roman" w:cs="Times New Roman"/>
          <w:color w:val="000000" w:themeColor="text1"/>
          <w:sz w:val="28"/>
          <w:szCs w:val="28"/>
        </w:rPr>
      </w:pPr>
      <w:bookmarkStart w:id="38" w:name="_Toc483937627"/>
      <w:r w:rsidRPr="000C4A0C">
        <w:rPr>
          <w:rFonts w:ascii="Times New Roman" w:hAnsi="Times New Roman" w:cs="Times New Roman"/>
          <w:color w:val="000000" w:themeColor="text1"/>
          <w:sz w:val="28"/>
          <w:szCs w:val="28"/>
        </w:rPr>
        <w:t>2.3. Выводы к главе 2</w:t>
      </w:r>
      <w:bookmarkEnd w:id="38"/>
    </w:p>
    <w:p w:rsidR="000C4A0C" w:rsidRDefault="000C4A0C" w:rsidP="00D555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изложенного материала были сделаны следующие выводы:</w:t>
      </w:r>
    </w:p>
    <w:p w:rsidR="000C4A0C" w:rsidRDefault="000C4A0C" w:rsidP="00D555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Источниками современного феминистского дискурса являются Коран – Священная Книга мусульман, сунна Пророка – поучительные рассказы из жизни Мухаммеда, переданные его женами, сподвижниками и учениками, тафсиры – толкования священного текста, создающиеся на протяжении долгих веков</w:t>
      </w:r>
      <w:r w:rsidR="00FD34EF">
        <w:rPr>
          <w:rFonts w:ascii="Times New Roman" w:hAnsi="Times New Roman" w:cs="Times New Roman"/>
          <w:sz w:val="28"/>
          <w:szCs w:val="28"/>
        </w:rPr>
        <w:t xml:space="preserve"> и до настоящего времени</w:t>
      </w:r>
      <w:r w:rsidR="00982DA5">
        <w:rPr>
          <w:rFonts w:ascii="Times New Roman" w:hAnsi="Times New Roman" w:cs="Times New Roman"/>
          <w:sz w:val="28"/>
          <w:szCs w:val="28"/>
        </w:rPr>
        <w:t>,</w:t>
      </w:r>
      <w:r>
        <w:rPr>
          <w:rFonts w:ascii="Times New Roman" w:hAnsi="Times New Roman" w:cs="Times New Roman"/>
          <w:sz w:val="28"/>
          <w:szCs w:val="28"/>
        </w:rPr>
        <w:t xml:space="preserve"> и нормы шариата – основанн</w:t>
      </w:r>
      <w:r w:rsidR="00982DA5">
        <w:rPr>
          <w:rFonts w:ascii="Times New Roman" w:hAnsi="Times New Roman" w:cs="Times New Roman"/>
          <w:sz w:val="28"/>
          <w:szCs w:val="28"/>
        </w:rPr>
        <w:t>ый</w:t>
      </w:r>
      <w:r>
        <w:rPr>
          <w:rFonts w:ascii="Times New Roman" w:hAnsi="Times New Roman" w:cs="Times New Roman"/>
          <w:sz w:val="28"/>
          <w:szCs w:val="28"/>
        </w:rPr>
        <w:t xml:space="preserve"> на Коране и </w:t>
      </w:r>
      <w:r w:rsidR="00982DA5">
        <w:rPr>
          <w:rFonts w:ascii="Times New Roman" w:hAnsi="Times New Roman" w:cs="Times New Roman"/>
          <w:sz w:val="28"/>
          <w:szCs w:val="28"/>
        </w:rPr>
        <w:t xml:space="preserve">сунне </w:t>
      </w:r>
      <w:r w:rsidR="00FD34EF">
        <w:rPr>
          <w:rFonts w:ascii="Times New Roman" w:hAnsi="Times New Roman" w:cs="Times New Roman"/>
          <w:sz w:val="28"/>
          <w:szCs w:val="28"/>
        </w:rPr>
        <w:t xml:space="preserve">комплекс </w:t>
      </w:r>
      <w:r w:rsidR="00982DA5">
        <w:rPr>
          <w:rFonts w:ascii="Times New Roman" w:hAnsi="Times New Roman" w:cs="Times New Roman"/>
          <w:sz w:val="28"/>
          <w:szCs w:val="28"/>
        </w:rPr>
        <w:t>юридическ</w:t>
      </w:r>
      <w:r w:rsidR="00FD34EF">
        <w:rPr>
          <w:rFonts w:ascii="Times New Roman" w:hAnsi="Times New Roman" w:cs="Times New Roman"/>
          <w:sz w:val="28"/>
          <w:szCs w:val="28"/>
        </w:rPr>
        <w:t>их норм,соблюдение которых означает ведение праведной жизни.</w:t>
      </w:r>
    </w:p>
    <w:p w:rsidR="00FD34EF" w:rsidRDefault="004B1363" w:rsidP="00D555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Предметом наиболее широкого</w:t>
      </w:r>
      <w:r w:rsidR="00FD34EF">
        <w:rPr>
          <w:rFonts w:ascii="Times New Roman" w:hAnsi="Times New Roman" w:cs="Times New Roman"/>
          <w:sz w:val="28"/>
          <w:szCs w:val="28"/>
        </w:rPr>
        <w:t xml:space="preserve"> </w:t>
      </w:r>
      <w:r>
        <w:rPr>
          <w:rFonts w:ascii="Times New Roman" w:hAnsi="Times New Roman" w:cs="Times New Roman"/>
          <w:sz w:val="28"/>
          <w:szCs w:val="28"/>
        </w:rPr>
        <w:t xml:space="preserve">обсуждения и </w:t>
      </w:r>
      <w:r w:rsidR="00BD6E8F">
        <w:rPr>
          <w:rFonts w:ascii="Times New Roman" w:hAnsi="Times New Roman" w:cs="Times New Roman"/>
          <w:sz w:val="28"/>
          <w:szCs w:val="28"/>
        </w:rPr>
        <w:t xml:space="preserve">критики </w:t>
      </w:r>
      <w:r w:rsidR="00FD34EF">
        <w:rPr>
          <w:rFonts w:ascii="Times New Roman" w:hAnsi="Times New Roman" w:cs="Times New Roman"/>
          <w:sz w:val="28"/>
          <w:szCs w:val="28"/>
        </w:rPr>
        <w:t xml:space="preserve">со стороны </w:t>
      </w:r>
      <w:r w:rsidR="00BD6E8F">
        <w:rPr>
          <w:rFonts w:ascii="Times New Roman" w:hAnsi="Times New Roman" w:cs="Times New Roman"/>
          <w:sz w:val="28"/>
          <w:szCs w:val="28"/>
        </w:rPr>
        <w:t xml:space="preserve">феминизма </w:t>
      </w:r>
      <w:r w:rsidR="00FD34EF">
        <w:rPr>
          <w:rFonts w:ascii="Times New Roman" w:hAnsi="Times New Roman" w:cs="Times New Roman"/>
          <w:sz w:val="28"/>
          <w:szCs w:val="28"/>
        </w:rPr>
        <w:t xml:space="preserve">являются </w:t>
      </w:r>
      <w:r w:rsidR="00BD6E8F">
        <w:rPr>
          <w:rFonts w:ascii="Times New Roman" w:hAnsi="Times New Roman" w:cs="Times New Roman"/>
          <w:sz w:val="28"/>
          <w:szCs w:val="28"/>
        </w:rPr>
        <w:t>четыре положения: о вышестоящем положении мужчин</w:t>
      </w:r>
      <w:r w:rsidR="00D12049">
        <w:rPr>
          <w:rFonts w:ascii="Times New Roman" w:hAnsi="Times New Roman" w:cs="Times New Roman"/>
          <w:sz w:val="28"/>
          <w:szCs w:val="28"/>
        </w:rPr>
        <w:t xml:space="preserve"> и дозволенности физического наказания для женщин</w:t>
      </w:r>
      <w:r w:rsidR="00BD6E8F">
        <w:rPr>
          <w:rFonts w:ascii="Times New Roman" w:hAnsi="Times New Roman" w:cs="Times New Roman"/>
          <w:sz w:val="28"/>
          <w:szCs w:val="28"/>
        </w:rPr>
        <w:t>, о</w:t>
      </w:r>
      <w:r w:rsidR="00D12049">
        <w:rPr>
          <w:rFonts w:ascii="Times New Roman" w:hAnsi="Times New Roman" w:cs="Times New Roman"/>
          <w:sz w:val="28"/>
          <w:szCs w:val="28"/>
        </w:rPr>
        <w:t>б инициировании исключительно мужчинами развода, о практике полигамии и о ношении хиджаба и никаба.</w:t>
      </w:r>
    </w:p>
    <w:p w:rsidR="00D12049" w:rsidRDefault="00D12049" w:rsidP="00D555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1264C">
        <w:rPr>
          <w:rFonts w:ascii="Times New Roman" w:hAnsi="Times New Roman" w:cs="Times New Roman"/>
          <w:sz w:val="28"/>
          <w:szCs w:val="28"/>
        </w:rPr>
        <w:t>Все вышеуказанные положения проявляются в той или иной степени в культуре любой мусульманской страны, отражают базовые гендерные проблемы, характерные для этой религии, и возникшие при взаимодействии ислама с категориями времени и традиции.</w:t>
      </w:r>
    </w:p>
    <w:p w:rsidR="00BB3743" w:rsidRPr="004F4E27" w:rsidRDefault="0041264C" w:rsidP="004F4E2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Критика со стороны феминизма носит различный характер: в случае с положением о гендерном неравенстве </w:t>
      </w:r>
      <w:r w:rsidR="00D555C8">
        <w:rPr>
          <w:rFonts w:ascii="Times New Roman" w:hAnsi="Times New Roman" w:cs="Times New Roman"/>
          <w:sz w:val="28"/>
          <w:szCs w:val="28"/>
        </w:rPr>
        <w:t xml:space="preserve">и покрытием головы </w:t>
      </w:r>
      <w:r>
        <w:rPr>
          <w:rFonts w:ascii="Times New Roman" w:hAnsi="Times New Roman" w:cs="Times New Roman"/>
          <w:sz w:val="28"/>
          <w:szCs w:val="28"/>
        </w:rPr>
        <w:t>предлагается иное прочтение и нова</w:t>
      </w:r>
      <w:r w:rsidR="00D555C8">
        <w:rPr>
          <w:rFonts w:ascii="Times New Roman" w:hAnsi="Times New Roman" w:cs="Times New Roman"/>
          <w:sz w:val="28"/>
          <w:szCs w:val="28"/>
        </w:rPr>
        <w:t>торская</w:t>
      </w:r>
      <w:r>
        <w:rPr>
          <w:rFonts w:ascii="Times New Roman" w:hAnsi="Times New Roman" w:cs="Times New Roman"/>
          <w:sz w:val="28"/>
          <w:szCs w:val="28"/>
        </w:rPr>
        <w:t xml:space="preserve"> трактовка, в отношении процедуры развода проявляется только негативная реакция, не несущая в себе отсылок к источникам для изменения ситуации, в </w:t>
      </w:r>
      <w:r w:rsidR="00D555C8">
        <w:rPr>
          <w:rFonts w:ascii="Times New Roman" w:hAnsi="Times New Roman" w:cs="Times New Roman"/>
          <w:sz w:val="28"/>
          <w:szCs w:val="28"/>
        </w:rPr>
        <w:t xml:space="preserve">дискуссиях о </w:t>
      </w:r>
      <w:r>
        <w:rPr>
          <w:rFonts w:ascii="Times New Roman" w:hAnsi="Times New Roman" w:cs="Times New Roman"/>
          <w:sz w:val="28"/>
          <w:szCs w:val="28"/>
        </w:rPr>
        <w:t>практик</w:t>
      </w:r>
      <w:r w:rsidR="00D555C8">
        <w:rPr>
          <w:rFonts w:ascii="Times New Roman" w:hAnsi="Times New Roman" w:cs="Times New Roman"/>
          <w:sz w:val="28"/>
          <w:szCs w:val="28"/>
        </w:rPr>
        <w:t>е</w:t>
      </w:r>
      <w:r>
        <w:rPr>
          <w:rFonts w:ascii="Times New Roman" w:hAnsi="Times New Roman" w:cs="Times New Roman"/>
          <w:sz w:val="28"/>
          <w:szCs w:val="28"/>
        </w:rPr>
        <w:t xml:space="preserve"> полигамии приводится тезис о продиктованных временем мерах, </w:t>
      </w:r>
      <w:r w:rsidR="00D555C8">
        <w:rPr>
          <w:rFonts w:ascii="Times New Roman" w:hAnsi="Times New Roman" w:cs="Times New Roman"/>
          <w:sz w:val="28"/>
          <w:szCs w:val="28"/>
        </w:rPr>
        <w:t xml:space="preserve">ошибочно </w:t>
      </w:r>
      <w:r>
        <w:rPr>
          <w:rFonts w:ascii="Times New Roman" w:hAnsi="Times New Roman" w:cs="Times New Roman"/>
          <w:sz w:val="28"/>
          <w:szCs w:val="28"/>
        </w:rPr>
        <w:t>закрепившихся в традиции</w:t>
      </w:r>
      <w:r w:rsidR="00D555C8">
        <w:rPr>
          <w:rFonts w:ascii="Times New Roman" w:hAnsi="Times New Roman" w:cs="Times New Roman"/>
          <w:sz w:val="28"/>
          <w:szCs w:val="28"/>
        </w:rPr>
        <w:t>.</w:t>
      </w:r>
    </w:p>
    <w:p w:rsidR="006420C3" w:rsidRDefault="006420C3" w:rsidP="005E5530">
      <w:pPr>
        <w:pStyle w:val="Heading1"/>
        <w:spacing w:line="360" w:lineRule="auto"/>
        <w:rPr>
          <w:rFonts w:ascii="Times New Roman" w:hAnsi="Times New Roman" w:cs="Times New Roman"/>
          <w:color w:val="000000" w:themeColor="text1"/>
        </w:rPr>
      </w:pPr>
      <w:bookmarkStart w:id="39" w:name="_Toc483937628"/>
      <w:r w:rsidRPr="005E5530">
        <w:rPr>
          <w:rFonts w:ascii="Times New Roman" w:hAnsi="Times New Roman" w:cs="Times New Roman"/>
          <w:color w:val="000000" w:themeColor="text1"/>
        </w:rPr>
        <w:lastRenderedPageBreak/>
        <w:t xml:space="preserve">Глава 3. Освещение </w:t>
      </w:r>
      <w:r w:rsidR="004D242E" w:rsidRPr="005E5530">
        <w:rPr>
          <w:rFonts w:ascii="Times New Roman" w:hAnsi="Times New Roman" w:cs="Times New Roman"/>
          <w:color w:val="000000" w:themeColor="text1"/>
        </w:rPr>
        <w:t xml:space="preserve">гендерных проблем </w:t>
      </w:r>
      <w:r w:rsidRPr="005E5530">
        <w:rPr>
          <w:rFonts w:ascii="Times New Roman" w:hAnsi="Times New Roman" w:cs="Times New Roman"/>
          <w:color w:val="000000" w:themeColor="text1"/>
        </w:rPr>
        <w:t>в современном Египте.</w:t>
      </w:r>
      <w:bookmarkEnd w:id="39"/>
    </w:p>
    <w:p w:rsidR="00111E0A" w:rsidRPr="00111E0A" w:rsidRDefault="00111E0A" w:rsidP="00111E0A">
      <w:pPr>
        <w:pStyle w:val="Heading2"/>
        <w:spacing w:line="360" w:lineRule="auto"/>
        <w:rPr>
          <w:rFonts w:ascii="Times New Roman" w:hAnsi="Times New Roman" w:cs="Times New Roman"/>
          <w:color w:val="000000" w:themeColor="text1"/>
          <w:sz w:val="28"/>
          <w:szCs w:val="28"/>
        </w:rPr>
      </w:pPr>
      <w:bookmarkStart w:id="40" w:name="_Toc483937629"/>
      <w:r w:rsidRPr="00111E0A">
        <w:rPr>
          <w:rFonts w:ascii="Times New Roman" w:hAnsi="Times New Roman" w:cs="Times New Roman"/>
          <w:color w:val="000000" w:themeColor="text1"/>
          <w:sz w:val="28"/>
          <w:szCs w:val="28"/>
        </w:rPr>
        <w:t xml:space="preserve">3.1. </w:t>
      </w:r>
      <w:r w:rsidR="001E50BC">
        <w:rPr>
          <w:rFonts w:ascii="Times New Roman" w:hAnsi="Times New Roman" w:cs="Times New Roman"/>
          <w:color w:val="000000" w:themeColor="text1"/>
          <w:sz w:val="28"/>
          <w:szCs w:val="28"/>
        </w:rPr>
        <w:t xml:space="preserve">Особенность </w:t>
      </w:r>
      <w:r w:rsidR="005F31C1">
        <w:rPr>
          <w:rFonts w:ascii="Times New Roman" w:hAnsi="Times New Roman" w:cs="Times New Roman"/>
          <w:color w:val="000000" w:themeColor="text1"/>
          <w:sz w:val="28"/>
          <w:szCs w:val="28"/>
        </w:rPr>
        <w:t xml:space="preserve">колониального </w:t>
      </w:r>
      <w:r w:rsidR="001E50BC">
        <w:rPr>
          <w:rFonts w:ascii="Times New Roman" w:hAnsi="Times New Roman" w:cs="Times New Roman"/>
          <w:color w:val="000000" w:themeColor="text1"/>
          <w:sz w:val="28"/>
          <w:szCs w:val="28"/>
        </w:rPr>
        <w:t xml:space="preserve">дискурса стран Ближнего Востока и положение Египта </w:t>
      </w:r>
      <w:r w:rsidR="005F31C1">
        <w:rPr>
          <w:rFonts w:ascii="Times New Roman" w:hAnsi="Times New Roman" w:cs="Times New Roman"/>
          <w:color w:val="000000" w:themeColor="text1"/>
          <w:sz w:val="28"/>
          <w:szCs w:val="28"/>
        </w:rPr>
        <w:t>в этом дискурсе</w:t>
      </w:r>
      <w:bookmarkEnd w:id="40"/>
      <w:r w:rsidR="005F31C1">
        <w:rPr>
          <w:rFonts w:ascii="Times New Roman" w:hAnsi="Times New Roman" w:cs="Times New Roman"/>
          <w:color w:val="000000" w:themeColor="text1"/>
          <w:sz w:val="28"/>
          <w:szCs w:val="28"/>
        </w:rPr>
        <w:t xml:space="preserve"> </w:t>
      </w:r>
    </w:p>
    <w:p w:rsidR="004C6EA5" w:rsidRDefault="004C6EA5" w:rsidP="00772E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общество на Ближнем Востоке подверглось существенной социальной трансформации. </w:t>
      </w:r>
      <w:r w:rsidR="00081CF2">
        <w:rPr>
          <w:rFonts w:ascii="Times New Roman" w:hAnsi="Times New Roman" w:cs="Times New Roman"/>
          <w:sz w:val="28"/>
          <w:szCs w:val="28"/>
        </w:rPr>
        <w:t>Военное и э</w:t>
      </w:r>
      <w:r>
        <w:rPr>
          <w:rFonts w:ascii="Times New Roman" w:hAnsi="Times New Roman" w:cs="Times New Roman"/>
          <w:sz w:val="28"/>
          <w:szCs w:val="28"/>
        </w:rPr>
        <w:t xml:space="preserve">кономическое вторжение западных стран и общая скованность внутри глобальной экономики, появление «современных» государств в регионе и </w:t>
      </w:r>
      <w:r w:rsidR="00EE704D">
        <w:rPr>
          <w:rFonts w:ascii="Times New Roman" w:hAnsi="Times New Roman" w:cs="Times New Roman"/>
          <w:sz w:val="28"/>
          <w:szCs w:val="28"/>
        </w:rPr>
        <w:t xml:space="preserve">господство на большей части территорий европейских колониальных держав в конце </w:t>
      </w:r>
      <w:r w:rsidR="00EE704D">
        <w:rPr>
          <w:rFonts w:ascii="Times New Roman" w:hAnsi="Times New Roman" w:cs="Times New Roman"/>
          <w:sz w:val="28"/>
          <w:szCs w:val="28"/>
          <w:lang w:val="en-US"/>
        </w:rPr>
        <w:t>XIX</w:t>
      </w:r>
      <w:r w:rsidR="00EE704D" w:rsidRPr="00182997">
        <w:rPr>
          <w:rFonts w:ascii="Times New Roman" w:hAnsi="Times New Roman" w:cs="Times New Roman"/>
          <w:sz w:val="28"/>
          <w:szCs w:val="28"/>
        </w:rPr>
        <w:t>-</w:t>
      </w:r>
      <w:r w:rsidR="00EE704D">
        <w:rPr>
          <w:rFonts w:ascii="Times New Roman" w:hAnsi="Times New Roman" w:cs="Times New Roman"/>
          <w:sz w:val="28"/>
          <w:szCs w:val="28"/>
        </w:rPr>
        <w:t xml:space="preserve">начале </w:t>
      </w:r>
      <w:r w:rsidR="00EE704D">
        <w:rPr>
          <w:rFonts w:ascii="Times New Roman" w:hAnsi="Times New Roman" w:cs="Times New Roman"/>
          <w:sz w:val="28"/>
          <w:szCs w:val="28"/>
          <w:lang w:val="en-US"/>
        </w:rPr>
        <w:t>XX</w:t>
      </w:r>
      <w:r w:rsidR="00EE704D" w:rsidRPr="00182997">
        <w:rPr>
          <w:rFonts w:ascii="Times New Roman" w:hAnsi="Times New Roman" w:cs="Times New Roman"/>
          <w:sz w:val="28"/>
          <w:szCs w:val="28"/>
        </w:rPr>
        <w:t xml:space="preserve"> </w:t>
      </w:r>
      <w:r w:rsidR="00EE704D">
        <w:rPr>
          <w:rFonts w:ascii="Times New Roman" w:hAnsi="Times New Roman" w:cs="Times New Roman"/>
          <w:sz w:val="28"/>
          <w:szCs w:val="28"/>
        </w:rPr>
        <w:t xml:space="preserve">века сформировали основные экономические и политические параметры трансформации. </w:t>
      </w:r>
    </w:p>
    <w:p w:rsidR="004C6EA5" w:rsidRDefault="00EE704D" w:rsidP="00772E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первые десятилетия </w:t>
      </w:r>
      <w:r>
        <w:rPr>
          <w:rFonts w:ascii="Times New Roman" w:hAnsi="Times New Roman" w:cs="Times New Roman"/>
          <w:sz w:val="28"/>
          <w:szCs w:val="28"/>
          <w:lang w:val="en-US"/>
        </w:rPr>
        <w:t>XIX</w:t>
      </w:r>
      <w:r w:rsidRPr="00182997">
        <w:rPr>
          <w:rFonts w:ascii="Times New Roman" w:hAnsi="Times New Roman" w:cs="Times New Roman"/>
          <w:sz w:val="28"/>
          <w:szCs w:val="28"/>
        </w:rPr>
        <w:t xml:space="preserve"> </w:t>
      </w:r>
      <w:r>
        <w:rPr>
          <w:rFonts w:ascii="Times New Roman" w:hAnsi="Times New Roman" w:cs="Times New Roman"/>
          <w:sz w:val="28"/>
          <w:szCs w:val="28"/>
        </w:rPr>
        <w:t xml:space="preserve">века некоторые женщины, особенно сельскохозяйственные работницы и представительницы низшего класса в таких странах, как Египет и Сирия, безусловно страдали  </w:t>
      </w:r>
      <w:r w:rsidR="007E2E5A">
        <w:rPr>
          <w:rFonts w:ascii="Times New Roman" w:hAnsi="Times New Roman" w:cs="Times New Roman"/>
          <w:sz w:val="28"/>
          <w:szCs w:val="28"/>
        </w:rPr>
        <w:t xml:space="preserve">в </w:t>
      </w:r>
      <w:r>
        <w:rPr>
          <w:rFonts w:ascii="Times New Roman" w:hAnsi="Times New Roman" w:cs="Times New Roman"/>
          <w:sz w:val="28"/>
          <w:szCs w:val="28"/>
        </w:rPr>
        <w:t xml:space="preserve">результате сдвига экономических и политических схем. В целом эффекты от политического и культурного влияния Европы были для женщин трудны и, в отдельных случаях, определенно негативны. Тем не менее, ключевые изменения, вызванные европейским вторжением, </w:t>
      </w:r>
      <w:r w:rsidR="003F27D9">
        <w:rPr>
          <w:rFonts w:ascii="Times New Roman" w:hAnsi="Times New Roman" w:cs="Times New Roman"/>
          <w:sz w:val="28"/>
          <w:szCs w:val="28"/>
        </w:rPr>
        <w:t>носили позитивный характер, поскольку социальные институты и механизмы контроля над женщинами и их изоляции от основных сфер общественной деятельно</w:t>
      </w:r>
      <w:r w:rsidR="00375A35">
        <w:rPr>
          <w:rFonts w:ascii="Times New Roman" w:hAnsi="Times New Roman" w:cs="Times New Roman"/>
          <w:sz w:val="28"/>
          <w:szCs w:val="28"/>
        </w:rPr>
        <w:t>сти постепенно ликвидировались. К тому моменту общество уже совместило в себе худшие черты женоненавистничества, присущего Ближнему Востоку и Средиземноморью, и интерпретации ислама в наиболее негативном по отношению к женщинам виде, так что женщинам не было причины сожалеть о происходивших изменениях</w:t>
      </w:r>
      <w:r w:rsidR="00375A35">
        <w:rPr>
          <w:rStyle w:val="FootnoteReference"/>
          <w:rFonts w:ascii="Times New Roman" w:hAnsi="Times New Roman" w:cs="Times New Roman"/>
          <w:sz w:val="28"/>
          <w:szCs w:val="28"/>
        </w:rPr>
        <w:footnoteReference w:id="79"/>
      </w:r>
      <w:r w:rsidR="00375A35">
        <w:rPr>
          <w:rFonts w:ascii="Times New Roman" w:hAnsi="Times New Roman" w:cs="Times New Roman"/>
          <w:sz w:val="28"/>
          <w:szCs w:val="28"/>
        </w:rPr>
        <w:t xml:space="preserve">. </w:t>
      </w:r>
    </w:p>
    <w:p w:rsidR="004C6EA5" w:rsidRDefault="00375A35" w:rsidP="00772E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Эти изменения, исходящие из изменений экономических и политических, а также последовавшее за ними культурное и идеологическое развитие повлияли на жизнь и мужчин, и женщин. Одно обстоятельство, </w:t>
      </w:r>
      <w:r>
        <w:rPr>
          <w:rFonts w:ascii="Times New Roman" w:hAnsi="Times New Roman" w:cs="Times New Roman"/>
          <w:sz w:val="28"/>
          <w:szCs w:val="28"/>
        </w:rPr>
        <w:lastRenderedPageBreak/>
        <w:t xml:space="preserve">однако, было особенно важным для женщин: появление самих женщин как предмета для национальной дискуссии. Впервые после учреждения ислама как господствующей в регионе религии </w:t>
      </w:r>
      <w:r w:rsidR="00AB4FE5">
        <w:rPr>
          <w:rFonts w:ascii="Times New Roman" w:hAnsi="Times New Roman" w:cs="Times New Roman"/>
          <w:sz w:val="28"/>
          <w:szCs w:val="28"/>
        </w:rPr>
        <w:t>отношение к женщинам в исламских традициях и законах стало открыто обсуждаться в странах Ближнего Востока, включая вопросы о праве на многоженство, легкости процедуры развода для мужчины и из</w:t>
      </w:r>
      <w:r w:rsidR="001E50BC">
        <w:rPr>
          <w:rFonts w:ascii="Times New Roman" w:hAnsi="Times New Roman" w:cs="Times New Roman"/>
          <w:sz w:val="28"/>
          <w:szCs w:val="28"/>
        </w:rPr>
        <w:t>олированности женщин в обществе</w:t>
      </w:r>
      <w:r w:rsidR="00AB4FE5" w:rsidRPr="00182997">
        <w:rPr>
          <w:rFonts w:ascii="Times New Roman" w:hAnsi="Times New Roman" w:cs="Times New Roman"/>
          <w:sz w:val="28"/>
          <w:szCs w:val="28"/>
        </w:rPr>
        <w:t xml:space="preserve">. </w:t>
      </w:r>
      <w:r w:rsidR="00AB4FE5">
        <w:rPr>
          <w:rFonts w:ascii="Times New Roman" w:hAnsi="Times New Roman" w:cs="Times New Roman"/>
          <w:sz w:val="28"/>
          <w:szCs w:val="28"/>
        </w:rPr>
        <w:t xml:space="preserve">С самого начала </w:t>
      </w:r>
      <w:r w:rsidR="001E50BC">
        <w:rPr>
          <w:rFonts w:ascii="Times New Roman" w:hAnsi="Times New Roman" w:cs="Times New Roman"/>
          <w:sz w:val="28"/>
          <w:szCs w:val="28"/>
        </w:rPr>
        <w:t>вопрос о положении женщины был переплетен</w:t>
      </w:r>
      <w:r w:rsidR="00AB4FE5">
        <w:rPr>
          <w:rFonts w:ascii="Times New Roman" w:hAnsi="Times New Roman" w:cs="Times New Roman"/>
          <w:sz w:val="28"/>
          <w:szCs w:val="28"/>
        </w:rPr>
        <w:t xml:space="preserve"> с другими проблемами, критически важными для</w:t>
      </w:r>
      <w:r w:rsidR="004F55C6">
        <w:rPr>
          <w:rFonts w:ascii="Times New Roman" w:hAnsi="Times New Roman" w:cs="Times New Roman"/>
          <w:sz w:val="28"/>
          <w:szCs w:val="28"/>
        </w:rPr>
        <w:t xml:space="preserve"> ближневосточного общества</w:t>
      </w:r>
      <w:r w:rsidR="00AB4FE5">
        <w:rPr>
          <w:rFonts w:ascii="Times New Roman" w:hAnsi="Times New Roman" w:cs="Times New Roman"/>
          <w:sz w:val="28"/>
          <w:szCs w:val="28"/>
        </w:rPr>
        <w:t xml:space="preserve">, такими как национализм, необходимость национального прогресса и реформ в области политики, культуры и общества – традиционно важными для колониальных стран вопросами. Обсуждение положения женщин и возможных реформ велось с позиции успеха европейских обществ и необходимости их нагнать. </w:t>
      </w:r>
      <w:r w:rsidR="00D62DCB">
        <w:rPr>
          <w:rFonts w:ascii="Times New Roman" w:hAnsi="Times New Roman" w:cs="Times New Roman"/>
          <w:sz w:val="28"/>
          <w:szCs w:val="28"/>
        </w:rPr>
        <w:t xml:space="preserve">Новый дискурс скорее наслоился на классические религиозные гендерные формулировки, чем вытеснил их, привлекая при этом вопросы культурных изменений и национального развития. К концу </w:t>
      </w:r>
      <w:r w:rsidR="00D62DCB">
        <w:rPr>
          <w:rFonts w:ascii="Times New Roman" w:hAnsi="Times New Roman" w:cs="Times New Roman"/>
          <w:sz w:val="28"/>
          <w:szCs w:val="28"/>
          <w:lang w:val="en-US"/>
        </w:rPr>
        <w:t>XIX</w:t>
      </w:r>
      <w:r w:rsidR="00D62DCB">
        <w:rPr>
          <w:rFonts w:ascii="Times New Roman" w:hAnsi="Times New Roman" w:cs="Times New Roman"/>
          <w:sz w:val="28"/>
          <w:szCs w:val="28"/>
        </w:rPr>
        <w:t xml:space="preserve"> века этот дискурс стал доминирующим, а все формирующие его проблемы были неразрывно связаны.</w:t>
      </w:r>
    </w:p>
    <w:p w:rsidR="00D62DCB" w:rsidRDefault="0055038B" w:rsidP="00772E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Проблемы женщин не обязательно завязаны на проблемах культуры как таковой, что доказано историей феминизма на Западе. Западное наследие андроцентризма и мизогинии, пусть и отличное по характеру от восточного, ничем его, по сути, не лучше. Стоит только обратиться к массовым преследованиям женщин времен Охоты на ведьм в Европе, чтобы понять, что историческое наследие не всегда окрашено положительно. Тем не менее, западные феминистки никогда не носили в планах забыть об этой части истории и принять элементы другой культуры, чтобы решить женский вопрос. Наоборот, они критично и конструктивно подошли к вопросу собственного исторического и культурного наследия, чтобы применить полученные выводы для современной повестки дня. Принятие норм одной культуры как лекарство от мизогинии в другой не только абсурдно, но и </w:t>
      </w:r>
      <w:r>
        <w:rPr>
          <w:rFonts w:ascii="Times New Roman" w:hAnsi="Times New Roman" w:cs="Times New Roman"/>
          <w:sz w:val="28"/>
          <w:szCs w:val="28"/>
        </w:rPr>
        <w:lastRenderedPageBreak/>
        <w:t xml:space="preserve">невозможно. Сложность культурной адаптации настолько сильна, что даже люди, умышленно бегущие от своей культуры, продолжают воссоздавать </w:t>
      </w:r>
      <w:r w:rsidR="00672002">
        <w:rPr>
          <w:rFonts w:ascii="Times New Roman" w:hAnsi="Times New Roman" w:cs="Times New Roman"/>
          <w:sz w:val="28"/>
          <w:szCs w:val="28"/>
        </w:rPr>
        <w:t>ее проявления в своей жизни в дальнейшем. В любом случае, сложно представить осуществление замены одной культуры на другую в рамках целого общества, а то и нескольких обществ.</w:t>
      </w:r>
    </w:p>
    <w:p w:rsidR="00672002" w:rsidRPr="00672002" w:rsidRDefault="00672002" w:rsidP="00772E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в дебатах о женщинах в мире ислама часто встречается точка зрения, предлагающая улучшить положение женщины с помощью отказа от «врожденных» и «неисправимых» мизогинических практик, присущих данной культуре, в пользу убеждений и традиций культуры европейской. Что примечательно, отказ от собственной культуры присутствует исключительно в дискурсах колонизированных в прошлом стран, и никогда не вст</w:t>
      </w:r>
      <w:r w:rsidR="009E6785">
        <w:rPr>
          <w:rFonts w:ascii="Times New Roman" w:hAnsi="Times New Roman" w:cs="Times New Roman"/>
          <w:sz w:val="28"/>
          <w:szCs w:val="28"/>
        </w:rPr>
        <w:t xml:space="preserve">речается в культурном контексте </w:t>
      </w:r>
      <w:r>
        <w:rPr>
          <w:rFonts w:ascii="Times New Roman" w:hAnsi="Times New Roman" w:cs="Times New Roman"/>
          <w:sz w:val="28"/>
          <w:szCs w:val="28"/>
        </w:rPr>
        <w:t xml:space="preserve">стран-колонизаторов. </w:t>
      </w:r>
    </w:p>
    <w:p w:rsidR="004C6EA5" w:rsidRDefault="00111E0A" w:rsidP="00772E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Западное экономическое вмешательство и </w:t>
      </w:r>
      <w:r w:rsidR="004F55C6">
        <w:rPr>
          <w:rFonts w:ascii="Times New Roman" w:hAnsi="Times New Roman" w:cs="Times New Roman"/>
          <w:sz w:val="28"/>
          <w:szCs w:val="28"/>
        </w:rPr>
        <w:t xml:space="preserve">его </w:t>
      </w:r>
      <w:r>
        <w:rPr>
          <w:rFonts w:ascii="Times New Roman" w:hAnsi="Times New Roman" w:cs="Times New Roman"/>
          <w:sz w:val="28"/>
          <w:szCs w:val="28"/>
        </w:rPr>
        <w:t xml:space="preserve">доминирование </w:t>
      </w:r>
      <w:r w:rsidR="004F55C6">
        <w:rPr>
          <w:rFonts w:ascii="Times New Roman" w:hAnsi="Times New Roman" w:cs="Times New Roman"/>
          <w:sz w:val="28"/>
          <w:szCs w:val="28"/>
        </w:rPr>
        <w:t xml:space="preserve">на Ближнем Востоке и в Африке </w:t>
      </w:r>
      <w:r>
        <w:rPr>
          <w:rFonts w:ascii="Times New Roman" w:hAnsi="Times New Roman" w:cs="Times New Roman"/>
          <w:sz w:val="28"/>
          <w:szCs w:val="28"/>
        </w:rPr>
        <w:t xml:space="preserve">в </w:t>
      </w:r>
      <w:r>
        <w:rPr>
          <w:rFonts w:ascii="Times New Roman" w:hAnsi="Times New Roman" w:cs="Times New Roman"/>
          <w:sz w:val="28"/>
          <w:szCs w:val="28"/>
          <w:lang w:val="en-US"/>
        </w:rPr>
        <w:t>XIX</w:t>
      </w:r>
      <w:r w:rsidRPr="00182997">
        <w:rPr>
          <w:rFonts w:ascii="Times New Roman" w:hAnsi="Times New Roman" w:cs="Times New Roman"/>
          <w:sz w:val="28"/>
          <w:szCs w:val="28"/>
        </w:rPr>
        <w:t xml:space="preserve"> </w:t>
      </w:r>
      <w:r w:rsidR="004F55C6">
        <w:rPr>
          <w:rFonts w:ascii="Times New Roman" w:hAnsi="Times New Roman" w:cs="Times New Roman"/>
          <w:sz w:val="28"/>
          <w:szCs w:val="28"/>
        </w:rPr>
        <w:t>веке вызвали ответную реакцию</w:t>
      </w:r>
      <w:r>
        <w:rPr>
          <w:rFonts w:ascii="Times New Roman" w:hAnsi="Times New Roman" w:cs="Times New Roman"/>
          <w:sz w:val="28"/>
          <w:szCs w:val="28"/>
        </w:rPr>
        <w:t xml:space="preserve"> </w:t>
      </w:r>
      <w:r w:rsidR="004F55C6">
        <w:rPr>
          <w:rFonts w:ascii="Times New Roman" w:hAnsi="Times New Roman" w:cs="Times New Roman"/>
          <w:sz w:val="28"/>
          <w:szCs w:val="28"/>
        </w:rPr>
        <w:t>со стороны ближневосточных и африканских стран. Э</w:t>
      </w:r>
      <w:r>
        <w:rPr>
          <w:rFonts w:ascii="Times New Roman" w:hAnsi="Times New Roman" w:cs="Times New Roman"/>
          <w:sz w:val="28"/>
          <w:szCs w:val="28"/>
        </w:rPr>
        <w:t xml:space="preserve">кономические и социальные изменения </w:t>
      </w:r>
      <w:r w:rsidR="004F55C6">
        <w:rPr>
          <w:rFonts w:ascii="Times New Roman" w:hAnsi="Times New Roman" w:cs="Times New Roman"/>
          <w:sz w:val="28"/>
          <w:szCs w:val="28"/>
        </w:rPr>
        <w:t xml:space="preserve">в мусульманских странах Ближнего Востока </w:t>
      </w:r>
      <w:r>
        <w:rPr>
          <w:rFonts w:ascii="Times New Roman" w:hAnsi="Times New Roman" w:cs="Times New Roman"/>
          <w:sz w:val="28"/>
          <w:szCs w:val="28"/>
        </w:rPr>
        <w:t xml:space="preserve">представляют </w:t>
      </w:r>
      <w:r w:rsidR="004F55C6">
        <w:rPr>
          <w:rFonts w:ascii="Times New Roman" w:hAnsi="Times New Roman" w:cs="Times New Roman"/>
          <w:sz w:val="28"/>
          <w:szCs w:val="28"/>
        </w:rPr>
        <w:t>с</w:t>
      </w:r>
      <w:r>
        <w:rPr>
          <w:rFonts w:ascii="Times New Roman" w:hAnsi="Times New Roman" w:cs="Times New Roman"/>
          <w:sz w:val="28"/>
          <w:szCs w:val="28"/>
        </w:rPr>
        <w:t xml:space="preserve">толь же сложную многоуровневую картину, как и появление и развитие дебатов о положении женщин. </w:t>
      </w:r>
    </w:p>
    <w:p w:rsidR="00BB3743" w:rsidRDefault="00111E0A" w:rsidP="00BB374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Египет был не только важнейшим центром изменений, происходивших во всем Арабском мире в течение </w:t>
      </w:r>
      <w:r>
        <w:rPr>
          <w:rFonts w:ascii="Times New Roman" w:hAnsi="Times New Roman" w:cs="Times New Roman"/>
          <w:sz w:val="28"/>
          <w:szCs w:val="28"/>
          <w:lang w:val="en-US"/>
        </w:rPr>
        <w:t>XIX</w:t>
      </w:r>
      <w:r w:rsidRPr="00182997">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веков, но и своеобразным отражением развития региона. </w:t>
      </w:r>
      <w:r w:rsidR="001A4885">
        <w:rPr>
          <w:rFonts w:ascii="Times New Roman" w:hAnsi="Times New Roman" w:cs="Times New Roman"/>
          <w:sz w:val="28"/>
          <w:szCs w:val="28"/>
        </w:rPr>
        <w:t xml:space="preserve">Возникшие здесь дебаты о практике ношения хиджаба разожгли дискуссии внутри египетского общества, отмечая начало нового дискурса. В течение </w:t>
      </w:r>
      <w:r w:rsidR="001A4885">
        <w:rPr>
          <w:rFonts w:ascii="Times New Roman" w:hAnsi="Times New Roman" w:cs="Times New Roman"/>
          <w:sz w:val="28"/>
          <w:szCs w:val="28"/>
          <w:lang w:val="en-US"/>
        </w:rPr>
        <w:t>XX</w:t>
      </w:r>
      <w:r w:rsidR="001A4885" w:rsidRPr="00182997">
        <w:rPr>
          <w:rFonts w:ascii="Times New Roman" w:hAnsi="Times New Roman" w:cs="Times New Roman"/>
          <w:sz w:val="28"/>
          <w:szCs w:val="28"/>
        </w:rPr>
        <w:t xml:space="preserve"> </w:t>
      </w:r>
      <w:r w:rsidR="001A4885">
        <w:rPr>
          <w:rFonts w:ascii="Times New Roman" w:hAnsi="Times New Roman" w:cs="Times New Roman"/>
          <w:sz w:val="28"/>
          <w:szCs w:val="28"/>
        </w:rPr>
        <w:t xml:space="preserve">века проблема хиджаба постоянно возникала, видоизменяясь, в том или ином </w:t>
      </w:r>
      <w:r w:rsidR="001E50BC">
        <w:rPr>
          <w:rFonts w:ascii="Times New Roman" w:hAnsi="Times New Roman" w:cs="Times New Roman"/>
          <w:sz w:val="28"/>
          <w:szCs w:val="28"/>
        </w:rPr>
        <w:t xml:space="preserve">арабском </w:t>
      </w:r>
      <w:r w:rsidR="001A4885">
        <w:rPr>
          <w:rFonts w:ascii="Times New Roman" w:hAnsi="Times New Roman" w:cs="Times New Roman"/>
          <w:sz w:val="28"/>
          <w:szCs w:val="28"/>
        </w:rPr>
        <w:t>государстве</w:t>
      </w:r>
      <w:r w:rsidR="001E50BC">
        <w:rPr>
          <w:rFonts w:ascii="Times New Roman" w:hAnsi="Times New Roman" w:cs="Times New Roman"/>
          <w:sz w:val="28"/>
          <w:szCs w:val="28"/>
        </w:rPr>
        <w:t xml:space="preserve">, наполняя дебаты другими вопросами: культуры и нации, западных ценностей и местных – вопросами, что впервые возникли именно в Египте конца </w:t>
      </w:r>
      <w:r w:rsidR="001E50BC">
        <w:rPr>
          <w:rFonts w:ascii="Times New Roman" w:hAnsi="Times New Roman" w:cs="Times New Roman"/>
          <w:sz w:val="28"/>
          <w:szCs w:val="28"/>
          <w:lang w:val="en-US"/>
        </w:rPr>
        <w:t>XIX</w:t>
      </w:r>
      <w:r w:rsidR="001E50BC">
        <w:rPr>
          <w:rFonts w:ascii="Times New Roman" w:hAnsi="Times New Roman" w:cs="Times New Roman"/>
          <w:sz w:val="28"/>
          <w:szCs w:val="28"/>
        </w:rPr>
        <w:t xml:space="preserve"> века. В дискурс о женщине и хиджабе вплетена и другая история – история колониального доминирования и бор</w:t>
      </w:r>
      <w:r w:rsidR="004F55C6">
        <w:rPr>
          <w:rFonts w:ascii="Times New Roman" w:hAnsi="Times New Roman" w:cs="Times New Roman"/>
          <w:sz w:val="28"/>
          <w:szCs w:val="28"/>
        </w:rPr>
        <w:t>ьбы против него, тесно связанная</w:t>
      </w:r>
      <w:r w:rsidR="001E50BC">
        <w:rPr>
          <w:rFonts w:ascii="Times New Roman" w:hAnsi="Times New Roman" w:cs="Times New Roman"/>
          <w:sz w:val="28"/>
          <w:szCs w:val="28"/>
        </w:rPr>
        <w:t xml:space="preserve"> с </w:t>
      </w:r>
      <w:r w:rsidR="001E50BC">
        <w:rPr>
          <w:rFonts w:ascii="Times New Roman" w:hAnsi="Times New Roman" w:cs="Times New Roman"/>
          <w:sz w:val="28"/>
          <w:szCs w:val="28"/>
        </w:rPr>
        <w:lastRenderedPageBreak/>
        <w:t>к</w:t>
      </w:r>
      <w:r w:rsidR="004F55C6">
        <w:rPr>
          <w:rFonts w:ascii="Times New Roman" w:hAnsi="Times New Roman" w:cs="Times New Roman"/>
          <w:sz w:val="28"/>
          <w:szCs w:val="28"/>
        </w:rPr>
        <w:t>лассовым делением, и затронувшая</w:t>
      </w:r>
      <w:r w:rsidR="001E50BC">
        <w:rPr>
          <w:rFonts w:ascii="Times New Roman" w:hAnsi="Times New Roman" w:cs="Times New Roman"/>
          <w:sz w:val="28"/>
          <w:szCs w:val="28"/>
        </w:rPr>
        <w:t xml:space="preserve"> так или иначе все страны Ближнего Востока. </w:t>
      </w:r>
    </w:p>
    <w:p w:rsidR="003630CD" w:rsidRPr="00182997" w:rsidRDefault="00B634F4" w:rsidP="00B634F4">
      <w:pPr>
        <w:pStyle w:val="Heading2"/>
        <w:spacing w:line="360" w:lineRule="auto"/>
        <w:rPr>
          <w:rFonts w:ascii="Times New Roman" w:hAnsi="Times New Roman" w:cs="Times New Roman"/>
          <w:color w:val="000000" w:themeColor="text1"/>
          <w:sz w:val="28"/>
          <w:szCs w:val="28"/>
        </w:rPr>
      </w:pPr>
      <w:bookmarkStart w:id="41" w:name="_Toc483937630"/>
      <w:r w:rsidRPr="00B634F4">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 xml:space="preserve"> Современное состояние Египта в контексте гендерного равенства.</w:t>
      </w:r>
      <w:bookmarkEnd w:id="41"/>
      <w:r>
        <w:rPr>
          <w:rFonts w:ascii="Times New Roman" w:hAnsi="Times New Roman" w:cs="Times New Roman"/>
          <w:color w:val="000000" w:themeColor="text1"/>
          <w:sz w:val="28"/>
          <w:szCs w:val="28"/>
        </w:rPr>
        <w:t xml:space="preserve"> </w:t>
      </w:r>
    </w:p>
    <w:p w:rsidR="00451568" w:rsidRDefault="00451568" w:rsidP="00451568">
      <w:pPr>
        <w:pStyle w:val="Heading3"/>
        <w:spacing w:line="360" w:lineRule="auto"/>
        <w:rPr>
          <w:rFonts w:ascii="Times New Roman" w:hAnsi="Times New Roman" w:cs="Times New Roman"/>
          <w:color w:val="000000" w:themeColor="text1"/>
          <w:sz w:val="28"/>
          <w:szCs w:val="28"/>
        </w:rPr>
      </w:pPr>
      <w:bookmarkStart w:id="42" w:name="_Toc483937631"/>
      <w:r w:rsidRPr="00451568">
        <w:rPr>
          <w:rFonts w:ascii="Times New Roman" w:hAnsi="Times New Roman" w:cs="Times New Roman"/>
          <w:color w:val="000000" w:themeColor="text1"/>
          <w:sz w:val="28"/>
          <w:szCs w:val="28"/>
        </w:rPr>
        <w:t>3.2.1.  Арабская Республика Ег</w:t>
      </w:r>
      <w:r w:rsidR="004F55C6">
        <w:rPr>
          <w:rFonts w:ascii="Times New Roman" w:hAnsi="Times New Roman" w:cs="Times New Roman"/>
          <w:color w:val="000000" w:themeColor="text1"/>
          <w:sz w:val="28"/>
          <w:szCs w:val="28"/>
        </w:rPr>
        <w:t>ипет после прихода к власти Абде</w:t>
      </w:r>
      <w:r w:rsidRPr="00451568">
        <w:rPr>
          <w:rFonts w:ascii="Times New Roman" w:hAnsi="Times New Roman" w:cs="Times New Roman"/>
          <w:color w:val="000000" w:themeColor="text1"/>
          <w:sz w:val="28"/>
          <w:szCs w:val="28"/>
        </w:rPr>
        <w:t>л</w:t>
      </w:r>
      <w:r w:rsidR="004F55C6">
        <w:rPr>
          <w:rFonts w:ascii="Times New Roman" w:hAnsi="Times New Roman" w:cs="Times New Roman"/>
          <w:color w:val="000000" w:themeColor="text1"/>
          <w:sz w:val="28"/>
          <w:szCs w:val="28"/>
        </w:rPr>
        <w:t>ь</w:t>
      </w:r>
      <w:r w:rsidRPr="00451568">
        <w:rPr>
          <w:rFonts w:ascii="Times New Roman" w:hAnsi="Times New Roman" w:cs="Times New Roman"/>
          <w:color w:val="000000" w:themeColor="text1"/>
          <w:sz w:val="28"/>
          <w:szCs w:val="28"/>
        </w:rPr>
        <w:t>-Фаттаха Халила Ас-Сиси</w:t>
      </w:r>
      <w:bookmarkEnd w:id="42"/>
    </w:p>
    <w:p w:rsidR="00451568" w:rsidRDefault="00451568" w:rsidP="00333B52">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Нынешний президент Египта вступил в должность 8 июня 2014 года после военного переворота 2013 года, результатом которого стало свержение предыдущего президента – Мухаммада Мурси и политической группировки Братьев-мусульман.</w:t>
      </w:r>
      <w:r w:rsidR="00333B52">
        <w:rPr>
          <w:rFonts w:ascii="Times New Roman" w:hAnsi="Times New Roman" w:cs="Times New Roman"/>
          <w:color w:val="000000" w:themeColor="text1"/>
          <w:sz w:val="28"/>
          <w:szCs w:val="28"/>
        </w:rPr>
        <w:t xml:space="preserve"> По итогам выборов Ас-Сиси набрал более 96% голосов избирателей.</w:t>
      </w:r>
    </w:p>
    <w:p w:rsidR="003726E7" w:rsidRPr="003726E7" w:rsidRDefault="00333B52" w:rsidP="003726E7">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Ас-Сиси не был избран благодаря многообещающей программе. Не был он и харизматичным лидером, вдохновляющим общественность. Не отличающийся особым красноречием, он все же </w:t>
      </w:r>
      <w:r w:rsidR="003726E7">
        <w:rPr>
          <w:rFonts w:ascii="Times New Roman" w:hAnsi="Times New Roman" w:cs="Times New Roman"/>
          <w:color w:val="000000" w:themeColor="text1"/>
          <w:sz w:val="28"/>
          <w:szCs w:val="28"/>
        </w:rPr>
        <w:t xml:space="preserve">обладал </w:t>
      </w:r>
      <w:r>
        <w:rPr>
          <w:rFonts w:ascii="Times New Roman" w:hAnsi="Times New Roman" w:cs="Times New Roman"/>
          <w:color w:val="000000" w:themeColor="text1"/>
          <w:sz w:val="28"/>
          <w:szCs w:val="28"/>
        </w:rPr>
        <w:t>искренностью и уверенностью военного. Главной заслугой его было то, что он сверг Мурси</w:t>
      </w:r>
      <w:r>
        <w:rPr>
          <w:rStyle w:val="FootnoteReference"/>
          <w:rFonts w:ascii="Times New Roman" w:hAnsi="Times New Roman" w:cs="Times New Roman"/>
          <w:color w:val="000000" w:themeColor="text1"/>
          <w:sz w:val="28"/>
          <w:szCs w:val="28"/>
        </w:rPr>
        <w:footnoteReference w:id="80"/>
      </w:r>
      <w:r w:rsidR="000525F8" w:rsidRPr="00182997">
        <w:rPr>
          <w:rFonts w:ascii="Times New Roman" w:hAnsi="Times New Roman" w:cs="Times New Roman"/>
          <w:color w:val="000000" w:themeColor="text1"/>
          <w:sz w:val="28"/>
          <w:szCs w:val="28"/>
        </w:rPr>
        <w:t>.</w:t>
      </w:r>
    </w:p>
    <w:p w:rsidR="003726E7" w:rsidRDefault="003726E7" w:rsidP="00333B52">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2014 году была составлена новая конституция Египта</w:t>
      </w:r>
      <w:r w:rsidR="0041546D">
        <w:rPr>
          <w:rStyle w:val="FootnoteReference"/>
          <w:rFonts w:ascii="Times New Roman" w:hAnsi="Times New Roman" w:cs="Times New Roman"/>
          <w:color w:val="000000" w:themeColor="text1"/>
          <w:sz w:val="28"/>
          <w:szCs w:val="28"/>
        </w:rPr>
        <w:footnoteReference w:id="81"/>
      </w:r>
      <w:r>
        <w:rPr>
          <w:rFonts w:ascii="Times New Roman" w:hAnsi="Times New Roman" w:cs="Times New Roman"/>
          <w:color w:val="000000" w:themeColor="text1"/>
          <w:sz w:val="28"/>
          <w:szCs w:val="28"/>
        </w:rPr>
        <w:t>, которая содержит положения в защиту гендерного равенства и представ</w:t>
      </w:r>
      <w:r w:rsidR="002356DA">
        <w:rPr>
          <w:rFonts w:ascii="Times New Roman" w:hAnsi="Times New Roman" w:cs="Times New Roman"/>
          <w:color w:val="000000" w:themeColor="text1"/>
          <w:sz w:val="28"/>
          <w:szCs w:val="28"/>
        </w:rPr>
        <w:t>ительства</w:t>
      </w:r>
      <w:r>
        <w:rPr>
          <w:rFonts w:ascii="Times New Roman" w:hAnsi="Times New Roman" w:cs="Times New Roman"/>
          <w:color w:val="000000" w:themeColor="text1"/>
          <w:sz w:val="28"/>
          <w:szCs w:val="28"/>
        </w:rPr>
        <w:t xml:space="preserve"> женщин в общественной и политической сферах. Выявление и анализ этих положений позволит в дальнейшем провести сравнительное исследование между теорией и тем, как она применяется на практике в развитии государства и внутренней политике президента.</w:t>
      </w:r>
    </w:p>
    <w:p w:rsidR="00537A89" w:rsidRDefault="003726E7" w:rsidP="00333B52">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Равным правам и возможностям в той или иной мере посвящено 7 статей новой конституции: статьи № 9, 11, 18,19, 51, 53, 87. Согласно документу, всем гражданам предоставляются равные возможности и отрицается дискриминация</w:t>
      </w:r>
      <w:r w:rsidR="00537A89">
        <w:rPr>
          <w:rFonts w:ascii="Times New Roman" w:hAnsi="Times New Roman" w:cs="Times New Roman"/>
          <w:color w:val="000000" w:themeColor="text1"/>
          <w:sz w:val="28"/>
          <w:szCs w:val="28"/>
        </w:rPr>
        <w:t xml:space="preserve"> (статья №9)</w:t>
      </w:r>
      <w:r>
        <w:rPr>
          <w:rFonts w:ascii="Times New Roman" w:hAnsi="Times New Roman" w:cs="Times New Roman"/>
          <w:color w:val="000000" w:themeColor="text1"/>
          <w:sz w:val="28"/>
          <w:szCs w:val="28"/>
        </w:rPr>
        <w:t xml:space="preserve">, </w:t>
      </w:r>
      <w:r w:rsidR="00537A89">
        <w:rPr>
          <w:rFonts w:ascii="Times New Roman" w:hAnsi="Times New Roman" w:cs="Times New Roman"/>
          <w:color w:val="000000" w:themeColor="text1"/>
          <w:sz w:val="28"/>
          <w:szCs w:val="28"/>
        </w:rPr>
        <w:t xml:space="preserve">что в дальнейшем </w:t>
      </w:r>
      <w:r w:rsidR="00A70212">
        <w:rPr>
          <w:rFonts w:ascii="Times New Roman" w:hAnsi="Times New Roman" w:cs="Times New Roman"/>
          <w:color w:val="000000" w:themeColor="text1"/>
          <w:sz w:val="28"/>
          <w:szCs w:val="28"/>
        </w:rPr>
        <w:t xml:space="preserve">подкрепляется </w:t>
      </w:r>
      <w:r w:rsidR="00A70212">
        <w:rPr>
          <w:rFonts w:ascii="Times New Roman" w:hAnsi="Times New Roman" w:cs="Times New Roman"/>
          <w:color w:val="000000" w:themeColor="text1"/>
          <w:sz w:val="28"/>
          <w:szCs w:val="28"/>
        </w:rPr>
        <w:lastRenderedPageBreak/>
        <w:t>положениями о свободе вероисповедания, мысли, передвижения и научных исследований.</w:t>
      </w:r>
    </w:p>
    <w:p w:rsidR="00592FAA" w:rsidRDefault="00A70212" w:rsidP="00333B52">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Отличительной чертой новой конституции явялется </w:t>
      </w:r>
      <w:r w:rsidR="00537A89">
        <w:rPr>
          <w:rFonts w:ascii="Times New Roman" w:hAnsi="Times New Roman" w:cs="Times New Roman"/>
          <w:color w:val="000000" w:themeColor="text1"/>
          <w:sz w:val="28"/>
          <w:szCs w:val="28"/>
        </w:rPr>
        <w:t>то</w:t>
      </w:r>
      <w:r>
        <w:rPr>
          <w:rFonts w:ascii="Times New Roman" w:hAnsi="Times New Roman" w:cs="Times New Roman"/>
          <w:color w:val="000000" w:themeColor="text1"/>
          <w:sz w:val="28"/>
          <w:szCs w:val="28"/>
        </w:rPr>
        <w:t xml:space="preserve">, что </w:t>
      </w:r>
      <w:r w:rsidR="00537A89">
        <w:rPr>
          <w:rFonts w:ascii="Times New Roman" w:hAnsi="Times New Roman" w:cs="Times New Roman"/>
          <w:color w:val="000000" w:themeColor="text1"/>
          <w:sz w:val="28"/>
          <w:szCs w:val="28"/>
        </w:rPr>
        <w:t xml:space="preserve">семья </w:t>
      </w:r>
      <w:r>
        <w:rPr>
          <w:rFonts w:ascii="Times New Roman" w:hAnsi="Times New Roman" w:cs="Times New Roman"/>
          <w:color w:val="000000" w:themeColor="text1"/>
          <w:sz w:val="28"/>
          <w:szCs w:val="28"/>
        </w:rPr>
        <w:t xml:space="preserve">понимается как </w:t>
      </w:r>
      <w:r w:rsidR="00537A89">
        <w:rPr>
          <w:rFonts w:ascii="Times New Roman" w:hAnsi="Times New Roman" w:cs="Times New Roman"/>
          <w:color w:val="000000" w:themeColor="text1"/>
          <w:sz w:val="28"/>
          <w:szCs w:val="28"/>
        </w:rPr>
        <w:t>баз</w:t>
      </w:r>
      <w:r>
        <w:rPr>
          <w:rFonts w:ascii="Times New Roman" w:hAnsi="Times New Roman" w:cs="Times New Roman"/>
          <w:color w:val="000000" w:themeColor="text1"/>
          <w:sz w:val="28"/>
          <w:szCs w:val="28"/>
        </w:rPr>
        <w:t>а</w:t>
      </w:r>
      <w:r w:rsidR="00537A89">
        <w:rPr>
          <w:rFonts w:ascii="Times New Roman" w:hAnsi="Times New Roman" w:cs="Times New Roman"/>
          <w:color w:val="000000" w:themeColor="text1"/>
          <w:sz w:val="28"/>
          <w:szCs w:val="28"/>
        </w:rPr>
        <w:t xml:space="preserve"> общества и основывается </w:t>
      </w:r>
      <w:r w:rsidR="00592FAA">
        <w:rPr>
          <w:rFonts w:ascii="Times New Roman" w:hAnsi="Times New Roman" w:cs="Times New Roman"/>
          <w:color w:val="000000" w:themeColor="text1"/>
          <w:sz w:val="28"/>
          <w:szCs w:val="28"/>
        </w:rPr>
        <w:t xml:space="preserve">при этом </w:t>
      </w:r>
      <w:r w:rsidR="00537A89">
        <w:rPr>
          <w:rFonts w:ascii="Times New Roman" w:hAnsi="Times New Roman" w:cs="Times New Roman"/>
          <w:color w:val="000000" w:themeColor="text1"/>
          <w:sz w:val="28"/>
          <w:szCs w:val="28"/>
        </w:rPr>
        <w:t xml:space="preserve">на религии, патриотизме и морали. </w:t>
      </w:r>
      <w:r w:rsidR="00592FAA">
        <w:rPr>
          <w:rFonts w:ascii="Times New Roman" w:hAnsi="Times New Roman" w:cs="Times New Roman"/>
          <w:color w:val="000000" w:themeColor="text1"/>
          <w:sz w:val="28"/>
          <w:szCs w:val="28"/>
        </w:rPr>
        <w:t>О какой именно религии идет речь – не сказано, но в дальнейшем оговаривается, что право на исповедование любой религии и основание мест поклонения является абсолютным (статья №64).</w:t>
      </w:r>
    </w:p>
    <w:p w:rsidR="003726E7" w:rsidRDefault="00592FAA" w:rsidP="00333B52">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Месту женщин в обществе посвящена статья №11: в ней оговаривается, что государство фиксирует гендерное равенство в вопросах гражданских, политических, экономических, социальных и культурных прав. Представительство женщин в парламенте обеспечивается государством наравне с правом занимать общественные и управленческие должности и быть назначенными в юридические организации без какой-либо дискриминации. Акцент ставится на защите женщин от любых форм насилия, что в контексте государства, пережившего за последние десять лет революцию и переворот, особенно ценно. Государство обеспечивает расширение возможностей не только по исполнению долга перед семьей, но и на рабочем месте, что, безусловно, является прогрессивным шагом на </w:t>
      </w:r>
      <w:r w:rsidR="0041546D">
        <w:rPr>
          <w:rFonts w:ascii="Times New Roman" w:hAnsi="Times New Roman" w:cs="Times New Roman"/>
          <w:color w:val="000000" w:themeColor="text1"/>
          <w:sz w:val="28"/>
          <w:szCs w:val="28"/>
        </w:rPr>
        <w:t xml:space="preserve">фоне патриархальных традиций, которые причудливо переплелись с исламскими нормами во многих странах. Закрепление такого положения на конституционном уровне – серьезный и ответственный шаг на пути достижения гендерного равенства. Благодаря этому женщина перестает восприниматься исключительно как хранительница домашнего очага. Напротив, она наделена правами и обязанностями не только внутри семьи, но и на рабочем месте, что зафиксировано официально. </w:t>
      </w:r>
    </w:p>
    <w:p w:rsidR="00241406" w:rsidRDefault="00241406" w:rsidP="00333B52">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 граждане Египта имеют равные права на здравоохранение (статья №18) и образование (статья №19). Целью образования является, помимо прочего, установление толерантности и избавление от дискриминации. Образование обязательно для всех граждан вплоть до окончания средней </w:t>
      </w:r>
      <w:r>
        <w:rPr>
          <w:rFonts w:ascii="Times New Roman" w:hAnsi="Times New Roman" w:cs="Times New Roman"/>
          <w:color w:val="000000" w:themeColor="text1"/>
          <w:sz w:val="28"/>
          <w:szCs w:val="28"/>
        </w:rPr>
        <w:lastRenderedPageBreak/>
        <w:t xml:space="preserve">ступени. В течение всего </w:t>
      </w:r>
      <w:r>
        <w:rPr>
          <w:rFonts w:ascii="Times New Roman" w:hAnsi="Times New Roman" w:cs="Times New Roman"/>
          <w:color w:val="000000" w:themeColor="text1"/>
          <w:sz w:val="28"/>
          <w:szCs w:val="28"/>
          <w:lang w:val="en-US"/>
        </w:rPr>
        <w:t>XIX</w:t>
      </w:r>
      <w:r w:rsidRPr="0018299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века египтяне, и в особенности египтянки, боролись за право получать образование и впоследствии занимать государственные должности. Новая конституция вверяет им это право в обязанность.</w:t>
      </w:r>
    </w:p>
    <w:p w:rsidR="008E7EF2" w:rsidRDefault="00241406" w:rsidP="00333B52">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статье №53 особенно подчеркивается равенство всех граждан перед законом и отрицается дискриминация на основе вероисповедания, пола, происхождения, расы, цвета, языка</w:t>
      </w:r>
      <w:r w:rsidR="00956575">
        <w:rPr>
          <w:rFonts w:ascii="Times New Roman" w:hAnsi="Times New Roman" w:cs="Times New Roman"/>
          <w:color w:val="000000" w:themeColor="text1"/>
          <w:sz w:val="28"/>
          <w:szCs w:val="28"/>
        </w:rPr>
        <w:t xml:space="preserve">, инвалидности, социального класса и любых других причин. Это положение особенно важно с точки зрения феминизма третьей волны и теории интерсекциональности. </w:t>
      </w:r>
    </w:p>
    <w:p w:rsidR="0041546D" w:rsidRDefault="008E7EF2" w:rsidP="00333B52">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всех граждан участие в общественной жизни является национальным долгом</w:t>
      </w:r>
      <w:r w:rsidR="007B08FD">
        <w:rPr>
          <w:rFonts w:ascii="Times New Roman" w:hAnsi="Times New Roman" w:cs="Times New Roman"/>
          <w:color w:val="000000" w:themeColor="text1"/>
          <w:sz w:val="28"/>
          <w:szCs w:val="28"/>
        </w:rPr>
        <w:t xml:space="preserve"> (статья №87)</w:t>
      </w:r>
      <w:r>
        <w:rPr>
          <w:rFonts w:ascii="Times New Roman" w:hAnsi="Times New Roman" w:cs="Times New Roman"/>
          <w:color w:val="000000" w:themeColor="text1"/>
          <w:sz w:val="28"/>
          <w:szCs w:val="28"/>
        </w:rPr>
        <w:t xml:space="preserve">. Все имеют право голосовать, участвовать в выборах и выражать свое мнение на референдумах: как мужчины, так и женщины. В теории женщина </w:t>
      </w:r>
      <w:r w:rsidR="007B08FD">
        <w:rPr>
          <w:rFonts w:ascii="Times New Roman" w:hAnsi="Times New Roman" w:cs="Times New Roman"/>
          <w:color w:val="000000" w:themeColor="text1"/>
          <w:sz w:val="28"/>
          <w:szCs w:val="28"/>
        </w:rPr>
        <w:t xml:space="preserve">имеет право </w:t>
      </w:r>
      <w:r>
        <w:rPr>
          <w:rFonts w:ascii="Times New Roman" w:hAnsi="Times New Roman" w:cs="Times New Roman"/>
          <w:color w:val="000000" w:themeColor="text1"/>
          <w:sz w:val="28"/>
          <w:szCs w:val="28"/>
        </w:rPr>
        <w:t>стать президентом Египта.</w:t>
      </w:r>
      <w:r w:rsidR="00241406">
        <w:rPr>
          <w:rFonts w:ascii="Times New Roman" w:hAnsi="Times New Roman" w:cs="Times New Roman"/>
          <w:color w:val="000000" w:themeColor="text1"/>
          <w:sz w:val="28"/>
          <w:szCs w:val="28"/>
        </w:rPr>
        <w:t xml:space="preserve"> </w:t>
      </w:r>
    </w:p>
    <w:p w:rsidR="00451568" w:rsidRPr="00451568" w:rsidRDefault="007B08FD" w:rsidP="00A41325">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Последней важной деталью конституции является статья №60, посвященная неприкосновенности человеческого тела. Страны Африки и Арабского полуострова имеют долгую, тянущуюся с доисламских времен традицию женского обрезания. В 2012 году Генеральная Ассамблея ООН выпустила резолюцию</w:t>
      </w:r>
      <w:r w:rsidR="000226C9">
        <w:rPr>
          <w:rStyle w:val="FootnoteReference"/>
          <w:rFonts w:ascii="Times New Roman" w:hAnsi="Times New Roman" w:cs="Times New Roman"/>
          <w:color w:val="000000" w:themeColor="text1"/>
          <w:sz w:val="28"/>
          <w:szCs w:val="28"/>
        </w:rPr>
        <w:footnoteReference w:id="82"/>
      </w:r>
      <w:r>
        <w:rPr>
          <w:rFonts w:ascii="Times New Roman" w:hAnsi="Times New Roman" w:cs="Times New Roman"/>
          <w:color w:val="000000" w:themeColor="text1"/>
          <w:sz w:val="28"/>
          <w:szCs w:val="28"/>
        </w:rPr>
        <w:t>, запрещающую эту практику, являющуюся нарушением прав человека, во всем мире. Женское обрезание не имеет никаких медицинских оснований, и является исключительно данью традиции, знаменуя готовность девушки вступить в брак. В Коране нет никаких положений, фиксирующих необходимость этой процедуры. В новой конституции Египта подчеркивается,</w:t>
      </w:r>
      <w:r w:rsidR="00A41325">
        <w:rPr>
          <w:rFonts w:ascii="Times New Roman" w:hAnsi="Times New Roman" w:cs="Times New Roman"/>
          <w:color w:val="000000" w:themeColor="text1"/>
          <w:sz w:val="28"/>
          <w:szCs w:val="28"/>
        </w:rPr>
        <w:t xml:space="preserve"> что</w:t>
      </w:r>
      <w:r w:rsidR="00A41325" w:rsidRPr="00182997">
        <w:rPr>
          <w:rFonts w:ascii="Times New Roman" w:hAnsi="Times New Roman" w:cs="Times New Roman"/>
          <w:color w:val="000000" w:themeColor="text1"/>
          <w:sz w:val="28"/>
          <w:szCs w:val="28"/>
        </w:rPr>
        <w:t xml:space="preserve"> </w:t>
      </w:r>
      <w:r w:rsidR="00A41325">
        <w:rPr>
          <w:rFonts w:ascii="Times New Roman" w:hAnsi="Times New Roman" w:cs="Times New Roman"/>
          <w:color w:val="000000" w:themeColor="text1"/>
          <w:sz w:val="28"/>
          <w:szCs w:val="28"/>
        </w:rPr>
        <w:t>любое насилие, осквернение или увечье карается законом. Таким образом, этой варварской практике на конституционном уровне положен конец.</w:t>
      </w:r>
    </w:p>
    <w:p w:rsidR="00EC1904" w:rsidRPr="00EC1904" w:rsidRDefault="00451568" w:rsidP="00EC1904">
      <w:pPr>
        <w:pStyle w:val="Heading3"/>
        <w:spacing w:line="360" w:lineRule="auto"/>
        <w:rPr>
          <w:rFonts w:ascii="Times New Roman" w:hAnsi="Times New Roman" w:cs="Times New Roman"/>
          <w:color w:val="000000" w:themeColor="text1"/>
          <w:sz w:val="28"/>
          <w:szCs w:val="28"/>
        </w:rPr>
      </w:pPr>
      <w:bookmarkStart w:id="43" w:name="_Toc483937632"/>
      <w:r>
        <w:rPr>
          <w:rFonts w:ascii="Times New Roman" w:hAnsi="Times New Roman" w:cs="Times New Roman"/>
          <w:color w:val="000000" w:themeColor="text1"/>
          <w:sz w:val="28"/>
          <w:szCs w:val="28"/>
        </w:rPr>
        <w:lastRenderedPageBreak/>
        <w:t>3.2.</w:t>
      </w:r>
      <w:r>
        <w:rPr>
          <w:rFonts w:ascii="Times New Roman" w:hAnsi="Times New Roman" w:cs="Times New Roman"/>
          <w:color w:val="000000" w:themeColor="text1"/>
          <w:sz w:val="28"/>
          <w:szCs w:val="28"/>
          <w:lang w:val="en-US"/>
        </w:rPr>
        <w:t>2</w:t>
      </w:r>
      <w:r w:rsidR="00EC1904" w:rsidRPr="00EC1904">
        <w:rPr>
          <w:rFonts w:ascii="Times New Roman" w:hAnsi="Times New Roman" w:cs="Times New Roman"/>
          <w:color w:val="000000" w:themeColor="text1"/>
          <w:sz w:val="28"/>
          <w:szCs w:val="28"/>
        </w:rPr>
        <w:t xml:space="preserve">. Анализ отчета </w:t>
      </w:r>
      <w:r w:rsidR="00EC1904" w:rsidRPr="00EC1904">
        <w:rPr>
          <w:rFonts w:ascii="Times New Roman" w:hAnsi="Times New Roman" w:cs="Times New Roman"/>
          <w:color w:val="000000" w:themeColor="text1"/>
          <w:sz w:val="28"/>
          <w:szCs w:val="28"/>
          <w:lang w:val="en-US"/>
        </w:rPr>
        <w:t xml:space="preserve">Global Gender Gap Report </w:t>
      </w:r>
      <w:r w:rsidR="00EC1904" w:rsidRPr="00EC1904">
        <w:rPr>
          <w:rFonts w:ascii="Times New Roman" w:hAnsi="Times New Roman" w:cs="Times New Roman"/>
          <w:color w:val="000000" w:themeColor="text1"/>
          <w:sz w:val="28"/>
          <w:szCs w:val="28"/>
        </w:rPr>
        <w:t>за 2016 год</w:t>
      </w:r>
      <w:bookmarkEnd w:id="43"/>
    </w:p>
    <w:p w:rsidR="003A0BE7" w:rsidRPr="00182997" w:rsidRDefault="00A41325" w:rsidP="004515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Рассмотрев положения новой конституции Египта и определив основные задачи, которые ставит президент Ас-Сиси во внутренней политике государства, нужно перейти к новейшим статистическим данным. </w:t>
      </w:r>
      <w:r w:rsidR="00550162">
        <w:rPr>
          <w:rFonts w:ascii="Times New Roman" w:hAnsi="Times New Roman" w:cs="Times New Roman"/>
          <w:sz w:val="28"/>
          <w:szCs w:val="28"/>
        </w:rPr>
        <w:t xml:space="preserve">Согласно данным </w:t>
      </w:r>
      <w:r w:rsidR="00B634F4">
        <w:rPr>
          <w:rFonts w:ascii="Times New Roman" w:hAnsi="Times New Roman" w:cs="Times New Roman"/>
          <w:sz w:val="28"/>
          <w:szCs w:val="28"/>
        </w:rPr>
        <w:t xml:space="preserve">отчета </w:t>
      </w:r>
      <w:r w:rsidR="00B634F4">
        <w:rPr>
          <w:rFonts w:ascii="Times New Roman" w:hAnsi="Times New Roman" w:cs="Times New Roman"/>
          <w:sz w:val="28"/>
          <w:szCs w:val="28"/>
          <w:lang w:val="en-US"/>
        </w:rPr>
        <w:t>Global</w:t>
      </w:r>
      <w:r w:rsidR="00B634F4" w:rsidRPr="00182997">
        <w:rPr>
          <w:rFonts w:ascii="Times New Roman" w:hAnsi="Times New Roman" w:cs="Times New Roman"/>
          <w:sz w:val="28"/>
          <w:szCs w:val="28"/>
        </w:rPr>
        <w:t xml:space="preserve"> </w:t>
      </w:r>
      <w:r w:rsidR="00B634F4">
        <w:rPr>
          <w:rFonts w:ascii="Times New Roman" w:hAnsi="Times New Roman" w:cs="Times New Roman"/>
          <w:sz w:val="28"/>
          <w:szCs w:val="28"/>
          <w:lang w:val="en-US"/>
        </w:rPr>
        <w:t>Gender</w:t>
      </w:r>
      <w:r w:rsidR="00B634F4" w:rsidRPr="00182997">
        <w:rPr>
          <w:rFonts w:ascii="Times New Roman" w:hAnsi="Times New Roman" w:cs="Times New Roman"/>
          <w:sz w:val="28"/>
          <w:szCs w:val="28"/>
        </w:rPr>
        <w:t xml:space="preserve"> </w:t>
      </w:r>
      <w:r w:rsidR="00B634F4">
        <w:rPr>
          <w:rFonts w:ascii="Times New Roman" w:hAnsi="Times New Roman" w:cs="Times New Roman"/>
          <w:sz w:val="28"/>
          <w:szCs w:val="28"/>
          <w:lang w:val="en-US"/>
        </w:rPr>
        <w:t>Gap</w:t>
      </w:r>
      <w:r w:rsidR="00B634F4" w:rsidRPr="00182997">
        <w:rPr>
          <w:rFonts w:ascii="Times New Roman" w:hAnsi="Times New Roman" w:cs="Times New Roman"/>
          <w:sz w:val="28"/>
          <w:szCs w:val="28"/>
        </w:rPr>
        <w:t xml:space="preserve"> </w:t>
      </w:r>
      <w:r w:rsidR="00B634F4">
        <w:rPr>
          <w:rFonts w:ascii="Times New Roman" w:hAnsi="Times New Roman" w:cs="Times New Roman"/>
          <w:sz w:val="28"/>
          <w:szCs w:val="28"/>
          <w:lang w:val="en-US"/>
        </w:rPr>
        <w:t>Report</w:t>
      </w:r>
      <w:r w:rsidR="00B634F4" w:rsidRPr="00182997">
        <w:rPr>
          <w:rFonts w:ascii="Times New Roman" w:hAnsi="Times New Roman" w:cs="Times New Roman"/>
          <w:sz w:val="28"/>
          <w:szCs w:val="28"/>
        </w:rPr>
        <w:t xml:space="preserve"> </w:t>
      </w:r>
      <w:r w:rsidR="00B634F4">
        <w:rPr>
          <w:rFonts w:ascii="Times New Roman" w:hAnsi="Times New Roman" w:cs="Times New Roman"/>
          <w:sz w:val="28"/>
          <w:szCs w:val="28"/>
        </w:rPr>
        <w:t>за 2016 год, представленным Всемирным экономическим форумом, Египет занимает 13</w:t>
      </w:r>
      <w:r w:rsidR="00B634F4" w:rsidRPr="00182997">
        <w:rPr>
          <w:rFonts w:ascii="Times New Roman" w:hAnsi="Times New Roman" w:cs="Times New Roman"/>
          <w:sz w:val="28"/>
          <w:szCs w:val="28"/>
        </w:rPr>
        <w:t>2</w:t>
      </w:r>
      <w:r w:rsidR="00B634F4">
        <w:rPr>
          <w:rFonts w:ascii="Times New Roman" w:hAnsi="Times New Roman" w:cs="Times New Roman"/>
          <w:sz w:val="28"/>
          <w:szCs w:val="28"/>
        </w:rPr>
        <w:t xml:space="preserve"> место среди 144 стран, участвующих в оценке</w:t>
      </w:r>
      <w:r w:rsidR="00B634F4">
        <w:rPr>
          <w:rStyle w:val="FootnoteReference"/>
          <w:rFonts w:ascii="Times New Roman" w:hAnsi="Times New Roman" w:cs="Times New Roman"/>
          <w:sz w:val="28"/>
          <w:szCs w:val="28"/>
        </w:rPr>
        <w:footnoteReference w:id="83"/>
      </w:r>
      <w:r w:rsidR="00B634F4">
        <w:rPr>
          <w:rFonts w:ascii="Times New Roman" w:hAnsi="Times New Roman" w:cs="Times New Roman"/>
          <w:sz w:val="28"/>
          <w:szCs w:val="28"/>
        </w:rPr>
        <w:t xml:space="preserve">. </w:t>
      </w:r>
    </w:p>
    <w:p w:rsidR="00291468" w:rsidRPr="00291468" w:rsidRDefault="00291468" w:rsidP="004515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работе с отчетом необходимо учитывать три базовых концепта, лежащих в его основе и помогающих понять, каким образом обрабатывались данные.</w:t>
      </w:r>
    </w:p>
    <w:p w:rsidR="00B634F4" w:rsidRDefault="00291468" w:rsidP="004515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о</w:t>
      </w:r>
      <w:r w:rsidR="00B634F4">
        <w:rPr>
          <w:rFonts w:ascii="Times New Roman" w:hAnsi="Times New Roman" w:cs="Times New Roman"/>
          <w:sz w:val="28"/>
          <w:szCs w:val="28"/>
        </w:rPr>
        <w:t xml:space="preserve">ценка проводилась для измерения гендерно-обусловленной разницы в доступе к ресурсам и возможностям по странам. Количество доступных ресурсов и возможностей не играло определяющую роль, чтобы, таким образом, оценивать страны не по их уровню развития, а именно по разнице в доступе к </w:t>
      </w:r>
      <w:r w:rsidR="00290D8F">
        <w:rPr>
          <w:rFonts w:ascii="Times New Roman" w:hAnsi="Times New Roman" w:cs="Times New Roman"/>
          <w:sz w:val="28"/>
          <w:szCs w:val="28"/>
        </w:rPr>
        <w:t>тому, что имеется. К примеру, в развитых странах возможность предоставить образование и здравоохранение всем членам общества довольно высока, но это может не отражаться на гендерно-обусловленной разнице, существующей даже на столь высоком уровне. Таким образом, странам присуждаются очки за наименьшую разницу в доступе к ресурсам, независимо от общего числа ресурсов.</w:t>
      </w:r>
      <w:r>
        <w:rPr>
          <w:rFonts w:ascii="Times New Roman" w:hAnsi="Times New Roman" w:cs="Times New Roman"/>
          <w:sz w:val="28"/>
          <w:szCs w:val="28"/>
        </w:rPr>
        <w:t xml:space="preserve"> Это первый базовый концепт рейтинга.</w:t>
      </w:r>
    </w:p>
    <w:p w:rsidR="00291468" w:rsidRDefault="00291468" w:rsidP="004515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индекс оценивает страны на основании результатов, а не вложений и средств. Целью является краткая характеристика положения мужчин и женщин с учетом основных результативных индикаторов, относящихся к базовым правам: здравоохранению, образованию, экономическому участию и политическим правам и возможностям. Индикаторы, относящиеся к политике конкретной страны, культуре и </w:t>
      </w:r>
      <w:r>
        <w:rPr>
          <w:rFonts w:ascii="Times New Roman" w:hAnsi="Times New Roman" w:cs="Times New Roman"/>
          <w:sz w:val="28"/>
          <w:szCs w:val="28"/>
        </w:rPr>
        <w:lastRenderedPageBreak/>
        <w:t xml:space="preserve">обычаям – входные индикаторы – в индекс не включались, но обсуждались отдельно по каждой стране. К примеру, в индекс включены индикаторы сравнения представленности мужчин и женщин в сфере высококвалифицированных рабочих мест (законодательство, менеджмент), но отсутствуют данные о длине отпуска по уходу за ребенком (индикатор политики конкретной страны). </w:t>
      </w:r>
      <w:r w:rsidR="007F1481">
        <w:rPr>
          <w:rFonts w:ascii="Times New Roman" w:hAnsi="Times New Roman" w:cs="Times New Roman"/>
          <w:sz w:val="28"/>
          <w:szCs w:val="28"/>
        </w:rPr>
        <w:t>Подход, обусловленный этим концептом, дает наиболее объективные оценки.</w:t>
      </w:r>
    </w:p>
    <w:p w:rsidR="007F1481" w:rsidRDefault="007F1481" w:rsidP="004515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страны оцениваются по степени приближения к гендерному равенству, но не правам и возможностям женщин. Цель исследования – показать, уменьшилась ли разница между мужчинами и женщинами в выбранных индикаторах в течение времени, а не продемонстрировать успехи женщин в «битве полов». Таким образом, поощряются страны, где результат среди женщин достиг равенства показателю среди мужчин, превышение этого показателя не оценивается дополнительно: страны, где уровень включенности девочек в систему среднего образования превышает уровень мальчиков оцениваются одинаково с теми странами, где уровень одинаковый. </w:t>
      </w:r>
    </w:p>
    <w:p w:rsidR="007F1481" w:rsidRDefault="007F1481" w:rsidP="004515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Разница между мужчинами и женщинами оценивается на основании четырех субиндексов: участие и возможности в сфере экономики, достижения в сфере образования, здоровье и продолжительность жизни, политические права и возможности. </w:t>
      </w:r>
    </w:p>
    <w:p w:rsidR="00736961" w:rsidRDefault="00736961" w:rsidP="004515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этим субиндексам Египет занимает 132 место в списке из 144 стран и закрывает десятку лучших по показателям стран Ближнего Востока и Северной Африки с показателем 0,614 по шкале, где гендерное неравенство оценивается в 0,00 баллов, а равенство – в 1,00 балл. </w:t>
      </w:r>
    </w:p>
    <w:p w:rsidR="00736961" w:rsidRDefault="00736961"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В индексах здравоохранения и образования Египет демонстрирует результат, близкий к средним показателям: 0,971 при среднем 0,957 и 0,952 при среднем 0, 955 соответственно.</w:t>
      </w:r>
    </w:p>
    <w:p w:rsidR="00736961" w:rsidRDefault="00736961"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Для удобства данные по всем показателям помещены в таблицу:</w:t>
      </w:r>
    </w:p>
    <w:tbl>
      <w:tblPr>
        <w:tblStyle w:val="TableGrid"/>
        <w:tblW w:w="9606" w:type="dxa"/>
        <w:tblLayout w:type="fixed"/>
        <w:tblLook w:val="04A0" w:firstRow="1" w:lastRow="0" w:firstColumn="1" w:lastColumn="0" w:noHBand="0" w:noVBand="1"/>
      </w:tblPr>
      <w:tblGrid>
        <w:gridCol w:w="2590"/>
        <w:gridCol w:w="1771"/>
        <w:gridCol w:w="1559"/>
        <w:gridCol w:w="1276"/>
        <w:gridCol w:w="2410"/>
      </w:tblGrid>
      <w:tr w:rsidR="00FD679F" w:rsidTr="00754E89">
        <w:trPr>
          <w:trHeight w:val="957"/>
        </w:trPr>
        <w:tc>
          <w:tcPr>
            <w:tcW w:w="2590" w:type="dxa"/>
          </w:tcPr>
          <w:p w:rsidR="00FD679F" w:rsidRDefault="00FD679F" w:rsidP="00550162">
            <w:pPr>
              <w:spacing w:line="360" w:lineRule="auto"/>
              <w:jc w:val="both"/>
              <w:rPr>
                <w:rFonts w:ascii="Times New Roman" w:hAnsi="Times New Roman" w:cs="Times New Roman"/>
                <w:sz w:val="28"/>
                <w:szCs w:val="28"/>
              </w:rPr>
            </w:pPr>
          </w:p>
        </w:tc>
        <w:tc>
          <w:tcPr>
            <w:tcW w:w="1771" w:type="dxa"/>
          </w:tcPr>
          <w:p w:rsidR="00FD679F" w:rsidRPr="00FD679F" w:rsidRDefault="00FD679F" w:rsidP="00754E89">
            <w:pPr>
              <w:spacing w:line="360" w:lineRule="auto"/>
              <w:rPr>
                <w:rFonts w:ascii="Times New Roman" w:hAnsi="Times New Roman" w:cs="Times New Roman"/>
                <w:sz w:val="28"/>
                <w:szCs w:val="28"/>
              </w:rPr>
            </w:pPr>
            <w:r>
              <w:rPr>
                <w:rFonts w:ascii="Times New Roman" w:hAnsi="Times New Roman" w:cs="Times New Roman"/>
                <w:sz w:val="28"/>
                <w:szCs w:val="28"/>
              </w:rPr>
              <w:t>Место в рейтинге (из 144</w:t>
            </w:r>
            <w:r w:rsidR="003A08A1">
              <w:rPr>
                <w:rFonts w:ascii="Times New Roman" w:hAnsi="Times New Roman" w:cs="Times New Roman"/>
                <w:sz w:val="28"/>
                <w:szCs w:val="28"/>
                <w:lang w:val="en-US"/>
              </w:rPr>
              <w:t>/115</w:t>
            </w:r>
            <w:r>
              <w:rPr>
                <w:rFonts w:ascii="Times New Roman" w:hAnsi="Times New Roman" w:cs="Times New Roman"/>
                <w:sz w:val="28"/>
                <w:szCs w:val="28"/>
              </w:rPr>
              <w:t>)</w:t>
            </w:r>
            <w:r w:rsidR="003A08A1">
              <w:rPr>
                <w:rFonts w:ascii="Times New Roman" w:hAnsi="Times New Roman" w:cs="Times New Roman"/>
                <w:sz w:val="28"/>
                <w:szCs w:val="28"/>
              </w:rPr>
              <w:t>: 2016/2006</w:t>
            </w:r>
          </w:p>
        </w:tc>
        <w:tc>
          <w:tcPr>
            <w:tcW w:w="1559"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Балл</w:t>
            </w:r>
            <w:r w:rsidR="003A08A1">
              <w:rPr>
                <w:rFonts w:ascii="Times New Roman" w:hAnsi="Times New Roman" w:cs="Times New Roman"/>
                <w:sz w:val="28"/>
                <w:szCs w:val="28"/>
              </w:rPr>
              <w:t>:</w:t>
            </w:r>
          </w:p>
          <w:p w:rsidR="003A08A1" w:rsidRPr="00FD679F" w:rsidRDefault="003A08A1"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2016/2006</w:t>
            </w:r>
          </w:p>
        </w:tc>
        <w:tc>
          <w:tcPr>
            <w:tcW w:w="1276" w:type="dxa"/>
          </w:tcPr>
          <w:p w:rsidR="00FD679F" w:rsidRDefault="00754E89" w:rsidP="00FD679F">
            <w:pPr>
              <w:spacing w:line="360" w:lineRule="auto"/>
              <w:rPr>
                <w:rFonts w:ascii="Times New Roman" w:hAnsi="Times New Roman" w:cs="Times New Roman"/>
                <w:sz w:val="28"/>
                <w:szCs w:val="28"/>
              </w:rPr>
            </w:pPr>
            <w:r>
              <w:rPr>
                <w:rFonts w:ascii="Times New Roman" w:hAnsi="Times New Roman" w:cs="Times New Roman"/>
                <w:sz w:val="28"/>
                <w:szCs w:val="28"/>
              </w:rPr>
              <w:t>Средний балл</w:t>
            </w:r>
            <w:r w:rsidR="003A08A1">
              <w:rPr>
                <w:rFonts w:ascii="Times New Roman" w:hAnsi="Times New Roman" w:cs="Times New Roman"/>
                <w:sz w:val="28"/>
                <w:szCs w:val="28"/>
              </w:rPr>
              <w:t xml:space="preserve"> (2016)</w:t>
            </w:r>
          </w:p>
        </w:tc>
        <w:tc>
          <w:tcPr>
            <w:tcW w:w="2410" w:type="dxa"/>
          </w:tcPr>
          <w:p w:rsidR="00FD679F" w:rsidRDefault="00FD679F" w:rsidP="00FD679F">
            <w:pPr>
              <w:spacing w:line="360" w:lineRule="auto"/>
              <w:rPr>
                <w:rFonts w:ascii="Times New Roman" w:hAnsi="Times New Roman" w:cs="Times New Roman"/>
                <w:sz w:val="28"/>
                <w:szCs w:val="28"/>
              </w:rPr>
            </w:pPr>
            <w:r>
              <w:rPr>
                <w:rFonts w:ascii="Times New Roman" w:hAnsi="Times New Roman" w:cs="Times New Roman"/>
                <w:sz w:val="28"/>
                <w:szCs w:val="28"/>
              </w:rPr>
              <w:t>Соотношение м/ж</w:t>
            </w:r>
            <w:r w:rsidR="003A08A1">
              <w:rPr>
                <w:rFonts w:ascii="Times New Roman" w:hAnsi="Times New Roman" w:cs="Times New Roman"/>
                <w:sz w:val="28"/>
                <w:szCs w:val="28"/>
              </w:rPr>
              <w:t xml:space="preserve"> (2016)</w:t>
            </w:r>
          </w:p>
        </w:tc>
      </w:tr>
      <w:tr w:rsidR="00FD679F" w:rsidTr="00754E89">
        <w:trPr>
          <w:trHeight w:val="1444"/>
        </w:trPr>
        <w:tc>
          <w:tcPr>
            <w:tcW w:w="2590" w:type="dxa"/>
          </w:tcPr>
          <w:p w:rsidR="00FD679F" w:rsidRDefault="00FD679F" w:rsidP="00FD679F">
            <w:pPr>
              <w:spacing w:line="360" w:lineRule="auto"/>
              <w:rPr>
                <w:rFonts w:ascii="Times New Roman" w:hAnsi="Times New Roman" w:cs="Times New Roman"/>
                <w:sz w:val="28"/>
                <w:szCs w:val="28"/>
              </w:rPr>
            </w:pPr>
            <w:r>
              <w:rPr>
                <w:rFonts w:ascii="Times New Roman" w:hAnsi="Times New Roman" w:cs="Times New Roman"/>
                <w:sz w:val="28"/>
                <w:szCs w:val="28"/>
              </w:rPr>
              <w:t>Участие и возможности в сфере экономики</w:t>
            </w:r>
          </w:p>
        </w:tc>
        <w:tc>
          <w:tcPr>
            <w:tcW w:w="1771" w:type="dxa"/>
          </w:tcPr>
          <w:p w:rsidR="00FD679F" w:rsidRPr="00FD679F" w:rsidRDefault="00FD679F" w:rsidP="00FD679F">
            <w:pPr>
              <w:spacing w:line="480" w:lineRule="auto"/>
              <w:jc w:val="both"/>
              <w:rPr>
                <w:rFonts w:ascii="Times New Roman" w:hAnsi="Times New Roman" w:cs="Times New Roman"/>
                <w:sz w:val="28"/>
                <w:szCs w:val="28"/>
              </w:rPr>
            </w:pPr>
            <w:r>
              <w:rPr>
                <w:rFonts w:ascii="Times New Roman" w:hAnsi="Times New Roman" w:cs="Times New Roman"/>
                <w:sz w:val="28"/>
                <w:szCs w:val="28"/>
              </w:rPr>
              <w:t>132</w:t>
            </w:r>
            <w:r w:rsidR="003A08A1">
              <w:rPr>
                <w:rFonts w:ascii="Times New Roman" w:hAnsi="Times New Roman" w:cs="Times New Roman"/>
                <w:sz w:val="28"/>
                <w:szCs w:val="28"/>
              </w:rPr>
              <w:t>/109</w:t>
            </w:r>
          </w:p>
        </w:tc>
        <w:tc>
          <w:tcPr>
            <w:tcW w:w="1559"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0,444</w:t>
            </w:r>
            <w:r w:rsidR="003A08A1">
              <w:rPr>
                <w:rFonts w:ascii="Times New Roman" w:hAnsi="Times New Roman" w:cs="Times New Roman"/>
                <w:sz w:val="28"/>
                <w:szCs w:val="28"/>
              </w:rPr>
              <w:t>/0,416</w:t>
            </w:r>
          </w:p>
        </w:tc>
        <w:tc>
          <w:tcPr>
            <w:tcW w:w="1276"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0,586</w:t>
            </w:r>
          </w:p>
        </w:tc>
        <w:tc>
          <w:tcPr>
            <w:tcW w:w="2410"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0,44</w:t>
            </w:r>
          </w:p>
        </w:tc>
      </w:tr>
      <w:tr w:rsidR="00FD679F" w:rsidTr="00754E89">
        <w:trPr>
          <w:trHeight w:val="957"/>
        </w:trPr>
        <w:tc>
          <w:tcPr>
            <w:tcW w:w="2590" w:type="dxa"/>
          </w:tcPr>
          <w:p w:rsidR="00FD679F" w:rsidRDefault="00FD679F" w:rsidP="00FD679F">
            <w:pPr>
              <w:spacing w:line="360" w:lineRule="auto"/>
              <w:rPr>
                <w:rFonts w:ascii="Times New Roman" w:hAnsi="Times New Roman" w:cs="Times New Roman"/>
                <w:sz w:val="28"/>
                <w:szCs w:val="28"/>
              </w:rPr>
            </w:pPr>
            <w:r>
              <w:rPr>
                <w:rFonts w:ascii="Times New Roman" w:hAnsi="Times New Roman" w:cs="Times New Roman"/>
                <w:sz w:val="28"/>
                <w:szCs w:val="28"/>
              </w:rPr>
              <w:t>Достижения в сфере образования</w:t>
            </w:r>
          </w:p>
        </w:tc>
        <w:tc>
          <w:tcPr>
            <w:tcW w:w="1771"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112</w:t>
            </w:r>
            <w:r w:rsidR="003A08A1">
              <w:rPr>
                <w:rFonts w:ascii="Times New Roman" w:hAnsi="Times New Roman" w:cs="Times New Roman"/>
                <w:sz w:val="28"/>
                <w:szCs w:val="28"/>
              </w:rPr>
              <w:t>/90</w:t>
            </w:r>
          </w:p>
        </w:tc>
        <w:tc>
          <w:tcPr>
            <w:tcW w:w="1559"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0,952</w:t>
            </w:r>
            <w:r w:rsidR="003A08A1">
              <w:rPr>
                <w:rFonts w:ascii="Times New Roman" w:hAnsi="Times New Roman" w:cs="Times New Roman"/>
                <w:sz w:val="28"/>
                <w:szCs w:val="28"/>
              </w:rPr>
              <w:t>/0,903</w:t>
            </w:r>
          </w:p>
        </w:tc>
        <w:tc>
          <w:tcPr>
            <w:tcW w:w="1276"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0,955</w:t>
            </w:r>
          </w:p>
        </w:tc>
        <w:tc>
          <w:tcPr>
            <w:tcW w:w="2410"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0,95</w:t>
            </w:r>
          </w:p>
        </w:tc>
      </w:tr>
      <w:tr w:rsidR="00FD679F" w:rsidTr="00754E89">
        <w:trPr>
          <w:trHeight w:val="1444"/>
        </w:trPr>
        <w:tc>
          <w:tcPr>
            <w:tcW w:w="2590" w:type="dxa"/>
          </w:tcPr>
          <w:p w:rsidR="00FD679F" w:rsidRDefault="00FD679F" w:rsidP="00FD679F">
            <w:pPr>
              <w:spacing w:line="360" w:lineRule="auto"/>
              <w:rPr>
                <w:rFonts w:ascii="Times New Roman" w:hAnsi="Times New Roman" w:cs="Times New Roman"/>
                <w:sz w:val="28"/>
                <w:szCs w:val="28"/>
              </w:rPr>
            </w:pPr>
            <w:r>
              <w:rPr>
                <w:rFonts w:ascii="Times New Roman" w:hAnsi="Times New Roman" w:cs="Times New Roman"/>
                <w:sz w:val="28"/>
                <w:szCs w:val="28"/>
              </w:rPr>
              <w:t>Здоровье и продолжительность жизни</w:t>
            </w:r>
          </w:p>
        </w:tc>
        <w:tc>
          <w:tcPr>
            <w:tcW w:w="1771"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95</w:t>
            </w:r>
            <w:r w:rsidR="003A08A1">
              <w:rPr>
                <w:rFonts w:ascii="Times New Roman" w:hAnsi="Times New Roman" w:cs="Times New Roman"/>
                <w:sz w:val="28"/>
                <w:szCs w:val="28"/>
              </w:rPr>
              <w:t>/66</w:t>
            </w:r>
          </w:p>
        </w:tc>
        <w:tc>
          <w:tcPr>
            <w:tcW w:w="1559"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0,971</w:t>
            </w:r>
            <w:r w:rsidR="003A08A1">
              <w:rPr>
                <w:rFonts w:ascii="Times New Roman" w:hAnsi="Times New Roman" w:cs="Times New Roman"/>
                <w:sz w:val="28"/>
                <w:szCs w:val="28"/>
              </w:rPr>
              <w:t>/0,974</w:t>
            </w:r>
          </w:p>
        </w:tc>
        <w:tc>
          <w:tcPr>
            <w:tcW w:w="1276"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0,957</w:t>
            </w:r>
          </w:p>
        </w:tc>
        <w:tc>
          <w:tcPr>
            <w:tcW w:w="2410"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0,97</w:t>
            </w:r>
          </w:p>
        </w:tc>
      </w:tr>
      <w:tr w:rsidR="00FD679F" w:rsidTr="00754E89">
        <w:trPr>
          <w:trHeight w:val="1463"/>
        </w:trPr>
        <w:tc>
          <w:tcPr>
            <w:tcW w:w="2590" w:type="dxa"/>
          </w:tcPr>
          <w:p w:rsidR="00FD679F" w:rsidRDefault="00FD679F" w:rsidP="00FD679F">
            <w:pPr>
              <w:spacing w:line="360" w:lineRule="auto"/>
              <w:rPr>
                <w:rFonts w:ascii="Times New Roman" w:hAnsi="Times New Roman" w:cs="Times New Roman"/>
                <w:sz w:val="28"/>
                <w:szCs w:val="28"/>
              </w:rPr>
            </w:pPr>
            <w:r>
              <w:rPr>
                <w:rFonts w:ascii="Times New Roman" w:hAnsi="Times New Roman" w:cs="Times New Roman"/>
                <w:sz w:val="28"/>
                <w:szCs w:val="28"/>
              </w:rPr>
              <w:t>Политические права и возможности</w:t>
            </w:r>
          </w:p>
        </w:tc>
        <w:tc>
          <w:tcPr>
            <w:tcW w:w="1771"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115</w:t>
            </w:r>
            <w:r w:rsidR="003A08A1">
              <w:rPr>
                <w:rFonts w:ascii="Times New Roman" w:hAnsi="Times New Roman" w:cs="Times New Roman"/>
                <w:sz w:val="28"/>
                <w:szCs w:val="28"/>
              </w:rPr>
              <w:t>/111</w:t>
            </w:r>
          </w:p>
        </w:tc>
        <w:tc>
          <w:tcPr>
            <w:tcW w:w="1559"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0,087</w:t>
            </w:r>
            <w:r w:rsidR="003A08A1">
              <w:rPr>
                <w:rFonts w:ascii="Times New Roman" w:hAnsi="Times New Roman" w:cs="Times New Roman"/>
                <w:sz w:val="28"/>
                <w:szCs w:val="28"/>
              </w:rPr>
              <w:t>/0,022</w:t>
            </w:r>
          </w:p>
        </w:tc>
        <w:tc>
          <w:tcPr>
            <w:tcW w:w="1276" w:type="dxa"/>
          </w:tcPr>
          <w:p w:rsidR="00FD679F" w:rsidRDefault="00FD679F"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0,233</w:t>
            </w:r>
          </w:p>
        </w:tc>
        <w:tc>
          <w:tcPr>
            <w:tcW w:w="2410" w:type="dxa"/>
          </w:tcPr>
          <w:p w:rsidR="00FD679F" w:rsidRDefault="003A08A1"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0,09</w:t>
            </w:r>
          </w:p>
        </w:tc>
      </w:tr>
    </w:tbl>
    <w:p w:rsidR="00736961" w:rsidRDefault="00736961" w:rsidP="00550162">
      <w:pPr>
        <w:spacing w:line="360" w:lineRule="auto"/>
        <w:jc w:val="both"/>
        <w:rPr>
          <w:rFonts w:ascii="Times New Roman" w:hAnsi="Times New Roman" w:cs="Times New Roman"/>
          <w:sz w:val="28"/>
          <w:szCs w:val="28"/>
        </w:rPr>
      </w:pPr>
    </w:p>
    <w:p w:rsidR="00736961" w:rsidRPr="00182997" w:rsidRDefault="003A08A1"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наглядно демонстрирует, что в десятилетний период с 2006 по 2016 год Египет улучшил результат по всем показателям, </w:t>
      </w:r>
      <w:r w:rsidR="00EC1904">
        <w:rPr>
          <w:rFonts w:ascii="Times New Roman" w:hAnsi="Times New Roman" w:cs="Times New Roman"/>
          <w:sz w:val="28"/>
          <w:szCs w:val="28"/>
        </w:rPr>
        <w:t xml:space="preserve">кроме здравоохранения, </w:t>
      </w:r>
      <w:r>
        <w:rPr>
          <w:rFonts w:ascii="Times New Roman" w:hAnsi="Times New Roman" w:cs="Times New Roman"/>
          <w:sz w:val="28"/>
          <w:szCs w:val="28"/>
        </w:rPr>
        <w:t>продвинувшись в рейтинге, что особенно отразилось в сфере образования и</w:t>
      </w:r>
      <w:r w:rsidR="00EC1904">
        <w:rPr>
          <w:rFonts w:ascii="Times New Roman" w:hAnsi="Times New Roman" w:cs="Times New Roman"/>
          <w:sz w:val="28"/>
          <w:szCs w:val="28"/>
        </w:rPr>
        <w:t xml:space="preserve"> экономики</w:t>
      </w:r>
      <w:r w:rsidR="002356DA">
        <w:rPr>
          <w:rFonts w:ascii="Times New Roman" w:hAnsi="Times New Roman" w:cs="Times New Roman"/>
          <w:sz w:val="28"/>
          <w:szCs w:val="28"/>
        </w:rPr>
        <w:t>. Самым слабым и медленно</w:t>
      </w:r>
      <w:r>
        <w:rPr>
          <w:rFonts w:ascii="Times New Roman" w:hAnsi="Times New Roman" w:cs="Times New Roman"/>
          <w:sz w:val="28"/>
          <w:szCs w:val="28"/>
        </w:rPr>
        <w:t xml:space="preserve"> развивающимся показателем является индекс политических прав и возможностей, где </w:t>
      </w:r>
      <w:r w:rsidR="00EC1904">
        <w:rPr>
          <w:rFonts w:ascii="Times New Roman" w:hAnsi="Times New Roman" w:cs="Times New Roman"/>
          <w:sz w:val="28"/>
          <w:szCs w:val="28"/>
        </w:rPr>
        <w:t>хоть и присутствуют положительные изменения, но измеряются они по-прежнему в сотых долях.</w:t>
      </w:r>
    </w:p>
    <w:p w:rsidR="00290D8F" w:rsidRDefault="00EC1904" w:rsidP="00550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индекса, наименьший интервал для достижения гендерного равенства лежит в сферах образования и здравоохранения, затем следует экономический субиндекс, и на самом последнем месте находится субиндекс политических прав и возможностей. </w:t>
      </w:r>
    </w:p>
    <w:p w:rsidR="00EC1904" w:rsidRPr="007665F5" w:rsidRDefault="00095D38" w:rsidP="00095D38">
      <w:pPr>
        <w:pStyle w:val="Heading2"/>
        <w:spacing w:line="360" w:lineRule="auto"/>
        <w:rPr>
          <w:rFonts w:ascii="Times New Roman" w:hAnsi="Times New Roman" w:cs="Times New Roman"/>
          <w:color w:val="000000" w:themeColor="text1"/>
          <w:sz w:val="28"/>
          <w:szCs w:val="28"/>
        </w:rPr>
      </w:pPr>
      <w:bookmarkStart w:id="44" w:name="_Toc483937633"/>
      <w:r w:rsidRPr="00095D38">
        <w:rPr>
          <w:rFonts w:ascii="Times New Roman" w:hAnsi="Times New Roman" w:cs="Times New Roman"/>
          <w:color w:val="000000" w:themeColor="text1"/>
          <w:sz w:val="28"/>
          <w:szCs w:val="28"/>
        </w:rPr>
        <w:lastRenderedPageBreak/>
        <w:t xml:space="preserve">3.3. </w:t>
      </w:r>
      <w:r w:rsidR="00A05834">
        <w:rPr>
          <w:rFonts w:ascii="Times New Roman" w:hAnsi="Times New Roman" w:cs="Times New Roman"/>
          <w:color w:val="000000" w:themeColor="text1"/>
          <w:sz w:val="28"/>
          <w:szCs w:val="28"/>
        </w:rPr>
        <w:t>Внутренняя политика Арабской Республики Египет и ключевые события, направленные на достижение гендерного равенства</w:t>
      </w:r>
      <w:r w:rsidR="002356DA">
        <w:rPr>
          <w:rFonts w:ascii="Times New Roman" w:hAnsi="Times New Roman" w:cs="Times New Roman"/>
          <w:color w:val="000000" w:themeColor="text1"/>
          <w:sz w:val="28"/>
          <w:szCs w:val="28"/>
        </w:rPr>
        <w:t>, при правлении Абде</w:t>
      </w:r>
      <w:r w:rsidR="007665F5">
        <w:rPr>
          <w:rFonts w:ascii="Times New Roman" w:hAnsi="Times New Roman" w:cs="Times New Roman"/>
          <w:color w:val="000000" w:themeColor="text1"/>
          <w:sz w:val="28"/>
          <w:szCs w:val="28"/>
        </w:rPr>
        <w:t>л</w:t>
      </w:r>
      <w:r w:rsidR="002356DA">
        <w:rPr>
          <w:rFonts w:ascii="Times New Roman" w:hAnsi="Times New Roman" w:cs="Times New Roman"/>
          <w:color w:val="000000" w:themeColor="text1"/>
          <w:sz w:val="28"/>
          <w:szCs w:val="28"/>
        </w:rPr>
        <w:t>ь</w:t>
      </w:r>
      <w:r w:rsidR="007665F5">
        <w:rPr>
          <w:rFonts w:ascii="Times New Roman" w:hAnsi="Times New Roman" w:cs="Times New Roman"/>
          <w:color w:val="000000" w:themeColor="text1"/>
          <w:sz w:val="28"/>
          <w:szCs w:val="28"/>
        </w:rPr>
        <w:t>-Фаттаха Ас-Сиси</w:t>
      </w:r>
      <w:bookmarkEnd w:id="44"/>
    </w:p>
    <w:p w:rsidR="00847E73" w:rsidRPr="00847E73" w:rsidRDefault="00DF6EE1" w:rsidP="00847E73">
      <w:pPr>
        <w:pStyle w:val="Heading3"/>
        <w:spacing w:line="360" w:lineRule="auto"/>
        <w:rPr>
          <w:rFonts w:ascii="Times New Roman" w:hAnsi="Times New Roman" w:cs="Times New Roman"/>
          <w:color w:val="000000" w:themeColor="text1"/>
          <w:sz w:val="28"/>
          <w:szCs w:val="28"/>
        </w:rPr>
      </w:pPr>
      <w:r>
        <w:tab/>
      </w:r>
      <w:bookmarkStart w:id="45" w:name="_Toc483937634"/>
      <w:r w:rsidR="00847E73" w:rsidRPr="00182997">
        <w:rPr>
          <w:rFonts w:ascii="Times New Roman" w:hAnsi="Times New Roman" w:cs="Times New Roman"/>
          <w:color w:val="000000" w:themeColor="text1"/>
          <w:sz w:val="28"/>
          <w:szCs w:val="28"/>
        </w:rPr>
        <w:t>3</w:t>
      </w:r>
      <w:r w:rsidR="00847E73" w:rsidRPr="00847E73">
        <w:rPr>
          <w:rFonts w:ascii="Times New Roman" w:hAnsi="Times New Roman" w:cs="Times New Roman"/>
          <w:color w:val="000000" w:themeColor="text1"/>
          <w:sz w:val="28"/>
          <w:szCs w:val="28"/>
        </w:rPr>
        <w:t>.3.1. П</w:t>
      </w:r>
      <w:r w:rsidR="00AD5E99">
        <w:rPr>
          <w:rFonts w:ascii="Times New Roman" w:hAnsi="Times New Roman" w:cs="Times New Roman"/>
          <w:color w:val="000000" w:themeColor="text1"/>
          <w:sz w:val="28"/>
          <w:szCs w:val="28"/>
        </w:rPr>
        <w:t xml:space="preserve">олитика в отношении сексуальных домогательств и </w:t>
      </w:r>
      <w:r w:rsidR="00847E73" w:rsidRPr="00847E73">
        <w:rPr>
          <w:rFonts w:ascii="Times New Roman" w:hAnsi="Times New Roman" w:cs="Times New Roman"/>
          <w:color w:val="000000" w:themeColor="text1"/>
          <w:sz w:val="28"/>
          <w:szCs w:val="28"/>
        </w:rPr>
        <w:t>насилия</w:t>
      </w:r>
      <w:bookmarkEnd w:id="45"/>
    </w:p>
    <w:p w:rsidR="00021F58" w:rsidRDefault="00021F58" w:rsidP="005F7297">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 время волны протестов на площади Тахрир, начавшихся  в 2011 году, было документально зафиксировано колоссальное число случаев насилия над женщинами. Сложно судить о реальном количестве этих случаев, поскольку не существует официальной точной статистики, предоставленной государством. Если власти и выдавали какую-то информацию, она не была подкреплена такими факторами, как регион, возраст и степень отношений между насильником и жертвой. </w:t>
      </w:r>
      <w:r w:rsidR="00B14728">
        <w:rPr>
          <w:rFonts w:ascii="Times New Roman" w:hAnsi="Times New Roman" w:cs="Times New Roman"/>
          <w:color w:val="000000" w:themeColor="text1"/>
          <w:sz w:val="28"/>
          <w:szCs w:val="28"/>
        </w:rPr>
        <w:t>В опросе, выпущенном в 2013 году структурой ООН-женщины, более 99% женщин и девушек Египта признались, что испытывали в той или иной мере сексуальные домогательства</w:t>
      </w:r>
      <w:r w:rsidR="00B14728">
        <w:rPr>
          <w:rStyle w:val="FootnoteReference"/>
          <w:rFonts w:ascii="Times New Roman" w:hAnsi="Times New Roman" w:cs="Times New Roman"/>
          <w:color w:val="000000" w:themeColor="text1"/>
          <w:sz w:val="28"/>
          <w:szCs w:val="28"/>
        </w:rPr>
        <w:footnoteReference w:id="84"/>
      </w:r>
      <w:r w:rsidR="00B147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Насилие не закончилось после революции и государственного переворота, что предоставило новому президенту возможность наконец начать действия в этой области</w:t>
      </w:r>
      <w:r w:rsidR="002458CA">
        <w:rPr>
          <w:rFonts w:ascii="Times New Roman" w:hAnsi="Times New Roman" w:cs="Times New Roman"/>
          <w:color w:val="000000" w:themeColor="text1"/>
          <w:sz w:val="28"/>
          <w:szCs w:val="28"/>
        </w:rPr>
        <w:t>.</w:t>
      </w:r>
    </w:p>
    <w:p w:rsidR="002458CA" w:rsidRDefault="009E3B9E" w:rsidP="005F7297">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государственных мероприятий в связи с этой темой ничтожно мал: закрепленность прав женщин в конституции</w:t>
      </w:r>
      <w:r w:rsidR="00D555C8">
        <w:rPr>
          <w:rFonts w:ascii="Times New Roman" w:hAnsi="Times New Roman" w:cs="Times New Roman"/>
          <w:color w:val="000000" w:themeColor="text1"/>
          <w:sz w:val="28"/>
          <w:szCs w:val="28"/>
        </w:rPr>
        <w:t>, криминализация сексуальных домогательств</w:t>
      </w:r>
      <w:r>
        <w:rPr>
          <w:rFonts w:ascii="Times New Roman" w:hAnsi="Times New Roman" w:cs="Times New Roman"/>
          <w:color w:val="000000" w:themeColor="text1"/>
          <w:sz w:val="28"/>
          <w:szCs w:val="28"/>
        </w:rPr>
        <w:t xml:space="preserve"> и номинальное желание работать с международными правозащитными организациями и неправительственными организациями в самом Египте. Последние, в свою очередь, предлагают действовать, но сами признают, что тяжело создать в стране феминистский дискурс, когда на повестке дня стоит экономическое развитие страны. «После революции у всех на уме серьезные общественные вопросы. До </w:t>
      </w:r>
      <w:r>
        <w:rPr>
          <w:rFonts w:ascii="Times New Roman" w:hAnsi="Times New Roman" w:cs="Times New Roman"/>
          <w:color w:val="000000" w:themeColor="text1"/>
          <w:sz w:val="28"/>
          <w:szCs w:val="28"/>
        </w:rPr>
        <w:lastRenderedPageBreak/>
        <w:t>женщин никому нет дела» - говорит Мозн Хассан, феминистка и известный деятель в области защиты прав человека</w:t>
      </w:r>
      <w:r>
        <w:rPr>
          <w:rStyle w:val="FootnoteReference"/>
          <w:rFonts w:ascii="Times New Roman" w:hAnsi="Times New Roman" w:cs="Times New Roman"/>
          <w:color w:val="000000" w:themeColor="text1"/>
          <w:sz w:val="28"/>
          <w:szCs w:val="28"/>
        </w:rPr>
        <w:footnoteReference w:id="85"/>
      </w:r>
      <w:r>
        <w:rPr>
          <w:rFonts w:ascii="Times New Roman" w:hAnsi="Times New Roman" w:cs="Times New Roman"/>
          <w:color w:val="000000" w:themeColor="text1"/>
          <w:sz w:val="28"/>
          <w:szCs w:val="28"/>
        </w:rPr>
        <w:t>.</w:t>
      </w:r>
    </w:p>
    <w:p w:rsidR="009E3B9E" w:rsidRPr="00FD0203" w:rsidRDefault="005F7297" w:rsidP="005F7297">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Одной из немногих неправительственных организаций, поднимающих</w:t>
      </w:r>
      <w:r w:rsidR="009E3B9E">
        <w:rPr>
          <w:rFonts w:ascii="Times New Roman" w:hAnsi="Times New Roman" w:cs="Times New Roman"/>
          <w:color w:val="000000" w:themeColor="text1"/>
          <w:sz w:val="28"/>
          <w:szCs w:val="28"/>
        </w:rPr>
        <w:t xml:space="preserve"> вопросы сексуального домогательства и насилия в современном Египте, является </w:t>
      </w:r>
      <w:r w:rsidR="009E3B9E">
        <w:rPr>
          <w:rFonts w:ascii="Times New Roman" w:hAnsi="Times New Roman" w:cs="Times New Roman"/>
          <w:color w:val="000000" w:themeColor="text1"/>
          <w:sz w:val="28"/>
          <w:szCs w:val="28"/>
          <w:lang w:val="en-US"/>
        </w:rPr>
        <w:t>HarrasMap</w:t>
      </w:r>
      <w:r w:rsidR="00FD0203">
        <w:rPr>
          <w:rFonts w:ascii="Times New Roman" w:hAnsi="Times New Roman" w:cs="Times New Roman"/>
          <w:color w:val="000000" w:themeColor="text1"/>
          <w:sz w:val="28"/>
          <w:szCs w:val="28"/>
        </w:rPr>
        <w:t>, занимающаяся просветительской работой и создавшая онлайн-карту с возможностью анонимно опубликовать историю о домогательстве или насилии – испытанном лично или увиденном. Деятельность организации направлена на поощрение свидетелей и других организаций публично говорить о проблем</w:t>
      </w:r>
      <w:r w:rsidR="00AD5E99">
        <w:rPr>
          <w:rFonts w:ascii="Times New Roman" w:hAnsi="Times New Roman" w:cs="Times New Roman"/>
          <w:color w:val="000000" w:themeColor="text1"/>
          <w:sz w:val="28"/>
          <w:szCs w:val="28"/>
        </w:rPr>
        <w:t>е домогательств</w:t>
      </w:r>
      <w:r w:rsidR="00FD0203">
        <w:rPr>
          <w:rFonts w:ascii="Times New Roman" w:hAnsi="Times New Roman" w:cs="Times New Roman"/>
          <w:color w:val="000000" w:themeColor="text1"/>
          <w:sz w:val="28"/>
          <w:szCs w:val="28"/>
        </w:rPr>
        <w:t>, чтобы этот дискурс не игнорировался</w:t>
      </w:r>
      <w:r w:rsidR="00AD5E99">
        <w:rPr>
          <w:rFonts w:ascii="Times New Roman" w:hAnsi="Times New Roman" w:cs="Times New Roman"/>
          <w:color w:val="000000" w:themeColor="text1"/>
          <w:sz w:val="28"/>
          <w:szCs w:val="28"/>
        </w:rPr>
        <w:t xml:space="preserve"> обществом</w:t>
      </w:r>
      <w:r w:rsidR="00FD0203">
        <w:rPr>
          <w:rFonts w:ascii="Times New Roman" w:hAnsi="Times New Roman" w:cs="Times New Roman"/>
          <w:color w:val="000000" w:themeColor="text1"/>
          <w:sz w:val="28"/>
          <w:szCs w:val="28"/>
        </w:rPr>
        <w:t xml:space="preserve">. </w:t>
      </w:r>
      <w:r w:rsidR="00FD0203">
        <w:rPr>
          <w:rFonts w:ascii="Times New Roman" w:hAnsi="Times New Roman" w:cs="Times New Roman"/>
          <w:color w:val="000000" w:themeColor="text1"/>
          <w:sz w:val="28"/>
          <w:szCs w:val="28"/>
          <w:lang w:val="en-US"/>
        </w:rPr>
        <w:t>HarrasMap</w:t>
      </w:r>
      <w:r w:rsidR="00FD0203" w:rsidRPr="00182997">
        <w:rPr>
          <w:rFonts w:ascii="Times New Roman" w:hAnsi="Times New Roman" w:cs="Times New Roman"/>
          <w:color w:val="000000" w:themeColor="text1"/>
          <w:sz w:val="28"/>
          <w:szCs w:val="28"/>
        </w:rPr>
        <w:t xml:space="preserve"> </w:t>
      </w:r>
      <w:r w:rsidR="00FD0203">
        <w:rPr>
          <w:rFonts w:ascii="Times New Roman" w:hAnsi="Times New Roman" w:cs="Times New Roman"/>
          <w:color w:val="000000" w:themeColor="text1"/>
          <w:sz w:val="28"/>
          <w:szCs w:val="28"/>
        </w:rPr>
        <w:t xml:space="preserve">сотрудничает с университетами в Каире и Бени-Суэйф для борьбы с домогательствами в университетской среде, а также с </w:t>
      </w:r>
      <w:proofErr w:type="gramStart"/>
      <w:r w:rsidR="00FD0203">
        <w:rPr>
          <w:rFonts w:ascii="Times New Roman" w:hAnsi="Times New Roman" w:cs="Times New Roman"/>
          <w:color w:val="000000" w:themeColor="text1"/>
          <w:sz w:val="28"/>
          <w:szCs w:val="28"/>
        </w:rPr>
        <w:t xml:space="preserve">компанией  </w:t>
      </w:r>
      <w:r w:rsidR="00FD0203">
        <w:rPr>
          <w:rFonts w:ascii="Times New Roman" w:hAnsi="Times New Roman" w:cs="Times New Roman"/>
          <w:color w:val="000000" w:themeColor="text1"/>
          <w:sz w:val="28"/>
          <w:szCs w:val="28"/>
          <w:lang w:val="en-US"/>
        </w:rPr>
        <w:t>Uber</w:t>
      </w:r>
      <w:proofErr w:type="gramEnd"/>
      <w:r w:rsidR="00FD0203">
        <w:rPr>
          <w:rFonts w:ascii="Times New Roman" w:hAnsi="Times New Roman" w:cs="Times New Roman"/>
          <w:color w:val="000000" w:themeColor="text1"/>
          <w:sz w:val="28"/>
          <w:szCs w:val="28"/>
        </w:rPr>
        <w:t xml:space="preserve">. В 2016 году </w:t>
      </w:r>
      <w:r w:rsidR="00AD5E99">
        <w:rPr>
          <w:rFonts w:ascii="Times New Roman" w:hAnsi="Times New Roman" w:cs="Times New Roman"/>
          <w:color w:val="000000" w:themeColor="text1"/>
          <w:sz w:val="28"/>
          <w:szCs w:val="28"/>
        </w:rPr>
        <w:t xml:space="preserve">организацией </w:t>
      </w:r>
      <w:r w:rsidR="00FD0203">
        <w:rPr>
          <w:rFonts w:ascii="Times New Roman" w:hAnsi="Times New Roman" w:cs="Times New Roman"/>
          <w:color w:val="000000" w:themeColor="text1"/>
          <w:sz w:val="28"/>
          <w:szCs w:val="28"/>
        </w:rPr>
        <w:t>было запущено кукольное представление в Бени-Суэйф, позволяющее осветить серьезную повестку в неформальном ключе.</w:t>
      </w:r>
    </w:p>
    <w:p w:rsidR="00DB2E77" w:rsidRPr="00182997" w:rsidRDefault="005F7297" w:rsidP="004B2F68">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Насилие  включает в себя не только публичные проявления: домогательства на улице и в транспорте, насилие со стороны полиции во время демонстраций, но и не менее важную для Египта проблему: домашнее насилие – физическое, психологическое и сексуальное. Статьи на эту тему ежегодно печатаются в египетских газетах</w:t>
      </w:r>
      <w:r>
        <w:rPr>
          <w:rStyle w:val="FootnoteReference"/>
          <w:rFonts w:ascii="Times New Roman" w:hAnsi="Times New Roman" w:cs="Times New Roman"/>
          <w:color w:val="000000" w:themeColor="text1"/>
          <w:sz w:val="28"/>
          <w:szCs w:val="28"/>
        </w:rPr>
        <w:footnoteReference w:id="86"/>
      </w:r>
      <w:r>
        <w:rPr>
          <w:rFonts w:ascii="Times New Roman" w:hAnsi="Times New Roman" w:cs="Times New Roman"/>
          <w:color w:val="000000" w:themeColor="text1"/>
          <w:sz w:val="28"/>
          <w:szCs w:val="28"/>
        </w:rPr>
        <w:t>, проблема домашнего насилия обсуждается на международном уровне</w:t>
      </w:r>
      <w:r w:rsidR="007F0FB4">
        <w:rPr>
          <w:rStyle w:val="FootnoteReference"/>
          <w:rFonts w:ascii="Times New Roman" w:hAnsi="Times New Roman" w:cs="Times New Roman"/>
          <w:color w:val="000000" w:themeColor="text1"/>
          <w:sz w:val="28"/>
          <w:szCs w:val="28"/>
        </w:rPr>
        <w:footnoteReference w:id="87"/>
      </w:r>
      <w:r w:rsidR="007F0FB4">
        <w:rPr>
          <w:rFonts w:ascii="Times New Roman" w:hAnsi="Times New Roman" w:cs="Times New Roman"/>
          <w:color w:val="000000" w:themeColor="text1"/>
          <w:sz w:val="28"/>
          <w:szCs w:val="28"/>
        </w:rPr>
        <w:t xml:space="preserve">, однако со стороны государства не предпринимается никаких попыток решить ее на законодательном уровне. </w:t>
      </w:r>
    </w:p>
    <w:p w:rsidR="000012D0" w:rsidRPr="00182997" w:rsidRDefault="000012D0" w:rsidP="00DB2E77">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Последние официальные данные от </w:t>
      </w:r>
      <w:r>
        <w:rPr>
          <w:rFonts w:ascii="Times New Roman" w:hAnsi="Times New Roman" w:cs="Times New Roman"/>
          <w:color w:val="000000" w:themeColor="text1"/>
          <w:sz w:val="28"/>
          <w:szCs w:val="28"/>
          <w:lang w:val="en-US"/>
        </w:rPr>
        <w:t>DHS</w:t>
      </w:r>
      <w:r>
        <w:rPr>
          <w:rFonts w:ascii="Times New Roman" w:hAnsi="Times New Roman" w:cs="Times New Roman"/>
          <w:color w:val="000000" w:themeColor="text1"/>
          <w:sz w:val="28"/>
          <w:szCs w:val="28"/>
        </w:rPr>
        <w:t xml:space="preserve">, американской программы исследований в области здравоохранения и  демографии, были выпущены в </w:t>
      </w:r>
      <w:r>
        <w:rPr>
          <w:rFonts w:ascii="Times New Roman" w:hAnsi="Times New Roman" w:cs="Times New Roman"/>
          <w:color w:val="000000" w:themeColor="text1"/>
          <w:sz w:val="28"/>
          <w:szCs w:val="28"/>
        </w:rPr>
        <w:lastRenderedPageBreak/>
        <w:t>2014 году. На тот момент было установлено, что  30% замужних женщин в Египте подвеглись домашнему насилию в одном из его проявлений. Была также отмечена тенденция, что молодые женщины становятся жертвами насилия чаще, чем пожилые</w:t>
      </w:r>
      <w:r>
        <w:rPr>
          <w:rStyle w:val="FootnoteReference"/>
          <w:rFonts w:ascii="Times New Roman" w:hAnsi="Times New Roman" w:cs="Times New Roman"/>
          <w:color w:val="000000" w:themeColor="text1"/>
          <w:sz w:val="28"/>
          <w:szCs w:val="28"/>
        </w:rPr>
        <w:footnoteReference w:id="88"/>
      </w:r>
      <w:r>
        <w:rPr>
          <w:rFonts w:ascii="Times New Roman" w:hAnsi="Times New Roman" w:cs="Times New Roman"/>
          <w:color w:val="000000" w:themeColor="text1"/>
          <w:sz w:val="28"/>
          <w:szCs w:val="28"/>
        </w:rPr>
        <w:t>.</w:t>
      </w:r>
    </w:p>
    <w:p w:rsidR="00DB2E77" w:rsidRPr="00182997" w:rsidRDefault="00DB2E77" w:rsidP="00DB2E77">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Несмотря на то, что Ас</w:t>
      </w:r>
      <w:r w:rsidRPr="001829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Сиси стал первым президентом в истории страны, публично признавшим проблему сексуального насилия, посетив одну из пострадавших во время его инаугурации женщин</w:t>
      </w:r>
      <w:r w:rsidR="009F36D2">
        <w:rPr>
          <w:rFonts w:ascii="Times New Roman" w:hAnsi="Times New Roman" w:cs="Times New Roman"/>
          <w:color w:val="000000" w:themeColor="text1"/>
          <w:sz w:val="28"/>
          <w:szCs w:val="28"/>
        </w:rPr>
        <w:t xml:space="preserve"> для принесения извинений</w:t>
      </w:r>
      <w:r>
        <w:rPr>
          <w:rFonts w:ascii="Times New Roman" w:hAnsi="Times New Roman" w:cs="Times New Roman"/>
          <w:color w:val="000000" w:themeColor="text1"/>
          <w:sz w:val="28"/>
          <w:szCs w:val="28"/>
        </w:rPr>
        <w:t xml:space="preserve">, никаких </w:t>
      </w:r>
      <w:r w:rsidR="002356DA">
        <w:rPr>
          <w:rFonts w:ascii="Times New Roman" w:hAnsi="Times New Roman" w:cs="Times New Roman"/>
          <w:color w:val="000000" w:themeColor="text1"/>
          <w:sz w:val="28"/>
          <w:szCs w:val="28"/>
        </w:rPr>
        <w:t xml:space="preserve">реальных мер в Египте все же </w:t>
      </w:r>
      <w:r>
        <w:rPr>
          <w:rFonts w:ascii="Times New Roman" w:hAnsi="Times New Roman" w:cs="Times New Roman"/>
          <w:color w:val="000000" w:themeColor="text1"/>
          <w:sz w:val="28"/>
          <w:szCs w:val="28"/>
        </w:rPr>
        <w:t xml:space="preserve">не предпринимается в отношении именно домашнего насилия. </w:t>
      </w:r>
      <w:r w:rsidR="004B2F68">
        <w:rPr>
          <w:rFonts w:ascii="Times New Roman" w:hAnsi="Times New Roman" w:cs="Times New Roman"/>
          <w:color w:val="000000" w:themeColor="text1"/>
          <w:sz w:val="28"/>
          <w:szCs w:val="28"/>
        </w:rPr>
        <w:t>Президент дал понять, что правител</w:t>
      </w:r>
      <w:r w:rsidR="00376444">
        <w:rPr>
          <w:rFonts w:ascii="Times New Roman" w:hAnsi="Times New Roman" w:cs="Times New Roman"/>
          <w:color w:val="000000" w:themeColor="text1"/>
          <w:sz w:val="28"/>
          <w:szCs w:val="28"/>
        </w:rPr>
        <w:t>ьство признает наличие проблемы.</w:t>
      </w:r>
      <w:r w:rsidR="004B2F68">
        <w:rPr>
          <w:rFonts w:ascii="Times New Roman" w:hAnsi="Times New Roman" w:cs="Times New Roman"/>
          <w:color w:val="000000" w:themeColor="text1"/>
          <w:sz w:val="28"/>
          <w:szCs w:val="28"/>
        </w:rPr>
        <w:t xml:space="preserve"> </w:t>
      </w:r>
      <w:r w:rsidR="00376444">
        <w:rPr>
          <w:rFonts w:ascii="Times New Roman" w:hAnsi="Times New Roman" w:cs="Times New Roman"/>
          <w:color w:val="000000" w:themeColor="text1"/>
          <w:sz w:val="28"/>
          <w:szCs w:val="28"/>
        </w:rPr>
        <w:t xml:space="preserve">При этом </w:t>
      </w:r>
      <w:r w:rsidR="004B2F68">
        <w:rPr>
          <w:rFonts w:ascii="Times New Roman" w:hAnsi="Times New Roman" w:cs="Times New Roman"/>
          <w:color w:val="000000" w:themeColor="text1"/>
          <w:sz w:val="28"/>
          <w:szCs w:val="28"/>
        </w:rPr>
        <w:t>в обязанности государственных лиц должны входить не только извинения, но и привлечение к ответственности тех, кто является источником этой проблемы, а также разработка и применение стратегии по борьбе с ней и ее уничтожению,</w:t>
      </w:r>
      <w:r w:rsidR="00376444">
        <w:rPr>
          <w:rFonts w:ascii="Times New Roman" w:hAnsi="Times New Roman" w:cs="Times New Roman"/>
          <w:color w:val="000000" w:themeColor="text1"/>
          <w:sz w:val="28"/>
          <w:szCs w:val="28"/>
        </w:rPr>
        <w:t xml:space="preserve"> что в реальности пока не наблюдается</w:t>
      </w:r>
      <w:r w:rsidR="004B2F68">
        <w:rPr>
          <w:rFonts w:ascii="Times New Roman" w:hAnsi="Times New Roman" w:cs="Times New Roman"/>
          <w:color w:val="000000" w:themeColor="text1"/>
          <w:sz w:val="28"/>
          <w:szCs w:val="28"/>
        </w:rPr>
        <w:t xml:space="preserve">. Единственным действием президента Ас-Сиси в этой сфере стала криминализация </w:t>
      </w:r>
      <w:r w:rsidR="00376444">
        <w:rPr>
          <w:rFonts w:ascii="Times New Roman" w:hAnsi="Times New Roman" w:cs="Times New Roman"/>
          <w:color w:val="000000" w:themeColor="text1"/>
          <w:sz w:val="28"/>
          <w:szCs w:val="28"/>
        </w:rPr>
        <w:t>в 2014 году сексуальных домогательств, впервые в истории страны, хотя</w:t>
      </w:r>
      <w:r w:rsidR="004B2F68">
        <w:rPr>
          <w:rFonts w:ascii="Times New Roman" w:hAnsi="Times New Roman" w:cs="Times New Roman"/>
          <w:color w:val="000000" w:themeColor="text1"/>
          <w:sz w:val="28"/>
          <w:szCs w:val="28"/>
        </w:rPr>
        <w:t xml:space="preserve"> единичные действия </w:t>
      </w:r>
      <w:r w:rsidR="00376444">
        <w:rPr>
          <w:rFonts w:ascii="Times New Roman" w:hAnsi="Times New Roman" w:cs="Times New Roman"/>
          <w:color w:val="000000" w:themeColor="text1"/>
          <w:sz w:val="28"/>
          <w:szCs w:val="28"/>
        </w:rPr>
        <w:t>не приносят</w:t>
      </w:r>
      <w:r w:rsidR="00E41E4B">
        <w:rPr>
          <w:rFonts w:ascii="Times New Roman" w:hAnsi="Times New Roman" w:cs="Times New Roman"/>
          <w:color w:val="000000" w:themeColor="text1"/>
          <w:sz w:val="28"/>
          <w:szCs w:val="28"/>
        </w:rPr>
        <w:t xml:space="preserve"> такого же результата, как многоплановая стратегия по борьбе с причиной проблемы –</w:t>
      </w:r>
      <w:r w:rsidR="00376444">
        <w:rPr>
          <w:rFonts w:ascii="Times New Roman" w:hAnsi="Times New Roman" w:cs="Times New Roman"/>
          <w:color w:val="000000" w:themeColor="text1"/>
          <w:sz w:val="28"/>
          <w:szCs w:val="28"/>
        </w:rPr>
        <w:t xml:space="preserve"> зафиксированным </w:t>
      </w:r>
      <w:r w:rsidR="00E41E4B">
        <w:rPr>
          <w:rFonts w:ascii="Times New Roman" w:hAnsi="Times New Roman" w:cs="Times New Roman"/>
          <w:color w:val="000000" w:themeColor="text1"/>
          <w:sz w:val="28"/>
          <w:szCs w:val="28"/>
        </w:rPr>
        <w:t>в традиции и</w:t>
      </w:r>
      <w:r w:rsidR="00376444">
        <w:rPr>
          <w:rFonts w:ascii="Times New Roman" w:hAnsi="Times New Roman" w:cs="Times New Roman"/>
          <w:color w:val="000000" w:themeColor="text1"/>
          <w:sz w:val="28"/>
          <w:szCs w:val="28"/>
        </w:rPr>
        <w:t xml:space="preserve"> сознании населения доминирующим</w:t>
      </w:r>
      <w:r w:rsidR="00E41E4B">
        <w:rPr>
          <w:rFonts w:ascii="Times New Roman" w:hAnsi="Times New Roman" w:cs="Times New Roman"/>
          <w:color w:val="000000" w:themeColor="text1"/>
          <w:sz w:val="28"/>
          <w:szCs w:val="28"/>
        </w:rPr>
        <w:t xml:space="preserve"> положении мужчин. До тех пор, пока демократии нет внутри семьи, ее не будет и в самом государстве, а для пост</w:t>
      </w:r>
      <w:r w:rsidR="00376444">
        <w:rPr>
          <w:rFonts w:ascii="Times New Roman" w:hAnsi="Times New Roman" w:cs="Times New Roman"/>
          <w:color w:val="000000" w:themeColor="text1"/>
          <w:sz w:val="28"/>
          <w:szCs w:val="28"/>
        </w:rPr>
        <w:t>р</w:t>
      </w:r>
      <w:r w:rsidR="00E41E4B">
        <w:rPr>
          <w:rFonts w:ascii="Times New Roman" w:hAnsi="Times New Roman" w:cs="Times New Roman"/>
          <w:color w:val="000000" w:themeColor="text1"/>
          <w:sz w:val="28"/>
          <w:szCs w:val="28"/>
        </w:rPr>
        <w:t>оения демократии в семье должны предприниматься действия по криминализации домашнего насилия.</w:t>
      </w:r>
    </w:p>
    <w:p w:rsidR="00DB2E77" w:rsidRPr="00DB2E77" w:rsidRDefault="00DB2E77" w:rsidP="00DB2E77">
      <w:pPr>
        <w:pStyle w:val="Heading3"/>
        <w:spacing w:line="360" w:lineRule="auto"/>
        <w:rPr>
          <w:rFonts w:ascii="Times New Roman" w:hAnsi="Times New Roman" w:cs="Times New Roman"/>
          <w:color w:val="000000" w:themeColor="text1"/>
          <w:sz w:val="28"/>
          <w:szCs w:val="28"/>
        </w:rPr>
      </w:pPr>
      <w:bookmarkStart w:id="46" w:name="_Toc483937635"/>
      <w:r w:rsidRPr="00DB2E77">
        <w:rPr>
          <w:rFonts w:ascii="Times New Roman" w:hAnsi="Times New Roman" w:cs="Times New Roman"/>
          <w:color w:val="000000" w:themeColor="text1"/>
          <w:sz w:val="28"/>
          <w:szCs w:val="28"/>
        </w:rPr>
        <w:t>3.3.2. Меры, предпринятые для борьбы с женским обрезанием</w:t>
      </w:r>
      <w:bookmarkEnd w:id="46"/>
    </w:p>
    <w:p w:rsidR="00DB2E77" w:rsidRPr="00182997" w:rsidRDefault="00DB2E77" w:rsidP="00DB2E7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Женское обрезание, как уже отмечалось ранее, это практика, примен</w:t>
      </w:r>
      <w:r w:rsidR="00376444">
        <w:rPr>
          <w:rFonts w:ascii="Times New Roman" w:hAnsi="Times New Roman" w:cs="Times New Roman"/>
          <w:color w:val="000000" w:themeColor="text1"/>
          <w:sz w:val="28"/>
          <w:szCs w:val="28"/>
        </w:rPr>
        <w:t>явшаяся в странах Африки и Аравийс</w:t>
      </w:r>
      <w:r>
        <w:rPr>
          <w:rFonts w:ascii="Times New Roman" w:hAnsi="Times New Roman" w:cs="Times New Roman"/>
          <w:color w:val="000000" w:themeColor="text1"/>
          <w:sz w:val="28"/>
          <w:szCs w:val="28"/>
        </w:rPr>
        <w:t xml:space="preserve">кого полуострова еще в доисламские времена, и подразумевающая полное или частичное удаление </w:t>
      </w:r>
      <w:r w:rsidR="009F36D2">
        <w:rPr>
          <w:rFonts w:ascii="Times New Roman" w:hAnsi="Times New Roman" w:cs="Times New Roman"/>
          <w:color w:val="000000" w:themeColor="text1"/>
          <w:sz w:val="28"/>
          <w:szCs w:val="28"/>
        </w:rPr>
        <w:t xml:space="preserve">наружных </w:t>
      </w:r>
      <w:r>
        <w:rPr>
          <w:rFonts w:ascii="Times New Roman" w:hAnsi="Times New Roman" w:cs="Times New Roman"/>
          <w:color w:val="000000" w:themeColor="text1"/>
          <w:sz w:val="28"/>
          <w:szCs w:val="28"/>
        </w:rPr>
        <w:t>половых органов у женщин.</w:t>
      </w:r>
      <w:r w:rsidR="000226C9">
        <w:rPr>
          <w:rFonts w:ascii="Times New Roman" w:hAnsi="Times New Roman" w:cs="Times New Roman"/>
          <w:color w:val="000000" w:themeColor="text1"/>
          <w:sz w:val="28"/>
          <w:szCs w:val="28"/>
        </w:rPr>
        <w:t xml:space="preserve"> Стоит еще раз обратить внимание, что </w:t>
      </w:r>
      <w:r w:rsidR="000226C9">
        <w:rPr>
          <w:rFonts w:ascii="Times New Roman" w:hAnsi="Times New Roman" w:cs="Times New Roman"/>
          <w:color w:val="000000" w:themeColor="text1"/>
          <w:sz w:val="28"/>
          <w:szCs w:val="28"/>
        </w:rPr>
        <w:lastRenderedPageBreak/>
        <w:t xml:space="preserve">женское обрезание – это исключительно </w:t>
      </w:r>
      <w:r w:rsidR="000226C9">
        <w:rPr>
          <w:rFonts w:ascii="Times New Roman" w:hAnsi="Times New Roman" w:cs="Times New Roman"/>
          <w:i/>
          <w:color w:val="000000" w:themeColor="text1"/>
          <w:sz w:val="28"/>
          <w:szCs w:val="28"/>
        </w:rPr>
        <w:t>дань традиции</w:t>
      </w:r>
      <w:r w:rsidR="000226C9">
        <w:rPr>
          <w:rFonts w:ascii="Times New Roman" w:hAnsi="Times New Roman" w:cs="Times New Roman"/>
          <w:color w:val="000000" w:themeColor="text1"/>
          <w:sz w:val="28"/>
          <w:szCs w:val="28"/>
        </w:rPr>
        <w:t xml:space="preserve">, представляющая крайнюю форму дискриминации женщин, и мотивируемая убеждениями о приемлемом сексуальном поведении. Во многих сообществах женское обрезание проводится с целью уменьшить либидо и помочь девушке воздержаться от внебрачных половых контактов. Часто оно также </w:t>
      </w:r>
      <w:r w:rsidR="00A611D9">
        <w:rPr>
          <w:rFonts w:ascii="Times New Roman" w:hAnsi="Times New Roman" w:cs="Times New Roman"/>
          <w:color w:val="000000" w:themeColor="text1"/>
          <w:sz w:val="28"/>
          <w:szCs w:val="28"/>
        </w:rPr>
        <w:t>основывается на представлениях о феминности и скромности, включающих в себя идею, что девочка становится чище после удаления частей тела, которые считаются нечистыми, маскулинными</w:t>
      </w:r>
      <w:r w:rsidR="00A611D9">
        <w:rPr>
          <w:rStyle w:val="FootnoteReference"/>
          <w:rFonts w:ascii="Times New Roman" w:hAnsi="Times New Roman" w:cs="Times New Roman"/>
          <w:color w:val="000000" w:themeColor="text1"/>
          <w:sz w:val="28"/>
          <w:szCs w:val="28"/>
        </w:rPr>
        <w:footnoteReference w:id="89"/>
      </w:r>
      <w:r w:rsidR="00A611D9">
        <w:rPr>
          <w:rFonts w:ascii="Times New Roman" w:hAnsi="Times New Roman" w:cs="Times New Roman"/>
          <w:color w:val="000000" w:themeColor="text1"/>
          <w:sz w:val="28"/>
          <w:szCs w:val="28"/>
        </w:rPr>
        <w:t>.</w:t>
      </w:r>
      <w:r w:rsidR="000226C9">
        <w:rPr>
          <w:rFonts w:ascii="Times New Roman" w:hAnsi="Times New Roman" w:cs="Times New Roman"/>
          <w:color w:val="000000" w:themeColor="text1"/>
          <w:sz w:val="28"/>
          <w:szCs w:val="28"/>
        </w:rPr>
        <w:t xml:space="preserve"> Более того, такая практика, в отличие от мужского обрезания</w:t>
      </w:r>
      <w:r w:rsidR="00A611D9">
        <w:rPr>
          <w:rFonts w:ascii="Times New Roman" w:hAnsi="Times New Roman" w:cs="Times New Roman"/>
          <w:color w:val="000000" w:themeColor="text1"/>
          <w:sz w:val="28"/>
          <w:szCs w:val="28"/>
        </w:rPr>
        <w:t>, несет серьезные последствия для физического и психического здоровья девочки, впоследствии неспособной родить ребенка традиционным методом</w:t>
      </w:r>
      <w:r w:rsidR="00A611D9">
        <w:rPr>
          <w:rStyle w:val="FootnoteReference"/>
          <w:rFonts w:ascii="Times New Roman" w:hAnsi="Times New Roman" w:cs="Times New Roman"/>
          <w:color w:val="000000" w:themeColor="text1"/>
          <w:sz w:val="28"/>
          <w:szCs w:val="28"/>
        </w:rPr>
        <w:footnoteReference w:id="90"/>
      </w:r>
      <w:r w:rsidR="00A611D9">
        <w:rPr>
          <w:rFonts w:ascii="Times New Roman" w:hAnsi="Times New Roman" w:cs="Times New Roman"/>
          <w:color w:val="000000" w:themeColor="text1"/>
          <w:sz w:val="28"/>
          <w:szCs w:val="28"/>
        </w:rPr>
        <w:t xml:space="preserve">. </w:t>
      </w:r>
      <w:r w:rsidR="00717183">
        <w:rPr>
          <w:rFonts w:ascii="Times New Roman" w:hAnsi="Times New Roman" w:cs="Times New Roman"/>
          <w:color w:val="000000" w:themeColor="text1"/>
          <w:sz w:val="28"/>
          <w:szCs w:val="28"/>
        </w:rPr>
        <w:t>Проводимая в нестерильных условиях, операция угрожает женскому здоровью множеством инфекций и последующих заболеваний</w:t>
      </w:r>
      <w:r w:rsidR="00717183" w:rsidRPr="00182997">
        <w:rPr>
          <w:rFonts w:ascii="Times New Roman" w:hAnsi="Times New Roman" w:cs="Times New Roman"/>
          <w:color w:val="000000" w:themeColor="text1"/>
          <w:sz w:val="28"/>
          <w:szCs w:val="28"/>
        </w:rPr>
        <w:t>.</w:t>
      </w:r>
    </w:p>
    <w:p w:rsidR="008828CA" w:rsidRDefault="00717183" w:rsidP="00660E94">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2008 году в Египте эта практика была официально запрещена, и нынешнее правительство предпринимает в этой сфере значительно больше усилий, чем в отношении публичного и домашнего насилия. Статистика </w:t>
      </w:r>
      <w:r>
        <w:rPr>
          <w:rFonts w:ascii="Times New Roman" w:hAnsi="Times New Roman" w:cs="Times New Roman"/>
          <w:color w:val="000000" w:themeColor="text1"/>
          <w:sz w:val="28"/>
          <w:szCs w:val="28"/>
          <w:lang w:val="en-US"/>
        </w:rPr>
        <w:t>UNICEF</w:t>
      </w:r>
      <w:r w:rsidRPr="0018299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показывает, что за тридцатилетний период с 1985 по 2005 год число женщин, прошедших через обрезание упало с 97% до 70%</w:t>
      </w:r>
      <w:r>
        <w:rPr>
          <w:rStyle w:val="FootnoteReference"/>
          <w:rFonts w:ascii="Times New Roman" w:hAnsi="Times New Roman" w:cs="Times New Roman"/>
          <w:color w:val="000000" w:themeColor="text1"/>
          <w:sz w:val="28"/>
          <w:szCs w:val="28"/>
        </w:rPr>
        <w:footnoteReference w:id="91"/>
      </w:r>
      <w:r>
        <w:rPr>
          <w:rFonts w:ascii="Times New Roman" w:hAnsi="Times New Roman" w:cs="Times New Roman"/>
          <w:color w:val="000000" w:themeColor="text1"/>
          <w:sz w:val="28"/>
          <w:szCs w:val="28"/>
        </w:rPr>
        <w:t xml:space="preserve">. </w:t>
      </w:r>
    </w:p>
    <w:p w:rsidR="00660E94" w:rsidRPr="00717183" w:rsidRDefault="00717183" w:rsidP="00660E94">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2016 году</w:t>
      </w:r>
      <w:r w:rsidR="00660E94">
        <w:rPr>
          <w:rFonts w:ascii="Times New Roman" w:hAnsi="Times New Roman" w:cs="Times New Roman"/>
          <w:color w:val="000000" w:themeColor="text1"/>
          <w:sz w:val="28"/>
          <w:szCs w:val="28"/>
        </w:rPr>
        <w:t xml:space="preserve"> в закон о запрете женского обрезания были внесены поправки, увеличивающие срок наказания для проводящих операцию со срока от трех месяцев до трех лет до 5-7 лет тюремного заключения. Кроме того, проведение операции внесли в разряд тяжких уголовных преступлений. </w:t>
      </w:r>
      <w:r w:rsidR="00660E94">
        <w:rPr>
          <w:rFonts w:ascii="Times New Roman" w:hAnsi="Times New Roman" w:cs="Times New Roman"/>
          <w:color w:val="000000" w:themeColor="text1"/>
          <w:sz w:val="28"/>
          <w:szCs w:val="28"/>
        </w:rPr>
        <w:lastRenderedPageBreak/>
        <w:t>Наказание для сопровождающих девочку во время операции теперь составляет 3 года тюремного заключения вместо одного</w:t>
      </w:r>
      <w:r w:rsidR="00660E94">
        <w:rPr>
          <w:rStyle w:val="FootnoteReference"/>
          <w:rFonts w:ascii="Times New Roman" w:hAnsi="Times New Roman" w:cs="Times New Roman"/>
          <w:color w:val="000000" w:themeColor="text1"/>
          <w:sz w:val="28"/>
          <w:szCs w:val="28"/>
        </w:rPr>
        <w:footnoteReference w:id="92"/>
      </w:r>
      <w:r w:rsidR="00660E94">
        <w:rPr>
          <w:rFonts w:ascii="Times New Roman" w:hAnsi="Times New Roman" w:cs="Times New Roman"/>
          <w:color w:val="000000" w:themeColor="text1"/>
          <w:sz w:val="28"/>
          <w:szCs w:val="28"/>
        </w:rPr>
        <w:t>.</w:t>
      </w:r>
    </w:p>
    <w:p w:rsidR="00A611D9" w:rsidRDefault="007A578D" w:rsidP="007A578D">
      <w:pPr>
        <w:pStyle w:val="Heading3"/>
        <w:spacing w:line="360" w:lineRule="auto"/>
        <w:rPr>
          <w:rFonts w:ascii="Times New Roman" w:hAnsi="Times New Roman" w:cs="Times New Roman"/>
          <w:sz w:val="28"/>
          <w:szCs w:val="28"/>
        </w:rPr>
      </w:pPr>
      <w:bookmarkStart w:id="47" w:name="_Toc483937636"/>
      <w:r w:rsidRPr="007A578D">
        <w:rPr>
          <w:rFonts w:ascii="Times New Roman" w:hAnsi="Times New Roman" w:cs="Times New Roman"/>
          <w:color w:val="000000" w:themeColor="text1"/>
          <w:sz w:val="28"/>
          <w:szCs w:val="28"/>
        </w:rPr>
        <w:t xml:space="preserve">3.3.3. </w:t>
      </w:r>
      <w:r w:rsidR="00AD1B79">
        <w:rPr>
          <w:rFonts w:ascii="Times New Roman" w:hAnsi="Times New Roman" w:cs="Times New Roman"/>
          <w:color w:val="000000" w:themeColor="text1"/>
          <w:sz w:val="28"/>
          <w:szCs w:val="28"/>
        </w:rPr>
        <w:t>Участие женщин в политической жизни Арабской Республики Египет</w:t>
      </w:r>
      <w:bookmarkEnd w:id="47"/>
    </w:p>
    <w:p w:rsidR="007A578D" w:rsidRPr="00182997" w:rsidRDefault="007A578D" w:rsidP="007A578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Участие женщин в политической жизни страны, согласно уже проанализированным данным, является самым слабым из показателей в сфере достижения гендерного равенства. </w:t>
      </w:r>
      <w:r w:rsidR="00D555C8">
        <w:rPr>
          <w:rFonts w:ascii="Times New Roman" w:hAnsi="Times New Roman" w:cs="Times New Roman"/>
          <w:sz w:val="28"/>
          <w:szCs w:val="28"/>
        </w:rPr>
        <w:t>В последнем созыве</w:t>
      </w:r>
      <w:r w:rsidR="004B11B3">
        <w:rPr>
          <w:rFonts w:ascii="Times New Roman" w:hAnsi="Times New Roman" w:cs="Times New Roman"/>
          <w:sz w:val="28"/>
          <w:szCs w:val="28"/>
        </w:rPr>
        <w:t xml:space="preserve"> парламента из 596 человек женщины занимают 89 мест, 75 из которых были избраны, а 14 – назначены лично президентом. </w:t>
      </w:r>
      <w:r w:rsidR="00F81934">
        <w:rPr>
          <w:rFonts w:ascii="Times New Roman" w:hAnsi="Times New Roman" w:cs="Times New Roman"/>
          <w:sz w:val="28"/>
          <w:szCs w:val="28"/>
        </w:rPr>
        <w:t xml:space="preserve">Попытки женщин-депутатов создать проект по внутреннему регулированию парламента, включающие статью о должном представительстве женщин в формировании подкомитетов, были остановлены парламентом и признаны антиконституционными. На данный момент ни в одном из органов власти Египта нет квоты для женщин. </w:t>
      </w:r>
    </w:p>
    <w:p w:rsidR="0067441D" w:rsidRPr="0067441D" w:rsidRDefault="0067441D" w:rsidP="007A578D">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кабинете министров всего три министра-женщины: Набиля Макрам – минист</w:t>
      </w:r>
      <w:r w:rsidR="00376444">
        <w:rPr>
          <w:rFonts w:ascii="Times New Roman" w:hAnsi="Times New Roman" w:cs="Times New Roman"/>
          <w:sz w:val="28"/>
          <w:szCs w:val="28"/>
        </w:rPr>
        <w:t>р по вопросам иммиграции и эксп</w:t>
      </w:r>
      <w:r>
        <w:rPr>
          <w:rFonts w:ascii="Times New Roman" w:hAnsi="Times New Roman" w:cs="Times New Roman"/>
          <w:sz w:val="28"/>
          <w:szCs w:val="28"/>
        </w:rPr>
        <w:t>атриантов, Сахар Наср – министр по вопросам инвестиций и международного сотрудничества, Гада Вали – министр социальной солидарности</w:t>
      </w:r>
      <w:r>
        <w:rPr>
          <w:rStyle w:val="FootnoteReference"/>
          <w:rFonts w:ascii="Times New Roman" w:hAnsi="Times New Roman" w:cs="Times New Roman"/>
          <w:sz w:val="28"/>
          <w:szCs w:val="28"/>
        </w:rPr>
        <w:footnoteReference w:id="93"/>
      </w:r>
      <w:r>
        <w:rPr>
          <w:rFonts w:ascii="Times New Roman" w:hAnsi="Times New Roman" w:cs="Times New Roman"/>
          <w:sz w:val="28"/>
          <w:szCs w:val="28"/>
        </w:rPr>
        <w:t>. Они составляют всего 9% от общего числа министров.</w:t>
      </w:r>
    </w:p>
    <w:p w:rsidR="00095D38" w:rsidRDefault="007F4911" w:rsidP="007F4911">
      <w:pPr>
        <w:spacing w:line="360" w:lineRule="auto"/>
        <w:ind w:firstLine="708"/>
        <w:jc w:val="both"/>
        <w:rPr>
          <w:rFonts w:ascii="Times New Roman" w:hAnsi="Times New Roman" w:cs="Times New Roman"/>
          <w:sz w:val="28"/>
          <w:szCs w:val="28"/>
        </w:rPr>
      </w:pPr>
      <w:r w:rsidRPr="00182997">
        <w:rPr>
          <w:rFonts w:ascii="Times New Roman" w:hAnsi="Times New Roman" w:cs="Times New Roman"/>
          <w:sz w:val="28"/>
          <w:szCs w:val="28"/>
        </w:rPr>
        <w:t xml:space="preserve">2017 </w:t>
      </w:r>
      <w:r>
        <w:rPr>
          <w:rFonts w:ascii="Times New Roman" w:hAnsi="Times New Roman" w:cs="Times New Roman"/>
          <w:sz w:val="28"/>
          <w:szCs w:val="28"/>
        </w:rPr>
        <w:t>год стал поворотным в истории Египта, поскольку впервые в истории страны женщина была назначена губернатором мухафазы. Надия Абдо, занимавшая до того пост вице-губернатора и курировавшая вопросы сферы обслуживания Бухейры, в феврале вступила в новую должность</w:t>
      </w:r>
      <w:r>
        <w:rPr>
          <w:rStyle w:val="FootnoteReference"/>
          <w:rFonts w:ascii="Times New Roman" w:hAnsi="Times New Roman" w:cs="Times New Roman"/>
          <w:sz w:val="28"/>
          <w:szCs w:val="28"/>
        </w:rPr>
        <w:footnoteReference w:id="94"/>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Безусловно, это событие несет для страны большие перспективы, демонстрируя, что женщина может наравне с мужчинами занимать государственную должность и с успехом руководить мухафазой. События такого масштаба – шаг на пути изменения общественного мнения, наглядно демонстрирующий, что управление государством – задача, подвластная не только «сильному» полу, и стереотипы о маскулинности и феминности </w:t>
      </w:r>
      <w:r w:rsidR="0068051E">
        <w:rPr>
          <w:rFonts w:ascii="Times New Roman" w:hAnsi="Times New Roman" w:cs="Times New Roman"/>
          <w:sz w:val="28"/>
          <w:szCs w:val="28"/>
        </w:rPr>
        <w:t>не должны препятствовать развитию страны.</w:t>
      </w:r>
    </w:p>
    <w:p w:rsidR="0068051E" w:rsidRPr="0068051E" w:rsidRDefault="0068051E" w:rsidP="0068051E">
      <w:pPr>
        <w:pStyle w:val="Heading3"/>
        <w:spacing w:line="360" w:lineRule="auto"/>
        <w:rPr>
          <w:rFonts w:ascii="Times New Roman" w:hAnsi="Times New Roman" w:cs="Times New Roman"/>
          <w:color w:val="000000" w:themeColor="text1"/>
          <w:sz w:val="28"/>
          <w:szCs w:val="28"/>
        </w:rPr>
      </w:pPr>
      <w:bookmarkStart w:id="48" w:name="_Toc483937637"/>
      <w:r w:rsidRPr="0068051E">
        <w:rPr>
          <w:rFonts w:ascii="Times New Roman" w:hAnsi="Times New Roman" w:cs="Times New Roman"/>
          <w:color w:val="000000" w:themeColor="text1"/>
          <w:sz w:val="28"/>
          <w:szCs w:val="28"/>
        </w:rPr>
        <w:t xml:space="preserve">3.3.4. </w:t>
      </w:r>
      <w:r w:rsidR="007162A2">
        <w:rPr>
          <w:rFonts w:ascii="Times New Roman" w:hAnsi="Times New Roman" w:cs="Times New Roman"/>
          <w:color w:val="000000" w:themeColor="text1"/>
          <w:sz w:val="28"/>
          <w:szCs w:val="28"/>
        </w:rPr>
        <w:t xml:space="preserve">Женские организации, их </w:t>
      </w:r>
      <w:r w:rsidRPr="0068051E">
        <w:rPr>
          <w:rFonts w:ascii="Times New Roman" w:hAnsi="Times New Roman" w:cs="Times New Roman"/>
          <w:color w:val="000000" w:themeColor="text1"/>
          <w:sz w:val="28"/>
          <w:szCs w:val="28"/>
        </w:rPr>
        <w:t>инициативы и кампании по борьбе с гендерным неравенством</w:t>
      </w:r>
      <w:bookmarkEnd w:id="48"/>
    </w:p>
    <w:p w:rsidR="00EC1904" w:rsidRDefault="00BB3743" w:rsidP="0055016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ab/>
      </w:r>
      <w:r w:rsidR="006D78A9">
        <w:rPr>
          <w:rFonts w:ascii="Times New Roman" w:hAnsi="Times New Roman" w:cs="Times New Roman"/>
          <w:color w:val="000000" w:themeColor="text1"/>
          <w:sz w:val="28"/>
          <w:szCs w:val="28"/>
        </w:rPr>
        <w:t xml:space="preserve">В настоящее время в Египте существует немало </w:t>
      </w:r>
      <w:r w:rsidR="007162A2">
        <w:rPr>
          <w:rFonts w:ascii="Times New Roman" w:hAnsi="Times New Roman" w:cs="Times New Roman"/>
          <w:color w:val="000000" w:themeColor="text1"/>
          <w:sz w:val="28"/>
          <w:szCs w:val="28"/>
        </w:rPr>
        <w:t xml:space="preserve">как государственных, так и </w:t>
      </w:r>
      <w:r w:rsidR="006D78A9">
        <w:rPr>
          <w:rFonts w:ascii="Times New Roman" w:hAnsi="Times New Roman" w:cs="Times New Roman"/>
          <w:color w:val="000000" w:themeColor="text1"/>
          <w:sz w:val="28"/>
          <w:szCs w:val="28"/>
        </w:rPr>
        <w:t xml:space="preserve">неправительственных организаций, </w:t>
      </w:r>
      <w:r w:rsidR="00376444">
        <w:rPr>
          <w:rFonts w:ascii="Times New Roman" w:hAnsi="Times New Roman" w:cs="Times New Roman"/>
          <w:color w:val="000000" w:themeColor="text1"/>
          <w:sz w:val="28"/>
          <w:szCs w:val="28"/>
        </w:rPr>
        <w:t xml:space="preserve">действия которых направлены </w:t>
      </w:r>
      <w:r w:rsidR="006D78A9">
        <w:rPr>
          <w:rFonts w:ascii="Times New Roman" w:hAnsi="Times New Roman" w:cs="Times New Roman"/>
          <w:color w:val="000000" w:themeColor="text1"/>
          <w:sz w:val="28"/>
          <w:szCs w:val="28"/>
        </w:rPr>
        <w:t>на достижение гендерного равенства и помощь женщинам, оказавшимся в трудной ситуации. Среди них, например, Центр юридической помощи</w:t>
      </w:r>
      <w:r w:rsidR="006D78A9">
        <w:rPr>
          <w:rStyle w:val="FootnoteReference"/>
          <w:rFonts w:ascii="Times New Roman" w:hAnsi="Times New Roman" w:cs="Times New Roman"/>
          <w:color w:val="000000" w:themeColor="text1"/>
          <w:sz w:val="28"/>
          <w:szCs w:val="28"/>
        </w:rPr>
        <w:footnoteReference w:id="95"/>
      </w:r>
      <w:r w:rsidR="006D78A9">
        <w:rPr>
          <w:rFonts w:ascii="Times New Roman" w:hAnsi="Times New Roman" w:cs="Times New Roman"/>
          <w:color w:val="000000" w:themeColor="text1"/>
          <w:sz w:val="28"/>
          <w:szCs w:val="28"/>
        </w:rPr>
        <w:t>, Национальный совет по правам женщин</w:t>
      </w:r>
      <w:r w:rsidR="007162A2">
        <w:rPr>
          <w:rStyle w:val="FootnoteReference"/>
          <w:rFonts w:ascii="Times New Roman" w:hAnsi="Times New Roman" w:cs="Times New Roman"/>
          <w:color w:val="000000" w:themeColor="text1"/>
          <w:sz w:val="28"/>
          <w:szCs w:val="28"/>
        </w:rPr>
        <w:footnoteReference w:id="96"/>
      </w:r>
      <w:r w:rsidR="007162A2">
        <w:rPr>
          <w:rFonts w:ascii="Times New Roman" w:hAnsi="Times New Roman" w:cs="Times New Roman"/>
          <w:color w:val="000000" w:themeColor="text1"/>
          <w:sz w:val="28"/>
          <w:szCs w:val="28"/>
        </w:rPr>
        <w:t xml:space="preserve">, </w:t>
      </w:r>
      <w:r w:rsidR="00354599">
        <w:rPr>
          <w:rFonts w:ascii="Times New Roman" w:hAnsi="Times New Roman" w:cs="Times New Roman"/>
          <w:color w:val="000000" w:themeColor="text1"/>
          <w:sz w:val="28"/>
          <w:szCs w:val="28"/>
        </w:rPr>
        <w:t>Союз арабских женщин, Египетский союз феминисток</w:t>
      </w:r>
      <w:r w:rsidR="00C10EC6">
        <w:rPr>
          <w:rFonts w:ascii="Times New Roman" w:hAnsi="Times New Roman" w:cs="Times New Roman"/>
          <w:color w:val="000000" w:themeColor="text1"/>
          <w:sz w:val="28"/>
          <w:szCs w:val="28"/>
        </w:rPr>
        <w:t>, Египетский центр по правам женщин</w:t>
      </w:r>
      <w:r w:rsidR="00354599">
        <w:rPr>
          <w:rFonts w:ascii="Times New Roman" w:hAnsi="Times New Roman" w:cs="Times New Roman"/>
          <w:color w:val="000000" w:themeColor="text1"/>
          <w:sz w:val="28"/>
          <w:szCs w:val="28"/>
        </w:rPr>
        <w:t xml:space="preserve">. </w:t>
      </w:r>
    </w:p>
    <w:p w:rsidR="00354599" w:rsidRDefault="00354599" w:rsidP="0055016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555C8">
        <w:rPr>
          <w:rFonts w:ascii="Times New Roman" w:hAnsi="Times New Roman" w:cs="Times New Roman"/>
          <w:color w:val="000000" w:themeColor="text1"/>
          <w:sz w:val="28"/>
          <w:szCs w:val="28"/>
        </w:rPr>
        <w:t>Особого внимания заслуживают кампании</w:t>
      </w:r>
      <w:r w:rsidR="004E2A39">
        <w:rPr>
          <w:rFonts w:ascii="Times New Roman" w:hAnsi="Times New Roman" w:cs="Times New Roman"/>
          <w:color w:val="000000" w:themeColor="text1"/>
          <w:sz w:val="28"/>
          <w:szCs w:val="28"/>
        </w:rPr>
        <w:t xml:space="preserve">, проводимые </w:t>
      </w:r>
      <w:r w:rsidR="00D555C8">
        <w:rPr>
          <w:rFonts w:ascii="Times New Roman" w:hAnsi="Times New Roman" w:cs="Times New Roman"/>
          <w:color w:val="000000" w:themeColor="text1"/>
          <w:sz w:val="28"/>
          <w:szCs w:val="28"/>
        </w:rPr>
        <w:t xml:space="preserve"> </w:t>
      </w:r>
      <w:r w:rsidR="00E46D42">
        <w:rPr>
          <w:rFonts w:ascii="Times New Roman" w:hAnsi="Times New Roman" w:cs="Times New Roman"/>
          <w:color w:val="000000" w:themeColor="text1"/>
          <w:sz w:val="28"/>
          <w:szCs w:val="28"/>
        </w:rPr>
        <w:t>Н</w:t>
      </w:r>
      <w:r w:rsidR="004E2A39">
        <w:rPr>
          <w:rFonts w:ascii="Times New Roman" w:hAnsi="Times New Roman" w:cs="Times New Roman"/>
          <w:color w:val="000000" w:themeColor="text1"/>
          <w:sz w:val="28"/>
          <w:szCs w:val="28"/>
        </w:rPr>
        <w:t>ациональным советом</w:t>
      </w:r>
      <w:r w:rsidR="00E46D42">
        <w:rPr>
          <w:rFonts w:ascii="Times New Roman" w:hAnsi="Times New Roman" w:cs="Times New Roman"/>
          <w:color w:val="000000" w:themeColor="text1"/>
          <w:sz w:val="28"/>
          <w:szCs w:val="28"/>
        </w:rPr>
        <w:t xml:space="preserve"> </w:t>
      </w:r>
      <w:r w:rsidR="004E2A39">
        <w:rPr>
          <w:rFonts w:ascii="Times New Roman" w:hAnsi="Times New Roman" w:cs="Times New Roman"/>
          <w:color w:val="000000" w:themeColor="text1"/>
          <w:sz w:val="28"/>
          <w:szCs w:val="28"/>
        </w:rPr>
        <w:t>по правам женщин - организацией</w:t>
      </w:r>
      <w:r w:rsidR="00D555C8">
        <w:rPr>
          <w:rFonts w:ascii="Times New Roman" w:hAnsi="Times New Roman" w:cs="Times New Roman"/>
          <w:color w:val="000000" w:themeColor="text1"/>
          <w:sz w:val="28"/>
          <w:szCs w:val="28"/>
        </w:rPr>
        <w:t xml:space="preserve">, </w:t>
      </w:r>
      <w:r w:rsidR="00E8359C">
        <w:rPr>
          <w:rFonts w:ascii="Times New Roman" w:hAnsi="Times New Roman" w:cs="Times New Roman"/>
          <w:color w:val="000000" w:themeColor="text1"/>
          <w:sz w:val="28"/>
          <w:szCs w:val="28"/>
        </w:rPr>
        <w:t>созданной указом президента</w:t>
      </w:r>
      <w:r w:rsidR="004E2A39">
        <w:rPr>
          <w:rFonts w:ascii="Times New Roman" w:hAnsi="Times New Roman" w:cs="Times New Roman"/>
          <w:color w:val="000000" w:themeColor="text1"/>
          <w:sz w:val="28"/>
          <w:szCs w:val="28"/>
        </w:rPr>
        <w:t>, все действия которой направлены</w:t>
      </w:r>
      <w:r w:rsidR="00D555C8">
        <w:rPr>
          <w:rFonts w:ascii="Times New Roman" w:hAnsi="Times New Roman" w:cs="Times New Roman"/>
          <w:color w:val="000000" w:themeColor="text1"/>
          <w:sz w:val="28"/>
          <w:szCs w:val="28"/>
        </w:rPr>
        <w:t xml:space="preserve"> на поддержку женщин в исследовании собственных прав и установлении гендерного равенства. </w:t>
      </w:r>
      <w:r w:rsidR="00E8359C">
        <w:rPr>
          <w:rFonts w:ascii="Times New Roman" w:hAnsi="Times New Roman" w:cs="Times New Roman"/>
          <w:color w:val="000000" w:themeColor="text1"/>
          <w:sz w:val="28"/>
          <w:szCs w:val="28"/>
        </w:rPr>
        <w:t>В 2016 году Национальный совет совместно с ООН провел кампанию «Та марбута»</w:t>
      </w:r>
      <w:r w:rsidR="00E8359C">
        <w:rPr>
          <w:rStyle w:val="FootnoteReference"/>
          <w:rFonts w:ascii="Times New Roman" w:hAnsi="Times New Roman" w:cs="Times New Roman"/>
          <w:color w:val="000000" w:themeColor="text1"/>
          <w:sz w:val="28"/>
          <w:szCs w:val="28"/>
        </w:rPr>
        <w:footnoteReference w:id="97"/>
      </w:r>
      <w:r w:rsidR="00E8359C">
        <w:rPr>
          <w:rFonts w:ascii="Times New Roman" w:hAnsi="Times New Roman" w:cs="Times New Roman"/>
          <w:color w:val="000000" w:themeColor="text1"/>
          <w:sz w:val="28"/>
          <w:szCs w:val="28"/>
        </w:rPr>
        <w:t xml:space="preserve"> с целью распространить среди населения идею о важности участия женщин </w:t>
      </w:r>
      <w:r w:rsidR="004E2A39">
        <w:rPr>
          <w:rFonts w:ascii="Times New Roman" w:hAnsi="Times New Roman" w:cs="Times New Roman"/>
          <w:color w:val="000000" w:themeColor="text1"/>
          <w:sz w:val="28"/>
          <w:szCs w:val="28"/>
        </w:rPr>
        <w:t xml:space="preserve">в </w:t>
      </w:r>
      <w:r w:rsidR="00E8359C">
        <w:rPr>
          <w:rFonts w:ascii="Times New Roman" w:hAnsi="Times New Roman" w:cs="Times New Roman"/>
          <w:color w:val="000000" w:themeColor="text1"/>
          <w:sz w:val="28"/>
          <w:szCs w:val="28"/>
        </w:rPr>
        <w:t xml:space="preserve">экономической, политической и общественной деятельности.  С началом месяца Рамадан в рамках кампании по телевидению транслировались ролики, помогающие осведомить общество о роли в нем женщины вне зависимости от гендероной дискриминации. В </w:t>
      </w:r>
      <w:r w:rsidR="00E8359C">
        <w:rPr>
          <w:rFonts w:ascii="Times New Roman" w:hAnsi="Times New Roman" w:cs="Times New Roman"/>
          <w:color w:val="000000" w:themeColor="text1"/>
          <w:sz w:val="28"/>
          <w:szCs w:val="28"/>
        </w:rPr>
        <w:lastRenderedPageBreak/>
        <w:t>одном из роликов показана женщина-водитель такси</w:t>
      </w:r>
      <w:r w:rsidR="00490F0C">
        <w:rPr>
          <w:rFonts w:ascii="Times New Roman" w:hAnsi="Times New Roman" w:cs="Times New Roman"/>
          <w:color w:val="000000" w:themeColor="text1"/>
          <w:sz w:val="28"/>
          <w:szCs w:val="28"/>
        </w:rPr>
        <w:t xml:space="preserve"> (для Египта крайне нетрадиционная ситуация)</w:t>
      </w:r>
      <w:r w:rsidR="00E8359C">
        <w:rPr>
          <w:rFonts w:ascii="Times New Roman" w:hAnsi="Times New Roman" w:cs="Times New Roman"/>
          <w:color w:val="000000" w:themeColor="text1"/>
          <w:sz w:val="28"/>
          <w:szCs w:val="28"/>
        </w:rPr>
        <w:t xml:space="preserve">, сталкивающаяся с дискриминацией </w:t>
      </w:r>
      <w:r w:rsidR="00490F0C">
        <w:rPr>
          <w:rFonts w:ascii="Times New Roman" w:hAnsi="Times New Roman" w:cs="Times New Roman"/>
          <w:color w:val="000000" w:themeColor="text1"/>
          <w:sz w:val="28"/>
          <w:szCs w:val="28"/>
        </w:rPr>
        <w:t xml:space="preserve">каждый раз, когда в такси садится мужчина. </w:t>
      </w:r>
      <w:r w:rsidR="00E8359C">
        <w:rPr>
          <w:rFonts w:ascii="Times New Roman" w:hAnsi="Times New Roman" w:cs="Times New Roman"/>
          <w:color w:val="000000" w:themeColor="text1"/>
          <w:sz w:val="28"/>
          <w:szCs w:val="28"/>
        </w:rPr>
        <w:t xml:space="preserve">Безусловным преимуществом </w:t>
      </w:r>
      <w:r w:rsidR="004E2A39">
        <w:rPr>
          <w:rFonts w:ascii="Times New Roman" w:hAnsi="Times New Roman" w:cs="Times New Roman"/>
          <w:color w:val="000000" w:themeColor="text1"/>
          <w:sz w:val="28"/>
          <w:szCs w:val="28"/>
        </w:rPr>
        <w:t xml:space="preserve">этой </w:t>
      </w:r>
      <w:r w:rsidR="00E8359C">
        <w:rPr>
          <w:rFonts w:ascii="Times New Roman" w:hAnsi="Times New Roman" w:cs="Times New Roman"/>
          <w:color w:val="000000" w:themeColor="text1"/>
          <w:sz w:val="28"/>
          <w:szCs w:val="28"/>
        </w:rPr>
        <w:t>кампании является тот факт, что заложенная в ней идея стала доступна не только заинтересованным в борьбе за права женщин, но и широким слоям населения. Недостатком является то, что рекламные ролики показывались только на одном канале в течение ограниченного времени</w:t>
      </w:r>
      <w:r w:rsidR="00490F0C">
        <w:rPr>
          <w:rFonts w:ascii="Times New Roman" w:hAnsi="Times New Roman" w:cs="Times New Roman"/>
          <w:color w:val="000000" w:themeColor="text1"/>
          <w:sz w:val="28"/>
          <w:szCs w:val="28"/>
        </w:rPr>
        <w:t xml:space="preserve"> (месяц Рамадан).</w:t>
      </w:r>
    </w:p>
    <w:p w:rsidR="00ED4D90" w:rsidRDefault="00ED4D90" w:rsidP="0055016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Помимо кампании «Та марбута» Национальный совет реализовал в 2016 году несколько коротких (в среднем по две недели) проектов, среди которых 16-дневная кампания «Насилие против женщин» (25 ноября – 10 декабря 2016), в ходе которой было установлено сотрудничество с университетами </w:t>
      </w:r>
      <w:r w:rsidR="00C10EC6">
        <w:rPr>
          <w:rFonts w:ascii="Times New Roman" w:hAnsi="Times New Roman" w:cs="Times New Roman"/>
          <w:color w:val="000000" w:themeColor="text1"/>
          <w:sz w:val="28"/>
          <w:szCs w:val="28"/>
        </w:rPr>
        <w:t>и школами, семьями из разных провинций и организациями для большей общественной осведомленности о проблеме насилия</w:t>
      </w:r>
      <w:r>
        <w:rPr>
          <w:rFonts w:ascii="Times New Roman" w:hAnsi="Times New Roman" w:cs="Times New Roman"/>
          <w:color w:val="000000" w:themeColor="text1"/>
          <w:sz w:val="28"/>
          <w:szCs w:val="28"/>
        </w:rPr>
        <w:t xml:space="preserve"> </w:t>
      </w:r>
      <w:r w:rsidR="00C10EC6">
        <w:rPr>
          <w:rFonts w:ascii="Times New Roman" w:hAnsi="Times New Roman" w:cs="Times New Roman"/>
          <w:color w:val="000000" w:themeColor="text1"/>
          <w:sz w:val="28"/>
          <w:szCs w:val="28"/>
        </w:rPr>
        <w:t>а также</w:t>
      </w:r>
      <w:r>
        <w:rPr>
          <w:rFonts w:ascii="Times New Roman" w:hAnsi="Times New Roman" w:cs="Times New Roman"/>
          <w:color w:val="000000" w:themeColor="text1"/>
          <w:sz w:val="28"/>
          <w:szCs w:val="28"/>
        </w:rPr>
        <w:t xml:space="preserve"> 17-дневная кампания «Женщины сельской местности (1 – 17 октября 2016), адресующая одновременно проблемы экологической осведомленности и расширения экономических возможностей женщин</w:t>
      </w:r>
      <w:r w:rsidR="00C10EC6">
        <w:rPr>
          <w:rFonts w:ascii="Times New Roman" w:hAnsi="Times New Roman" w:cs="Times New Roman"/>
          <w:color w:val="000000" w:themeColor="text1"/>
          <w:sz w:val="28"/>
          <w:szCs w:val="28"/>
        </w:rPr>
        <w:t xml:space="preserve">. </w:t>
      </w:r>
    </w:p>
    <w:p w:rsidR="000649C4" w:rsidRPr="00182997" w:rsidRDefault="000649C4" w:rsidP="0055016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Неправительственная организация «Египтеский центр по правам женщин» регулярно организует круглые столы и семинары, проводит кампании по борьбе с гендерным насилием и </w:t>
      </w:r>
      <w:r w:rsidR="00842B35">
        <w:rPr>
          <w:rFonts w:ascii="Times New Roman" w:hAnsi="Times New Roman" w:cs="Times New Roman"/>
          <w:color w:val="000000" w:themeColor="text1"/>
          <w:sz w:val="28"/>
          <w:szCs w:val="28"/>
        </w:rPr>
        <w:t>предлагает поправки к существующим законам в отношении положения женщин, родительских прав и насилия. Одной из инициатив организации является 16-дневная кампания по борьбе с насилием против женщин</w:t>
      </w:r>
      <w:r w:rsidR="00842B35" w:rsidRPr="00182997">
        <w:rPr>
          <w:rFonts w:ascii="Times New Roman" w:hAnsi="Times New Roman" w:cs="Times New Roman"/>
          <w:color w:val="000000" w:themeColor="text1"/>
          <w:sz w:val="28"/>
          <w:szCs w:val="28"/>
        </w:rPr>
        <w:t xml:space="preserve"> </w:t>
      </w:r>
      <w:r w:rsidR="00842B35">
        <w:rPr>
          <w:rFonts w:ascii="Times New Roman" w:hAnsi="Times New Roman" w:cs="Times New Roman"/>
          <w:color w:val="000000" w:themeColor="text1"/>
          <w:sz w:val="28"/>
          <w:szCs w:val="28"/>
        </w:rPr>
        <w:t>«Осознавай и говори</w:t>
      </w:r>
      <w:r w:rsidR="00842B35" w:rsidRPr="00182997">
        <w:rPr>
          <w:rFonts w:ascii="Times New Roman" w:hAnsi="Times New Roman" w:cs="Times New Roman"/>
          <w:color w:val="000000" w:themeColor="text1"/>
          <w:sz w:val="28"/>
          <w:szCs w:val="28"/>
        </w:rPr>
        <w:t xml:space="preserve"> </w:t>
      </w:r>
      <w:r w:rsidR="00842B35">
        <w:rPr>
          <w:rFonts w:ascii="Times New Roman" w:hAnsi="Times New Roman" w:cs="Times New Roman"/>
          <w:color w:val="000000" w:themeColor="text1"/>
          <w:sz w:val="28"/>
          <w:szCs w:val="28"/>
        </w:rPr>
        <w:t>громче», реализованная в ноябре-декабре 2016 года в 20 мухафазах в форме семинаров и мастер-классов. По результатам кампании в университетах начали открывать подразделения, ответственные за противодействие сексуальным домогательствам и насилию</w:t>
      </w:r>
      <w:r w:rsidR="00842B35">
        <w:rPr>
          <w:rStyle w:val="FootnoteReference"/>
          <w:rFonts w:ascii="Times New Roman" w:hAnsi="Times New Roman" w:cs="Times New Roman"/>
          <w:color w:val="000000" w:themeColor="text1"/>
          <w:sz w:val="28"/>
          <w:szCs w:val="28"/>
        </w:rPr>
        <w:footnoteReference w:id="98"/>
      </w:r>
      <w:r w:rsidR="00842B35">
        <w:rPr>
          <w:rFonts w:ascii="Times New Roman" w:hAnsi="Times New Roman" w:cs="Times New Roman"/>
          <w:color w:val="000000" w:themeColor="text1"/>
          <w:sz w:val="28"/>
          <w:szCs w:val="28"/>
        </w:rPr>
        <w:t xml:space="preserve">. </w:t>
      </w:r>
      <w:r w:rsidR="004D74BC">
        <w:rPr>
          <w:rFonts w:ascii="Times New Roman" w:hAnsi="Times New Roman" w:cs="Times New Roman"/>
          <w:color w:val="000000" w:themeColor="text1"/>
          <w:sz w:val="28"/>
          <w:szCs w:val="28"/>
        </w:rPr>
        <w:t xml:space="preserve">В рамках большего проекта «Женские голоса» (совместно с ООН-женщины) была запущено радио-передача «Она и ее </w:t>
      </w:r>
      <w:r w:rsidR="004D74BC">
        <w:rPr>
          <w:rFonts w:ascii="Times New Roman" w:hAnsi="Times New Roman" w:cs="Times New Roman"/>
          <w:color w:val="000000" w:themeColor="text1"/>
          <w:sz w:val="28"/>
          <w:szCs w:val="28"/>
        </w:rPr>
        <w:lastRenderedPageBreak/>
        <w:t>сестры»</w:t>
      </w:r>
      <w:r w:rsidR="00CB30D2">
        <w:rPr>
          <w:rFonts w:ascii="Times New Roman" w:hAnsi="Times New Roman" w:cs="Times New Roman"/>
          <w:color w:val="000000" w:themeColor="text1"/>
          <w:sz w:val="28"/>
          <w:szCs w:val="28"/>
        </w:rPr>
        <w:t xml:space="preserve"> на радио «Саут аль-араб». Ежедн</w:t>
      </w:r>
      <w:r w:rsidR="004D74BC">
        <w:rPr>
          <w:rFonts w:ascii="Times New Roman" w:hAnsi="Times New Roman" w:cs="Times New Roman"/>
          <w:color w:val="000000" w:themeColor="text1"/>
          <w:sz w:val="28"/>
          <w:szCs w:val="28"/>
        </w:rPr>
        <w:t xml:space="preserve">евные выпуски в течение месяца Рамадан освещали женские проблемы простым и неформальным языком. Первый выпуск </w:t>
      </w:r>
      <w:r w:rsidR="000345DE">
        <w:rPr>
          <w:rFonts w:ascii="Times New Roman" w:hAnsi="Times New Roman" w:cs="Times New Roman"/>
          <w:color w:val="000000" w:themeColor="text1"/>
          <w:sz w:val="28"/>
          <w:szCs w:val="28"/>
        </w:rPr>
        <w:t xml:space="preserve">был посвящен вопросу </w:t>
      </w:r>
      <w:r w:rsidR="004D74BC">
        <w:rPr>
          <w:rFonts w:ascii="Times New Roman" w:hAnsi="Times New Roman" w:cs="Times New Roman"/>
          <w:color w:val="000000" w:themeColor="text1"/>
          <w:sz w:val="28"/>
          <w:szCs w:val="28"/>
        </w:rPr>
        <w:t>домаш</w:t>
      </w:r>
      <w:r w:rsidR="000345DE">
        <w:rPr>
          <w:rFonts w:ascii="Times New Roman" w:hAnsi="Times New Roman" w:cs="Times New Roman"/>
          <w:color w:val="000000" w:themeColor="text1"/>
          <w:sz w:val="28"/>
          <w:szCs w:val="28"/>
        </w:rPr>
        <w:t>них обязанностей и необходимости</w:t>
      </w:r>
      <w:r w:rsidR="004D74BC">
        <w:rPr>
          <w:rFonts w:ascii="Times New Roman" w:hAnsi="Times New Roman" w:cs="Times New Roman"/>
          <w:color w:val="000000" w:themeColor="text1"/>
          <w:sz w:val="28"/>
          <w:szCs w:val="28"/>
        </w:rPr>
        <w:t xml:space="preserve"> разделения труда между всеми членами семьи в современной жизни</w:t>
      </w:r>
      <w:r w:rsidR="000345DE">
        <w:rPr>
          <w:rFonts w:ascii="Times New Roman" w:hAnsi="Times New Roman" w:cs="Times New Roman"/>
          <w:color w:val="000000" w:themeColor="text1"/>
          <w:sz w:val="28"/>
          <w:szCs w:val="28"/>
        </w:rPr>
        <w:t>. П</w:t>
      </w:r>
      <w:r w:rsidR="00CB30D2">
        <w:rPr>
          <w:rFonts w:ascii="Times New Roman" w:hAnsi="Times New Roman" w:cs="Times New Roman"/>
          <w:color w:val="000000" w:themeColor="text1"/>
          <w:sz w:val="28"/>
          <w:szCs w:val="28"/>
        </w:rPr>
        <w:t xml:space="preserve">реимуществом такого формата является освещение максимального числа проблем за короткий промежуток времени: от участия женщин в экономической жизни до женских прав в исламе. В программе используются хадисы пророка Мухаммада, что делает ее доступной и понятной широким массам. Недостатком является длина выпуска: в среднем 5 минут в день. </w:t>
      </w:r>
    </w:p>
    <w:p w:rsidR="00C10EC6" w:rsidRPr="00C10EC6" w:rsidRDefault="00C10EC6" w:rsidP="00C10EC6">
      <w:pPr>
        <w:pStyle w:val="Heading2"/>
        <w:spacing w:line="360" w:lineRule="auto"/>
        <w:rPr>
          <w:rFonts w:ascii="Times New Roman" w:hAnsi="Times New Roman" w:cs="Times New Roman"/>
          <w:color w:val="000000" w:themeColor="text1"/>
          <w:sz w:val="28"/>
          <w:szCs w:val="28"/>
        </w:rPr>
      </w:pPr>
      <w:bookmarkStart w:id="49" w:name="_Toc483937638"/>
      <w:r w:rsidRPr="00C10EC6">
        <w:rPr>
          <w:rFonts w:ascii="Times New Roman" w:hAnsi="Times New Roman" w:cs="Times New Roman"/>
          <w:color w:val="000000" w:themeColor="text1"/>
          <w:sz w:val="28"/>
          <w:szCs w:val="28"/>
        </w:rPr>
        <w:t>3.</w:t>
      </w:r>
      <w:r w:rsidRPr="00182997">
        <w:rPr>
          <w:rFonts w:ascii="Times New Roman" w:hAnsi="Times New Roman" w:cs="Times New Roman"/>
          <w:color w:val="000000" w:themeColor="text1"/>
          <w:sz w:val="28"/>
          <w:szCs w:val="28"/>
        </w:rPr>
        <w:t xml:space="preserve">3 </w:t>
      </w:r>
      <w:r w:rsidRPr="00C10EC6">
        <w:rPr>
          <w:rFonts w:ascii="Times New Roman" w:hAnsi="Times New Roman" w:cs="Times New Roman"/>
          <w:color w:val="000000" w:themeColor="text1"/>
          <w:sz w:val="28"/>
          <w:szCs w:val="28"/>
        </w:rPr>
        <w:t>Выводы к главе 3</w:t>
      </w:r>
      <w:bookmarkEnd w:id="49"/>
    </w:p>
    <w:p w:rsidR="00C10EC6" w:rsidRDefault="00CB30D2" w:rsidP="00CB30D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изложенного материала были сделаны следующие выводы: </w:t>
      </w:r>
    </w:p>
    <w:p w:rsidR="00CB30D2" w:rsidRDefault="00CB30D2" w:rsidP="00CB30D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 Египет в Арабском мире исторически занимает особое положение: с начала </w:t>
      </w:r>
      <w:r>
        <w:rPr>
          <w:rFonts w:ascii="Times New Roman" w:hAnsi="Times New Roman" w:cs="Times New Roman"/>
          <w:sz w:val="28"/>
          <w:szCs w:val="28"/>
          <w:lang w:val="en-US"/>
        </w:rPr>
        <w:t>XIX</w:t>
      </w:r>
      <w:r w:rsidRPr="00182997">
        <w:rPr>
          <w:rFonts w:ascii="Times New Roman" w:hAnsi="Times New Roman" w:cs="Times New Roman"/>
          <w:sz w:val="28"/>
          <w:szCs w:val="28"/>
        </w:rPr>
        <w:t xml:space="preserve"> </w:t>
      </w:r>
      <w:r>
        <w:rPr>
          <w:rFonts w:ascii="Times New Roman" w:hAnsi="Times New Roman" w:cs="Times New Roman"/>
          <w:sz w:val="28"/>
          <w:szCs w:val="28"/>
        </w:rPr>
        <w:t>века он был важнейшим центром изменений в регионе. Дебаты, начинавшиеся в Египте, переходили, видоизменяясь, в другие мусульманские страны. Дискурс о месте и</w:t>
      </w:r>
      <w:r w:rsidRPr="00182997">
        <w:rPr>
          <w:rFonts w:ascii="Times New Roman" w:hAnsi="Times New Roman" w:cs="Times New Roman"/>
          <w:sz w:val="28"/>
          <w:szCs w:val="28"/>
        </w:rPr>
        <w:t xml:space="preserve"> </w:t>
      </w:r>
      <w:r>
        <w:rPr>
          <w:rFonts w:ascii="Times New Roman" w:hAnsi="Times New Roman" w:cs="Times New Roman"/>
          <w:sz w:val="28"/>
          <w:szCs w:val="28"/>
        </w:rPr>
        <w:t>правах женщины в обществе впервые появился именно в Египте.</w:t>
      </w:r>
    </w:p>
    <w:p w:rsidR="00CB30D2" w:rsidRPr="00CB30D2" w:rsidRDefault="00CB30D2" w:rsidP="00CB30D2">
      <w:pPr>
        <w:spacing w:line="360" w:lineRule="auto"/>
        <w:jc w:val="both"/>
        <w:rPr>
          <w:rFonts w:ascii="Times New Roman" w:hAnsi="Times New Roman" w:cs="Times New Roman"/>
          <w:sz w:val="28"/>
          <w:szCs w:val="28"/>
        </w:rPr>
      </w:pPr>
      <w:r>
        <w:rPr>
          <w:rFonts w:ascii="Times New Roman" w:hAnsi="Times New Roman" w:cs="Times New Roman"/>
          <w:sz w:val="28"/>
          <w:szCs w:val="28"/>
        </w:rPr>
        <w:tab/>
        <w:t>2.</w:t>
      </w:r>
      <w:r w:rsidR="00095322">
        <w:rPr>
          <w:rFonts w:ascii="Times New Roman" w:hAnsi="Times New Roman" w:cs="Times New Roman"/>
          <w:sz w:val="28"/>
          <w:szCs w:val="28"/>
        </w:rPr>
        <w:t xml:space="preserve"> Современное состояние Египта и избранный президентом политический курс имеют историческую подоплеку: менее, чем за последние 10 лет в стране произошли революция и государственный переворот, в ходе которых власть сменялась тр</w:t>
      </w:r>
      <w:r w:rsidR="004E2A39">
        <w:rPr>
          <w:rFonts w:ascii="Times New Roman" w:hAnsi="Times New Roman" w:cs="Times New Roman"/>
          <w:sz w:val="28"/>
          <w:szCs w:val="28"/>
        </w:rPr>
        <w:t>ижды. Действующий президент Абде</w:t>
      </w:r>
      <w:r w:rsidR="00095322">
        <w:rPr>
          <w:rFonts w:ascii="Times New Roman" w:hAnsi="Times New Roman" w:cs="Times New Roman"/>
          <w:sz w:val="28"/>
          <w:szCs w:val="28"/>
        </w:rPr>
        <w:t>л</w:t>
      </w:r>
      <w:r w:rsidR="004E2A39">
        <w:rPr>
          <w:rFonts w:ascii="Times New Roman" w:hAnsi="Times New Roman" w:cs="Times New Roman"/>
          <w:sz w:val="28"/>
          <w:szCs w:val="28"/>
        </w:rPr>
        <w:t>ь</w:t>
      </w:r>
      <w:r w:rsidR="00095322">
        <w:rPr>
          <w:rFonts w:ascii="Times New Roman" w:hAnsi="Times New Roman" w:cs="Times New Roman"/>
          <w:sz w:val="28"/>
          <w:szCs w:val="28"/>
        </w:rPr>
        <w:t xml:space="preserve">-Фаттах Ас-Сиси в 2014 году </w:t>
      </w:r>
      <w:r w:rsidR="004E2A39">
        <w:rPr>
          <w:rFonts w:ascii="Times New Roman" w:hAnsi="Times New Roman" w:cs="Times New Roman"/>
          <w:sz w:val="28"/>
          <w:szCs w:val="28"/>
        </w:rPr>
        <w:t xml:space="preserve">поддержал </w:t>
      </w:r>
      <w:r w:rsidR="00095322">
        <w:rPr>
          <w:rFonts w:ascii="Times New Roman" w:hAnsi="Times New Roman" w:cs="Times New Roman"/>
          <w:sz w:val="28"/>
          <w:szCs w:val="28"/>
        </w:rPr>
        <w:t xml:space="preserve">новую конституцию, официально закрепляющую гендерное равенство на всех уровнях. Согласно этой конституции, равные права предоставляются всем гражданам в области политики, здравоохранения, образования и экономики, запрещается дискриминация по любому признаку. </w:t>
      </w:r>
    </w:p>
    <w:p w:rsidR="00FD52AB" w:rsidRDefault="00FD52AB" w:rsidP="00550162">
      <w:pPr>
        <w:spacing w:line="360" w:lineRule="auto"/>
        <w:jc w:val="both"/>
        <w:rPr>
          <w:rFonts w:ascii="Times New Roman" w:hAnsi="Times New Roman" w:cs="Times New Roman"/>
          <w:color w:val="000000" w:themeColor="text1"/>
          <w:sz w:val="28"/>
          <w:szCs w:val="28"/>
        </w:rPr>
      </w:pPr>
      <w:r w:rsidRPr="00182997">
        <w:rPr>
          <w:rFonts w:ascii="Times New Roman" w:hAnsi="Times New Roman" w:cs="Times New Roman"/>
          <w:color w:val="FF0000"/>
          <w:sz w:val="28"/>
          <w:szCs w:val="28"/>
        </w:rPr>
        <w:tab/>
      </w:r>
      <w:r w:rsidR="00EE0D35">
        <w:rPr>
          <w:rFonts w:ascii="Times New Roman" w:hAnsi="Times New Roman" w:cs="Times New Roman"/>
          <w:sz w:val="28"/>
          <w:szCs w:val="28"/>
        </w:rPr>
        <w:t xml:space="preserve">4. </w:t>
      </w:r>
      <w:r w:rsidR="00095322">
        <w:rPr>
          <w:rFonts w:ascii="Times New Roman" w:hAnsi="Times New Roman" w:cs="Times New Roman"/>
          <w:color w:val="000000" w:themeColor="text1"/>
          <w:sz w:val="28"/>
          <w:szCs w:val="28"/>
        </w:rPr>
        <w:t xml:space="preserve">Отчет Всемирного экономического форума </w:t>
      </w:r>
      <w:r w:rsidR="00BD0C33">
        <w:rPr>
          <w:rFonts w:ascii="Times New Roman" w:hAnsi="Times New Roman" w:cs="Times New Roman"/>
          <w:color w:val="000000" w:themeColor="text1"/>
          <w:sz w:val="28"/>
          <w:szCs w:val="28"/>
        </w:rPr>
        <w:t xml:space="preserve">за 2016 год показывает в целом положительные тенденции в сторону уменьшения гендерного </w:t>
      </w:r>
      <w:r w:rsidR="00BD0C33">
        <w:rPr>
          <w:rFonts w:ascii="Times New Roman" w:hAnsi="Times New Roman" w:cs="Times New Roman"/>
          <w:color w:val="000000" w:themeColor="text1"/>
          <w:sz w:val="28"/>
          <w:szCs w:val="28"/>
        </w:rPr>
        <w:lastRenderedPageBreak/>
        <w:t>неравенства в сферах образования, экономики и политического участия. Последний показатель является самым слабо развитым и наиболее гендерно-ориентированным. Участие женщин в политике должно получить особое внимание и поддержку со стороны государства. Показатели в области здравоохранения незначительно ухудшились по сравнению с 2006 годом.</w:t>
      </w:r>
    </w:p>
    <w:p w:rsidR="00BD0C33" w:rsidRDefault="00BD0C33" w:rsidP="0055016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E0D35">
        <w:rPr>
          <w:rFonts w:ascii="Times New Roman" w:hAnsi="Times New Roman" w:cs="Times New Roman"/>
          <w:color w:val="000000" w:themeColor="text1"/>
          <w:sz w:val="28"/>
          <w:szCs w:val="28"/>
        </w:rPr>
        <w:t xml:space="preserve">5. </w:t>
      </w:r>
      <w:r>
        <w:rPr>
          <w:rFonts w:ascii="Times New Roman" w:hAnsi="Times New Roman" w:cs="Times New Roman"/>
          <w:color w:val="000000" w:themeColor="text1"/>
          <w:sz w:val="28"/>
          <w:szCs w:val="28"/>
        </w:rPr>
        <w:t>Сексуальные домогательства и любые формы насилия являются доминирующей темой в гендерном дискурсе современного Египта. Несмотря на ряд мер, предпринятых президентом для борьбы с этой проблемой, государству по-прежнему не хватает грамотно построенной и связ</w:t>
      </w:r>
      <w:r w:rsidR="004E2A39">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н</w:t>
      </w:r>
      <w:r w:rsidR="004E2A39">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ой политической стратегии в этой области. Одним из шагов по борьбе с насилием против женщин должна стать криминализация домашнего насилия.</w:t>
      </w:r>
    </w:p>
    <w:p w:rsidR="00BD0C33" w:rsidRDefault="00BD0C33" w:rsidP="0055016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E0D35">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sz w:val="28"/>
          <w:szCs w:val="28"/>
        </w:rPr>
        <w:t>Значительно больше внимания со стороны государства получила проблема женског</w:t>
      </w:r>
      <w:r w:rsidR="004E2A39">
        <w:rPr>
          <w:rFonts w:ascii="Times New Roman" w:hAnsi="Times New Roman" w:cs="Times New Roman"/>
          <w:color w:val="000000" w:themeColor="text1"/>
          <w:sz w:val="28"/>
          <w:szCs w:val="28"/>
        </w:rPr>
        <w:t>о обрезания, запрещенного</w:t>
      </w:r>
      <w:r>
        <w:rPr>
          <w:rFonts w:ascii="Times New Roman" w:hAnsi="Times New Roman" w:cs="Times New Roman"/>
          <w:color w:val="000000" w:themeColor="text1"/>
          <w:sz w:val="28"/>
          <w:szCs w:val="28"/>
        </w:rPr>
        <w:t xml:space="preserve"> на международном уровне. Отмечается тенденция к значительному уменьшению числа жертв этой практики, наказание за ее исполнение ужесточилось при правлении Ас-Сиси. Однако предпринятых правительством и президентом мер по-прежнему недостаточно, поскольку эта проблема исходит из недостаточной сексуальной грамотности населения. Необходимы меры по сексуальному воспританию, особенно в провинции.</w:t>
      </w:r>
    </w:p>
    <w:p w:rsidR="006019A0" w:rsidRDefault="00BD0C33" w:rsidP="006019A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E0D35">
        <w:rPr>
          <w:rFonts w:ascii="Times New Roman" w:hAnsi="Times New Roman" w:cs="Times New Roman"/>
          <w:color w:val="000000" w:themeColor="text1"/>
          <w:sz w:val="28"/>
          <w:szCs w:val="28"/>
        </w:rPr>
        <w:t xml:space="preserve">7. </w:t>
      </w:r>
      <w:r>
        <w:rPr>
          <w:rFonts w:ascii="Times New Roman" w:hAnsi="Times New Roman" w:cs="Times New Roman"/>
          <w:color w:val="000000" w:themeColor="text1"/>
          <w:sz w:val="28"/>
          <w:szCs w:val="28"/>
        </w:rPr>
        <w:t>В настоящее время в стране действует несколько десятков женских организаций различной направленности</w:t>
      </w:r>
      <w:r w:rsidR="006019A0">
        <w:rPr>
          <w:rFonts w:ascii="Times New Roman" w:hAnsi="Times New Roman" w:cs="Times New Roman"/>
          <w:color w:val="000000" w:themeColor="text1"/>
          <w:sz w:val="28"/>
          <w:szCs w:val="28"/>
        </w:rPr>
        <w:t>, осуществляющих различные проекты и кампании в поддержку женщин и их прав. Несомненным плюсом их работы является адресованность широким слоям населения, зачастую неформальный язык, на котором осуществляется общественное просвещение. Однако тот факт, что кампании не ведутся круглогодично и все проекты имеют небольшую длительность пока не позволяет сказать, что усилия этих организаций реализуются в полной мере. В случае с теми слоями населения, где патриархальное и религиозное сознание доминируют, работа должна вестись непрерывно.</w:t>
      </w: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6019A0">
      <w:pPr>
        <w:spacing w:line="360" w:lineRule="auto"/>
        <w:jc w:val="both"/>
        <w:rPr>
          <w:rFonts w:ascii="Times New Roman" w:hAnsi="Times New Roman" w:cs="Times New Roman"/>
          <w:color w:val="000000" w:themeColor="text1"/>
          <w:sz w:val="28"/>
          <w:szCs w:val="28"/>
        </w:rPr>
      </w:pPr>
    </w:p>
    <w:p w:rsidR="008E1FFD" w:rsidRDefault="008E1FFD" w:rsidP="00EE0D35">
      <w:pPr>
        <w:pStyle w:val="Heading1"/>
        <w:spacing w:line="360" w:lineRule="auto"/>
        <w:rPr>
          <w:rFonts w:ascii="Times New Roman" w:hAnsi="Times New Roman" w:cs="Times New Roman"/>
          <w:color w:val="000000" w:themeColor="text1"/>
        </w:rPr>
      </w:pPr>
    </w:p>
    <w:p w:rsidR="008E1FFD" w:rsidRDefault="008E1FFD" w:rsidP="00EE0D35">
      <w:pPr>
        <w:pStyle w:val="Heading1"/>
        <w:spacing w:line="360" w:lineRule="auto"/>
        <w:rPr>
          <w:rFonts w:ascii="Times New Roman" w:hAnsi="Times New Roman" w:cs="Times New Roman"/>
          <w:color w:val="000000" w:themeColor="text1"/>
        </w:rPr>
      </w:pPr>
    </w:p>
    <w:p w:rsidR="008E1FFD" w:rsidRDefault="008E1FFD">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rsidR="006019A0" w:rsidRDefault="006019A0" w:rsidP="00EE0D35">
      <w:pPr>
        <w:pStyle w:val="Heading1"/>
        <w:spacing w:line="360" w:lineRule="auto"/>
        <w:rPr>
          <w:rFonts w:ascii="Times New Roman" w:hAnsi="Times New Roman" w:cs="Times New Roman"/>
          <w:color w:val="000000" w:themeColor="text1"/>
        </w:rPr>
      </w:pPr>
      <w:bookmarkStart w:id="50" w:name="_Toc483937639"/>
      <w:r w:rsidRPr="006019A0">
        <w:rPr>
          <w:rFonts w:ascii="Times New Roman" w:hAnsi="Times New Roman" w:cs="Times New Roman"/>
          <w:color w:val="000000" w:themeColor="text1"/>
        </w:rPr>
        <w:lastRenderedPageBreak/>
        <w:t>Заключение</w:t>
      </w:r>
      <w:bookmarkEnd w:id="50"/>
    </w:p>
    <w:p w:rsidR="00EE0D35" w:rsidRDefault="00EE0D35" w:rsidP="00EE0D35">
      <w:pPr>
        <w:spacing w:line="360"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lang w:val="en-US"/>
        </w:rPr>
        <w:t>XXI</w:t>
      </w:r>
      <w:r w:rsidRPr="0018299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век – эпоха глобализации и информационной открытости, где благодаря сети Интернет произошло формальное уничтожение государственных границ.</w:t>
      </w:r>
      <w:proofErr w:type="gramEnd"/>
      <w:r>
        <w:rPr>
          <w:rFonts w:ascii="Times New Roman" w:hAnsi="Times New Roman" w:cs="Times New Roman"/>
          <w:color w:val="000000" w:themeColor="text1"/>
          <w:sz w:val="28"/>
          <w:szCs w:val="28"/>
        </w:rPr>
        <w:t xml:space="preserve"> В свете всеоб</w:t>
      </w:r>
      <w:r w:rsidR="008E1FFD">
        <w:rPr>
          <w:rFonts w:ascii="Times New Roman" w:hAnsi="Times New Roman" w:cs="Times New Roman"/>
          <w:color w:val="000000" w:themeColor="text1"/>
          <w:sz w:val="28"/>
          <w:szCs w:val="28"/>
        </w:rPr>
        <w:t>щей информационной доступности, а также</w:t>
      </w:r>
      <w:r>
        <w:rPr>
          <w:rFonts w:ascii="Times New Roman" w:hAnsi="Times New Roman" w:cs="Times New Roman"/>
          <w:color w:val="000000" w:themeColor="text1"/>
          <w:sz w:val="28"/>
          <w:szCs w:val="28"/>
        </w:rPr>
        <w:t xml:space="preserve"> участившихся контактов между Востоком и Западом возросло внимание к гендерным проблемам и  роли женщин в обществе. В последнее время в Арабском мире усилилась активизация феминистских движений, что вызвано обменом идеями во всем мире и участием арабских женщин в конструировании нового феминистического дискурса. Актуальность этих событий, происходящих на наших глазах, и вызвала интерес к их исследованию.</w:t>
      </w:r>
    </w:p>
    <w:p w:rsidR="00EE0D35" w:rsidRDefault="00EE0D35" w:rsidP="00EE0D3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данном исследовании гендерная теория и проблемы феминизма были не только изучены в общеполитическом, историческом и философском аспектах, но и проанализированы «в действии» - на примере внутренней политики и процессов, происходящих в Арабской Республике Египет. Выбор этого государства для исследования не был случайным: с начала </w:t>
      </w:r>
      <w:r>
        <w:rPr>
          <w:rFonts w:ascii="Times New Roman" w:hAnsi="Times New Roman" w:cs="Times New Roman"/>
          <w:color w:val="000000" w:themeColor="text1"/>
          <w:sz w:val="28"/>
          <w:szCs w:val="28"/>
          <w:lang w:val="en-US"/>
        </w:rPr>
        <w:t>XIX</w:t>
      </w:r>
      <w:r w:rsidRPr="0018299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века дискурсы, возникающие в Египте, и идущие за ними действия переходят впоследствии и в другие страны Арабского мира, задают тенденции к изменениям во всем регионе.  </w:t>
      </w:r>
    </w:p>
    <w:p w:rsidR="00EE0D35" w:rsidRDefault="00EE0D35" w:rsidP="00EE0D3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работе были исследованы труды значимых активистов исламского феминизма (Лейлы Ахмед, Асма Барлас, Марго Бадран, Науаль аль-Садави), а также действия нынешнего президента и правительства, направленные на достижение в стране гендерного равенства. Также были проанализированы повестки дня и проекты многочисленных женских организаций Египта, позволяющие выявить наиболее актуальные проблемы, с которыми сталкивается общество в настоящее время.</w:t>
      </w:r>
    </w:p>
    <w:p w:rsidR="00EE0D35" w:rsidRDefault="00EE0D35" w:rsidP="00EE0D3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их с</w:t>
      </w:r>
      <w:r w:rsidR="008E1FFD">
        <w:rPr>
          <w:rFonts w:ascii="Times New Roman" w:hAnsi="Times New Roman" w:cs="Times New Roman"/>
          <w:color w:val="000000" w:themeColor="text1"/>
          <w:sz w:val="28"/>
          <w:szCs w:val="28"/>
        </w:rPr>
        <w:t>очинений и деятельности доказал</w:t>
      </w:r>
      <w:r>
        <w:rPr>
          <w:rFonts w:ascii="Times New Roman" w:hAnsi="Times New Roman" w:cs="Times New Roman"/>
          <w:color w:val="000000" w:themeColor="text1"/>
          <w:sz w:val="28"/>
          <w:szCs w:val="28"/>
        </w:rPr>
        <w:t xml:space="preserve">, что в современном мусульманском мире происходят серьезные изменения, а традиционный взгляд на положение женщины в семье и обществе постепенно уходит в </w:t>
      </w:r>
      <w:r>
        <w:rPr>
          <w:rFonts w:ascii="Times New Roman" w:hAnsi="Times New Roman" w:cs="Times New Roman"/>
          <w:color w:val="000000" w:themeColor="text1"/>
          <w:sz w:val="28"/>
          <w:szCs w:val="28"/>
        </w:rPr>
        <w:lastRenderedPageBreak/>
        <w:t xml:space="preserve">прошлое. Мы отметили активное вовлечение женщин в общественно-политическую жизнь Египта. </w:t>
      </w:r>
    </w:p>
    <w:p w:rsidR="00EE0D35" w:rsidRDefault="00EE0D35" w:rsidP="00EE0D3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Несмотря на недостаточное количество конкретно восточных источников и медиа-ресурсов, в которых бы освещались гендерные проблемы и роль феминистских движений на мусульманском востоке, нам удалось выявить основные параметры, в которых эти движения нашли практическое воплощение: в борьбе с насилием против женщин (в особенности с домашним), женским обрезанием, стереотипизацией женской роли в качестве хранительницы домашнего очага.</w:t>
      </w:r>
    </w:p>
    <w:p w:rsidR="00EE0D35" w:rsidRDefault="00EE0D35" w:rsidP="00EE0D3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работе была также исследована статистика Всемирного экономического форума, наглядно демонстрирующая недостаток усилий по включению женщин в политическую жизнь Египта, но в целом отмечающая положительные тенденции в вопросах экономики, образования и здравоохранения.</w:t>
      </w:r>
    </w:p>
    <w:p w:rsidR="00EE0D35" w:rsidRDefault="00EE0D35" w:rsidP="00EE0D3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результате работы выяснилось, что традиционное для ислама восприятие женщины только внутри семьи давно постепенно выходит за эти рамки в современных арабо-мусульманских странах. Эти изменения заметны на государственном уровне, что и было отмечено в исследовании при анализе новой конституции Арабской Республики Египет. В настоящий момент в государстве начинает создаваться гражданское общество, в рамках которого женщина имеет возможности для самореализации и построения карьеры, в том числе и в органах власти. </w:t>
      </w:r>
    </w:p>
    <w:p w:rsidR="006019A0" w:rsidRDefault="006019A0" w:rsidP="00EE0D35">
      <w:pPr>
        <w:jc w:val="both"/>
        <w:rPr>
          <w:rFonts w:ascii="Times New Roman" w:hAnsi="Times New Roman" w:cs="Times New Roman"/>
          <w:b/>
          <w:color w:val="000000" w:themeColor="text1"/>
          <w:sz w:val="28"/>
          <w:szCs w:val="28"/>
        </w:rPr>
      </w:pPr>
    </w:p>
    <w:p w:rsidR="004F4E27" w:rsidRDefault="004F4E27" w:rsidP="00EE7941">
      <w:pPr>
        <w:jc w:val="center"/>
        <w:rPr>
          <w:rFonts w:ascii="Times New Roman" w:hAnsi="Times New Roman" w:cs="Times New Roman"/>
          <w:b/>
          <w:color w:val="000000" w:themeColor="text1"/>
          <w:sz w:val="28"/>
          <w:szCs w:val="28"/>
        </w:rPr>
      </w:pPr>
    </w:p>
    <w:p w:rsidR="004F4E27" w:rsidRDefault="004F4E27" w:rsidP="00EE7941">
      <w:pPr>
        <w:jc w:val="center"/>
        <w:rPr>
          <w:rFonts w:ascii="Times New Roman" w:hAnsi="Times New Roman" w:cs="Times New Roman"/>
          <w:b/>
          <w:color w:val="000000" w:themeColor="text1"/>
          <w:sz w:val="28"/>
          <w:szCs w:val="28"/>
        </w:rPr>
      </w:pPr>
    </w:p>
    <w:p w:rsidR="004F4E27" w:rsidRDefault="004F4E27" w:rsidP="00EE7941">
      <w:pPr>
        <w:jc w:val="center"/>
        <w:rPr>
          <w:rFonts w:ascii="Times New Roman" w:hAnsi="Times New Roman" w:cs="Times New Roman"/>
          <w:b/>
          <w:color w:val="000000" w:themeColor="text1"/>
          <w:sz w:val="28"/>
          <w:szCs w:val="28"/>
        </w:rPr>
      </w:pPr>
    </w:p>
    <w:p w:rsidR="004F4E27" w:rsidRDefault="004F4E27" w:rsidP="008E1FFD">
      <w:pPr>
        <w:rPr>
          <w:rFonts w:ascii="Times New Roman" w:hAnsi="Times New Roman" w:cs="Times New Roman"/>
          <w:b/>
          <w:color w:val="000000" w:themeColor="text1"/>
          <w:sz w:val="28"/>
          <w:szCs w:val="28"/>
        </w:rPr>
      </w:pPr>
    </w:p>
    <w:p w:rsidR="00CC1070" w:rsidRPr="0023697E" w:rsidRDefault="00CC1070" w:rsidP="0023697E">
      <w:pPr>
        <w:pStyle w:val="Heading1"/>
        <w:spacing w:line="360" w:lineRule="auto"/>
        <w:rPr>
          <w:rFonts w:ascii="Times New Roman" w:hAnsi="Times New Roman" w:cs="Times New Roman"/>
          <w:color w:val="auto"/>
        </w:rPr>
      </w:pPr>
      <w:bookmarkStart w:id="51" w:name="_Toc483937640"/>
      <w:r w:rsidRPr="0023697E">
        <w:rPr>
          <w:rFonts w:ascii="Times New Roman" w:hAnsi="Times New Roman" w:cs="Times New Roman"/>
          <w:color w:val="auto"/>
        </w:rPr>
        <w:lastRenderedPageBreak/>
        <w:t>Библиография</w:t>
      </w:r>
      <w:bookmarkEnd w:id="51"/>
    </w:p>
    <w:p w:rsidR="0023697E" w:rsidRDefault="002852C3" w:rsidP="0023697E">
      <w:pPr>
        <w:spacing w:line="360" w:lineRule="auto"/>
        <w:rPr>
          <w:rFonts w:ascii="Times New Roman" w:hAnsi="Times New Roman" w:cs="Times New Roman"/>
          <w:sz w:val="28"/>
          <w:szCs w:val="28"/>
        </w:rPr>
      </w:pPr>
      <w:r>
        <w:rPr>
          <w:rFonts w:ascii="Times New Roman" w:hAnsi="Times New Roman" w:cs="Times New Roman"/>
          <w:sz w:val="28"/>
          <w:szCs w:val="28"/>
        </w:rPr>
        <w:t>Источники</w:t>
      </w:r>
    </w:p>
    <w:p w:rsidR="0058136C" w:rsidRPr="00182997" w:rsidRDefault="0058136C" w:rsidP="0023697E">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182997">
        <w:rPr>
          <w:rFonts w:ascii="Times New Roman" w:hAnsi="Times New Roman" w:cs="Times New Roman"/>
          <w:sz w:val="28"/>
          <w:szCs w:val="28"/>
        </w:rPr>
        <w:t xml:space="preserve">Бельгийский чиновник сорвал с катарской принцессы никаб [электронный ресурс] // </w:t>
      </w:r>
      <w:r w:rsidRPr="007414B2">
        <w:rPr>
          <w:rFonts w:ascii="Times New Roman" w:hAnsi="Times New Roman" w:cs="Times New Roman"/>
          <w:sz w:val="28"/>
          <w:szCs w:val="28"/>
          <w:lang w:val="en-US"/>
        </w:rPr>
        <w:t>URL</w:t>
      </w:r>
      <w:r w:rsidRPr="00182997">
        <w:rPr>
          <w:rFonts w:ascii="Times New Roman" w:hAnsi="Times New Roman" w:cs="Times New Roman"/>
          <w:sz w:val="28"/>
          <w:szCs w:val="28"/>
        </w:rPr>
        <w:t xml:space="preserve">: </w:t>
      </w:r>
      <w:hyperlink r:id="rId10" w:history="1">
        <w:r w:rsidRPr="008311D4">
          <w:rPr>
            <w:rStyle w:val="Hyperlink"/>
            <w:rFonts w:ascii="Times New Roman" w:hAnsi="Times New Roman" w:cs="Times New Roman"/>
            <w:sz w:val="28"/>
            <w:szCs w:val="28"/>
            <w:lang w:val="en-US"/>
          </w:rPr>
          <w:t>http</w:t>
        </w:r>
        <w:r w:rsidRPr="00182997">
          <w:rPr>
            <w:rStyle w:val="Hyperlink"/>
            <w:rFonts w:ascii="Times New Roman" w:hAnsi="Times New Roman" w:cs="Times New Roman"/>
            <w:sz w:val="28"/>
            <w:szCs w:val="28"/>
          </w:rPr>
          <w:t>://</w:t>
        </w:r>
        <w:r w:rsidRPr="008311D4">
          <w:rPr>
            <w:rStyle w:val="Hyperlink"/>
            <w:rFonts w:ascii="Times New Roman" w:hAnsi="Times New Roman" w:cs="Times New Roman"/>
            <w:sz w:val="28"/>
            <w:szCs w:val="28"/>
            <w:lang w:val="en-US"/>
          </w:rPr>
          <w:t>lenta</w:t>
        </w:r>
        <w:r w:rsidRPr="00182997">
          <w:rPr>
            <w:rStyle w:val="Hyperlink"/>
            <w:rFonts w:ascii="Times New Roman" w:hAnsi="Times New Roman" w:cs="Times New Roman"/>
            <w:sz w:val="28"/>
            <w:szCs w:val="28"/>
          </w:rPr>
          <w:t>.</w:t>
        </w:r>
        <w:r w:rsidRPr="008311D4">
          <w:rPr>
            <w:rStyle w:val="Hyperlink"/>
            <w:rFonts w:ascii="Times New Roman" w:hAnsi="Times New Roman" w:cs="Times New Roman"/>
            <w:sz w:val="28"/>
            <w:szCs w:val="28"/>
            <w:lang w:val="en-US"/>
          </w:rPr>
          <w:t>ru</w:t>
        </w:r>
        <w:r w:rsidRPr="00182997">
          <w:rPr>
            <w:rStyle w:val="Hyperlink"/>
            <w:rFonts w:ascii="Times New Roman" w:hAnsi="Times New Roman" w:cs="Times New Roman"/>
            <w:sz w:val="28"/>
            <w:szCs w:val="28"/>
          </w:rPr>
          <w:t>/</w:t>
        </w:r>
        <w:r w:rsidRPr="008311D4">
          <w:rPr>
            <w:rStyle w:val="Hyperlink"/>
            <w:rFonts w:ascii="Times New Roman" w:hAnsi="Times New Roman" w:cs="Times New Roman"/>
            <w:sz w:val="28"/>
            <w:szCs w:val="28"/>
            <w:lang w:val="en-US"/>
          </w:rPr>
          <w:t>news</w:t>
        </w:r>
        <w:r w:rsidRPr="00182997">
          <w:rPr>
            <w:rStyle w:val="Hyperlink"/>
            <w:rFonts w:ascii="Times New Roman" w:hAnsi="Times New Roman" w:cs="Times New Roman"/>
            <w:sz w:val="28"/>
            <w:szCs w:val="28"/>
          </w:rPr>
          <w:t>/2014/08/20/</w:t>
        </w:r>
        <w:r w:rsidRPr="008311D4">
          <w:rPr>
            <w:rStyle w:val="Hyperlink"/>
            <w:rFonts w:ascii="Times New Roman" w:hAnsi="Times New Roman" w:cs="Times New Roman"/>
            <w:sz w:val="28"/>
            <w:szCs w:val="28"/>
            <w:lang w:val="en-US"/>
          </w:rPr>
          <w:t>belgiumfaces</w:t>
        </w:r>
      </w:hyperlink>
      <w:r w:rsidRPr="00182997">
        <w:rPr>
          <w:rFonts w:ascii="Times New Roman" w:hAnsi="Times New Roman" w:cs="Times New Roman"/>
          <w:sz w:val="28"/>
          <w:szCs w:val="28"/>
        </w:rPr>
        <w:t xml:space="preserve"> [дата обращения: 17.04.2017]</w:t>
      </w:r>
    </w:p>
    <w:p w:rsidR="0058136C" w:rsidRPr="00182997" w:rsidRDefault="0058136C" w:rsidP="0023697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B683A">
        <w:rPr>
          <w:rFonts w:ascii="Times New Roman" w:hAnsi="Times New Roman" w:cs="Times New Roman"/>
          <w:sz w:val="28"/>
          <w:szCs w:val="28"/>
        </w:rPr>
        <w:t xml:space="preserve">Впервые в истории Египта губернатором провинции стала женщина [электронный ресурс] // URL: </w:t>
      </w:r>
      <w:hyperlink r:id="rId11" w:history="1">
        <w:r w:rsidRPr="00443C5F">
          <w:rPr>
            <w:rStyle w:val="Hyperlink"/>
            <w:rFonts w:ascii="Times New Roman" w:hAnsi="Times New Roman" w:cs="Times New Roman"/>
            <w:sz w:val="28"/>
            <w:szCs w:val="28"/>
          </w:rPr>
          <w:t>http://tass.ru/mezhdunarodnaya-panorama/4028744</w:t>
        </w:r>
      </w:hyperlink>
      <w:r>
        <w:rPr>
          <w:rFonts w:ascii="Times New Roman" w:hAnsi="Times New Roman" w:cs="Times New Roman"/>
          <w:sz w:val="28"/>
          <w:szCs w:val="28"/>
        </w:rPr>
        <w:t xml:space="preserve"> </w:t>
      </w:r>
      <w:r w:rsidRPr="003B683A">
        <w:rPr>
          <w:rFonts w:ascii="Times New Roman" w:hAnsi="Times New Roman" w:cs="Times New Roman"/>
          <w:sz w:val="28"/>
          <w:szCs w:val="28"/>
        </w:rPr>
        <w:t>[дата обращения: 21.05.2017]</w:t>
      </w:r>
    </w:p>
    <w:p w:rsidR="0058136C" w:rsidRPr="003B683A" w:rsidRDefault="0058136C" w:rsidP="003B68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A25952">
        <w:rPr>
          <w:rFonts w:ascii="Times New Roman" w:hAnsi="Times New Roman" w:cs="Times New Roman"/>
          <w:sz w:val="28"/>
          <w:szCs w:val="28"/>
        </w:rPr>
        <w:t xml:space="preserve">ЕСПЧ: запрет на ношение хиджаба во Франции не нарушил конвенцию по правам человека [электронный ресурс] // URL: </w:t>
      </w:r>
      <w:hyperlink r:id="rId12" w:history="1">
        <w:r w:rsidRPr="008311D4">
          <w:rPr>
            <w:rStyle w:val="Hyperlink"/>
            <w:rFonts w:ascii="Times New Roman" w:hAnsi="Times New Roman" w:cs="Times New Roman"/>
            <w:sz w:val="28"/>
            <w:szCs w:val="28"/>
          </w:rPr>
          <w:t>http://tass.ru/obschestvo/1290575</w:t>
        </w:r>
      </w:hyperlink>
      <w:r>
        <w:rPr>
          <w:rFonts w:ascii="Times New Roman" w:hAnsi="Times New Roman" w:cs="Times New Roman"/>
          <w:sz w:val="28"/>
          <w:szCs w:val="28"/>
        </w:rPr>
        <w:t xml:space="preserve"> </w:t>
      </w:r>
      <w:r w:rsidRPr="00A25952">
        <w:rPr>
          <w:rFonts w:ascii="Times New Roman" w:hAnsi="Times New Roman" w:cs="Times New Roman"/>
          <w:sz w:val="28"/>
          <w:szCs w:val="28"/>
        </w:rPr>
        <w:t>[дата обращения: 10.04.2017]</w:t>
      </w:r>
    </w:p>
    <w:p w:rsidR="0058136C" w:rsidRPr="0090202E" w:rsidRDefault="0058136C" w:rsidP="009020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0202E">
        <w:rPr>
          <w:rFonts w:ascii="Times New Roman" w:hAnsi="Times New Roman" w:cs="Times New Roman"/>
          <w:sz w:val="28"/>
          <w:szCs w:val="28"/>
        </w:rPr>
        <w:t>Коран. Перевод Абу-Аделя [электронный ресурс] // URL</w:t>
      </w:r>
      <w:r>
        <w:rPr>
          <w:rFonts w:ascii="Times New Roman" w:hAnsi="Times New Roman" w:cs="Times New Roman"/>
          <w:sz w:val="28"/>
          <w:szCs w:val="28"/>
        </w:rPr>
        <w:t xml:space="preserve">: </w:t>
      </w:r>
      <w:hyperlink r:id="rId13" w:history="1">
        <w:r w:rsidRPr="00443C5F">
          <w:rPr>
            <w:rStyle w:val="Hyperlink"/>
            <w:rFonts w:ascii="Times New Roman" w:hAnsi="Times New Roman" w:cs="Times New Roman"/>
            <w:sz w:val="28"/>
            <w:szCs w:val="28"/>
          </w:rPr>
          <w:t>http://falaq.ru/quran/adel/</w:t>
        </w:r>
      </w:hyperlink>
      <w:r>
        <w:rPr>
          <w:rFonts w:ascii="Times New Roman" w:hAnsi="Times New Roman" w:cs="Times New Roman"/>
          <w:sz w:val="28"/>
          <w:szCs w:val="28"/>
        </w:rPr>
        <w:t xml:space="preserve"> </w:t>
      </w:r>
      <w:r w:rsidRPr="0090202E">
        <w:rPr>
          <w:rFonts w:ascii="Times New Roman" w:hAnsi="Times New Roman" w:cs="Times New Roman"/>
          <w:sz w:val="28"/>
          <w:szCs w:val="28"/>
        </w:rPr>
        <w:t>[дата обращения: 18.01.2017]</w:t>
      </w:r>
    </w:p>
    <w:p w:rsidR="0058136C" w:rsidRDefault="0058136C" w:rsidP="009020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90202E">
        <w:rPr>
          <w:rFonts w:ascii="Times New Roman" w:hAnsi="Times New Roman" w:cs="Times New Roman"/>
          <w:sz w:val="28"/>
          <w:szCs w:val="28"/>
        </w:rPr>
        <w:t>Коран. Перевод Г.С. Саблукова [электронный ресурс] // UR</w:t>
      </w:r>
      <w:r>
        <w:rPr>
          <w:rFonts w:ascii="Times New Roman" w:hAnsi="Times New Roman" w:cs="Times New Roman"/>
          <w:sz w:val="28"/>
          <w:szCs w:val="28"/>
        </w:rPr>
        <w:t xml:space="preserve">L: </w:t>
      </w:r>
      <w:hyperlink r:id="rId14" w:history="1">
        <w:r w:rsidRPr="00443C5F">
          <w:rPr>
            <w:rStyle w:val="Hyperlink"/>
            <w:rFonts w:ascii="Times New Roman" w:hAnsi="Times New Roman" w:cs="Times New Roman"/>
            <w:sz w:val="28"/>
            <w:szCs w:val="28"/>
          </w:rPr>
          <w:t>http://falaq.ru/quran/sabl/</w:t>
        </w:r>
      </w:hyperlink>
      <w:r>
        <w:rPr>
          <w:rFonts w:ascii="Times New Roman" w:hAnsi="Times New Roman" w:cs="Times New Roman"/>
          <w:sz w:val="28"/>
          <w:szCs w:val="28"/>
        </w:rPr>
        <w:t xml:space="preserve"> </w:t>
      </w:r>
      <w:r w:rsidRPr="0090202E">
        <w:rPr>
          <w:rFonts w:ascii="Times New Roman" w:hAnsi="Times New Roman" w:cs="Times New Roman"/>
          <w:sz w:val="28"/>
          <w:szCs w:val="28"/>
        </w:rPr>
        <w:t>[дата обращения: 18.01.2017]</w:t>
      </w:r>
    </w:p>
    <w:p w:rsidR="0058136C" w:rsidRDefault="0058136C" w:rsidP="00A519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A51976">
        <w:rPr>
          <w:rFonts w:ascii="Times New Roman" w:hAnsi="Times New Roman" w:cs="Times New Roman"/>
          <w:sz w:val="28"/>
          <w:szCs w:val="28"/>
        </w:rPr>
        <w:t>Коран. Перевод и комментарии И.Ю. Крачковского. Издание второе. М.:Наука, 1986. – 727 с.</w:t>
      </w:r>
    </w:p>
    <w:p w:rsidR="0058136C" w:rsidRPr="0058136C" w:rsidRDefault="0058136C" w:rsidP="005813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90202E">
        <w:rPr>
          <w:rFonts w:ascii="Times New Roman" w:hAnsi="Times New Roman" w:cs="Times New Roman"/>
          <w:sz w:val="28"/>
          <w:szCs w:val="28"/>
        </w:rPr>
        <w:t>Коран. Перевод М.О. Османова [электронный ресурс] // URL</w:t>
      </w:r>
      <w:r>
        <w:rPr>
          <w:rFonts w:ascii="Times New Roman" w:hAnsi="Times New Roman" w:cs="Times New Roman"/>
          <w:sz w:val="28"/>
          <w:szCs w:val="28"/>
        </w:rPr>
        <w:t xml:space="preserve">: </w:t>
      </w:r>
      <w:hyperlink r:id="rId15" w:history="1">
        <w:r w:rsidRPr="00443C5F">
          <w:rPr>
            <w:rStyle w:val="Hyperlink"/>
            <w:rFonts w:ascii="Times New Roman" w:hAnsi="Times New Roman" w:cs="Times New Roman"/>
            <w:sz w:val="28"/>
            <w:szCs w:val="28"/>
          </w:rPr>
          <w:t>http://falaq.ru/quran/osma/</w:t>
        </w:r>
      </w:hyperlink>
      <w:r>
        <w:rPr>
          <w:rFonts w:ascii="Times New Roman" w:hAnsi="Times New Roman" w:cs="Times New Roman"/>
          <w:sz w:val="28"/>
          <w:szCs w:val="28"/>
        </w:rPr>
        <w:t xml:space="preserve"> </w:t>
      </w:r>
      <w:r w:rsidRPr="0090202E">
        <w:rPr>
          <w:rFonts w:ascii="Times New Roman" w:hAnsi="Times New Roman" w:cs="Times New Roman"/>
          <w:sz w:val="28"/>
          <w:szCs w:val="28"/>
        </w:rPr>
        <w:t>[дата обращения: 18.01.2017]</w:t>
      </w:r>
    </w:p>
    <w:p w:rsidR="0058136C" w:rsidRDefault="0065543F" w:rsidP="003B683A">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58136C">
        <w:rPr>
          <w:rFonts w:ascii="Times New Roman" w:hAnsi="Times New Roman" w:cs="Times New Roman"/>
          <w:sz w:val="28"/>
          <w:szCs w:val="28"/>
        </w:rPr>
        <w:t xml:space="preserve"> </w:t>
      </w:r>
      <w:r w:rsidR="0058136C" w:rsidRPr="003B683A">
        <w:rPr>
          <w:rFonts w:ascii="Times New Roman" w:hAnsi="Times New Roman" w:cs="Times New Roman"/>
          <w:sz w:val="28"/>
          <w:szCs w:val="28"/>
        </w:rPr>
        <w:t>Массэ А. Ислам. Очерк истории. М.: Крафт+. 2007. – 208 с.</w:t>
      </w:r>
    </w:p>
    <w:p w:rsidR="0058136C" w:rsidRPr="00182997" w:rsidRDefault="0065543F" w:rsidP="003B68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58136C" w:rsidRPr="00182997">
        <w:rPr>
          <w:rFonts w:ascii="Times New Roman" w:hAnsi="Times New Roman" w:cs="Times New Roman"/>
          <w:sz w:val="28"/>
          <w:szCs w:val="28"/>
        </w:rPr>
        <w:t xml:space="preserve">Мирный гендерный джихад [электронный ресурс] // </w:t>
      </w:r>
      <w:r w:rsidR="0058136C" w:rsidRPr="007414B2">
        <w:rPr>
          <w:rFonts w:ascii="Times New Roman" w:hAnsi="Times New Roman" w:cs="Times New Roman"/>
          <w:sz w:val="28"/>
          <w:szCs w:val="28"/>
          <w:lang w:val="en-US"/>
        </w:rPr>
        <w:t>URL</w:t>
      </w:r>
      <w:r w:rsidR="0058136C" w:rsidRPr="00182997">
        <w:rPr>
          <w:rFonts w:ascii="Times New Roman" w:hAnsi="Times New Roman" w:cs="Times New Roman"/>
          <w:sz w:val="28"/>
          <w:szCs w:val="28"/>
        </w:rPr>
        <w:t xml:space="preserve">: </w:t>
      </w:r>
      <w:hyperlink r:id="rId16" w:history="1">
        <w:r w:rsidR="0058136C" w:rsidRPr="008311D4">
          <w:rPr>
            <w:rStyle w:val="Hyperlink"/>
            <w:rFonts w:ascii="Times New Roman" w:hAnsi="Times New Roman" w:cs="Times New Roman"/>
            <w:sz w:val="28"/>
            <w:szCs w:val="28"/>
            <w:lang w:val="en-US"/>
          </w:rPr>
          <w:t>http</w:t>
        </w:r>
        <w:r w:rsidR="0058136C" w:rsidRPr="00182997">
          <w:rPr>
            <w:rStyle w:val="Hyperlink"/>
            <w:rFonts w:ascii="Times New Roman" w:hAnsi="Times New Roman" w:cs="Times New Roman"/>
            <w:sz w:val="28"/>
            <w:szCs w:val="28"/>
          </w:rPr>
          <w:t>://</w:t>
        </w:r>
        <w:r w:rsidR="0058136C" w:rsidRPr="008311D4">
          <w:rPr>
            <w:rStyle w:val="Hyperlink"/>
            <w:rFonts w:ascii="Times New Roman" w:hAnsi="Times New Roman" w:cs="Times New Roman"/>
            <w:sz w:val="28"/>
            <w:szCs w:val="28"/>
            <w:lang w:val="en-US"/>
          </w:rPr>
          <w:t>www</w:t>
        </w:r>
        <w:r w:rsidR="0058136C" w:rsidRPr="00182997">
          <w:rPr>
            <w:rStyle w:val="Hyperlink"/>
            <w:rFonts w:ascii="Times New Roman" w:hAnsi="Times New Roman" w:cs="Times New Roman"/>
            <w:sz w:val="28"/>
            <w:szCs w:val="28"/>
          </w:rPr>
          <w:t>.</w:t>
        </w:r>
        <w:r w:rsidR="0058136C" w:rsidRPr="008311D4">
          <w:rPr>
            <w:rStyle w:val="Hyperlink"/>
            <w:rFonts w:ascii="Times New Roman" w:hAnsi="Times New Roman" w:cs="Times New Roman"/>
            <w:sz w:val="28"/>
            <w:szCs w:val="28"/>
            <w:lang w:val="en-US"/>
          </w:rPr>
          <w:t>kommersant</w:t>
        </w:r>
        <w:r w:rsidR="0058136C" w:rsidRPr="00182997">
          <w:rPr>
            <w:rStyle w:val="Hyperlink"/>
            <w:rFonts w:ascii="Times New Roman" w:hAnsi="Times New Roman" w:cs="Times New Roman"/>
            <w:sz w:val="28"/>
            <w:szCs w:val="28"/>
          </w:rPr>
          <w:t>.</w:t>
        </w:r>
        <w:r w:rsidR="0058136C" w:rsidRPr="008311D4">
          <w:rPr>
            <w:rStyle w:val="Hyperlink"/>
            <w:rFonts w:ascii="Times New Roman" w:hAnsi="Times New Roman" w:cs="Times New Roman"/>
            <w:sz w:val="28"/>
            <w:szCs w:val="28"/>
            <w:lang w:val="en-US"/>
          </w:rPr>
          <w:t>ru</w:t>
        </w:r>
        <w:r w:rsidR="0058136C" w:rsidRPr="00182997">
          <w:rPr>
            <w:rStyle w:val="Hyperlink"/>
            <w:rFonts w:ascii="Times New Roman" w:hAnsi="Times New Roman" w:cs="Times New Roman"/>
            <w:sz w:val="28"/>
            <w:szCs w:val="28"/>
          </w:rPr>
          <w:t>/</w:t>
        </w:r>
        <w:r w:rsidR="0058136C" w:rsidRPr="008311D4">
          <w:rPr>
            <w:rStyle w:val="Hyperlink"/>
            <w:rFonts w:ascii="Times New Roman" w:hAnsi="Times New Roman" w:cs="Times New Roman"/>
            <w:sz w:val="28"/>
            <w:szCs w:val="28"/>
            <w:lang w:val="en-US"/>
          </w:rPr>
          <w:t>doc</w:t>
        </w:r>
        <w:r w:rsidR="0058136C" w:rsidRPr="00182997">
          <w:rPr>
            <w:rStyle w:val="Hyperlink"/>
            <w:rFonts w:ascii="Times New Roman" w:hAnsi="Times New Roman" w:cs="Times New Roman"/>
            <w:sz w:val="28"/>
            <w:szCs w:val="28"/>
          </w:rPr>
          <w:t>/3276446</w:t>
        </w:r>
      </w:hyperlink>
      <w:r w:rsidR="0058136C" w:rsidRPr="00182997">
        <w:rPr>
          <w:rFonts w:ascii="Times New Roman" w:hAnsi="Times New Roman" w:cs="Times New Roman"/>
          <w:sz w:val="28"/>
          <w:szCs w:val="28"/>
        </w:rPr>
        <w:t xml:space="preserve"> [дата обращения: 15.05.2017]</w:t>
      </w:r>
    </w:p>
    <w:p w:rsidR="0058136C" w:rsidRDefault="0065543F" w:rsidP="003B68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58136C" w:rsidRPr="0090202E">
        <w:rPr>
          <w:rFonts w:ascii="Times New Roman" w:hAnsi="Times New Roman" w:cs="Times New Roman"/>
          <w:sz w:val="28"/>
          <w:szCs w:val="28"/>
        </w:rPr>
        <w:t>Перевод-тафсир Корана "аль-мунтахаб фи тафсир аль-Куран аль-Карим" (Аль-азхар) [электронный ресурс] // URL</w:t>
      </w:r>
      <w:r w:rsidR="0058136C">
        <w:rPr>
          <w:rFonts w:ascii="Times New Roman" w:hAnsi="Times New Roman" w:cs="Times New Roman"/>
          <w:sz w:val="28"/>
          <w:szCs w:val="28"/>
        </w:rPr>
        <w:t xml:space="preserve">: </w:t>
      </w:r>
      <w:hyperlink r:id="rId17" w:history="1">
        <w:r w:rsidR="0058136C" w:rsidRPr="00443C5F">
          <w:rPr>
            <w:rStyle w:val="Hyperlink"/>
            <w:rFonts w:ascii="Times New Roman" w:hAnsi="Times New Roman" w:cs="Times New Roman"/>
            <w:sz w:val="28"/>
            <w:szCs w:val="28"/>
          </w:rPr>
          <w:t>http://falaq.ru/quran/munt/</w:t>
        </w:r>
      </w:hyperlink>
      <w:r w:rsidR="0058136C">
        <w:rPr>
          <w:rFonts w:ascii="Times New Roman" w:hAnsi="Times New Roman" w:cs="Times New Roman"/>
          <w:sz w:val="28"/>
          <w:szCs w:val="28"/>
        </w:rPr>
        <w:t xml:space="preserve"> </w:t>
      </w:r>
      <w:r w:rsidR="0058136C" w:rsidRPr="0090202E">
        <w:rPr>
          <w:rFonts w:ascii="Times New Roman" w:hAnsi="Times New Roman" w:cs="Times New Roman"/>
          <w:sz w:val="28"/>
          <w:szCs w:val="28"/>
        </w:rPr>
        <w:t>[дата обращения: 18.01.2017]</w:t>
      </w:r>
    </w:p>
    <w:p w:rsidR="0058136C" w:rsidRDefault="0065543F" w:rsidP="0090202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58136C" w:rsidRPr="009923A8">
        <w:rPr>
          <w:rFonts w:ascii="Times New Roman" w:hAnsi="Times New Roman" w:cs="Times New Roman"/>
          <w:sz w:val="28"/>
          <w:szCs w:val="28"/>
        </w:rPr>
        <w:t xml:space="preserve">Сахих аль-Бухари. Книга развода [электронный ресурс] // URL: </w:t>
      </w:r>
      <w:hyperlink r:id="rId18" w:history="1">
        <w:r w:rsidR="0058136C" w:rsidRPr="008311D4">
          <w:rPr>
            <w:rStyle w:val="Hyperlink"/>
            <w:rFonts w:ascii="Times New Roman" w:hAnsi="Times New Roman" w:cs="Times New Roman"/>
            <w:sz w:val="28"/>
            <w:szCs w:val="28"/>
          </w:rPr>
          <w:t>http://hadis.info/saxix-al-buxari-68-kniga-razvoda-xadisy-5251-5350/19234/</w:t>
        </w:r>
      </w:hyperlink>
      <w:r w:rsidR="0058136C">
        <w:rPr>
          <w:rFonts w:ascii="Times New Roman" w:hAnsi="Times New Roman" w:cs="Times New Roman"/>
          <w:sz w:val="28"/>
          <w:szCs w:val="28"/>
        </w:rPr>
        <w:t xml:space="preserve"> </w:t>
      </w:r>
      <w:r w:rsidR="0058136C" w:rsidRPr="009923A8">
        <w:rPr>
          <w:rFonts w:ascii="Times New Roman" w:hAnsi="Times New Roman" w:cs="Times New Roman"/>
          <w:sz w:val="28"/>
          <w:szCs w:val="28"/>
        </w:rPr>
        <w:t>[дата обращения: 26.05.2017]</w:t>
      </w:r>
    </w:p>
    <w:p w:rsidR="0058136C" w:rsidRDefault="0065543F" w:rsidP="003B68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58136C" w:rsidRPr="003B683A">
        <w:rPr>
          <w:rFonts w:ascii="Times New Roman" w:hAnsi="Times New Roman" w:cs="Times New Roman"/>
          <w:sz w:val="28"/>
          <w:szCs w:val="28"/>
        </w:rPr>
        <w:t>Фридан Б. Загадка женственности. М.: Прогресс, 1994. – 496 с.</w:t>
      </w:r>
    </w:p>
    <w:p w:rsidR="00CC1070" w:rsidRDefault="0065543F" w:rsidP="00193028">
      <w:pPr>
        <w:spacing w:line="360" w:lineRule="auto"/>
        <w:rPr>
          <w:rFonts w:ascii="Times New Roman" w:hAnsi="Times New Roman" w:cs="Times New Roman"/>
          <w:sz w:val="28"/>
          <w:szCs w:val="28"/>
        </w:rPr>
      </w:pPr>
      <w:r>
        <w:rPr>
          <w:rFonts w:ascii="Times New Roman" w:hAnsi="Times New Roman" w:cs="Times New Roman"/>
          <w:sz w:val="28"/>
          <w:szCs w:val="28"/>
        </w:rPr>
        <w:t xml:space="preserve">13. </w:t>
      </w:r>
      <w:r w:rsidR="00CC1070" w:rsidRPr="00BA6465">
        <w:rPr>
          <w:rFonts w:ascii="Times New Roman" w:hAnsi="Times New Roman" w:cs="Times New Roman"/>
          <w:sz w:val="28"/>
          <w:szCs w:val="28"/>
        </w:rPr>
        <w:t xml:space="preserve">“Circles of Hell”: Domestic, Public and State Violence against Women [электронный ресурс] // URL: </w:t>
      </w:r>
      <w:hyperlink r:id="rId19" w:history="1">
        <w:r w:rsidR="00CC1070" w:rsidRPr="00443C5F">
          <w:rPr>
            <w:rStyle w:val="Hyperlink"/>
            <w:rFonts w:ascii="Times New Roman" w:hAnsi="Times New Roman" w:cs="Times New Roman"/>
            <w:sz w:val="28"/>
            <w:szCs w:val="28"/>
          </w:rPr>
          <w:t>https://www.amnestyusa.org/reports/circles-of-hell-domestic-public-and-state-violence-against-women-in-egypt/</w:t>
        </w:r>
      </w:hyperlink>
      <w:r w:rsidR="00CC1070">
        <w:rPr>
          <w:rFonts w:ascii="Times New Roman" w:hAnsi="Times New Roman" w:cs="Times New Roman"/>
          <w:sz w:val="28"/>
          <w:szCs w:val="28"/>
        </w:rPr>
        <w:t xml:space="preserve"> </w:t>
      </w:r>
      <w:r w:rsidR="00CC1070" w:rsidRPr="00BA6465">
        <w:rPr>
          <w:rFonts w:ascii="Times New Roman" w:hAnsi="Times New Roman" w:cs="Times New Roman"/>
          <w:sz w:val="28"/>
          <w:szCs w:val="28"/>
        </w:rPr>
        <w:t>[дата обращения: 20.05.2017]</w:t>
      </w:r>
    </w:p>
    <w:p w:rsidR="00CC1070" w:rsidRDefault="00CC1070" w:rsidP="00193028">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14. </w:t>
      </w:r>
      <w:r w:rsidRPr="00376D6E">
        <w:rPr>
          <w:rFonts w:ascii="Times New Roman" w:hAnsi="Times New Roman" w:cs="Times New Roman"/>
          <w:sz w:val="28"/>
          <w:szCs w:val="28"/>
          <w:lang w:val="en-US"/>
        </w:rPr>
        <w:t xml:space="preserve">30 Percent of Egyptian Married Women Suffer from Spousal Violence [электронный ресурс] // URL: </w:t>
      </w:r>
      <w:hyperlink r:id="rId20" w:history="1">
        <w:r w:rsidRPr="00443C5F">
          <w:rPr>
            <w:rStyle w:val="Hyperlink"/>
            <w:rFonts w:ascii="Times New Roman" w:hAnsi="Times New Roman" w:cs="Times New Roman"/>
            <w:sz w:val="28"/>
            <w:szCs w:val="28"/>
            <w:lang w:val="en-US"/>
          </w:rPr>
          <w:t>https://egyptianstreets.com/2015/11/27/30-percent-of-egyptian-married-women-suffer-from-domestic-violence/</w:t>
        </w:r>
      </w:hyperlink>
      <w:r>
        <w:rPr>
          <w:rFonts w:ascii="Times New Roman" w:hAnsi="Times New Roman" w:cs="Times New Roman"/>
          <w:sz w:val="28"/>
          <w:szCs w:val="28"/>
          <w:lang w:val="en-US"/>
        </w:rPr>
        <w:t xml:space="preserve"> </w:t>
      </w:r>
      <w:r w:rsidRPr="00376D6E">
        <w:rPr>
          <w:rFonts w:ascii="Times New Roman" w:hAnsi="Times New Roman" w:cs="Times New Roman"/>
          <w:sz w:val="28"/>
          <w:szCs w:val="28"/>
          <w:lang w:val="en-US"/>
        </w:rPr>
        <w:t>[дата обращения: 20.05.17]</w:t>
      </w:r>
    </w:p>
    <w:p w:rsidR="00CC1070" w:rsidRPr="00AA00CA" w:rsidRDefault="00CC1070" w:rsidP="00193028">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15. </w:t>
      </w:r>
      <w:proofErr w:type="gramStart"/>
      <w:r w:rsidRPr="00AA00CA">
        <w:rPr>
          <w:rFonts w:ascii="Times New Roman" w:hAnsi="Times New Roman" w:cs="Times New Roman"/>
          <w:sz w:val="28"/>
          <w:szCs w:val="28"/>
          <w:lang w:val="en-US"/>
        </w:rPr>
        <w:t>Al-Qardaw</w:t>
      </w:r>
      <w:r>
        <w:rPr>
          <w:rFonts w:ascii="Times New Roman" w:hAnsi="Times New Roman" w:cs="Times New Roman"/>
          <w:sz w:val="28"/>
          <w:szCs w:val="28"/>
          <w:lang w:val="en-US"/>
        </w:rPr>
        <w:t>i J. Erlaubtes und Verbotenes im</w:t>
      </w:r>
      <w:r w:rsidRPr="00AA00CA">
        <w:rPr>
          <w:rFonts w:ascii="Times New Roman" w:hAnsi="Times New Roman" w:cs="Times New Roman"/>
          <w:sz w:val="28"/>
          <w:szCs w:val="28"/>
          <w:lang w:val="en-US"/>
        </w:rPr>
        <w:t xml:space="preserve"> Islam.</w:t>
      </w:r>
      <w:proofErr w:type="gramEnd"/>
      <w:r w:rsidRPr="00AA00CA">
        <w:rPr>
          <w:rFonts w:ascii="Times New Roman" w:hAnsi="Times New Roman" w:cs="Times New Roman"/>
          <w:sz w:val="28"/>
          <w:szCs w:val="28"/>
          <w:lang w:val="en-US"/>
        </w:rPr>
        <w:t xml:space="preserve"> München: SKD Bavaria Verlag + Handel, 1989.</w:t>
      </w:r>
      <w:r>
        <w:rPr>
          <w:rFonts w:ascii="Times New Roman" w:hAnsi="Times New Roman" w:cs="Times New Roman"/>
          <w:sz w:val="28"/>
          <w:szCs w:val="28"/>
          <w:lang w:val="en-US"/>
        </w:rPr>
        <w:t xml:space="preserve"> – 299 s.</w:t>
      </w:r>
    </w:p>
    <w:p w:rsidR="00CC1070" w:rsidRDefault="00CC1070" w:rsidP="00193028">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16. </w:t>
      </w:r>
      <w:r w:rsidRPr="00193028">
        <w:rPr>
          <w:rFonts w:ascii="Times New Roman" w:hAnsi="Times New Roman" w:cs="Times New Roman"/>
          <w:sz w:val="28"/>
          <w:szCs w:val="28"/>
        </w:rPr>
        <w:t xml:space="preserve">Annual Report 2016. Egyptian Women’s Status by Egyptian Center for Women Rights [PDF-файл] // URL: </w:t>
      </w:r>
      <w:hyperlink r:id="rId21" w:history="1">
        <w:r w:rsidRPr="00443C5F">
          <w:rPr>
            <w:rStyle w:val="Hyperlink"/>
            <w:rFonts w:ascii="Times New Roman" w:hAnsi="Times New Roman" w:cs="Times New Roman"/>
            <w:sz w:val="28"/>
            <w:szCs w:val="28"/>
          </w:rPr>
          <w:t>https://drive.google.com/file/d/0BwsERZCDkJWYN3ZXWDhjZUx6bUk/view?ts=58ce7f71</w:t>
        </w:r>
      </w:hyperlink>
      <w:r>
        <w:rPr>
          <w:rFonts w:ascii="Times New Roman" w:hAnsi="Times New Roman" w:cs="Times New Roman"/>
          <w:sz w:val="28"/>
          <w:szCs w:val="28"/>
        </w:rPr>
        <w:t xml:space="preserve"> </w:t>
      </w:r>
      <w:r w:rsidRPr="00193028">
        <w:rPr>
          <w:rFonts w:ascii="Times New Roman" w:hAnsi="Times New Roman" w:cs="Times New Roman"/>
          <w:sz w:val="28"/>
          <w:szCs w:val="28"/>
        </w:rPr>
        <w:t>[дата обращения: 17.05.2017]</w:t>
      </w:r>
    </w:p>
    <w:p w:rsidR="00CC1070" w:rsidRDefault="00CC1070" w:rsidP="00193028">
      <w:pPr>
        <w:spacing w:line="360" w:lineRule="auto"/>
        <w:rPr>
          <w:rFonts w:ascii="Times New Roman" w:hAnsi="Times New Roman" w:cs="Times New Roman"/>
          <w:sz w:val="28"/>
          <w:szCs w:val="28"/>
        </w:rPr>
      </w:pPr>
      <w:r>
        <w:rPr>
          <w:rFonts w:ascii="Times New Roman" w:hAnsi="Times New Roman" w:cs="Times New Roman"/>
          <w:sz w:val="28"/>
          <w:szCs w:val="28"/>
        </w:rPr>
        <w:t xml:space="preserve">17. </w:t>
      </w:r>
      <w:r w:rsidRPr="003B683A">
        <w:rPr>
          <w:rFonts w:ascii="Times New Roman" w:hAnsi="Times New Roman" w:cs="Times New Roman"/>
          <w:sz w:val="28"/>
          <w:szCs w:val="28"/>
        </w:rPr>
        <w:t>Be Aware&amp; Speak Up : ECWR Launches a Campaign to Combat Violence Against Women [электронный ресурс] // URL</w:t>
      </w:r>
      <w:r>
        <w:rPr>
          <w:rFonts w:ascii="Times New Roman" w:hAnsi="Times New Roman" w:cs="Times New Roman"/>
          <w:sz w:val="28"/>
          <w:szCs w:val="28"/>
        </w:rPr>
        <w:t xml:space="preserve">: </w:t>
      </w:r>
      <w:hyperlink r:id="rId22" w:history="1">
        <w:r w:rsidRPr="00443C5F">
          <w:rPr>
            <w:rStyle w:val="Hyperlink"/>
            <w:rFonts w:ascii="Times New Roman" w:hAnsi="Times New Roman" w:cs="Times New Roman"/>
            <w:sz w:val="28"/>
            <w:szCs w:val="28"/>
          </w:rPr>
          <w:t>http://ecwronline.org/?p=7323</w:t>
        </w:r>
      </w:hyperlink>
      <w:r>
        <w:rPr>
          <w:rFonts w:ascii="Times New Roman" w:hAnsi="Times New Roman" w:cs="Times New Roman"/>
          <w:sz w:val="28"/>
          <w:szCs w:val="28"/>
        </w:rPr>
        <w:t xml:space="preserve"> </w:t>
      </w:r>
      <w:r w:rsidRPr="003B683A">
        <w:rPr>
          <w:rFonts w:ascii="Times New Roman" w:hAnsi="Times New Roman" w:cs="Times New Roman"/>
          <w:sz w:val="28"/>
          <w:szCs w:val="28"/>
        </w:rPr>
        <w:t>[дата обращения: 22.05.2017]</w:t>
      </w:r>
    </w:p>
    <w:p w:rsidR="00CC1070" w:rsidRPr="00193028" w:rsidRDefault="00CC1070" w:rsidP="00193028">
      <w:pPr>
        <w:spacing w:line="360" w:lineRule="auto"/>
        <w:rPr>
          <w:rFonts w:ascii="Times New Roman" w:hAnsi="Times New Roman" w:cs="Times New Roman"/>
          <w:sz w:val="28"/>
          <w:szCs w:val="28"/>
        </w:rPr>
      </w:pPr>
      <w:r>
        <w:rPr>
          <w:rFonts w:ascii="Times New Roman" w:hAnsi="Times New Roman" w:cs="Times New Roman"/>
          <w:sz w:val="28"/>
          <w:szCs w:val="28"/>
        </w:rPr>
        <w:t xml:space="preserve">18. </w:t>
      </w:r>
      <w:r w:rsidRPr="00193028">
        <w:rPr>
          <w:rFonts w:ascii="Times New Roman" w:hAnsi="Times New Roman" w:cs="Times New Roman"/>
          <w:sz w:val="28"/>
          <w:szCs w:val="28"/>
        </w:rPr>
        <w:t>Center for Egyptian Women’s Legal Assistance [электронный ресурс</w:t>
      </w:r>
      <w:r>
        <w:rPr>
          <w:rFonts w:ascii="Times New Roman" w:hAnsi="Times New Roman" w:cs="Times New Roman"/>
          <w:sz w:val="28"/>
          <w:szCs w:val="28"/>
        </w:rPr>
        <w:t xml:space="preserve">] // URL: </w:t>
      </w:r>
      <w:hyperlink r:id="rId23" w:history="1">
        <w:r w:rsidRPr="00443C5F">
          <w:rPr>
            <w:rStyle w:val="Hyperlink"/>
            <w:rFonts w:ascii="Times New Roman" w:hAnsi="Times New Roman" w:cs="Times New Roman"/>
            <w:sz w:val="28"/>
            <w:szCs w:val="28"/>
          </w:rPr>
          <w:t>http://www.cewla.org/</w:t>
        </w:r>
      </w:hyperlink>
      <w:r>
        <w:rPr>
          <w:rFonts w:ascii="Times New Roman" w:hAnsi="Times New Roman" w:cs="Times New Roman"/>
          <w:sz w:val="28"/>
          <w:szCs w:val="28"/>
        </w:rPr>
        <w:t xml:space="preserve"> </w:t>
      </w:r>
      <w:r w:rsidRPr="00193028">
        <w:rPr>
          <w:rFonts w:ascii="Times New Roman" w:hAnsi="Times New Roman" w:cs="Times New Roman"/>
          <w:sz w:val="28"/>
          <w:szCs w:val="28"/>
        </w:rPr>
        <w:t>[дата обращения: 12.11.2016]</w:t>
      </w:r>
    </w:p>
    <w:p w:rsidR="00CC1070" w:rsidRPr="00182997" w:rsidRDefault="00CC1070" w:rsidP="00193028">
      <w:pPr>
        <w:spacing w:line="360" w:lineRule="auto"/>
        <w:rPr>
          <w:rFonts w:ascii="Times New Roman" w:hAnsi="Times New Roman" w:cs="Times New Roman"/>
          <w:sz w:val="28"/>
          <w:szCs w:val="28"/>
        </w:rPr>
      </w:pPr>
      <w:r>
        <w:rPr>
          <w:rFonts w:ascii="Times New Roman" w:hAnsi="Times New Roman" w:cs="Times New Roman"/>
          <w:sz w:val="28"/>
          <w:szCs w:val="28"/>
        </w:rPr>
        <w:t xml:space="preserve">19. </w:t>
      </w:r>
      <w:r w:rsidRPr="00A51976">
        <w:rPr>
          <w:rFonts w:ascii="Times New Roman" w:hAnsi="Times New Roman" w:cs="Times New Roman"/>
          <w:sz w:val="28"/>
          <w:szCs w:val="28"/>
        </w:rPr>
        <w:t xml:space="preserve">Constitution of Egypt  [электронный ресурс] // URL: </w:t>
      </w:r>
      <w:hyperlink r:id="rId24" w:history="1">
        <w:r w:rsidRPr="00443C5F">
          <w:rPr>
            <w:rStyle w:val="Hyperlink"/>
            <w:rFonts w:ascii="Times New Roman" w:hAnsi="Times New Roman" w:cs="Times New Roman"/>
            <w:sz w:val="28"/>
            <w:szCs w:val="28"/>
          </w:rPr>
          <w:t>https://www.constituteproject.org/constitution/Egypt_2014?lang=en</w:t>
        </w:r>
      </w:hyperlink>
      <w:r>
        <w:rPr>
          <w:rFonts w:ascii="Times New Roman" w:hAnsi="Times New Roman" w:cs="Times New Roman"/>
          <w:sz w:val="28"/>
          <w:szCs w:val="28"/>
        </w:rPr>
        <w:t xml:space="preserve"> </w:t>
      </w:r>
      <w:r w:rsidRPr="00A51976">
        <w:rPr>
          <w:rFonts w:ascii="Times New Roman" w:hAnsi="Times New Roman" w:cs="Times New Roman"/>
          <w:sz w:val="28"/>
          <w:szCs w:val="28"/>
        </w:rPr>
        <w:t>[дата обращения: 22.05.17]</w:t>
      </w:r>
    </w:p>
    <w:p w:rsidR="00CC1070" w:rsidRPr="00182997" w:rsidRDefault="00CC1070" w:rsidP="0019302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20. </w:t>
      </w:r>
      <w:r w:rsidRPr="00376D6E">
        <w:rPr>
          <w:rFonts w:ascii="Times New Roman" w:hAnsi="Times New Roman" w:cs="Times New Roman"/>
          <w:sz w:val="28"/>
          <w:szCs w:val="28"/>
          <w:lang w:val="en-US"/>
        </w:rPr>
        <w:t>Domestic</w:t>
      </w:r>
      <w:r w:rsidRPr="00182997">
        <w:rPr>
          <w:rFonts w:ascii="Times New Roman" w:hAnsi="Times New Roman" w:cs="Times New Roman"/>
          <w:sz w:val="28"/>
          <w:szCs w:val="28"/>
        </w:rPr>
        <w:t xml:space="preserve"> </w:t>
      </w:r>
      <w:r w:rsidRPr="00376D6E">
        <w:rPr>
          <w:rFonts w:ascii="Times New Roman" w:hAnsi="Times New Roman" w:cs="Times New Roman"/>
          <w:sz w:val="28"/>
          <w:szCs w:val="28"/>
          <w:lang w:val="en-US"/>
        </w:rPr>
        <w:t>Violence</w:t>
      </w:r>
      <w:r w:rsidRPr="00182997">
        <w:rPr>
          <w:rFonts w:ascii="Times New Roman" w:hAnsi="Times New Roman" w:cs="Times New Roman"/>
          <w:sz w:val="28"/>
          <w:szCs w:val="28"/>
        </w:rPr>
        <w:t xml:space="preserve">: </w:t>
      </w:r>
      <w:r w:rsidRPr="00376D6E">
        <w:rPr>
          <w:rFonts w:ascii="Times New Roman" w:hAnsi="Times New Roman" w:cs="Times New Roman"/>
          <w:sz w:val="28"/>
          <w:szCs w:val="28"/>
          <w:lang w:val="en-US"/>
        </w:rPr>
        <w:t>a</w:t>
      </w:r>
      <w:r w:rsidRPr="00182997">
        <w:rPr>
          <w:rFonts w:ascii="Times New Roman" w:hAnsi="Times New Roman" w:cs="Times New Roman"/>
          <w:sz w:val="28"/>
          <w:szCs w:val="28"/>
        </w:rPr>
        <w:t xml:space="preserve"> </w:t>
      </w:r>
      <w:r w:rsidRPr="00376D6E">
        <w:rPr>
          <w:rFonts w:ascii="Times New Roman" w:hAnsi="Times New Roman" w:cs="Times New Roman"/>
          <w:sz w:val="28"/>
          <w:szCs w:val="28"/>
          <w:lang w:val="en-US"/>
        </w:rPr>
        <w:t>Woman</w:t>
      </w:r>
      <w:r w:rsidRPr="00182997">
        <w:rPr>
          <w:rFonts w:ascii="Times New Roman" w:hAnsi="Times New Roman" w:cs="Times New Roman"/>
          <w:sz w:val="28"/>
          <w:szCs w:val="28"/>
        </w:rPr>
        <w:t>’</w:t>
      </w:r>
      <w:r w:rsidRPr="00376D6E">
        <w:rPr>
          <w:rFonts w:ascii="Times New Roman" w:hAnsi="Times New Roman" w:cs="Times New Roman"/>
          <w:sz w:val="28"/>
          <w:szCs w:val="28"/>
          <w:lang w:val="en-US"/>
        </w:rPr>
        <w:t>s</w:t>
      </w:r>
      <w:r w:rsidRPr="00182997">
        <w:rPr>
          <w:rFonts w:ascii="Times New Roman" w:hAnsi="Times New Roman" w:cs="Times New Roman"/>
          <w:sz w:val="28"/>
          <w:szCs w:val="28"/>
        </w:rPr>
        <w:t xml:space="preserve"> </w:t>
      </w:r>
      <w:r w:rsidRPr="00376D6E">
        <w:rPr>
          <w:rFonts w:ascii="Times New Roman" w:hAnsi="Times New Roman" w:cs="Times New Roman"/>
          <w:sz w:val="28"/>
          <w:szCs w:val="28"/>
          <w:lang w:val="en-US"/>
        </w:rPr>
        <w:t>Permanent</w:t>
      </w:r>
      <w:r w:rsidRPr="00182997">
        <w:rPr>
          <w:rFonts w:ascii="Times New Roman" w:hAnsi="Times New Roman" w:cs="Times New Roman"/>
          <w:sz w:val="28"/>
          <w:szCs w:val="28"/>
        </w:rPr>
        <w:t xml:space="preserve"> </w:t>
      </w:r>
      <w:r w:rsidRPr="00376D6E">
        <w:rPr>
          <w:rFonts w:ascii="Times New Roman" w:hAnsi="Times New Roman" w:cs="Times New Roman"/>
          <w:sz w:val="28"/>
          <w:szCs w:val="28"/>
          <w:lang w:val="en-US"/>
        </w:rPr>
        <w:t>Scar</w:t>
      </w:r>
      <w:r w:rsidRPr="00182997">
        <w:rPr>
          <w:rFonts w:ascii="Times New Roman" w:hAnsi="Times New Roman" w:cs="Times New Roman"/>
          <w:sz w:val="28"/>
          <w:szCs w:val="28"/>
        </w:rPr>
        <w:t xml:space="preserve"> [электронный ресурс] // </w:t>
      </w:r>
      <w:r w:rsidRPr="00376D6E">
        <w:rPr>
          <w:rFonts w:ascii="Times New Roman" w:hAnsi="Times New Roman" w:cs="Times New Roman"/>
          <w:sz w:val="28"/>
          <w:szCs w:val="28"/>
          <w:lang w:val="en-US"/>
        </w:rPr>
        <w:t>URL</w:t>
      </w:r>
      <w:r w:rsidRPr="00182997">
        <w:rPr>
          <w:rFonts w:ascii="Times New Roman" w:hAnsi="Times New Roman" w:cs="Times New Roman"/>
          <w:sz w:val="28"/>
          <w:szCs w:val="28"/>
        </w:rPr>
        <w:t xml:space="preserve">: </w:t>
      </w:r>
      <w:hyperlink r:id="rId25" w:history="1">
        <w:r w:rsidRPr="00443C5F">
          <w:rPr>
            <w:rStyle w:val="Hyperlink"/>
            <w:rFonts w:ascii="Times New Roman" w:hAnsi="Times New Roman" w:cs="Times New Roman"/>
            <w:sz w:val="28"/>
            <w:szCs w:val="28"/>
            <w:lang w:val="en-US"/>
          </w:rPr>
          <w:t>http</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www</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dailynewsegypt</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com</w:t>
        </w:r>
        <w:r w:rsidRPr="00182997">
          <w:rPr>
            <w:rStyle w:val="Hyperlink"/>
            <w:rFonts w:ascii="Times New Roman" w:hAnsi="Times New Roman" w:cs="Times New Roman"/>
            <w:sz w:val="28"/>
            <w:szCs w:val="28"/>
          </w:rPr>
          <w:t>/2012/09/24/</w:t>
        </w:r>
        <w:r w:rsidRPr="00443C5F">
          <w:rPr>
            <w:rStyle w:val="Hyperlink"/>
            <w:rFonts w:ascii="Times New Roman" w:hAnsi="Times New Roman" w:cs="Times New Roman"/>
            <w:sz w:val="28"/>
            <w:szCs w:val="28"/>
            <w:lang w:val="en-US"/>
          </w:rPr>
          <w:t>domestic</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violence</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a</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womans</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permanent</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scar</w:t>
        </w:r>
        <w:r w:rsidRPr="00182997">
          <w:rPr>
            <w:rStyle w:val="Hyperlink"/>
            <w:rFonts w:ascii="Times New Roman" w:hAnsi="Times New Roman" w:cs="Times New Roman"/>
            <w:sz w:val="28"/>
            <w:szCs w:val="28"/>
          </w:rPr>
          <w:t>/</w:t>
        </w:r>
      </w:hyperlink>
      <w:r w:rsidRPr="00182997">
        <w:rPr>
          <w:rFonts w:ascii="Times New Roman" w:hAnsi="Times New Roman" w:cs="Times New Roman"/>
          <w:sz w:val="28"/>
          <w:szCs w:val="28"/>
        </w:rPr>
        <w:t xml:space="preserve"> [дата обращения: 20.05.17]</w:t>
      </w:r>
    </w:p>
    <w:p w:rsidR="00CC1070" w:rsidRDefault="00CC1070" w:rsidP="00193028">
      <w:pPr>
        <w:spacing w:line="360" w:lineRule="auto"/>
        <w:rPr>
          <w:rFonts w:ascii="Times New Roman" w:hAnsi="Times New Roman" w:cs="Times New Roman"/>
          <w:sz w:val="28"/>
          <w:szCs w:val="28"/>
        </w:rPr>
      </w:pPr>
      <w:r>
        <w:rPr>
          <w:rFonts w:ascii="Times New Roman" w:hAnsi="Times New Roman" w:cs="Times New Roman"/>
          <w:sz w:val="28"/>
          <w:szCs w:val="28"/>
        </w:rPr>
        <w:t xml:space="preserve">21. </w:t>
      </w:r>
      <w:r w:rsidRPr="00193028">
        <w:rPr>
          <w:rFonts w:ascii="Times New Roman" w:hAnsi="Times New Roman" w:cs="Times New Roman"/>
          <w:sz w:val="28"/>
          <w:szCs w:val="28"/>
        </w:rPr>
        <w:t xml:space="preserve">Egypt. Demographic and Health Survey 2014 [PDF-файл] // URL: </w:t>
      </w:r>
      <w:hyperlink r:id="rId26" w:history="1">
        <w:r w:rsidRPr="00443C5F">
          <w:rPr>
            <w:rStyle w:val="Hyperlink"/>
            <w:rFonts w:ascii="Times New Roman" w:hAnsi="Times New Roman" w:cs="Times New Roman"/>
            <w:sz w:val="28"/>
            <w:szCs w:val="28"/>
          </w:rPr>
          <w:t>http://dhsprogram.com/pubs/pdf/FR302/FR302.pdf</w:t>
        </w:r>
      </w:hyperlink>
      <w:r>
        <w:rPr>
          <w:rFonts w:ascii="Times New Roman" w:hAnsi="Times New Roman" w:cs="Times New Roman"/>
          <w:sz w:val="28"/>
          <w:szCs w:val="28"/>
        </w:rPr>
        <w:t xml:space="preserve"> </w:t>
      </w:r>
      <w:r w:rsidRPr="00193028">
        <w:rPr>
          <w:rFonts w:ascii="Times New Roman" w:hAnsi="Times New Roman" w:cs="Times New Roman"/>
          <w:sz w:val="28"/>
          <w:szCs w:val="28"/>
        </w:rPr>
        <w:t>[дата обращения: 14.05.2017]</w:t>
      </w:r>
    </w:p>
    <w:p w:rsidR="00CC1070" w:rsidRDefault="00CC1070" w:rsidP="00193028">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22. </w:t>
      </w:r>
      <w:r w:rsidRPr="003B683A">
        <w:rPr>
          <w:rFonts w:ascii="Times New Roman" w:hAnsi="Times New Roman" w:cs="Times New Roman"/>
          <w:sz w:val="28"/>
          <w:szCs w:val="28"/>
        </w:rPr>
        <w:t xml:space="preserve">Egyptians uncertain about future under President Sisi [электронный ресурс] // URL: </w:t>
      </w:r>
      <w:hyperlink r:id="rId27" w:history="1">
        <w:r w:rsidRPr="00443C5F">
          <w:rPr>
            <w:rStyle w:val="Hyperlink"/>
            <w:rFonts w:ascii="Times New Roman" w:hAnsi="Times New Roman" w:cs="Times New Roman"/>
            <w:sz w:val="28"/>
            <w:szCs w:val="28"/>
          </w:rPr>
          <w:t>http://www.bbc.com/news/world-middle-east-28126198</w:t>
        </w:r>
      </w:hyperlink>
      <w:r>
        <w:rPr>
          <w:rFonts w:ascii="Times New Roman" w:hAnsi="Times New Roman" w:cs="Times New Roman"/>
          <w:sz w:val="28"/>
          <w:szCs w:val="28"/>
        </w:rPr>
        <w:t xml:space="preserve"> </w:t>
      </w:r>
      <w:r w:rsidRPr="003B683A">
        <w:rPr>
          <w:rFonts w:ascii="Times New Roman" w:hAnsi="Times New Roman" w:cs="Times New Roman"/>
          <w:sz w:val="28"/>
          <w:szCs w:val="28"/>
        </w:rPr>
        <w:t>[дата обращения: 20.05.2017]</w:t>
      </w:r>
    </w:p>
    <w:p w:rsidR="00CC1070" w:rsidRDefault="00CC1070" w:rsidP="00556570">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23. </w:t>
      </w:r>
      <w:r w:rsidRPr="007414B2">
        <w:rPr>
          <w:rFonts w:ascii="Times New Roman" w:hAnsi="Times New Roman" w:cs="Times New Roman"/>
          <w:sz w:val="28"/>
          <w:szCs w:val="28"/>
          <w:lang w:val="en-US"/>
        </w:rPr>
        <w:t xml:space="preserve">El-Bahnassawi S. Die Stellung der Frau </w:t>
      </w:r>
      <w:proofErr w:type="gramStart"/>
      <w:r w:rsidRPr="007414B2">
        <w:rPr>
          <w:rFonts w:ascii="Times New Roman" w:hAnsi="Times New Roman" w:cs="Times New Roman"/>
          <w:sz w:val="28"/>
          <w:szCs w:val="28"/>
          <w:lang w:val="en-US"/>
        </w:rPr>
        <w:t>zwischen</w:t>
      </w:r>
      <w:proofErr w:type="gramEnd"/>
      <w:r w:rsidRPr="007414B2">
        <w:rPr>
          <w:rFonts w:ascii="Times New Roman" w:hAnsi="Times New Roman" w:cs="Times New Roman"/>
          <w:sz w:val="28"/>
          <w:szCs w:val="28"/>
          <w:lang w:val="en-US"/>
        </w:rPr>
        <w:t xml:space="preserve"> Islam und weltlicher Gesetzgebung. München: SKD Bavaria, Verlag + Handel, 1998.</w:t>
      </w:r>
      <w:r>
        <w:rPr>
          <w:rFonts w:ascii="Times New Roman" w:hAnsi="Times New Roman" w:cs="Times New Roman"/>
          <w:sz w:val="28"/>
          <w:szCs w:val="28"/>
          <w:lang w:val="en-US"/>
        </w:rPr>
        <w:t xml:space="preserve"> – 207 s.</w:t>
      </w:r>
    </w:p>
    <w:p w:rsidR="00CC1070" w:rsidRDefault="00CC1070" w:rsidP="00193028">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24. </w:t>
      </w:r>
      <w:r w:rsidRPr="00BA6465">
        <w:rPr>
          <w:rFonts w:ascii="Times New Roman" w:hAnsi="Times New Roman" w:cs="Times New Roman"/>
          <w:sz w:val="28"/>
          <w:szCs w:val="28"/>
        </w:rPr>
        <w:t xml:space="preserve">Ending Female Genital Mutilation [PDF-файл] // URL: </w:t>
      </w:r>
      <w:hyperlink r:id="rId28" w:history="1">
        <w:r w:rsidRPr="00443C5F">
          <w:rPr>
            <w:rStyle w:val="Hyperlink"/>
            <w:rFonts w:ascii="Times New Roman" w:hAnsi="Times New Roman" w:cs="Times New Roman"/>
            <w:sz w:val="28"/>
            <w:szCs w:val="28"/>
          </w:rPr>
          <w:t>http://www.un.org/womenwatch/daw/csw/csw52/AC_resolutions/Final%20L2%20ending%20female%20genital%20mutilation%20-%20advance%20unedited.pdf</w:t>
        </w:r>
      </w:hyperlink>
      <w:r>
        <w:rPr>
          <w:rFonts w:ascii="Times New Roman" w:hAnsi="Times New Roman" w:cs="Times New Roman"/>
          <w:sz w:val="28"/>
          <w:szCs w:val="28"/>
        </w:rPr>
        <w:t xml:space="preserve"> </w:t>
      </w:r>
      <w:r w:rsidRPr="00BA6465">
        <w:rPr>
          <w:rFonts w:ascii="Times New Roman" w:hAnsi="Times New Roman" w:cs="Times New Roman"/>
          <w:sz w:val="28"/>
          <w:szCs w:val="28"/>
        </w:rPr>
        <w:t>[дата обращения: 14.03.2017]</w:t>
      </w:r>
    </w:p>
    <w:p w:rsidR="009365EC" w:rsidRPr="009365EC" w:rsidRDefault="009365EC" w:rsidP="0019302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ECWR SoundCloud Profile</w:t>
      </w:r>
    </w:p>
    <w:p w:rsidR="00CC1070" w:rsidRDefault="00CC1070" w:rsidP="00193028">
      <w:pPr>
        <w:spacing w:line="360" w:lineRule="auto"/>
        <w:rPr>
          <w:rFonts w:ascii="Times New Roman" w:hAnsi="Times New Roman" w:cs="Times New Roman"/>
          <w:sz w:val="28"/>
          <w:szCs w:val="28"/>
        </w:rPr>
      </w:pPr>
      <w:r>
        <w:rPr>
          <w:rFonts w:ascii="Times New Roman" w:hAnsi="Times New Roman" w:cs="Times New Roman"/>
          <w:sz w:val="28"/>
          <w:szCs w:val="28"/>
        </w:rPr>
        <w:t xml:space="preserve">25. </w:t>
      </w:r>
      <w:r w:rsidRPr="00193028">
        <w:rPr>
          <w:rFonts w:ascii="Times New Roman" w:hAnsi="Times New Roman" w:cs="Times New Roman"/>
          <w:sz w:val="28"/>
          <w:szCs w:val="28"/>
        </w:rPr>
        <w:t xml:space="preserve">Female Genital Mutilation. World Health Organization Fact Sheet [электронный ресурс] // URL: </w:t>
      </w:r>
      <w:hyperlink r:id="rId29" w:history="1">
        <w:r w:rsidRPr="00443C5F">
          <w:rPr>
            <w:rStyle w:val="Hyperlink"/>
            <w:rFonts w:ascii="Times New Roman" w:hAnsi="Times New Roman" w:cs="Times New Roman"/>
            <w:sz w:val="28"/>
            <w:szCs w:val="28"/>
          </w:rPr>
          <w:t>http://www.who.int/mediacentre/factsheets/fs241/en/</w:t>
        </w:r>
      </w:hyperlink>
      <w:r>
        <w:rPr>
          <w:rFonts w:ascii="Times New Roman" w:hAnsi="Times New Roman" w:cs="Times New Roman"/>
          <w:sz w:val="28"/>
          <w:szCs w:val="28"/>
        </w:rPr>
        <w:t xml:space="preserve"> </w:t>
      </w:r>
      <w:r w:rsidRPr="00193028">
        <w:rPr>
          <w:rFonts w:ascii="Times New Roman" w:hAnsi="Times New Roman" w:cs="Times New Roman"/>
          <w:sz w:val="28"/>
          <w:szCs w:val="28"/>
        </w:rPr>
        <w:t>[дата обращения: 21.05.2017]</w:t>
      </w:r>
    </w:p>
    <w:p w:rsidR="00CC1070" w:rsidRPr="007414B2" w:rsidRDefault="00CC1070" w:rsidP="00193028">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26. </w:t>
      </w:r>
      <w:r w:rsidRPr="007414B2">
        <w:rPr>
          <w:rFonts w:ascii="Times New Roman" w:hAnsi="Times New Roman" w:cs="Times New Roman"/>
          <w:sz w:val="28"/>
          <w:szCs w:val="28"/>
          <w:lang w:val="en-US"/>
        </w:rPr>
        <w:t xml:space="preserve">For me, niqab is a feminist statement [электронный ресурс] // </w:t>
      </w:r>
      <w:hyperlink r:id="rId30" w:history="1">
        <w:r w:rsidRPr="008311D4">
          <w:rPr>
            <w:rStyle w:val="Hyperlink"/>
            <w:rFonts w:ascii="Times New Roman" w:hAnsi="Times New Roman" w:cs="Times New Roman"/>
            <w:sz w:val="28"/>
            <w:szCs w:val="28"/>
            <w:lang w:val="en-US"/>
          </w:rPr>
          <w:t>URL:https://medium.com/aj-story-behind-the-story/for-me-niqab-is-a-feminist-statement-13ca2fc2fe9a</w:t>
        </w:r>
      </w:hyperlink>
      <w:r>
        <w:rPr>
          <w:rFonts w:ascii="Times New Roman" w:hAnsi="Times New Roman" w:cs="Times New Roman"/>
          <w:sz w:val="28"/>
          <w:szCs w:val="28"/>
          <w:lang w:val="en-US"/>
        </w:rPr>
        <w:t xml:space="preserve"> </w:t>
      </w:r>
      <w:r w:rsidRPr="007414B2">
        <w:rPr>
          <w:rFonts w:ascii="Times New Roman" w:hAnsi="Times New Roman" w:cs="Times New Roman"/>
          <w:sz w:val="28"/>
          <w:szCs w:val="28"/>
          <w:lang w:val="en-US"/>
        </w:rPr>
        <w:t>[дата обращения: 24.05.2017]</w:t>
      </w:r>
    </w:p>
    <w:p w:rsidR="00CC1070" w:rsidRDefault="00CC1070" w:rsidP="008E1F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Pr="00376D6E">
        <w:rPr>
          <w:rFonts w:ascii="Times New Roman" w:hAnsi="Times New Roman" w:cs="Times New Roman"/>
          <w:sz w:val="28"/>
          <w:szCs w:val="28"/>
          <w:lang w:val="en-US"/>
        </w:rPr>
        <w:t xml:space="preserve">Global Gender Gap Report [электронный ресурс] // URL: </w:t>
      </w:r>
      <w:hyperlink r:id="rId31" w:anchor="economy=EGY" w:history="1">
        <w:r w:rsidRPr="00443C5F">
          <w:rPr>
            <w:rStyle w:val="Hyperlink"/>
            <w:rFonts w:ascii="Times New Roman" w:hAnsi="Times New Roman" w:cs="Times New Roman"/>
            <w:sz w:val="28"/>
            <w:szCs w:val="28"/>
            <w:lang w:val="en-US"/>
          </w:rPr>
          <w:t>http://reports.weforum.org/global-gender-gap-report-2016/economies/#economy=EGY</w:t>
        </w:r>
      </w:hyperlink>
      <w:r>
        <w:rPr>
          <w:rFonts w:ascii="Times New Roman" w:hAnsi="Times New Roman" w:cs="Times New Roman"/>
          <w:sz w:val="28"/>
          <w:szCs w:val="28"/>
          <w:lang w:val="en-US"/>
        </w:rPr>
        <w:t xml:space="preserve"> </w:t>
      </w:r>
      <w:r w:rsidRPr="00376D6E">
        <w:rPr>
          <w:rFonts w:ascii="Times New Roman" w:hAnsi="Times New Roman" w:cs="Times New Roman"/>
          <w:sz w:val="28"/>
          <w:szCs w:val="28"/>
          <w:lang w:val="en-US"/>
        </w:rPr>
        <w:t>[дата обращения: 03.05.17]</w:t>
      </w:r>
    </w:p>
    <w:p w:rsidR="00CC1070" w:rsidRPr="00182997" w:rsidRDefault="00CC1070" w:rsidP="0055657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28. </w:t>
      </w:r>
      <w:r w:rsidRPr="00556570">
        <w:rPr>
          <w:rFonts w:ascii="Times New Roman" w:hAnsi="Times New Roman" w:cs="Times New Roman"/>
          <w:sz w:val="28"/>
          <w:szCs w:val="28"/>
        </w:rPr>
        <w:t xml:space="preserve">Muslim Women Redefine Islam Feminism [электронный ресурс] // URL: </w:t>
      </w:r>
      <w:hyperlink r:id="rId32" w:history="1">
        <w:r w:rsidRPr="008311D4">
          <w:rPr>
            <w:rStyle w:val="Hyperlink"/>
            <w:rFonts w:ascii="Times New Roman" w:hAnsi="Times New Roman" w:cs="Times New Roman"/>
            <w:sz w:val="28"/>
            <w:szCs w:val="28"/>
          </w:rPr>
          <w:t>http://time.com/3751243/muslim-women-redefine-islam-feminism/</w:t>
        </w:r>
      </w:hyperlink>
      <w:r>
        <w:rPr>
          <w:rFonts w:ascii="Times New Roman" w:hAnsi="Times New Roman" w:cs="Times New Roman"/>
          <w:sz w:val="28"/>
          <w:szCs w:val="28"/>
        </w:rPr>
        <w:t xml:space="preserve"> </w:t>
      </w:r>
      <w:r w:rsidRPr="00556570">
        <w:rPr>
          <w:rFonts w:ascii="Times New Roman" w:hAnsi="Times New Roman" w:cs="Times New Roman"/>
          <w:sz w:val="28"/>
          <w:szCs w:val="28"/>
        </w:rPr>
        <w:t>[дата обращения: 26.05.2017]</w:t>
      </w:r>
    </w:p>
    <w:p w:rsidR="00CC1070" w:rsidRPr="00AA00CA" w:rsidRDefault="00CC1070" w:rsidP="00193028">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29. </w:t>
      </w:r>
      <w:r w:rsidRPr="00AA00CA">
        <w:rPr>
          <w:rFonts w:ascii="Times New Roman" w:hAnsi="Times New Roman" w:cs="Times New Roman"/>
          <w:sz w:val="28"/>
          <w:szCs w:val="28"/>
          <w:lang w:val="en-US"/>
        </w:rPr>
        <w:t>Qutub M. Einwande gegen den Islam. München: SKD Bavaria, Verlag + Handel, 1994.</w:t>
      </w:r>
      <w:r>
        <w:rPr>
          <w:rFonts w:ascii="Times New Roman" w:hAnsi="Times New Roman" w:cs="Times New Roman"/>
          <w:sz w:val="28"/>
          <w:szCs w:val="28"/>
          <w:lang w:val="en-US"/>
        </w:rPr>
        <w:t xml:space="preserve"> – 176 s.</w:t>
      </w:r>
    </w:p>
    <w:p w:rsidR="00CC1070" w:rsidRDefault="00CC1070" w:rsidP="00193028">
      <w:pPr>
        <w:spacing w:line="360" w:lineRule="auto"/>
        <w:rPr>
          <w:rFonts w:ascii="Times New Roman" w:hAnsi="Times New Roman" w:cs="Times New Roman"/>
          <w:sz w:val="28"/>
          <w:szCs w:val="28"/>
        </w:rPr>
      </w:pPr>
      <w:r>
        <w:rPr>
          <w:rFonts w:ascii="Times New Roman" w:hAnsi="Times New Roman" w:cs="Times New Roman"/>
          <w:sz w:val="28"/>
          <w:szCs w:val="28"/>
        </w:rPr>
        <w:t xml:space="preserve">30. </w:t>
      </w:r>
      <w:r w:rsidRPr="00A51976">
        <w:rPr>
          <w:rFonts w:ascii="Times New Roman" w:hAnsi="Times New Roman" w:cs="Times New Roman"/>
          <w:sz w:val="28"/>
          <w:szCs w:val="28"/>
        </w:rPr>
        <w:t xml:space="preserve">Taa Marbouta Campaigh [электронный ресурс] // URL: </w:t>
      </w:r>
      <w:hyperlink r:id="rId33" w:history="1">
        <w:r w:rsidRPr="00443C5F">
          <w:rPr>
            <w:rStyle w:val="Hyperlink"/>
            <w:rFonts w:ascii="Times New Roman" w:hAnsi="Times New Roman" w:cs="Times New Roman"/>
            <w:sz w:val="28"/>
            <w:szCs w:val="28"/>
          </w:rPr>
          <w:t>http://ncw.gov.eg/en/taa-marbouta-campaign/</w:t>
        </w:r>
      </w:hyperlink>
      <w:r>
        <w:rPr>
          <w:rFonts w:ascii="Times New Roman" w:hAnsi="Times New Roman" w:cs="Times New Roman"/>
          <w:sz w:val="28"/>
          <w:szCs w:val="28"/>
        </w:rPr>
        <w:t xml:space="preserve"> </w:t>
      </w:r>
      <w:r w:rsidRPr="00A51976">
        <w:rPr>
          <w:rFonts w:ascii="Times New Roman" w:hAnsi="Times New Roman" w:cs="Times New Roman"/>
          <w:sz w:val="28"/>
          <w:szCs w:val="28"/>
        </w:rPr>
        <w:t>[дата обращения: 22.05.2017]</w:t>
      </w:r>
    </w:p>
    <w:p w:rsidR="00CC1070" w:rsidRPr="00182997" w:rsidRDefault="00CC1070" w:rsidP="00193028">
      <w:pPr>
        <w:spacing w:line="360" w:lineRule="auto"/>
        <w:rPr>
          <w:rFonts w:ascii="Times New Roman" w:hAnsi="Times New Roman" w:cs="Times New Roman"/>
          <w:sz w:val="28"/>
          <w:szCs w:val="28"/>
        </w:rPr>
      </w:pPr>
      <w:r>
        <w:rPr>
          <w:rFonts w:ascii="Times New Roman" w:hAnsi="Times New Roman" w:cs="Times New Roman"/>
          <w:sz w:val="28"/>
          <w:szCs w:val="28"/>
        </w:rPr>
        <w:t xml:space="preserve">31. </w:t>
      </w:r>
      <w:r w:rsidRPr="00193028">
        <w:rPr>
          <w:rFonts w:ascii="Times New Roman" w:hAnsi="Times New Roman" w:cs="Times New Roman"/>
          <w:sz w:val="28"/>
          <w:szCs w:val="28"/>
        </w:rPr>
        <w:t xml:space="preserve">The Cabinet Line-up [электронный ресурс] // URL: </w:t>
      </w:r>
      <w:hyperlink r:id="rId34" w:history="1">
        <w:r w:rsidRPr="00443C5F">
          <w:rPr>
            <w:rStyle w:val="Hyperlink"/>
            <w:rFonts w:ascii="Times New Roman" w:hAnsi="Times New Roman" w:cs="Times New Roman"/>
            <w:sz w:val="28"/>
            <w:szCs w:val="28"/>
          </w:rPr>
          <w:t>http://www.cabinet.gov.eg/English/Cabinet/TheCabinetLineup/Pages/TheCabinetLineup.aspx</w:t>
        </w:r>
      </w:hyperlink>
      <w:r>
        <w:rPr>
          <w:rFonts w:ascii="Times New Roman" w:hAnsi="Times New Roman" w:cs="Times New Roman"/>
          <w:sz w:val="28"/>
          <w:szCs w:val="28"/>
        </w:rPr>
        <w:t xml:space="preserve"> </w:t>
      </w:r>
      <w:r w:rsidRPr="00193028">
        <w:rPr>
          <w:rFonts w:ascii="Times New Roman" w:hAnsi="Times New Roman" w:cs="Times New Roman"/>
          <w:sz w:val="28"/>
          <w:szCs w:val="28"/>
        </w:rPr>
        <w:t>[дата обращения: 21.05.17]</w:t>
      </w:r>
    </w:p>
    <w:p w:rsidR="00CC1070" w:rsidRDefault="00CC1070" w:rsidP="00193028">
      <w:pPr>
        <w:spacing w:line="360" w:lineRule="auto"/>
        <w:rPr>
          <w:rFonts w:ascii="Times New Roman" w:hAnsi="Times New Roman" w:cs="Times New Roman"/>
          <w:sz w:val="28"/>
          <w:szCs w:val="28"/>
        </w:rPr>
      </w:pPr>
      <w:r>
        <w:rPr>
          <w:rFonts w:ascii="Times New Roman" w:hAnsi="Times New Roman" w:cs="Times New Roman"/>
          <w:sz w:val="28"/>
          <w:szCs w:val="28"/>
        </w:rPr>
        <w:t xml:space="preserve">32. </w:t>
      </w:r>
      <w:r w:rsidRPr="00193028">
        <w:rPr>
          <w:rFonts w:ascii="Times New Roman" w:hAnsi="Times New Roman" w:cs="Times New Roman"/>
          <w:sz w:val="28"/>
          <w:szCs w:val="28"/>
        </w:rPr>
        <w:t>The National Council for Women [электронный ресурс</w:t>
      </w:r>
      <w:r>
        <w:rPr>
          <w:rFonts w:ascii="Times New Roman" w:hAnsi="Times New Roman" w:cs="Times New Roman"/>
          <w:sz w:val="28"/>
          <w:szCs w:val="28"/>
        </w:rPr>
        <w:t xml:space="preserve">] // URL: </w:t>
      </w:r>
      <w:hyperlink r:id="rId35" w:history="1">
        <w:r w:rsidRPr="00443C5F">
          <w:rPr>
            <w:rStyle w:val="Hyperlink"/>
            <w:rFonts w:ascii="Times New Roman" w:hAnsi="Times New Roman" w:cs="Times New Roman"/>
            <w:sz w:val="28"/>
            <w:szCs w:val="28"/>
          </w:rPr>
          <w:t>http://ncw.gov.eg/en/</w:t>
        </w:r>
      </w:hyperlink>
      <w:r>
        <w:rPr>
          <w:rFonts w:ascii="Times New Roman" w:hAnsi="Times New Roman" w:cs="Times New Roman"/>
          <w:sz w:val="28"/>
          <w:szCs w:val="28"/>
        </w:rPr>
        <w:t xml:space="preserve"> </w:t>
      </w:r>
      <w:r w:rsidRPr="00193028">
        <w:rPr>
          <w:rFonts w:ascii="Times New Roman" w:hAnsi="Times New Roman" w:cs="Times New Roman"/>
          <w:sz w:val="28"/>
          <w:szCs w:val="28"/>
        </w:rPr>
        <w:t>[дата обращения: 21.05.2017]</w:t>
      </w:r>
    </w:p>
    <w:p w:rsidR="00CC1070" w:rsidRDefault="00CC1070" w:rsidP="00193028">
      <w:pPr>
        <w:spacing w:line="360" w:lineRule="auto"/>
        <w:rPr>
          <w:rFonts w:ascii="Times New Roman" w:hAnsi="Times New Roman" w:cs="Times New Roman"/>
          <w:sz w:val="28"/>
          <w:szCs w:val="28"/>
        </w:rPr>
      </w:pPr>
      <w:r>
        <w:rPr>
          <w:rFonts w:ascii="Times New Roman" w:hAnsi="Times New Roman" w:cs="Times New Roman"/>
          <w:sz w:val="28"/>
          <w:szCs w:val="28"/>
        </w:rPr>
        <w:t xml:space="preserve">33. </w:t>
      </w:r>
      <w:r w:rsidRPr="00193028">
        <w:rPr>
          <w:rFonts w:ascii="Times New Roman" w:hAnsi="Times New Roman" w:cs="Times New Roman"/>
          <w:sz w:val="28"/>
          <w:szCs w:val="28"/>
        </w:rPr>
        <w:t xml:space="preserve">UNICEF’s Data Work on FGM/C [PDF-файл] // URL: </w:t>
      </w:r>
      <w:hyperlink r:id="rId36" w:history="1">
        <w:r w:rsidRPr="00443C5F">
          <w:rPr>
            <w:rStyle w:val="Hyperlink"/>
            <w:rFonts w:ascii="Times New Roman" w:hAnsi="Times New Roman" w:cs="Times New Roman"/>
            <w:sz w:val="28"/>
            <w:szCs w:val="28"/>
          </w:rPr>
          <w:t>https://www.unicef.org/media/files/FGMC_2016_brochure_final_UNICEF_SPREAD.pdf</w:t>
        </w:r>
      </w:hyperlink>
      <w:r>
        <w:rPr>
          <w:rFonts w:ascii="Times New Roman" w:hAnsi="Times New Roman" w:cs="Times New Roman"/>
          <w:sz w:val="28"/>
          <w:szCs w:val="28"/>
        </w:rPr>
        <w:t xml:space="preserve"> </w:t>
      </w:r>
      <w:r w:rsidRPr="00193028">
        <w:rPr>
          <w:rFonts w:ascii="Times New Roman" w:hAnsi="Times New Roman" w:cs="Times New Roman"/>
          <w:sz w:val="28"/>
          <w:szCs w:val="28"/>
        </w:rPr>
        <w:t>[дата обращения: 21.05.2017]</w:t>
      </w:r>
    </w:p>
    <w:p w:rsidR="00CC1070" w:rsidRPr="00182997" w:rsidRDefault="00CC1070" w:rsidP="00193028">
      <w:pPr>
        <w:spacing w:line="360" w:lineRule="auto"/>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376D6E">
        <w:rPr>
          <w:rFonts w:ascii="Times New Roman" w:hAnsi="Times New Roman" w:cs="Times New Roman"/>
          <w:sz w:val="28"/>
          <w:szCs w:val="28"/>
          <w:lang w:val="en-US"/>
        </w:rPr>
        <w:t>UNPF</w:t>
      </w:r>
      <w:r w:rsidRPr="00182997">
        <w:rPr>
          <w:rFonts w:ascii="Times New Roman" w:hAnsi="Times New Roman" w:cs="Times New Roman"/>
          <w:sz w:val="28"/>
          <w:szCs w:val="28"/>
        </w:rPr>
        <w:t>.</w:t>
      </w:r>
      <w:proofErr w:type="gramEnd"/>
      <w:r w:rsidRPr="00182997">
        <w:rPr>
          <w:rFonts w:ascii="Times New Roman" w:hAnsi="Times New Roman" w:cs="Times New Roman"/>
          <w:sz w:val="28"/>
          <w:szCs w:val="28"/>
        </w:rPr>
        <w:t xml:space="preserve"> </w:t>
      </w:r>
      <w:r w:rsidRPr="00376D6E">
        <w:rPr>
          <w:rFonts w:ascii="Times New Roman" w:hAnsi="Times New Roman" w:cs="Times New Roman"/>
          <w:sz w:val="28"/>
          <w:szCs w:val="28"/>
          <w:lang w:val="en-US"/>
        </w:rPr>
        <w:t>Female</w:t>
      </w:r>
      <w:r w:rsidRPr="00182997">
        <w:rPr>
          <w:rFonts w:ascii="Times New Roman" w:hAnsi="Times New Roman" w:cs="Times New Roman"/>
          <w:sz w:val="28"/>
          <w:szCs w:val="28"/>
        </w:rPr>
        <w:t xml:space="preserve"> </w:t>
      </w:r>
      <w:r w:rsidRPr="00376D6E">
        <w:rPr>
          <w:rFonts w:ascii="Times New Roman" w:hAnsi="Times New Roman" w:cs="Times New Roman"/>
          <w:sz w:val="28"/>
          <w:szCs w:val="28"/>
          <w:lang w:val="en-US"/>
        </w:rPr>
        <w:t>Genital</w:t>
      </w:r>
      <w:r w:rsidRPr="00182997">
        <w:rPr>
          <w:rFonts w:ascii="Times New Roman" w:hAnsi="Times New Roman" w:cs="Times New Roman"/>
          <w:sz w:val="28"/>
          <w:szCs w:val="28"/>
        </w:rPr>
        <w:t xml:space="preserve"> </w:t>
      </w:r>
      <w:r w:rsidRPr="00376D6E">
        <w:rPr>
          <w:rFonts w:ascii="Times New Roman" w:hAnsi="Times New Roman" w:cs="Times New Roman"/>
          <w:sz w:val="28"/>
          <w:szCs w:val="28"/>
          <w:lang w:val="en-US"/>
        </w:rPr>
        <w:t>Mutilation</w:t>
      </w:r>
      <w:r w:rsidRPr="00182997">
        <w:rPr>
          <w:rFonts w:ascii="Times New Roman" w:hAnsi="Times New Roman" w:cs="Times New Roman"/>
          <w:sz w:val="28"/>
          <w:szCs w:val="28"/>
        </w:rPr>
        <w:t xml:space="preserve"> </w:t>
      </w:r>
      <w:r w:rsidRPr="00376D6E">
        <w:rPr>
          <w:rFonts w:ascii="Times New Roman" w:hAnsi="Times New Roman" w:cs="Times New Roman"/>
          <w:sz w:val="28"/>
          <w:szCs w:val="28"/>
          <w:lang w:val="en-US"/>
        </w:rPr>
        <w:t>Frequently</w:t>
      </w:r>
      <w:r w:rsidRPr="00182997">
        <w:rPr>
          <w:rFonts w:ascii="Times New Roman" w:hAnsi="Times New Roman" w:cs="Times New Roman"/>
          <w:sz w:val="28"/>
          <w:szCs w:val="28"/>
        </w:rPr>
        <w:t xml:space="preserve"> </w:t>
      </w:r>
      <w:r w:rsidRPr="00376D6E">
        <w:rPr>
          <w:rFonts w:ascii="Times New Roman" w:hAnsi="Times New Roman" w:cs="Times New Roman"/>
          <w:sz w:val="28"/>
          <w:szCs w:val="28"/>
          <w:lang w:val="en-US"/>
        </w:rPr>
        <w:t>Asked</w:t>
      </w:r>
      <w:r w:rsidRPr="00182997">
        <w:rPr>
          <w:rFonts w:ascii="Times New Roman" w:hAnsi="Times New Roman" w:cs="Times New Roman"/>
          <w:sz w:val="28"/>
          <w:szCs w:val="28"/>
        </w:rPr>
        <w:t xml:space="preserve"> </w:t>
      </w:r>
      <w:r w:rsidRPr="00376D6E">
        <w:rPr>
          <w:rFonts w:ascii="Times New Roman" w:hAnsi="Times New Roman" w:cs="Times New Roman"/>
          <w:sz w:val="28"/>
          <w:szCs w:val="28"/>
          <w:lang w:val="en-US"/>
        </w:rPr>
        <w:t>Questions</w:t>
      </w:r>
      <w:r w:rsidRPr="00182997">
        <w:rPr>
          <w:rFonts w:ascii="Times New Roman" w:hAnsi="Times New Roman" w:cs="Times New Roman"/>
          <w:sz w:val="28"/>
          <w:szCs w:val="28"/>
        </w:rPr>
        <w:t xml:space="preserve"> [электронный ресурс] // </w:t>
      </w:r>
      <w:r w:rsidRPr="00376D6E">
        <w:rPr>
          <w:rFonts w:ascii="Times New Roman" w:hAnsi="Times New Roman" w:cs="Times New Roman"/>
          <w:sz w:val="28"/>
          <w:szCs w:val="28"/>
          <w:lang w:val="en-US"/>
        </w:rPr>
        <w:t>URL</w:t>
      </w:r>
      <w:r w:rsidRPr="00182997">
        <w:rPr>
          <w:rFonts w:ascii="Times New Roman" w:hAnsi="Times New Roman" w:cs="Times New Roman"/>
          <w:sz w:val="28"/>
          <w:szCs w:val="28"/>
        </w:rPr>
        <w:t xml:space="preserve">: </w:t>
      </w:r>
      <w:hyperlink r:id="rId37" w:history="1">
        <w:r w:rsidRPr="00443C5F">
          <w:rPr>
            <w:rStyle w:val="Hyperlink"/>
            <w:rFonts w:ascii="Times New Roman" w:hAnsi="Times New Roman" w:cs="Times New Roman"/>
            <w:sz w:val="28"/>
            <w:szCs w:val="28"/>
            <w:lang w:val="en-US"/>
          </w:rPr>
          <w:t>http</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www</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unfpa</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org</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resources</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female</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genital</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mutilation</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fgm</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frequently</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asked</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questions</w:t>
        </w:r>
        <w:r w:rsidRPr="00182997">
          <w:rPr>
            <w:rStyle w:val="Hyperlink"/>
            <w:rFonts w:ascii="Times New Roman" w:hAnsi="Times New Roman" w:cs="Times New Roman"/>
            <w:sz w:val="28"/>
            <w:szCs w:val="28"/>
          </w:rPr>
          <w:t>#</w:t>
        </w:r>
      </w:hyperlink>
      <w:r w:rsidRPr="00182997">
        <w:rPr>
          <w:rFonts w:ascii="Times New Roman" w:hAnsi="Times New Roman" w:cs="Times New Roman"/>
          <w:sz w:val="28"/>
          <w:szCs w:val="28"/>
        </w:rPr>
        <w:t xml:space="preserve"> [дата обращения: 21.05.2017]</w:t>
      </w:r>
    </w:p>
    <w:p w:rsidR="002852C3" w:rsidRPr="00CC1070" w:rsidRDefault="00506045" w:rsidP="002852C3">
      <w:pPr>
        <w:spacing w:line="360" w:lineRule="auto"/>
        <w:rPr>
          <w:rFonts w:ascii="Times New Roman" w:hAnsi="Times New Roman" w:cs="Times New Roman"/>
          <w:sz w:val="28"/>
          <w:szCs w:val="28"/>
        </w:rPr>
      </w:pPr>
      <w:r w:rsidRPr="00CC1070">
        <w:rPr>
          <w:rFonts w:ascii="Times New Roman" w:hAnsi="Times New Roman" w:cs="Times New Roman"/>
          <w:sz w:val="28"/>
          <w:szCs w:val="28"/>
        </w:rPr>
        <w:t>Справочники и словари</w:t>
      </w:r>
    </w:p>
    <w:p w:rsidR="00CC1070" w:rsidRDefault="00CC1070" w:rsidP="00506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Pr="002852C3">
        <w:rPr>
          <w:rFonts w:ascii="Times New Roman" w:hAnsi="Times New Roman" w:cs="Times New Roman"/>
          <w:sz w:val="28"/>
          <w:szCs w:val="28"/>
        </w:rPr>
        <w:t>Баранов Х.К. Арабско-русский словарь: Ок. 4000 слов: Под ред. В.А. Костина. М.: Валерий Костин. 2001.</w:t>
      </w:r>
      <w:r>
        <w:rPr>
          <w:rFonts w:ascii="Times New Roman" w:hAnsi="Times New Roman" w:cs="Times New Roman"/>
          <w:sz w:val="28"/>
          <w:szCs w:val="28"/>
        </w:rPr>
        <w:t xml:space="preserve"> – 944 с.</w:t>
      </w:r>
    </w:p>
    <w:p w:rsidR="00CC1070" w:rsidRDefault="00CC1070" w:rsidP="00506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36. </w:t>
      </w:r>
      <w:r w:rsidRPr="002852C3">
        <w:rPr>
          <w:rFonts w:ascii="Times New Roman" w:hAnsi="Times New Roman" w:cs="Times New Roman"/>
          <w:sz w:val="28"/>
          <w:szCs w:val="28"/>
        </w:rPr>
        <w:t>Ислам. Краткий справочник. Коллектив авторов под председательством Е.М. Примакова. М.: Наука, 1983</w:t>
      </w:r>
      <w:r>
        <w:rPr>
          <w:rFonts w:ascii="Times New Roman" w:hAnsi="Times New Roman" w:cs="Times New Roman"/>
          <w:sz w:val="28"/>
          <w:szCs w:val="28"/>
        </w:rPr>
        <w:t xml:space="preserve">. – 159 с. </w:t>
      </w:r>
    </w:p>
    <w:p w:rsidR="00CC1070" w:rsidRPr="00182997" w:rsidRDefault="00CC1070" w:rsidP="00506045">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r w:rsidRPr="002852C3">
        <w:rPr>
          <w:rFonts w:ascii="Times New Roman" w:hAnsi="Times New Roman" w:cs="Times New Roman"/>
          <w:sz w:val="28"/>
          <w:szCs w:val="28"/>
        </w:rPr>
        <w:t xml:space="preserve">Ислам. Энциклопедический словарь. М.:Наука. </w:t>
      </w:r>
      <w:r>
        <w:rPr>
          <w:rFonts w:ascii="Times New Roman" w:hAnsi="Times New Roman" w:cs="Times New Roman"/>
          <w:sz w:val="28"/>
          <w:szCs w:val="28"/>
        </w:rPr>
        <w:t>Главная редакция восточной литературы. 1991. – 315 с.</w:t>
      </w:r>
    </w:p>
    <w:p w:rsidR="00CC1070" w:rsidRDefault="00CC1070" w:rsidP="0050604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r w:rsidRPr="00182997">
        <w:rPr>
          <w:rFonts w:ascii="Times New Roman" w:hAnsi="Times New Roman" w:cs="Times New Roman"/>
          <w:sz w:val="28"/>
          <w:szCs w:val="28"/>
        </w:rPr>
        <w:t xml:space="preserve">Словарь гендерных терминов [электронный ресурс] // </w:t>
      </w:r>
      <w:r w:rsidRPr="00A51976">
        <w:rPr>
          <w:rFonts w:ascii="Times New Roman" w:hAnsi="Times New Roman" w:cs="Times New Roman"/>
          <w:sz w:val="28"/>
          <w:szCs w:val="28"/>
          <w:lang w:val="en-US"/>
        </w:rPr>
        <w:t>URL</w:t>
      </w:r>
      <w:r w:rsidRPr="00182997">
        <w:rPr>
          <w:rFonts w:ascii="Times New Roman" w:hAnsi="Times New Roman" w:cs="Times New Roman"/>
          <w:sz w:val="28"/>
          <w:szCs w:val="28"/>
        </w:rPr>
        <w:t xml:space="preserve">: </w:t>
      </w:r>
      <w:hyperlink r:id="rId38" w:history="1">
        <w:r w:rsidRPr="00443C5F">
          <w:rPr>
            <w:rStyle w:val="Hyperlink"/>
            <w:rFonts w:ascii="Times New Roman" w:hAnsi="Times New Roman" w:cs="Times New Roman"/>
            <w:sz w:val="28"/>
            <w:szCs w:val="28"/>
            <w:lang w:val="en-US"/>
          </w:rPr>
          <w:t>http</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a</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z</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gender</w:t>
        </w:r>
        <w:r w:rsidRPr="00182997">
          <w:rPr>
            <w:rStyle w:val="Hyperlink"/>
            <w:rFonts w:ascii="Times New Roman" w:hAnsi="Times New Roman" w:cs="Times New Roman"/>
            <w:sz w:val="28"/>
            <w:szCs w:val="28"/>
          </w:rPr>
          <w:t>.</w:t>
        </w:r>
        <w:r w:rsidRPr="00443C5F">
          <w:rPr>
            <w:rStyle w:val="Hyperlink"/>
            <w:rFonts w:ascii="Times New Roman" w:hAnsi="Times New Roman" w:cs="Times New Roman"/>
            <w:sz w:val="28"/>
            <w:szCs w:val="28"/>
            <w:lang w:val="en-US"/>
          </w:rPr>
          <w:t>net</w:t>
        </w:r>
        <w:r w:rsidRPr="00443C5F">
          <w:rPr>
            <w:rStyle w:val="Hyperlink"/>
            <w:rFonts w:ascii="Times New Roman" w:hAnsi="Times New Roman" w:cs="Times New Roman"/>
            <w:sz w:val="28"/>
            <w:szCs w:val="28"/>
          </w:rPr>
          <w:t>/</w:t>
        </w:r>
      </w:hyperlink>
      <w:r>
        <w:rPr>
          <w:rFonts w:ascii="Times New Roman" w:hAnsi="Times New Roman" w:cs="Times New Roman"/>
          <w:sz w:val="28"/>
          <w:szCs w:val="28"/>
        </w:rPr>
        <w:t xml:space="preserve">  </w:t>
      </w:r>
      <w:r w:rsidRPr="00182997">
        <w:rPr>
          <w:rFonts w:ascii="Times New Roman" w:hAnsi="Times New Roman" w:cs="Times New Roman"/>
          <w:sz w:val="28"/>
          <w:szCs w:val="28"/>
        </w:rPr>
        <w:t>[дата обращения: 12.05.17]</w:t>
      </w:r>
    </w:p>
    <w:p w:rsidR="002852C3" w:rsidRPr="00CC1070" w:rsidRDefault="002852C3" w:rsidP="002852C3">
      <w:pPr>
        <w:spacing w:line="360" w:lineRule="auto"/>
        <w:rPr>
          <w:rFonts w:ascii="Times New Roman" w:hAnsi="Times New Roman" w:cs="Times New Roman"/>
          <w:sz w:val="28"/>
          <w:szCs w:val="28"/>
        </w:rPr>
      </w:pPr>
      <w:r w:rsidRPr="00CC1070">
        <w:rPr>
          <w:rFonts w:ascii="Times New Roman" w:hAnsi="Times New Roman" w:cs="Times New Roman"/>
          <w:sz w:val="28"/>
          <w:szCs w:val="28"/>
        </w:rPr>
        <w:t>Научная литература</w:t>
      </w:r>
    </w:p>
    <w:p w:rsidR="00CC1070" w:rsidRDefault="00CC1070" w:rsidP="002852C3">
      <w:pPr>
        <w:spacing w:line="360" w:lineRule="auto"/>
        <w:rPr>
          <w:rFonts w:ascii="Times New Roman" w:hAnsi="Times New Roman" w:cs="Times New Roman"/>
          <w:sz w:val="28"/>
          <w:szCs w:val="28"/>
        </w:rPr>
      </w:pPr>
      <w:r>
        <w:rPr>
          <w:rFonts w:ascii="Times New Roman" w:hAnsi="Times New Roman" w:cs="Times New Roman"/>
          <w:sz w:val="28"/>
          <w:szCs w:val="28"/>
        </w:rPr>
        <w:t xml:space="preserve">39. </w:t>
      </w:r>
      <w:r w:rsidRPr="00A85858">
        <w:rPr>
          <w:rFonts w:ascii="Times New Roman" w:hAnsi="Times New Roman" w:cs="Times New Roman"/>
          <w:sz w:val="28"/>
          <w:szCs w:val="28"/>
        </w:rPr>
        <w:t>Бовуар С. де. Второй пол. Т. 1 и 2. М.: Прогресс, 1997. – 832 с.</w:t>
      </w:r>
    </w:p>
    <w:p w:rsidR="00CC1070" w:rsidRDefault="00CC1070" w:rsidP="002852C3">
      <w:pPr>
        <w:spacing w:line="360" w:lineRule="auto"/>
        <w:rPr>
          <w:rFonts w:ascii="Times New Roman" w:hAnsi="Times New Roman" w:cs="Times New Roman"/>
          <w:sz w:val="28"/>
          <w:szCs w:val="28"/>
        </w:rPr>
      </w:pPr>
      <w:r>
        <w:rPr>
          <w:rFonts w:ascii="Times New Roman" w:hAnsi="Times New Roman" w:cs="Times New Roman"/>
          <w:sz w:val="28"/>
          <w:szCs w:val="28"/>
        </w:rPr>
        <w:t xml:space="preserve">40. </w:t>
      </w:r>
      <w:r w:rsidRPr="00FA438C">
        <w:rPr>
          <w:rFonts w:ascii="Times New Roman" w:hAnsi="Times New Roman" w:cs="Times New Roman"/>
          <w:sz w:val="28"/>
          <w:szCs w:val="28"/>
        </w:rPr>
        <w:t>Бороздина Е.</w:t>
      </w:r>
      <w:r>
        <w:rPr>
          <w:rFonts w:ascii="Times New Roman" w:hAnsi="Times New Roman" w:cs="Times New Roman"/>
          <w:sz w:val="28"/>
          <w:szCs w:val="28"/>
        </w:rPr>
        <w:t xml:space="preserve">А. </w:t>
      </w:r>
      <w:r w:rsidRPr="00FA438C">
        <w:rPr>
          <w:rFonts w:ascii="Times New Roman" w:hAnsi="Times New Roman" w:cs="Times New Roman"/>
          <w:sz w:val="28"/>
          <w:szCs w:val="28"/>
        </w:rPr>
        <w:t>Феминизм: чем различаются три волны? [электронный ресурс] // URL:</w:t>
      </w:r>
      <w:r>
        <w:rPr>
          <w:rFonts w:ascii="Times New Roman" w:hAnsi="Times New Roman" w:cs="Times New Roman"/>
          <w:sz w:val="28"/>
          <w:szCs w:val="28"/>
        </w:rPr>
        <w:t xml:space="preserve"> </w:t>
      </w:r>
      <w:hyperlink r:id="rId39" w:history="1">
        <w:r w:rsidRPr="00443C5F">
          <w:rPr>
            <w:rStyle w:val="Hyperlink"/>
            <w:rFonts w:ascii="Times New Roman" w:hAnsi="Times New Roman" w:cs="Times New Roman"/>
            <w:sz w:val="28"/>
            <w:szCs w:val="28"/>
          </w:rPr>
          <w:t>https://postnauka.ru/faq/61274</w:t>
        </w:r>
      </w:hyperlink>
      <w:r>
        <w:rPr>
          <w:rFonts w:ascii="Times New Roman" w:hAnsi="Times New Roman" w:cs="Times New Roman"/>
          <w:sz w:val="28"/>
          <w:szCs w:val="28"/>
        </w:rPr>
        <w:t xml:space="preserve"> </w:t>
      </w:r>
      <w:r w:rsidRPr="00FA438C">
        <w:rPr>
          <w:rFonts w:ascii="Times New Roman" w:hAnsi="Times New Roman" w:cs="Times New Roman"/>
          <w:sz w:val="28"/>
          <w:szCs w:val="28"/>
        </w:rPr>
        <w:t>[дата обращения: 18.02.2017]</w:t>
      </w:r>
    </w:p>
    <w:p w:rsidR="00CC1070" w:rsidRDefault="00CC1070" w:rsidP="002852C3">
      <w:pPr>
        <w:spacing w:line="360" w:lineRule="auto"/>
        <w:rPr>
          <w:rFonts w:ascii="Times New Roman" w:hAnsi="Times New Roman" w:cs="Times New Roman"/>
          <w:sz w:val="28"/>
          <w:szCs w:val="28"/>
        </w:rPr>
      </w:pPr>
      <w:r>
        <w:rPr>
          <w:rFonts w:ascii="Times New Roman" w:hAnsi="Times New Roman" w:cs="Times New Roman"/>
          <w:sz w:val="28"/>
          <w:szCs w:val="28"/>
        </w:rPr>
        <w:t xml:space="preserve">41. </w:t>
      </w:r>
      <w:r w:rsidRPr="00A25952">
        <w:rPr>
          <w:rFonts w:ascii="Times New Roman" w:hAnsi="Times New Roman" w:cs="Times New Roman"/>
          <w:sz w:val="28"/>
          <w:szCs w:val="28"/>
        </w:rPr>
        <w:t>Вагабов М.В. Ислам и семья. М.: Наука, 1980. – 174 с.</w:t>
      </w:r>
    </w:p>
    <w:p w:rsidR="00CC1070" w:rsidRDefault="00CC1070" w:rsidP="002852C3">
      <w:pPr>
        <w:spacing w:line="360" w:lineRule="auto"/>
        <w:rPr>
          <w:rFonts w:ascii="Times New Roman" w:hAnsi="Times New Roman" w:cs="Times New Roman"/>
          <w:sz w:val="28"/>
          <w:szCs w:val="28"/>
        </w:rPr>
      </w:pPr>
      <w:r>
        <w:rPr>
          <w:rFonts w:ascii="Times New Roman" w:hAnsi="Times New Roman" w:cs="Times New Roman"/>
          <w:sz w:val="28"/>
          <w:szCs w:val="28"/>
        </w:rPr>
        <w:t xml:space="preserve">42. </w:t>
      </w:r>
      <w:r w:rsidRPr="00A85858">
        <w:rPr>
          <w:rFonts w:ascii="Times New Roman" w:hAnsi="Times New Roman" w:cs="Times New Roman"/>
          <w:sz w:val="28"/>
          <w:szCs w:val="28"/>
        </w:rPr>
        <w:t>Исупова О.Г. Три волны</w:t>
      </w:r>
      <w:r>
        <w:rPr>
          <w:rFonts w:ascii="Times New Roman" w:hAnsi="Times New Roman" w:cs="Times New Roman"/>
          <w:sz w:val="28"/>
          <w:szCs w:val="28"/>
        </w:rPr>
        <w:t xml:space="preserve"> феминизма //Демоскоп weekly / П</w:t>
      </w:r>
      <w:r w:rsidRPr="00A85858">
        <w:rPr>
          <w:rFonts w:ascii="Times New Roman" w:hAnsi="Times New Roman" w:cs="Times New Roman"/>
          <w:sz w:val="28"/>
          <w:szCs w:val="28"/>
        </w:rPr>
        <w:t xml:space="preserve">од ред. А. Вишневского. № 407-408. 2010. [электронный ресурс] // URL: </w:t>
      </w:r>
      <w:hyperlink r:id="rId40" w:history="1">
        <w:r w:rsidRPr="008311D4">
          <w:rPr>
            <w:rStyle w:val="Hyperlink"/>
            <w:rFonts w:ascii="Times New Roman" w:hAnsi="Times New Roman" w:cs="Times New Roman"/>
            <w:sz w:val="28"/>
            <w:szCs w:val="28"/>
          </w:rPr>
          <w:t>http://demoscope.ru/weekly/2010/0407/gender03.php</w:t>
        </w:r>
      </w:hyperlink>
      <w:r>
        <w:rPr>
          <w:rFonts w:ascii="Times New Roman" w:hAnsi="Times New Roman" w:cs="Times New Roman"/>
          <w:sz w:val="28"/>
          <w:szCs w:val="28"/>
        </w:rPr>
        <w:t xml:space="preserve"> </w:t>
      </w:r>
      <w:r w:rsidRPr="00A85858">
        <w:rPr>
          <w:rFonts w:ascii="Times New Roman" w:hAnsi="Times New Roman" w:cs="Times New Roman"/>
          <w:sz w:val="28"/>
          <w:szCs w:val="28"/>
        </w:rPr>
        <w:t>[дата обращения: 16.10.2016]</w:t>
      </w:r>
    </w:p>
    <w:p w:rsidR="0058136C" w:rsidRDefault="0065543F" w:rsidP="0058136C">
      <w:pPr>
        <w:spacing w:line="360" w:lineRule="auto"/>
        <w:rPr>
          <w:rFonts w:ascii="Times New Roman" w:hAnsi="Times New Roman" w:cs="Times New Roman"/>
          <w:sz w:val="28"/>
          <w:szCs w:val="28"/>
        </w:rPr>
      </w:pPr>
      <w:r>
        <w:rPr>
          <w:rFonts w:ascii="Times New Roman" w:hAnsi="Times New Roman" w:cs="Times New Roman"/>
          <w:sz w:val="28"/>
          <w:szCs w:val="28"/>
        </w:rPr>
        <w:t xml:space="preserve">43. </w:t>
      </w:r>
      <w:r w:rsidR="0058136C" w:rsidRPr="0058136C">
        <w:rPr>
          <w:rFonts w:ascii="Times New Roman" w:hAnsi="Times New Roman" w:cs="Times New Roman"/>
          <w:sz w:val="28"/>
          <w:szCs w:val="28"/>
        </w:rPr>
        <w:t>Лейн, Э. У. Нравы и обычаи египтян в первой половине XIX века. М.: Наука. Гл. ред. вотс. лит., 1982. – 435 с.</w:t>
      </w:r>
    </w:p>
    <w:p w:rsidR="0058136C" w:rsidRDefault="0065543F" w:rsidP="0058136C">
      <w:pPr>
        <w:spacing w:line="360" w:lineRule="auto"/>
        <w:rPr>
          <w:rFonts w:ascii="Times New Roman" w:hAnsi="Times New Roman" w:cs="Times New Roman"/>
          <w:sz w:val="28"/>
          <w:szCs w:val="28"/>
        </w:rPr>
      </w:pPr>
      <w:r>
        <w:rPr>
          <w:rFonts w:ascii="Times New Roman" w:hAnsi="Times New Roman" w:cs="Times New Roman"/>
          <w:sz w:val="28"/>
          <w:szCs w:val="28"/>
        </w:rPr>
        <w:t xml:space="preserve">44. </w:t>
      </w:r>
      <w:r w:rsidR="0058136C" w:rsidRPr="0058136C">
        <w:rPr>
          <w:rFonts w:ascii="Times New Roman" w:hAnsi="Times New Roman" w:cs="Times New Roman"/>
          <w:sz w:val="28"/>
          <w:szCs w:val="28"/>
        </w:rPr>
        <w:t>Мец. А. Мус</w:t>
      </w:r>
      <w:r w:rsidR="0058136C">
        <w:rPr>
          <w:rFonts w:ascii="Times New Roman" w:hAnsi="Times New Roman" w:cs="Times New Roman"/>
          <w:sz w:val="28"/>
          <w:szCs w:val="28"/>
        </w:rPr>
        <w:t>ульманский ренессанс. М.: Наука.</w:t>
      </w:r>
      <w:r w:rsidR="0058136C" w:rsidRPr="0058136C">
        <w:rPr>
          <w:rFonts w:ascii="Times New Roman" w:hAnsi="Times New Roman" w:cs="Times New Roman"/>
          <w:sz w:val="28"/>
          <w:szCs w:val="28"/>
        </w:rPr>
        <w:t xml:space="preserve"> </w:t>
      </w:r>
      <w:r w:rsidR="0058136C">
        <w:rPr>
          <w:rFonts w:ascii="Times New Roman" w:hAnsi="Times New Roman" w:cs="Times New Roman"/>
          <w:sz w:val="28"/>
          <w:szCs w:val="28"/>
        </w:rPr>
        <w:t xml:space="preserve">Гл. ред. вост. лит, 1966. – 474 </w:t>
      </w:r>
      <w:r w:rsidR="0058136C" w:rsidRPr="0058136C">
        <w:rPr>
          <w:rFonts w:ascii="Times New Roman" w:hAnsi="Times New Roman" w:cs="Times New Roman"/>
          <w:sz w:val="28"/>
          <w:szCs w:val="28"/>
        </w:rPr>
        <w:t>с.</w:t>
      </w:r>
    </w:p>
    <w:p w:rsidR="00CC1070" w:rsidRDefault="0065543F" w:rsidP="002852C3">
      <w:pPr>
        <w:spacing w:line="360" w:lineRule="auto"/>
        <w:rPr>
          <w:rFonts w:ascii="Times New Roman" w:hAnsi="Times New Roman" w:cs="Times New Roman"/>
          <w:sz w:val="28"/>
          <w:szCs w:val="28"/>
        </w:rPr>
      </w:pPr>
      <w:r>
        <w:rPr>
          <w:rFonts w:ascii="Times New Roman" w:hAnsi="Times New Roman" w:cs="Times New Roman"/>
          <w:sz w:val="28"/>
          <w:szCs w:val="28"/>
        </w:rPr>
        <w:t>45</w:t>
      </w:r>
      <w:r w:rsidR="00CC1070">
        <w:rPr>
          <w:rFonts w:ascii="Times New Roman" w:hAnsi="Times New Roman" w:cs="Times New Roman"/>
          <w:sz w:val="28"/>
          <w:szCs w:val="28"/>
        </w:rPr>
        <w:t xml:space="preserve">. </w:t>
      </w:r>
      <w:r w:rsidR="00CC1070" w:rsidRPr="00DD56CB">
        <w:rPr>
          <w:rFonts w:ascii="Times New Roman" w:hAnsi="Times New Roman" w:cs="Times New Roman"/>
          <w:sz w:val="28"/>
          <w:szCs w:val="28"/>
        </w:rPr>
        <w:t xml:space="preserve">Тартаковская И.Н. Личное как политическое: вторая волна феминизма как эхо 1968-го [электронный ресурс] // URL: </w:t>
      </w:r>
      <w:hyperlink r:id="rId41" w:history="1">
        <w:r w:rsidR="00CC1070" w:rsidRPr="00443C5F">
          <w:rPr>
            <w:rStyle w:val="Hyperlink"/>
            <w:rFonts w:ascii="Times New Roman" w:hAnsi="Times New Roman" w:cs="Times New Roman"/>
            <w:sz w:val="28"/>
            <w:szCs w:val="28"/>
          </w:rPr>
          <w:t>http://magazines.russ.ru/nz/2008/4/ta26.html</w:t>
        </w:r>
      </w:hyperlink>
      <w:r w:rsidR="00CC1070">
        <w:rPr>
          <w:rFonts w:ascii="Times New Roman" w:hAnsi="Times New Roman" w:cs="Times New Roman"/>
          <w:sz w:val="28"/>
          <w:szCs w:val="28"/>
        </w:rPr>
        <w:t xml:space="preserve"> </w:t>
      </w:r>
      <w:r w:rsidR="00CC1070" w:rsidRPr="00DD56CB">
        <w:rPr>
          <w:rFonts w:ascii="Times New Roman" w:hAnsi="Times New Roman" w:cs="Times New Roman"/>
          <w:sz w:val="28"/>
          <w:szCs w:val="28"/>
        </w:rPr>
        <w:t>[дата обращения: 15.02.2017]</w:t>
      </w:r>
    </w:p>
    <w:p w:rsidR="00D6707C" w:rsidRDefault="0065543F" w:rsidP="002852C3">
      <w:pPr>
        <w:spacing w:line="360" w:lineRule="auto"/>
        <w:rPr>
          <w:rFonts w:ascii="Times New Roman" w:hAnsi="Times New Roman" w:cs="Times New Roman"/>
          <w:sz w:val="28"/>
          <w:szCs w:val="28"/>
        </w:rPr>
      </w:pPr>
      <w:r>
        <w:rPr>
          <w:rFonts w:ascii="Times New Roman" w:hAnsi="Times New Roman" w:cs="Times New Roman"/>
          <w:sz w:val="28"/>
          <w:szCs w:val="28"/>
        </w:rPr>
        <w:t>46</w:t>
      </w:r>
      <w:r w:rsidR="00D6707C">
        <w:rPr>
          <w:rFonts w:ascii="Times New Roman" w:hAnsi="Times New Roman" w:cs="Times New Roman"/>
          <w:sz w:val="28"/>
          <w:szCs w:val="28"/>
        </w:rPr>
        <w:t xml:space="preserve">. </w:t>
      </w:r>
      <w:r w:rsidR="00D6707C" w:rsidRPr="00D6707C">
        <w:rPr>
          <w:rFonts w:ascii="Times New Roman" w:hAnsi="Times New Roman" w:cs="Times New Roman"/>
          <w:sz w:val="28"/>
          <w:szCs w:val="28"/>
        </w:rPr>
        <w:t>Фурье Ш. Теория четырех движений и всеобщих судеб. М.: Издание книжного магазина «Циолковский», 2017. – 396 с.</w:t>
      </w:r>
    </w:p>
    <w:p w:rsidR="004E5749" w:rsidRDefault="004E5749" w:rsidP="00DD56CB">
      <w:pPr>
        <w:spacing w:line="360" w:lineRule="auto"/>
        <w:rPr>
          <w:rFonts w:ascii="Times New Roman" w:hAnsi="Times New Roman" w:cs="Times New Roman"/>
          <w:sz w:val="28"/>
          <w:szCs w:val="28"/>
          <w:lang w:val="en-US"/>
        </w:rPr>
      </w:pPr>
      <w:r w:rsidRPr="00182997">
        <w:rPr>
          <w:rFonts w:ascii="Times New Roman" w:hAnsi="Times New Roman" w:cs="Times New Roman"/>
          <w:sz w:val="28"/>
          <w:szCs w:val="28"/>
        </w:rPr>
        <w:t>4</w:t>
      </w:r>
      <w:r w:rsidR="0065543F">
        <w:rPr>
          <w:rFonts w:ascii="Times New Roman" w:hAnsi="Times New Roman" w:cs="Times New Roman"/>
          <w:sz w:val="28"/>
          <w:szCs w:val="28"/>
        </w:rPr>
        <w:t>7</w:t>
      </w:r>
      <w:r>
        <w:rPr>
          <w:rFonts w:ascii="Times New Roman" w:hAnsi="Times New Roman" w:cs="Times New Roman"/>
          <w:sz w:val="28"/>
          <w:szCs w:val="28"/>
        </w:rPr>
        <w:t xml:space="preserve">. </w:t>
      </w:r>
      <w:r w:rsidRPr="00F6496E">
        <w:rPr>
          <w:rFonts w:ascii="Times New Roman" w:hAnsi="Times New Roman" w:cs="Times New Roman"/>
          <w:sz w:val="28"/>
          <w:szCs w:val="28"/>
          <w:lang w:val="en-US"/>
        </w:rPr>
        <w:t>Abdu</w:t>
      </w:r>
      <w:r w:rsidRPr="00182997">
        <w:rPr>
          <w:rFonts w:ascii="Times New Roman" w:hAnsi="Times New Roman" w:cs="Times New Roman"/>
          <w:sz w:val="28"/>
          <w:szCs w:val="28"/>
        </w:rPr>
        <w:t xml:space="preserve">, </w:t>
      </w:r>
      <w:r w:rsidRPr="00F6496E">
        <w:rPr>
          <w:rFonts w:ascii="Times New Roman" w:hAnsi="Times New Roman" w:cs="Times New Roman"/>
          <w:sz w:val="28"/>
          <w:szCs w:val="28"/>
          <w:lang w:val="en-US"/>
        </w:rPr>
        <w:t>M</w:t>
      </w:r>
      <w:r w:rsidRPr="00182997">
        <w:rPr>
          <w:rFonts w:ascii="Times New Roman" w:hAnsi="Times New Roman" w:cs="Times New Roman"/>
          <w:sz w:val="28"/>
          <w:szCs w:val="28"/>
        </w:rPr>
        <w:t xml:space="preserve">. </w:t>
      </w:r>
      <w:r w:rsidRPr="00F6496E">
        <w:rPr>
          <w:rFonts w:ascii="Times New Roman" w:hAnsi="Times New Roman" w:cs="Times New Roman"/>
          <w:sz w:val="28"/>
          <w:szCs w:val="28"/>
          <w:lang w:val="en-US"/>
        </w:rPr>
        <w:t>Al</w:t>
      </w:r>
      <w:r w:rsidRPr="00182997">
        <w:rPr>
          <w:rFonts w:ascii="Times New Roman" w:hAnsi="Times New Roman" w:cs="Times New Roman"/>
          <w:sz w:val="28"/>
          <w:szCs w:val="28"/>
        </w:rPr>
        <w:t>-</w:t>
      </w:r>
      <w:r w:rsidRPr="00F6496E">
        <w:rPr>
          <w:rFonts w:ascii="Times New Roman" w:hAnsi="Times New Roman" w:cs="Times New Roman"/>
          <w:sz w:val="28"/>
          <w:szCs w:val="28"/>
          <w:lang w:val="en-US"/>
        </w:rPr>
        <w:t>a</w:t>
      </w:r>
      <w:r w:rsidRPr="00182997">
        <w:rPr>
          <w:rFonts w:ascii="Times New Roman" w:hAnsi="Times New Roman" w:cs="Times New Roman"/>
          <w:sz w:val="28"/>
          <w:szCs w:val="28"/>
        </w:rPr>
        <w:t>’</w:t>
      </w:r>
      <w:r w:rsidRPr="00F6496E">
        <w:rPr>
          <w:rFonts w:ascii="Times New Roman" w:hAnsi="Times New Roman" w:cs="Times New Roman"/>
          <w:sz w:val="28"/>
          <w:szCs w:val="28"/>
          <w:lang w:val="en-US"/>
        </w:rPr>
        <w:t>mal</w:t>
      </w:r>
      <w:r w:rsidRPr="00182997">
        <w:rPr>
          <w:rFonts w:ascii="Times New Roman" w:hAnsi="Times New Roman" w:cs="Times New Roman"/>
          <w:sz w:val="28"/>
          <w:szCs w:val="28"/>
        </w:rPr>
        <w:t xml:space="preserve"> </w:t>
      </w:r>
      <w:r w:rsidRPr="00F6496E">
        <w:rPr>
          <w:rFonts w:ascii="Times New Roman" w:hAnsi="Times New Roman" w:cs="Times New Roman"/>
          <w:sz w:val="28"/>
          <w:szCs w:val="28"/>
          <w:lang w:val="en-US"/>
        </w:rPr>
        <w:t>al</w:t>
      </w:r>
      <w:r w:rsidRPr="00182997">
        <w:rPr>
          <w:rFonts w:ascii="Times New Roman" w:hAnsi="Times New Roman" w:cs="Times New Roman"/>
          <w:sz w:val="28"/>
          <w:szCs w:val="28"/>
        </w:rPr>
        <w:t>-</w:t>
      </w:r>
      <w:r w:rsidRPr="00F6496E">
        <w:rPr>
          <w:rFonts w:ascii="Times New Roman" w:hAnsi="Times New Roman" w:cs="Times New Roman"/>
          <w:sz w:val="28"/>
          <w:szCs w:val="28"/>
          <w:lang w:val="en-US"/>
        </w:rPr>
        <w:t>kamila</w:t>
      </w:r>
      <w:r w:rsidRPr="00182997">
        <w:rPr>
          <w:rFonts w:ascii="Times New Roman" w:hAnsi="Times New Roman" w:cs="Times New Roman"/>
          <w:sz w:val="28"/>
          <w:szCs w:val="28"/>
        </w:rPr>
        <w:t xml:space="preserve"> </w:t>
      </w:r>
      <w:r w:rsidRPr="00F6496E">
        <w:rPr>
          <w:rFonts w:ascii="Times New Roman" w:hAnsi="Times New Roman" w:cs="Times New Roman"/>
          <w:sz w:val="28"/>
          <w:szCs w:val="28"/>
          <w:lang w:val="en-US"/>
        </w:rPr>
        <w:t>l</w:t>
      </w:r>
      <w:r>
        <w:rPr>
          <w:rFonts w:ascii="Times New Roman" w:hAnsi="Times New Roman" w:cs="Times New Roman"/>
          <w:sz w:val="28"/>
          <w:szCs w:val="28"/>
          <w:lang w:val="en-US"/>
        </w:rPr>
        <w:t>il</w:t>
      </w:r>
      <w:r w:rsidRPr="00182997">
        <w:rPr>
          <w:rFonts w:ascii="Times New Roman" w:hAnsi="Times New Roman" w:cs="Times New Roman"/>
          <w:sz w:val="28"/>
          <w:szCs w:val="28"/>
        </w:rPr>
        <w:t>-</w:t>
      </w:r>
      <w:r>
        <w:rPr>
          <w:rFonts w:ascii="Times New Roman" w:hAnsi="Times New Roman" w:cs="Times New Roman"/>
          <w:sz w:val="28"/>
          <w:szCs w:val="28"/>
          <w:lang w:val="en-US"/>
        </w:rPr>
        <w:t>Imam</w:t>
      </w:r>
      <w:r w:rsidRPr="00182997">
        <w:rPr>
          <w:rFonts w:ascii="Times New Roman" w:hAnsi="Times New Roman" w:cs="Times New Roman"/>
          <w:sz w:val="28"/>
          <w:szCs w:val="28"/>
        </w:rPr>
        <w:t xml:space="preserve"> </w:t>
      </w:r>
      <w:r>
        <w:rPr>
          <w:rFonts w:ascii="Times New Roman" w:hAnsi="Times New Roman" w:cs="Times New Roman"/>
          <w:sz w:val="28"/>
          <w:szCs w:val="28"/>
          <w:lang w:val="en-US"/>
        </w:rPr>
        <w:t>Muhammad</w:t>
      </w:r>
      <w:r w:rsidRPr="00182997">
        <w:rPr>
          <w:rFonts w:ascii="Times New Roman" w:hAnsi="Times New Roman" w:cs="Times New Roman"/>
          <w:sz w:val="28"/>
          <w:szCs w:val="28"/>
        </w:rPr>
        <w:t xml:space="preserve"> ‘</w:t>
      </w:r>
      <w:r>
        <w:rPr>
          <w:rFonts w:ascii="Times New Roman" w:hAnsi="Times New Roman" w:cs="Times New Roman"/>
          <w:sz w:val="28"/>
          <w:szCs w:val="28"/>
          <w:lang w:val="en-US"/>
        </w:rPr>
        <w:t>Abdu</w:t>
      </w:r>
      <w:r w:rsidRPr="00182997">
        <w:rPr>
          <w:rFonts w:ascii="Times New Roman" w:hAnsi="Times New Roman" w:cs="Times New Roman"/>
          <w:sz w:val="28"/>
          <w:szCs w:val="28"/>
        </w:rPr>
        <w:t xml:space="preserve">, 5 </w:t>
      </w:r>
      <w:r>
        <w:rPr>
          <w:rFonts w:ascii="Times New Roman" w:hAnsi="Times New Roman" w:cs="Times New Roman"/>
          <w:sz w:val="28"/>
          <w:szCs w:val="28"/>
          <w:lang w:val="en-US"/>
        </w:rPr>
        <w:t>vols</w:t>
      </w:r>
      <w:r w:rsidRPr="00182997">
        <w:rPr>
          <w:rFonts w:ascii="Times New Roman" w:hAnsi="Times New Roman" w:cs="Times New Roman"/>
          <w:sz w:val="28"/>
          <w:szCs w:val="28"/>
        </w:rPr>
        <w:t xml:space="preserve">. </w:t>
      </w:r>
      <w:r w:rsidRPr="00F6496E">
        <w:rPr>
          <w:rFonts w:ascii="Times New Roman" w:hAnsi="Times New Roman" w:cs="Times New Roman"/>
          <w:sz w:val="28"/>
          <w:szCs w:val="28"/>
          <w:lang w:val="en-US"/>
        </w:rPr>
        <w:t>Beirut:</w:t>
      </w:r>
      <w:r w:rsidRPr="00F6496E">
        <w:t xml:space="preserve"> </w:t>
      </w:r>
      <w:r w:rsidRPr="00F6496E">
        <w:rPr>
          <w:rFonts w:ascii="Times New Roman" w:hAnsi="Times New Roman" w:cs="Times New Roman"/>
          <w:sz w:val="28"/>
          <w:szCs w:val="28"/>
          <w:lang w:val="en-US"/>
        </w:rPr>
        <w:t>Dar Al-Shuruq</w:t>
      </w:r>
      <w:r>
        <w:rPr>
          <w:rFonts w:ascii="Times New Roman" w:hAnsi="Times New Roman" w:cs="Times New Roman"/>
          <w:sz w:val="28"/>
          <w:szCs w:val="28"/>
          <w:lang w:val="en-US"/>
        </w:rPr>
        <w:t>, 1993</w:t>
      </w:r>
      <w:r w:rsidRPr="00F6496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893 p/ 711 p/ 575 p/ 744 p/ 719 p.</w:t>
      </w:r>
      <w:proofErr w:type="gramEnd"/>
    </w:p>
    <w:p w:rsidR="004E5749" w:rsidRDefault="004E5749" w:rsidP="002852C3">
      <w:pPr>
        <w:spacing w:line="360" w:lineRule="auto"/>
        <w:rPr>
          <w:rFonts w:ascii="Times New Roman" w:hAnsi="Times New Roman" w:cs="Times New Roman"/>
          <w:sz w:val="28"/>
          <w:szCs w:val="28"/>
          <w:lang w:val="en-US"/>
        </w:rPr>
      </w:pPr>
      <w:r>
        <w:rPr>
          <w:rFonts w:ascii="Times New Roman" w:hAnsi="Times New Roman" w:cs="Times New Roman"/>
          <w:sz w:val="28"/>
          <w:szCs w:val="28"/>
        </w:rPr>
        <w:t>4</w:t>
      </w:r>
      <w:r w:rsidR="0065543F">
        <w:rPr>
          <w:rFonts w:ascii="Times New Roman" w:hAnsi="Times New Roman" w:cs="Times New Roman"/>
          <w:sz w:val="28"/>
          <w:szCs w:val="28"/>
        </w:rPr>
        <w:t>8</w:t>
      </w:r>
      <w:r>
        <w:rPr>
          <w:rFonts w:ascii="Times New Roman" w:hAnsi="Times New Roman" w:cs="Times New Roman"/>
          <w:sz w:val="28"/>
          <w:szCs w:val="28"/>
        </w:rPr>
        <w:t xml:space="preserve">. </w:t>
      </w:r>
      <w:r w:rsidRPr="00376D6E">
        <w:rPr>
          <w:rFonts w:ascii="Times New Roman" w:hAnsi="Times New Roman" w:cs="Times New Roman"/>
          <w:sz w:val="28"/>
          <w:szCs w:val="28"/>
          <w:lang w:val="en-US"/>
        </w:rPr>
        <w:t xml:space="preserve">Ahmed L. Women and Gender in Islam: Historical Roots of a Modern Debate. </w:t>
      </w:r>
      <w:r>
        <w:rPr>
          <w:rFonts w:ascii="Times New Roman" w:hAnsi="Times New Roman" w:cs="Times New Roman"/>
          <w:sz w:val="28"/>
          <w:szCs w:val="28"/>
          <w:lang w:val="en-US"/>
        </w:rPr>
        <w:t xml:space="preserve">New Haven: </w:t>
      </w:r>
      <w:r w:rsidRPr="00376D6E">
        <w:rPr>
          <w:rFonts w:ascii="Times New Roman" w:hAnsi="Times New Roman" w:cs="Times New Roman"/>
          <w:sz w:val="28"/>
          <w:szCs w:val="28"/>
          <w:lang w:val="en-US"/>
        </w:rPr>
        <w:t>Yale University Press, 1992.</w:t>
      </w:r>
      <w:r>
        <w:rPr>
          <w:rFonts w:ascii="Times New Roman" w:hAnsi="Times New Roman" w:cs="Times New Roman"/>
          <w:sz w:val="28"/>
          <w:szCs w:val="28"/>
          <w:lang w:val="en-US"/>
        </w:rPr>
        <w:t xml:space="preserve"> – 304 p.</w:t>
      </w:r>
    </w:p>
    <w:p w:rsidR="004E5749" w:rsidRDefault="004E5749" w:rsidP="00DD56CB">
      <w:pPr>
        <w:spacing w:line="360" w:lineRule="auto"/>
        <w:rPr>
          <w:rFonts w:ascii="Times New Roman" w:hAnsi="Times New Roman" w:cs="Times New Roman"/>
          <w:sz w:val="28"/>
          <w:szCs w:val="28"/>
          <w:lang w:val="en-US"/>
        </w:rPr>
      </w:pPr>
      <w:r>
        <w:rPr>
          <w:rFonts w:ascii="Times New Roman" w:hAnsi="Times New Roman" w:cs="Times New Roman"/>
          <w:sz w:val="28"/>
          <w:szCs w:val="28"/>
        </w:rPr>
        <w:lastRenderedPageBreak/>
        <w:t>4</w:t>
      </w:r>
      <w:r w:rsidR="0065543F">
        <w:rPr>
          <w:rFonts w:ascii="Times New Roman" w:hAnsi="Times New Roman" w:cs="Times New Roman"/>
          <w:sz w:val="28"/>
          <w:szCs w:val="28"/>
        </w:rPr>
        <w:t>9</w:t>
      </w:r>
      <w:r>
        <w:rPr>
          <w:rFonts w:ascii="Times New Roman" w:hAnsi="Times New Roman" w:cs="Times New Roman"/>
          <w:sz w:val="28"/>
          <w:szCs w:val="28"/>
        </w:rPr>
        <w:t xml:space="preserve">. </w:t>
      </w:r>
      <w:r w:rsidRPr="00E96948">
        <w:rPr>
          <w:rFonts w:ascii="Times New Roman" w:hAnsi="Times New Roman" w:cs="Times New Roman"/>
          <w:sz w:val="28"/>
          <w:szCs w:val="28"/>
        </w:rPr>
        <w:t xml:space="preserve">al-Hibri A. Redefining Muslim Women's Roles in the Next Century // Democracy and the </w:t>
      </w:r>
      <w:r>
        <w:rPr>
          <w:rFonts w:ascii="Times New Roman" w:hAnsi="Times New Roman" w:cs="Times New Roman"/>
          <w:sz w:val="28"/>
          <w:szCs w:val="28"/>
        </w:rPr>
        <w:t xml:space="preserve">Rule of Law / </w:t>
      </w:r>
      <w:r>
        <w:rPr>
          <w:rFonts w:ascii="Times New Roman" w:hAnsi="Times New Roman" w:cs="Times New Roman"/>
          <w:sz w:val="28"/>
          <w:szCs w:val="28"/>
          <w:lang w:val="en-US"/>
        </w:rPr>
        <w:t>E</w:t>
      </w:r>
      <w:r w:rsidR="0023697E">
        <w:rPr>
          <w:rFonts w:ascii="Times New Roman" w:hAnsi="Times New Roman" w:cs="Times New Roman"/>
          <w:sz w:val="28"/>
          <w:szCs w:val="28"/>
        </w:rPr>
        <w:t>d. by N. Dorsen &amp; P.</w:t>
      </w:r>
      <w:r w:rsidRPr="00E96948">
        <w:rPr>
          <w:rFonts w:ascii="Times New Roman" w:hAnsi="Times New Roman" w:cs="Times New Roman"/>
          <w:sz w:val="28"/>
          <w:szCs w:val="28"/>
        </w:rPr>
        <w:t xml:space="preserve"> Gifford. Richmond: University of Ric</w:t>
      </w:r>
      <w:r>
        <w:rPr>
          <w:rFonts w:ascii="Times New Roman" w:hAnsi="Times New Roman" w:cs="Times New Roman"/>
          <w:sz w:val="28"/>
          <w:szCs w:val="28"/>
        </w:rPr>
        <w:t>hmond Law Faculty Publications,</w:t>
      </w:r>
      <w:r>
        <w:rPr>
          <w:rFonts w:ascii="Times New Roman" w:hAnsi="Times New Roman" w:cs="Times New Roman"/>
          <w:sz w:val="28"/>
          <w:szCs w:val="28"/>
          <w:lang w:val="en-US"/>
        </w:rPr>
        <w:t xml:space="preserve"> </w:t>
      </w:r>
      <w:r w:rsidRPr="00E96948">
        <w:rPr>
          <w:rFonts w:ascii="Times New Roman" w:hAnsi="Times New Roman" w:cs="Times New Roman"/>
          <w:sz w:val="28"/>
          <w:szCs w:val="28"/>
        </w:rPr>
        <w:t>2001. P. 90 – 100.</w:t>
      </w:r>
    </w:p>
    <w:p w:rsidR="004E5749" w:rsidRDefault="0065543F" w:rsidP="00DD56CB">
      <w:pPr>
        <w:spacing w:line="360" w:lineRule="auto"/>
        <w:rPr>
          <w:rFonts w:ascii="Times New Roman" w:hAnsi="Times New Roman" w:cs="Times New Roman"/>
          <w:sz w:val="28"/>
          <w:szCs w:val="28"/>
          <w:lang w:val="en-US"/>
        </w:rPr>
      </w:pPr>
      <w:r>
        <w:rPr>
          <w:rFonts w:ascii="Times New Roman" w:hAnsi="Times New Roman" w:cs="Times New Roman"/>
          <w:sz w:val="28"/>
          <w:szCs w:val="28"/>
        </w:rPr>
        <w:t>50</w:t>
      </w:r>
      <w:r w:rsidR="004E5749">
        <w:rPr>
          <w:rFonts w:ascii="Times New Roman" w:hAnsi="Times New Roman" w:cs="Times New Roman"/>
          <w:sz w:val="28"/>
          <w:szCs w:val="28"/>
        </w:rPr>
        <w:t xml:space="preserve">. </w:t>
      </w:r>
      <w:r w:rsidR="004E5749" w:rsidRPr="009923A8">
        <w:rPr>
          <w:rFonts w:ascii="Times New Roman" w:hAnsi="Times New Roman" w:cs="Times New Roman"/>
          <w:sz w:val="28"/>
          <w:szCs w:val="28"/>
        </w:rPr>
        <w:t xml:space="preserve">Aslan, R. No God but God: The Origins, Evolution, and Future of Islam. </w:t>
      </w:r>
      <w:r w:rsidR="004E5749">
        <w:rPr>
          <w:rFonts w:ascii="Times New Roman" w:hAnsi="Times New Roman" w:cs="Times New Roman"/>
          <w:sz w:val="28"/>
          <w:szCs w:val="28"/>
          <w:lang w:val="en-US"/>
        </w:rPr>
        <w:t xml:space="preserve">New York: </w:t>
      </w:r>
      <w:r w:rsidR="004E5749" w:rsidRPr="009923A8">
        <w:rPr>
          <w:rFonts w:ascii="Times New Roman" w:hAnsi="Times New Roman" w:cs="Times New Roman"/>
          <w:sz w:val="28"/>
          <w:szCs w:val="28"/>
        </w:rPr>
        <w:t>Random House, 2005.</w:t>
      </w:r>
      <w:r w:rsidR="004E5749">
        <w:rPr>
          <w:rFonts w:ascii="Times New Roman" w:hAnsi="Times New Roman" w:cs="Times New Roman"/>
          <w:sz w:val="28"/>
          <w:szCs w:val="28"/>
          <w:lang w:val="en-US"/>
        </w:rPr>
        <w:t xml:space="preserve"> – 336 p.</w:t>
      </w:r>
    </w:p>
    <w:p w:rsidR="004E5749" w:rsidRDefault="0065543F" w:rsidP="00DD56CB">
      <w:pPr>
        <w:spacing w:line="360" w:lineRule="auto"/>
        <w:rPr>
          <w:rFonts w:ascii="Times New Roman" w:hAnsi="Times New Roman" w:cs="Times New Roman"/>
          <w:sz w:val="28"/>
          <w:szCs w:val="28"/>
        </w:rPr>
      </w:pPr>
      <w:r>
        <w:rPr>
          <w:rFonts w:ascii="Times New Roman" w:hAnsi="Times New Roman" w:cs="Times New Roman"/>
          <w:sz w:val="28"/>
          <w:szCs w:val="28"/>
        </w:rPr>
        <w:t>51</w:t>
      </w:r>
      <w:r w:rsidR="004E5749">
        <w:rPr>
          <w:rFonts w:ascii="Times New Roman" w:hAnsi="Times New Roman" w:cs="Times New Roman"/>
          <w:sz w:val="28"/>
          <w:szCs w:val="28"/>
        </w:rPr>
        <w:t xml:space="preserve">. </w:t>
      </w:r>
      <w:r w:rsidR="004E5749" w:rsidRPr="00A85858">
        <w:rPr>
          <w:rFonts w:ascii="Times New Roman" w:hAnsi="Times New Roman" w:cs="Times New Roman"/>
          <w:sz w:val="28"/>
          <w:szCs w:val="28"/>
        </w:rPr>
        <w:t xml:space="preserve">Badran M. Islamic Feminism Revisited [электронный ресурс] // URL: </w:t>
      </w:r>
      <w:hyperlink r:id="rId42" w:history="1">
        <w:r w:rsidR="004E5749" w:rsidRPr="008311D4">
          <w:rPr>
            <w:rStyle w:val="Hyperlink"/>
            <w:rFonts w:ascii="Times New Roman" w:hAnsi="Times New Roman" w:cs="Times New Roman"/>
            <w:sz w:val="28"/>
            <w:szCs w:val="28"/>
          </w:rPr>
          <w:t>http://www.countercurrents.org/gen-badran100206.htm</w:t>
        </w:r>
      </w:hyperlink>
      <w:r w:rsidR="004E5749">
        <w:rPr>
          <w:rFonts w:ascii="Times New Roman" w:hAnsi="Times New Roman" w:cs="Times New Roman"/>
          <w:sz w:val="28"/>
          <w:szCs w:val="28"/>
        </w:rPr>
        <w:t xml:space="preserve"> </w:t>
      </w:r>
      <w:r w:rsidR="004E5749" w:rsidRPr="00A85858">
        <w:rPr>
          <w:rFonts w:ascii="Times New Roman" w:hAnsi="Times New Roman" w:cs="Times New Roman"/>
          <w:sz w:val="28"/>
          <w:szCs w:val="28"/>
        </w:rPr>
        <w:t>[дата обращения: 01.05.2017]</w:t>
      </w:r>
    </w:p>
    <w:p w:rsidR="004E5749" w:rsidRDefault="0065543F" w:rsidP="00DD56CB">
      <w:pPr>
        <w:spacing w:line="360" w:lineRule="auto"/>
        <w:rPr>
          <w:rFonts w:ascii="Times New Roman" w:hAnsi="Times New Roman" w:cs="Times New Roman"/>
          <w:sz w:val="28"/>
          <w:szCs w:val="28"/>
        </w:rPr>
      </w:pPr>
      <w:r>
        <w:rPr>
          <w:rFonts w:ascii="Times New Roman" w:hAnsi="Times New Roman" w:cs="Times New Roman"/>
          <w:sz w:val="28"/>
          <w:szCs w:val="28"/>
        </w:rPr>
        <w:t>52</w:t>
      </w:r>
      <w:r w:rsidR="004E5749">
        <w:rPr>
          <w:rFonts w:ascii="Times New Roman" w:hAnsi="Times New Roman" w:cs="Times New Roman"/>
          <w:sz w:val="28"/>
          <w:szCs w:val="28"/>
        </w:rPr>
        <w:t xml:space="preserve">. </w:t>
      </w:r>
      <w:r w:rsidR="004E5749" w:rsidRPr="00E07464">
        <w:rPr>
          <w:rFonts w:ascii="Times New Roman" w:hAnsi="Times New Roman" w:cs="Times New Roman"/>
          <w:sz w:val="28"/>
          <w:szCs w:val="28"/>
        </w:rPr>
        <w:t xml:space="preserve">Badran M. Islamic feminism: what's in a name? [электронный ресурс] // URL: </w:t>
      </w:r>
      <w:hyperlink r:id="rId43" w:history="1">
        <w:r w:rsidR="004E5749" w:rsidRPr="008311D4">
          <w:rPr>
            <w:rStyle w:val="Hyperlink"/>
            <w:rFonts w:ascii="Times New Roman" w:hAnsi="Times New Roman" w:cs="Times New Roman"/>
            <w:sz w:val="28"/>
            <w:szCs w:val="28"/>
          </w:rPr>
          <w:t>http://weekly.ahram.org.eg/Archive/2002/569/cu1.htm</w:t>
        </w:r>
      </w:hyperlink>
      <w:r w:rsidR="004E5749">
        <w:rPr>
          <w:rFonts w:ascii="Times New Roman" w:hAnsi="Times New Roman" w:cs="Times New Roman"/>
          <w:sz w:val="28"/>
          <w:szCs w:val="28"/>
        </w:rPr>
        <w:t xml:space="preserve"> </w:t>
      </w:r>
      <w:r w:rsidR="004E5749" w:rsidRPr="00E07464">
        <w:rPr>
          <w:rFonts w:ascii="Times New Roman" w:hAnsi="Times New Roman" w:cs="Times New Roman"/>
          <w:sz w:val="28"/>
          <w:szCs w:val="28"/>
        </w:rPr>
        <w:t>[дата обращения: 01.05.2017]</w:t>
      </w:r>
    </w:p>
    <w:p w:rsidR="004E5749" w:rsidRDefault="004E5749" w:rsidP="00DD56CB">
      <w:pPr>
        <w:spacing w:line="360" w:lineRule="auto"/>
        <w:rPr>
          <w:rFonts w:ascii="Times New Roman" w:hAnsi="Times New Roman" w:cs="Times New Roman"/>
          <w:sz w:val="28"/>
          <w:szCs w:val="28"/>
          <w:lang w:val="en-US"/>
        </w:rPr>
      </w:pPr>
      <w:r>
        <w:rPr>
          <w:rFonts w:ascii="Times New Roman" w:hAnsi="Times New Roman" w:cs="Times New Roman"/>
          <w:sz w:val="28"/>
          <w:szCs w:val="28"/>
        </w:rPr>
        <w:t>5</w:t>
      </w:r>
      <w:r w:rsidR="0065543F">
        <w:rPr>
          <w:rFonts w:ascii="Times New Roman" w:hAnsi="Times New Roman" w:cs="Times New Roman"/>
          <w:sz w:val="28"/>
          <w:szCs w:val="28"/>
        </w:rPr>
        <w:t>3</w:t>
      </w:r>
      <w:r>
        <w:rPr>
          <w:rFonts w:ascii="Times New Roman" w:hAnsi="Times New Roman" w:cs="Times New Roman"/>
          <w:sz w:val="28"/>
          <w:szCs w:val="28"/>
        </w:rPr>
        <w:t xml:space="preserve">. </w:t>
      </w:r>
      <w:r w:rsidRPr="0027101C">
        <w:rPr>
          <w:rFonts w:ascii="Times New Roman" w:hAnsi="Times New Roman" w:cs="Times New Roman"/>
          <w:sz w:val="28"/>
          <w:szCs w:val="28"/>
        </w:rPr>
        <w:t>Barlas A. "Believing Women" in Islam: Unreading Patriarchal Interpretations of the Qur'an. Austin: University of Texas Press, 2002.</w:t>
      </w:r>
      <w:r>
        <w:rPr>
          <w:rFonts w:ascii="Times New Roman" w:hAnsi="Times New Roman" w:cs="Times New Roman"/>
          <w:sz w:val="28"/>
          <w:szCs w:val="28"/>
        </w:rPr>
        <w:t xml:space="preserve"> – </w:t>
      </w:r>
      <w:r>
        <w:rPr>
          <w:rFonts w:ascii="Times New Roman" w:hAnsi="Times New Roman" w:cs="Times New Roman"/>
          <w:sz w:val="28"/>
          <w:szCs w:val="28"/>
          <w:lang w:val="en-US"/>
        </w:rPr>
        <w:t>272 p.</w:t>
      </w:r>
    </w:p>
    <w:p w:rsidR="004E5749" w:rsidRDefault="004E5749" w:rsidP="00DD56CB">
      <w:pPr>
        <w:spacing w:line="360" w:lineRule="auto"/>
        <w:rPr>
          <w:rFonts w:ascii="Times New Roman" w:hAnsi="Times New Roman" w:cs="Times New Roman"/>
          <w:sz w:val="28"/>
          <w:szCs w:val="28"/>
        </w:rPr>
      </w:pPr>
      <w:r>
        <w:rPr>
          <w:rFonts w:ascii="Times New Roman" w:hAnsi="Times New Roman" w:cs="Times New Roman"/>
          <w:sz w:val="28"/>
          <w:szCs w:val="28"/>
        </w:rPr>
        <w:t>5</w:t>
      </w:r>
      <w:r w:rsidR="0065543F">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lang w:val="en-US"/>
        </w:rPr>
        <w:t>Baumgardner J.; Richards</w:t>
      </w:r>
      <w:r w:rsidRPr="00E62E07">
        <w:rPr>
          <w:rFonts w:ascii="Times New Roman" w:hAnsi="Times New Roman" w:cs="Times New Roman"/>
          <w:sz w:val="28"/>
          <w:szCs w:val="28"/>
          <w:lang w:val="en-US"/>
        </w:rPr>
        <w:t xml:space="preserve"> A. Manifesta: Young Women, Feminism, and the Future. New York: Farrar, Straus and Giroux, 2000.</w:t>
      </w:r>
      <w:r>
        <w:rPr>
          <w:rFonts w:ascii="Times New Roman" w:hAnsi="Times New Roman" w:cs="Times New Roman"/>
          <w:sz w:val="28"/>
          <w:szCs w:val="28"/>
          <w:lang w:val="en-US"/>
        </w:rPr>
        <w:t xml:space="preserve"> – 416 p.</w:t>
      </w:r>
    </w:p>
    <w:p w:rsidR="004E5749" w:rsidRPr="00CC1070" w:rsidRDefault="004E5749" w:rsidP="002852C3">
      <w:pPr>
        <w:spacing w:line="360" w:lineRule="auto"/>
        <w:rPr>
          <w:rFonts w:ascii="Times New Roman" w:hAnsi="Times New Roman" w:cs="Times New Roman"/>
          <w:sz w:val="28"/>
          <w:szCs w:val="28"/>
        </w:rPr>
      </w:pPr>
      <w:r>
        <w:rPr>
          <w:rFonts w:ascii="Times New Roman" w:hAnsi="Times New Roman" w:cs="Times New Roman"/>
          <w:sz w:val="28"/>
          <w:szCs w:val="28"/>
        </w:rPr>
        <w:t>5</w:t>
      </w:r>
      <w:r w:rsidR="0065543F">
        <w:rPr>
          <w:rFonts w:ascii="Times New Roman" w:hAnsi="Times New Roman" w:cs="Times New Roman"/>
          <w:sz w:val="28"/>
          <w:szCs w:val="28"/>
        </w:rPr>
        <w:t>5</w:t>
      </w:r>
      <w:r>
        <w:rPr>
          <w:rFonts w:ascii="Times New Roman" w:hAnsi="Times New Roman" w:cs="Times New Roman"/>
          <w:sz w:val="28"/>
          <w:szCs w:val="28"/>
        </w:rPr>
        <w:t xml:space="preserve">. </w:t>
      </w:r>
      <w:r w:rsidRPr="0090202E">
        <w:rPr>
          <w:rFonts w:ascii="Times New Roman" w:hAnsi="Times New Roman" w:cs="Times New Roman"/>
          <w:sz w:val="28"/>
          <w:szCs w:val="28"/>
        </w:rPr>
        <w:t xml:space="preserve">BCC Feminist Philosophy [электронный ресурс] </w:t>
      </w:r>
      <w:hyperlink r:id="rId44" w:history="1">
        <w:r w:rsidRPr="00443C5F">
          <w:rPr>
            <w:rStyle w:val="Hyperlink"/>
            <w:rFonts w:ascii="Times New Roman" w:hAnsi="Times New Roman" w:cs="Times New Roman"/>
            <w:sz w:val="28"/>
            <w:szCs w:val="28"/>
          </w:rPr>
          <w:t>URL:https://bccfeministphilosophy.wordpress.com/2012/04/29/week-14-davis-and-lorde/</w:t>
        </w:r>
      </w:hyperlink>
      <w:r>
        <w:rPr>
          <w:rFonts w:ascii="Times New Roman" w:hAnsi="Times New Roman" w:cs="Times New Roman"/>
          <w:sz w:val="28"/>
          <w:szCs w:val="28"/>
        </w:rPr>
        <w:t xml:space="preserve"> </w:t>
      </w:r>
      <w:r w:rsidRPr="0090202E">
        <w:rPr>
          <w:rFonts w:ascii="Times New Roman" w:hAnsi="Times New Roman" w:cs="Times New Roman"/>
          <w:sz w:val="28"/>
          <w:szCs w:val="28"/>
        </w:rPr>
        <w:t>[дата обращения: 15.11.2016]</w:t>
      </w:r>
    </w:p>
    <w:p w:rsidR="004E5749" w:rsidRDefault="004E5749" w:rsidP="00DD56CB">
      <w:pPr>
        <w:spacing w:line="360" w:lineRule="auto"/>
        <w:rPr>
          <w:rFonts w:ascii="Times New Roman" w:hAnsi="Times New Roman" w:cs="Times New Roman"/>
          <w:sz w:val="28"/>
          <w:szCs w:val="28"/>
        </w:rPr>
      </w:pPr>
      <w:r>
        <w:rPr>
          <w:rFonts w:ascii="Times New Roman" w:hAnsi="Times New Roman" w:cs="Times New Roman"/>
          <w:sz w:val="28"/>
          <w:szCs w:val="28"/>
        </w:rPr>
        <w:t>5</w:t>
      </w:r>
      <w:r w:rsidR="0065543F">
        <w:rPr>
          <w:rFonts w:ascii="Times New Roman" w:hAnsi="Times New Roman" w:cs="Times New Roman"/>
          <w:sz w:val="28"/>
          <w:szCs w:val="28"/>
        </w:rPr>
        <w:t>6</w:t>
      </w:r>
      <w:r>
        <w:rPr>
          <w:rFonts w:ascii="Times New Roman" w:hAnsi="Times New Roman" w:cs="Times New Roman"/>
          <w:sz w:val="28"/>
          <w:szCs w:val="28"/>
        </w:rPr>
        <w:t xml:space="preserve">. </w:t>
      </w:r>
      <w:r w:rsidRPr="00DD56CB">
        <w:rPr>
          <w:rFonts w:ascii="Times New Roman" w:hAnsi="Times New Roman" w:cs="Times New Roman"/>
          <w:sz w:val="28"/>
          <w:szCs w:val="28"/>
        </w:rPr>
        <w:t xml:space="preserve">Bentham, J.  An Introduction to the Principles of Morals and Legislation [электронный ресурс] // URL: </w:t>
      </w:r>
      <w:hyperlink r:id="rId45" w:history="1">
        <w:r w:rsidRPr="00443C5F">
          <w:rPr>
            <w:rStyle w:val="Hyperlink"/>
            <w:rFonts w:ascii="Times New Roman" w:hAnsi="Times New Roman" w:cs="Times New Roman"/>
            <w:sz w:val="28"/>
            <w:szCs w:val="28"/>
          </w:rPr>
          <w:t>http://books.scholarsportal.info/viewdoc.html?id=/ebooks/oca5/5/princmoralsleg00bentuoft</w:t>
        </w:r>
      </w:hyperlink>
      <w:r>
        <w:rPr>
          <w:rFonts w:ascii="Times New Roman" w:hAnsi="Times New Roman" w:cs="Times New Roman"/>
          <w:sz w:val="28"/>
          <w:szCs w:val="28"/>
        </w:rPr>
        <w:t xml:space="preserve"> </w:t>
      </w:r>
      <w:r w:rsidRPr="00DD56CB">
        <w:rPr>
          <w:rFonts w:ascii="Times New Roman" w:hAnsi="Times New Roman" w:cs="Times New Roman"/>
          <w:sz w:val="28"/>
          <w:szCs w:val="28"/>
        </w:rPr>
        <w:t>[дата обращения: 09.10.2016]</w:t>
      </w:r>
    </w:p>
    <w:p w:rsidR="004E5749" w:rsidRDefault="004E5749" w:rsidP="00DD56CB">
      <w:pPr>
        <w:spacing w:line="360" w:lineRule="auto"/>
        <w:rPr>
          <w:rFonts w:ascii="Times New Roman" w:hAnsi="Times New Roman" w:cs="Times New Roman"/>
          <w:sz w:val="28"/>
          <w:szCs w:val="28"/>
          <w:lang w:val="en-US"/>
        </w:rPr>
      </w:pPr>
      <w:r>
        <w:rPr>
          <w:rFonts w:ascii="Times New Roman" w:hAnsi="Times New Roman" w:cs="Times New Roman"/>
          <w:sz w:val="28"/>
          <w:szCs w:val="28"/>
        </w:rPr>
        <w:t>5</w:t>
      </w:r>
      <w:r w:rsidR="0065543F">
        <w:rPr>
          <w:rFonts w:ascii="Times New Roman" w:hAnsi="Times New Roman" w:cs="Times New Roman"/>
          <w:sz w:val="28"/>
          <w:szCs w:val="28"/>
        </w:rPr>
        <w:t>7</w:t>
      </w:r>
      <w:r>
        <w:rPr>
          <w:rFonts w:ascii="Times New Roman" w:hAnsi="Times New Roman" w:cs="Times New Roman"/>
          <w:sz w:val="28"/>
          <w:szCs w:val="28"/>
        </w:rPr>
        <w:t xml:space="preserve">. </w:t>
      </w:r>
      <w:r w:rsidRPr="00774436">
        <w:rPr>
          <w:rFonts w:ascii="Times New Roman" w:hAnsi="Times New Roman" w:cs="Times New Roman"/>
          <w:sz w:val="28"/>
          <w:szCs w:val="28"/>
        </w:rPr>
        <w:t>Crenshaw K. Mapping the Margins: Intersectionality, Identity Politics, and Violence Against Women of Color // The Publi</w:t>
      </w:r>
      <w:r>
        <w:rPr>
          <w:rFonts w:ascii="Times New Roman" w:hAnsi="Times New Roman" w:cs="Times New Roman"/>
          <w:sz w:val="28"/>
          <w:szCs w:val="28"/>
        </w:rPr>
        <w:t xml:space="preserve">c Nature of Private Violence / </w:t>
      </w:r>
      <w:r>
        <w:rPr>
          <w:rFonts w:ascii="Times New Roman" w:hAnsi="Times New Roman" w:cs="Times New Roman"/>
          <w:sz w:val="28"/>
          <w:szCs w:val="28"/>
          <w:lang w:val="en-US"/>
        </w:rPr>
        <w:t>E</w:t>
      </w:r>
      <w:r w:rsidR="0023697E">
        <w:rPr>
          <w:rFonts w:ascii="Times New Roman" w:hAnsi="Times New Roman" w:cs="Times New Roman"/>
          <w:sz w:val="28"/>
          <w:szCs w:val="28"/>
        </w:rPr>
        <w:t>d. by M.A. Fineman and R.</w:t>
      </w:r>
      <w:r w:rsidRPr="00774436">
        <w:rPr>
          <w:rFonts w:ascii="Times New Roman" w:hAnsi="Times New Roman" w:cs="Times New Roman"/>
          <w:sz w:val="28"/>
          <w:szCs w:val="28"/>
        </w:rPr>
        <w:t xml:space="preserve"> Mykitiuk. New York: Routledge, 1994. P. 93 – 118.</w:t>
      </w:r>
    </w:p>
    <w:p w:rsidR="004E5749" w:rsidRDefault="004E5749" w:rsidP="0023697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5</w:t>
      </w:r>
      <w:r w:rsidR="0065543F">
        <w:rPr>
          <w:rFonts w:ascii="Times New Roman" w:hAnsi="Times New Roman" w:cs="Times New Roman"/>
          <w:sz w:val="28"/>
          <w:szCs w:val="28"/>
        </w:rPr>
        <w:t>8</w:t>
      </w:r>
      <w:r>
        <w:rPr>
          <w:rFonts w:ascii="Times New Roman" w:hAnsi="Times New Roman" w:cs="Times New Roman"/>
          <w:sz w:val="28"/>
          <w:szCs w:val="28"/>
        </w:rPr>
        <w:t xml:space="preserve">. </w:t>
      </w:r>
      <w:r w:rsidRPr="00A85858">
        <w:rPr>
          <w:rFonts w:ascii="Times New Roman" w:hAnsi="Times New Roman" w:cs="Times New Roman"/>
          <w:sz w:val="28"/>
          <w:szCs w:val="28"/>
        </w:rPr>
        <w:t xml:space="preserve">Fawcett R. The reality and future of Islamic feminism [электронный ресурс] // URL: </w:t>
      </w:r>
      <w:hyperlink r:id="rId46" w:history="1">
        <w:r w:rsidRPr="008311D4">
          <w:rPr>
            <w:rStyle w:val="Hyperlink"/>
            <w:rFonts w:ascii="Times New Roman" w:hAnsi="Times New Roman" w:cs="Times New Roman"/>
            <w:sz w:val="28"/>
            <w:szCs w:val="28"/>
          </w:rPr>
          <w:t>http://www.aljazeera.com/indepth/opinion/2013/03/201332715585855781.html</w:t>
        </w:r>
      </w:hyperlink>
      <w:r>
        <w:rPr>
          <w:rFonts w:ascii="Times New Roman" w:hAnsi="Times New Roman" w:cs="Times New Roman"/>
          <w:sz w:val="28"/>
          <w:szCs w:val="28"/>
        </w:rPr>
        <w:t xml:space="preserve"> </w:t>
      </w:r>
      <w:r w:rsidRPr="00A85858">
        <w:rPr>
          <w:rFonts w:ascii="Times New Roman" w:hAnsi="Times New Roman" w:cs="Times New Roman"/>
          <w:sz w:val="28"/>
          <w:szCs w:val="28"/>
        </w:rPr>
        <w:t>[дата обращения: 01.05.2017]</w:t>
      </w:r>
    </w:p>
    <w:p w:rsidR="004E5749" w:rsidRDefault="004E5749" w:rsidP="00DD56CB">
      <w:pPr>
        <w:spacing w:line="360" w:lineRule="auto"/>
        <w:rPr>
          <w:rFonts w:ascii="Times New Roman" w:hAnsi="Times New Roman" w:cs="Times New Roman"/>
          <w:sz w:val="28"/>
          <w:szCs w:val="28"/>
        </w:rPr>
      </w:pPr>
      <w:r>
        <w:rPr>
          <w:rFonts w:ascii="Times New Roman" w:hAnsi="Times New Roman" w:cs="Times New Roman"/>
          <w:sz w:val="28"/>
          <w:szCs w:val="28"/>
        </w:rPr>
        <w:t>5</w:t>
      </w:r>
      <w:r w:rsidR="0065543F">
        <w:rPr>
          <w:rFonts w:ascii="Times New Roman" w:hAnsi="Times New Roman" w:cs="Times New Roman"/>
          <w:sz w:val="28"/>
          <w:szCs w:val="28"/>
        </w:rPr>
        <w:t>9</w:t>
      </w:r>
      <w:r>
        <w:rPr>
          <w:rFonts w:ascii="Times New Roman" w:hAnsi="Times New Roman" w:cs="Times New Roman"/>
          <w:sz w:val="28"/>
          <w:szCs w:val="28"/>
        </w:rPr>
        <w:t xml:space="preserve">. </w:t>
      </w:r>
      <w:r w:rsidRPr="00556570">
        <w:rPr>
          <w:rFonts w:ascii="Times New Roman" w:hAnsi="Times New Roman" w:cs="Times New Roman"/>
          <w:sz w:val="28"/>
          <w:szCs w:val="28"/>
          <w:lang w:val="en-US"/>
        </w:rPr>
        <w:t>Feld</w:t>
      </w:r>
      <w:r>
        <w:rPr>
          <w:rFonts w:ascii="Times New Roman" w:hAnsi="Times New Roman" w:cs="Times New Roman"/>
          <w:sz w:val="28"/>
          <w:szCs w:val="28"/>
          <w:lang w:val="en-US"/>
        </w:rPr>
        <w:t>man</w:t>
      </w:r>
      <w:r w:rsidRPr="00182997">
        <w:rPr>
          <w:rFonts w:ascii="Times New Roman" w:hAnsi="Times New Roman" w:cs="Times New Roman"/>
          <w:sz w:val="28"/>
          <w:szCs w:val="28"/>
        </w:rPr>
        <w:t xml:space="preserve"> </w:t>
      </w:r>
      <w:r>
        <w:rPr>
          <w:rFonts w:ascii="Times New Roman" w:hAnsi="Times New Roman" w:cs="Times New Roman"/>
          <w:sz w:val="28"/>
          <w:szCs w:val="28"/>
          <w:lang w:val="en-US"/>
        </w:rPr>
        <w:t>N</w:t>
      </w:r>
      <w:r w:rsidRPr="00182997">
        <w:rPr>
          <w:rFonts w:ascii="Times New Roman" w:hAnsi="Times New Roman" w:cs="Times New Roman"/>
          <w:sz w:val="28"/>
          <w:szCs w:val="28"/>
        </w:rPr>
        <w:t xml:space="preserve">. </w:t>
      </w:r>
      <w:r>
        <w:rPr>
          <w:rFonts w:ascii="Times New Roman" w:hAnsi="Times New Roman" w:cs="Times New Roman"/>
          <w:sz w:val="28"/>
          <w:szCs w:val="28"/>
          <w:lang w:val="en-US"/>
        </w:rPr>
        <w:t>Why</w:t>
      </w:r>
      <w:r w:rsidRPr="00182997">
        <w:rPr>
          <w:rFonts w:ascii="Times New Roman" w:hAnsi="Times New Roman" w:cs="Times New Roman"/>
          <w:sz w:val="28"/>
          <w:szCs w:val="28"/>
        </w:rPr>
        <w:t xml:space="preserve"> </w:t>
      </w:r>
      <w:r>
        <w:rPr>
          <w:rFonts w:ascii="Times New Roman" w:hAnsi="Times New Roman" w:cs="Times New Roman"/>
          <w:sz w:val="28"/>
          <w:szCs w:val="28"/>
          <w:lang w:val="en-US"/>
        </w:rPr>
        <w:t>Shariah</w:t>
      </w:r>
      <w:r w:rsidRPr="00182997">
        <w:rPr>
          <w:rFonts w:ascii="Times New Roman" w:hAnsi="Times New Roman" w:cs="Times New Roman"/>
          <w:sz w:val="28"/>
          <w:szCs w:val="28"/>
        </w:rPr>
        <w:t>? [</w:t>
      </w:r>
      <w:r w:rsidR="0023697E">
        <w:rPr>
          <w:rFonts w:ascii="Times New Roman" w:hAnsi="Times New Roman" w:cs="Times New Roman"/>
          <w:sz w:val="28"/>
          <w:szCs w:val="28"/>
        </w:rPr>
        <w:t xml:space="preserve">электронный </w:t>
      </w:r>
      <w:r w:rsidRPr="00182997">
        <w:rPr>
          <w:rFonts w:ascii="Times New Roman" w:hAnsi="Times New Roman" w:cs="Times New Roman"/>
          <w:sz w:val="28"/>
          <w:szCs w:val="28"/>
        </w:rPr>
        <w:t xml:space="preserve">ресурс] // </w:t>
      </w:r>
      <w:r w:rsidRPr="00556570">
        <w:rPr>
          <w:rFonts w:ascii="Times New Roman" w:hAnsi="Times New Roman" w:cs="Times New Roman"/>
          <w:sz w:val="28"/>
          <w:szCs w:val="28"/>
          <w:lang w:val="en-US"/>
        </w:rPr>
        <w:t>URL</w:t>
      </w:r>
      <w:r w:rsidRPr="00182997">
        <w:rPr>
          <w:rFonts w:ascii="Times New Roman" w:hAnsi="Times New Roman" w:cs="Times New Roman"/>
          <w:sz w:val="28"/>
          <w:szCs w:val="28"/>
        </w:rPr>
        <w:t xml:space="preserve">: </w:t>
      </w:r>
      <w:hyperlink r:id="rId47" w:history="1">
        <w:r w:rsidRPr="008311D4">
          <w:rPr>
            <w:rStyle w:val="Hyperlink"/>
            <w:rFonts w:ascii="Times New Roman" w:hAnsi="Times New Roman" w:cs="Times New Roman"/>
            <w:sz w:val="28"/>
            <w:szCs w:val="28"/>
            <w:lang w:val="en-US"/>
          </w:rPr>
          <w:t>http</w:t>
        </w:r>
        <w:r w:rsidRPr="00182997">
          <w:rPr>
            <w:rStyle w:val="Hyperlink"/>
            <w:rFonts w:ascii="Times New Roman" w:hAnsi="Times New Roman" w:cs="Times New Roman"/>
            <w:sz w:val="28"/>
            <w:szCs w:val="28"/>
          </w:rPr>
          <w:t>://</w:t>
        </w:r>
        <w:r w:rsidRPr="008311D4">
          <w:rPr>
            <w:rStyle w:val="Hyperlink"/>
            <w:rFonts w:ascii="Times New Roman" w:hAnsi="Times New Roman" w:cs="Times New Roman"/>
            <w:sz w:val="28"/>
            <w:szCs w:val="28"/>
            <w:lang w:val="en-US"/>
          </w:rPr>
          <w:t>www</w:t>
        </w:r>
        <w:r w:rsidRPr="00182997">
          <w:rPr>
            <w:rStyle w:val="Hyperlink"/>
            <w:rFonts w:ascii="Times New Roman" w:hAnsi="Times New Roman" w:cs="Times New Roman"/>
            <w:sz w:val="28"/>
            <w:szCs w:val="28"/>
          </w:rPr>
          <w:t>.</w:t>
        </w:r>
        <w:r w:rsidRPr="008311D4">
          <w:rPr>
            <w:rStyle w:val="Hyperlink"/>
            <w:rFonts w:ascii="Times New Roman" w:hAnsi="Times New Roman" w:cs="Times New Roman"/>
            <w:sz w:val="28"/>
            <w:szCs w:val="28"/>
            <w:lang w:val="en-US"/>
          </w:rPr>
          <w:t>nytimes</w:t>
        </w:r>
        <w:r w:rsidRPr="00182997">
          <w:rPr>
            <w:rStyle w:val="Hyperlink"/>
            <w:rFonts w:ascii="Times New Roman" w:hAnsi="Times New Roman" w:cs="Times New Roman"/>
            <w:sz w:val="28"/>
            <w:szCs w:val="28"/>
          </w:rPr>
          <w:t>.</w:t>
        </w:r>
        <w:r w:rsidRPr="008311D4">
          <w:rPr>
            <w:rStyle w:val="Hyperlink"/>
            <w:rFonts w:ascii="Times New Roman" w:hAnsi="Times New Roman" w:cs="Times New Roman"/>
            <w:sz w:val="28"/>
            <w:szCs w:val="28"/>
            <w:lang w:val="en-US"/>
          </w:rPr>
          <w:t>com</w:t>
        </w:r>
        <w:r w:rsidRPr="00182997">
          <w:rPr>
            <w:rStyle w:val="Hyperlink"/>
            <w:rFonts w:ascii="Times New Roman" w:hAnsi="Times New Roman" w:cs="Times New Roman"/>
            <w:sz w:val="28"/>
            <w:szCs w:val="28"/>
          </w:rPr>
          <w:t>/2008/03/16/</w:t>
        </w:r>
        <w:r w:rsidRPr="008311D4">
          <w:rPr>
            <w:rStyle w:val="Hyperlink"/>
            <w:rFonts w:ascii="Times New Roman" w:hAnsi="Times New Roman" w:cs="Times New Roman"/>
            <w:sz w:val="28"/>
            <w:szCs w:val="28"/>
            <w:lang w:val="en-US"/>
          </w:rPr>
          <w:t>magazine</w:t>
        </w:r>
        <w:r w:rsidRPr="00182997">
          <w:rPr>
            <w:rStyle w:val="Hyperlink"/>
            <w:rFonts w:ascii="Times New Roman" w:hAnsi="Times New Roman" w:cs="Times New Roman"/>
            <w:sz w:val="28"/>
            <w:szCs w:val="28"/>
          </w:rPr>
          <w:t>/16</w:t>
        </w:r>
        <w:r w:rsidRPr="008311D4">
          <w:rPr>
            <w:rStyle w:val="Hyperlink"/>
            <w:rFonts w:ascii="Times New Roman" w:hAnsi="Times New Roman" w:cs="Times New Roman"/>
            <w:sz w:val="28"/>
            <w:szCs w:val="28"/>
            <w:lang w:val="en-US"/>
          </w:rPr>
          <w:t>Shariah</w:t>
        </w:r>
        <w:r w:rsidRPr="00182997">
          <w:rPr>
            <w:rStyle w:val="Hyperlink"/>
            <w:rFonts w:ascii="Times New Roman" w:hAnsi="Times New Roman" w:cs="Times New Roman"/>
            <w:sz w:val="28"/>
            <w:szCs w:val="28"/>
          </w:rPr>
          <w:t>-</w:t>
        </w:r>
        <w:r w:rsidRPr="008311D4">
          <w:rPr>
            <w:rStyle w:val="Hyperlink"/>
            <w:rFonts w:ascii="Times New Roman" w:hAnsi="Times New Roman" w:cs="Times New Roman"/>
            <w:sz w:val="28"/>
            <w:szCs w:val="28"/>
            <w:lang w:val="en-US"/>
          </w:rPr>
          <w:t>t</w:t>
        </w:r>
        <w:r w:rsidRPr="00182997">
          <w:rPr>
            <w:rStyle w:val="Hyperlink"/>
            <w:rFonts w:ascii="Times New Roman" w:hAnsi="Times New Roman" w:cs="Times New Roman"/>
            <w:sz w:val="28"/>
            <w:szCs w:val="28"/>
          </w:rPr>
          <w:t>.</w:t>
        </w:r>
        <w:r w:rsidRPr="008311D4">
          <w:rPr>
            <w:rStyle w:val="Hyperlink"/>
            <w:rFonts w:ascii="Times New Roman" w:hAnsi="Times New Roman" w:cs="Times New Roman"/>
            <w:sz w:val="28"/>
            <w:szCs w:val="28"/>
            <w:lang w:val="en-US"/>
          </w:rPr>
          <w:t>html</w:t>
        </w:r>
      </w:hyperlink>
      <w:r>
        <w:rPr>
          <w:rFonts w:ascii="Times New Roman" w:hAnsi="Times New Roman" w:cs="Times New Roman"/>
          <w:sz w:val="28"/>
          <w:szCs w:val="28"/>
        </w:rPr>
        <w:t xml:space="preserve"> </w:t>
      </w:r>
      <w:r w:rsidRPr="00182997">
        <w:rPr>
          <w:rFonts w:ascii="Times New Roman" w:hAnsi="Times New Roman" w:cs="Times New Roman"/>
          <w:sz w:val="28"/>
          <w:szCs w:val="28"/>
        </w:rPr>
        <w:t>[дата обращения 16.02.17]</w:t>
      </w:r>
    </w:p>
    <w:p w:rsidR="004E5749" w:rsidRDefault="0065543F" w:rsidP="002852C3">
      <w:pPr>
        <w:spacing w:line="360" w:lineRule="auto"/>
        <w:rPr>
          <w:rFonts w:ascii="Times New Roman" w:hAnsi="Times New Roman" w:cs="Times New Roman"/>
          <w:sz w:val="28"/>
          <w:szCs w:val="28"/>
        </w:rPr>
      </w:pPr>
      <w:r>
        <w:rPr>
          <w:rFonts w:ascii="Times New Roman" w:hAnsi="Times New Roman" w:cs="Times New Roman"/>
          <w:sz w:val="28"/>
          <w:szCs w:val="28"/>
        </w:rPr>
        <w:t>60</w:t>
      </w:r>
      <w:r w:rsidR="004E5749">
        <w:rPr>
          <w:rFonts w:ascii="Times New Roman" w:hAnsi="Times New Roman" w:cs="Times New Roman"/>
          <w:sz w:val="28"/>
          <w:szCs w:val="28"/>
        </w:rPr>
        <w:t xml:space="preserve">. </w:t>
      </w:r>
      <w:r w:rsidR="004E5749" w:rsidRPr="00FA438C">
        <w:rPr>
          <w:rFonts w:ascii="Times New Roman" w:hAnsi="Times New Roman" w:cs="Times New Roman"/>
          <w:sz w:val="28"/>
          <w:szCs w:val="28"/>
        </w:rPr>
        <w:t xml:space="preserve">History and Theory of Feminism [электронный ресурс] // URL:  </w:t>
      </w:r>
      <w:hyperlink r:id="rId48" w:history="1">
        <w:r w:rsidR="004E5749" w:rsidRPr="00443C5F">
          <w:rPr>
            <w:rStyle w:val="Hyperlink"/>
            <w:rFonts w:ascii="Times New Roman" w:hAnsi="Times New Roman" w:cs="Times New Roman"/>
            <w:sz w:val="28"/>
            <w:szCs w:val="28"/>
          </w:rPr>
          <w:t>http://www.gender.cawater-info.net/knowledge_base/rubricator/feminism_e.htm</w:t>
        </w:r>
      </w:hyperlink>
      <w:r w:rsidR="004E5749">
        <w:rPr>
          <w:rFonts w:ascii="Times New Roman" w:hAnsi="Times New Roman" w:cs="Times New Roman"/>
          <w:sz w:val="28"/>
          <w:szCs w:val="28"/>
        </w:rPr>
        <w:t xml:space="preserve"> </w:t>
      </w:r>
      <w:r w:rsidR="004E5749" w:rsidRPr="00FA438C">
        <w:rPr>
          <w:rFonts w:ascii="Times New Roman" w:hAnsi="Times New Roman" w:cs="Times New Roman"/>
          <w:sz w:val="28"/>
          <w:szCs w:val="28"/>
        </w:rPr>
        <w:t>[</w:t>
      </w:r>
      <w:r w:rsidR="004E5749">
        <w:rPr>
          <w:rFonts w:ascii="Times New Roman" w:hAnsi="Times New Roman" w:cs="Times New Roman"/>
          <w:sz w:val="28"/>
          <w:szCs w:val="28"/>
        </w:rPr>
        <w:t>дата обращения: 18.12.2016]</w:t>
      </w:r>
    </w:p>
    <w:p w:rsidR="004E5749" w:rsidRDefault="0065543F" w:rsidP="00DD56CB">
      <w:pPr>
        <w:spacing w:line="360" w:lineRule="auto"/>
        <w:rPr>
          <w:rFonts w:ascii="Times New Roman" w:hAnsi="Times New Roman" w:cs="Times New Roman"/>
          <w:sz w:val="28"/>
          <w:szCs w:val="28"/>
        </w:rPr>
      </w:pPr>
      <w:r>
        <w:rPr>
          <w:rFonts w:ascii="Times New Roman" w:hAnsi="Times New Roman" w:cs="Times New Roman"/>
          <w:sz w:val="28"/>
          <w:szCs w:val="28"/>
        </w:rPr>
        <w:t>61</w:t>
      </w:r>
      <w:r w:rsidR="004E5749">
        <w:rPr>
          <w:rFonts w:ascii="Times New Roman" w:hAnsi="Times New Roman" w:cs="Times New Roman"/>
          <w:sz w:val="28"/>
          <w:szCs w:val="28"/>
        </w:rPr>
        <w:t xml:space="preserve">. </w:t>
      </w:r>
      <w:r w:rsidR="004E5749" w:rsidRPr="00774436">
        <w:rPr>
          <w:rFonts w:ascii="Times New Roman" w:hAnsi="Times New Roman" w:cs="Times New Roman"/>
          <w:sz w:val="28"/>
          <w:szCs w:val="28"/>
          <w:lang w:val="en-US"/>
        </w:rPr>
        <w:t xml:space="preserve">Marquis de Condorcet, N. </w:t>
      </w:r>
      <w:proofErr w:type="gramStart"/>
      <w:r w:rsidR="004E5749" w:rsidRPr="00774436">
        <w:rPr>
          <w:rFonts w:ascii="Times New Roman" w:hAnsi="Times New Roman" w:cs="Times New Roman"/>
          <w:sz w:val="28"/>
          <w:szCs w:val="28"/>
          <w:lang w:val="en-US"/>
        </w:rPr>
        <w:t>The First Essay on the Political Rights of Women.</w:t>
      </w:r>
      <w:proofErr w:type="gramEnd"/>
      <w:r w:rsidR="004E5749" w:rsidRPr="00774436">
        <w:rPr>
          <w:rFonts w:ascii="Times New Roman" w:hAnsi="Times New Roman" w:cs="Times New Roman"/>
          <w:sz w:val="28"/>
          <w:szCs w:val="28"/>
          <w:lang w:val="en-US"/>
        </w:rPr>
        <w:t xml:space="preserve"> [</w:t>
      </w:r>
      <w:proofErr w:type="gramStart"/>
      <w:r w:rsidR="004E5749" w:rsidRPr="00774436">
        <w:rPr>
          <w:rFonts w:ascii="Times New Roman" w:hAnsi="Times New Roman" w:cs="Times New Roman"/>
          <w:sz w:val="28"/>
          <w:szCs w:val="28"/>
          <w:lang w:val="en-US"/>
        </w:rPr>
        <w:t>электронный</w:t>
      </w:r>
      <w:proofErr w:type="gramEnd"/>
      <w:r w:rsidR="004E5749" w:rsidRPr="00774436">
        <w:rPr>
          <w:rFonts w:ascii="Times New Roman" w:hAnsi="Times New Roman" w:cs="Times New Roman"/>
          <w:sz w:val="28"/>
          <w:szCs w:val="28"/>
          <w:lang w:val="en-US"/>
        </w:rPr>
        <w:t xml:space="preserve"> ресурс] // URL: </w:t>
      </w:r>
      <w:hyperlink r:id="rId49" w:history="1">
        <w:r w:rsidR="004E5749" w:rsidRPr="00443C5F">
          <w:rPr>
            <w:rStyle w:val="Hyperlink"/>
            <w:rFonts w:ascii="Times New Roman" w:hAnsi="Times New Roman" w:cs="Times New Roman"/>
            <w:sz w:val="28"/>
            <w:szCs w:val="28"/>
            <w:lang w:val="en-US"/>
          </w:rPr>
          <w:t>http://oll.libertyfund.org/titles/condorcet-on-the-admission-of-women-to-the-rights-of-citizenship</w:t>
        </w:r>
      </w:hyperlink>
      <w:r w:rsidR="004E5749">
        <w:rPr>
          <w:rFonts w:ascii="Times New Roman" w:hAnsi="Times New Roman" w:cs="Times New Roman"/>
          <w:sz w:val="28"/>
          <w:szCs w:val="28"/>
        </w:rPr>
        <w:t xml:space="preserve"> </w:t>
      </w:r>
      <w:r w:rsidR="004E5749" w:rsidRPr="00774436">
        <w:rPr>
          <w:rFonts w:ascii="Times New Roman" w:hAnsi="Times New Roman" w:cs="Times New Roman"/>
          <w:sz w:val="28"/>
          <w:szCs w:val="28"/>
          <w:lang w:val="en-US"/>
        </w:rPr>
        <w:t>[дата обращения: 14.10.2016]</w:t>
      </w:r>
    </w:p>
    <w:p w:rsidR="004E5749" w:rsidRDefault="0065543F" w:rsidP="00DD56CB">
      <w:pPr>
        <w:spacing w:line="360" w:lineRule="auto"/>
        <w:rPr>
          <w:rFonts w:ascii="Times New Roman" w:hAnsi="Times New Roman" w:cs="Times New Roman"/>
          <w:sz w:val="28"/>
          <w:szCs w:val="28"/>
          <w:lang w:val="en-US"/>
        </w:rPr>
      </w:pPr>
      <w:r>
        <w:rPr>
          <w:rFonts w:ascii="Times New Roman" w:hAnsi="Times New Roman" w:cs="Times New Roman"/>
          <w:sz w:val="28"/>
          <w:szCs w:val="28"/>
        </w:rPr>
        <w:t>62</w:t>
      </w:r>
      <w:r w:rsidR="004E5749">
        <w:rPr>
          <w:rFonts w:ascii="Times New Roman" w:hAnsi="Times New Roman" w:cs="Times New Roman"/>
          <w:sz w:val="28"/>
          <w:szCs w:val="28"/>
        </w:rPr>
        <w:t xml:space="preserve">. </w:t>
      </w:r>
      <w:r w:rsidR="004E5749" w:rsidRPr="0027101C">
        <w:rPr>
          <w:rFonts w:ascii="Times New Roman" w:hAnsi="Times New Roman" w:cs="Times New Roman"/>
          <w:sz w:val="28"/>
          <w:szCs w:val="28"/>
          <w:lang w:val="en-US"/>
        </w:rPr>
        <w:t>Mir-Hosseini Z., Tapper R. Islam and Democracy in Iran: Eshkeva</w:t>
      </w:r>
      <w:r w:rsidR="004E5749">
        <w:rPr>
          <w:rFonts w:ascii="Times New Roman" w:hAnsi="Times New Roman" w:cs="Times New Roman"/>
          <w:sz w:val="28"/>
          <w:szCs w:val="28"/>
          <w:lang w:val="en-US"/>
        </w:rPr>
        <w:t>ri and the Quest for Reform. New York</w:t>
      </w:r>
      <w:r w:rsidR="004E5749" w:rsidRPr="0027101C">
        <w:rPr>
          <w:rFonts w:ascii="Times New Roman" w:hAnsi="Times New Roman" w:cs="Times New Roman"/>
          <w:sz w:val="28"/>
          <w:szCs w:val="28"/>
          <w:lang w:val="en-US"/>
        </w:rPr>
        <w:t>: I.B.Tauris &amp; Co Ltd, 2006.</w:t>
      </w:r>
      <w:r w:rsidR="004E5749">
        <w:rPr>
          <w:rFonts w:ascii="Times New Roman" w:hAnsi="Times New Roman" w:cs="Times New Roman"/>
          <w:sz w:val="28"/>
          <w:szCs w:val="28"/>
          <w:lang w:val="en-US"/>
        </w:rPr>
        <w:t xml:space="preserve"> – 198 p.</w:t>
      </w:r>
    </w:p>
    <w:p w:rsidR="004E5749" w:rsidRDefault="004E5749" w:rsidP="002852C3">
      <w:pPr>
        <w:spacing w:line="360" w:lineRule="auto"/>
        <w:rPr>
          <w:rFonts w:ascii="Times New Roman" w:hAnsi="Times New Roman" w:cs="Times New Roman"/>
          <w:sz w:val="28"/>
          <w:szCs w:val="28"/>
        </w:rPr>
      </w:pPr>
      <w:r>
        <w:rPr>
          <w:rFonts w:ascii="Times New Roman" w:hAnsi="Times New Roman" w:cs="Times New Roman"/>
          <w:sz w:val="28"/>
          <w:szCs w:val="28"/>
        </w:rPr>
        <w:t>6</w:t>
      </w:r>
      <w:r w:rsidR="0065543F">
        <w:rPr>
          <w:rFonts w:ascii="Times New Roman" w:hAnsi="Times New Roman" w:cs="Times New Roman"/>
          <w:sz w:val="28"/>
          <w:szCs w:val="28"/>
        </w:rPr>
        <w:t>3</w:t>
      </w:r>
      <w:r>
        <w:rPr>
          <w:rFonts w:ascii="Times New Roman" w:hAnsi="Times New Roman" w:cs="Times New Roman"/>
          <w:sz w:val="28"/>
          <w:szCs w:val="28"/>
        </w:rPr>
        <w:t xml:space="preserve">. </w:t>
      </w:r>
      <w:r w:rsidRPr="00376D6E">
        <w:rPr>
          <w:rFonts w:ascii="Times New Roman" w:hAnsi="Times New Roman" w:cs="Times New Roman"/>
          <w:sz w:val="28"/>
          <w:szCs w:val="28"/>
          <w:lang w:val="en-US"/>
        </w:rPr>
        <w:t xml:space="preserve">O’Regan K. Egypt’s Embattled Feminism [электронный ресурс] // URL: </w:t>
      </w:r>
      <w:hyperlink r:id="rId50" w:history="1">
        <w:r w:rsidRPr="00443C5F">
          <w:rPr>
            <w:rStyle w:val="Hyperlink"/>
            <w:rFonts w:ascii="Times New Roman" w:hAnsi="Times New Roman" w:cs="Times New Roman"/>
            <w:sz w:val="28"/>
            <w:szCs w:val="28"/>
            <w:lang w:val="en-US"/>
          </w:rPr>
          <w:t>http://www.middleeasteye.net/essays/egypts-embattled-feminism-2085551274</w:t>
        </w:r>
      </w:hyperlink>
      <w:r>
        <w:rPr>
          <w:rFonts w:ascii="Times New Roman" w:hAnsi="Times New Roman" w:cs="Times New Roman"/>
          <w:sz w:val="28"/>
          <w:szCs w:val="28"/>
          <w:lang w:val="en-US"/>
        </w:rPr>
        <w:t xml:space="preserve"> </w:t>
      </w:r>
      <w:r w:rsidRPr="00376D6E">
        <w:rPr>
          <w:rFonts w:ascii="Times New Roman" w:hAnsi="Times New Roman" w:cs="Times New Roman"/>
          <w:sz w:val="28"/>
          <w:szCs w:val="28"/>
          <w:lang w:val="en-US"/>
        </w:rPr>
        <w:t>[дата обращения: 20.05.17]</w:t>
      </w:r>
    </w:p>
    <w:p w:rsidR="004E5749" w:rsidRDefault="004E5749" w:rsidP="00DD56CB">
      <w:pPr>
        <w:spacing w:line="360" w:lineRule="auto"/>
        <w:rPr>
          <w:rFonts w:ascii="Times New Roman" w:hAnsi="Times New Roman" w:cs="Times New Roman"/>
          <w:sz w:val="28"/>
          <w:szCs w:val="28"/>
          <w:lang w:val="en-US"/>
        </w:rPr>
      </w:pPr>
      <w:r>
        <w:rPr>
          <w:rFonts w:ascii="Times New Roman" w:hAnsi="Times New Roman" w:cs="Times New Roman"/>
          <w:sz w:val="28"/>
          <w:szCs w:val="28"/>
        </w:rPr>
        <w:t>6</w:t>
      </w:r>
      <w:r w:rsidR="0065543F">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Pr="00774436">
        <w:rPr>
          <w:rFonts w:ascii="Times New Roman" w:hAnsi="Times New Roman" w:cs="Times New Roman"/>
          <w:sz w:val="28"/>
          <w:szCs w:val="28"/>
          <w:lang w:val="en-US"/>
        </w:rPr>
        <w:t>Rowe-Finkbeiner, K.</w:t>
      </w:r>
      <w:proofErr w:type="gramEnd"/>
      <w:r w:rsidRPr="00774436">
        <w:rPr>
          <w:rFonts w:ascii="Times New Roman" w:hAnsi="Times New Roman" w:cs="Times New Roman"/>
          <w:sz w:val="28"/>
          <w:szCs w:val="28"/>
          <w:lang w:val="en-US"/>
        </w:rPr>
        <w:t xml:space="preserve"> The F-Word: Feminism </w:t>
      </w:r>
      <w:proofErr w:type="gramStart"/>
      <w:r w:rsidRPr="00774436">
        <w:rPr>
          <w:rFonts w:ascii="Times New Roman" w:hAnsi="Times New Roman" w:cs="Times New Roman"/>
          <w:sz w:val="28"/>
          <w:szCs w:val="28"/>
          <w:lang w:val="en-US"/>
        </w:rPr>
        <w:t>In</w:t>
      </w:r>
      <w:proofErr w:type="gramEnd"/>
      <w:r w:rsidRPr="00774436">
        <w:rPr>
          <w:rFonts w:ascii="Times New Roman" w:hAnsi="Times New Roman" w:cs="Times New Roman"/>
          <w:sz w:val="28"/>
          <w:szCs w:val="28"/>
          <w:lang w:val="en-US"/>
        </w:rPr>
        <w:t xml:space="preserve"> Jeopardy - Women, Politics and the Future. Emeryville: Seal Press, 2004.</w:t>
      </w:r>
      <w:r>
        <w:rPr>
          <w:rFonts w:ascii="Times New Roman" w:hAnsi="Times New Roman" w:cs="Times New Roman"/>
          <w:sz w:val="28"/>
          <w:szCs w:val="28"/>
          <w:lang w:val="en-US"/>
        </w:rPr>
        <w:t xml:space="preserve"> – 302 p. </w:t>
      </w:r>
    </w:p>
    <w:p w:rsidR="004E5749" w:rsidRDefault="004E5749" w:rsidP="00DD56CB">
      <w:pPr>
        <w:spacing w:line="360" w:lineRule="auto"/>
        <w:rPr>
          <w:rFonts w:ascii="Times New Roman" w:hAnsi="Times New Roman" w:cs="Times New Roman"/>
          <w:sz w:val="28"/>
          <w:szCs w:val="28"/>
          <w:lang w:val="en-US"/>
        </w:rPr>
      </w:pPr>
      <w:r>
        <w:rPr>
          <w:rFonts w:ascii="Times New Roman" w:hAnsi="Times New Roman" w:cs="Times New Roman"/>
          <w:sz w:val="28"/>
          <w:szCs w:val="28"/>
        </w:rPr>
        <w:t>6</w:t>
      </w:r>
      <w:r w:rsidR="0065543F">
        <w:rPr>
          <w:rFonts w:ascii="Times New Roman" w:hAnsi="Times New Roman" w:cs="Times New Roman"/>
          <w:sz w:val="28"/>
          <w:szCs w:val="28"/>
        </w:rPr>
        <w:t>5</w:t>
      </w:r>
      <w:r>
        <w:rPr>
          <w:rFonts w:ascii="Times New Roman" w:hAnsi="Times New Roman" w:cs="Times New Roman"/>
          <w:sz w:val="28"/>
          <w:szCs w:val="28"/>
        </w:rPr>
        <w:t xml:space="preserve">. </w:t>
      </w:r>
      <w:r w:rsidRPr="002923E4">
        <w:rPr>
          <w:rFonts w:ascii="Times New Roman" w:hAnsi="Times New Roman" w:cs="Times New Roman"/>
          <w:sz w:val="28"/>
          <w:szCs w:val="28"/>
          <w:lang w:val="en-US"/>
        </w:rPr>
        <w:t xml:space="preserve">Saadallah S. Muslim Feminism in the Third Wave: A Reflective Inquiry // Third Wave Feminism. </w:t>
      </w:r>
      <w:proofErr w:type="gramStart"/>
      <w:r w:rsidRPr="002923E4">
        <w:rPr>
          <w:rFonts w:ascii="Times New Roman" w:hAnsi="Times New Roman" w:cs="Times New Roman"/>
          <w:sz w:val="28"/>
          <w:szCs w:val="28"/>
          <w:lang w:val="en-US"/>
        </w:rPr>
        <w:t>A Critical Exploration / Ed. by S. Gillis, G. Howie, R. Munford.</w:t>
      </w:r>
      <w:proofErr w:type="gramEnd"/>
      <w:r w:rsidRPr="002923E4">
        <w:rPr>
          <w:rFonts w:ascii="Times New Roman" w:hAnsi="Times New Roman" w:cs="Times New Roman"/>
          <w:sz w:val="28"/>
          <w:szCs w:val="28"/>
          <w:lang w:val="en-US"/>
        </w:rPr>
        <w:t xml:space="preserve"> Basingstoke: Palgrave Macmillan, 2004. P. 216-226.</w:t>
      </w:r>
    </w:p>
    <w:p w:rsidR="004E5749" w:rsidRPr="007635EE" w:rsidRDefault="004E5749" w:rsidP="00DD56CB">
      <w:pPr>
        <w:spacing w:line="360" w:lineRule="auto"/>
        <w:rPr>
          <w:rFonts w:ascii="Times New Roman" w:hAnsi="Times New Roman" w:cs="Times New Roman"/>
          <w:sz w:val="28"/>
          <w:szCs w:val="28"/>
          <w:lang w:val="en-US"/>
        </w:rPr>
      </w:pPr>
      <w:r>
        <w:rPr>
          <w:rFonts w:ascii="Times New Roman" w:hAnsi="Times New Roman" w:cs="Times New Roman"/>
          <w:sz w:val="28"/>
          <w:szCs w:val="28"/>
        </w:rPr>
        <w:t>6</w:t>
      </w:r>
      <w:r w:rsidR="0065543F">
        <w:rPr>
          <w:rFonts w:ascii="Times New Roman" w:hAnsi="Times New Roman" w:cs="Times New Roman"/>
          <w:sz w:val="28"/>
          <w:szCs w:val="28"/>
        </w:rPr>
        <w:t>6</w:t>
      </w:r>
      <w:r>
        <w:rPr>
          <w:rFonts w:ascii="Times New Roman" w:hAnsi="Times New Roman" w:cs="Times New Roman"/>
          <w:sz w:val="28"/>
          <w:szCs w:val="28"/>
        </w:rPr>
        <w:t xml:space="preserve">. </w:t>
      </w:r>
      <w:r w:rsidRPr="002923E4">
        <w:rPr>
          <w:rFonts w:ascii="Times New Roman" w:hAnsi="Times New Roman" w:cs="Times New Roman"/>
          <w:sz w:val="28"/>
          <w:szCs w:val="28"/>
          <w:lang w:val="en-US"/>
        </w:rPr>
        <w:t>Saadawi</w:t>
      </w:r>
      <w:proofErr w:type="gramStart"/>
      <w:r w:rsidRPr="002923E4">
        <w:rPr>
          <w:rFonts w:ascii="Times New Roman" w:hAnsi="Times New Roman" w:cs="Times New Roman"/>
          <w:sz w:val="28"/>
          <w:szCs w:val="28"/>
          <w:lang w:val="en-US"/>
        </w:rPr>
        <w:t>,  Nawal</w:t>
      </w:r>
      <w:proofErr w:type="gramEnd"/>
      <w:r w:rsidRPr="002923E4">
        <w:rPr>
          <w:rFonts w:ascii="Times New Roman" w:hAnsi="Times New Roman" w:cs="Times New Roman"/>
          <w:sz w:val="28"/>
          <w:szCs w:val="28"/>
          <w:lang w:val="en-US"/>
        </w:rPr>
        <w:t xml:space="preserve"> El. The Hidden Face of Eve: </w:t>
      </w:r>
      <w:proofErr w:type="gramStart"/>
      <w:r w:rsidRPr="002923E4">
        <w:rPr>
          <w:rFonts w:ascii="Times New Roman" w:hAnsi="Times New Roman" w:cs="Times New Roman"/>
          <w:sz w:val="28"/>
          <w:szCs w:val="28"/>
          <w:lang w:val="en-US"/>
        </w:rPr>
        <w:t>Women  in</w:t>
      </w:r>
      <w:proofErr w:type="gramEnd"/>
      <w:r w:rsidRPr="002923E4">
        <w:rPr>
          <w:rFonts w:ascii="Times New Roman" w:hAnsi="Times New Roman" w:cs="Times New Roman"/>
          <w:sz w:val="28"/>
          <w:szCs w:val="28"/>
          <w:lang w:val="en-US"/>
        </w:rPr>
        <w:t xml:space="preserve"> the Arab World. </w:t>
      </w:r>
      <w:r>
        <w:rPr>
          <w:rFonts w:ascii="Times New Roman" w:hAnsi="Times New Roman" w:cs="Times New Roman"/>
          <w:sz w:val="28"/>
          <w:szCs w:val="28"/>
          <w:lang w:val="en-US"/>
        </w:rPr>
        <w:t>London: Zed Books, 20</w:t>
      </w:r>
      <w:r>
        <w:rPr>
          <w:rFonts w:ascii="Times New Roman" w:hAnsi="Times New Roman" w:cs="Times New Roman"/>
          <w:sz w:val="28"/>
          <w:szCs w:val="28"/>
        </w:rPr>
        <w:t xml:space="preserve">07. – 395 </w:t>
      </w:r>
      <w:r>
        <w:rPr>
          <w:rFonts w:ascii="Times New Roman" w:hAnsi="Times New Roman" w:cs="Times New Roman"/>
          <w:sz w:val="28"/>
          <w:szCs w:val="28"/>
          <w:lang w:val="en-US"/>
        </w:rPr>
        <w:t>p.</w:t>
      </w:r>
    </w:p>
    <w:p w:rsidR="00980F3C" w:rsidRPr="00D6707C" w:rsidRDefault="004E5749" w:rsidP="00D6707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6</w:t>
      </w:r>
      <w:r w:rsidR="0065543F">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Saadawi, Nawal El. </w:t>
      </w:r>
      <w:r w:rsidRPr="002923E4">
        <w:rPr>
          <w:rFonts w:ascii="Times New Roman" w:hAnsi="Times New Roman" w:cs="Times New Roman"/>
          <w:sz w:val="28"/>
          <w:szCs w:val="28"/>
          <w:lang w:val="en-US"/>
        </w:rPr>
        <w:t>Woman at Point Zero. London: Zed Books, 2nd edition, 20</w:t>
      </w:r>
      <w:bookmarkStart w:id="52" w:name="_GoBack"/>
      <w:bookmarkEnd w:id="52"/>
      <w:r w:rsidRPr="002923E4">
        <w:rPr>
          <w:rFonts w:ascii="Times New Roman" w:hAnsi="Times New Roman" w:cs="Times New Roman"/>
          <w:sz w:val="28"/>
          <w:szCs w:val="28"/>
          <w:lang w:val="en-US"/>
        </w:rPr>
        <w:t>07. – 224 p.</w:t>
      </w:r>
    </w:p>
    <w:sectPr w:rsidR="00980F3C" w:rsidRPr="00D6707C" w:rsidSect="00182997">
      <w:footerReference w:type="default" r:id="rId51"/>
      <w:footerReference w:type="first" r:id="rId52"/>
      <w:pgSz w:w="11906" w:h="16838"/>
      <w:pgMar w:top="1134" w:right="567" w:bottom="1134" w:left="1985"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78" w:rsidRDefault="00F72C78" w:rsidP="00F257AD">
      <w:pPr>
        <w:spacing w:after="0" w:line="240" w:lineRule="auto"/>
      </w:pPr>
      <w:r>
        <w:separator/>
      </w:r>
    </w:p>
  </w:endnote>
  <w:endnote w:type="continuationSeparator" w:id="0">
    <w:p w:rsidR="00F72C78" w:rsidRDefault="00F72C78" w:rsidP="00F2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6C" w:rsidRDefault="0058136C">
    <w:pPr>
      <w:pStyle w:val="Footer"/>
      <w:jc w:val="center"/>
    </w:pPr>
  </w:p>
  <w:p w:rsidR="0058136C" w:rsidRDefault="00581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315441"/>
      <w:docPartObj>
        <w:docPartGallery w:val="Page Numbers (Bottom of Page)"/>
        <w:docPartUnique/>
      </w:docPartObj>
    </w:sdtPr>
    <w:sdtContent>
      <w:p w:rsidR="0058136C" w:rsidRDefault="0058136C">
        <w:pPr>
          <w:pStyle w:val="Footer"/>
          <w:jc w:val="center"/>
        </w:pPr>
        <w:r>
          <w:fldChar w:fldCharType="begin"/>
        </w:r>
        <w:r>
          <w:instrText>PAGE   \* MERGEFORMAT</w:instrText>
        </w:r>
        <w:r>
          <w:fldChar w:fldCharType="separate"/>
        </w:r>
        <w:r w:rsidR="0065543F" w:rsidRPr="0065543F">
          <w:rPr>
            <w:noProof/>
            <w:lang w:val="fr-FR"/>
          </w:rPr>
          <w:t>74</w:t>
        </w:r>
        <w:r>
          <w:fldChar w:fldCharType="end"/>
        </w:r>
      </w:p>
    </w:sdtContent>
  </w:sdt>
  <w:p w:rsidR="0058136C" w:rsidRDefault="005813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6C" w:rsidRDefault="00581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78" w:rsidRDefault="00F72C78" w:rsidP="00F257AD">
      <w:pPr>
        <w:spacing w:after="0" w:line="240" w:lineRule="auto"/>
      </w:pPr>
      <w:r>
        <w:separator/>
      </w:r>
    </w:p>
  </w:footnote>
  <w:footnote w:type="continuationSeparator" w:id="0">
    <w:p w:rsidR="00F72C78" w:rsidRDefault="00F72C78" w:rsidP="00F257AD">
      <w:pPr>
        <w:spacing w:after="0" w:line="240" w:lineRule="auto"/>
      </w:pPr>
      <w:r>
        <w:continuationSeparator/>
      </w:r>
    </w:p>
  </w:footnote>
  <w:footnote w:id="1">
    <w:p w:rsidR="0058136C" w:rsidRPr="00D6707C" w:rsidRDefault="0058136C">
      <w:pPr>
        <w:pStyle w:val="FootnoteText"/>
        <w:rPr>
          <w:rFonts w:ascii="Times New Roman" w:hAnsi="Times New Roman" w:cs="Times New Roman"/>
          <w:sz w:val="24"/>
          <w:szCs w:val="24"/>
          <w:lang w:val="en-US"/>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Ahmed L. Women and Gender in Islam: Historical Roots of a Modern Debate. New Haven: Yale University Press, 1992.</w:t>
      </w:r>
    </w:p>
  </w:footnote>
  <w:footnote w:id="2">
    <w:p w:rsidR="0058136C" w:rsidRPr="009A615F" w:rsidRDefault="0058136C">
      <w:pPr>
        <w:pStyle w:val="FootnoteText"/>
        <w:rPr>
          <w:rFonts w:ascii="Times New Roman" w:hAnsi="Times New Roman" w:cs="Times New Roman"/>
          <w:color w:val="D99594" w:themeColor="accent2" w:themeTint="99"/>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w:t>
      </w:r>
      <w:r>
        <w:rPr>
          <w:rFonts w:ascii="Times New Roman" w:hAnsi="Times New Roman" w:cs="Times New Roman"/>
          <w:sz w:val="24"/>
          <w:szCs w:val="24"/>
          <w:lang w:val="en-US"/>
        </w:rPr>
        <w:t xml:space="preserve">Saadawi, </w:t>
      </w:r>
      <w:r w:rsidRPr="00D6707C">
        <w:rPr>
          <w:rFonts w:ascii="Times New Roman" w:hAnsi="Times New Roman" w:cs="Times New Roman"/>
          <w:sz w:val="24"/>
          <w:szCs w:val="24"/>
          <w:lang w:val="en-US"/>
        </w:rPr>
        <w:t>Nawal El.</w:t>
      </w:r>
      <w:r>
        <w:rPr>
          <w:rFonts w:ascii="Times New Roman" w:hAnsi="Times New Roman" w:cs="Times New Roman"/>
          <w:sz w:val="24"/>
          <w:szCs w:val="24"/>
          <w:lang w:val="en-US"/>
        </w:rPr>
        <w:t xml:space="preserve"> The Hidden Face of Eve: Women </w:t>
      </w:r>
      <w:r w:rsidRPr="00D6707C">
        <w:rPr>
          <w:rFonts w:ascii="Times New Roman" w:hAnsi="Times New Roman" w:cs="Times New Roman"/>
          <w:sz w:val="24"/>
          <w:szCs w:val="24"/>
          <w:lang w:val="en-US"/>
        </w:rPr>
        <w:t xml:space="preserve">in the Arab World. London: </w:t>
      </w:r>
      <w:r>
        <w:rPr>
          <w:rFonts w:ascii="Times New Roman" w:hAnsi="Times New Roman" w:cs="Times New Roman"/>
          <w:sz w:val="24"/>
          <w:szCs w:val="24"/>
          <w:lang w:val="en-US"/>
        </w:rPr>
        <w:t xml:space="preserve">Zed Books, </w:t>
      </w:r>
      <w:proofErr w:type="gramStart"/>
      <w:r>
        <w:rPr>
          <w:rFonts w:ascii="Times New Roman" w:hAnsi="Times New Roman" w:cs="Times New Roman"/>
          <w:sz w:val="24"/>
          <w:szCs w:val="24"/>
          <w:lang w:val="en-US"/>
        </w:rPr>
        <w:t>2007.</w:t>
      </w:r>
      <w:r>
        <w:rPr>
          <w:rFonts w:ascii="Times New Roman" w:hAnsi="Times New Roman" w:cs="Times New Roman"/>
          <w:sz w:val="24"/>
          <w:szCs w:val="24"/>
        </w:rPr>
        <w:t>;</w:t>
      </w:r>
      <w:proofErr w:type="gramEnd"/>
      <w:r w:rsidRPr="00D6707C">
        <w:rPr>
          <w:rFonts w:ascii="Times New Roman" w:hAnsi="Times New Roman" w:cs="Times New Roman"/>
          <w:sz w:val="24"/>
          <w:szCs w:val="24"/>
          <w:lang w:val="en-US"/>
        </w:rPr>
        <w:t xml:space="preserve"> Woman at Point Zero. London: Zed Books, 2</w:t>
      </w:r>
      <w:r w:rsidRPr="00D6707C">
        <w:rPr>
          <w:rFonts w:ascii="Times New Roman" w:hAnsi="Times New Roman" w:cs="Times New Roman"/>
          <w:sz w:val="24"/>
          <w:szCs w:val="24"/>
          <w:vertAlign w:val="superscript"/>
          <w:lang w:val="en-US"/>
        </w:rPr>
        <w:t>nd</w:t>
      </w:r>
      <w:r w:rsidRPr="00D6707C">
        <w:rPr>
          <w:rFonts w:ascii="Times New Roman" w:hAnsi="Times New Roman" w:cs="Times New Roman"/>
          <w:sz w:val="24"/>
          <w:szCs w:val="24"/>
          <w:lang w:val="en-US"/>
        </w:rPr>
        <w:t xml:space="preserve"> edition, 2007.</w:t>
      </w:r>
    </w:p>
  </w:footnote>
  <w:footnote w:id="3">
    <w:p w:rsidR="0058136C" w:rsidRPr="000B3B0F" w:rsidRDefault="0058136C">
      <w:pPr>
        <w:pStyle w:val="FootnoteText"/>
        <w:rPr>
          <w:rFonts w:ascii="Times New Roman" w:hAnsi="Times New Roman" w:cs="Times New Roman"/>
          <w:sz w:val="24"/>
          <w:szCs w:val="24"/>
        </w:rPr>
      </w:pPr>
      <w:r w:rsidRPr="000B3B0F">
        <w:rPr>
          <w:rStyle w:val="FootnoteReference"/>
          <w:rFonts w:ascii="Times New Roman" w:hAnsi="Times New Roman" w:cs="Times New Roman"/>
          <w:sz w:val="24"/>
          <w:szCs w:val="24"/>
        </w:rPr>
        <w:footnoteRef/>
      </w:r>
      <w:r w:rsidRPr="000B3B0F">
        <w:rPr>
          <w:rFonts w:ascii="Times New Roman" w:hAnsi="Times New Roman" w:cs="Times New Roman"/>
          <w:sz w:val="24"/>
          <w:szCs w:val="24"/>
        </w:rPr>
        <w:t xml:space="preserve"> </w:t>
      </w:r>
      <w:r w:rsidRPr="00D6707C">
        <w:rPr>
          <w:rFonts w:ascii="Times New Roman" w:hAnsi="Times New Roman" w:cs="Times New Roman"/>
          <w:sz w:val="24"/>
          <w:szCs w:val="24"/>
        </w:rPr>
        <w:t xml:space="preserve">Административно-территориальная единица первого уровня деления в Бахрейне, Египте, Иордании, Ираке, Йемене и др. </w:t>
      </w:r>
    </w:p>
  </w:footnote>
  <w:footnote w:id="4">
    <w:p w:rsidR="0058136C" w:rsidRPr="00D6707C"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History and</w:t>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Theory of Feminism</w:t>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w:t>
      </w:r>
      <w:r w:rsidRPr="00D6707C">
        <w:rPr>
          <w:rFonts w:ascii="Times New Roman" w:hAnsi="Times New Roman" w:cs="Times New Roman"/>
          <w:sz w:val="24"/>
          <w:szCs w:val="24"/>
        </w:rPr>
        <w:t>электронный ресурс</w:t>
      </w:r>
      <w:r w:rsidRPr="00D6707C">
        <w:rPr>
          <w:rFonts w:ascii="Times New Roman" w:hAnsi="Times New Roman" w:cs="Times New Roman"/>
          <w:sz w:val="24"/>
          <w:szCs w:val="24"/>
          <w:lang w:val="en-US"/>
        </w:rPr>
        <w:t xml:space="preserve">] // URL:  </w:t>
      </w:r>
      <w:hyperlink r:id="rId1" w:history="1">
        <w:r w:rsidRPr="00D6707C">
          <w:rPr>
            <w:rStyle w:val="Hyperlink"/>
            <w:rFonts w:ascii="Times New Roman" w:hAnsi="Times New Roman" w:cs="Times New Roman"/>
            <w:color w:val="auto"/>
            <w:sz w:val="24"/>
            <w:szCs w:val="24"/>
            <w:lang w:val="en-US"/>
          </w:rPr>
          <w:t>http://www.gender.cawater-info.net/knowledge_base/rubricator/feminism_e.htm</w:t>
        </w:r>
      </w:hyperlink>
      <w:r w:rsidRPr="00D6707C">
        <w:rPr>
          <w:rFonts w:ascii="Times New Roman" w:hAnsi="Times New Roman" w:cs="Times New Roman"/>
          <w:sz w:val="24"/>
          <w:szCs w:val="24"/>
          <w:lang w:val="en-US"/>
        </w:rPr>
        <w:t xml:space="preserve"> [</w:t>
      </w:r>
      <w:r w:rsidRPr="00D6707C">
        <w:rPr>
          <w:rFonts w:ascii="Times New Roman" w:hAnsi="Times New Roman" w:cs="Times New Roman"/>
          <w:sz w:val="24"/>
          <w:szCs w:val="24"/>
        </w:rPr>
        <w:t>дата обращения: 18.12.2016</w:t>
      </w:r>
      <w:r w:rsidRPr="00D6707C">
        <w:rPr>
          <w:rFonts w:ascii="Times New Roman" w:hAnsi="Times New Roman" w:cs="Times New Roman"/>
          <w:sz w:val="24"/>
          <w:szCs w:val="24"/>
          <w:lang w:val="en-US"/>
        </w:rPr>
        <w:t>]</w:t>
      </w:r>
    </w:p>
  </w:footnote>
  <w:footnote w:id="5">
    <w:p w:rsidR="0058136C" w:rsidRPr="00182997"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Фурье Ш. Теория четырех движений и всеобщих судеб. М.: Издание книжного магазина «Циолковский», 2017. С.174</w:t>
      </w:r>
      <w:r w:rsidRPr="00182997">
        <w:rPr>
          <w:rFonts w:ascii="Times New Roman" w:hAnsi="Times New Roman" w:cs="Times New Roman"/>
          <w:sz w:val="24"/>
          <w:szCs w:val="24"/>
        </w:rPr>
        <w:t>.</w:t>
      </w:r>
    </w:p>
  </w:footnote>
  <w:footnote w:id="6">
    <w:p w:rsidR="0058136C" w:rsidRPr="00182997"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Бороздина Е.А. Феминизм: чем различаются три волны? </w:t>
      </w:r>
      <w:r w:rsidRPr="00182997">
        <w:rPr>
          <w:rFonts w:ascii="Times New Roman" w:hAnsi="Times New Roman" w:cs="Times New Roman"/>
          <w:sz w:val="24"/>
          <w:szCs w:val="24"/>
        </w:rPr>
        <w:t>[</w:t>
      </w:r>
      <w:r w:rsidRPr="00D6707C">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D6707C">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2" w:history="1">
        <w:r w:rsidRPr="00D6707C">
          <w:rPr>
            <w:rStyle w:val="Hyperlink"/>
            <w:rFonts w:ascii="Times New Roman" w:hAnsi="Times New Roman" w:cs="Times New Roman"/>
            <w:color w:val="auto"/>
            <w:sz w:val="24"/>
            <w:szCs w:val="24"/>
          </w:rPr>
          <w:t>https://postnauka.ru/faq/61274</w:t>
        </w:r>
      </w:hyperlink>
      <w:r w:rsidRPr="00182997">
        <w:rPr>
          <w:rFonts w:ascii="Times New Roman" w:hAnsi="Times New Roman" w:cs="Times New Roman"/>
          <w:sz w:val="24"/>
          <w:szCs w:val="24"/>
        </w:rPr>
        <w:t xml:space="preserve"> [</w:t>
      </w:r>
      <w:r w:rsidRPr="00D6707C">
        <w:rPr>
          <w:rFonts w:ascii="Times New Roman" w:hAnsi="Times New Roman" w:cs="Times New Roman"/>
          <w:sz w:val="24"/>
          <w:szCs w:val="24"/>
        </w:rPr>
        <w:t>дата обращения: 18.02.2017</w:t>
      </w:r>
      <w:r w:rsidRPr="00182997">
        <w:rPr>
          <w:rFonts w:ascii="Times New Roman" w:hAnsi="Times New Roman" w:cs="Times New Roman"/>
          <w:sz w:val="24"/>
          <w:szCs w:val="24"/>
        </w:rPr>
        <w:t>]</w:t>
      </w:r>
    </w:p>
  </w:footnote>
  <w:footnote w:id="7">
    <w:p w:rsidR="0058136C" w:rsidRPr="00D6707C" w:rsidRDefault="0058136C">
      <w:pPr>
        <w:pStyle w:val="FootnoteText"/>
        <w:rPr>
          <w:lang w:val="en-US"/>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Bentham J.</w:t>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 xml:space="preserve"> </w:t>
      </w:r>
      <w:r w:rsidRPr="00D6707C">
        <w:rPr>
          <w:rFonts w:ascii="Times New Roman" w:hAnsi="Times New Roman" w:cs="Times New Roman"/>
          <w:sz w:val="24"/>
          <w:szCs w:val="24"/>
        </w:rPr>
        <w:t xml:space="preserve">An Introduction to the Principles of Morals and Legislation </w:t>
      </w:r>
      <w:r w:rsidRPr="00D6707C">
        <w:rPr>
          <w:rFonts w:ascii="Times New Roman" w:hAnsi="Times New Roman" w:cs="Times New Roman"/>
          <w:sz w:val="24"/>
          <w:szCs w:val="24"/>
          <w:lang w:val="en-US"/>
        </w:rPr>
        <w:t>[</w:t>
      </w:r>
      <w:r w:rsidRPr="00D6707C">
        <w:rPr>
          <w:rFonts w:ascii="Times New Roman" w:hAnsi="Times New Roman" w:cs="Times New Roman"/>
          <w:sz w:val="24"/>
          <w:szCs w:val="24"/>
        </w:rPr>
        <w:t>электронный ресурс</w:t>
      </w:r>
      <w:r w:rsidRPr="00D6707C">
        <w:rPr>
          <w:rFonts w:ascii="Times New Roman" w:hAnsi="Times New Roman" w:cs="Times New Roman"/>
          <w:sz w:val="24"/>
          <w:szCs w:val="24"/>
          <w:lang w:val="en-US"/>
        </w:rPr>
        <w:t xml:space="preserve">] // URL: </w:t>
      </w:r>
      <w:hyperlink r:id="rId3" w:history="1">
        <w:r w:rsidRPr="008311D4">
          <w:rPr>
            <w:rStyle w:val="Hyperlink"/>
            <w:rFonts w:ascii="Times New Roman" w:hAnsi="Times New Roman" w:cs="Times New Roman"/>
            <w:sz w:val="24"/>
            <w:szCs w:val="24"/>
            <w:lang w:val="en-US"/>
          </w:rPr>
          <w:t>http://books.scholarsportal.info/viewdoc.html?id=/ebooks/oca5/5/princmoralsleg00bentuoft</w:t>
        </w:r>
      </w:hyperlink>
      <w:r>
        <w:rPr>
          <w:rFonts w:ascii="Times New Roman" w:hAnsi="Times New Roman" w:cs="Times New Roman"/>
          <w:sz w:val="24"/>
          <w:szCs w:val="24"/>
        </w:rPr>
        <w:t xml:space="preserve"> </w:t>
      </w:r>
      <w:r w:rsidRPr="00D6707C">
        <w:rPr>
          <w:rFonts w:ascii="Times New Roman" w:hAnsi="Times New Roman" w:cs="Times New Roman"/>
          <w:sz w:val="24"/>
          <w:szCs w:val="24"/>
          <w:lang w:val="en-US"/>
        </w:rPr>
        <w:t>[</w:t>
      </w:r>
      <w:r w:rsidRPr="00D6707C">
        <w:rPr>
          <w:rFonts w:ascii="Times New Roman" w:hAnsi="Times New Roman" w:cs="Times New Roman"/>
          <w:sz w:val="24"/>
          <w:szCs w:val="24"/>
        </w:rPr>
        <w:t>дата обращения: 09.10.2016</w:t>
      </w:r>
      <w:r w:rsidRPr="00D6707C">
        <w:rPr>
          <w:rFonts w:ascii="Times New Roman" w:hAnsi="Times New Roman" w:cs="Times New Roman"/>
          <w:sz w:val="24"/>
          <w:szCs w:val="24"/>
          <w:lang w:val="en-US"/>
        </w:rPr>
        <w:t>]</w:t>
      </w:r>
    </w:p>
  </w:footnote>
  <w:footnote w:id="8">
    <w:p w:rsidR="0058136C" w:rsidRPr="00D6707C" w:rsidRDefault="0058136C">
      <w:pPr>
        <w:pStyle w:val="FootnoteText"/>
        <w:rPr>
          <w:rFonts w:ascii="Times New Roman" w:hAnsi="Times New Roman" w:cs="Times New Roman"/>
          <w:sz w:val="24"/>
          <w:szCs w:val="24"/>
          <w:lang w:val="en-US"/>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Marquis de Condorcet</w:t>
      </w:r>
      <w:r w:rsidRPr="00D6707C">
        <w:rPr>
          <w:rFonts w:ascii="Times New Roman" w:hAnsi="Times New Roman" w:cs="Times New Roman"/>
          <w:sz w:val="24"/>
          <w:szCs w:val="24"/>
          <w:lang w:val="en-US"/>
        </w:rPr>
        <w:t xml:space="preserve"> N</w:t>
      </w:r>
      <w:r w:rsidRPr="00D6707C">
        <w:rPr>
          <w:rFonts w:ascii="Times New Roman" w:hAnsi="Times New Roman" w:cs="Times New Roman"/>
          <w:sz w:val="24"/>
          <w:szCs w:val="24"/>
        </w:rPr>
        <w:t>. The First Essay on the Political Rights of Women.</w:t>
      </w:r>
      <w:r w:rsidRPr="00D6707C">
        <w:rPr>
          <w:rFonts w:ascii="Times New Roman" w:hAnsi="Times New Roman" w:cs="Times New Roman"/>
          <w:sz w:val="24"/>
          <w:szCs w:val="24"/>
          <w:lang w:val="en-US"/>
        </w:rPr>
        <w:t xml:space="preserve"> [</w:t>
      </w:r>
      <w:r w:rsidRPr="00D6707C">
        <w:rPr>
          <w:rFonts w:ascii="Times New Roman" w:hAnsi="Times New Roman" w:cs="Times New Roman"/>
          <w:sz w:val="24"/>
          <w:szCs w:val="24"/>
        </w:rPr>
        <w:t>электронный ресурс</w:t>
      </w:r>
      <w:r w:rsidRPr="00D6707C">
        <w:rPr>
          <w:rFonts w:ascii="Times New Roman" w:hAnsi="Times New Roman" w:cs="Times New Roman"/>
          <w:sz w:val="24"/>
          <w:szCs w:val="24"/>
          <w:lang w:val="en-US"/>
        </w:rPr>
        <w:t xml:space="preserve">] // URL: </w:t>
      </w:r>
      <w:hyperlink r:id="rId4" w:history="1">
        <w:r w:rsidRPr="008311D4">
          <w:rPr>
            <w:rStyle w:val="Hyperlink"/>
            <w:rFonts w:ascii="Times New Roman" w:hAnsi="Times New Roman" w:cs="Times New Roman"/>
            <w:sz w:val="24"/>
            <w:szCs w:val="24"/>
            <w:lang w:val="en-US"/>
          </w:rPr>
          <w:t>http://oll.libertyfund.org/titles/condorcet-on-the-admission-of-women-to-the-rights-of-citizenship</w:t>
        </w:r>
      </w:hyperlink>
      <w:r>
        <w:rPr>
          <w:rFonts w:ascii="Times New Roman" w:hAnsi="Times New Roman" w:cs="Times New Roman"/>
          <w:sz w:val="24"/>
          <w:szCs w:val="24"/>
        </w:rPr>
        <w:t xml:space="preserve"> </w:t>
      </w:r>
      <w:r w:rsidRPr="00D6707C">
        <w:rPr>
          <w:rFonts w:ascii="Times New Roman" w:hAnsi="Times New Roman" w:cs="Times New Roman"/>
          <w:sz w:val="24"/>
          <w:szCs w:val="24"/>
          <w:lang w:val="en-US"/>
        </w:rPr>
        <w:t>[</w:t>
      </w:r>
      <w:r w:rsidRPr="00D6707C">
        <w:rPr>
          <w:rFonts w:ascii="Times New Roman" w:hAnsi="Times New Roman" w:cs="Times New Roman"/>
          <w:sz w:val="24"/>
          <w:szCs w:val="24"/>
        </w:rPr>
        <w:t>дата обращения: 14.10.2016</w:t>
      </w:r>
      <w:r w:rsidRPr="00D6707C">
        <w:rPr>
          <w:rFonts w:ascii="Times New Roman" w:hAnsi="Times New Roman" w:cs="Times New Roman"/>
          <w:sz w:val="24"/>
          <w:szCs w:val="24"/>
          <w:lang w:val="en-US"/>
        </w:rPr>
        <w:t>]</w:t>
      </w:r>
    </w:p>
  </w:footnote>
  <w:footnote w:id="9">
    <w:p w:rsidR="0058136C" w:rsidRPr="00182997"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Исупова О.Г. Три волны феминизма //Демоскоп </w:t>
      </w:r>
      <w:r w:rsidRPr="00D6707C">
        <w:rPr>
          <w:rFonts w:ascii="Times New Roman" w:hAnsi="Times New Roman" w:cs="Times New Roman"/>
          <w:sz w:val="24"/>
          <w:szCs w:val="24"/>
          <w:lang w:val="en-US"/>
        </w:rPr>
        <w:t xml:space="preserve">weekly / </w:t>
      </w:r>
      <w:r w:rsidRPr="00D6707C">
        <w:rPr>
          <w:rFonts w:ascii="Times New Roman" w:hAnsi="Times New Roman" w:cs="Times New Roman"/>
          <w:sz w:val="24"/>
          <w:szCs w:val="24"/>
        </w:rPr>
        <w:t>под ред. А. Вишневского</w:t>
      </w:r>
      <w:r w:rsidRPr="00182997">
        <w:rPr>
          <w:rFonts w:ascii="Times New Roman" w:hAnsi="Times New Roman" w:cs="Times New Roman"/>
          <w:sz w:val="24"/>
          <w:szCs w:val="24"/>
        </w:rPr>
        <w:t xml:space="preserve">. </w:t>
      </w:r>
      <w:r w:rsidRPr="00D6707C">
        <w:rPr>
          <w:rFonts w:ascii="Times New Roman" w:hAnsi="Times New Roman" w:cs="Times New Roman"/>
          <w:sz w:val="24"/>
          <w:szCs w:val="24"/>
        </w:rPr>
        <w:t xml:space="preserve">№ 407-408. 2010. </w:t>
      </w:r>
      <w:r w:rsidRPr="00182997">
        <w:rPr>
          <w:rFonts w:ascii="Times New Roman" w:hAnsi="Times New Roman" w:cs="Times New Roman"/>
          <w:sz w:val="24"/>
          <w:szCs w:val="24"/>
        </w:rPr>
        <w:t>[</w:t>
      </w:r>
      <w:r w:rsidRPr="00D6707C">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D6707C">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5" w:history="1">
        <w:r w:rsidRPr="008311D4">
          <w:rPr>
            <w:rStyle w:val="Hyperlink"/>
            <w:rFonts w:ascii="Times New Roman" w:hAnsi="Times New Roman" w:cs="Times New Roman"/>
            <w:sz w:val="24"/>
            <w:szCs w:val="24"/>
            <w:lang w:val="en-US"/>
          </w:rPr>
          <w:t>http</w:t>
        </w:r>
        <w:r w:rsidRPr="00182997">
          <w:rPr>
            <w:rStyle w:val="Hyperlink"/>
            <w:rFonts w:ascii="Times New Roman" w:hAnsi="Times New Roman" w:cs="Times New Roman"/>
            <w:sz w:val="24"/>
            <w:szCs w:val="24"/>
          </w:rPr>
          <w:t>://</w:t>
        </w:r>
        <w:r w:rsidRPr="008311D4">
          <w:rPr>
            <w:rStyle w:val="Hyperlink"/>
            <w:rFonts w:ascii="Times New Roman" w:hAnsi="Times New Roman" w:cs="Times New Roman"/>
            <w:sz w:val="24"/>
            <w:szCs w:val="24"/>
            <w:lang w:val="en-US"/>
          </w:rPr>
          <w:t>demoscope</w:t>
        </w:r>
        <w:r w:rsidRPr="00182997">
          <w:rPr>
            <w:rStyle w:val="Hyperlink"/>
            <w:rFonts w:ascii="Times New Roman" w:hAnsi="Times New Roman" w:cs="Times New Roman"/>
            <w:sz w:val="24"/>
            <w:szCs w:val="24"/>
          </w:rPr>
          <w:t>.</w:t>
        </w:r>
        <w:r w:rsidRPr="008311D4">
          <w:rPr>
            <w:rStyle w:val="Hyperlink"/>
            <w:rFonts w:ascii="Times New Roman" w:hAnsi="Times New Roman" w:cs="Times New Roman"/>
            <w:sz w:val="24"/>
            <w:szCs w:val="24"/>
            <w:lang w:val="en-US"/>
          </w:rPr>
          <w:t>ru</w:t>
        </w:r>
        <w:r w:rsidRPr="00182997">
          <w:rPr>
            <w:rStyle w:val="Hyperlink"/>
            <w:rFonts w:ascii="Times New Roman" w:hAnsi="Times New Roman" w:cs="Times New Roman"/>
            <w:sz w:val="24"/>
            <w:szCs w:val="24"/>
          </w:rPr>
          <w:t>/</w:t>
        </w:r>
        <w:r w:rsidRPr="008311D4">
          <w:rPr>
            <w:rStyle w:val="Hyperlink"/>
            <w:rFonts w:ascii="Times New Roman" w:hAnsi="Times New Roman" w:cs="Times New Roman"/>
            <w:sz w:val="24"/>
            <w:szCs w:val="24"/>
            <w:lang w:val="en-US"/>
          </w:rPr>
          <w:t>weekly</w:t>
        </w:r>
        <w:r w:rsidRPr="00182997">
          <w:rPr>
            <w:rStyle w:val="Hyperlink"/>
            <w:rFonts w:ascii="Times New Roman" w:hAnsi="Times New Roman" w:cs="Times New Roman"/>
            <w:sz w:val="24"/>
            <w:szCs w:val="24"/>
          </w:rPr>
          <w:t>/2010/0407/</w:t>
        </w:r>
        <w:r w:rsidRPr="008311D4">
          <w:rPr>
            <w:rStyle w:val="Hyperlink"/>
            <w:rFonts w:ascii="Times New Roman" w:hAnsi="Times New Roman" w:cs="Times New Roman"/>
            <w:sz w:val="24"/>
            <w:szCs w:val="24"/>
            <w:lang w:val="en-US"/>
          </w:rPr>
          <w:t>gender</w:t>
        </w:r>
        <w:r w:rsidRPr="00182997">
          <w:rPr>
            <w:rStyle w:val="Hyperlink"/>
            <w:rFonts w:ascii="Times New Roman" w:hAnsi="Times New Roman" w:cs="Times New Roman"/>
            <w:sz w:val="24"/>
            <w:szCs w:val="24"/>
          </w:rPr>
          <w:t>03.</w:t>
        </w:r>
        <w:r w:rsidRPr="008311D4">
          <w:rPr>
            <w:rStyle w:val="Hyperlink"/>
            <w:rFonts w:ascii="Times New Roman" w:hAnsi="Times New Roman" w:cs="Times New Roman"/>
            <w:sz w:val="24"/>
            <w:szCs w:val="24"/>
            <w:lang w:val="en-US"/>
          </w:rPr>
          <w:t>php</w:t>
        </w:r>
      </w:hyperlink>
      <w:r>
        <w:rPr>
          <w:rFonts w:ascii="Times New Roman" w:hAnsi="Times New Roman" w:cs="Times New Roman"/>
          <w:sz w:val="24"/>
          <w:szCs w:val="24"/>
        </w:rPr>
        <w:t xml:space="preserve">  </w:t>
      </w:r>
      <w:r w:rsidRPr="00182997">
        <w:rPr>
          <w:rFonts w:ascii="Times New Roman" w:hAnsi="Times New Roman" w:cs="Times New Roman"/>
          <w:sz w:val="24"/>
          <w:szCs w:val="24"/>
        </w:rPr>
        <w:t>[</w:t>
      </w:r>
      <w:r w:rsidRPr="00D6707C">
        <w:rPr>
          <w:rFonts w:ascii="Times New Roman" w:hAnsi="Times New Roman" w:cs="Times New Roman"/>
          <w:sz w:val="24"/>
          <w:szCs w:val="24"/>
        </w:rPr>
        <w:t>дата обращения: 16.10.2016</w:t>
      </w:r>
      <w:r w:rsidRPr="00182997">
        <w:rPr>
          <w:rFonts w:ascii="Times New Roman" w:hAnsi="Times New Roman" w:cs="Times New Roman"/>
          <w:sz w:val="24"/>
          <w:szCs w:val="24"/>
        </w:rPr>
        <w:t>]</w:t>
      </w:r>
    </w:p>
  </w:footnote>
  <w:footnote w:id="10">
    <w:p w:rsidR="0058136C" w:rsidRPr="00E36341"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Там же.</w:t>
      </w:r>
    </w:p>
  </w:footnote>
  <w:footnote w:id="11">
    <w:p w:rsidR="0058136C" w:rsidRPr="00182997" w:rsidRDefault="0058136C">
      <w:pPr>
        <w:pStyle w:val="FootnoteText"/>
        <w:rPr>
          <w:rFonts w:ascii="Times New Roman" w:hAnsi="Times New Roman" w:cs="Times New Roman"/>
          <w:sz w:val="24"/>
          <w:szCs w:val="24"/>
        </w:rPr>
      </w:pPr>
      <w:r w:rsidRPr="001D2EE0">
        <w:rPr>
          <w:rStyle w:val="FootnoteReference"/>
          <w:rFonts w:ascii="Times New Roman" w:hAnsi="Times New Roman" w:cs="Times New Roman"/>
          <w:sz w:val="24"/>
          <w:szCs w:val="24"/>
        </w:rPr>
        <w:footnoteRef/>
      </w:r>
      <w:r w:rsidRPr="001D2EE0">
        <w:rPr>
          <w:rFonts w:ascii="Times New Roman" w:hAnsi="Times New Roman" w:cs="Times New Roman"/>
          <w:sz w:val="24"/>
          <w:szCs w:val="24"/>
        </w:rPr>
        <w:t xml:space="preserve"> </w:t>
      </w:r>
      <w:r w:rsidRPr="00D6707C">
        <w:rPr>
          <w:rFonts w:ascii="Times New Roman" w:hAnsi="Times New Roman" w:cs="Times New Roman"/>
          <w:sz w:val="24"/>
          <w:szCs w:val="24"/>
        </w:rPr>
        <w:t>BCC Feminist Philosoph</w:t>
      </w:r>
      <w:r w:rsidRPr="00D6707C">
        <w:rPr>
          <w:rFonts w:ascii="Times New Roman" w:hAnsi="Times New Roman" w:cs="Times New Roman"/>
          <w:sz w:val="24"/>
          <w:szCs w:val="24"/>
          <w:lang w:val="en-US"/>
        </w:rPr>
        <w:t>y</w:t>
      </w:r>
      <w:r w:rsidRPr="00D6707C">
        <w:rPr>
          <w:rFonts w:ascii="Times New Roman" w:hAnsi="Times New Roman" w:cs="Times New Roman"/>
          <w:sz w:val="24"/>
          <w:szCs w:val="24"/>
        </w:rPr>
        <w:t xml:space="preserve"> </w:t>
      </w:r>
      <w:r w:rsidRPr="00182997">
        <w:rPr>
          <w:rFonts w:ascii="Times New Roman" w:hAnsi="Times New Roman" w:cs="Times New Roman"/>
          <w:sz w:val="24"/>
          <w:szCs w:val="24"/>
        </w:rPr>
        <w:t>[</w:t>
      </w:r>
      <w:r w:rsidRPr="00D6707C">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w:t>
      </w:r>
      <w:hyperlink r:id="rId6" w:history="1">
        <w:r w:rsidRPr="00D6707C">
          <w:rPr>
            <w:rStyle w:val="Hyperlink"/>
            <w:rFonts w:ascii="Times New Roman" w:hAnsi="Times New Roman" w:cs="Times New Roman"/>
            <w:color w:val="auto"/>
            <w:sz w:val="24"/>
            <w:szCs w:val="24"/>
            <w:lang w:val="en-US"/>
          </w:rPr>
          <w:t>URL</w:t>
        </w:r>
        <w:r w:rsidRPr="00182997">
          <w:rPr>
            <w:rStyle w:val="Hyperlink"/>
            <w:rFonts w:ascii="Times New Roman" w:hAnsi="Times New Roman" w:cs="Times New Roman"/>
            <w:color w:val="auto"/>
            <w:sz w:val="24"/>
            <w:szCs w:val="24"/>
          </w:rPr>
          <w:t>:</w:t>
        </w:r>
        <w:r w:rsidRPr="00D6707C">
          <w:rPr>
            <w:rStyle w:val="Hyperlink"/>
            <w:rFonts w:ascii="Times New Roman" w:hAnsi="Times New Roman" w:cs="Times New Roman"/>
            <w:color w:val="auto"/>
            <w:sz w:val="24"/>
            <w:szCs w:val="24"/>
          </w:rPr>
          <w:t>https://bccfeministphilosophy.wordpress.com/2012/04/29/week-14-davis-and-lorde/</w:t>
        </w:r>
      </w:hyperlink>
      <w:r w:rsidRPr="00182997">
        <w:rPr>
          <w:rFonts w:ascii="Times New Roman" w:hAnsi="Times New Roman" w:cs="Times New Roman"/>
          <w:sz w:val="24"/>
          <w:szCs w:val="24"/>
        </w:rPr>
        <w:t xml:space="preserve"> [</w:t>
      </w:r>
      <w:r w:rsidRPr="00D6707C">
        <w:rPr>
          <w:rFonts w:ascii="Times New Roman" w:hAnsi="Times New Roman" w:cs="Times New Roman"/>
          <w:sz w:val="24"/>
          <w:szCs w:val="24"/>
        </w:rPr>
        <w:t>дата обращения: 15.11.2016</w:t>
      </w:r>
      <w:r w:rsidRPr="00182997">
        <w:rPr>
          <w:rFonts w:ascii="Times New Roman" w:hAnsi="Times New Roman" w:cs="Times New Roman"/>
          <w:sz w:val="24"/>
          <w:szCs w:val="24"/>
        </w:rPr>
        <w:t>]</w:t>
      </w:r>
    </w:p>
  </w:footnote>
  <w:footnote w:id="12">
    <w:p w:rsidR="0058136C" w:rsidRPr="00182997" w:rsidRDefault="0058136C" w:rsidP="009F74E7">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Бовуар С. де. Второй пол. Т. 1 и 2. М.: Прогресс, 1997.</w:t>
      </w:r>
    </w:p>
  </w:footnote>
  <w:footnote w:id="13">
    <w:p w:rsidR="0058136C" w:rsidRPr="00182997"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Тартаковская И.Н. Личное как политическое: вторая волна феминизма как эхо 1968-го</w:t>
      </w:r>
      <w:r w:rsidRPr="00182997">
        <w:rPr>
          <w:rFonts w:ascii="Times New Roman" w:hAnsi="Times New Roman" w:cs="Times New Roman"/>
          <w:sz w:val="24"/>
          <w:szCs w:val="24"/>
        </w:rPr>
        <w:t xml:space="preserve"> [</w:t>
      </w:r>
      <w:r w:rsidRPr="00D6707C">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D6707C">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7" w:history="1">
        <w:r w:rsidRPr="00D6707C">
          <w:rPr>
            <w:rStyle w:val="Hyperlink"/>
            <w:rFonts w:ascii="Times New Roman" w:hAnsi="Times New Roman" w:cs="Times New Roman"/>
            <w:color w:val="auto"/>
            <w:sz w:val="24"/>
            <w:szCs w:val="24"/>
          </w:rPr>
          <w:t>http://magazines.russ.ru/nz/2008/4/ta26.html</w:t>
        </w:r>
      </w:hyperlink>
      <w:r w:rsidRPr="00182997">
        <w:rPr>
          <w:rFonts w:ascii="Times New Roman" w:hAnsi="Times New Roman" w:cs="Times New Roman"/>
          <w:sz w:val="24"/>
          <w:szCs w:val="24"/>
        </w:rPr>
        <w:t xml:space="preserve"> [</w:t>
      </w:r>
      <w:r w:rsidRPr="00D6707C">
        <w:rPr>
          <w:rFonts w:ascii="Times New Roman" w:hAnsi="Times New Roman" w:cs="Times New Roman"/>
          <w:sz w:val="24"/>
          <w:szCs w:val="24"/>
        </w:rPr>
        <w:t>дата обращения: 15.02.2017</w:t>
      </w:r>
      <w:r w:rsidRPr="00182997">
        <w:rPr>
          <w:rFonts w:ascii="Times New Roman" w:hAnsi="Times New Roman" w:cs="Times New Roman"/>
          <w:sz w:val="24"/>
          <w:szCs w:val="24"/>
        </w:rPr>
        <w:t>]</w:t>
      </w:r>
    </w:p>
  </w:footnote>
  <w:footnote w:id="14">
    <w:p w:rsidR="0058136C" w:rsidRPr="00D6707C"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Термин из книги Бетти Фридан «Загадка Женственности».</w:t>
      </w:r>
    </w:p>
  </w:footnote>
  <w:footnote w:id="15">
    <w:p w:rsidR="0058136C" w:rsidRPr="00D6707C" w:rsidRDefault="0058136C">
      <w:pPr>
        <w:pStyle w:val="FootnoteText"/>
        <w:rPr>
          <w:rFonts w:ascii="Times New Roman" w:hAnsi="Times New Roman" w:cs="Times New Roman"/>
          <w:sz w:val="28"/>
          <w:szCs w:val="28"/>
        </w:rPr>
      </w:pPr>
      <w:r w:rsidRPr="00D6707C">
        <w:rPr>
          <w:rStyle w:val="FootnoteReference"/>
          <w:rFonts w:ascii="Times New Roman" w:hAnsi="Times New Roman" w:cs="Times New Roman"/>
          <w:sz w:val="28"/>
          <w:szCs w:val="28"/>
        </w:rPr>
        <w:footnoteRef/>
      </w:r>
      <w:r w:rsidRPr="00D6707C">
        <w:rPr>
          <w:rFonts w:ascii="Times New Roman" w:hAnsi="Times New Roman" w:cs="Times New Roman"/>
          <w:sz w:val="28"/>
          <w:szCs w:val="28"/>
        </w:rPr>
        <w:t xml:space="preserve"> </w:t>
      </w:r>
      <w:r w:rsidRPr="00D6707C">
        <w:rPr>
          <w:rFonts w:ascii="Times New Roman" w:hAnsi="Times New Roman" w:cs="Times New Roman"/>
          <w:sz w:val="24"/>
          <w:szCs w:val="24"/>
        </w:rPr>
        <w:t>Фридан Б. Загадка женственности. М.: Прогресс, 1994.</w:t>
      </w:r>
    </w:p>
  </w:footnote>
  <w:footnote w:id="16">
    <w:p w:rsidR="0058136C" w:rsidRPr="00D6707C"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Стоит отметить, что помимо радикального направления в ходе второй волны существовали еще и либеральное, и социалистическое и психоаналитическое.</w:t>
      </w:r>
    </w:p>
  </w:footnote>
  <w:footnote w:id="17">
    <w:p w:rsidR="0058136C" w:rsidRPr="00D6707C"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Тартаковская И.Н. Указ. соч.</w:t>
      </w:r>
    </w:p>
  </w:footnote>
  <w:footnote w:id="18">
    <w:p w:rsidR="0058136C" w:rsidRPr="00BF6ABE"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Там же.</w:t>
      </w:r>
    </w:p>
  </w:footnote>
  <w:footnote w:id="19">
    <w:p w:rsidR="0058136C" w:rsidRPr="002D2305" w:rsidRDefault="0058136C" w:rsidP="0032153D">
      <w:pPr>
        <w:pStyle w:val="FootnoteText"/>
        <w:rPr>
          <w:rFonts w:ascii="Times New Roman" w:hAnsi="Times New Roman" w:cs="Times New Roman"/>
          <w:sz w:val="24"/>
          <w:szCs w:val="24"/>
          <w:lang w:val="en-US"/>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 xml:space="preserve">Crenshaw K. Mapping the Margins: Intersectionality, Identity Politics, and Violence </w:t>
      </w:r>
      <w:proofErr w:type="gramStart"/>
      <w:r w:rsidRPr="00D6707C">
        <w:rPr>
          <w:rFonts w:ascii="Times New Roman" w:hAnsi="Times New Roman" w:cs="Times New Roman"/>
          <w:sz w:val="24"/>
          <w:szCs w:val="24"/>
          <w:lang w:val="en-US"/>
        </w:rPr>
        <w:t>Against</w:t>
      </w:r>
      <w:proofErr w:type="gramEnd"/>
      <w:r w:rsidRPr="00D6707C">
        <w:rPr>
          <w:rFonts w:ascii="Times New Roman" w:hAnsi="Times New Roman" w:cs="Times New Roman"/>
          <w:sz w:val="24"/>
          <w:szCs w:val="24"/>
          <w:lang w:val="en-US"/>
        </w:rPr>
        <w:t xml:space="preserve"> Women of Color // The Public Nature of </w:t>
      </w:r>
      <w:r>
        <w:rPr>
          <w:rFonts w:ascii="Times New Roman" w:hAnsi="Times New Roman" w:cs="Times New Roman"/>
          <w:sz w:val="24"/>
          <w:szCs w:val="24"/>
          <w:lang w:val="en-US"/>
        </w:rPr>
        <w:t>Private Violence / ed. by M</w:t>
      </w:r>
      <w:r>
        <w:rPr>
          <w:rFonts w:ascii="Times New Roman" w:hAnsi="Times New Roman" w:cs="Times New Roman"/>
          <w:sz w:val="24"/>
          <w:szCs w:val="24"/>
        </w:rPr>
        <w:t>.</w:t>
      </w:r>
      <w:r>
        <w:rPr>
          <w:rFonts w:ascii="Times New Roman" w:hAnsi="Times New Roman" w:cs="Times New Roman"/>
          <w:sz w:val="24"/>
          <w:szCs w:val="24"/>
          <w:lang w:val="en-US"/>
        </w:rPr>
        <w:t xml:space="preserve"> A</w:t>
      </w:r>
      <w:r>
        <w:rPr>
          <w:rFonts w:ascii="Times New Roman" w:hAnsi="Times New Roman" w:cs="Times New Roman"/>
          <w:sz w:val="24"/>
          <w:szCs w:val="24"/>
        </w:rPr>
        <w:t>.</w:t>
      </w:r>
      <w:r>
        <w:rPr>
          <w:rFonts w:ascii="Times New Roman" w:hAnsi="Times New Roman" w:cs="Times New Roman"/>
          <w:sz w:val="24"/>
          <w:szCs w:val="24"/>
          <w:lang w:val="en-US"/>
        </w:rPr>
        <w:t xml:space="preserve"> Fineman and R</w:t>
      </w:r>
      <w:r>
        <w:rPr>
          <w:rFonts w:ascii="Times New Roman" w:hAnsi="Times New Roman" w:cs="Times New Roman"/>
          <w:sz w:val="24"/>
          <w:szCs w:val="24"/>
        </w:rPr>
        <w:t xml:space="preserve">. </w:t>
      </w:r>
      <w:r w:rsidRPr="00D6707C">
        <w:rPr>
          <w:rFonts w:ascii="Times New Roman" w:hAnsi="Times New Roman" w:cs="Times New Roman"/>
          <w:sz w:val="24"/>
          <w:szCs w:val="24"/>
          <w:lang w:val="en-US"/>
        </w:rPr>
        <w:t>Mykitiuk. New York: Routledge, 1994. P. 93 – 118.</w:t>
      </w:r>
    </w:p>
  </w:footnote>
  <w:footnote w:id="20">
    <w:p w:rsidR="0058136C" w:rsidRPr="00D6707C" w:rsidRDefault="0058136C">
      <w:pPr>
        <w:pStyle w:val="FootnoteText"/>
        <w:rPr>
          <w:rFonts w:ascii="Times New Roman" w:hAnsi="Times New Roman" w:cs="Times New Roman"/>
          <w:sz w:val="24"/>
          <w:szCs w:val="24"/>
          <w:lang w:val="en-US"/>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lang w:val="en-US"/>
        </w:rPr>
        <w:t xml:space="preserve"> </w:t>
      </w:r>
      <w:r w:rsidRPr="00D6707C">
        <w:rPr>
          <w:rFonts w:ascii="Times New Roman" w:hAnsi="Times New Roman" w:cs="Times New Roman"/>
          <w:sz w:val="24"/>
          <w:szCs w:val="24"/>
        </w:rPr>
        <w:t>Rowe-Finkbeiner K</w:t>
      </w:r>
      <w:r w:rsidRPr="00D6707C">
        <w:rPr>
          <w:rFonts w:ascii="Times New Roman" w:hAnsi="Times New Roman" w:cs="Times New Roman"/>
          <w:sz w:val="24"/>
          <w:szCs w:val="24"/>
          <w:lang w:val="en-US"/>
        </w:rPr>
        <w:t xml:space="preserve">. The F-Word: Feminism </w:t>
      </w:r>
      <w:proofErr w:type="gramStart"/>
      <w:r w:rsidRPr="00D6707C">
        <w:rPr>
          <w:rFonts w:ascii="Times New Roman" w:hAnsi="Times New Roman" w:cs="Times New Roman"/>
          <w:sz w:val="24"/>
          <w:szCs w:val="24"/>
          <w:lang w:val="en-US"/>
        </w:rPr>
        <w:t>In</w:t>
      </w:r>
      <w:proofErr w:type="gramEnd"/>
      <w:r w:rsidRPr="00D6707C">
        <w:rPr>
          <w:rFonts w:ascii="Times New Roman" w:hAnsi="Times New Roman" w:cs="Times New Roman"/>
          <w:sz w:val="24"/>
          <w:szCs w:val="24"/>
          <w:lang w:val="en-US"/>
        </w:rPr>
        <w:t xml:space="preserve"> Jeopardy - Women, Politics and the Future. Emeryville: Seal Press, 2004. </w:t>
      </w:r>
    </w:p>
  </w:footnote>
  <w:footnote w:id="21">
    <w:p w:rsidR="0058136C" w:rsidRPr="00D6707C"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Baumgardner J.; Richards A. Manifesta: Young Women, Feminism, and the Future. New York: Farrar, Straus and Giroux, 2000.</w:t>
      </w:r>
    </w:p>
  </w:footnote>
  <w:footnote w:id="22">
    <w:p w:rsidR="0058136C" w:rsidRPr="00182997" w:rsidRDefault="0058136C">
      <w:pPr>
        <w:pStyle w:val="FootnoteText"/>
        <w:rPr>
          <w:rFonts w:ascii="Times New Roman" w:hAnsi="Times New Roman" w:cs="Times New Roman"/>
          <w:sz w:val="28"/>
          <w:szCs w:val="28"/>
        </w:rPr>
      </w:pPr>
      <w:r w:rsidRPr="00D6707C">
        <w:rPr>
          <w:rStyle w:val="FootnoteReference"/>
          <w:rFonts w:ascii="Times New Roman" w:hAnsi="Times New Roman" w:cs="Times New Roman"/>
          <w:sz w:val="28"/>
          <w:szCs w:val="28"/>
        </w:rPr>
        <w:footnoteRef/>
      </w:r>
      <w:r w:rsidRPr="00D6707C">
        <w:rPr>
          <w:rFonts w:ascii="Times New Roman" w:hAnsi="Times New Roman" w:cs="Times New Roman"/>
          <w:sz w:val="28"/>
          <w:szCs w:val="28"/>
        </w:rPr>
        <w:t xml:space="preserve"> </w:t>
      </w:r>
      <w:r w:rsidRPr="00D6707C">
        <w:rPr>
          <w:rFonts w:ascii="Times New Roman" w:hAnsi="Times New Roman" w:cs="Times New Roman"/>
          <w:sz w:val="24"/>
          <w:szCs w:val="24"/>
        </w:rPr>
        <w:t>К таким случаям можно отнести понятие «равноправие полов», существующее наряду с «гендерным равенством», в то время как в английском используется устоявшийся термин «</w:t>
      </w:r>
      <w:r w:rsidRPr="00D6707C">
        <w:rPr>
          <w:rFonts w:ascii="Times New Roman" w:hAnsi="Times New Roman" w:cs="Times New Roman"/>
          <w:sz w:val="24"/>
          <w:szCs w:val="24"/>
          <w:lang w:val="en-US"/>
        </w:rPr>
        <w:t>gender</w:t>
      </w:r>
      <w:r w:rsidRPr="00182997">
        <w:rPr>
          <w:rFonts w:ascii="Times New Roman" w:hAnsi="Times New Roman" w:cs="Times New Roman"/>
          <w:sz w:val="24"/>
          <w:szCs w:val="24"/>
        </w:rPr>
        <w:t xml:space="preserve"> </w:t>
      </w:r>
      <w:r w:rsidRPr="00D6707C">
        <w:rPr>
          <w:rFonts w:ascii="Times New Roman" w:hAnsi="Times New Roman" w:cs="Times New Roman"/>
          <w:sz w:val="24"/>
          <w:szCs w:val="24"/>
          <w:lang w:val="en-US"/>
        </w:rPr>
        <w:t>equality</w:t>
      </w:r>
      <w:r w:rsidRPr="00D6707C">
        <w:rPr>
          <w:rFonts w:ascii="Times New Roman" w:hAnsi="Times New Roman" w:cs="Times New Roman"/>
          <w:sz w:val="24"/>
          <w:szCs w:val="24"/>
        </w:rPr>
        <w:t>»</w:t>
      </w:r>
      <w:r w:rsidRPr="00182997">
        <w:rPr>
          <w:rFonts w:ascii="Times New Roman" w:hAnsi="Times New Roman" w:cs="Times New Roman"/>
          <w:sz w:val="24"/>
          <w:szCs w:val="24"/>
        </w:rPr>
        <w:t>.</w:t>
      </w:r>
    </w:p>
  </w:footnote>
  <w:footnote w:id="23">
    <w:p w:rsidR="0058136C" w:rsidRPr="00182997"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Словарь гендерных терминов</w:t>
      </w:r>
      <w:r w:rsidRPr="00182997">
        <w:rPr>
          <w:rFonts w:ascii="Times New Roman" w:hAnsi="Times New Roman" w:cs="Times New Roman"/>
          <w:sz w:val="24"/>
          <w:szCs w:val="24"/>
        </w:rPr>
        <w:t xml:space="preserve"> [</w:t>
      </w:r>
      <w:r w:rsidRPr="00D6707C">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D6707C">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8" w:history="1">
        <w:r w:rsidRPr="00D6707C">
          <w:rPr>
            <w:rStyle w:val="Hyperlink"/>
            <w:rFonts w:ascii="Times New Roman" w:hAnsi="Times New Roman" w:cs="Times New Roman"/>
            <w:color w:val="auto"/>
            <w:sz w:val="24"/>
            <w:szCs w:val="24"/>
          </w:rPr>
          <w:t>http://a-z-gender.net/gendernaya-rol.html</w:t>
        </w:r>
      </w:hyperlink>
      <w:r w:rsidRPr="00D6707C">
        <w:rPr>
          <w:rFonts w:ascii="Times New Roman" w:hAnsi="Times New Roman" w:cs="Times New Roman"/>
          <w:sz w:val="24"/>
          <w:szCs w:val="24"/>
        </w:rPr>
        <w:t xml:space="preserve">  </w:t>
      </w:r>
      <w:r w:rsidRPr="00182997">
        <w:rPr>
          <w:rFonts w:ascii="Times New Roman" w:hAnsi="Times New Roman" w:cs="Times New Roman"/>
          <w:sz w:val="24"/>
          <w:szCs w:val="24"/>
        </w:rPr>
        <w:t xml:space="preserve"> [</w:t>
      </w:r>
      <w:r w:rsidRPr="00D6707C">
        <w:rPr>
          <w:rFonts w:ascii="Times New Roman" w:hAnsi="Times New Roman" w:cs="Times New Roman"/>
          <w:sz w:val="24"/>
          <w:szCs w:val="24"/>
        </w:rPr>
        <w:t>дата обращения: 12.05.17</w:t>
      </w:r>
      <w:r w:rsidRPr="00182997">
        <w:rPr>
          <w:rFonts w:ascii="Times New Roman" w:hAnsi="Times New Roman" w:cs="Times New Roman"/>
          <w:sz w:val="24"/>
          <w:szCs w:val="24"/>
        </w:rPr>
        <w:t>]</w:t>
      </w:r>
    </w:p>
  </w:footnote>
  <w:footnote w:id="24">
    <w:p w:rsidR="0058136C" w:rsidRPr="00E07464" w:rsidRDefault="0058136C">
      <w:pPr>
        <w:pStyle w:val="FootnoteText"/>
        <w:rPr>
          <w:rFonts w:ascii="Times New Roman" w:hAnsi="Times New Roman" w:cs="Times New Roman"/>
          <w:color w:val="D99594" w:themeColor="accent2" w:themeTint="99"/>
          <w:sz w:val="24"/>
          <w:szCs w:val="24"/>
          <w:lang w:val="en-US"/>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Badran M. Islamic feminism: what's in a name? [</w:t>
      </w:r>
      <w:r w:rsidRPr="00D6707C">
        <w:rPr>
          <w:rFonts w:ascii="Times New Roman" w:hAnsi="Times New Roman" w:cs="Times New Roman"/>
          <w:sz w:val="24"/>
          <w:szCs w:val="24"/>
        </w:rPr>
        <w:t>электронный ресурс</w:t>
      </w:r>
      <w:r w:rsidRPr="00D6707C">
        <w:rPr>
          <w:rFonts w:ascii="Times New Roman" w:hAnsi="Times New Roman" w:cs="Times New Roman"/>
          <w:sz w:val="24"/>
          <w:szCs w:val="24"/>
          <w:lang w:val="en-US"/>
        </w:rPr>
        <w:t xml:space="preserve">] // URL: </w:t>
      </w:r>
      <w:hyperlink r:id="rId9" w:history="1">
        <w:r w:rsidRPr="00D6707C">
          <w:rPr>
            <w:rStyle w:val="Hyperlink"/>
            <w:rFonts w:ascii="Times New Roman" w:hAnsi="Times New Roman" w:cs="Times New Roman"/>
            <w:color w:val="auto"/>
            <w:sz w:val="24"/>
            <w:szCs w:val="24"/>
            <w:lang w:val="en-US"/>
          </w:rPr>
          <w:t>http://weekly.ahram.org.eg/Archive/2002/569/cu1.htm</w:t>
        </w:r>
      </w:hyperlink>
      <w:r w:rsidRPr="00D6707C">
        <w:rPr>
          <w:rFonts w:ascii="Times New Roman" w:hAnsi="Times New Roman" w:cs="Times New Roman"/>
          <w:sz w:val="24"/>
          <w:szCs w:val="24"/>
          <w:lang w:val="en-US"/>
        </w:rPr>
        <w:t xml:space="preserve"> [</w:t>
      </w:r>
      <w:r w:rsidRPr="00D6707C">
        <w:rPr>
          <w:rFonts w:ascii="Times New Roman" w:hAnsi="Times New Roman" w:cs="Times New Roman"/>
          <w:sz w:val="24"/>
          <w:szCs w:val="24"/>
        </w:rPr>
        <w:t>дата обращения: 01.05.2017</w:t>
      </w:r>
      <w:r w:rsidRPr="00D6707C">
        <w:rPr>
          <w:rFonts w:ascii="Times New Roman" w:hAnsi="Times New Roman" w:cs="Times New Roman"/>
          <w:sz w:val="24"/>
          <w:szCs w:val="24"/>
          <w:lang w:val="en-US"/>
        </w:rPr>
        <w:t>]</w:t>
      </w:r>
    </w:p>
  </w:footnote>
  <w:footnote w:id="25">
    <w:p w:rsidR="0058136C" w:rsidRPr="000118FE" w:rsidRDefault="0058136C">
      <w:pPr>
        <w:pStyle w:val="FootnoteText"/>
        <w:rPr>
          <w:rFonts w:ascii="Times New Roman" w:hAnsi="Times New Roman" w:cs="Times New Roman"/>
          <w:sz w:val="24"/>
          <w:szCs w:val="24"/>
          <w:lang w:val="en-US"/>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 xml:space="preserve">Fawcett R. The reality and future </w:t>
      </w:r>
      <w:r>
        <w:rPr>
          <w:rFonts w:ascii="Times New Roman" w:hAnsi="Times New Roman" w:cs="Times New Roman"/>
          <w:sz w:val="24"/>
          <w:szCs w:val="24"/>
          <w:lang w:val="en-US"/>
        </w:rPr>
        <w:t>of Islamic feminism</w:t>
      </w:r>
      <w:r w:rsidRPr="00D6707C">
        <w:rPr>
          <w:rFonts w:ascii="Times New Roman" w:hAnsi="Times New Roman" w:cs="Times New Roman"/>
          <w:sz w:val="24"/>
          <w:szCs w:val="24"/>
          <w:lang w:val="en-US"/>
        </w:rPr>
        <w:t xml:space="preserve"> [</w:t>
      </w:r>
      <w:r w:rsidRPr="00D6707C">
        <w:rPr>
          <w:rFonts w:ascii="Times New Roman" w:hAnsi="Times New Roman" w:cs="Times New Roman"/>
          <w:sz w:val="24"/>
          <w:szCs w:val="24"/>
        </w:rPr>
        <w:t>электронный ресурс</w:t>
      </w:r>
      <w:r w:rsidRPr="00D6707C">
        <w:rPr>
          <w:rFonts w:ascii="Times New Roman" w:hAnsi="Times New Roman" w:cs="Times New Roman"/>
          <w:sz w:val="24"/>
          <w:szCs w:val="24"/>
          <w:lang w:val="en-US"/>
        </w:rPr>
        <w:t xml:space="preserve">] // URL: </w:t>
      </w:r>
      <w:hyperlink r:id="rId10" w:history="1">
        <w:r w:rsidRPr="00D6707C">
          <w:rPr>
            <w:rStyle w:val="Hyperlink"/>
            <w:rFonts w:ascii="Times New Roman" w:hAnsi="Times New Roman" w:cs="Times New Roman"/>
            <w:color w:val="auto"/>
            <w:sz w:val="24"/>
            <w:szCs w:val="24"/>
            <w:lang w:val="en-US"/>
          </w:rPr>
          <w:t>http://www.aljazeera.com/indepth/opinion/2013/03/201332715585855781.html</w:t>
        </w:r>
      </w:hyperlink>
      <w:r w:rsidRPr="00D6707C">
        <w:rPr>
          <w:rFonts w:ascii="Times New Roman" w:hAnsi="Times New Roman" w:cs="Times New Roman"/>
          <w:sz w:val="24"/>
          <w:szCs w:val="24"/>
          <w:lang w:val="en-US"/>
        </w:rPr>
        <w:t xml:space="preserve"> [</w:t>
      </w:r>
      <w:r w:rsidRPr="00D6707C">
        <w:rPr>
          <w:rFonts w:ascii="Times New Roman" w:hAnsi="Times New Roman" w:cs="Times New Roman"/>
          <w:sz w:val="24"/>
          <w:szCs w:val="24"/>
        </w:rPr>
        <w:t>дата обращения: 01.05.2017</w:t>
      </w:r>
      <w:r w:rsidRPr="00D6707C">
        <w:rPr>
          <w:rFonts w:ascii="Times New Roman" w:hAnsi="Times New Roman" w:cs="Times New Roman"/>
          <w:sz w:val="24"/>
          <w:szCs w:val="24"/>
          <w:lang w:val="en-US"/>
        </w:rPr>
        <w:t>]</w:t>
      </w:r>
    </w:p>
  </w:footnote>
  <w:footnote w:id="26">
    <w:p w:rsidR="0058136C" w:rsidRPr="000118FE" w:rsidRDefault="0058136C">
      <w:pPr>
        <w:pStyle w:val="FootnoteText"/>
        <w:rPr>
          <w:rFonts w:ascii="Times New Roman" w:hAnsi="Times New Roman" w:cs="Times New Roman"/>
          <w:sz w:val="24"/>
          <w:szCs w:val="24"/>
          <w:lang w:val="en-US"/>
        </w:rPr>
      </w:pPr>
      <w:r w:rsidRPr="00000A29">
        <w:rPr>
          <w:rStyle w:val="FootnoteReference"/>
          <w:rFonts w:ascii="Times New Roman" w:hAnsi="Times New Roman" w:cs="Times New Roman"/>
          <w:sz w:val="24"/>
          <w:szCs w:val="24"/>
        </w:rPr>
        <w:footnoteRef/>
      </w:r>
      <w:r w:rsidRPr="00000A29">
        <w:rPr>
          <w:rFonts w:ascii="Times New Roman" w:hAnsi="Times New Roman" w:cs="Times New Roman"/>
          <w:sz w:val="24"/>
          <w:szCs w:val="24"/>
        </w:rPr>
        <w:t xml:space="preserve"> </w:t>
      </w:r>
      <w:r w:rsidRPr="00D6707C">
        <w:rPr>
          <w:rFonts w:ascii="Times New Roman" w:hAnsi="Times New Roman" w:cs="Times New Roman"/>
          <w:sz w:val="24"/>
          <w:szCs w:val="24"/>
          <w:lang w:val="en-US"/>
        </w:rPr>
        <w:t xml:space="preserve">Badran M. Islamic Feminism Revisited [электронный ресурс] // URL: </w:t>
      </w:r>
      <w:hyperlink r:id="rId11" w:history="1">
        <w:r w:rsidRPr="00D6707C">
          <w:rPr>
            <w:rStyle w:val="Hyperlink"/>
            <w:rFonts w:ascii="Times New Roman" w:hAnsi="Times New Roman" w:cs="Times New Roman"/>
            <w:color w:val="auto"/>
            <w:sz w:val="24"/>
            <w:szCs w:val="24"/>
            <w:lang w:val="en-US"/>
          </w:rPr>
          <w:t>http://www.countercurrents.org/gen-badran100206.htm</w:t>
        </w:r>
      </w:hyperlink>
      <w:r w:rsidRPr="00D6707C">
        <w:rPr>
          <w:rFonts w:ascii="Times New Roman" w:hAnsi="Times New Roman" w:cs="Times New Roman"/>
          <w:sz w:val="24"/>
          <w:szCs w:val="24"/>
          <w:lang w:val="en-US"/>
        </w:rPr>
        <w:t xml:space="preserve">  [</w:t>
      </w:r>
      <w:r w:rsidRPr="00D6707C">
        <w:rPr>
          <w:rFonts w:ascii="Times New Roman" w:hAnsi="Times New Roman" w:cs="Times New Roman"/>
          <w:sz w:val="24"/>
          <w:szCs w:val="24"/>
        </w:rPr>
        <w:t>дата обращения: 01.05.2017</w:t>
      </w:r>
      <w:r w:rsidRPr="00D6707C">
        <w:rPr>
          <w:rFonts w:ascii="Times New Roman" w:hAnsi="Times New Roman" w:cs="Times New Roman"/>
          <w:sz w:val="24"/>
          <w:szCs w:val="24"/>
          <w:lang w:val="en-US"/>
        </w:rPr>
        <w:t>]</w:t>
      </w:r>
    </w:p>
  </w:footnote>
  <w:footnote w:id="27">
    <w:p w:rsidR="0058136C" w:rsidRPr="002E20AF"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Там же.</w:t>
      </w:r>
    </w:p>
  </w:footnote>
  <w:footnote w:id="28">
    <w:p w:rsidR="0058136C" w:rsidRPr="00D6707C"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Там же.</w:t>
      </w:r>
    </w:p>
  </w:footnote>
  <w:footnote w:id="29">
    <w:p w:rsidR="0058136C" w:rsidRPr="00D6707C" w:rsidRDefault="0058136C">
      <w:pPr>
        <w:pStyle w:val="FootnoteText"/>
        <w:rPr>
          <w:rFonts w:ascii="Times New Roman" w:hAnsi="Times New Roman" w:cs="Times New Roman"/>
          <w:sz w:val="24"/>
          <w:szCs w:val="24"/>
          <w:lang w:val="en-US"/>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Barlas A.</w:t>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"Believing Women" in Islam: Unreading Patriarchal Interpretations of the Qur'an. Austin: University of Texas Press, 2002.</w:t>
      </w:r>
    </w:p>
  </w:footnote>
  <w:footnote w:id="30">
    <w:p w:rsidR="0058136C" w:rsidRPr="00D6707C"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Mir-Hosseini</w:t>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Z., Tapper R. Islam and Democracy in Iran: Eshkevari and the Quest for Reform</w:t>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 xml:space="preserve">New York: </w:t>
      </w:r>
      <w:r w:rsidRPr="00D6707C">
        <w:rPr>
          <w:rFonts w:ascii="Times New Roman" w:hAnsi="Times New Roman" w:cs="Times New Roman"/>
          <w:sz w:val="24"/>
          <w:szCs w:val="24"/>
        </w:rPr>
        <w:t>I.B.Tauris &amp; Co Ltd, 2006.</w:t>
      </w:r>
    </w:p>
  </w:footnote>
  <w:footnote w:id="31">
    <w:p w:rsidR="0058136C" w:rsidRPr="00E96948" w:rsidRDefault="0058136C">
      <w:pPr>
        <w:pStyle w:val="FootnoteText"/>
        <w:rPr>
          <w:rFonts w:ascii="Times New Roman" w:hAnsi="Times New Roman" w:cs="Times New Roman"/>
          <w:sz w:val="24"/>
          <w:szCs w:val="24"/>
          <w:lang w:val="en-US"/>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al-Hibri </w:t>
      </w:r>
      <w:r w:rsidRPr="00D6707C">
        <w:rPr>
          <w:rFonts w:ascii="Times New Roman" w:hAnsi="Times New Roman" w:cs="Times New Roman"/>
          <w:sz w:val="24"/>
          <w:szCs w:val="24"/>
          <w:lang w:val="en-US"/>
        </w:rPr>
        <w:t>A.</w:t>
      </w:r>
      <w:r w:rsidRPr="00D6707C">
        <w:rPr>
          <w:rFonts w:ascii="Times New Roman" w:hAnsi="Times New Roman" w:cs="Times New Roman"/>
          <w:sz w:val="24"/>
          <w:szCs w:val="24"/>
        </w:rPr>
        <w:t xml:space="preserve"> Redefining Muslim Women's Roles in the Next Century</w:t>
      </w:r>
      <w:r w:rsidRPr="00D6707C">
        <w:rPr>
          <w:rFonts w:ascii="Times New Roman" w:hAnsi="Times New Roman" w:cs="Times New Roman"/>
          <w:sz w:val="24"/>
          <w:szCs w:val="24"/>
          <w:lang w:val="en-US"/>
        </w:rPr>
        <w:t xml:space="preserve"> //</w:t>
      </w:r>
      <w:r w:rsidRPr="00D6707C">
        <w:rPr>
          <w:rFonts w:ascii="Times New Roman" w:hAnsi="Times New Roman" w:cs="Times New Roman"/>
          <w:sz w:val="24"/>
          <w:szCs w:val="24"/>
        </w:rPr>
        <w:t xml:space="preserve"> Democracy and the Rule of Law</w:t>
      </w:r>
      <w:r w:rsidRPr="00D6707C">
        <w:rPr>
          <w:rFonts w:ascii="Times New Roman" w:hAnsi="Times New Roman" w:cs="Times New Roman"/>
          <w:sz w:val="24"/>
          <w:szCs w:val="24"/>
          <w:lang w:val="en-US"/>
        </w:rPr>
        <w:t xml:space="preserve"> / Ed. </w:t>
      </w:r>
      <w:proofErr w:type="gramStart"/>
      <w:r w:rsidRPr="00D6707C">
        <w:rPr>
          <w:rFonts w:ascii="Times New Roman" w:hAnsi="Times New Roman" w:cs="Times New Roman"/>
          <w:sz w:val="24"/>
          <w:szCs w:val="24"/>
          <w:lang w:val="en-US"/>
        </w:rPr>
        <w:t>by</w:t>
      </w:r>
      <w:proofErr w:type="gramEnd"/>
      <w:r w:rsidRPr="00D6707C">
        <w:rPr>
          <w:rFonts w:ascii="Times New Roman" w:hAnsi="Times New Roman" w:cs="Times New Roman"/>
          <w:sz w:val="24"/>
          <w:szCs w:val="24"/>
          <w:lang w:val="en-US"/>
        </w:rPr>
        <w:t xml:space="preserve"> </w:t>
      </w:r>
      <w:r w:rsidRPr="00D6707C">
        <w:rPr>
          <w:rFonts w:ascii="Times New Roman" w:hAnsi="Times New Roman" w:cs="Times New Roman"/>
          <w:sz w:val="24"/>
          <w:szCs w:val="24"/>
        </w:rPr>
        <w:t>N</w:t>
      </w:r>
      <w:r w:rsidRPr="00D6707C">
        <w:rPr>
          <w:rFonts w:ascii="Times New Roman" w:hAnsi="Times New Roman" w:cs="Times New Roman"/>
          <w:sz w:val="24"/>
          <w:szCs w:val="24"/>
          <w:lang w:val="en-US"/>
        </w:rPr>
        <w:t>.</w:t>
      </w:r>
      <w:r w:rsidRPr="00D6707C">
        <w:rPr>
          <w:rFonts w:ascii="Times New Roman" w:hAnsi="Times New Roman" w:cs="Times New Roman"/>
          <w:sz w:val="24"/>
          <w:szCs w:val="24"/>
        </w:rPr>
        <w:t xml:space="preserve"> Dorsen &amp; P</w:t>
      </w:r>
      <w:r w:rsidRPr="00D6707C">
        <w:rPr>
          <w:rFonts w:ascii="Times New Roman" w:hAnsi="Times New Roman" w:cs="Times New Roman"/>
          <w:sz w:val="24"/>
          <w:szCs w:val="24"/>
          <w:lang w:val="en-US"/>
        </w:rPr>
        <w:t>.</w:t>
      </w:r>
      <w:r w:rsidRPr="00D6707C">
        <w:rPr>
          <w:rFonts w:ascii="Times New Roman" w:hAnsi="Times New Roman" w:cs="Times New Roman"/>
          <w:sz w:val="24"/>
          <w:szCs w:val="24"/>
        </w:rPr>
        <w:t xml:space="preserve"> Gifford</w:t>
      </w:r>
      <w:r w:rsidRPr="00D6707C">
        <w:rPr>
          <w:rFonts w:ascii="Times New Roman" w:hAnsi="Times New Roman" w:cs="Times New Roman"/>
          <w:sz w:val="24"/>
          <w:szCs w:val="24"/>
          <w:lang w:val="en-US"/>
        </w:rPr>
        <w:t xml:space="preserve">. Richmond: University of Richmond Law Faculty Publications, </w:t>
      </w:r>
      <w:r w:rsidRPr="00D6707C">
        <w:rPr>
          <w:rFonts w:ascii="Times New Roman" w:hAnsi="Times New Roman" w:cs="Times New Roman"/>
          <w:sz w:val="24"/>
          <w:szCs w:val="24"/>
        </w:rPr>
        <w:t>2001.</w:t>
      </w:r>
      <w:r w:rsidRPr="00D6707C">
        <w:rPr>
          <w:rFonts w:ascii="Times New Roman" w:hAnsi="Times New Roman" w:cs="Times New Roman"/>
          <w:sz w:val="24"/>
          <w:szCs w:val="24"/>
          <w:lang w:val="en-US"/>
        </w:rPr>
        <w:t xml:space="preserve"> P. 90 – 100.</w:t>
      </w:r>
    </w:p>
  </w:footnote>
  <w:footnote w:id="32">
    <w:p w:rsidR="0058136C" w:rsidRPr="00182997"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Saadallah S. Muslim Feminism in the Third Wave: A Reflective Inquiry</w:t>
      </w:r>
      <w:r w:rsidRPr="00D6707C">
        <w:rPr>
          <w:rFonts w:ascii="Times New Roman" w:hAnsi="Times New Roman" w:cs="Times New Roman"/>
          <w:sz w:val="24"/>
          <w:szCs w:val="24"/>
        </w:rPr>
        <w:t xml:space="preserve"> // Third Wave Feminism. A Critical Exploration / </w:t>
      </w:r>
      <w:r w:rsidRPr="00D6707C">
        <w:rPr>
          <w:rFonts w:ascii="Times New Roman" w:hAnsi="Times New Roman" w:cs="Times New Roman"/>
          <w:sz w:val="24"/>
          <w:szCs w:val="24"/>
          <w:lang w:val="en-US"/>
        </w:rPr>
        <w:t xml:space="preserve">Ed. </w:t>
      </w:r>
      <w:proofErr w:type="gramStart"/>
      <w:r w:rsidRPr="00D6707C">
        <w:rPr>
          <w:rFonts w:ascii="Times New Roman" w:hAnsi="Times New Roman" w:cs="Times New Roman"/>
          <w:sz w:val="24"/>
          <w:szCs w:val="24"/>
          <w:lang w:val="en-US"/>
        </w:rPr>
        <w:t>by</w:t>
      </w:r>
      <w:proofErr w:type="gramEnd"/>
      <w:r w:rsidRPr="00D6707C">
        <w:rPr>
          <w:rFonts w:ascii="Times New Roman" w:hAnsi="Times New Roman" w:cs="Times New Roman"/>
          <w:sz w:val="24"/>
          <w:szCs w:val="24"/>
          <w:lang w:val="en-US"/>
        </w:rPr>
        <w:t xml:space="preserve"> S. Gillis, G. Howie, R. Munford.</w:t>
      </w:r>
      <w:r w:rsidRPr="00D6707C">
        <w:t xml:space="preserve"> </w:t>
      </w:r>
      <w:r w:rsidRPr="00D6707C">
        <w:rPr>
          <w:rFonts w:ascii="Times New Roman" w:hAnsi="Times New Roman" w:cs="Times New Roman"/>
          <w:sz w:val="24"/>
          <w:szCs w:val="24"/>
          <w:lang w:val="en-US"/>
        </w:rPr>
        <w:t>Basingstoke</w:t>
      </w:r>
      <w:r w:rsidRPr="00182997">
        <w:rPr>
          <w:rFonts w:ascii="Times New Roman" w:hAnsi="Times New Roman" w:cs="Times New Roman"/>
          <w:sz w:val="24"/>
          <w:szCs w:val="24"/>
        </w:rPr>
        <w:t>:</w:t>
      </w:r>
      <w:r w:rsidRPr="00D6707C">
        <w:rPr>
          <w:rFonts w:ascii="Times New Roman" w:hAnsi="Times New Roman" w:cs="Times New Roman"/>
          <w:sz w:val="24"/>
          <w:szCs w:val="24"/>
        </w:rPr>
        <w:t xml:space="preserve"> Palgrave Macmillan, 2004. </w:t>
      </w:r>
      <w:r w:rsidRPr="00D6707C">
        <w:rPr>
          <w:rFonts w:ascii="Times New Roman" w:hAnsi="Times New Roman" w:cs="Times New Roman"/>
          <w:sz w:val="24"/>
          <w:szCs w:val="24"/>
          <w:lang w:val="en-US"/>
        </w:rPr>
        <w:t>P</w:t>
      </w:r>
      <w:r w:rsidRPr="00182997">
        <w:rPr>
          <w:rFonts w:ascii="Times New Roman" w:hAnsi="Times New Roman" w:cs="Times New Roman"/>
          <w:sz w:val="24"/>
          <w:szCs w:val="24"/>
        </w:rPr>
        <w:t>. 216-226.</w:t>
      </w:r>
    </w:p>
  </w:footnote>
  <w:footnote w:id="33">
    <w:p w:rsidR="0058136C" w:rsidRPr="00182997"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w:t>
      </w:r>
      <w:r w:rsidRPr="00D6707C">
        <w:rPr>
          <w:rFonts w:ascii="Times New Roman" w:hAnsi="Times New Roman" w:cs="Times New Roman"/>
          <w:sz w:val="24"/>
          <w:szCs w:val="24"/>
          <w:lang w:val="en-US"/>
        </w:rPr>
        <w:t>Feldman</w:t>
      </w:r>
      <w:r w:rsidRPr="00182997">
        <w:rPr>
          <w:rFonts w:ascii="Times New Roman" w:hAnsi="Times New Roman" w:cs="Times New Roman"/>
          <w:sz w:val="24"/>
          <w:szCs w:val="24"/>
        </w:rPr>
        <w:t xml:space="preserve"> </w:t>
      </w:r>
      <w:r w:rsidRPr="00D6707C">
        <w:rPr>
          <w:rFonts w:ascii="Times New Roman" w:hAnsi="Times New Roman" w:cs="Times New Roman"/>
          <w:sz w:val="24"/>
          <w:szCs w:val="24"/>
          <w:lang w:val="en-US"/>
        </w:rPr>
        <w:t>N</w:t>
      </w:r>
      <w:r w:rsidRPr="00182997">
        <w:rPr>
          <w:rFonts w:ascii="Times New Roman" w:hAnsi="Times New Roman" w:cs="Times New Roman"/>
          <w:sz w:val="24"/>
          <w:szCs w:val="24"/>
        </w:rPr>
        <w:t xml:space="preserve">. </w:t>
      </w:r>
      <w:r w:rsidRPr="00D6707C">
        <w:rPr>
          <w:rFonts w:ascii="Times New Roman" w:hAnsi="Times New Roman" w:cs="Times New Roman"/>
          <w:sz w:val="24"/>
          <w:szCs w:val="24"/>
        </w:rPr>
        <w:t>Why Shariah?</w:t>
      </w:r>
      <w:r w:rsidRPr="00182997">
        <w:rPr>
          <w:rFonts w:ascii="Times New Roman" w:hAnsi="Times New Roman" w:cs="Times New Roman"/>
          <w:sz w:val="24"/>
          <w:szCs w:val="24"/>
        </w:rPr>
        <w:t xml:space="preserve"> [</w:t>
      </w:r>
      <w:r w:rsidRPr="00D6707C">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D6707C">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12" w:history="1">
        <w:r w:rsidRPr="00D6707C">
          <w:rPr>
            <w:rStyle w:val="Hyperlink"/>
            <w:rFonts w:ascii="Times New Roman" w:hAnsi="Times New Roman" w:cs="Times New Roman"/>
            <w:color w:val="auto"/>
            <w:sz w:val="24"/>
            <w:szCs w:val="24"/>
            <w:lang w:val="en-US"/>
          </w:rPr>
          <w:t>http</w:t>
        </w:r>
        <w:r w:rsidRPr="00182997">
          <w:rPr>
            <w:rStyle w:val="Hyperlink"/>
            <w:rFonts w:ascii="Times New Roman" w:hAnsi="Times New Roman" w:cs="Times New Roman"/>
            <w:color w:val="auto"/>
            <w:sz w:val="24"/>
            <w:szCs w:val="24"/>
          </w:rPr>
          <w:t>://</w:t>
        </w:r>
        <w:r w:rsidRPr="00D6707C">
          <w:rPr>
            <w:rStyle w:val="Hyperlink"/>
            <w:rFonts w:ascii="Times New Roman" w:hAnsi="Times New Roman" w:cs="Times New Roman"/>
            <w:color w:val="auto"/>
            <w:sz w:val="24"/>
            <w:szCs w:val="24"/>
            <w:lang w:val="en-US"/>
          </w:rPr>
          <w:t>www</w:t>
        </w:r>
        <w:r w:rsidRPr="00182997">
          <w:rPr>
            <w:rStyle w:val="Hyperlink"/>
            <w:rFonts w:ascii="Times New Roman" w:hAnsi="Times New Roman" w:cs="Times New Roman"/>
            <w:color w:val="auto"/>
            <w:sz w:val="24"/>
            <w:szCs w:val="24"/>
          </w:rPr>
          <w:t>.</w:t>
        </w:r>
        <w:r w:rsidRPr="00D6707C">
          <w:rPr>
            <w:rStyle w:val="Hyperlink"/>
            <w:rFonts w:ascii="Times New Roman" w:hAnsi="Times New Roman" w:cs="Times New Roman"/>
            <w:color w:val="auto"/>
            <w:sz w:val="24"/>
            <w:szCs w:val="24"/>
            <w:lang w:val="en-US"/>
          </w:rPr>
          <w:t>nytimes</w:t>
        </w:r>
        <w:r w:rsidRPr="00182997">
          <w:rPr>
            <w:rStyle w:val="Hyperlink"/>
            <w:rFonts w:ascii="Times New Roman" w:hAnsi="Times New Roman" w:cs="Times New Roman"/>
            <w:color w:val="auto"/>
            <w:sz w:val="24"/>
            <w:szCs w:val="24"/>
          </w:rPr>
          <w:t>.</w:t>
        </w:r>
        <w:r w:rsidRPr="00D6707C">
          <w:rPr>
            <w:rStyle w:val="Hyperlink"/>
            <w:rFonts w:ascii="Times New Roman" w:hAnsi="Times New Roman" w:cs="Times New Roman"/>
            <w:color w:val="auto"/>
            <w:sz w:val="24"/>
            <w:szCs w:val="24"/>
            <w:lang w:val="en-US"/>
          </w:rPr>
          <w:t>com</w:t>
        </w:r>
        <w:r w:rsidRPr="00182997">
          <w:rPr>
            <w:rStyle w:val="Hyperlink"/>
            <w:rFonts w:ascii="Times New Roman" w:hAnsi="Times New Roman" w:cs="Times New Roman"/>
            <w:color w:val="auto"/>
            <w:sz w:val="24"/>
            <w:szCs w:val="24"/>
          </w:rPr>
          <w:t>/2008/03/16/</w:t>
        </w:r>
        <w:r w:rsidRPr="00D6707C">
          <w:rPr>
            <w:rStyle w:val="Hyperlink"/>
            <w:rFonts w:ascii="Times New Roman" w:hAnsi="Times New Roman" w:cs="Times New Roman"/>
            <w:color w:val="auto"/>
            <w:sz w:val="24"/>
            <w:szCs w:val="24"/>
            <w:lang w:val="en-US"/>
          </w:rPr>
          <w:t>magazine</w:t>
        </w:r>
        <w:r w:rsidRPr="00182997">
          <w:rPr>
            <w:rStyle w:val="Hyperlink"/>
            <w:rFonts w:ascii="Times New Roman" w:hAnsi="Times New Roman" w:cs="Times New Roman"/>
            <w:color w:val="auto"/>
            <w:sz w:val="24"/>
            <w:szCs w:val="24"/>
          </w:rPr>
          <w:t>/16</w:t>
        </w:r>
        <w:r w:rsidRPr="00D6707C">
          <w:rPr>
            <w:rStyle w:val="Hyperlink"/>
            <w:rFonts w:ascii="Times New Roman" w:hAnsi="Times New Roman" w:cs="Times New Roman"/>
            <w:color w:val="auto"/>
            <w:sz w:val="24"/>
            <w:szCs w:val="24"/>
            <w:lang w:val="en-US"/>
          </w:rPr>
          <w:t>Shariah</w:t>
        </w:r>
        <w:r w:rsidRPr="00182997">
          <w:rPr>
            <w:rStyle w:val="Hyperlink"/>
            <w:rFonts w:ascii="Times New Roman" w:hAnsi="Times New Roman" w:cs="Times New Roman"/>
            <w:color w:val="auto"/>
            <w:sz w:val="24"/>
            <w:szCs w:val="24"/>
          </w:rPr>
          <w:t>-</w:t>
        </w:r>
        <w:r w:rsidRPr="00D6707C">
          <w:rPr>
            <w:rStyle w:val="Hyperlink"/>
            <w:rFonts w:ascii="Times New Roman" w:hAnsi="Times New Roman" w:cs="Times New Roman"/>
            <w:color w:val="auto"/>
            <w:sz w:val="24"/>
            <w:szCs w:val="24"/>
            <w:lang w:val="en-US"/>
          </w:rPr>
          <w:t>t</w:t>
        </w:r>
        <w:r w:rsidRPr="00182997">
          <w:rPr>
            <w:rStyle w:val="Hyperlink"/>
            <w:rFonts w:ascii="Times New Roman" w:hAnsi="Times New Roman" w:cs="Times New Roman"/>
            <w:color w:val="auto"/>
            <w:sz w:val="24"/>
            <w:szCs w:val="24"/>
          </w:rPr>
          <w:t>.</w:t>
        </w:r>
        <w:r w:rsidRPr="00D6707C">
          <w:rPr>
            <w:rStyle w:val="Hyperlink"/>
            <w:rFonts w:ascii="Times New Roman" w:hAnsi="Times New Roman" w:cs="Times New Roman"/>
            <w:color w:val="auto"/>
            <w:sz w:val="24"/>
            <w:szCs w:val="24"/>
            <w:lang w:val="en-US"/>
          </w:rPr>
          <w:t>html</w:t>
        </w:r>
      </w:hyperlink>
      <w:r w:rsidRPr="00182997">
        <w:rPr>
          <w:rFonts w:ascii="Times New Roman" w:hAnsi="Times New Roman" w:cs="Times New Roman"/>
          <w:sz w:val="24"/>
          <w:szCs w:val="24"/>
        </w:rPr>
        <w:t xml:space="preserve"> [</w:t>
      </w:r>
      <w:r w:rsidRPr="00D6707C">
        <w:rPr>
          <w:rFonts w:ascii="Times New Roman" w:hAnsi="Times New Roman" w:cs="Times New Roman"/>
          <w:sz w:val="24"/>
          <w:szCs w:val="24"/>
        </w:rPr>
        <w:t xml:space="preserve">дата обращения </w:t>
      </w:r>
      <w:r w:rsidRPr="00182997">
        <w:rPr>
          <w:rFonts w:ascii="Times New Roman" w:hAnsi="Times New Roman" w:cs="Times New Roman"/>
          <w:sz w:val="24"/>
          <w:szCs w:val="24"/>
        </w:rPr>
        <w:t>16</w:t>
      </w:r>
      <w:r w:rsidRPr="00D6707C">
        <w:rPr>
          <w:rFonts w:ascii="Times New Roman" w:hAnsi="Times New Roman" w:cs="Times New Roman"/>
          <w:sz w:val="24"/>
          <w:szCs w:val="24"/>
        </w:rPr>
        <w:t>.0</w:t>
      </w:r>
      <w:r w:rsidRPr="00182997">
        <w:rPr>
          <w:rFonts w:ascii="Times New Roman" w:hAnsi="Times New Roman" w:cs="Times New Roman"/>
          <w:sz w:val="24"/>
          <w:szCs w:val="24"/>
        </w:rPr>
        <w:t>2</w:t>
      </w:r>
      <w:r w:rsidRPr="00D6707C">
        <w:rPr>
          <w:rFonts w:ascii="Times New Roman" w:hAnsi="Times New Roman" w:cs="Times New Roman"/>
          <w:sz w:val="24"/>
          <w:szCs w:val="24"/>
        </w:rPr>
        <w:t>.17</w:t>
      </w:r>
      <w:r w:rsidRPr="00182997">
        <w:rPr>
          <w:rFonts w:ascii="Times New Roman" w:hAnsi="Times New Roman" w:cs="Times New Roman"/>
          <w:sz w:val="24"/>
          <w:szCs w:val="24"/>
        </w:rPr>
        <w:t>]</w:t>
      </w:r>
    </w:p>
  </w:footnote>
  <w:footnote w:id="34">
    <w:p w:rsidR="0058136C" w:rsidRPr="00D6707C"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Коран. Перевод и комментарии И.Ю. Крачковского. Издание второе. М.:Наука, 1986. 4:1.</w:t>
      </w:r>
    </w:p>
  </w:footnote>
  <w:footnote w:id="35">
    <w:p w:rsidR="0058136C" w:rsidRPr="0079692D" w:rsidRDefault="0058136C" w:rsidP="00F257AD">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Коранические стихи.</w:t>
      </w:r>
    </w:p>
  </w:footnote>
  <w:footnote w:id="36">
    <w:p w:rsidR="0058136C" w:rsidRPr="00D6707C"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Там же, 30:19 (20).</w:t>
      </w:r>
    </w:p>
  </w:footnote>
  <w:footnote w:id="37">
    <w:p w:rsidR="0058136C" w:rsidRPr="00D6707C" w:rsidRDefault="0058136C" w:rsidP="00F257AD">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D6707C">
        <w:rPr>
          <w:rFonts w:ascii="Times New Roman" w:hAnsi="Times New Roman" w:cs="Times New Roman"/>
          <w:sz w:val="24"/>
          <w:szCs w:val="24"/>
        </w:rPr>
        <w:t>Там же</w:t>
      </w:r>
      <w:r w:rsidRPr="00182997">
        <w:rPr>
          <w:rFonts w:ascii="Times New Roman" w:hAnsi="Times New Roman" w:cs="Times New Roman"/>
          <w:sz w:val="24"/>
          <w:szCs w:val="24"/>
        </w:rPr>
        <w:t>, 30</w:t>
      </w:r>
      <w:r w:rsidRPr="00D6707C">
        <w:rPr>
          <w:rFonts w:ascii="Times New Roman" w:hAnsi="Times New Roman" w:cs="Times New Roman"/>
          <w:sz w:val="24"/>
          <w:szCs w:val="24"/>
        </w:rPr>
        <w:t>:20 (21).</w:t>
      </w:r>
    </w:p>
  </w:footnote>
  <w:footnote w:id="38">
    <w:p w:rsidR="0058136C" w:rsidRPr="00D6707C" w:rsidRDefault="0058136C" w:rsidP="00F257AD">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D6707C">
        <w:rPr>
          <w:rFonts w:ascii="Times New Roman" w:hAnsi="Times New Roman" w:cs="Times New Roman"/>
          <w:sz w:val="24"/>
          <w:szCs w:val="24"/>
        </w:rPr>
        <w:t>Там же, 2:223.</w:t>
      </w:r>
    </w:p>
  </w:footnote>
  <w:footnote w:id="39">
    <w:p w:rsidR="0058136C" w:rsidRPr="0079692D" w:rsidRDefault="0058136C" w:rsidP="00F257AD">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D6707C">
        <w:rPr>
          <w:rFonts w:ascii="Times New Roman" w:hAnsi="Times New Roman" w:cs="Times New Roman"/>
          <w:sz w:val="24"/>
          <w:szCs w:val="24"/>
        </w:rPr>
        <w:t>Там же, 4:34.</w:t>
      </w:r>
    </w:p>
  </w:footnote>
  <w:footnote w:id="40">
    <w:p w:rsidR="0058136C" w:rsidRPr="00D6707C" w:rsidRDefault="0058136C">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Там же, 96:1-5.</w:t>
      </w:r>
    </w:p>
  </w:footnote>
  <w:footnote w:id="41">
    <w:p w:rsidR="0058136C" w:rsidRPr="0028035C" w:rsidRDefault="0058136C">
      <w:pPr>
        <w:pStyle w:val="FootnoteText"/>
        <w:rPr>
          <w:rFonts w:ascii="Times New Roman" w:hAnsi="Times New Roman" w:cs="Times New Roman"/>
          <w:color w:val="000000" w:themeColor="text1"/>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Вагабов М.В. Ислам и семья. М.: Наука, 1980. С. 27. </w:t>
      </w:r>
    </w:p>
  </w:footnote>
  <w:footnote w:id="42">
    <w:p w:rsidR="0058136C" w:rsidRPr="0079692D" w:rsidRDefault="0058136C" w:rsidP="00F257AD">
      <w:pPr>
        <w:pStyle w:val="FootnoteText"/>
        <w:rPr>
          <w:rFonts w:ascii="Times New Roman" w:hAnsi="Times New Roman" w:cs="Times New Roman"/>
          <w:sz w:val="24"/>
          <w:szCs w:val="24"/>
        </w:rPr>
      </w:pPr>
      <w:r w:rsidRPr="00D6707C">
        <w:rPr>
          <w:rStyle w:val="FootnoteReference"/>
          <w:rFonts w:ascii="Times New Roman" w:hAnsi="Times New Roman" w:cs="Times New Roman"/>
          <w:sz w:val="24"/>
          <w:szCs w:val="24"/>
        </w:rPr>
        <w:footnoteRef/>
      </w:r>
      <w:r w:rsidRPr="00D6707C">
        <w:rPr>
          <w:rFonts w:ascii="Times New Roman" w:hAnsi="Times New Roman" w:cs="Times New Roman"/>
          <w:sz w:val="24"/>
          <w:szCs w:val="24"/>
        </w:rPr>
        <w:t xml:space="preserve"> Массэ А. Ислам. Очерк истории. М.: Крафт+. 2007.  С. 83.</w:t>
      </w:r>
    </w:p>
  </w:footnote>
  <w:footnote w:id="43">
    <w:p w:rsidR="0058136C" w:rsidRPr="002410CD" w:rsidRDefault="0058136C">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Свадебный подарок невесте в исламе. </w:t>
      </w:r>
    </w:p>
  </w:footnote>
  <w:footnote w:id="44">
    <w:p w:rsidR="0058136C" w:rsidRPr="0079692D" w:rsidRDefault="0058136C" w:rsidP="00F257AD">
      <w:pPr>
        <w:pStyle w:val="FootnoteText"/>
        <w:rPr>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Там же</w:t>
      </w:r>
      <w:r w:rsidRPr="002410CD">
        <w:rPr>
          <w:sz w:val="24"/>
          <w:szCs w:val="24"/>
        </w:rPr>
        <w:t>.</w:t>
      </w:r>
    </w:p>
  </w:footnote>
  <w:footnote w:id="45">
    <w:p w:rsidR="0058136C" w:rsidRPr="002410CD" w:rsidRDefault="0058136C" w:rsidP="00F257AD">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Вагабов М.В. Указ. соч. С. 23</w:t>
      </w:r>
    </w:p>
  </w:footnote>
  <w:footnote w:id="46">
    <w:p w:rsidR="0058136C" w:rsidRPr="002410CD" w:rsidRDefault="0058136C" w:rsidP="00F257AD">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Ислам. Энциклопедический словарь. М.:Наука. 1991. С. 292</w:t>
      </w:r>
    </w:p>
  </w:footnote>
  <w:footnote w:id="47">
    <w:p w:rsidR="0058136C" w:rsidRPr="00DD5B12" w:rsidRDefault="0058136C">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Ислам. Краткий справочник. Коллектив авторов под председательством Е.М. Примакова. М.: Наука, 1983. С. 122-123.</w:t>
      </w:r>
    </w:p>
  </w:footnote>
  <w:footnote w:id="48">
    <w:p w:rsidR="0058136C" w:rsidRPr="002410CD" w:rsidRDefault="0058136C" w:rsidP="00F257AD">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Там же.</w:t>
      </w:r>
    </w:p>
  </w:footnote>
  <w:footnote w:id="49">
    <w:p w:rsidR="0058136C" w:rsidRPr="0079692D" w:rsidRDefault="0058136C" w:rsidP="00F257AD">
      <w:pPr>
        <w:pStyle w:val="FootnoteText"/>
        <w:rPr>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Там же</w:t>
      </w:r>
      <w:r w:rsidRPr="002410CD">
        <w:rPr>
          <w:sz w:val="24"/>
          <w:szCs w:val="24"/>
        </w:rPr>
        <w:t>.</w:t>
      </w:r>
    </w:p>
  </w:footnote>
  <w:footnote w:id="50">
    <w:p w:rsidR="0058136C" w:rsidRPr="00796750" w:rsidRDefault="0058136C" w:rsidP="00F257AD">
      <w:pPr>
        <w:pStyle w:val="FootnoteText"/>
        <w:rPr>
          <w:rFonts w:ascii="Times New Roman" w:hAnsi="Times New Roman" w:cs="Times New Roman"/>
          <w:sz w:val="24"/>
          <w:szCs w:val="24"/>
        </w:rPr>
      </w:pPr>
      <w:r w:rsidRPr="0079692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2410CD">
        <w:rPr>
          <w:rFonts w:ascii="Times New Roman" w:hAnsi="Times New Roman" w:cs="Times New Roman"/>
          <w:sz w:val="24"/>
          <w:szCs w:val="24"/>
        </w:rPr>
        <w:t>Крачковский И.Ю. Указ. соч. 4:34.</w:t>
      </w:r>
    </w:p>
  </w:footnote>
  <w:footnote w:id="51">
    <w:p w:rsidR="0058136C" w:rsidRPr="00182997" w:rsidRDefault="0058136C">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w:t>
      </w:r>
      <w:r w:rsidRPr="002410CD">
        <w:rPr>
          <w:rFonts w:ascii="Times New Roman" w:hAnsi="Times New Roman" w:cs="Times New Roman"/>
          <w:sz w:val="24"/>
          <w:szCs w:val="24"/>
          <w:lang w:val="en-US"/>
        </w:rPr>
        <w:t>Muslim</w:t>
      </w:r>
      <w:r w:rsidRPr="00182997">
        <w:rPr>
          <w:rFonts w:ascii="Times New Roman" w:hAnsi="Times New Roman" w:cs="Times New Roman"/>
          <w:sz w:val="24"/>
          <w:szCs w:val="24"/>
        </w:rPr>
        <w:t xml:space="preserve"> </w:t>
      </w:r>
      <w:r w:rsidRPr="002410CD">
        <w:rPr>
          <w:rFonts w:ascii="Times New Roman" w:hAnsi="Times New Roman" w:cs="Times New Roman"/>
          <w:sz w:val="24"/>
          <w:szCs w:val="24"/>
          <w:lang w:val="en-US"/>
        </w:rPr>
        <w:t>Women</w:t>
      </w:r>
      <w:r w:rsidRPr="00182997">
        <w:rPr>
          <w:rFonts w:ascii="Times New Roman" w:hAnsi="Times New Roman" w:cs="Times New Roman"/>
          <w:sz w:val="24"/>
          <w:szCs w:val="24"/>
        </w:rPr>
        <w:t xml:space="preserve"> </w:t>
      </w:r>
      <w:r w:rsidRPr="002410CD">
        <w:rPr>
          <w:rFonts w:ascii="Times New Roman" w:hAnsi="Times New Roman" w:cs="Times New Roman"/>
          <w:sz w:val="24"/>
          <w:szCs w:val="24"/>
          <w:lang w:val="en-US"/>
        </w:rPr>
        <w:t>Redefine</w:t>
      </w:r>
      <w:r w:rsidRPr="00182997">
        <w:rPr>
          <w:rFonts w:ascii="Times New Roman" w:hAnsi="Times New Roman" w:cs="Times New Roman"/>
          <w:sz w:val="24"/>
          <w:szCs w:val="24"/>
        </w:rPr>
        <w:t xml:space="preserve"> </w:t>
      </w:r>
      <w:r w:rsidRPr="002410CD">
        <w:rPr>
          <w:rFonts w:ascii="Times New Roman" w:hAnsi="Times New Roman" w:cs="Times New Roman"/>
          <w:sz w:val="24"/>
          <w:szCs w:val="24"/>
          <w:lang w:val="en-US"/>
        </w:rPr>
        <w:t>Islam</w:t>
      </w:r>
      <w:r w:rsidRPr="00182997">
        <w:rPr>
          <w:rFonts w:ascii="Times New Roman" w:hAnsi="Times New Roman" w:cs="Times New Roman"/>
          <w:sz w:val="24"/>
          <w:szCs w:val="24"/>
        </w:rPr>
        <w:t xml:space="preserve"> </w:t>
      </w:r>
      <w:r w:rsidRPr="002410CD">
        <w:rPr>
          <w:rFonts w:ascii="Times New Roman" w:hAnsi="Times New Roman" w:cs="Times New Roman"/>
          <w:sz w:val="24"/>
          <w:szCs w:val="24"/>
          <w:lang w:val="en-US"/>
        </w:rPr>
        <w:t>Feminism</w:t>
      </w:r>
      <w:r w:rsidRPr="00182997">
        <w:rPr>
          <w:rFonts w:ascii="Times New Roman" w:hAnsi="Times New Roman" w:cs="Times New Roman"/>
          <w:sz w:val="24"/>
          <w:szCs w:val="24"/>
        </w:rPr>
        <w:t xml:space="preserve"> [</w:t>
      </w:r>
      <w:r w:rsidRPr="002410CD">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2410CD">
        <w:rPr>
          <w:rFonts w:ascii="Times New Roman" w:hAnsi="Times New Roman" w:cs="Times New Roman"/>
          <w:sz w:val="24"/>
          <w:szCs w:val="24"/>
          <w:lang w:val="en-US"/>
        </w:rPr>
        <w:t>URL</w:t>
      </w:r>
      <w:r w:rsidRPr="00182997">
        <w:rPr>
          <w:rFonts w:ascii="Times New Roman" w:hAnsi="Times New Roman" w:cs="Times New Roman"/>
          <w:sz w:val="24"/>
          <w:szCs w:val="24"/>
        </w:rPr>
        <w:t>:</w:t>
      </w:r>
      <w:r w:rsidRPr="002410CD">
        <w:t xml:space="preserve"> </w:t>
      </w:r>
      <w:hyperlink r:id="rId13" w:history="1">
        <w:r w:rsidRPr="002410CD">
          <w:rPr>
            <w:rStyle w:val="Hyperlink"/>
            <w:rFonts w:ascii="Times New Roman" w:hAnsi="Times New Roman" w:cs="Times New Roman"/>
            <w:color w:val="auto"/>
            <w:sz w:val="24"/>
            <w:szCs w:val="24"/>
            <w:lang w:val="en-US"/>
          </w:rPr>
          <w:t>http</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time</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com</w:t>
        </w:r>
        <w:r w:rsidRPr="00182997">
          <w:rPr>
            <w:rStyle w:val="Hyperlink"/>
            <w:rFonts w:ascii="Times New Roman" w:hAnsi="Times New Roman" w:cs="Times New Roman"/>
            <w:color w:val="auto"/>
            <w:sz w:val="24"/>
            <w:szCs w:val="24"/>
          </w:rPr>
          <w:t>/3751243/</w:t>
        </w:r>
        <w:r w:rsidRPr="002410CD">
          <w:rPr>
            <w:rStyle w:val="Hyperlink"/>
            <w:rFonts w:ascii="Times New Roman" w:hAnsi="Times New Roman" w:cs="Times New Roman"/>
            <w:color w:val="auto"/>
            <w:sz w:val="24"/>
            <w:szCs w:val="24"/>
            <w:lang w:val="en-US"/>
          </w:rPr>
          <w:t>muslim</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women</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redefine</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islam</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feminism</w:t>
        </w:r>
        <w:r w:rsidRPr="00182997">
          <w:rPr>
            <w:rStyle w:val="Hyperlink"/>
            <w:rFonts w:ascii="Times New Roman" w:hAnsi="Times New Roman" w:cs="Times New Roman"/>
            <w:color w:val="auto"/>
            <w:sz w:val="24"/>
            <w:szCs w:val="24"/>
          </w:rPr>
          <w:t>/</w:t>
        </w:r>
      </w:hyperlink>
      <w:r w:rsidRPr="002410CD">
        <w:rPr>
          <w:rFonts w:ascii="Times New Roman" w:hAnsi="Times New Roman" w:cs="Times New Roman"/>
          <w:sz w:val="24"/>
          <w:szCs w:val="24"/>
        </w:rPr>
        <w:t xml:space="preserve"> </w:t>
      </w:r>
      <w:r w:rsidRPr="00182997">
        <w:rPr>
          <w:rFonts w:ascii="Times New Roman" w:hAnsi="Times New Roman" w:cs="Times New Roman"/>
          <w:sz w:val="24"/>
          <w:szCs w:val="24"/>
        </w:rPr>
        <w:t>[</w:t>
      </w:r>
      <w:r w:rsidRPr="002410CD">
        <w:rPr>
          <w:rFonts w:ascii="Times New Roman" w:hAnsi="Times New Roman" w:cs="Times New Roman"/>
          <w:sz w:val="24"/>
          <w:szCs w:val="24"/>
        </w:rPr>
        <w:t>дата обращения: 26.05.2017</w:t>
      </w:r>
      <w:r w:rsidRPr="00182997">
        <w:rPr>
          <w:rFonts w:ascii="Times New Roman" w:hAnsi="Times New Roman" w:cs="Times New Roman"/>
          <w:sz w:val="24"/>
          <w:szCs w:val="24"/>
        </w:rPr>
        <w:t>]</w:t>
      </w:r>
    </w:p>
  </w:footnote>
  <w:footnote w:id="52">
    <w:p w:rsidR="0058136C" w:rsidRPr="002410CD" w:rsidRDefault="0058136C">
      <w:pPr>
        <w:pStyle w:val="FootnoteText"/>
        <w:rPr>
          <w:rFonts w:ascii="Times New Roman" w:hAnsi="Times New Roman" w:cs="Times New Roman"/>
          <w:sz w:val="24"/>
          <w:szCs w:val="24"/>
          <w:lang w:val="en-US"/>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w:t>
      </w:r>
      <w:r w:rsidRPr="002410CD">
        <w:rPr>
          <w:rFonts w:ascii="Times New Roman" w:hAnsi="Times New Roman" w:cs="Times New Roman"/>
          <w:sz w:val="24"/>
          <w:szCs w:val="24"/>
          <w:lang w:val="en-US"/>
        </w:rPr>
        <w:t>Badran M. Islamic Feminism Revisited. [</w:t>
      </w:r>
      <w:r w:rsidRPr="002410CD">
        <w:rPr>
          <w:rFonts w:ascii="Times New Roman" w:hAnsi="Times New Roman" w:cs="Times New Roman"/>
          <w:sz w:val="24"/>
          <w:szCs w:val="24"/>
        </w:rPr>
        <w:t>электронный ресурс</w:t>
      </w:r>
      <w:r w:rsidRPr="002410CD">
        <w:rPr>
          <w:rFonts w:ascii="Times New Roman" w:hAnsi="Times New Roman" w:cs="Times New Roman"/>
          <w:sz w:val="24"/>
          <w:szCs w:val="24"/>
          <w:lang w:val="en-US"/>
        </w:rPr>
        <w:t xml:space="preserve">] // URL: </w:t>
      </w:r>
      <w:hyperlink r:id="rId14" w:history="1">
        <w:r w:rsidRPr="002410CD">
          <w:rPr>
            <w:rStyle w:val="Hyperlink"/>
            <w:rFonts w:ascii="Times New Roman" w:hAnsi="Times New Roman" w:cs="Times New Roman"/>
            <w:color w:val="auto"/>
            <w:sz w:val="24"/>
            <w:szCs w:val="24"/>
            <w:lang w:val="en-US"/>
          </w:rPr>
          <w:t>https://www.countercurrents.org/gen-badran100206.htm</w:t>
        </w:r>
      </w:hyperlink>
      <w:r w:rsidRPr="002410CD">
        <w:rPr>
          <w:rFonts w:ascii="Times New Roman" w:hAnsi="Times New Roman" w:cs="Times New Roman"/>
          <w:sz w:val="24"/>
          <w:szCs w:val="24"/>
          <w:lang w:val="en-US"/>
        </w:rPr>
        <w:t xml:space="preserve"> [</w:t>
      </w:r>
      <w:r w:rsidRPr="002410CD">
        <w:rPr>
          <w:rFonts w:ascii="Times New Roman" w:hAnsi="Times New Roman" w:cs="Times New Roman"/>
          <w:sz w:val="24"/>
          <w:szCs w:val="24"/>
        </w:rPr>
        <w:t>дата обращения: 28.04.2017</w:t>
      </w:r>
      <w:r w:rsidRPr="002410CD">
        <w:rPr>
          <w:rFonts w:ascii="Times New Roman" w:hAnsi="Times New Roman" w:cs="Times New Roman"/>
          <w:sz w:val="24"/>
          <w:szCs w:val="24"/>
          <w:lang w:val="en-US"/>
        </w:rPr>
        <w:t>]</w:t>
      </w:r>
    </w:p>
  </w:footnote>
  <w:footnote w:id="53">
    <w:p w:rsidR="0058136C" w:rsidRPr="00CA1525" w:rsidRDefault="0058136C">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Там же. </w:t>
      </w:r>
    </w:p>
  </w:footnote>
  <w:footnote w:id="54">
    <w:p w:rsidR="0058136C" w:rsidRPr="00CA1525" w:rsidRDefault="0058136C">
      <w:pPr>
        <w:pStyle w:val="FootnoteText"/>
        <w:rPr>
          <w:rFonts w:ascii="Times New Roman" w:hAnsi="Times New Roman" w:cs="Times New Roman"/>
          <w:sz w:val="24"/>
          <w:szCs w:val="24"/>
        </w:rPr>
      </w:pPr>
      <w:r w:rsidRPr="00CA1525">
        <w:rPr>
          <w:rStyle w:val="FootnoteReference"/>
          <w:rFonts w:ascii="Times New Roman" w:hAnsi="Times New Roman" w:cs="Times New Roman"/>
          <w:sz w:val="24"/>
          <w:szCs w:val="24"/>
        </w:rPr>
        <w:footnoteRef/>
      </w:r>
      <w:r w:rsidRPr="00CA1525">
        <w:rPr>
          <w:rFonts w:ascii="Times New Roman" w:hAnsi="Times New Roman" w:cs="Times New Roman"/>
          <w:sz w:val="24"/>
          <w:szCs w:val="24"/>
        </w:rPr>
        <w:t xml:space="preserve"> </w:t>
      </w:r>
      <w:r w:rsidRPr="002410CD">
        <w:rPr>
          <w:rFonts w:ascii="Times New Roman" w:hAnsi="Times New Roman" w:cs="Times New Roman"/>
          <w:sz w:val="24"/>
          <w:szCs w:val="24"/>
        </w:rPr>
        <w:t>Крачковский И.Ю. Указ. соч. 9:71.</w:t>
      </w:r>
    </w:p>
  </w:footnote>
  <w:footnote w:id="55">
    <w:p w:rsidR="0058136C" w:rsidRPr="002410CD" w:rsidRDefault="0058136C">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Баранов Х.К. Арабско-русский словарь: Ок. 4000 слов: Под ред. В.А. Костина. М</w:t>
      </w:r>
      <w:r>
        <w:rPr>
          <w:rFonts w:ascii="Times New Roman" w:hAnsi="Times New Roman" w:cs="Times New Roman"/>
          <w:sz w:val="24"/>
          <w:szCs w:val="24"/>
        </w:rPr>
        <w:t>.: Валерий Костин. 2001. С. 803.</w:t>
      </w:r>
    </w:p>
  </w:footnote>
  <w:footnote w:id="56">
    <w:p w:rsidR="0058136C" w:rsidRPr="002410CD" w:rsidRDefault="0058136C">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Американка иранского происхождения, писатель и клинический психолог, которой принадлежит первый "феминистский" перевод Корана на английский язык (опубликован в 2007 году).</w:t>
      </w:r>
    </w:p>
  </w:footnote>
  <w:footnote w:id="57">
    <w:p w:rsidR="0058136C" w:rsidRPr="00182997" w:rsidRDefault="0058136C">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Мирный гендерный джихад [электронный ресурс] // </w:t>
      </w:r>
      <w:r w:rsidRPr="002410CD">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15" w:history="1">
        <w:r w:rsidRPr="002410CD">
          <w:rPr>
            <w:rStyle w:val="Hyperlink"/>
            <w:rFonts w:ascii="Times New Roman" w:hAnsi="Times New Roman" w:cs="Times New Roman"/>
            <w:color w:val="auto"/>
            <w:sz w:val="24"/>
            <w:szCs w:val="24"/>
          </w:rPr>
          <w:t>http://www.kommersant.ru/doc/3276446</w:t>
        </w:r>
      </w:hyperlink>
      <w:r w:rsidRPr="00182997">
        <w:rPr>
          <w:rFonts w:ascii="Times New Roman" w:hAnsi="Times New Roman" w:cs="Times New Roman"/>
          <w:sz w:val="24"/>
          <w:szCs w:val="24"/>
        </w:rPr>
        <w:t xml:space="preserve"> [</w:t>
      </w:r>
      <w:r w:rsidRPr="002410CD">
        <w:rPr>
          <w:rFonts w:ascii="Times New Roman" w:hAnsi="Times New Roman" w:cs="Times New Roman"/>
          <w:sz w:val="24"/>
          <w:szCs w:val="24"/>
        </w:rPr>
        <w:t>дата обращения: 15.05.2017</w:t>
      </w:r>
      <w:r w:rsidRPr="00182997">
        <w:rPr>
          <w:rFonts w:ascii="Times New Roman" w:hAnsi="Times New Roman" w:cs="Times New Roman"/>
          <w:sz w:val="24"/>
          <w:szCs w:val="24"/>
        </w:rPr>
        <w:t>]</w:t>
      </w:r>
    </w:p>
  </w:footnote>
  <w:footnote w:id="58">
    <w:p w:rsidR="0058136C" w:rsidRPr="002410CD" w:rsidRDefault="0058136C" w:rsidP="00F257AD">
      <w:pPr>
        <w:pStyle w:val="FootnoteText"/>
        <w:rPr>
          <w:rFonts w:ascii="Times New Roman" w:hAnsi="Times New Roman" w:cs="Times New Roman"/>
          <w:sz w:val="24"/>
          <w:szCs w:val="24"/>
          <w:lang w:val="en-US"/>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w:t>
      </w:r>
      <w:r w:rsidRPr="002410CD">
        <w:rPr>
          <w:rFonts w:ascii="Times New Roman" w:hAnsi="Times New Roman" w:cs="Times New Roman"/>
          <w:sz w:val="24"/>
          <w:szCs w:val="24"/>
          <w:lang w:val="en-US"/>
        </w:rPr>
        <w:t xml:space="preserve">El-Bahnassawi S. Die Stellung der Frau </w:t>
      </w:r>
      <w:proofErr w:type="gramStart"/>
      <w:r w:rsidRPr="002410CD">
        <w:rPr>
          <w:rFonts w:ascii="Times New Roman" w:hAnsi="Times New Roman" w:cs="Times New Roman"/>
          <w:sz w:val="24"/>
          <w:szCs w:val="24"/>
          <w:lang w:val="en-US"/>
        </w:rPr>
        <w:t>zwischen</w:t>
      </w:r>
      <w:proofErr w:type="gramEnd"/>
      <w:r w:rsidRPr="002410CD">
        <w:rPr>
          <w:rFonts w:ascii="Times New Roman" w:hAnsi="Times New Roman" w:cs="Times New Roman"/>
          <w:sz w:val="24"/>
          <w:szCs w:val="24"/>
          <w:lang w:val="en-US"/>
        </w:rPr>
        <w:t xml:space="preserve"> Islam und weltlicher Gesetzgebung.</w:t>
      </w:r>
      <w:r w:rsidRPr="002410CD">
        <w:t xml:space="preserve"> </w:t>
      </w:r>
      <w:r w:rsidRPr="002410CD">
        <w:rPr>
          <w:rFonts w:ascii="Times New Roman" w:hAnsi="Times New Roman" w:cs="Times New Roman"/>
          <w:sz w:val="24"/>
          <w:szCs w:val="24"/>
          <w:lang w:val="en-US"/>
        </w:rPr>
        <w:t>München: SKD Bavaria, Verlag + Handel</w:t>
      </w:r>
      <w:r w:rsidRPr="002410CD">
        <w:rPr>
          <w:rFonts w:ascii="Times New Roman" w:hAnsi="Times New Roman" w:cs="Times New Roman"/>
          <w:sz w:val="24"/>
          <w:szCs w:val="24"/>
        </w:rPr>
        <w:t>, 1998.</w:t>
      </w:r>
      <w:r w:rsidRPr="002410CD">
        <w:rPr>
          <w:rFonts w:ascii="Times New Roman" w:hAnsi="Times New Roman" w:cs="Times New Roman"/>
          <w:sz w:val="24"/>
          <w:szCs w:val="24"/>
          <w:lang w:val="en-US"/>
        </w:rPr>
        <w:t xml:space="preserve"> S. </w:t>
      </w:r>
      <w:proofErr w:type="gramStart"/>
      <w:r w:rsidRPr="002410CD">
        <w:rPr>
          <w:rFonts w:ascii="Times New Roman" w:hAnsi="Times New Roman" w:cs="Times New Roman"/>
          <w:sz w:val="24"/>
          <w:szCs w:val="24"/>
          <w:lang w:val="en-US"/>
        </w:rPr>
        <w:t>176</w:t>
      </w:r>
      <w:r w:rsidRPr="002410CD">
        <w:rPr>
          <w:rFonts w:ascii="Times New Roman" w:hAnsi="Times New Roman" w:cs="Times New Roman"/>
          <w:sz w:val="24"/>
          <w:szCs w:val="24"/>
        </w:rPr>
        <w:t>.</w:t>
      </w:r>
      <w:r w:rsidRPr="002410CD">
        <w:rPr>
          <w:rFonts w:ascii="Times New Roman" w:hAnsi="Times New Roman" w:cs="Times New Roman"/>
          <w:sz w:val="24"/>
          <w:szCs w:val="24"/>
          <w:lang w:val="en-US"/>
        </w:rPr>
        <w:t>;</w:t>
      </w:r>
      <w:proofErr w:type="gramEnd"/>
      <w:r w:rsidRPr="002410CD">
        <w:rPr>
          <w:rFonts w:ascii="Times New Roman" w:hAnsi="Times New Roman" w:cs="Times New Roman"/>
          <w:sz w:val="24"/>
          <w:szCs w:val="24"/>
          <w:lang w:val="en-US"/>
        </w:rPr>
        <w:t xml:space="preserve"> Qutub M. Einwande gegen den Islam. München: SKD Bavaria, Verlag + Handel, 1994. S. 101.</w:t>
      </w:r>
    </w:p>
  </w:footnote>
  <w:footnote w:id="59">
    <w:p w:rsidR="0058136C" w:rsidRPr="002410CD" w:rsidRDefault="0058136C" w:rsidP="00F257AD">
      <w:pPr>
        <w:pStyle w:val="FootnoteText"/>
        <w:rPr>
          <w:rFonts w:ascii="Times New Roman" w:hAnsi="Times New Roman" w:cs="Times New Roman"/>
          <w:sz w:val="24"/>
          <w:szCs w:val="24"/>
          <w:lang w:val="en-US"/>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w:t>
      </w:r>
      <w:r w:rsidRPr="002410CD">
        <w:rPr>
          <w:rFonts w:ascii="Times New Roman" w:hAnsi="Times New Roman" w:cs="Times New Roman"/>
          <w:sz w:val="24"/>
          <w:szCs w:val="24"/>
          <w:lang w:val="en-US"/>
        </w:rPr>
        <w:t>Qutub M. Op. cit. S. 102, 103.</w:t>
      </w:r>
    </w:p>
  </w:footnote>
  <w:footnote w:id="60">
    <w:p w:rsidR="0058136C" w:rsidRPr="004D5451" w:rsidRDefault="0058136C" w:rsidP="00F257AD">
      <w:pPr>
        <w:pStyle w:val="FootnoteText"/>
        <w:rPr>
          <w:rFonts w:ascii="Times New Roman" w:hAnsi="Times New Roman" w:cs="Times New Roman"/>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w:t>
      </w:r>
      <w:proofErr w:type="gramStart"/>
      <w:r w:rsidRPr="002410CD">
        <w:rPr>
          <w:rFonts w:ascii="Times New Roman" w:hAnsi="Times New Roman" w:cs="Times New Roman"/>
          <w:sz w:val="24"/>
          <w:szCs w:val="24"/>
          <w:lang w:val="en-US"/>
        </w:rPr>
        <w:t>Al-Qardaw</w:t>
      </w:r>
      <w:r>
        <w:rPr>
          <w:rFonts w:ascii="Times New Roman" w:hAnsi="Times New Roman" w:cs="Times New Roman"/>
          <w:sz w:val="24"/>
          <w:szCs w:val="24"/>
          <w:lang w:val="en-US"/>
        </w:rPr>
        <w:t>i J. Erlaubtes und Verbotenes im</w:t>
      </w:r>
      <w:r w:rsidRPr="002410CD">
        <w:rPr>
          <w:rFonts w:ascii="Times New Roman" w:hAnsi="Times New Roman" w:cs="Times New Roman"/>
          <w:sz w:val="24"/>
          <w:szCs w:val="24"/>
          <w:lang w:val="en-US"/>
        </w:rPr>
        <w:t xml:space="preserve"> Islam.</w:t>
      </w:r>
      <w:proofErr w:type="gramEnd"/>
      <w:r w:rsidRPr="002410CD">
        <w:rPr>
          <w:rFonts w:ascii="Times New Roman" w:hAnsi="Times New Roman" w:cs="Times New Roman"/>
          <w:sz w:val="24"/>
          <w:szCs w:val="24"/>
          <w:lang w:val="en-US"/>
        </w:rPr>
        <w:t xml:space="preserve"> München:</w:t>
      </w:r>
      <w:r w:rsidRPr="002410CD">
        <w:rPr>
          <w:rFonts w:ascii="Times New Roman" w:hAnsi="Times New Roman" w:cs="Times New Roman"/>
          <w:sz w:val="24"/>
          <w:szCs w:val="24"/>
        </w:rPr>
        <w:t xml:space="preserve"> </w:t>
      </w:r>
      <w:r w:rsidRPr="002410CD">
        <w:rPr>
          <w:rFonts w:ascii="Times New Roman" w:hAnsi="Times New Roman" w:cs="Times New Roman"/>
          <w:sz w:val="24"/>
          <w:szCs w:val="24"/>
          <w:lang w:val="en-US"/>
        </w:rPr>
        <w:t>SKD Bavaria Verlag + Handel, 1989. S. 177.</w:t>
      </w:r>
    </w:p>
  </w:footnote>
  <w:footnote w:id="61">
    <w:p w:rsidR="0058136C" w:rsidRPr="00401ECD" w:rsidRDefault="0058136C" w:rsidP="00F257AD">
      <w:pPr>
        <w:pStyle w:val="FootnoteText"/>
        <w:rPr>
          <w:rFonts w:ascii="Times New Roman" w:hAnsi="Times New Roman" w:cs="Times New Roman"/>
          <w:sz w:val="24"/>
          <w:szCs w:val="24"/>
          <w:lang w:val="en-US"/>
        </w:rPr>
      </w:pPr>
      <w:r w:rsidRPr="0079692D">
        <w:rPr>
          <w:rStyle w:val="FootnoteReference"/>
          <w:rFonts w:ascii="Times New Roman" w:hAnsi="Times New Roman" w:cs="Times New Roman"/>
          <w:sz w:val="24"/>
          <w:szCs w:val="24"/>
        </w:rPr>
        <w:footnoteRef/>
      </w:r>
      <w:r w:rsidRPr="0079692D">
        <w:rPr>
          <w:rFonts w:ascii="Times New Roman" w:hAnsi="Times New Roman" w:cs="Times New Roman"/>
          <w:sz w:val="24"/>
          <w:szCs w:val="24"/>
        </w:rPr>
        <w:t xml:space="preserve"> </w:t>
      </w:r>
      <w:r w:rsidRPr="002410CD">
        <w:rPr>
          <w:rFonts w:ascii="Times New Roman" w:hAnsi="Times New Roman" w:cs="Times New Roman"/>
          <w:sz w:val="24"/>
          <w:szCs w:val="24"/>
        </w:rPr>
        <w:t xml:space="preserve">Сахих аль-Бухари. Книга развода </w:t>
      </w:r>
      <w:r w:rsidRPr="002410CD">
        <w:rPr>
          <w:rFonts w:ascii="Times New Roman" w:hAnsi="Times New Roman" w:cs="Times New Roman"/>
          <w:sz w:val="24"/>
          <w:szCs w:val="24"/>
          <w:lang w:val="en-US"/>
        </w:rPr>
        <w:t>[</w:t>
      </w:r>
      <w:r w:rsidRPr="002410CD">
        <w:rPr>
          <w:rFonts w:ascii="Times New Roman" w:hAnsi="Times New Roman" w:cs="Times New Roman"/>
          <w:sz w:val="24"/>
          <w:szCs w:val="24"/>
        </w:rPr>
        <w:t>электронный ресурс</w:t>
      </w:r>
      <w:r w:rsidRPr="002410CD">
        <w:rPr>
          <w:rFonts w:ascii="Times New Roman" w:hAnsi="Times New Roman" w:cs="Times New Roman"/>
          <w:sz w:val="24"/>
          <w:szCs w:val="24"/>
          <w:lang w:val="en-US"/>
        </w:rPr>
        <w:t xml:space="preserve">] // URL: </w:t>
      </w:r>
      <w:hyperlink r:id="rId16" w:history="1">
        <w:r w:rsidRPr="002410CD">
          <w:rPr>
            <w:rStyle w:val="Hyperlink"/>
            <w:rFonts w:ascii="Times New Roman" w:hAnsi="Times New Roman" w:cs="Times New Roman"/>
            <w:color w:val="auto"/>
            <w:sz w:val="24"/>
            <w:szCs w:val="24"/>
            <w:lang w:val="en-US"/>
          </w:rPr>
          <w:t>http://hadis.info/saxix-al-buxari-68-kniga-razvoda-xadisy-5251-5350/19234/</w:t>
        </w:r>
      </w:hyperlink>
      <w:r w:rsidRPr="002410CD">
        <w:rPr>
          <w:rFonts w:ascii="Times New Roman" w:hAnsi="Times New Roman" w:cs="Times New Roman"/>
          <w:sz w:val="24"/>
          <w:szCs w:val="24"/>
          <w:lang w:val="en-US"/>
        </w:rPr>
        <w:t xml:space="preserve"> [</w:t>
      </w:r>
      <w:r w:rsidRPr="002410CD">
        <w:rPr>
          <w:rFonts w:ascii="Times New Roman" w:hAnsi="Times New Roman" w:cs="Times New Roman"/>
          <w:sz w:val="24"/>
          <w:szCs w:val="24"/>
        </w:rPr>
        <w:t>дата обращения: 26.05.2017</w:t>
      </w:r>
      <w:r w:rsidRPr="002410CD">
        <w:rPr>
          <w:rFonts w:ascii="Times New Roman" w:hAnsi="Times New Roman" w:cs="Times New Roman"/>
          <w:sz w:val="24"/>
          <w:szCs w:val="24"/>
          <w:lang w:val="en-US"/>
        </w:rPr>
        <w:t>]</w:t>
      </w:r>
    </w:p>
  </w:footnote>
  <w:footnote w:id="62">
    <w:p w:rsidR="0058136C" w:rsidRPr="00CB3048" w:rsidRDefault="0058136C" w:rsidP="00F257AD">
      <w:pPr>
        <w:pStyle w:val="FootnoteText"/>
        <w:rPr>
          <w:rFonts w:ascii="Times New Roman" w:hAnsi="Times New Roman" w:cs="Times New Roman"/>
          <w:color w:val="D99594" w:themeColor="accent2" w:themeTint="99"/>
          <w:sz w:val="24"/>
          <w:szCs w:val="24"/>
        </w:rPr>
      </w:pPr>
      <w:r w:rsidRPr="0079692D">
        <w:rPr>
          <w:rStyle w:val="FootnoteReference"/>
          <w:rFonts w:ascii="Times New Roman" w:hAnsi="Times New Roman" w:cs="Times New Roman"/>
          <w:sz w:val="24"/>
          <w:szCs w:val="24"/>
        </w:rPr>
        <w:footnoteRef/>
      </w:r>
      <w:r>
        <w:rPr>
          <w:rFonts w:ascii="Times New Roman" w:hAnsi="Times New Roman" w:cs="Times New Roman"/>
          <w:sz w:val="24"/>
          <w:szCs w:val="24"/>
          <w:lang w:val="en-US"/>
        </w:rPr>
        <w:t xml:space="preserve"> </w:t>
      </w:r>
      <w:r w:rsidRPr="002410CD">
        <w:rPr>
          <w:rFonts w:ascii="Times New Roman" w:hAnsi="Times New Roman" w:cs="Times New Roman"/>
          <w:sz w:val="24"/>
          <w:szCs w:val="24"/>
        </w:rPr>
        <w:t>Крачковский И.Ю. Указ. соч., 4:3.</w:t>
      </w:r>
    </w:p>
  </w:footnote>
  <w:footnote w:id="63">
    <w:p w:rsidR="0058136C" w:rsidRPr="00182997" w:rsidRDefault="0058136C" w:rsidP="00F257AD">
      <w:pPr>
        <w:pStyle w:val="FootnoteText"/>
        <w:rPr>
          <w:rFonts w:ascii="Times New Roman" w:hAnsi="Times New Roman" w:cs="Times New Roman"/>
        </w:rPr>
      </w:pPr>
      <w:r w:rsidRPr="0079692D">
        <w:rPr>
          <w:rStyle w:val="FootnoteReference"/>
          <w:rFonts w:ascii="Times New Roman" w:hAnsi="Times New Roman" w:cs="Times New Roman"/>
          <w:sz w:val="24"/>
          <w:szCs w:val="24"/>
        </w:rPr>
        <w:footnoteRef/>
      </w:r>
      <w:r w:rsidRPr="00182997">
        <w:rPr>
          <w:rFonts w:ascii="Times New Roman" w:hAnsi="Times New Roman" w:cs="Times New Roman"/>
          <w:sz w:val="24"/>
          <w:szCs w:val="24"/>
        </w:rPr>
        <w:t xml:space="preserve"> </w:t>
      </w:r>
      <w:r w:rsidRPr="002410CD">
        <w:rPr>
          <w:rFonts w:ascii="Times New Roman" w:hAnsi="Times New Roman" w:cs="Times New Roman"/>
          <w:sz w:val="24"/>
          <w:szCs w:val="24"/>
        </w:rPr>
        <w:t>Там же</w:t>
      </w:r>
      <w:r w:rsidRPr="00182997">
        <w:rPr>
          <w:rFonts w:ascii="Times New Roman" w:hAnsi="Times New Roman" w:cs="Times New Roman"/>
          <w:sz w:val="24"/>
          <w:szCs w:val="24"/>
        </w:rPr>
        <w:t>,</w:t>
      </w:r>
      <w:r w:rsidRPr="002410CD">
        <w:rPr>
          <w:rFonts w:ascii="Times New Roman" w:hAnsi="Times New Roman" w:cs="Times New Roman"/>
          <w:sz w:val="24"/>
          <w:szCs w:val="24"/>
        </w:rPr>
        <w:t xml:space="preserve"> 4:128</w:t>
      </w:r>
      <w:r w:rsidRPr="00182997">
        <w:rPr>
          <w:rFonts w:ascii="Times New Roman" w:hAnsi="Times New Roman" w:cs="Times New Roman"/>
          <w:sz w:val="24"/>
          <w:szCs w:val="24"/>
        </w:rPr>
        <w:t>.</w:t>
      </w:r>
    </w:p>
  </w:footnote>
  <w:footnote w:id="64">
    <w:p w:rsidR="0058136C" w:rsidRPr="00182997" w:rsidRDefault="0058136C">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Abdu, M. Al-a’mal al-kamila lil-Imam Muhammad ‘Abdu, 6 vols., ed. Muhammad ‘Amara. Beirut:</w:t>
      </w:r>
      <w:r w:rsidRPr="002410CD">
        <w:t xml:space="preserve"> </w:t>
      </w:r>
      <w:r w:rsidRPr="002410CD">
        <w:rPr>
          <w:rFonts w:ascii="Times New Roman" w:hAnsi="Times New Roman" w:cs="Times New Roman"/>
          <w:sz w:val="24"/>
          <w:szCs w:val="24"/>
        </w:rPr>
        <w:t>Dar Al-Shuruq, 1993. 2:365.</w:t>
      </w:r>
    </w:p>
  </w:footnote>
  <w:footnote w:id="65">
    <w:p w:rsidR="0058136C" w:rsidRPr="00C02AAB" w:rsidRDefault="0058136C">
      <w:pPr>
        <w:pStyle w:val="FootnoteText"/>
        <w:rPr>
          <w:rFonts w:ascii="Times New Roman" w:hAnsi="Times New Roman" w:cs="Times New Roman"/>
          <w:sz w:val="24"/>
          <w:szCs w:val="24"/>
        </w:rPr>
      </w:pPr>
      <w:r w:rsidRPr="00C02AAB">
        <w:rPr>
          <w:rStyle w:val="FootnoteReference"/>
          <w:rFonts w:ascii="Times New Roman" w:hAnsi="Times New Roman" w:cs="Times New Roman"/>
          <w:sz w:val="24"/>
          <w:szCs w:val="24"/>
        </w:rPr>
        <w:footnoteRef/>
      </w:r>
      <w:r w:rsidRPr="00C02AAB">
        <w:rPr>
          <w:rFonts w:ascii="Times New Roman" w:hAnsi="Times New Roman" w:cs="Times New Roman"/>
          <w:sz w:val="24"/>
          <w:szCs w:val="24"/>
        </w:rPr>
        <w:t xml:space="preserve"> </w:t>
      </w:r>
      <w:r w:rsidRPr="002410CD">
        <w:rPr>
          <w:rFonts w:ascii="Times New Roman" w:hAnsi="Times New Roman" w:cs="Times New Roman"/>
          <w:sz w:val="24"/>
          <w:szCs w:val="24"/>
        </w:rPr>
        <w:t>Там же, 24:30.</w:t>
      </w:r>
    </w:p>
  </w:footnote>
  <w:footnote w:id="66">
    <w:p w:rsidR="0058136C" w:rsidRPr="00182997" w:rsidRDefault="0058136C" w:rsidP="00F257AD">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Коран. Перевод Г.С. Саблукова </w:t>
      </w:r>
      <w:r w:rsidRPr="00182997">
        <w:rPr>
          <w:rFonts w:ascii="Times New Roman" w:hAnsi="Times New Roman" w:cs="Times New Roman"/>
          <w:sz w:val="24"/>
          <w:szCs w:val="24"/>
        </w:rPr>
        <w:t>[</w:t>
      </w:r>
      <w:r w:rsidRPr="002410CD">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2410CD">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17" w:history="1">
        <w:r w:rsidRPr="002410CD">
          <w:rPr>
            <w:rStyle w:val="Hyperlink"/>
            <w:rFonts w:ascii="Times New Roman" w:hAnsi="Times New Roman" w:cs="Times New Roman"/>
            <w:color w:val="auto"/>
            <w:sz w:val="24"/>
            <w:szCs w:val="24"/>
            <w:lang w:val="en-US"/>
          </w:rPr>
          <w:t>http</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falaq</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ru</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quran</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sabl</w:t>
        </w:r>
        <w:r w:rsidRPr="00182997">
          <w:rPr>
            <w:rStyle w:val="Hyperlink"/>
            <w:rFonts w:ascii="Times New Roman" w:hAnsi="Times New Roman" w:cs="Times New Roman"/>
            <w:color w:val="auto"/>
            <w:sz w:val="24"/>
            <w:szCs w:val="24"/>
          </w:rPr>
          <w:t>/24</w:t>
        </w:r>
      </w:hyperlink>
      <w:r w:rsidRPr="00182997">
        <w:rPr>
          <w:rFonts w:ascii="Times New Roman" w:hAnsi="Times New Roman" w:cs="Times New Roman"/>
          <w:sz w:val="24"/>
          <w:szCs w:val="24"/>
        </w:rPr>
        <w:t xml:space="preserve"> [</w:t>
      </w:r>
      <w:r w:rsidRPr="002410CD">
        <w:rPr>
          <w:rFonts w:ascii="Times New Roman" w:hAnsi="Times New Roman" w:cs="Times New Roman"/>
          <w:sz w:val="24"/>
          <w:szCs w:val="24"/>
        </w:rPr>
        <w:t>дата обращения: 18.01.2017</w:t>
      </w:r>
      <w:r w:rsidRPr="00182997">
        <w:rPr>
          <w:rFonts w:ascii="Times New Roman" w:hAnsi="Times New Roman" w:cs="Times New Roman"/>
          <w:sz w:val="24"/>
          <w:szCs w:val="24"/>
        </w:rPr>
        <w:t>]</w:t>
      </w:r>
    </w:p>
  </w:footnote>
  <w:footnote w:id="67">
    <w:p w:rsidR="0058136C" w:rsidRPr="002410CD" w:rsidRDefault="0058136C">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Крачковский И.Ю. Указ соч. 24:31.</w:t>
      </w:r>
    </w:p>
  </w:footnote>
  <w:footnote w:id="68">
    <w:p w:rsidR="0058136C" w:rsidRPr="00182997" w:rsidRDefault="0058136C">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Коран. Перевод М.О. Османова </w:t>
      </w:r>
      <w:r w:rsidRPr="00182997">
        <w:rPr>
          <w:rFonts w:ascii="Times New Roman" w:hAnsi="Times New Roman" w:cs="Times New Roman"/>
          <w:sz w:val="24"/>
          <w:szCs w:val="24"/>
        </w:rPr>
        <w:t>[</w:t>
      </w:r>
      <w:r w:rsidRPr="002410CD">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2410CD">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18" w:history="1">
        <w:r w:rsidRPr="002410CD">
          <w:rPr>
            <w:rStyle w:val="Hyperlink"/>
            <w:rFonts w:ascii="Times New Roman" w:hAnsi="Times New Roman" w:cs="Times New Roman"/>
            <w:color w:val="auto"/>
            <w:sz w:val="24"/>
            <w:szCs w:val="24"/>
            <w:lang w:val="en-US"/>
          </w:rPr>
          <w:t>http</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falaq</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ru</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quran</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osma</w:t>
        </w:r>
        <w:r w:rsidRPr="00182997">
          <w:rPr>
            <w:rStyle w:val="Hyperlink"/>
            <w:rFonts w:ascii="Times New Roman" w:hAnsi="Times New Roman" w:cs="Times New Roman"/>
            <w:color w:val="auto"/>
            <w:sz w:val="24"/>
            <w:szCs w:val="24"/>
          </w:rPr>
          <w:t>/24</w:t>
        </w:r>
      </w:hyperlink>
      <w:r w:rsidRPr="00182997">
        <w:rPr>
          <w:rFonts w:ascii="Times New Roman" w:hAnsi="Times New Roman" w:cs="Times New Roman"/>
          <w:sz w:val="24"/>
          <w:szCs w:val="24"/>
        </w:rPr>
        <w:t xml:space="preserve"> [</w:t>
      </w:r>
      <w:r w:rsidRPr="002410CD">
        <w:rPr>
          <w:rFonts w:ascii="Times New Roman" w:hAnsi="Times New Roman" w:cs="Times New Roman"/>
          <w:sz w:val="24"/>
          <w:szCs w:val="24"/>
        </w:rPr>
        <w:t>дата обращения: 18.01.2017</w:t>
      </w:r>
      <w:r w:rsidRPr="00182997">
        <w:rPr>
          <w:rFonts w:ascii="Times New Roman" w:hAnsi="Times New Roman" w:cs="Times New Roman"/>
          <w:sz w:val="24"/>
          <w:szCs w:val="24"/>
        </w:rPr>
        <w:t>]</w:t>
      </w:r>
    </w:p>
  </w:footnote>
  <w:footnote w:id="69">
    <w:p w:rsidR="0058136C" w:rsidRPr="00182997" w:rsidRDefault="0058136C">
      <w:pPr>
        <w:pStyle w:val="FootnoteText"/>
        <w:rPr>
          <w:color w:val="D99594" w:themeColor="accent2" w:themeTint="99"/>
        </w:rPr>
      </w:pPr>
      <w:r w:rsidRPr="002410CD">
        <w:rPr>
          <w:rStyle w:val="FootnoteReference"/>
          <w:rFonts w:ascii="Times New Roman" w:hAnsi="Times New Roman" w:cs="Times New Roman"/>
          <w:sz w:val="24"/>
          <w:szCs w:val="24"/>
        </w:rPr>
        <w:footnoteRef/>
      </w:r>
      <w:r w:rsidRPr="002410CD">
        <w:t xml:space="preserve"> </w:t>
      </w:r>
      <w:r w:rsidRPr="002410CD">
        <w:rPr>
          <w:rFonts w:ascii="Times New Roman" w:hAnsi="Times New Roman" w:cs="Times New Roman"/>
          <w:sz w:val="24"/>
          <w:szCs w:val="24"/>
        </w:rPr>
        <w:t xml:space="preserve">Коран. Перевод Абу-Аделя </w:t>
      </w:r>
      <w:r w:rsidRPr="00182997">
        <w:rPr>
          <w:rFonts w:ascii="Times New Roman" w:hAnsi="Times New Roman" w:cs="Times New Roman"/>
          <w:sz w:val="24"/>
          <w:szCs w:val="24"/>
        </w:rPr>
        <w:t>[</w:t>
      </w:r>
      <w:r w:rsidRPr="002410CD">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2410CD">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19" w:history="1">
        <w:r w:rsidRPr="002410CD">
          <w:rPr>
            <w:rStyle w:val="Hyperlink"/>
            <w:rFonts w:ascii="Times New Roman" w:hAnsi="Times New Roman" w:cs="Times New Roman"/>
            <w:color w:val="auto"/>
            <w:sz w:val="24"/>
            <w:szCs w:val="24"/>
            <w:lang w:val="en-US"/>
          </w:rPr>
          <w:t>http</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falaq</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ru</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quran</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adel</w:t>
        </w:r>
        <w:r w:rsidRPr="00182997">
          <w:rPr>
            <w:rStyle w:val="Hyperlink"/>
            <w:rFonts w:ascii="Times New Roman" w:hAnsi="Times New Roman" w:cs="Times New Roman"/>
            <w:color w:val="auto"/>
            <w:sz w:val="24"/>
            <w:szCs w:val="24"/>
          </w:rPr>
          <w:t>/24</w:t>
        </w:r>
      </w:hyperlink>
      <w:r w:rsidRPr="00182997">
        <w:rPr>
          <w:rFonts w:ascii="Times New Roman" w:hAnsi="Times New Roman" w:cs="Times New Roman"/>
          <w:sz w:val="24"/>
          <w:szCs w:val="24"/>
        </w:rPr>
        <w:t xml:space="preserve"> [</w:t>
      </w:r>
      <w:r w:rsidRPr="002410CD">
        <w:rPr>
          <w:rFonts w:ascii="Times New Roman" w:hAnsi="Times New Roman" w:cs="Times New Roman"/>
          <w:sz w:val="24"/>
          <w:szCs w:val="24"/>
        </w:rPr>
        <w:t>дата обращения: 18.01.2017</w:t>
      </w:r>
      <w:r w:rsidRPr="00182997">
        <w:rPr>
          <w:rFonts w:ascii="Times New Roman" w:hAnsi="Times New Roman" w:cs="Times New Roman"/>
          <w:sz w:val="24"/>
          <w:szCs w:val="24"/>
        </w:rPr>
        <w:t>]</w:t>
      </w:r>
    </w:p>
  </w:footnote>
  <w:footnote w:id="70">
    <w:p w:rsidR="0058136C" w:rsidRPr="00182997" w:rsidRDefault="0058136C" w:rsidP="00F257AD">
      <w:pPr>
        <w:pStyle w:val="FootnoteText"/>
      </w:pPr>
      <w:r w:rsidRPr="002410CD">
        <w:rPr>
          <w:rStyle w:val="FootnoteReference"/>
          <w:sz w:val="24"/>
          <w:szCs w:val="24"/>
        </w:rPr>
        <w:footnoteRef/>
      </w:r>
      <w:r w:rsidRPr="002410CD">
        <w:rPr>
          <w:sz w:val="24"/>
          <w:szCs w:val="24"/>
        </w:rPr>
        <w:t xml:space="preserve"> </w:t>
      </w:r>
      <w:r w:rsidRPr="002410CD">
        <w:rPr>
          <w:rFonts w:ascii="Times New Roman" w:hAnsi="Times New Roman" w:cs="Times New Roman"/>
          <w:sz w:val="24"/>
          <w:szCs w:val="24"/>
        </w:rPr>
        <w:t xml:space="preserve">Перевод-тафсир Корана "аль-мунтахаб фи тафсир аль-Куран аль-Карим" (Аль-азхар) </w:t>
      </w:r>
      <w:r w:rsidRPr="00182997">
        <w:rPr>
          <w:rFonts w:ascii="Times New Roman" w:hAnsi="Times New Roman" w:cs="Times New Roman"/>
          <w:sz w:val="24"/>
          <w:szCs w:val="24"/>
        </w:rPr>
        <w:t>[</w:t>
      </w:r>
      <w:r w:rsidRPr="002410CD">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2410CD">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20" w:history="1">
        <w:r w:rsidRPr="002410CD">
          <w:rPr>
            <w:rStyle w:val="Hyperlink"/>
            <w:rFonts w:ascii="Times New Roman" w:hAnsi="Times New Roman" w:cs="Times New Roman"/>
            <w:color w:val="auto"/>
            <w:sz w:val="24"/>
            <w:szCs w:val="24"/>
            <w:lang w:val="en-US"/>
          </w:rPr>
          <w:t>http</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falaq</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ru</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quran</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munt</w:t>
        </w:r>
        <w:r w:rsidRPr="00182997">
          <w:rPr>
            <w:rStyle w:val="Hyperlink"/>
            <w:rFonts w:ascii="Times New Roman" w:hAnsi="Times New Roman" w:cs="Times New Roman"/>
            <w:color w:val="auto"/>
            <w:sz w:val="24"/>
            <w:szCs w:val="24"/>
          </w:rPr>
          <w:t>/24</w:t>
        </w:r>
      </w:hyperlink>
      <w:r w:rsidRPr="00182997">
        <w:rPr>
          <w:rFonts w:ascii="Times New Roman" w:hAnsi="Times New Roman" w:cs="Times New Roman"/>
          <w:sz w:val="24"/>
          <w:szCs w:val="24"/>
        </w:rPr>
        <w:t xml:space="preserve"> [</w:t>
      </w:r>
      <w:r w:rsidRPr="002410CD">
        <w:rPr>
          <w:rFonts w:ascii="Times New Roman" w:hAnsi="Times New Roman" w:cs="Times New Roman"/>
          <w:sz w:val="24"/>
          <w:szCs w:val="24"/>
        </w:rPr>
        <w:t>дата обращения: 18.01.2017</w:t>
      </w:r>
      <w:r w:rsidRPr="00182997">
        <w:rPr>
          <w:rFonts w:ascii="Times New Roman" w:hAnsi="Times New Roman" w:cs="Times New Roman"/>
          <w:sz w:val="24"/>
          <w:szCs w:val="24"/>
        </w:rPr>
        <w:t>]</w:t>
      </w:r>
    </w:p>
  </w:footnote>
  <w:footnote w:id="71">
    <w:p w:rsidR="0058136C" w:rsidRPr="00692AC1" w:rsidRDefault="0058136C">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Баранов Х.К. </w:t>
      </w:r>
      <w:r>
        <w:rPr>
          <w:rFonts w:ascii="Times New Roman" w:hAnsi="Times New Roman" w:cs="Times New Roman"/>
          <w:sz w:val="24"/>
          <w:szCs w:val="24"/>
        </w:rPr>
        <w:t xml:space="preserve">Указ. соч. </w:t>
      </w:r>
      <w:r w:rsidRPr="002410CD">
        <w:rPr>
          <w:rFonts w:ascii="Times New Roman" w:hAnsi="Times New Roman" w:cs="Times New Roman"/>
          <w:sz w:val="24"/>
          <w:szCs w:val="24"/>
        </w:rPr>
        <w:t>С. 237.</w:t>
      </w:r>
    </w:p>
  </w:footnote>
  <w:footnote w:id="72">
    <w:p w:rsidR="0058136C" w:rsidRPr="002410CD" w:rsidRDefault="0058136C">
      <w:pPr>
        <w:pStyle w:val="FootnoteText"/>
        <w:rPr>
          <w:rFonts w:ascii="Times New Roman" w:hAnsi="Times New Roman" w:cs="Times New Roman"/>
          <w:sz w:val="24"/>
          <w:szCs w:val="24"/>
          <w:lang w:val="en-US"/>
        </w:rPr>
      </w:pPr>
      <w:r w:rsidRPr="00F90BAB">
        <w:rPr>
          <w:rStyle w:val="FootnoteReference"/>
          <w:rFonts w:ascii="Times New Roman" w:hAnsi="Times New Roman" w:cs="Times New Roman"/>
          <w:sz w:val="24"/>
          <w:szCs w:val="24"/>
        </w:rPr>
        <w:footnoteRef/>
      </w:r>
      <w:r w:rsidRPr="00F90BAB">
        <w:rPr>
          <w:rFonts w:ascii="Times New Roman" w:hAnsi="Times New Roman" w:cs="Times New Roman"/>
          <w:sz w:val="24"/>
          <w:szCs w:val="24"/>
        </w:rPr>
        <w:t xml:space="preserve"> </w:t>
      </w:r>
      <w:r w:rsidRPr="002410CD">
        <w:rPr>
          <w:rFonts w:ascii="Times New Roman" w:hAnsi="Times New Roman" w:cs="Times New Roman"/>
          <w:sz w:val="24"/>
          <w:szCs w:val="24"/>
          <w:lang w:val="en-US"/>
        </w:rPr>
        <w:t>Ahmed L. Op. cit.</w:t>
      </w:r>
      <w:r w:rsidRPr="002410CD">
        <w:rPr>
          <w:rFonts w:ascii="Times New Roman" w:hAnsi="Times New Roman" w:cs="Times New Roman"/>
          <w:sz w:val="24"/>
          <w:szCs w:val="24"/>
        </w:rPr>
        <w:t xml:space="preserve"> </w:t>
      </w:r>
      <w:r w:rsidRPr="002410CD">
        <w:rPr>
          <w:rFonts w:ascii="Times New Roman" w:hAnsi="Times New Roman" w:cs="Times New Roman"/>
          <w:sz w:val="24"/>
          <w:szCs w:val="24"/>
          <w:lang w:val="en-US"/>
        </w:rPr>
        <w:t>P.214.</w:t>
      </w:r>
    </w:p>
  </w:footnote>
  <w:footnote w:id="73">
    <w:p w:rsidR="0058136C" w:rsidRPr="006937A0" w:rsidRDefault="0058136C">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Там же. </w:t>
      </w:r>
    </w:p>
  </w:footnote>
  <w:footnote w:id="74">
    <w:p w:rsidR="0058136C" w:rsidRPr="002410CD" w:rsidRDefault="0058136C">
      <w:pPr>
        <w:pStyle w:val="FootnoteText"/>
        <w:rPr>
          <w:rFonts w:ascii="Times New Roman" w:hAnsi="Times New Roman" w:cs="Times New Roman"/>
          <w:sz w:val="24"/>
          <w:szCs w:val="24"/>
          <w:lang w:val="en-US"/>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w:t>
      </w:r>
      <w:r w:rsidRPr="002410CD">
        <w:rPr>
          <w:rFonts w:ascii="Times New Roman" w:hAnsi="Times New Roman" w:cs="Times New Roman"/>
          <w:sz w:val="24"/>
          <w:szCs w:val="24"/>
          <w:lang w:val="en-US"/>
        </w:rPr>
        <w:t xml:space="preserve">Aslan, R. No God but God: The Origins, Evolution, and Future of Islam. New York: Random House, 2005. </w:t>
      </w:r>
      <w:proofErr w:type="gramStart"/>
      <w:r w:rsidRPr="002410CD">
        <w:rPr>
          <w:rFonts w:ascii="Times New Roman" w:hAnsi="Times New Roman" w:cs="Times New Roman"/>
          <w:sz w:val="24"/>
          <w:szCs w:val="24"/>
          <w:lang w:val="en-US"/>
        </w:rPr>
        <w:t>P. 207.</w:t>
      </w:r>
      <w:proofErr w:type="gramEnd"/>
    </w:p>
  </w:footnote>
  <w:footnote w:id="75">
    <w:p w:rsidR="0058136C" w:rsidRPr="00692AC1" w:rsidRDefault="0058136C" w:rsidP="00F257AD">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Школы шариатского права в исламе.</w:t>
      </w:r>
    </w:p>
  </w:footnote>
  <w:footnote w:id="76">
    <w:p w:rsidR="0058136C" w:rsidRPr="00182997" w:rsidRDefault="0058136C" w:rsidP="00F257AD">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ЕСПЧ: запрет на ношение хиджаба во Франции не нарушил конвенцию по правам человека</w:t>
      </w:r>
      <w:r w:rsidRPr="00182997">
        <w:rPr>
          <w:rFonts w:ascii="Times New Roman" w:hAnsi="Times New Roman" w:cs="Times New Roman"/>
          <w:sz w:val="24"/>
          <w:szCs w:val="24"/>
        </w:rPr>
        <w:t xml:space="preserve"> [</w:t>
      </w:r>
      <w:r w:rsidRPr="002410CD">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2410CD">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21" w:history="1">
        <w:r w:rsidRPr="002410CD">
          <w:rPr>
            <w:rStyle w:val="Hyperlink"/>
            <w:rFonts w:ascii="Times New Roman" w:hAnsi="Times New Roman" w:cs="Times New Roman"/>
            <w:color w:val="auto"/>
            <w:sz w:val="24"/>
            <w:szCs w:val="24"/>
            <w:lang w:val="en-US"/>
          </w:rPr>
          <w:t>http</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tass</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ru</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obschestvo</w:t>
        </w:r>
        <w:r w:rsidRPr="00182997">
          <w:rPr>
            <w:rStyle w:val="Hyperlink"/>
            <w:rFonts w:ascii="Times New Roman" w:hAnsi="Times New Roman" w:cs="Times New Roman"/>
            <w:color w:val="auto"/>
            <w:sz w:val="24"/>
            <w:szCs w:val="24"/>
          </w:rPr>
          <w:t>/1290575</w:t>
        </w:r>
      </w:hyperlink>
      <w:r w:rsidRPr="00182997">
        <w:rPr>
          <w:rFonts w:ascii="Times New Roman" w:hAnsi="Times New Roman" w:cs="Times New Roman"/>
          <w:sz w:val="24"/>
          <w:szCs w:val="24"/>
        </w:rPr>
        <w:t xml:space="preserve"> [</w:t>
      </w:r>
      <w:r w:rsidRPr="002410CD">
        <w:rPr>
          <w:rFonts w:ascii="Times New Roman" w:hAnsi="Times New Roman" w:cs="Times New Roman"/>
          <w:sz w:val="24"/>
          <w:szCs w:val="24"/>
        </w:rPr>
        <w:t>дата обращения: 10.04.2017</w:t>
      </w:r>
      <w:r w:rsidRPr="00182997">
        <w:rPr>
          <w:rFonts w:ascii="Times New Roman" w:hAnsi="Times New Roman" w:cs="Times New Roman"/>
          <w:sz w:val="24"/>
          <w:szCs w:val="24"/>
        </w:rPr>
        <w:t>]</w:t>
      </w:r>
    </w:p>
  </w:footnote>
  <w:footnote w:id="77">
    <w:p w:rsidR="0058136C" w:rsidRPr="00182997" w:rsidRDefault="0058136C" w:rsidP="00F257AD">
      <w:pPr>
        <w:pStyle w:val="FootnoteText"/>
        <w:rPr>
          <w:rFonts w:ascii="Times New Roman" w:hAnsi="Times New Roman" w:cs="Times New Roman"/>
          <w:sz w:val="24"/>
          <w:szCs w:val="24"/>
        </w:rPr>
      </w:pPr>
      <w:r w:rsidRPr="002410CD">
        <w:rPr>
          <w:rStyle w:val="FootnoteReference"/>
          <w:rFonts w:ascii="Times New Roman" w:hAnsi="Times New Roman" w:cs="Times New Roman"/>
          <w:sz w:val="24"/>
          <w:szCs w:val="24"/>
        </w:rPr>
        <w:footnoteRef/>
      </w:r>
      <w:r w:rsidRPr="002410CD">
        <w:rPr>
          <w:rFonts w:ascii="Times New Roman" w:hAnsi="Times New Roman" w:cs="Times New Roman"/>
          <w:sz w:val="24"/>
          <w:szCs w:val="24"/>
        </w:rPr>
        <w:t xml:space="preserve"> Бельгийский чиновник сорвал с катарской принцессы никаб </w:t>
      </w:r>
      <w:r w:rsidRPr="00182997">
        <w:rPr>
          <w:rFonts w:ascii="Times New Roman" w:hAnsi="Times New Roman" w:cs="Times New Roman"/>
          <w:sz w:val="24"/>
          <w:szCs w:val="24"/>
        </w:rPr>
        <w:t>[</w:t>
      </w:r>
      <w:r w:rsidRPr="002410CD">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2410CD">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22" w:history="1">
        <w:r w:rsidRPr="002410CD">
          <w:rPr>
            <w:rStyle w:val="Hyperlink"/>
            <w:rFonts w:ascii="Times New Roman" w:hAnsi="Times New Roman" w:cs="Times New Roman"/>
            <w:color w:val="auto"/>
            <w:sz w:val="24"/>
            <w:szCs w:val="24"/>
            <w:lang w:val="en-US"/>
          </w:rPr>
          <w:t>http</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lenta</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ru</w:t>
        </w:r>
        <w:r w:rsidRPr="00182997">
          <w:rPr>
            <w:rStyle w:val="Hyperlink"/>
            <w:rFonts w:ascii="Times New Roman" w:hAnsi="Times New Roman" w:cs="Times New Roman"/>
            <w:color w:val="auto"/>
            <w:sz w:val="24"/>
            <w:szCs w:val="24"/>
          </w:rPr>
          <w:t>/</w:t>
        </w:r>
        <w:r w:rsidRPr="002410CD">
          <w:rPr>
            <w:rStyle w:val="Hyperlink"/>
            <w:rFonts w:ascii="Times New Roman" w:hAnsi="Times New Roman" w:cs="Times New Roman"/>
            <w:color w:val="auto"/>
            <w:sz w:val="24"/>
            <w:szCs w:val="24"/>
            <w:lang w:val="en-US"/>
          </w:rPr>
          <w:t>news</w:t>
        </w:r>
        <w:r w:rsidRPr="00182997">
          <w:rPr>
            <w:rStyle w:val="Hyperlink"/>
            <w:rFonts w:ascii="Times New Roman" w:hAnsi="Times New Roman" w:cs="Times New Roman"/>
            <w:color w:val="auto"/>
            <w:sz w:val="24"/>
            <w:szCs w:val="24"/>
          </w:rPr>
          <w:t>/2014/08/20/</w:t>
        </w:r>
        <w:r w:rsidRPr="002410CD">
          <w:rPr>
            <w:rStyle w:val="Hyperlink"/>
            <w:rFonts w:ascii="Times New Roman" w:hAnsi="Times New Roman" w:cs="Times New Roman"/>
            <w:color w:val="auto"/>
            <w:sz w:val="24"/>
            <w:szCs w:val="24"/>
            <w:lang w:val="en-US"/>
          </w:rPr>
          <w:t>belgiumfaces</w:t>
        </w:r>
      </w:hyperlink>
      <w:r w:rsidRPr="00182997">
        <w:rPr>
          <w:rFonts w:ascii="Times New Roman" w:hAnsi="Times New Roman" w:cs="Times New Roman"/>
          <w:sz w:val="24"/>
          <w:szCs w:val="24"/>
        </w:rPr>
        <w:t xml:space="preserve"> [</w:t>
      </w:r>
      <w:r w:rsidRPr="002410CD">
        <w:rPr>
          <w:rFonts w:ascii="Times New Roman" w:hAnsi="Times New Roman" w:cs="Times New Roman"/>
          <w:sz w:val="24"/>
          <w:szCs w:val="24"/>
        </w:rPr>
        <w:t>дата обращения: 17.04.2017</w:t>
      </w:r>
      <w:r w:rsidRPr="00182997">
        <w:rPr>
          <w:rFonts w:ascii="Times New Roman" w:hAnsi="Times New Roman" w:cs="Times New Roman"/>
          <w:sz w:val="24"/>
          <w:szCs w:val="24"/>
        </w:rPr>
        <w:t>]</w:t>
      </w:r>
    </w:p>
  </w:footnote>
  <w:footnote w:id="78">
    <w:p w:rsidR="0058136C" w:rsidRPr="000B1A1F" w:rsidRDefault="0058136C">
      <w:pPr>
        <w:pStyle w:val="FootnoteText"/>
        <w:rPr>
          <w:rFonts w:ascii="Times New Roman" w:hAnsi="Times New Roman" w:cs="Times New Roman"/>
          <w:sz w:val="24"/>
          <w:szCs w:val="24"/>
          <w:lang w:val="en-US"/>
        </w:rPr>
      </w:pPr>
      <w:r w:rsidRPr="002410C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2410CD">
        <w:rPr>
          <w:rFonts w:ascii="Times New Roman" w:hAnsi="Times New Roman" w:cs="Times New Roman"/>
          <w:sz w:val="24"/>
          <w:szCs w:val="24"/>
          <w:lang w:val="en-US"/>
        </w:rPr>
        <w:t>For me, niqab is a feminist statement [</w:t>
      </w:r>
      <w:r w:rsidRPr="002410CD">
        <w:rPr>
          <w:rFonts w:ascii="Times New Roman" w:hAnsi="Times New Roman" w:cs="Times New Roman"/>
          <w:sz w:val="24"/>
          <w:szCs w:val="24"/>
        </w:rPr>
        <w:t>электронный ресурс</w:t>
      </w:r>
      <w:r w:rsidRPr="002410CD">
        <w:rPr>
          <w:rFonts w:ascii="Times New Roman" w:hAnsi="Times New Roman" w:cs="Times New Roman"/>
          <w:sz w:val="24"/>
          <w:szCs w:val="24"/>
          <w:lang w:val="en-US"/>
        </w:rPr>
        <w:t>] // URL:</w:t>
      </w:r>
      <w:hyperlink r:id="rId23" w:history="1">
        <w:r w:rsidRPr="002410CD">
          <w:rPr>
            <w:rStyle w:val="Hyperlink"/>
            <w:rFonts w:ascii="Times New Roman" w:hAnsi="Times New Roman" w:cs="Times New Roman"/>
            <w:color w:val="auto"/>
            <w:sz w:val="24"/>
            <w:szCs w:val="24"/>
          </w:rPr>
          <w:t>https://medium.com/aj-story-behind-the-story/for-me-niqab-is-a-feminist-statement-13ca2fc2fe9a</w:t>
        </w:r>
      </w:hyperlink>
      <w:r w:rsidRPr="002410CD">
        <w:rPr>
          <w:rFonts w:ascii="Times New Roman" w:hAnsi="Times New Roman" w:cs="Times New Roman"/>
          <w:sz w:val="24"/>
          <w:szCs w:val="24"/>
          <w:lang w:val="en-US"/>
        </w:rPr>
        <w:t xml:space="preserve"> [</w:t>
      </w:r>
      <w:r w:rsidRPr="002410CD">
        <w:rPr>
          <w:rFonts w:ascii="Times New Roman" w:hAnsi="Times New Roman" w:cs="Times New Roman"/>
          <w:sz w:val="24"/>
          <w:szCs w:val="24"/>
        </w:rPr>
        <w:t>дата обращения: 24.05.2017</w:t>
      </w:r>
      <w:r w:rsidRPr="002410CD">
        <w:rPr>
          <w:rFonts w:ascii="Times New Roman" w:hAnsi="Times New Roman" w:cs="Times New Roman"/>
          <w:sz w:val="24"/>
          <w:szCs w:val="24"/>
          <w:lang w:val="en-US"/>
        </w:rPr>
        <w:t>]</w:t>
      </w:r>
    </w:p>
  </w:footnote>
  <w:footnote w:id="79">
    <w:p w:rsidR="0058136C" w:rsidRPr="00375A35" w:rsidRDefault="0058136C">
      <w:pPr>
        <w:pStyle w:val="FootnoteText"/>
        <w:rPr>
          <w:rFonts w:ascii="Times New Roman" w:hAnsi="Times New Roman" w:cs="Times New Roman"/>
          <w:sz w:val="24"/>
          <w:szCs w:val="24"/>
          <w:lang w:val="en-US"/>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Ahmed L. Op. cit. P. 128.</w:t>
      </w:r>
    </w:p>
  </w:footnote>
  <w:footnote w:id="80">
    <w:p w:rsidR="0058136C" w:rsidRPr="008E1FFD" w:rsidRDefault="0058136C">
      <w:pPr>
        <w:pStyle w:val="FootnoteText"/>
        <w:rPr>
          <w:rFonts w:ascii="Times New Roman" w:hAnsi="Times New Roman" w:cs="Times New Roman"/>
          <w:sz w:val="24"/>
          <w:szCs w:val="24"/>
          <w:lang w:val="en-US"/>
        </w:rPr>
      </w:pPr>
      <w:r w:rsidRPr="00333B52">
        <w:rPr>
          <w:rStyle w:val="FootnoteReference"/>
          <w:rFonts w:ascii="Times New Roman" w:hAnsi="Times New Roman" w:cs="Times New Roman"/>
          <w:sz w:val="24"/>
          <w:szCs w:val="24"/>
        </w:rPr>
        <w:footnoteRef/>
      </w:r>
      <w:r w:rsidRPr="00333B52">
        <w:rPr>
          <w:rFonts w:ascii="Times New Roman" w:hAnsi="Times New Roman" w:cs="Times New Roman"/>
          <w:sz w:val="24"/>
          <w:szCs w:val="24"/>
        </w:rPr>
        <w:t xml:space="preserve"> </w:t>
      </w:r>
      <w:r w:rsidRPr="008E1FFD">
        <w:rPr>
          <w:rFonts w:ascii="Times New Roman" w:hAnsi="Times New Roman" w:cs="Times New Roman"/>
          <w:sz w:val="24"/>
          <w:szCs w:val="24"/>
        </w:rPr>
        <w:t xml:space="preserve">Egyptians uncertain about future under President Sisi </w:t>
      </w:r>
      <w:r w:rsidRPr="008E1FFD">
        <w:rPr>
          <w:rFonts w:ascii="Times New Roman" w:hAnsi="Times New Roman" w:cs="Times New Roman"/>
          <w:sz w:val="24"/>
          <w:szCs w:val="24"/>
          <w:lang w:val="en-US"/>
        </w:rPr>
        <w:t>[</w:t>
      </w:r>
      <w:r w:rsidRPr="008E1FFD">
        <w:rPr>
          <w:rFonts w:ascii="Times New Roman" w:hAnsi="Times New Roman" w:cs="Times New Roman"/>
          <w:sz w:val="24"/>
          <w:szCs w:val="24"/>
        </w:rPr>
        <w:t>электронный ресурс</w:t>
      </w:r>
      <w:r w:rsidRPr="008E1FFD">
        <w:rPr>
          <w:rFonts w:ascii="Times New Roman" w:hAnsi="Times New Roman" w:cs="Times New Roman"/>
          <w:sz w:val="24"/>
          <w:szCs w:val="24"/>
          <w:lang w:val="en-US"/>
        </w:rPr>
        <w:t xml:space="preserve">] // URL: </w:t>
      </w:r>
      <w:hyperlink r:id="rId24" w:history="1">
        <w:r w:rsidRPr="008E1FFD">
          <w:rPr>
            <w:rStyle w:val="Hyperlink"/>
            <w:rFonts w:ascii="Times New Roman" w:hAnsi="Times New Roman" w:cs="Times New Roman"/>
            <w:color w:val="auto"/>
            <w:sz w:val="24"/>
            <w:szCs w:val="24"/>
            <w:lang w:val="en-US"/>
          </w:rPr>
          <w:t>http://www.bbc.com/news/world-middle-east-28126198</w:t>
        </w:r>
      </w:hyperlink>
      <w:r w:rsidRPr="008E1FFD">
        <w:rPr>
          <w:rFonts w:ascii="Times New Roman" w:hAnsi="Times New Roman" w:cs="Times New Roman"/>
          <w:sz w:val="24"/>
          <w:szCs w:val="24"/>
          <w:lang w:val="en-US"/>
        </w:rPr>
        <w:t xml:space="preserve"> [</w:t>
      </w:r>
      <w:r w:rsidRPr="008E1FFD">
        <w:rPr>
          <w:rFonts w:ascii="Times New Roman" w:hAnsi="Times New Roman" w:cs="Times New Roman"/>
          <w:sz w:val="24"/>
          <w:szCs w:val="24"/>
        </w:rPr>
        <w:t>дата обращения: 20.05.2017</w:t>
      </w:r>
      <w:r w:rsidRPr="008E1FFD">
        <w:rPr>
          <w:rFonts w:ascii="Times New Roman" w:hAnsi="Times New Roman" w:cs="Times New Roman"/>
          <w:sz w:val="24"/>
          <w:szCs w:val="24"/>
          <w:lang w:val="en-US"/>
        </w:rPr>
        <w:t>]</w:t>
      </w:r>
    </w:p>
  </w:footnote>
  <w:footnote w:id="81">
    <w:p w:rsidR="0058136C" w:rsidRPr="00A51976" w:rsidRDefault="0058136C">
      <w:pPr>
        <w:pStyle w:val="FootnoteText"/>
        <w:rPr>
          <w:rFonts w:ascii="Times New Roman" w:hAnsi="Times New Roman" w:cs="Times New Roman"/>
          <w:color w:val="D99594" w:themeColor="accent2" w:themeTint="99"/>
          <w:sz w:val="24"/>
          <w:szCs w:val="24"/>
          <w:lang w:val="en-US"/>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Constitution of Egypt  [</w:t>
      </w:r>
      <w:r w:rsidRPr="008E1FFD">
        <w:rPr>
          <w:rFonts w:ascii="Times New Roman" w:hAnsi="Times New Roman" w:cs="Times New Roman"/>
          <w:sz w:val="24"/>
          <w:szCs w:val="24"/>
        </w:rPr>
        <w:t>электронный ресурс</w:t>
      </w:r>
      <w:r w:rsidRPr="008E1FFD">
        <w:rPr>
          <w:rFonts w:ascii="Times New Roman" w:hAnsi="Times New Roman" w:cs="Times New Roman"/>
          <w:sz w:val="24"/>
          <w:szCs w:val="24"/>
          <w:lang w:val="en-US"/>
        </w:rPr>
        <w:t>] // URL:</w:t>
      </w:r>
      <w:r w:rsidRPr="008E1FFD">
        <w:rPr>
          <w:rFonts w:ascii="Times New Roman" w:hAnsi="Times New Roman" w:cs="Times New Roman"/>
          <w:sz w:val="24"/>
          <w:szCs w:val="24"/>
        </w:rPr>
        <w:t xml:space="preserve"> </w:t>
      </w:r>
      <w:hyperlink r:id="rId25" w:history="1">
        <w:r w:rsidRPr="008E1FFD">
          <w:rPr>
            <w:rStyle w:val="Hyperlink"/>
            <w:rFonts w:ascii="Times New Roman" w:hAnsi="Times New Roman" w:cs="Times New Roman"/>
            <w:color w:val="auto"/>
            <w:sz w:val="24"/>
            <w:szCs w:val="24"/>
            <w:lang w:val="en-US"/>
          </w:rPr>
          <w:t>https://www.constituteproject.org/constitution/Egypt_2014?lang=en</w:t>
        </w:r>
      </w:hyperlink>
      <w:r w:rsidRPr="008E1FFD">
        <w:rPr>
          <w:rFonts w:ascii="Times New Roman" w:hAnsi="Times New Roman" w:cs="Times New Roman"/>
          <w:sz w:val="24"/>
          <w:szCs w:val="24"/>
          <w:lang w:val="en-US"/>
        </w:rPr>
        <w:t xml:space="preserve"> [</w:t>
      </w:r>
      <w:r w:rsidRPr="008E1FFD">
        <w:rPr>
          <w:rFonts w:ascii="Times New Roman" w:hAnsi="Times New Roman" w:cs="Times New Roman"/>
          <w:sz w:val="24"/>
          <w:szCs w:val="24"/>
        </w:rPr>
        <w:t>дата обращения: 22.05.17</w:t>
      </w:r>
      <w:r w:rsidRPr="008E1FFD">
        <w:rPr>
          <w:rFonts w:ascii="Times New Roman" w:hAnsi="Times New Roman" w:cs="Times New Roman"/>
          <w:sz w:val="24"/>
          <w:szCs w:val="24"/>
          <w:lang w:val="en-US"/>
        </w:rPr>
        <w:t>]</w:t>
      </w:r>
    </w:p>
  </w:footnote>
  <w:footnote w:id="82">
    <w:p w:rsidR="0058136C" w:rsidRPr="000226C9" w:rsidRDefault="0058136C">
      <w:pPr>
        <w:pStyle w:val="FootnoteText"/>
        <w:rPr>
          <w:rFonts w:ascii="Times New Roman" w:hAnsi="Times New Roman" w:cs="Times New Roman"/>
          <w:sz w:val="24"/>
          <w:szCs w:val="24"/>
        </w:rPr>
      </w:pPr>
      <w:r w:rsidRPr="000226C9">
        <w:rPr>
          <w:rStyle w:val="FootnoteReference"/>
          <w:rFonts w:ascii="Times New Roman" w:hAnsi="Times New Roman" w:cs="Times New Roman"/>
          <w:sz w:val="24"/>
          <w:szCs w:val="24"/>
        </w:rPr>
        <w:footnoteRef/>
      </w:r>
      <w:r w:rsidRPr="000226C9">
        <w:rPr>
          <w:rFonts w:ascii="Times New Roman" w:hAnsi="Times New Roman" w:cs="Times New Roman"/>
          <w:sz w:val="24"/>
          <w:szCs w:val="24"/>
        </w:rPr>
        <w:t xml:space="preserve"> </w:t>
      </w:r>
      <w:r w:rsidRPr="008E1FFD">
        <w:rPr>
          <w:rFonts w:ascii="Times New Roman" w:hAnsi="Times New Roman" w:cs="Times New Roman"/>
          <w:sz w:val="24"/>
          <w:szCs w:val="24"/>
          <w:lang w:val="en-US"/>
        </w:rPr>
        <w:t>Ending Female Genital Mutilation [PDF</w:t>
      </w:r>
      <w:r w:rsidRPr="008E1FFD">
        <w:rPr>
          <w:rFonts w:ascii="Times New Roman" w:hAnsi="Times New Roman" w:cs="Times New Roman"/>
          <w:sz w:val="24"/>
          <w:szCs w:val="24"/>
        </w:rPr>
        <w:t>-файл</w:t>
      </w:r>
      <w:r w:rsidRPr="008E1FFD">
        <w:rPr>
          <w:rFonts w:ascii="Times New Roman" w:hAnsi="Times New Roman" w:cs="Times New Roman"/>
          <w:sz w:val="24"/>
          <w:szCs w:val="24"/>
          <w:lang w:val="en-US"/>
        </w:rPr>
        <w:t xml:space="preserve">] // URL: </w:t>
      </w:r>
      <w:hyperlink r:id="rId26" w:history="1">
        <w:r w:rsidRPr="008E1FFD">
          <w:rPr>
            <w:rStyle w:val="Hyperlink"/>
            <w:rFonts w:ascii="Times New Roman" w:hAnsi="Times New Roman" w:cs="Times New Roman"/>
            <w:color w:val="auto"/>
            <w:sz w:val="24"/>
            <w:szCs w:val="24"/>
            <w:lang w:val="en-US"/>
          </w:rPr>
          <w:t>http://www.un.org/womenwatch/daw/csw/csw52/AC_resolutions/Final%20L2%20ending%20female%20genital%20mutilation%20-%20advance%20unedited.pdf</w:t>
        </w:r>
      </w:hyperlink>
      <w:r w:rsidRPr="008E1FFD">
        <w:rPr>
          <w:rStyle w:val="Hyperlink"/>
          <w:rFonts w:ascii="Times New Roman" w:hAnsi="Times New Roman" w:cs="Times New Roman"/>
          <w:color w:val="auto"/>
          <w:sz w:val="24"/>
          <w:szCs w:val="24"/>
          <w:lang w:val="en-US"/>
        </w:rPr>
        <w:t xml:space="preserve"> </w:t>
      </w:r>
      <w:r w:rsidRPr="008E1FFD">
        <w:rPr>
          <w:rStyle w:val="Hyperlink"/>
          <w:rFonts w:ascii="Times New Roman" w:hAnsi="Times New Roman" w:cs="Times New Roman"/>
          <w:color w:val="auto"/>
          <w:sz w:val="24"/>
          <w:szCs w:val="24"/>
          <w:u w:val="none"/>
          <w:lang w:val="en-US"/>
        </w:rPr>
        <w:t>[</w:t>
      </w:r>
      <w:r w:rsidRPr="008E1FFD">
        <w:rPr>
          <w:rStyle w:val="Hyperlink"/>
          <w:rFonts w:ascii="Times New Roman" w:hAnsi="Times New Roman" w:cs="Times New Roman"/>
          <w:color w:val="auto"/>
          <w:sz w:val="24"/>
          <w:szCs w:val="24"/>
          <w:u w:val="none"/>
        </w:rPr>
        <w:t>дата обращения: 14.03.2017</w:t>
      </w:r>
      <w:r w:rsidRPr="008E1FFD">
        <w:rPr>
          <w:rStyle w:val="Hyperlink"/>
          <w:rFonts w:ascii="Times New Roman" w:hAnsi="Times New Roman" w:cs="Times New Roman"/>
          <w:color w:val="auto"/>
          <w:sz w:val="24"/>
          <w:szCs w:val="24"/>
          <w:u w:val="none"/>
          <w:lang w:val="en-US"/>
        </w:rPr>
        <w:t>]</w:t>
      </w:r>
      <w:r w:rsidRPr="008E1FFD">
        <w:rPr>
          <w:rFonts w:ascii="Times New Roman" w:hAnsi="Times New Roman" w:cs="Times New Roman"/>
          <w:sz w:val="24"/>
          <w:szCs w:val="24"/>
          <w:lang w:val="en-US"/>
        </w:rPr>
        <w:t xml:space="preserve"> </w:t>
      </w:r>
    </w:p>
  </w:footnote>
  <w:footnote w:id="83">
    <w:p w:rsidR="0058136C" w:rsidRPr="004D7C07" w:rsidRDefault="0058136C">
      <w:pPr>
        <w:pStyle w:val="FootnoteText"/>
        <w:rPr>
          <w:rFonts w:ascii="Times New Roman" w:hAnsi="Times New Roman" w:cs="Times New Roman"/>
          <w:sz w:val="24"/>
          <w:szCs w:val="24"/>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Global</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Gender</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Gap</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Report</w:t>
      </w:r>
      <w:r w:rsidRPr="00182997">
        <w:rPr>
          <w:rFonts w:ascii="Times New Roman" w:hAnsi="Times New Roman" w:cs="Times New Roman"/>
          <w:sz w:val="24"/>
          <w:szCs w:val="24"/>
        </w:rPr>
        <w:t xml:space="preserve"> [</w:t>
      </w:r>
      <w:r w:rsidRPr="008E1FFD">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8E1FFD">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27" w:anchor="economy=EGY" w:history="1">
        <w:r w:rsidRPr="008E1FFD">
          <w:rPr>
            <w:rStyle w:val="Hyperlink"/>
            <w:rFonts w:ascii="Times New Roman" w:hAnsi="Times New Roman" w:cs="Times New Roman"/>
            <w:color w:val="auto"/>
            <w:sz w:val="24"/>
            <w:szCs w:val="24"/>
            <w:lang w:val="en-US"/>
          </w:rPr>
          <w:t>http</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reports</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weforum</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org</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global</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gender</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gap</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report</w:t>
        </w:r>
        <w:r w:rsidRPr="00182997">
          <w:rPr>
            <w:rStyle w:val="Hyperlink"/>
            <w:rFonts w:ascii="Times New Roman" w:hAnsi="Times New Roman" w:cs="Times New Roman"/>
            <w:color w:val="auto"/>
            <w:sz w:val="24"/>
            <w:szCs w:val="24"/>
          </w:rPr>
          <w:t>-2016/</w:t>
        </w:r>
        <w:r w:rsidRPr="008E1FFD">
          <w:rPr>
            <w:rStyle w:val="Hyperlink"/>
            <w:rFonts w:ascii="Times New Roman" w:hAnsi="Times New Roman" w:cs="Times New Roman"/>
            <w:color w:val="auto"/>
            <w:sz w:val="24"/>
            <w:szCs w:val="24"/>
            <w:lang w:val="en-US"/>
          </w:rPr>
          <w:t>economies</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economy</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EGY</w:t>
        </w:r>
      </w:hyperlink>
      <w:r w:rsidRPr="00182997">
        <w:rPr>
          <w:rFonts w:ascii="Times New Roman" w:hAnsi="Times New Roman" w:cs="Times New Roman"/>
          <w:sz w:val="24"/>
          <w:szCs w:val="24"/>
        </w:rPr>
        <w:t xml:space="preserve"> [</w:t>
      </w:r>
      <w:r w:rsidRPr="008E1FFD">
        <w:rPr>
          <w:rFonts w:ascii="Times New Roman" w:hAnsi="Times New Roman" w:cs="Times New Roman"/>
          <w:sz w:val="24"/>
          <w:szCs w:val="24"/>
        </w:rPr>
        <w:t>дата обращения: 03.05.17</w:t>
      </w:r>
      <w:r w:rsidRPr="00182997">
        <w:rPr>
          <w:rFonts w:ascii="Times New Roman" w:hAnsi="Times New Roman" w:cs="Times New Roman"/>
          <w:sz w:val="24"/>
          <w:szCs w:val="24"/>
        </w:rPr>
        <w:t>]</w:t>
      </w:r>
    </w:p>
  </w:footnote>
  <w:footnote w:id="84">
    <w:p w:rsidR="0058136C" w:rsidRPr="00BA6465" w:rsidRDefault="0058136C">
      <w:pPr>
        <w:pStyle w:val="FootnoteText"/>
        <w:rPr>
          <w:rFonts w:ascii="Times New Roman" w:hAnsi="Times New Roman" w:cs="Times New Roman"/>
          <w:color w:val="D99594" w:themeColor="accent2" w:themeTint="99"/>
          <w:sz w:val="24"/>
          <w:szCs w:val="24"/>
        </w:rPr>
      </w:pPr>
      <w:r w:rsidRPr="00B14728">
        <w:rPr>
          <w:rStyle w:val="FootnoteReference"/>
          <w:rFonts w:ascii="Times New Roman" w:hAnsi="Times New Roman" w:cs="Times New Roman"/>
          <w:sz w:val="24"/>
          <w:szCs w:val="24"/>
        </w:rPr>
        <w:footnoteRef/>
      </w:r>
      <w:r w:rsidRPr="00B14728">
        <w:rPr>
          <w:rFonts w:ascii="Times New Roman" w:hAnsi="Times New Roman" w:cs="Times New Roman"/>
          <w:sz w:val="24"/>
          <w:szCs w:val="24"/>
        </w:rPr>
        <w:t xml:space="preserve"> </w:t>
      </w:r>
      <w:r w:rsidRPr="008E1FFD">
        <w:rPr>
          <w:rFonts w:ascii="Times New Roman" w:hAnsi="Times New Roman" w:cs="Times New Roman"/>
          <w:sz w:val="24"/>
          <w:szCs w:val="24"/>
          <w:lang w:val="en-US"/>
        </w:rPr>
        <w:t>“Circles of Hell”: Domestic, Public and State Violence against Women [</w:t>
      </w:r>
      <w:r w:rsidRPr="008E1FFD">
        <w:rPr>
          <w:rFonts w:ascii="Times New Roman" w:hAnsi="Times New Roman" w:cs="Times New Roman"/>
          <w:sz w:val="24"/>
          <w:szCs w:val="24"/>
        </w:rPr>
        <w:t>электронный ресурс</w:t>
      </w:r>
      <w:r w:rsidRPr="008E1FFD">
        <w:rPr>
          <w:rFonts w:ascii="Times New Roman" w:hAnsi="Times New Roman" w:cs="Times New Roman"/>
          <w:sz w:val="24"/>
          <w:szCs w:val="24"/>
          <w:lang w:val="en-US"/>
        </w:rPr>
        <w:t xml:space="preserve">] // URL: </w:t>
      </w:r>
      <w:hyperlink r:id="rId28" w:history="1">
        <w:r w:rsidRPr="008E1FFD">
          <w:rPr>
            <w:rStyle w:val="Hyperlink"/>
            <w:rFonts w:ascii="Times New Roman" w:hAnsi="Times New Roman" w:cs="Times New Roman"/>
            <w:color w:val="auto"/>
            <w:sz w:val="24"/>
            <w:szCs w:val="24"/>
            <w:lang w:val="en-US"/>
          </w:rPr>
          <w:t>https://www.amnestyusa.org/reports/circles-of-hell-domestic-public-and-state-violence-against-women-in-egypt</w:t>
        </w:r>
        <w:r w:rsidRPr="008E1FFD">
          <w:rPr>
            <w:rStyle w:val="Hyperlink"/>
            <w:rFonts w:ascii="Times New Roman" w:hAnsi="Times New Roman" w:cs="Times New Roman"/>
            <w:color w:val="auto"/>
            <w:sz w:val="24"/>
            <w:szCs w:val="24"/>
          </w:rPr>
          <w:t>/</w:t>
        </w:r>
      </w:hyperlink>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w:t>
      </w:r>
      <w:r w:rsidRPr="008E1FFD">
        <w:rPr>
          <w:rFonts w:ascii="Times New Roman" w:hAnsi="Times New Roman" w:cs="Times New Roman"/>
          <w:sz w:val="24"/>
          <w:szCs w:val="24"/>
        </w:rPr>
        <w:t>дата обращения: 20.05.2017</w:t>
      </w:r>
      <w:r w:rsidRPr="008E1FFD">
        <w:rPr>
          <w:rFonts w:ascii="Times New Roman" w:hAnsi="Times New Roman" w:cs="Times New Roman"/>
          <w:sz w:val="24"/>
          <w:szCs w:val="24"/>
          <w:lang w:val="en-US"/>
        </w:rPr>
        <w:t>]</w:t>
      </w:r>
    </w:p>
  </w:footnote>
  <w:footnote w:id="85">
    <w:p w:rsidR="0058136C" w:rsidRPr="008E1FFD" w:rsidRDefault="0058136C">
      <w:pPr>
        <w:pStyle w:val="FootnoteText"/>
        <w:rPr>
          <w:rFonts w:ascii="Times New Roman" w:hAnsi="Times New Roman" w:cs="Times New Roman"/>
          <w:sz w:val="24"/>
          <w:szCs w:val="24"/>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O</w:t>
      </w:r>
      <w:r w:rsidRPr="00182997">
        <w:rPr>
          <w:rFonts w:ascii="Times New Roman" w:hAnsi="Times New Roman" w:cs="Times New Roman"/>
          <w:sz w:val="24"/>
          <w:szCs w:val="24"/>
        </w:rPr>
        <w:t>’</w:t>
      </w:r>
      <w:r w:rsidRPr="008E1FFD">
        <w:rPr>
          <w:rFonts w:ascii="Times New Roman" w:hAnsi="Times New Roman" w:cs="Times New Roman"/>
          <w:sz w:val="24"/>
          <w:szCs w:val="24"/>
          <w:lang w:val="en-US"/>
        </w:rPr>
        <w:t>Regan</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K</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Egypt</w:t>
      </w:r>
      <w:r w:rsidRPr="00182997">
        <w:rPr>
          <w:rFonts w:ascii="Times New Roman" w:hAnsi="Times New Roman" w:cs="Times New Roman"/>
          <w:sz w:val="24"/>
          <w:szCs w:val="24"/>
        </w:rPr>
        <w:t>’</w:t>
      </w:r>
      <w:r w:rsidRPr="008E1FFD">
        <w:rPr>
          <w:rFonts w:ascii="Times New Roman" w:hAnsi="Times New Roman" w:cs="Times New Roman"/>
          <w:sz w:val="24"/>
          <w:szCs w:val="24"/>
          <w:lang w:val="en-US"/>
        </w:rPr>
        <w:t>s</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Embattled</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Feminism</w:t>
      </w:r>
      <w:r w:rsidRPr="00182997">
        <w:rPr>
          <w:rFonts w:ascii="Times New Roman" w:hAnsi="Times New Roman" w:cs="Times New Roman"/>
          <w:sz w:val="24"/>
          <w:szCs w:val="24"/>
        </w:rPr>
        <w:t xml:space="preserve"> [</w:t>
      </w:r>
      <w:r w:rsidRPr="008E1FFD">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8E1FFD">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29" w:history="1">
        <w:r w:rsidRPr="008E1FFD">
          <w:rPr>
            <w:rStyle w:val="Hyperlink"/>
            <w:rFonts w:ascii="Times New Roman" w:hAnsi="Times New Roman" w:cs="Times New Roman"/>
            <w:color w:val="auto"/>
            <w:sz w:val="24"/>
            <w:szCs w:val="24"/>
            <w:lang w:val="en-US"/>
          </w:rPr>
          <w:t>http</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www</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middleeasteye</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net</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essays</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egypts</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embattled</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feminism</w:t>
        </w:r>
        <w:r w:rsidRPr="00182997">
          <w:rPr>
            <w:rStyle w:val="Hyperlink"/>
            <w:rFonts w:ascii="Times New Roman" w:hAnsi="Times New Roman" w:cs="Times New Roman"/>
            <w:color w:val="auto"/>
            <w:sz w:val="24"/>
            <w:szCs w:val="24"/>
          </w:rPr>
          <w:t>-2085551274</w:t>
        </w:r>
      </w:hyperlink>
      <w:r w:rsidRPr="00182997">
        <w:rPr>
          <w:rFonts w:ascii="Times New Roman" w:hAnsi="Times New Roman" w:cs="Times New Roman"/>
          <w:sz w:val="24"/>
          <w:szCs w:val="24"/>
        </w:rPr>
        <w:t xml:space="preserve"> [</w:t>
      </w:r>
      <w:r w:rsidRPr="008E1FFD">
        <w:rPr>
          <w:rFonts w:ascii="Times New Roman" w:hAnsi="Times New Roman" w:cs="Times New Roman"/>
          <w:sz w:val="24"/>
          <w:szCs w:val="24"/>
        </w:rPr>
        <w:t>дата обращения: 20.05.17</w:t>
      </w:r>
      <w:r w:rsidRPr="00182997">
        <w:rPr>
          <w:rFonts w:ascii="Times New Roman" w:hAnsi="Times New Roman" w:cs="Times New Roman"/>
          <w:sz w:val="24"/>
          <w:szCs w:val="24"/>
        </w:rPr>
        <w:t>]</w:t>
      </w:r>
    </w:p>
  </w:footnote>
  <w:footnote w:id="86">
    <w:p w:rsidR="0058136C" w:rsidRPr="008E1FFD" w:rsidRDefault="0058136C">
      <w:pPr>
        <w:pStyle w:val="FootnoteText"/>
        <w:rPr>
          <w:rFonts w:ascii="Times New Roman" w:hAnsi="Times New Roman" w:cs="Times New Roman"/>
          <w:sz w:val="24"/>
          <w:szCs w:val="24"/>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Domestic</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Violence</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a</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Woman</w:t>
      </w:r>
      <w:r w:rsidRPr="00182997">
        <w:rPr>
          <w:rFonts w:ascii="Times New Roman" w:hAnsi="Times New Roman" w:cs="Times New Roman"/>
          <w:sz w:val="24"/>
          <w:szCs w:val="24"/>
        </w:rPr>
        <w:t>’</w:t>
      </w:r>
      <w:r w:rsidRPr="008E1FFD">
        <w:rPr>
          <w:rFonts w:ascii="Times New Roman" w:hAnsi="Times New Roman" w:cs="Times New Roman"/>
          <w:sz w:val="24"/>
          <w:szCs w:val="24"/>
          <w:lang w:val="en-US"/>
        </w:rPr>
        <w:t>s</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Permanent</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Scar</w:t>
      </w:r>
      <w:r w:rsidRPr="00182997">
        <w:rPr>
          <w:rFonts w:ascii="Times New Roman" w:hAnsi="Times New Roman" w:cs="Times New Roman"/>
          <w:sz w:val="24"/>
          <w:szCs w:val="24"/>
        </w:rPr>
        <w:t xml:space="preserve"> [</w:t>
      </w:r>
      <w:r w:rsidRPr="008E1FFD">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8E1FFD">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30" w:history="1">
        <w:r w:rsidRPr="008E1FFD">
          <w:rPr>
            <w:rStyle w:val="Hyperlink"/>
            <w:rFonts w:ascii="Times New Roman" w:hAnsi="Times New Roman" w:cs="Times New Roman"/>
            <w:color w:val="auto"/>
            <w:sz w:val="24"/>
            <w:szCs w:val="24"/>
            <w:lang w:val="en-US"/>
          </w:rPr>
          <w:t>http</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www</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dailynewsegypt</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com</w:t>
        </w:r>
        <w:r w:rsidRPr="00182997">
          <w:rPr>
            <w:rStyle w:val="Hyperlink"/>
            <w:rFonts w:ascii="Times New Roman" w:hAnsi="Times New Roman" w:cs="Times New Roman"/>
            <w:color w:val="auto"/>
            <w:sz w:val="24"/>
            <w:szCs w:val="24"/>
          </w:rPr>
          <w:t>/2012/09/24/</w:t>
        </w:r>
        <w:r w:rsidRPr="008E1FFD">
          <w:rPr>
            <w:rStyle w:val="Hyperlink"/>
            <w:rFonts w:ascii="Times New Roman" w:hAnsi="Times New Roman" w:cs="Times New Roman"/>
            <w:color w:val="auto"/>
            <w:sz w:val="24"/>
            <w:szCs w:val="24"/>
            <w:lang w:val="en-US"/>
          </w:rPr>
          <w:t>domestic</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violence</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a</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womans</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permanent</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scar</w:t>
        </w:r>
        <w:r w:rsidRPr="00182997">
          <w:rPr>
            <w:rStyle w:val="Hyperlink"/>
            <w:rFonts w:ascii="Times New Roman" w:hAnsi="Times New Roman" w:cs="Times New Roman"/>
            <w:color w:val="auto"/>
            <w:sz w:val="24"/>
            <w:szCs w:val="24"/>
          </w:rPr>
          <w:t>/</w:t>
        </w:r>
      </w:hyperlink>
      <w:r w:rsidRPr="00182997">
        <w:rPr>
          <w:rFonts w:ascii="Times New Roman" w:hAnsi="Times New Roman" w:cs="Times New Roman"/>
          <w:sz w:val="24"/>
          <w:szCs w:val="24"/>
        </w:rPr>
        <w:t xml:space="preserve"> [</w:t>
      </w:r>
      <w:r w:rsidRPr="008E1FFD">
        <w:rPr>
          <w:rFonts w:ascii="Times New Roman" w:hAnsi="Times New Roman" w:cs="Times New Roman"/>
          <w:sz w:val="24"/>
          <w:szCs w:val="24"/>
        </w:rPr>
        <w:t>дата обращения: 20.05.17</w:t>
      </w:r>
      <w:r w:rsidRPr="00182997">
        <w:rPr>
          <w:rFonts w:ascii="Times New Roman" w:hAnsi="Times New Roman" w:cs="Times New Roman"/>
          <w:sz w:val="24"/>
          <w:szCs w:val="24"/>
        </w:rPr>
        <w:t xml:space="preserve">], 30 </w:t>
      </w:r>
      <w:r w:rsidRPr="008E1FFD">
        <w:rPr>
          <w:rFonts w:ascii="Times New Roman" w:hAnsi="Times New Roman" w:cs="Times New Roman"/>
          <w:sz w:val="24"/>
          <w:szCs w:val="24"/>
          <w:lang w:val="en-US"/>
        </w:rPr>
        <w:t>Percent</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of</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Egyptian</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Married</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Women</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Suffer</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from</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Spousal</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Violence</w:t>
      </w:r>
      <w:r w:rsidRPr="00182997">
        <w:rPr>
          <w:rFonts w:ascii="Times New Roman" w:hAnsi="Times New Roman" w:cs="Times New Roman"/>
          <w:sz w:val="24"/>
          <w:szCs w:val="24"/>
        </w:rPr>
        <w:t xml:space="preserve"> [</w:t>
      </w:r>
      <w:r w:rsidRPr="008E1FFD">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8E1FFD">
        <w:rPr>
          <w:rFonts w:ascii="Times New Roman" w:hAnsi="Times New Roman" w:cs="Times New Roman"/>
          <w:sz w:val="24"/>
          <w:szCs w:val="24"/>
          <w:lang w:val="en-US"/>
        </w:rPr>
        <w:t>URL</w:t>
      </w:r>
      <w:r w:rsidRPr="00182997">
        <w:rPr>
          <w:rFonts w:ascii="Times New Roman" w:hAnsi="Times New Roman" w:cs="Times New Roman"/>
          <w:sz w:val="24"/>
          <w:szCs w:val="24"/>
        </w:rPr>
        <w:t xml:space="preserve">: </w:t>
      </w:r>
      <w:hyperlink r:id="rId31" w:history="1">
        <w:r w:rsidRPr="008E1FFD">
          <w:rPr>
            <w:rStyle w:val="Hyperlink"/>
            <w:rFonts w:ascii="Times New Roman" w:hAnsi="Times New Roman" w:cs="Times New Roman"/>
            <w:color w:val="auto"/>
            <w:sz w:val="24"/>
            <w:szCs w:val="24"/>
            <w:lang w:val="en-US"/>
          </w:rPr>
          <w:t>https</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egyptianstreets</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com</w:t>
        </w:r>
        <w:r w:rsidRPr="00182997">
          <w:rPr>
            <w:rStyle w:val="Hyperlink"/>
            <w:rFonts w:ascii="Times New Roman" w:hAnsi="Times New Roman" w:cs="Times New Roman"/>
            <w:color w:val="auto"/>
            <w:sz w:val="24"/>
            <w:szCs w:val="24"/>
          </w:rPr>
          <w:t>/2015/11/27/30-</w:t>
        </w:r>
        <w:r w:rsidRPr="008E1FFD">
          <w:rPr>
            <w:rStyle w:val="Hyperlink"/>
            <w:rFonts w:ascii="Times New Roman" w:hAnsi="Times New Roman" w:cs="Times New Roman"/>
            <w:color w:val="auto"/>
            <w:sz w:val="24"/>
            <w:szCs w:val="24"/>
            <w:lang w:val="en-US"/>
          </w:rPr>
          <w:t>percent</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of</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egyptian</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married</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women</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suffer</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from</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domestic</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violence</w:t>
        </w:r>
        <w:r w:rsidRPr="00182997">
          <w:rPr>
            <w:rStyle w:val="Hyperlink"/>
            <w:rFonts w:ascii="Times New Roman" w:hAnsi="Times New Roman" w:cs="Times New Roman"/>
            <w:color w:val="auto"/>
            <w:sz w:val="24"/>
            <w:szCs w:val="24"/>
          </w:rPr>
          <w:t>/</w:t>
        </w:r>
      </w:hyperlink>
      <w:r w:rsidRPr="00182997">
        <w:rPr>
          <w:rFonts w:ascii="Times New Roman" w:hAnsi="Times New Roman" w:cs="Times New Roman"/>
          <w:sz w:val="24"/>
          <w:szCs w:val="24"/>
        </w:rPr>
        <w:t xml:space="preserve"> [</w:t>
      </w:r>
      <w:r w:rsidRPr="008E1FFD">
        <w:rPr>
          <w:rFonts w:ascii="Times New Roman" w:hAnsi="Times New Roman" w:cs="Times New Roman"/>
          <w:sz w:val="24"/>
          <w:szCs w:val="24"/>
        </w:rPr>
        <w:t>дата обращения: 20.05.17</w:t>
      </w:r>
      <w:r w:rsidRPr="00182997">
        <w:rPr>
          <w:rFonts w:ascii="Times New Roman" w:hAnsi="Times New Roman" w:cs="Times New Roman"/>
          <w:sz w:val="24"/>
          <w:szCs w:val="24"/>
        </w:rPr>
        <w:t>]</w:t>
      </w:r>
    </w:p>
  </w:footnote>
  <w:footnote w:id="87">
    <w:p w:rsidR="0058136C" w:rsidRPr="007F0FB4" w:rsidRDefault="0058136C">
      <w:pPr>
        <w:pStyle w:val="FootnoteText"/>
        <w:rPr>
          <w:rFonts w:ascii="Times New Roman" w:hAnsi="Times New Roman" w:cs="Times New Roman"/>
          <w:sz w:val="24"/>
          <w:szCs w:val="24"/>
          <w:lang w:val="en-US"/>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 xml:space="preserve">“Circles of Hell”. </w:t>
      </w:r>
      <w:proofErr w:type="gramStart"/>
      <w:r w:rsidRPr="008E1FFD">
        <w:rPr>
          <w:rFonts w:ascii="Times New Roman" w:hAnsi="Times New Roman" w:cs="Times New Roman"/>
          <w:sz w:val="24"/>
          <w:szCs w:val="24"/>
          <w:lang w:val="en-US"/>
        </w:rPr>
        <w:t>Op. cit.</w:t>
      </w:r>
      <w:proofErr w:type="gramEnd"/>
    </w:p>
  </w:footnote>
  <w:footnote w:id="88">
    <w:p w:rsidR="0058136C" w:rsidRPr="00193028" w:rsidRDefault="0058136C">
      <w:pPr>
        <w:pStyle w:val="FootnoteText"/>
        <w:rPr>
          <w:rFonts w:ascii="Times New Roman" w:hAnsi="Times New Roman" w:cs="Times New Roman"/>
          <w:sz w:val="24"/>
          <w:szCs w:val="24"/>
        </w:rPr>
      </w:pPr>
      <w:r w:rsidRPr="000012D0">
        <w:rPr>
          <w:rStyle w:val="FootnoteReference"/>
          <w:rFonts w:ascii="Times New Roman" w:hAnsi="Times New Roman" w:cs="Times New Roman"/>
          <w:sz w:val="24"/>
          <w:szCs w:val="24"/>
        </w:rPr>
        <w:footnoteRef/>
      </w:r>
      <w:r w:rsidRPr="000012D0">
        <w:rPr>
          <w:rFonts w:ascii="Times New Roman" w:hAnsi="Times New Roman" w:cs="Times New Roman"/>
          <w:sz w:val="24"/>
          <w:szCs w:val="24"/>
        </w:rPr>
        <w:t xml:space="preserve"> </w:t>
      </w:r>
      <w:r w:rsidRPr="008E1FFD">
        <w:rPr>
          <w:rFonts w:ascii="Times New Roman" w:hAnsi="Times New Roman" w:cs="Times New Roman"/>
          <w:sz w:val="24"/>
          <w:szCs w:val="24"/>
          <w:lang w:val="en-US"/>
        </w:rPr>
        <w:t>Egypt. Demographic and Health Survey 2014 [PDF-</w:t>
      </w:r>
      <w:r w:rsidRPr="008E1FFD">
        <w:rPr>
          <w:rFonts w:ascii="Times New Roman" w:hAnsi="Times New Roman" w:cs="Times New Roman"/>
          <w:sz w:val="24"/>
          <w:szCs w:val="24"/>
        </w:rPr>
        <w:t>файл</w:t>
      </w:r>
      <w:r w:rsidRPr="008E1FFD">
        <w:rPr>
          <w:rFonts w:ascii="Times New Roman" w:hAnsi="Times New Roman" w:cs="Times New Roman"/>
          <w:sz w:val="24"/>
          <w:szCs w:val="24"/>
          <w:lang w:val="en-US"/>
        </w:rPr>
        <w:t xml:space="preserve">] // URL: </w:t>
      </w:r>
      <w:hyperlink r:id="rId32" w:history="1">
        <w:r w:rsidRPr="008E1FFD">
          <w:rPr>
            <w:rStyle w:val="Hyperlink"/>
            <w:rFonts w:ascii="Times New Roman" w:hAnsi="Times New Roman" w:cs="Times New Roman"/>
            <w:color w:val="auto"/>
            <w:sz w:val="24"/>
            <w:szCs w:val="24"/>
            <w:lang w:val="en-US"/>
          </w:rPr>
          <w:t>http://dhsprogram.com/pubs/pdf/FR302/FR302.pdf</w:t>
        </w:r>
      </w:hyperlink>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w:t>
      </w:r>
      <w:r w:rsidRPr="008E1FFD">
        <w:rPr>
          <w:rFonts w:ascii="Times New Roman" w:hAnsi="Times New Roman" w:cs="Times New Roman"/>
          <w:sz w:val="24"/>
          <w:szCs w:val="24"/>
        </w:rPr>
        <w:t>дата обращения: 14.05.2017</w:t>
      </w:r>
      <w:r w:rsidRPr="008E1FFD">
        <w:rPr>
          <w:rFonts w:ascii="Times New Roman" w:hAnsi="Times New Roman" w:cs="Times New Roman"/>
          <w:sz w:val="24"/>
          <w:szCs w:val="24"/>
          <w:lang w:val="en-US"/>
        </w:rPr>
        <w:t>]</w:t>
      </w:r>
    </w:p>
  </w:footnote>
  <w:footnote w:id="89">
    <w:p w:rsidR="0058136C" w:rsidRPr="008E1FFD" w:rsidRDefault="0058136C">
      <w:pPr>
        <w:pStyle w:val="FootnoteText"/>
        <w:rPr>
          <w:rFonts w:ascii="Times New Roman" w:hAnsi="Times New Roman" w:cs="Times New Roman"/>
          <w:sz w:val="24"/>
          <w:szCs w:val="24"/>
          <w:lang w:val="en-US"/>
        </w:rPr>
      </w:pPr>
      <w:r w:rsidRPr="00A611D9">
        <w:rPr>
          <w:rStyle w:val="FootnoteReference"/>
          <w:rFonts w:ascii="Times New Roman" w:hAnsi="Times New Roman" w:cs="Times New Roman"/>
          <w:sz w:val="24"/>
          <w:szCs w:val="24"/>
        </w:rPr>
        <w:footnoteRef/>
      </w:r>
      <w:r w:rsidRPr="00A611D9">
        <w:rPr>
          <w:rFonts w:ascii="Times New Roman" w:hAnsi="Times New Roman" w:cs="Times New Roman"/>
          <w:sz w:val="24"/>
          <w:szCs w:val="24"/>
        </w:rPr>
        <w:t xml:space="preserve"> </w:t>
      </w:r>
      <w:proofErr w:type="gramStart"/>
      <w:r w:rsidRPr="008E1FFD">
        <w:rPr>
          <w:rFonts w:ascii="Times New Roman" w:hAnsi="Times New Roman" w:cs="Times New Roman"/>
          <w:sz w:val="24"/>
          <w:szCs w:val="24"/>
          <w:lang w:val="en-US"/>
        </w:rPr>
        <w:t>Female Genital Mutilation.</w:t>
      </w:r>
      <w:proofErr w:type="gramEnd"/>
      <w:r w:rsidRPr="008E1FFD">
        <w:rPr>
          <w:rFonts w:ascii="Times New Roman" w:hAnsi="Times New Roman" w:cs="Times New Roman"/>
          <w:sz w:val="24"/>
          <w:szCs w:val="24"/>
          <w:lang w:val="en-US"/>
        </w:rPr>
        <w:t xml:space="preserve"> World Health Organization Fact Sheet [</w:t>
      </w:r>
      <w:r w:rsidRPr="008E1FFD">
        <w:rPr>
          <w:rFonts w:ascii="Times New Roman" w:hAnsi="Times New Roman" w:cs="Times New Roman"/>
          <w:sz w:val="24"/>
          <w:szCs w:val="24"/>
        </w:rPr>
        <w:t>электронный ресурс</w:t>
      </w:r>
      <w:r w:rsidRPr="008E1FFD">
        <w:rPr>
          <w:rFonts w:ascii="Times New Roman" w:hAnsi="Times New Roman" w:cs="Times New Roman"/>
          <w:sz w:val="24"/>
          <w:szCs w:val="24"/>
          <w:lang w:val="en-US"/>
        </w:rPr>
        <w:t xml:space="preserve">] // URL: </w:t>
      </w:r>
      <w:hyperlink r:id="rId33" w:history="1">
        <w:r w:rsidRPr="008E1FFD">
          <w:rPr>
            <w:rStyle w:val="Hyperlink"/>
            <w:rFonts w:ascii="Times New Roman" w:hAnsi="Times New Roman" w:cs="Times New Roman"/>
            <w:color w:val="auto"/>
            <w:sz w:val="24"/>
            <w:szCs w:val="24"/>
            <w:lang w:val="en-US"/>
          </w:rPr>
          <w:t>http://www.who.int/mediacentre/factsheets/fs241/en/</w:t>
        </w:r>
      </w:hyperlink>
      <w:r w:rsidRPr="008E1FFD">
        <w:rPr>
          <w:rFonts w:ascii="Times New Roman" w:hAnsi="Times New Roman" w:cs="Times New Roman"/>
          <w:sz w:val="24"/>
          <w:szCs w:val="24"/>
          <w:lang w:val="en-US"/>
        </w:rPr>
        <w:t xml:space="preserve"> [</w:t>
      </w:r>
      <w:r w:rsidRPr="008E1FFD">
        <w:rPr>
          <w:rFonts w:ascii="Times New Roman" w:hAnsi="Times New Roman" w:cs="Times New Roman"/>
          <w:sz w:val="24"/>
          <w:szCs w:val="24"/>
        </w:rPr>
        <w:t>дата обращения: 21.05.2017</w:t>
      </w:r>
      <w:r w:rsidRPr="008E1FFD">
        <w:rPr>
          <w:rFonts w:ascii="Times New Roman" w:hAnsi="Times New Roman" w:cs="Times New Roman"/>
          <w:sz w:val="24"/>
          <w:szCs w:val="24"/>
          <w:lang w:val="en-US"/>
        </w:rPr>
        <w:t>]</w:t>
      </w:r>
    </w:p>
  </w:footnote>
  <w:footnote w:id="90">
    <w:p w:rsidR="0058136C" w:rsidRPr="008E1FFD" w:rsidRDefault="0058136C">
      <w:pPr>
        <w:pStyle w:val="FootnoteText"/>
        <w:rPr>
          <w:rFonts w:ascii="Times New Roman" w:hAnsi="Times New Roman" w:cs="Times New Roman"/>
          <w:sz w:val="24"/>
          <w:szCs w:val="24"/>
          <w:lang w:val="en-US"/>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proofErr w:type="gramStart"/>
      <w:r w:rsidRPr="008E1FFD">
        <w:rPr>
          <w:rFonts w:ascii="Times New Roman" w:hAnsi="Times New Roman" w:cs="Times New Roman"/>
          <w:sz w:val="24"/>
          <w:szCs w:val="24"/>
          <w:lang w:val="en-US"/>
        </w:rPr>
        <w:t>UNPF.</w:t>
      </w:r>
      <w:proofErr w:type="gramEnd"/>
      <w:r w:rsidRPr="008E1FFD">
        <w:rPr>
          <w:rFonts w:ascii="Times New Roman" w:hAnsi="Times New Roman" w:cs="Times New Roman"/>
          <w:sz w:val="24"/>
          <w:szCs w:val="24"/>
          <w:lang w:val="en-US"/>
        </w:rPr>
        <w:t xml:space="preserve"> Female Genital Mutilation Frequently Asked Questions [</w:t>
      </w:r>
      <w:r w:rsidRPr="008E1FFD">
        <w:rPr>
          <w:rFonts w:ascii="Times New Roman" w:hAnsi="Times New Roman" w:cs="Times New Roman"/>
          <w:sz w:val="24"/>
          <w:szCs w:val="24"/>
        </w:rPr>
        <w:t>электронный ресурс</w:t>
      </w:r>
      <w:r w:rsidRPr="008E1FFD">
        <w:rPr>
          <w:rFonts w:ascii="Times New Roman" w:hAnsi="Times New Roman" w:cs="Times New Roman"/>
          <w:sz w:val="24"/>
          <w:szCs w:val="24"/>
          <w:lang w:val="en-US"/>
        </w:rPr>
        <w:t xml:space="preserve">] // URL: </w:t>
      </w:r>
      <w:hyperlink r:id="rId34" w:history="1">
        <w:r w:rsidRPr="008E1FFD">
          <w:rPr>
            <w:rStyle w:val="Hyperlink"/>
            <w:rFonts w:ascii="Times New Roman" w:hAnsi="Times New Roman" w:cs="Times New Roman"/>
            <w:color w:val="auto"/>
            <w:sz w:val="24"/>
            <w:szCs w:val="24"/>
            <w:lang w:val="en-US"/>
          </w:rPr>
          <w:t>http://www.unfpa.org/resources/female-genital-mutilation-fgm-frequently-asked-questions#</w:t>
        </w:r>
      </w:hyperlink>
      <w:r w:rsidRPr="008E1FFD">
        <w:rPr>
          <w:rFonts w:ascii="Times New Roman" w:hAnsi="Times New Roman" w:cs="Times New Roman"/>
          <w:sz w:val="24"/>
          <w:szCs w:val="24"/>
          <w:lang w:val="en-US"/>
        </w:rPr>
        <w:t xml:space="preserve"> [</w:t>
      </w:r>
      <w:r w:rsidRPr="008E1FFD">
        <w:rPr>
          <w:rFonts w:ascii="Times New Roman" w:hAnsi="Times New Roman" w:cs="Times New Roman"/>
          <w:sz w:val="24"/>
          <w:szCs w:val="24"/>
        </w:rPr>
        <w:t>дата обращения: 21.05.2017</w:t>
      </w:r>
      <w:r w:rsidRPr="008E1FFD">
        <w:rPr>
          <w:rFonts w:ascii="Times New Roman" w:hAnsi="Times New Roman" w:cs="Times New Roman"/>
          <w:sz w:val="24"/>
          <w:szCs w:val="24"/>
          <w:lang w:val="en-US"/>
        </w:rPr>
        <w:t>]</w:t>
      </w:r>
    </w:p>
  </w:footnote>
  <w:footnote w:id="91">
    <w:p w:rsidR="0058136C" w:rsidRPr="00717183" w:rsidRDefault="0058136C">
      <w:pPr>
        <w:pStyle w:val="FootnoteText"/>
        <w:rPr>
          <w:rFonts w:ascii="Times New Roman" w:hAnsi="Times New Roman" w:cs="Times New Roman"/>
          <w:sz w:val="24"/>
          <w:szCs w:val="24"/>
          <w:lang w:val="en-US"/>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UNICEF’s Data Work on FGM/C [PDF-</w:t>
      </w:r>
      <w:r w:rsidRPr="008E1FFD">
        <w:rPr>
          <w:rFonts w:ascii="Times New Roman" w:hAnsi="Times New Roman" w:cs="Times New Roman"/>
          <w:sz w:val="24"/>
          <w:szCs w:val="24"/>
        </w:rPr>
        <w:t>файл</w:t>
      </w:r>
      <w:r w:rsidRPr="008E1FFD">
        <w:rPr>
          <w:rFonts w:ascii="Times New Roman" w:hAnsi="Times New Roman" w:cs="Times New Roman"/>
          <w:sz w:val="24"/>
          <w:szCs w:val="24"/>
          <w:lang w:val="en-US"/>
        </w:rPr>
        <w:t xml:space="preserve">] // URL: </w:t>
      </w:r>
      <w:hyperlink r:id="rId35" w:history="1">
        <w:r w:rsidRPr="008E1FFD">
          <w:rPr>
            <w:rStyle w:val="Hyperlink"/>
            <w:rFonts w:ascii="Times New Roman" w:hAnsi="Times New Roman" w:cs="Times New Roman"/>
            <w:color w:val="auto"/>
            <w:sz w:val="24"/>
            <w:szCs w:val="24"/>
            <w:lang w:val="en-US"/>
          </w:rPr>
          <w:t>https://www.unicef.org/media/files/FGMC_2016_brochure_final_UNICEF_SPREAD.pdf</w:t>
        </w:r>
      </w:hyperlink>
      <w:r w:rsidRPr="008E1FFD">
        <w:rPr>
          <w:rFonts w:ascii="Times New Roman" w:hAnsi="Times New Roman" w:cs="Times New Roman"/>
          <w:sz w:val="24"/>
          <w:szCs w:val="24"/>
          <w:lang w:val="en-US"/>
        </w:rPr>
        <w:t xml:space="preserve"> [</w:t>
      </w:r>
      <w:r w:rsidRPr="008E1FFD">
        <w:rPr>
          <w:rFonts w:ascii="Times New Roman" w:hAnsi="Times New Roman" w:cs="Times New Roman"/>
          <w:sz w:val="24"/>
          <w:szCs w:val="24"/>
        </w:rPr>
        <w:t>дата обращения: 21.05.2017</w:t>
      </w:r>
      <w:r w:rsidRPr="008E1FFD">
        <w:rPr>
          <w:rFonts w:ascii="Times New Roman" w:hAnsi="Times New Roman" w:cs="Times New Roman"/>
          <w:sz w:val="24"/>
          <w:szCs w:val="24"/>
          <w:lang w:val="en-US"/>
        </w:rPr>
        <w:t>]</w:t>
      </w:r>
    </w:p>
  </w:footnote>
  <w:footnote w:id="92">
    <w:p w:rsidR="0058136C" w:rsidRPr="008E1FFD" w:rsidRDefault="0058136C">
      <w:pPr>
        <w:pStyle w:val="FootnoteText"/>
        <w:rPr>
          <w:rFonts w:ascii="Times New Roman" w:hAnsi="Times New Roman" w:cs="Times New Roman"/>
          <w:sz w:val="24"/>
          <w:szCs w:val="24"/>
          <w:lang w:val="en-US"/>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proofErr w:type="gramStart"/>
      <w:r w:rsidRPr="008E1FFD">
        <w:rPr>
          <w:rFonts w:ascii="Times New Roman" w:hAnsi="Times New Roman" w:cs="Times New Roman"/>
          <w:sz w:val="24"/>
          <w:szCs w:val="24"/>
          <w:lang w:val="en-US"/>
        </w:rPr>
        <w:t>Annual Report 2016.</w:t>
      </w:r>
      <w:proofErr w:type="gramEnd"/>
      <w:r w:rsidRPr="008E1FFD">
        <w:rPr>
          <w:rFonts w:ascii="Times New Roman" w:hAnsi="Times New Roman" w:cs="Times New Roman"/>
          <w:sz w:val="24"/>
          <w:szCs w:val="24"/>
          <w:lang w:val="en-US"/>
        </w:rPr>
        <w:t xml:space="preserve"> Egyptian Women’s Status by Egyptian Center for Women Rights [PDF-</w:t>
      </w:r>
      <w:r w:rsidRPr="008E1FFD">
        <w:rPr>
          <w:rFonts w:ascii="Times New Roman" w:hAnsi="Times New Roman" w:cs="Times New Roman"/>
          <w:sz w:val="24"/>
          <w:szCs w:val="24"/>
        </w:rPr>
        <w:t>файл</w:t>
      </w:r>
      <w:r w:rsidRPr="008E1FFD">
        <w:rPr>
          <w:rFonts w:ascii="Times New Roman" w:hAnsi="Times New Roman" w:cs="Times New Roman"/>
          <w:sz w:val="24"/>
          <w:szCs w:val="24"/>
          <w:lang w:val="en-US"/>
        </w:rPr>
        <w:t xml:space="preserve">] // URL: </w:t>
      </w:r>
      <w:hyperlink r:id="rId36" w:history="1">
        <w:r w:rsidRPr="008E1FFD">
          <w:rPr>
            <w:rStyle w:val="Hyperlink"/>
            <w:rFonts w:ascii="Times New Roman" w:hAnsi="Times New Roman" w:cs="Times New Roman"/>
            <w:color w:val="auto"/>
            <w:sz w:val="24"/>
            <w:szCs w:val="24"/>
            <w:lang w:val="en-US"/>
          </w:rPr>
          <w:t>https://drive.google.com/file/d/0BwsERZCDkJWYN3ZXWDhjZUx6bUk/view?ts=58ce7f71</w:t>
        </w:r>
      </w:hyperlink>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w:t>
      </w:r>
      <w:r w:rsidRPr="008E1FFD">
        <w:rPr>
          <w:rFonts w:ascii="Times New Roman" w:hAnsi="Times New Roman" w:cs="Times New Roman"/>
          <w:sz w:val="24"/>
          <w:szCs w:val="24"/>
        </w:rPr>
        <w:t>дата обращения: 17.05.2017</w:t>
      </w:r>
      <w:r w:rsidRPr="008E1FFD">
        <w:rPr>
          <w:rFonts w:ascii="Times New Roman" w:hAnsi="Times New Roman" w:cs="Times New Roman"/>
          <w:sz w:val="24"/>
          <w:szCs w:val="24"/>
          <w:lang w:val="en-US"/>
        </w:rPr>
        <w:t>]</w:t>
      </w:r>
    </w:p>
  </w:footnote>
  <w:footnote w:id="93">
    <w:p w:rsidR="0058136C" w:rsidRPr="008E1FFD" w:rsidRDefault="0058136C">
      <w:pPr>
        <w:pStyle w:val="FootnoteText"/>
        <w:rPr>
          <w:rFonts w:ascii="Times New Roman" w:hAnsi="Times New Roman" w:cs="Times New Roman"/>
          <w:sz w:val="24"/>
          <w:szCs w:val="24"/>
          <w:lang w:val="en-US"/>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The Cabinet Line-up [</w:t>
      </w:r>
      <w:r w:rsidRPr="008E1FFD">
        <w:rPr>
          <w:rFonts w:ascii="Times New Roman" w:hAnsi="Times New Roman" w:cs="Times New Roman"/>
          <w:sz w:val="24"/>
          <w:szCs w:val="24"/>
        </w:rPr>
        <w:t>электронный ресурс</w:t>
      </w:r>
      <w:r w:rsidRPr="008E1FFD">
        <w:rPr>
          <w:rFonts w:ascii="Times New Roman" w:hAnsi="Times New Roman" w:cs="Times New Roman"/>
          <w:sz w:val="24"/>
          <w:szCs w:val="24"/>
          <w:lang w:val="en-US"/>
        </w:rPr>
        <w:t>] // URL:</w:t>
      </w:r>
      <w:r w:rsidRPr="008E1FFD">
        <w:t xml:space="preserve"> </w:t>
      </w:r>
      <w:hyperlink r:id="rId37" w:history="1">
        <w:r w:rsidRPr="008E1FFD">
          <w:rPr>
            <w:rStyle w:val="Hyperlink"/>
            <w:rFonts w:ascii="Times New Roman" w:hAnsi="Times New Roman" w:cs="Times New Roman"/>
            <w:color w:val="auto"/>
            <w:sz w:val="24"/>
            <w:szCs w:val="24"/>
            <w:lang w:val="en-US"/>
          </w:rPr>
          <w:t>http://www.cabinet.gov.eg/English/Cabinet/TheCabinetLineup/Pages/TheCabinetLineup.aspx</w:t>
        </w:r>
      </w:hyperlink>
      <w:r w:rsidRPr="008E1FFD">
        <w:rPr>
          <w:rFonts w:ascii="Times New Roman" w:hAnsi="Times New Roman" w:cs="Times New Roman"/>
          <w:sz w:val="24"/>
          <w:szCs w:val="24"/>
          <w:lang w:val="en-US"/>
        </w:rPr>
        <w:t xml:space="preserve">  [</w:t>
      </w:r>
      <w:r w:rsidRPr="008E1FFD">
        <w:rPr>
          <w:rFonts w:ascii="Times New Roman" w:hAnsi="Times New Roman" w:cs="Times New Roman"/>
          <w:sz w:val="24"/>
          <w:szCs w:val="24"/>
        </w:rPr>
        <w:t>дата обращения: 21.05.17</w:t>
      </w:r>
      <w:r w:rsidRPr="008E1FFD">
        <w:rPr>
          <w:rFonts w:ascii="Times New Roman" w:hAnsi="Times New Roman" w:cs="Times New Roman"/>
          <w:sz w:val="24"/>
          <w:szCs w:val="24"/>
          <w:lang w:val="en-US"/>
        </w:rPr>
        <w:t>]</w:t>
      </w:r>
    </w:p>
  </w:footnote>
  <w:footnote w:id="94">
    <w:p w:rsidR="0058136C" w:rsidRPr="006D78A9" w:rsidRDefault="0058136C" w:rsidP="007F4911">
      <w:pPr>
        <w:pStyle w:val="FootnoteText"/>
        <w:rPr>
          <w:rFonts w:ascii="Times New Roman" w:hAnsi="Times New Roman" w:cs="Times New Roman"/>
          <w:sz w:val="24"/>
          <w:szCs w:val="24"/>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Впервые в истории Египта губернатором провинции стала женщина </w:t>
      </w:r>
      <w:r w:rsidRPr="008E1FFD">
        <w:rPr>
          <w:rFonts w:ascii="Times New Roman" w:hAnsi="Times New Roman" w:cs="Times New Roman"/>
          <w:sz w:val="24"/>
          <w:szCs w:val="24"/>
          <w:lang w:val="en-US"/>
        </w:rPr>
        <w:t>[</w:t>
      </w:r>
      <w:r w:rsidRPr="008E1FFD">
        <w:rPr>
          <w:rFonts w:ascii="Times New Roman" w:hAnsi="Times New Roman" w:cs="Times New Roman"/>
          <w:sz w:val="24"/>
          <w:szCs w:val="24"/>
        </w:rPr>
        <w:t>электронный ресурс</w:t>
      </w:r>
      <w:r w:rsidRPr="008E1FFD">
        <w:rPr>
          <w:rFonts w:ascii="Times New Roman" w:hAnsi="Times New Roman" w:cs="Times New Roman"/>
          <w:sz w:val="24"/>
          <w:szCs w:val="24"/>
          <w:lang w:val="en-US"/>
        </w:rPr>
        <w:t>] // URL:</w:t>
      </w:r>
      <w:r w:rsidRPr="008E1FFD">
        <w:t xml:space="preserve"> </w:t>
      </w:r>
      <w:hyperlink r:id="rId38" w:history="1">
        <w:r w:rsidRPr="008E1FFD">
          <w:rPr>
            <w:rStyle w:val="Hyperlink"/>
            <w:rFonts w:ascii="Times New Roman" w:hAnsi="Times New Roman" w:cs="Times New Roman"/>
            <w:color w:val="auto"/>
            <w:sz w:val="24"/>
            <w:szCs w:val="24"/>
            <w:lang w:val="en-US"/>
          </w:rPr>
          <w:t>http://tass.ru/mezhdunarodnaya-panorama/4028744</w:t>
        </w:r>
      </w:hyperlink>
      <w:r w:rsidRPr="008E1FFD">
        <w:rPr>
          <w:rFonts w:ascii="Times New Roman" w:hAnsi="Times New Roman" w:cs="Times New Roman"/>
          <w:sz w:val="24"/>
          <w:szCs w:val="24"/>
          <w:lang w:val="en-US"/>
        </w:rPr>
        <w:t xml:space="preserve">  [</w:t>
      </w:r>
      <w:r w:rsidRPr="008E1FFD">
        <w:rPr>
          <w:rFonts w:ascii="Times New Roman" w:hAnsi="Times New Roman" w:cs="Times New Roman"/>
          <w:sz w:val="24"/>
          <w:szCs w:val="24"/>
        </w:rPr>
        <w:t>дата обращения: 21.05.2017</w:t>
      </w:r>
      <w:r w:rsidRPr="008E1FFD">
        <w:rPr>
          <w:rFonts w:ascii="Times New Roman" w:hAnsi="Times New Roman" w:cs="Times New Roman"/>
          <w:sz w:val="24"/>
          <w:szCs w:val="24"/>
          <w:lang w:val="en-US"/>
        </w:rPr>
        <w:t>]</w:t>
      </w:r>
    </w:p>
  </w:footnote>
  <w:footnote w:id="95">
    <w:p w:rsidR="0058136C" w:rsidRPr="00182997" w:rsidRDefault="0058136C">
      <w:pPr>
        <w:pStyle w:val="FootnoteText"/>
        <w:rPr>
          <w:rFonts w:ascii="Times New Roman" w:hAnsi="Times New Roman" w:cs="Times New Roman"/>
          <w:sz w:val="24"/>
          <w:szCs w:val="24"/>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Center</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for</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Egyptian</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Women</w:t>
      </w:r>
      <w:r w:rsidRPr="00182997">
        <w:rPr>
          <w:rFonts w:ascii="Times New Roman" w:hAnsi="Times New Roman" w:cs="Times New Roman"/>
          <w:sz w:val="24"/>
          <w:szCs w:val="24"/>
        </w:rPr>
        <w:t>’</w:t>
      </w:r>
      <w:r w:rsidRPr="008E1FFD">
        <w:rPr>
          <w:rFonts w:ascii="Times New Roman" w:hAnsi="Times New Roman" w:cs="Times New Roman"/>
          <w:sz w:val="24"/>
          <w:szCs w:val="24"/>
          <w:lang w:val="en-US"/>
        </w:rPr>
        <w:t>s</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Legal</w:t>
      </w:r>
      <w:r w:rsidRPr="00182997">
        <w:rPr>
          <w:rFonts w:ascii="Times New Roman" w:hAnsi="Times New Roman" w:cs="Times New Roman"/>
          <w:sz w:val="24"/>
          <w:szCs w:val="24"/>
        </w:rPr>
        <w:t xml:space="preserve"> </w:t>
      </w:r>
      <w:r w:rsidRPr="008E1FFD">
        <w:rPr>
          <w:rFonts w:ascii="Times New Roman" w:hAnsi="Times New Roman" w:cs="Times New Roman"/>
          <w:sz w:val="24"/>
          <w:szCs w:val="24"/>
          <w:lang w:val="en-US"/>
        </w:rPr>
        <w:t>Assistance</w:t>
      </w:r>
      <w:r w:rsidRPr="00182997">
        <w:rPr>
          <w:rFonts w:ascii="Times New Roman" w:hAnsi="Times New Roman" w:cs="Times New Roman"/>
          <w:sz w:val="24"/>
          <w:szCs w:val="24"/>
        </w:rPr>
        <w:t xml:space="preserve"> [</w:t>
      </w:r>
      <w:r w:rsidRPr="008E1FFD">
        <w:rPr>
          <w:rFonts w:ascii="Times New Roman" w:hAnsi="Times New Roman" w:cs="Times New Roman"/>
          <w:sz w:val="24"/>
          <w:szCs w:val="24"/>
        </w:rPr>
        <w:t>электронный ресурс</w:t>
      </w:r>
      <w:r w:rsidRPr="00182997">
        <w:rPr>
          <w:rFonts w:ascii="Times New Roman" w:hAnsi="Times New Roman" w:cs="Times New Roman"/>
          <w:sz w:val="24"/>
          <w:szCs w:val="24"/>
        </w:rPr>
        <w:t xml:space="preserve">] // </w:t>
      </w:r>
      <w:r w:rsidRPr="008E1FFD">
        <w:rPr>
          <w:rFonts w:ascii="Times New Roman" w:hAnsi="Times New Roman" w:cs="Times New Roman"/>
          <w:sz w:val="24"/>
          <w:szCs w:val="24"/>
          <w:lang w:val="en-US"/>
        </w:rPr>
        <w:t>URL</w:t>
      </w:r>
      <w:r w:rsidRPr="00182997">
        <w:rPr>
          <w:rFonts w:ascii="Times New Roman" w:hAnsi="Times New Roman" w:cs="Times New Roman"/>
          <w:sz w:val="24"/>
          <w:szCs w:val="24"/>
        </w:rPr>
        <w:t>:</w:t>
      </w:r>
      <w:r w:rsidRPr="008E1FFD">
        <w:t xml:space="preserve"> </w:t>
      </w:r>
      <w:hyperlink r:id="rId39" w:history="1">
        <w:r w:rsidRPr="008E1FFD">
          <w:rPr>
            <w:rStyle w:val="Hyperlink"/>
            <w:rFonts w:ascii="Times New Roman" w:hAnsi="Times New Roman" w:cs="Times New Roman"/>
            <w:color w:val="auto"/>
            <w:sz w:val="24"/>
            <w:szCs w:val="24"/>
            <w:lang w:val="en-US"/>
          </w:rPr>
          <w:t>http</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www</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cewla</w:t>
        </w:r>
        <w:r w:rsidRPr="00182997">
          <w:rPr>
            <w:rStyle w:val="Hyperlink"/>
            <w:rFonts w:ascii="Times New Roman" w:hAnsi="Times New Roman" w:cs="Times New Roman"/>
            <w:color w:val="auto"/>
            <w:sz w:val="24"/>
            <w:szCs w:val="24"/>
          </w:rPr>
          <w:t>.</w:t>
        </w:r>
        <w:r w:rsidRPr="008E1FFD">
          <w:rPr>
            <w:rStyle w:val="Hyperlink"/>
            <w:rFonts w:ascii="Times New Roman" w:hAnsi="Times New Roman" w:cs="Times New Roman"/>
            <w:color w:val="auto"/>
            <w:sz w:val="24"/>
            <w:szCs w:val="24"/>
            <w:lang w:val="en-US"/>
          </w:rPr>
          <w:t>org</w:t>
        </w:r>
        <w:r w:rsidRPr="00182997">
          <w:rPr>
            <w:rStyle w:val="Hyperlink"/>
            <w:rFonts w:ascii="Times New Roman" w:hAnsi="Times New Roman" w:cs="Times New Roman"/>
            <w:color w:val="auto"/>
            <w:sz w:val="24"/>
            <w:szCs w:val="24"/>
          </w:rPr>
          <w:t>/</w:t>
        </w:r>
      </w:hyperlink>
      <w:r w:rsidRPr="00182997">
        <w:rPr>
          <w:rFonts w:ascii="Times New Roman" w:hAnsi="Times New Roman" w:cs="Times New Roman"/>
          <w:sz w:val="24"/>
          <w:szCs w:val="24"/>
        </w:rPr>
        <w:t xml:space="preserve"> [</w:t>
      </w:r>
      <w:r w:rsidRPr="008E1FFD">
        <w:rPr>
          <w:rFonts w:ascii="Times New Roman" w:hAnsi="Times New Roman" w:cs="Times New Roman"/>
          <w:sz w:val="24"/>
          <w:szCs w:val="24"/>
        </w:rPr>
        <w:t>дата обращения: 12.11.2016</w:t>
      </w:r>
      <w:r w:rsidRPr="00182997">
        <w:rPr>
          <w:rFonts w:ascii="Times New Roman" w:hAnsi="Times New Roman" w:cs="Times New Roman"/>
          <w:sz w:val="24"/>
          <w:szCs w:val="24"/>
        </w:rPr>
        <w:t>]</w:t>
      </w:r>
    </w:p>
  </w:footnote>
  <w:footnote w:id="96">
    <w:p w:rsidR="0058136C" w:rsidRPr="008E1FFD" w:rsidRDefault="0058136C">
      <w:pPr>
        <w:pStyle w:val="FootnoteText"/>
        <w:rPr>
          <w:rFonts w:ascii="Times New Roman" w:hAnsi="Times New Roman" w:cs="Times New Roman"/>
          <w:sz w:val="24"/>
          <w:szCs w:val="24"/>
          <w:lang w:val="en-US"/>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The National Council for Women [</w:t>
      </w:r>
      <w:r w:rsidRPr="008E1FFD">
        <w:rPr>
          <w:rFonts w:ascii="Times New Roman" w:hAnsi="Times New Roman" w:cs="Times New Roman"/>
          <w:sz w:val="24"/>
          <w:szCs w:val="24"/>
        </w:rPr>
        <w:t>электронный ресурс</w:t>
      </w:r>
      <w:r w:rsidRPr="008E1FFD">
        <w:rPr>
          <w:rFonts w:ascii="Times New Roman" w:hAnsi="Times New Roman" w:cs="Times New Roman"/>
          <w:sz w:val="24"/>
          <w:szCs w:val="24"/>
          <w:lang w:val="en-US"/>
        </w:rPr>
        <w:t xml:space="preserve">] // URL: </w:t>
      </w:r>
      <w:hyperlink r:id="rId40" w:history="1">
        <w:r w:rsidRPr="008E1FFD">
          <w:rPr>
            <w:rStyle w:val="Hyperlink"/>
            <w:rFonts w:ascii="Times New Roman" w:hAnsi="Times New Roman" w:cs="Times New Roman"/>
            <w:color w:val="auto"/>
            <w:sz w:val="24"/>
            <w:szCs w:val="24"/>
            <w:lang w:val="en-US"/>
          </w:rPr>
          <w:t>http://ncw.gov.eg/en/</w:t>
        </w:r>
      </w:hyperlink>
      <w:r w:rsidRPr="008E1FFD">
        <w:rPr>
          <w:rFonts w:ascii="Times New Roman" w:hAnsi="Times New Roman" w:cs="Times New Roman"/>
          <w:sz w:val="24"/>
          <w:szCs w:val="24"/>
          <w:lang w:val="en-US"/>
        </w:rPr>
        <w:t xml:space="preserve"> [</w:t>
      </w:r>
      <w:r w:rsidRPr="008E1FFD">
        <w:rPr>
          <w:rFonts w:ascii="Times New Roman" w:hAnsi="Times New Roman" w:cs="Times New Roman"/>
          <w:sz w:val="24"/>
          <w:szCs w:val="24"/>
        </w:rPr>
        <w:t>дата обращения: 21.05.2017</w:t>
      </w:r>
      <w:r w:rsidRPr="008E1FFD">
        <w:rPr>
          <w:rFonts w:ascii="Times New Roman" w:hAnsi="Times New Roman" w:cs="Times New Roman"/>
          <w:sz w:val="24"/>
          <w:szCs w:val="24"/>
          <w:lang w:val="en-US"/>
        </w:rPr>
        <w:t>]</w:t>
      </w:r>
    </w:p>
  </w:footnote>
  <w:footnote w:id="97">
    <w:p w:rsidR="0058136C" w:rsidRPr="00E8359C" w:rsidRDefault="0058136C">
      <w:pPr>
        <w:pStyle w:val="FootnoteText"/>
        <w:rPr>
          <w:rFonts w:ascii="Times New Roman" w:hAnsi="Times New Roman" w:cs="Times New Roman"/>
          <w:sz w:val="24"/>
          <w:szCs w:val="24"/>
          <w:lang w:val="en-US"/>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w:t>
      </w:r>
      <w:r w:rsidRPr="008E1FFD">
        <w:rPr>
          <w:rFonts w:ascii="Times New Roman" w:hAnsi="Times New Roman" w:cs="Times New Roman"/>
          <w:sz w:val="24"/>
          <w:szCs w:val="24"/>
          <w:lang w:val="en-US"/>
        </w:rPr>
        <w:t>Taa Marbouta Campaigh [</w:t>
      </w:r>
      <w:r w:rsidRPr="008E1FFD">
        <w:rPr>
          <w:rFonts w:ascii="Times New Roman" w:hAnsi="Times New Roman" w:cs="Times New Roman"/>
          <w:sz w:val="24"/>
          <w:szCs w:val="24"/>
        </w:rPr>
        <w:t>электронный ресурс</w:t>
      </w:r>
      <w:r w:rsidRPr="008E1FFD">
        <w:rPr>
          <w:rFonts w:ascii="Times New Roman" w:hAnsi="Times New Roman" w:cs="Times New Roman"/>
          <w:sz w:val="24"/>
          <w:szCs w:val="24"/>
          <w:lang w:val="en-US"/>
        </w:rPr>
        <w:t xml:space="preserve">] // URL: </w:t>
      </w:r>
      <w:hyperlink r:id="rId41" w:history="1">
        <w:r w:rsidRPr="008E1FFD">
          <w:rPr>
            <w:rStyle w:val="Hyperlink"/>
            <w:rFonts w:ascii="Times New Roman" w:hAnsi="Times New Roman" w:cs="Times New Roman"/>
            <w:color w:val="auto"/>
            <w:sz w:val="24"/>
            <w:szCs w:val="24"/>
            <w:lang w:val="en-US"/>
          </w:rPr>
          <w:t>http://ncw.gov.eg/en/taa-marbouta-campaign/</w:t>
        </w:r>
      </w:hyperlink>
      <w:r w:rsidRPr="008E1FFD">
        <w:rPr>
          <w:rFonts w:ascii="Times New Roman" w:hAnsi="Times New Roman" w:cs="Times New Roman"/>
          <w:sz w:val="24"/>
          <w:szCs w:val="24"/>
          <w:lang w:val="en-US"/>
        </w:rPr>
        <w:t xml:space="preserve"> [</w:t>
      </w:r>
      <w:r w:rsidRPr="008E1FFD">
        <w:rPr>
          <w:rFonts w:ascii="Times New Roman" w:hAnsi="Times New Roman" w:cs="Times New Roman"/>
          <w:sz w:val="24"/>
          <w:szCs w:val="24"/>
        </w:rPr>
        <w:t>дата обращения: 22.05.2017</w:t>
      </w:r>
      <w:r w:rsidRPr="008E1FFD">
        <w:rPr>
          <w:rFonts w:ascii="Times New Roman" w:hAnsi="Times New Roman" w:cs="Times New Roman"/>
          <w:sz w:val="24"/>
          <w:szCs w:val="24"/>
          <w:lang w:val="en-US"/>
        </w:rPr>
        <w:t>]</w:t>
      </w:r>
    </w:p>
  </w:footnote>
  <w:footnote w:id="98">
    <w:p w:rsidR="0058136C" w:rsidRPr="00842B35" w:rsidRDefault="0058136C">
      <w:pPr>
        <w:pStyle w:val="FootnoteText"/>
        <w:rPr>
          <w:rFonts w:ascii="Times New Roman" w:hAnsi="Times New Roman" w:cs="Times New Roman"/>
          <w:sz w:val="24"/>
          <w:szCs w:val="24"/>
          <w:lang w:val="en-US"/>
        </w:rPr>
      </w:pPr>
      <w:r w:rsidRPr="008E1FFD">
        <w:rPr>
          <w:rStyle w:val="FootnoteReference"/>
          <w:rFonts w:ascii="Times New Roman" w:hAnsi="Times New Roman" w:cs="Times New Roman"/>
          <w:sz w:val="24"/>
          <w:szCs w:val="24"/>
        </w:rPr>
        <w:footnoteRef/>
      </w:r>
      <w:r w:rsidRPr="008E1FFD">
        <w:rPr>
          <w:rFonts w:ascii="Times New Roman" w:hAnsi="Times New Roman" w:cs="Times New Roman"/>
          <w:sz w:val="24"/>
          <w:szCs w:val="24"/>
        </w:rPr>
        <w:t xml:space="preserve"> Be Aware&amp; Speak Up : ECWR Launches a Campaign to Combat Violence Against Women </w:t>
      </w:r>
      <w:r w:rsidRPr="008E1FFD">
        <w:rPr>
          <w:rFonts w:ascii="Times New Roman" w:hAnsi="Times New Roman" w:cs="Times New Roman"/>
          <w:sz w:val="24"/>
          <w:szCs w:val="24"/>
          <w:lang w:val="en-US"/>
        </w:rPr>
        <w:t>[</w:t>
      </w:r>
      <w:r w:rsidRPr="008E1FFD">
        <w:rPr>
          <w:rFonts w:ascii="Times New Roman" w:hAnsi="Times New Roman" w:cs="Times New Roman"/>
          <w:sz w:val="24"/>
          <w:szCs w:val="24"/>
        </w:rPr>
        <w:t>электронный ресурс</w:t>
      </w:r>
      <w:r w:rsidRPr="008E1FFD">
        <w:rPr>
          <w:rFonts w:ascii="Times New Roman" w:hAnsi="Times New Roman" w:cs="Times New Roman"/>
          <w:sz w:val="24"/>
          <w:szCs w:val="24"/>
          <w:lang w:val="en-US"/>
        </w:rPr>
        <w:t>] // URL:</w:t>
      </w:r>
      <w:r w:rsidRPr="008E1FFD">
        <w:t xml:space="preserve"> </w:t>
      </w:r>
      <w:hyperlink r:id="rId42" w:history="1">
        <w:r w:rsidRPr="008E1FFD">
          <w:rPr>
            <w:rStyle w:val="Hyperlink"/>
            <w:rFonts w:ascii="Times New Roman" w:hAnsi="Times New Roman" w:cs="Times New Roman"/>
            <w:color w:val="auto"/>
            <w:sz w:val="24"/>
            <w:szCs w:val="24"/>
            <w:lang w:val="en-US"/>
          </w:rPr>
          <w:t>http://ecwronline.org/?p=7323</w:t>
        </w:r>
      </w:hyperlink>
      <w:r w:rsidRPr="008E1FFD">
        <w:rPr>
          <w:rFonts w:ascii="Times New Roman" w:hAnsi="Times New Roman" w:cs="Times New Roman"/>
          <w:sz w:val="24"/>
          <w:szCs w:val="24"/>
          <w:lang w:val="en-US"/>
        </w:rPr>
        <w:t xml:space="preserve"> [</w:t>
      </w:r>
      <w:r w:rsidRPr="008E1FFD">
        <w:rPr>
          <w:rFonts w:ascii="Times New Roman" w:hAnsi="Times New Roman" w:cs="Times New Roman"/>
          <w:sz w:val="24"/>
          <w:szCs w:val="24"/>
        </w:rPr>
        <w:t>дата обращения: 22.05.2017</w:t>
      </w:r>
      <w:r w:rsidRPr="008E1FFD">
        <w:rPr>
          <w:rFonts w:ascii="Times New Roman" w:hAnsi="Times New Roman" w:cs="Times New Roman"/>
          <w:sz w:val="24"/>
          <w:szCs w:val="24"/>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045"/>
    <w:multiLevelType w:val="multilevel"/>
    <w:tmpl w:val="BC56AC38"/>
    <w:lvl w:ilvl="0">
      <w:start w:val="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6EC004C2"/>
    <w:multiLevelType w:val="multilevel"/>
    <w:tmpl w:val="5438594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3572C74"/>
    <w:multiLevelType w:val="hybridMultilevel"/>
    <w:tmpl w:val="17F6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5D"/>
    <w:rsid w:val="00000A29"/>
    <w:rsid w:val="000012D0"/>
    <w:rsid w:val="00005B1A"/>
    <w:rsid w:val="000118FE"/>
    <w:rsid w:val="0001539F"/>
    <w:rsid w:val="00021F58"/>
    <w:rsid w:val="000226C9"/>
    <w:rsid w:val="000345DE"/>
    <w:rsid w:val="0003648B"/>
    <w:rsid w:val="000407BF"/>
    <w:rsid w:val="00047E6C"/>
    <w:rsid w:val="000525F8"/>
    <w:rsid w:val="00056515"/>
    <w:rsid w:val="00062360"/>
    <w:rsid w:val="000635D7"/>
    <w:rsid w:val="000649C4"/>
    <w:rsid w:val="00070D25"/>
    <w:rsid w:val="0007356D"/>
    <w:rsid w:val="0007701A"/>
    <w:rsid w:val="00081CF2"/>
    <w:rsid w:val="00094FD7"/>
    <w:rsid w:val="00095322"/>
    <w:rsid w:val="00095D38"/>
    <w:rsid w:val="000967E3"/>
    <w:rsid w:val="000A54B5"/>
    <w:rsid w:val="000A77A7"/>
    <w:rsid w:val="000B1A1F"/>
    <w:rsid w:val="000B3B0F"/>
    <w:rsid w:val="000C39AD"/>
    <w:rsid w:val="000C4A0C"/>
    <w:rsid w:val="000C5AB7"/>
    <w:rsid w:val="000C68E8"/>
    <w:rsid w:val="000D1969"/>
    <w:rsid w:val="000D4564"/>
    <w:rsid w:val="000E6FD5"/>
    <w:rsid w:val="00103F53"/>
    <w:rsid w:val="00104767"/>
    <w:rsid w:val="00104DA0"/>
    <w:rsid w:val="00111E0A"/>
    <w:rsid w:val="0011331A"/>
    <w:rsid w:val="00115BF6"/>
    <w:rsid w:val="00120EB9"/>
    <w:rsid w:val="0012546B"/>
    <w:rsid w:val="00132080"/>
    <w:rsid w:val="00137AEE"/>
    <w:rsid w:val="00143D28"/>
    <w:rsid w:val="00151C6A"/>
    <w:rsid w:val="00155424"/>
    <w:rsid w:val="001666A3"/>
    <w:rsid w:val="00180192"/>
    <w:rsid w:val="00182997"/>
    <w:rsid w:val="001838CA"/>
    <w:rsid w:val="00184D78"/>
    <w:rsid w:val="00192DE0"/>
    <w:rsid w:val="00193028"/>
    <w:rsid w:val="001A001F"/>
    <w:rsid w:val="001A180D"/>
    <w:rsid w:val="001A4885"/>
    <w:rsid w:val="001C072D"/>
    <w:rsid w:val="001D2EE0"/>
    <w:rsid w:val="001E50BC"/>
    <w:rsid w:val="001E516C"/>
    <w:rsid w:val="001E5DCB"/>
    <w:rsid w:val="001E7ED8"/>
    <w:rsid w:val="002048FA"/>
    <w:rsid w:val="0020502D"/>
    <w:rsid w:val="00205A3D"/>
    <w:rsid w:val="00206AAB"/>
    <w:rsid w:val="00207C64"/>
    <w:rsid w:val="00211CA7"/>
    <w:rsid w:val="00217C1D"/>
    <w:rsid w:val="00221E98"/>
    <w:rsid w:val="00223519"/>
    <w:rsid w:val="0022377D"/>
    <w:rsid w:val="0022464C"/>
    <w:rsid w:val="00224A1A"/>
    <w:rsid w:val="0022658D"/>
    <w:rsid w:val="00232234"/>
    <w:rsid w:val="00232C9E"/>
    <w:rsid w:val="00234F7B"/>
    <w:rsid w:val="002356DA"/>
    <w:rsid w:val="0023697E"/>
    <w:rsid w:val="00237C4A"/>
    <w:rsid w:val="002410CD"/>
    <w:rsid w:val="00241406"/>
    <w:rsid w:val="002458CA"/>
    <w:rsid w:val="0024744E"/>
    <w:rsid w:val="0026233F"/>
    <w:rsid w:val="00264CCE"/>
    <w:rsid w:val="0027101C"/>
    <w:rsid w:val="00272DE1"/>
    <w:rsid w:val="00274C65"/>
    <w:rsid w:val="0027503A"/>
    <w:rsid w:val="00276BA9"/>
    <w:rsid w:val="0028035C"/>
    <w:rsid w:val="002822DB"/>
    <w:rsid w:val="002852C3"/>
    <w:rsid w:val="00285420"/>
    <w:rsid w:val="00290D8F"/>
    <w:rsid w:val="00291468"/>
    <w:rsid w:val="002923E4"/>
    <w:rsid w:val="002C0ABD"/>
    <w:rsid w:val="002C4217"/>
    <w:rsid w:val="002D2305"/>
    <w:rsid w:val="002D78D9"/>
    <w:rsid w:val="002E20AF"/>
    <w:rsid w:val="002E7932"/>
    <w:rsid w:val="002F4AE9"/>
    <w:rsid w:val="002F5F3A"/>
    <w:rsid w:val="002F6176"/>
    <w:rsid w:val="002F749D"/>
    <w:rsid w:val="00320A3C"/>
    <w:rsid w:val="00320ADD"/>
    <w:rsid w:val="00320BDC"/>
    <w:rsid w:val="0032153D"/>
    <w:rsid w:val="00325BC7"/>
    <w:rsid w:val="00326C67"/>
    <w:rsid w:val="00333B52"/>
    <w:rsid w:val="00334614"/>
    <w:rsid w:val="00337B59"/>
    <w:rsid w:val="00354599"/>
    <w:rsid w:val="00356283"/>
    <w:rsid w:val="003630CD"/>
    <w:rsid w:val="00365DF9"/>
    <w:rsid w:val="00371418"/>
    <w:rsid w:val="003725B5"/>
    <w:rsid w:val="003726E7"/>
    <w:rsid w:val="00375A35"/>
    <w:rsid w:val="00376444"/>
    <w:rsid w:val="00376D6E"/>
    <w:rsid w:val="00377171"/>
    <w:rsid w:val="00380A81"/>
    <w:rsid w:val="003A08A1"/>
    <w:rsid w:val="003A0BE7"/>
    <w:rsid w:val="003A1173"/>
    <w:rsid w:val="003A704F"/>
    <w:rsid w:val="003B683A"/>
    <w:rsid w:val="003C0352"/>
    <w:rsid w:val="003C3247"/>
    <w:rsid w:val="003D50A1"/>
    <w:rsid w:val="003D50C9"/>
    <w:rsid w:val="003E42A9"/>
    <w:rsid w:val="003F27D9"/>
    <w:rsid w:val="00401ECD"/>
    <w:rsid w:val="004056BD"/>
    <w:rsid w:val="00407CA0"/>
    <w:rsid w:val="0041264C"/>
    <w:rsid w:val="00412798"/>
    <w:rsid w:val="0041546D"/>
    <w:rsid w:val="00417CBB"/>
    <w:rsid w:val="00423298"/>
    <w:rsid w:val="0043133B"/>
    <w:rsid w:val="00435332"/>
    <w:rsid w:val="00444A64"/>
    <w:rsid w:val="00451293"/>
    <w:rsid w:val="00451568"/>
    <w:rsid w:val="00453EC4"/>
    <w:rsid w:val="004648D0"/>
    <w:rsid w:val="00466988"/>
    <w:rsid w:val="00474175"/>
    <w:rsid w:val="00477D2B"/>
    <w:rsid w:val="00483962"/>
    <w:rsid w:val="00490F0C"/>
    <w:rsid w:val="004A2AE4"/>
    <w:rsid w:val="004A3889"/>
    <w:rsid w:val="004B11B3"/>
    <w:rsid w:val="004B1363"/>
    <w:rsid w:val="004B2F68"/>
    <w:rsid w:val="004C0651"/>
    <w:rsid w:val="004C0D6F"/>
    <w:rsid w:val="004C6EA5"/>
    <w:rsid w:val="004C7B07"/>
    <w:rsid w:val="004D242E"/>
    <w:rsid w:val="004D74BC"/>
    <w:rsid w:val="004D7C07"/>
    <w:rsid w:val="004E2A39"/>
    <w:rsid w:val="004E5749"/>
    <w:rsid w:val="004E7967"/>
    <w:rsid w:val="004F406E"/>
    <w:rsid w:val="004F4E27"/>
    <w:rsid w:val="004F55C6"/>
    <w:rsid w:val="00506045"/>
    <w:rsid w:val="0052378E"/>
    <w:rsid w:val="0053497A"/>
    <w:rsid w:val="00537A89"/>
    <w:rsid w:val="005420ED"/>
    <w:rsid w:val="00550162"/>
    <w:rsid w:val="0055038B"/>
    <w:rsid w:val="00556570"/>
    <w:rsid w:val="00565AD9"/>
    <w:rsid w:val="00566388"/>
    <w:rsid w:val="005709F7"/>
    <w:rsid w:val="0058136C"/>
    <w:rsid w:val="00592FAA"/>
    <w:rsid w:val="00595D9A"/>
    <w:rsid w:val="005A202B"/>
    <w:rsid w:val="005A526B"/>
    <w:rsid w:val="005A6C78"/>
    <w:rsid w:val="005C1764"/>
    <w:rsid w:val="005C21DF"/>
    <w:rsid w:val="005C4FEC"/>
    <w:rsid w:val="005D74B2"/>
    <w:rsid w:val="005D76C8"/>
    <w:rsid w:val="005E5530"/>
    <w:rsid w:val="005E6AD9"/>
    <w:rsid w:val="005F31C1"/>
    <w:rsid w:val="005F7297"/>
    <w:rsid w:val="006019A0"/>
    <w:rsid w:val="00603BD8"/>
    <w:rsid w:val="0061213E"/>
    <w:rsid w:val="0061259E"/>
    <w:rsid w:val="00613514"/>
    <w:rsid w:val="0061498C"/>
    <w:rsid w:val="00615A00"/>
    <w:rsid w:val="006233F9"/>
    <w:rsid w:val="00623E86"/>
    <w:rsid w:val="00624022"/>
    <w:rsid w:val="006249AA"/>
    <w:rsid w:val="00626889"/>
    <w:rsid w:val="0064021D"/>
    <w:rsid w:val="00640356"/>
    <w:rsid w:val="006420C3"/>
    <w:rsid w:val="006426E9"/>
    <w:rsid w:val="006428DE"/>
    <w:rsid w:val="0065543F"/>
    <w:rsid w:val="00660E94"/>
    <w:rsid w:val="006617FC"/>
    <w:rsid w:val="00672002"/>
    <w:rsid w:val="00673A04"/>
    <w:rsid w:val="0067441D"/>
    <w:rsid w:val="0068051E"/>
    <w:rsid w:val="006856E8"/>
    <w:rsid w:val="00692AC1"/>
    <w:rsid w:val="006937A0"/>
    <w:rsid w:val="006A6D76"/>
    <w:rsid w:val="006D3904"/>
    <w:rsid w:val="006D78A9"/>
    <w:rsid w:val="006E7E87"/>
    <w:rsid w:val="007057A1"/>
    <w:rsid w:val="007162A2"/>
    <w:rsid w:val="00717183"/>
    <w:rsid w:val="0071778A"/>
    <w:rsid w:val="007230C1"/>
    <w:rsid w:val="00723331"/>
    <w:rsid w:val="007271DB"/>
    <w:rsid w:val="00730E7E"/>
    <w:rsid w:val="00736961"/>
    <w:rsid w:val="007414B2"/>
    <w:rsid w:val="0075407B"/>
    <w:rsid w:val="00754148"/>
    <w:rsid w:val="00754E89"/>
    <w:rsid w:val="007635EE"/>
    <w:rsid w:val="00763A5B"/>
    <w:rsid w:val="007665F5"/>
    <w:rsid w:val="007703A4"/>
    <w:rsid w:val="00771598"/>
    <w:rsid w:val="00772ECF"/>
    <w:rsid w:val="00773D6D"/>
    <w:rsid w:val="00774436"/>
    <w:rsid w:val="00777531"/>
    <w:rsid w:val="00796750"/>
    <w:rsid w:val="0079692D"/>
    <w:rsid w:val="007A04B9"/>
    <w:rsid w:val="007A578D"/>
    <w:rsid w:val="007A59DB"/>
    <w:rsid w:val="007B08FD"/>
    <w:rsid w:val="007B0DC3"/>
    <w:rsid w:val="007B0FA4"/>
    <w:rsid w:val="007D4506"/>
    <w:rsid w:val="007D46E0"/>
    <w:rsid w:val="007D6120"/>
    <w:rsid w:val="007E2DF3"/>
    <w:rsid w:val="007E2E5A"/>
    <w:rsid w:val="007E6614"/>
    <w:rsid w:val="007F0A7B"/>
    <w:rsid w:val="007F0FB4"/>
    <w:rsid w:val="007F1481"/>
    <w:rsid w:val="007F4911"/>
    <w:rsid w:val="007F4ACA"/>
    <w:rsid w:val="008111A5"/>
    <w:rsid w:val="0081352A"/>
    <w:rsid w:val="00817B75"/>
    <w:rsid w:val="00821830"/>
    <w:rsid w:val="00821D4C"/>
    <w:rsid w:val="00824417"/>
    <w:rsid w:val="0083061A"/>
    <w:rsid w:val="00831329"/>
    <w:rsid w:val="00833921"/>
    <w:rsid w:val="00835D0E"/>
    <w:rsid w:val="00841334"/>
    <w:rsid w:val="00842B35"/>
    <w:rsid w:val="00845B79"/>
    <w:rsid w:val="00847E73"/>
    <w:rsid w:val="0085044C"/>
    <w:rsid w:val="00854F94"/>
    <w:rsid w:val="0086637A"/>
    <w:rsid w:val="008773C7"/>
    <w:rsid w:val="00881697"/>
    <w:rsid w:val="00881C41"/>
    <w:rsid w:val="008828CA"/>
    <w:rsid w:val="008838D4"/>
    <w:rsid w:val="00887ED0"/>
    <w:rsid w:val="008913D1"/>
    <w:rsid w:val="00895157"/>
    <w:rsid w:val="00895CCD"/>
    <w:rsid w:val="00896335"/>
    <w:rsid w:val="008A0F00"/>
    <w:rsid w:val="008A5561"/>
    <w:rsid w:val="008A64D2"/>
    <w:rsid w:val="008B2D3E"/>
    <w:rsid w:val="008C0DA4"/>
    <w:rsid w:val="008C1E01"/>
    <w:rsid w:val="008C1E96"/>
    <w:rsid w:val="008C5A0B"/>
    <w:rsid w:val="008D1A43"/>
    <w:rsid w:val="008D62EC"/>
    <w:rsid w:val="008D72A9"/>
    <w:rsid w:val="008E1FFD"/>
    <w:rsid w:val="008E5809"/>
    <w:rsid w:val="008E7B6A"/>
    <w:rsid w:val="008E7EF2"/>
    <w:rsid w:val="009000EE"/>
    <w:rsid w:val="00900763"/>
    <w:rsid w:val="00901681"/>
    <w:rsid w:val="0090202E"/>
    <w:rsid w:val="0090224B"/>
    <w:rsid w:val="00927368"/>
    <w:rsid w:val="00927A86"/>
    <w:rsid w:val="009365EC"/>
    <w:rsid w:val="00941E9E"/>
    <w:rsid w:val="009437A5"/>
    <w:rsid w:val="00951BF5"/>
    <w:rsid w:val="0095221E"/>
    <w:rsid w:val="00956575"/>
    <w:rsid w:val="00957CF9"/>
    <w:rsid w:val="00965639"/>
    <w:rsid w:val="00970D28"/>
    <w:rsid w:val="00980F3C"/>
    <w:rsid w:val="00982DA5"/>
    <w:rsid w:val="00984770"/>
    <w:rsid w:val="009905BC"/>
    <w:rsid w:val="009923A8"/>
    <w:rsid w:val="0099413A"/>
    <w:rsid w:val="00996400"/>
    <w:rsid w:val="00997641"/>
    <w:rsid w:val="009A4254"/>
    <w:rsid w:val="009A615F"/>
    <w:rsid w:val="009C30D1"/>
    <w:rsid w:val="009C438E"/>
    <w:rsid w:val="009D712B"/>
    <w:rsid w:val="009E1FA8"/>
    <w:rsid w:val="009E3B9E"/>
    <w:rsid w:val="009E3C85"/>
    <w:rsid w:val="009E5097"/>
    <w:rsid w:val="009E6785"/>
    <w:rsid w:val="009F2054"/>
    <w:rsid w:val="009F36D2"/>
    <w:rsid w:val="009F4EC6"/>
    <w:rsid w:val="009F61B1"/>
    <w:rsid w:val="009F74E7"/>
    <w:rsid w:val="00A039B4"/>
    <w:rsid w:val="00A05834"/>
    <w:rsid w:val="00A0684F"/>
    <w:rsid w:val="00A1459C"/>
    <w:rsid w:val="00A25952"/>
    <w:rsid w:val="00A405C2"/>
    <w:rsid w:val="00A41325"/>
    <w:rsid w:val="00A441F9"/>
    <w:rsid w:val="00A51976"/>
    <w:rsid w:val="00A570E1"/>
    <w:rsid w:val="00A611D9"/>
    <w:rsid w:val="00A6592B"/>
    <w:rsid w:val="00A70212"/>
    <w:rsid w:val="00A70779"/>
    <w:rsid w:val="00A75405"/>
    <w:rsid w:val="00A85858"/>
    <w:rsid w:val="00A85DD4"/>
    <w:rsid w:val="00A86205"/>
    <w:rsid w:val="00A94FCE"/>
    <w:rsid w:val="00AA00CA"/>
    <w:rsid w:val="00AA044D"/>
    <w:rsid w:val="00AA0E36"/>
    <w:rsid w:val="00AB060C"/>
    <w:rsid w:val="00AB2DC8"/>
    <w:rsid w:val="00AB453E"/>
    <w:rsid w:val="00AB4F01"/>
    <w:rsid w:val="00AB4FE5"/>
    <w:rsid w:val="00AC1DA9"/>
    <w:rsid w:val="00AC2FA8"/>
    <w:rsid w:val="00AD1B79"/>
    <w:rsid w:val="00AD260F"/>
    <w:rsid w:val="00AD3715"/>
    <w:rsid w:val="00AD5E99"/>
    <w:rsid w:val="00B00B0B"/>
    <w:rsid w:val="00B01F2E"/>
    <w:rsid w:val="00B05090"/>
    <w:rsid w:val="00B117C3"/>
    <w:rsid w:val="00B14728"/>
    <w:rsid w:val="00B1518F"/>
    <w:rsid w:val="00B2109D"/>
    <w:rsid w:val="00B35C39"/>
    <w:rsid w:val="00B36251"/>
    <w:rsid w:val="00B442AA"/>
    <w:rsid w:val="00B46C29"/>
    <w:rsid w:val="00B56FAD"/>
    <w:rsid w:val="00B634F4"/>
    <w:rsid w:val="00B91D14"/>
    <w:rsid w:val="00BA1C6A"/>
    <w:rsid w:val="00BA4284"/>
    <w:rsid w:val="00BA6465"/>
    <w:rsid w:val="00BB3743"/>
    <w:rsid w:val="00BB3771"/>
    <w:rsid w:val="00BB486C"/>
    <w:rsid w:val="00BC1340"/>
    <w:rsid w:val="00BC7BB2"/>
    <w:rsid w:val="00BD0254"/>
    <w:rsid w:val="00BD0C33"/>
    <w:rsid w:val="00BD4281"/>
    <w:rsid w:val="00BD6E8F"/>
    <w:rsid w:val="00BD79AB"/>
    <w:rsid w:val="00BE72D8"/>
    <w:rsid w:val="00BF0A0E"/>
    <w:rsid w:val="00BF1201"/>
    <w:rsid w:val="00BF33F2"/>
    <w:rsid w:val="00BF556E"/>
    <w:rsid w:val="00BF588A"/>
    <w:rsid w:val="00BF6ABE"/>
    <w:rsid w:val="00C029BC"/>
    <w:rsid w:val="00C02AAB"/>
    <w:rsid w:val="00C04633"/>
    <w:rsid w:val="00C10EC6"/>
    <w:rsid w:val="00C12E9B"/>
    <w:rsid w:val="00C13747"/>
    <w:rsid w:val="00C16066"/>
    <w:rsid w:val="00C24696"/>
    <w:rsid w:val="00C32CB4"/>
    <w:rsid w:val="00C403BE"/>
    <w:rsid w:val="00C44D62"/>
    <w:rsid w:val="00C479B4"/>
    <w:rsid w:val="00C47A00"/>
    <w:rsid w:val="00C509D4"/>
    <w:rsid w:val="00C63FFF"/>
    <w:rsid w:val="00C72E20"/>
    <w:rsid w:val="00C77209"/>
    <w:rsid w:val="00C81C31"/>
    <w:rsid w:val="00C85B1E"/>
    <w:rsid w:val="00CA1525"/>
    <w:rsid w:val="00CA24BA"/>
    <w:rsid w:val="00CA44AB"/>
    <w:rsid w:val="00CB3048"/>
    <w:rsid w:val="00CB30D2"/>
    <w:rsid w:val="00CB52EC"/>
    <w:rsid w:val="00CC1070"/>
    <w:rsid w:val="00CD1F69"/>
    <w:rsid w:val="00CD3440"/>
    <w:rsid w:val="00CE1ABF"/>
    <w:rsid w:val="00CE5BE3"/>
    <w:rsid w:val="00CF034D"/>
    <w:rsid w:val="00CF401B"/>
    <w:rsid w:val="00CF4B41"/>
    <w:rsid w:val="00D07C96"/>
    <w:rsid w:val="00D12049"/>
    <w:rsid w:val="00D13943"/>
    <w:rsid w:val="00D219C8"/>
    <w:rsid w:val="00D2435B"/>
    <w:rsid w:val="00D24CBC"/>
    <w:rsid w:val="00D349C7"/>
    <w:rsid w:val="00D507BF"/>
    <w:rsid w:val="00D5169B"/>
    <w:rsid w:val="00D555C8"/>
    <w:rsid w:val="00D55855"/>
    <w:rsid w:val="00D62DCB"/>
    <w:rsid w:val="00D64172"/>
    <w:rsid w:val="00D6707C"/>
    <w:rsid w:val="00D709AE"/>
    <w:rsid w:val="00D7455D"/>
    <w:rsid w:val="00D74850"/>
    <w:rsid w:val="00D7799A"/>
    <w:rsid w:val="00D8036F"/>
    <w:rsid w:val="00D8545A"/>
    <w:rsid w:val="00D91E54"/>
    <w:rsid w:val="00DA4B58"/>
    <w:rsid w:val="00DB2746"/>
    <w:rsid w:val="00DB2E77"/>
    <w:rsid w:val="00DB5077"/>
    <w:rsid w:val="00DB77D1"/>
    <w:rsid w:val="00DB7CD4"/>
    <w:rsid w:val="00DC45E0"/>
    <w:rsid w:val="00DD3C4E"/>
    <w:rsid w:val="00DD56CB"/>
    <w:rsid w:val="00DD5B12"/>
    <w:rsid w:val="00DE2200"/>
    <w:rsid w:val="00DF6CBA"/>
    <w:rsid w:val="00DF6EE1"/>
    <w:rsid w:val="00E07464"/>
    <w:rsid w:val="00E13343"/>
    <w:rsid w:val="00E16FD9"/>
    <w:rsid w:val="00E175E6"/>
    <w:rsid w:val="00E20A57"/>
    <w:rsid w:val="00E2465B"/>
    <w:rsid w:val="00E32261"/>
    <w:rsid w:val="00E36341"/>
    <w:rsid w:val="00E37223"/>
    <w:rsid w:val="00E37E86"/>
    <w:rsid w:val="00E41BFE"/>
    <w:rsid w:val="00E41E4B"/>
    <w:rsid w:val="00E46D42"/>
    <w:rsid w:val="00E50E08"/>
    <w:rsid w:val="00E62E07"/>
    <w:rsid w:val="00E65615"/>
    <w:rsid w:val="00E7302F"/>
    <w:rsid w:val="00E8359C"/>
    <w:rsid w:val="00E96948"/>
    <w:rsid w:val="00E97832"/>
    <w:rsid w:val="00EB1FE0"/>
    <w:rsid w:val="00EB31C7"/>
    <w:rsid w:val="00EB5D40"/>
    <w:rsid w:val="00EB6C4A"/>
    <w:rsid w:val="00EB6E50"/>
    <w:rsid w:val="00EC11F6"/>
    <w:rsid w:val="00EC1904"/>
    <w:rsid w:val="00ED151B"/>
    <w:rsid w:val="00ED4C78"/>
    <w:rsid w:val="00ED4D90"/>
    <w:rsid w:val="00EE0D35"/>
    <w:rsid w:val="00EE30AF"/>
    <w:rsid w:val="00EE3C14"/>
    <w:rsid w:val="00EE704D"/>
    <w:rsid w:val="00EE7941"/>
    <w:rsid w:val="00EF1A19"/>
    <w:rsid w:val="00EF36FF"/>
    <w:rsid w:val="00F06417"/>
    <w:rsid w:val="00F16759"/>
    <w:rsid w:val="00F257AD"/>
    <w:rsid w:val="00F33FC3"/>
    <w:rsid w:val="00F36368"/>
    <w:rsid w:val="00F364AE"/>
    <w:rsid w:val="00F368A3"/>
    <w:rsid w:val="00F549E6"/>
    <w:rsid w:val="00F6496E"/>
    <w:rsid w:val="00F64BFB"/>
    <w:rsid w:val="00F72C78"/>
    <w:rsid w:val="00F74722"/>
    <w:rsid w:val="00F764D6"/>
    <w:rsid w:val="00F76926"/>
    <w:rsid w:val="00F778C1"/>
    <w:rsid w:val="00F81934"/>
    <w:rsid w:val="00F90BAB"/>
    <w:rsid w:val="00FA438C"/>
    <w:rsid w:val="00FA544B"/>
    <w:rsid w:val="00FA5EF6"/>
    <w:rsid w:val="00FA78EA"/>
    <w:rsid w:val="00FC42B9"/>
    <w:rsid w:val="00FC67AF"/>
    <w:rsid w:val="00FC6D53"/>
    <w:rsid w:val="00FC7043"/>
    <w:rsid w:val="00FC70BF"/>
    <w:rsid w:val="00FC7334"/>
    <w:rsid w:val="00FD0203"/>
    <w:rsid w:val="00FD34EF"/>
    <w:rsid w:val="00FD4A06"/>
    <w:rsid w:val="00FD52AB"/>
    <w:rsid w:val="00FD679F"/>
    <w:rsid w:val="00FD72E6"/>
    <w:rsid w:val="00FE330A"/>
    <w:rsid w:val="00FE46C9"/>
    <w:rsid w:val="00FF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9A"/>
  </w:style>
  <w:style w:type="paragraph" w:styleId="Heading1">
    <w:name w:val="heading 1"/>
    <w:basedOn w:val="Normal"/>
    <w:next w:val="Normal"/>
    <w:link w:val="Heading1Char"/>
    <w:uiPriority w:val="9"/>
    <w:qFormat/>
    <w:rsid w:val="00F25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5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3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9A"/>
    <w:pPr>
      <w:ind w:left="720"/>
      <w:contextualSpacing/>
    </w:pPr>
  </w:style>
  <w:style w:type="character" w:customStyle="1" w:styleId="Heading1Char">
    <w:name w:val="Heading 1 Char"/>
    <w:basedOn w:val="DefaultParagraphFont"/>
    <w:link w:val="Heading1"/>
    <w:uiPriority w:val="9"/>
    <w:rsid w:val="00F257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7A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F257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7AD"/>
    <w:rPr>
      <w:sz w:val="20"/>
      <w:szCs w:val="20"/>
    </w:rPr>
  </w:style>
  <w:style w:type="character" w:styleId="FootnoteReference">
    <w:name w:val="footnote reference"/>
    <w:basedOn w:val="DefaultParagraphFont"/>
    <w:uiPriority w:val="99"/>
    <w:semiHidden/>
    <w:unhideWhenUsed/>
    <w:rsid w:val="00F257AD"/>
    <w:rPr>
      <w:vertAlign w:val="superscript"/>
    </w:rPr>
  </w:style>
  <w:style w:type="paragraph" w:styleId="BalloonText">
    <w:name w:val="Balloon Text"/>
    <w:basedOn w:val="Normal"/>
    <w:link w:val="BalloonTextChar"/>
    <w:uiPriority w:val="99"/>
    <w:semiHidden/>
    <w:unhideWhenUsed/>
    <w:rsid w:val="0010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F53"/>
    <w:rPr>
      <w:rFonts w:ascii="Tahoma" w:hAnsi="Tahoma" w:cs="Tahoma"/>
      <w:sz w:val="16"/>
      <w:szCs w:val="16"/>
    </w:rPr>
  </w:style>
  <w:style w:type="character" w:customStyle="1" w:styleId="sign">
    <w:name w:val="sign"/>
    <w:basedOn w:val="DefaultParagraphFont"/>
    <w:rsid w:val="00B91D14"/>
  </w:style>
  <w:style w:type="character" w:customStyle="1" w:styleId="apple-converted-space">
    <w:name w:val="apple-converted-space"/>
    <w:basedOn w:val="DefaultParagraphFont"/>
    <w:rsid w:val="00B91D14"/>
  </w:style>
  <w:style w:type="paragraph" w:styleId="TOCHeading">
    <w:name w:val="TOC Heading"/>
    <w:basedOn w:val="Heading1"/>
    <w:next w:val="Normal"/>
    <w:uiPriority w:val="39"/>
    <w:semiHidden/>
    <w:unhideWhenUsed/>
    <w:qFormat/>
    <w:rsid w:val="0026233F"/>
    <w:pPr>
      <w:outlineLvl w:val="9"/>
    </w:pPr>
    <w:rPr>
      <w:lang w:val="en-US" w:eastAsia="ja-JP"/>
    </w:rPr>
  </w:style>
  <w:style w:type="paragraph" w:styleId="TOC1">
    <w:name w:val="toc 1"/>
    <w:basedOn w:val="Normal"/>
    <w:next w:val="Normal"/>
    <w:autoRedefine/>
    <w:uiPriority w:val="39"/>
    <w:unhideWhenUsed/>
    <w:rsid w:val="0026233F"/>
    <w:pPr>
      <w:tabs>
        <w:tab w:val="right" w:leader="dot" w:pos="9345"/>
      </w:tabs>
      <w:spacing w:after="100" w:line="360" w:lineRule="auto"/>
    </w:pPr>
  </w:style>
  <w:style w:type="paragraph" w:styleId="TOC2">
    <w:name w:val="toc 2"/>
    <w:basedOn w:val="Normal"/>
    <w:next w:val="Normal"/>
    <w:autoRedefine/>
    <w:uiPriority w:val="39"/>
    <w:unhideWhenUsed/>
    <w:rsid w:val="0026233F"/>
    <w:pPr>
      <w:spacing w:after="100"/>
      <w:ind w:left="220"/>
    </w:pPr>
  </w:style>
  <w:style w:type="character" w:styleId="Hyperlink">
    <w:name w:val="Hyperlink"/>
    <w:basedOn w:val="DefaultParagraphFont"/>
    <w:uiPriority w:val="99"/>
    <w:unhideWhenUsed/>
    <w:rsid w:val="0026233F"/>
    <w:rPr>
      <w:color w:val="0000FF" w:themeColor="hyperlink"/>
      <w:u w:val="single"/>
    </w:rPr>
  </w:style>
  <w:style w:type="paragraph" w:styleId="Header">
    <w:name w:val="header"/>
    <w:basedOn w:val="Normal"/>
    <w:link w:val="HeaderChar"/>
    <w:uiPriority w:val="99"/>
    <w:unhideWhenUsed/>
    <w:rsid w:val="002623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26233F"/>
  </w:style>
  <w:style w:type="paragraph" w:styleId="Footer">
    <w:name w:val="footer"/>
    <w:basedOn w:val="Normal"/>
    <w:link w:val="FooterChar"/>
    <w:uiPriority w:val="99"/>
    <w:unhideWhenUsed/>
    <w:rsid w:val="002623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26233F"/>
  </w:style>
  <w:style w:type="character" w:customStyle="1" w:styleId="Heading3Char">
    <w:name w:val="Heading 3 Char"/>
    <w:basedOn w:val="DefaultParagraphFont"/>
    <w:link w:val="Heading3"/>
    <w:uiPriority w:val="9"/>
    <w:rsid w:val="0026233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6233F"/>
    <w:pPr>
      <w:spacing w:after="100"/>
      <w:ind w:left="440"/>
    </w:pPr>
  </w:style>
  <w:style w:type="table" w:styleId="TableGrid">
    <w:name w:val="Table Grid"/>
    <w:basedOn w:val="TableNormal"/>
    <w:uiPriority w:val="59"/>
    <w:rsid w:val="00736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03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9A"/>
  </w:style>
  <w:style w:type="paragraph" w:styleId="Heading1">
    <w:name w:val="heading 1"/>
    <w:basedOn w:val="Normal"/>
    <w:next w:val="Normal"/>
    <w:link w:val="Heading1Char"/>
    <w:uiPriority w:val="9"/>
    <w:qFormat/>
    <w:rsid w:val="00F25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5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3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9A"/>
    <w:pPr>
      <w:ind w:left="720"/>
      <w:contextualSpacing/>
    </w:pPr>
  </w:style>
  <w:style w:type="character" w:customStyle="1" w:styleId="Heading1Char">
    <w:name w:val="Heading 1 Char"/>
    <w:basedOn w:val="DefaultParagraphFont"/>
    <w:link w:val="Heading1"/>
    <w:uiPriority w:val="9"/>
    <w:rsid w:val="00F257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7A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F257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7AD"/>
    <w:rPr>
      <w:sz w:val="20"/>
      <w:szCs w:val="20"/>
    </w:rPr>
  </w:style>
  <w:style w:type="character" w:styleId="FootnoteReference">
    <w:name w:val="footnote reference"/>
    <w:basedOn w:val="DefaultParagraphFont"/>
    <w:uiPriority w:val="99"/>
    <w:semiHidden/>
    <w:unhideWhenUsed/>
    <w:rsid w:val="00F257AD"/>
    <w:rPr>
      <w:vertAlign w:val="superscript"/>
    </w:rPr>
  </w:style>
  <w:style w:type="paragraph" w:styleId="BalloonText">
    <w:name w:val="Balloon Text"/>
    <w:basedOn w:val="Normal"/>
    <w:link w:val="BalloonTextChar"/>
    <w:uiPriority w:val="99"/>
    <w:semiHidden/>
    <w:unhideWhenUsed/>
    <w:rsid w:val="0010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F53"/>
    <w:rPr>
      <w:rFonts w:ascii="Tahoma" w:hAnsi="Tahoma" w:cs="Tahoma"/>
      <w:sz w:val="16"/>
      <w:szCs w:val="16"/>
    </w:rPr>
  </w:style>
  <w:style w:type="character" w:customStyle="1" w:styleId="sign">
    <w:name w:val="sign"/>
    <w:basedOn w:val="DefaultParagraphFont"/>
    <w:rsid w:val="00B91D14"/>
  </w:style>
  <w:style w:type="character" w:customStyle="1" w:styleId="apple-converted-space">
    <w:name w:val="apple-converted-space"/>
    <w:basedOn w:val="DefaultParagraphFont"/>
    <w:rsid w:val="00B91D14"/>
  </w:style>
  <w:style w:type="paragraph" w:styleId="TOCHeading">
    <w:name w:val="TOC Heading"/>
    <w:basedOn w:val="Heading1"/>
    <w:next w:val="Normal"/>
    <w:uiPriority w:val="39"/>
    <w:semiHidden/>
    <w:unhideWhenUsed/>
    <w:qFormat/>
    <w:rsid w:val="0026233F"/>
    <w:pPr>
      <w:outlineLvl w:val="9"/>
    </w:pPr>
    <w:rPr>
      <w:lang w:val="en-US" w:eastAsia="ja-JP"/>
    </w:rPr>
  </w:style>
  <w:style w:type="paragraph" w:styleId="TOC1">
    <w:name w:val="toc 1"/>
    <w:basedOn w:val="Normal"/>
    <w:next w:val="Normal"/>
    <w:autoRedefine/>
    <w:uiPriority w:val="39"/>
    <w:unhideWhenUsed/>
    <w:rsid w:val="0026233F"/>
    <w:pPr>
      <w:tabs>
        <w:tab w:val="right" w:leader="dot" w:pos="9345"/>
      </w:tabs>
      <w:spacing w:after="100" w:line="360" w:lineRule="auto"/>
    </w:pPr>
  </w:style>
  <w:style w:type="paragraph" w:styleId="TOC2">
    <w:name w:val="toc 2"/>
    <w:basedOn w:val="Normal"/>
    <w:next w:val="Normal"/>
    <w:autoRedefine/>
    <w:uiPriority w:val="39"/>
    <w:unhideWhenUsed/>
    <w:rsid w:val="0026233F"/>
    <w:pPr>
      <w:spacing w:after="100"/>
      <w:ind w:left="220"/>
    </w:pPr>
  </w:style>
  <w:style w:type="character" w:styleId="Hyperlink">
    <w:name w:val="Hyperlink"/>
    <w:basedOn w:val="DefaultParagraphFont"/>
    <w:uiPriority w:val="99"/>
    <w:unhideWhenUsed/>
    <w:rsid w:val="0026233F"/>
    <w:rPr>
      <w:color w:val="0000FF" w:themeColor="hyperlink"/>
      <w:u w:val="single"/>
    </w:rPr>
  </w:style>
  <w:style w:type="paragraph" w:styleId="Header">
    <w:name w:val="header"/>
    <w:basedOn w:val="Normal"/>
    <w:link w:val="HeaderChar"/>
    <w:uiPriority w:val="99"/>
    <w:unhideWhenUsed/>
    <w:rsid w:val="002623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26233F"/>
  </w:style>
  <w:style w:type="paragraph" w:styleId="Footer">
    <w:name w:val="footer"/>
    <w:basedOn w:val="Normal"/>
    <w:link w:val="FooterChar"/>
    <w:uiPriority w:val="99"/>
    <w:unhideWhenUsed/>
    <w:rsid w:val="002623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26233F"/>
  </w:style>
  <w:style w:type="character" w:customStyle="1" w:styleId="Heading3Char">
    <w:name w:val="Heading 3 Char"/>
    <w:basedOn w:val="DefaultParagraphFont"/>
    <w:link w:val="Heading3"/>
    <w:uiPriority w:val="9"/>
    <w:rsid w:val="0026233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6233F"/>
    <w:pPr>
      <w:spacing w:after="100"/>
      <w:ind w:left="440"/>
    </w:pPr>
  </w:style>
  <w:style w:type="table" w:styleId="TableGrid">
    <w:name w:val="Table Grid"/>
    <w:basedOn w:val="TableNormal"/>
    <w:uiPriority w:val="59"/>
    <w:rsid w:val="00736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0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laq.ru/quran/adel/" TargetMode="External"/><Relationship Id="rId18" Type="http://schemas.openxmlformats.org/officeDocument/2006/relationships/hyperlink" Target="http://hadis.info/saxix-al-buxari-68-kniga-razvoda-xadisy-5251-5350/19234/" TargetMode="External"/><Relationship Id="rId26" Type="http://schemas.openxmlformats.org/officeDocument/2006/relationships/hyperlink" Target="http://dhsprogram.com/pubs/pdf/FR302/FR302.pdf" TargetMode="External"/><Relationship Id="rId39" Type="http://schemas.openxmlformats.org/officeDocument/2006/relationships/hyperlink" Target="https://postnauka.ru/faq/61274" TargetMode="External"/><Relationship Id="rId3" Type="http://schemas.openxmlformats.org/officeDocument/2006/relationships/styles" Target="styles.xml"/><Relationship Id="rId21" Type="http://schemas.openxmlformats.org/officeDocument/2006/relationships/hyperlink" Target="https://drive.google.com/file/d/0BwsERZCDkJWYN3ZXWDhjZUx6bUk/view?ts=58ce7f71" TargetMode="External"/><Relationship Id="rId34" Type="http://schemas.openxmlformats.org/officeDocument/2006/relationships/hyperlink" Target="http://www.cabinet.gov.eg/English/Cabinet/TheCabinetLineup/Pages/TheCabinetLineup.aspx" TargetMode="External"/><Relationship Id="rId42" Type="http://schemas.openxmlformats.org/officeDocument/2006/relationships/hyperlink" Target="http://www.countercurrents.org/gen-badran100206.htm" TargetMode="External"/><Relationship Id="rId47" Type="http://schemas.openxmlformats.org/officeDocument/2006/relationships/hyperlink" Target="http://www.nytimes.com/2008/03/16/magazine/16Shariah-t.html" TargetMode="External"/><Relationship Id="rId50" Type="http://schemas.openxmlformats.org/officeDocument/2006/relationships/hyperlink" Target="http://www.middleeasteye.net/essays/egypts-embattled-feminism-2085551274" TargetMode="External"/><Relationship Id="rId7" Type="http://schemas.openxmlformats.org/officeDocument/2006/relationships/footnotes" Target="footnotes.xml"/><Relationship Id="rId12" Type="http://schemas.openxmlformats.org/officeDocument/2006/relationships/hyperlink" Target="http://tass.ru/obschestvo/1290575" TargetMode="External"/><Relationship Id="rId17" Type="http://schemas.openxmlformats.org/officeDocument/2006/relationships/hyperlink" Target="http://falaq.ru/quran/munt/" TargetMode="External"/><Relationship Id="rId25" Type="http://schemas.openxmlformats.org/officeDocument/2006/relationships/hyperlink" Target="http://www.dailynewsegypt.com/2012/09/24/domestic-violence-a-womans-permanent-scar/" TargetMode="External"/><Relationship Id="rId33" Type="http://schemas.openxmlformats.org/officeDocument/2006/relationships/hyperlink" Target="http://ncw.gov.eg/en/taa-marbouta-campaign/" TargetMode="External"/><Relationship Id="rId38" Type="http://schemas.openxmlformats.org/officeDocument/2006/relationships/hyperlink" Target="http://a-z-gender.net/" TargetMode="External"/><Relationship Id="rId46" Type="http://schemas.openxmlformats.org/officeDocument/2006/relationships/hyperlink" Target="http://www.aljazeera.com/indepth/opinion/2013/03/201332715585855781.html" TargetMode="External"/><Relationship Id="rId2" Type="http://schemas.openxmlformats.org/officeDocument/2006/relationships/numbering" Target="numbering.xml"/><Relationship Id="rId16" Type="http://schemas.openxmlformats.org/officeDocument/2006/relationships/hyperlink" Target="http://www.kommersant.ru/doc/3276446" TargetMode="External"/><Relationship Id="rId20" Type="http://schemas.openxmlformats.org/officeDocument/2006/relationships/hyperlink" Target="https://egyptianstreets.com/2015/11/27/30-percent-of-egyptian-married-women-suffer-from-domestic-violence/" TargetMode="External"/><Relationship Id="rId29" Type="http://schemas.openxmlformats.org/officeDocument/2006/relationships/hyperlink" Target="http://www.who.int/mediacentre/factsheets/fs241/en/" TargetMode="External"/><Relationship Id="rId41" Type="http://schemas.openxmlformats.org/officeDocument/2006/relationships/hyperlink" Target="http://magazines.russ.ru/nz/2008/4/ta26.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ss.ru/mezhdunarodnaya-panorama/4028744" TargetMode="External"/><Relationship Id="rId24" Type="http://schemas.openxmlformats.org/officeDocument/2006/relationships/hyperlink" Target="https://www.constituteproject.org/constitution/Egypt_2014?lang=en" TargetMode="External"/><Relationship Id="rId32" Type="http://schemas.openxmlformats.org/officeDocument/2006/relationships/hyperlink" Target="http://time.com/3751243/muslim-women-redefine-islam-feminism/" TargetMode="External"/><Relationship Id="rId37" Type="http://schemas.openxmlformats.org/officeDocument/2006/relationships/hyperlink" Target="http://www.unfpa.org/resources/female-genital-mutilation-fgm-frequently-asked-questions" TargetMode="External"/><Relationship Id="rId40" Type="http://schemas.openxmlformats.org/officeDocument/2006/relationships/hyperlink" Target="http://demoscope.ru/weekly/2010/0407/gender03.php" TargetMode="External"/><Relationship Id="rId45" Type="http://schemas.openxmlformats.org/officeDocument/2006/relationships/hyperlink" Target="http://books.scholarsportal.info/viewdoc.html?id=/ebooks/oca5/5/princmoralsleg00bentuoft"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laq.ru/quran/osma/" TargetMode="External"/><Relationship Id="rId23" Type="http://schemas.openxmlformats.org/officeDocument/2006/relationships/hyperlink" Target="http://www.cewla.org/" TargetMode="External"/><Relationship Id="rId28" Type="http://schemas.openxmlformats.org/officeDocument/2006/relationships/hyperlink" Target="http://www.un.org/womenwatch/daw/csw/csw52/AC_resolutions/Final%20L2%20ending%20female%20genital%20mutilation%20-%20advance%20unedited.pdf" TargetMode="External"/><Relationship Id="rId36" Type="http://schemas.openxmlformats.org/officeDocument/2006/relationships/hyperlink" Target="https://www.unicef.org/media/files/FGMC_2016_brochure_final_UNICEF_SPREAD.pdf" TargetMode="External"/><Relationship Id="rId49" Type="http://schemas.openxmlformats.org/officeDocument/2006/relationships/hyperlink" Target="http://oll.libertyfund.org/titles/condorcet-on-the-admission-of-women-to-the-rights-of-citizenship" TargetMode="External"/><Relationship Id="rId10" Type="http://schemas.openxmlformats.org/officeDocument/2006/relationships/hyperlink" Target="http://lenta.ru/news/2014/08/20/belgiumfaces" TargetMode="External"/><Relationship Id="rId19" Type="http://schemas.openxmlformats.org/officeDocument/2006/relationships/hyperlink" Target="https://www.amnestyusa.org/reports/circles-of-hell-domestic-public-and-state-violence-against-women-in-egypt/" TargetMode="External"/><Relationship Id="rId31" Type="http://schemas.openxmlformats.org/officeDocument/2006/relationships/hyperlink" Target="http://reports.weforum.org/global-gender-gap-report-2016/economies/" TargetMode="External"/><Relationship Id="rId44" Type="http://schemas.openxmlformats.org/officeDocument/2006/relationships/hyperlink" Target="URL:https://bccfeministphilosophy.wordpress.com/2012/04/29/week-14-davis-and-lorde/"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falaq.ru/quran/sabl/" TargetMode="External"/><Relationship Id="rId22" Type="http://schemas.openxmlformats.org/officeDocument/2006/relationships/hyperlink" Target="http://ecwronline.org/?p=7323" TargetMode="External"/><Relationship Id="rId27" Type="http://schemas.openxmlformats.org/officeDocument/2006/relationships/hyperlink" Target="http://www.bbc.com/news/world-middle-east-28126198" TargetMode="External"/><Relationship Id="rId30" Type="http://schemas.openxmlformats.org/officeDocument/2006/relationships/hyperlink" Target="URL:https://medium.com/aj-story-behind-the-story/for-me-niqab-is-a-feminist-statement-13ca2fc2fe9a" TargetMode="External"/><Relationship Id="rId35" Type="http://schemas.openxmlformats.org/officeDocument/2006/relationships/hyperlink" Target="http://ncw.gov.eg/en/" TargetMode="External"/><Relationship Id="rId43" Type="http://schemas.openxmlformats.org/officeDocument/2006/relationships/hyperlink" Target="http://weekly.ahram.org.eg/Archive/2002/569/cu1.htm" TargetMode="External"/><Relationship Id="rId48" Type="http://schemas.openxmlformats.org/officeDocument/2006/relationships/hyperlink" Target="http://www.gender.cawater-info.net/knowledge_base/rubricator/feminism_e.htm" TargetMode="External"/><Relationship Id="rId8" Type="http://schemas.openxmlformats.org/officeDocument/2006/relationships/endnotes" Target="endnotes.xml"/><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a-z-gender.net/gendernaya-rol.html" TargetMode="External"/><Relationship Id="rId13" Type="http://schemas.openxmlformats.org/officeDocument/2006/relationships/hyperlink" Target="http://time.com/3751243/muslim-women-redefine-islam-feminism/" TargetMode="External"/><Relationship Id="rId18" Type="http://schemas.openxmlformats.org/officeDocument/2006/relationships/hyperlink" Target="http://falaq.ru/quran/osma/24" TargetMode="External"/><Relationship Id="rId26" Type="http://schemas.openxmlformats.org/officeDocument/2006/relationships/hyperlink" Target="http://www.un.org/womenwatch/daw/csw/csw52/AC_resolutions/Final%20L2%20ending%20female%20genital%20mutilation%20-%20advance%20unedited.pdf" TargetMode="External"/><Relationship Id="rId39" Type="http://schemas.openxmlformats.org/officeDocument/2006/relationships/hyperlink" Target="http://www.cewla.org/" TargetMode="External"/><Relationship Id="rId3" Type="http://schemas.openxmlformats.org/officeDocument/2006/relationships/hyperlink" Target="http://books.scholarsportal.info/viewdoc.html?id=/ebooks/oca5/5/princmoralsleg00bentuoft" TargetMode="External"/><Relationship Id="rId21" Type="http://schemas.openxmlformats.org/officeDocument/2006/relationships/hyperlink" Target="http://tass.ru/obschestvo/1290575" TargetMode="External"/><Relationship Id="rId34" Type="http://schemas.openxmlformats.org/officeDocument/2006/relationships/hyperlink" Target="http://www.unfpa.org/resources/female-genital-mutilation-fgm-frequently-asked-questions" TargetMode="External"/><Relationship Id="rId42" Type="http://schemas.openxmlformats.org/officeDocument/2006/relationships/hyperlink" Target="http://ecwronline.org/?p=7323" TargetMode="External"/><Relationship Id="rId7" Type="http://schemas.openxmlformats.org/officeDocument/2006/relationships/hyperlink" Target="http://magazines.russ.ru/nz/2008/4/ta26.html" TargetMode="External"/><Relationship Id="rId12" Type="http://schemas.openxmlformats.org/officeDocument/2006/relationships/hyperlink" Target="http://www.nytimes.com/2008/03/16/magazine/16Shariah-t.html" TargetMode="External"/><Relationship Id="rId17" Type="http://schemas.openxmlformats.org/officeDocument/2006/relationships/hyperlink" Target="http://falaq.ru/quran/sabl/24" TargetMode="External"/><Relationship Id="rId25" Type="http://schemas.openxmlformats.org/officeDocument/2006/relationships/hyperlink" Target="https://www.constituteproject.org/constitution/Egypt_2014?lang=en" TargetMode="External"/><Relationship Id="rId33" Type="http://schemas.openxmlformats.org/officeDocument/2006/relationships/hyperlink" Target="http://www.who.int/mediacentre/factsheets/fs241/en/" TargetMode="External"/><Relationship Id="rId38" Type="http://schemas.openxmlformats.org/officeDocument/2006/relationships/hyperlink" Target="http://tass.ru/mezhdunarodnaya-panorama/4028744" TargetMode="External"/><Relationship Id="rId2" Type="http://schemas.openxmlformats.org/officeDocument/2006/relationships/hyperlink" Target="https://postnauka.ru/faq/61274" TargetMode="External"/><Relationship Id="rId16" Type="http://schemas.openxmlformats.org/officeDocument/2006/relationships/hyperlink" Target="http://hadis.info/saxix-al-buxari-68-kniga-razvoda-xadisy-5251-5350/19234/" TargetMode="External"/><Relationship Id="rId20" Type="http://schemas.openxmlformats.org/officeDocument/2006/relationships/hyperlink" Target="http://falaq.ru/quran/munt/24" TargetMode="External"/><Relationship Id="rId29" Type="http://schemas.openxmlformats.org/officeDocument/2006/relationships/hyperlink" Target="http://www.middleeasteye.net/essays/egypts-embattled-feminism-2085551274" TargetMode="External"/><Relationship Id="rId41" Type="http://schemas.openxmlformats.org/officeDocument/2006/relationships/hyperlink" Target="http://ncw.gov.eg/en/taa-marbouta-campaign/" TargetMode="External"/><Relationship Id="rId1" Type="http://schemas.openxmlformats.org/officeDocument/2006/relationships/hyperlink" Target="http://www.gender.cawater-info.net/knowledge_base/rubricator/feminism_e.htm" TargetMode="External"/><Relationship Id="rId6" Type="http://schemas.openxmlformats.org/officeDocument/2006/relationships/hyperlink" Target="URL:https://bccfeministphilosophy.wordpress.com/2012/04/29/week-14-davis-and-lorde/" TargetMode="External"/><Relationship Id="rId11" Type="http://schemas.openxmlformats.org/officeDocument/2006/relationships/hyperlink" Target="http://www.countercurrents.org/gen-badran100206.htm" TargetMode="External"/><Relationship Id="rId24" Type="http://schemas.openxmlformats.org/officeDocument/2006/relationships/hyperlink" Target="http://www.bbc.com/news/world-middle-east-28126198" TargetMode="External"/><Relationship Id="rId32" Type="http://schemas.openxmlformats.org/officeDocument/2006/relationships/hyperlink" Target="http://dhsprogram.com/pubs/pdf/FR302/FR302.pdf" TargetMode="External"/><Relationship Id="rId37" Type="http://schemas.openxmlformats.org/officeDocument/2006/relationships/hyperlink" Target="http://www.cabinet.gov.eg/English/Cabinet/TheCabinetLineup/Pages/TheCabinetLineup.aspx" TargetMode="External"/><Relationship Id="rId40" Type="http://schemas.openxmlformats.org/officeDocument/2006/relationships/hyperlink" Target="http://ncw.gov.eg/en/" TargetMode="External"/><Relationship Id="rId5" Type="http://schemas.openxmlformats.org/officeDocument/2006/relationships/hyperlink" Target="http://demoscope.ru/weekly/2010/0407/gender03.php" TargetMode="External"/><Relationship Id="rId15" Type="http://schemas.openxmlformats.org/officeDocument/2006/relationships/hyperlink" Target="http://www.kommersant.ru/doc/3276446" TargetMode="External"/><Relationship Id="rId23" Type="http://schemas.openxmlformats.org/officeDocument/2006/relationships/hyperlink" Target="https://medium.com/aj-story-behind-the-story/for-me-niqab-is-a-feminist-statement-13ca2fc2fe9a" TargetMode="External"/><Relationship Id="rId28" Type="http://schemas.openxmlformats.org/officeDocument/2006/relationships/hyperlink" Target="https://www.amnestyusa.org/reports/circles-of-hell-domestic-public-and-state-violence-against-women-in-egypt/" TargetMode="External"/><Relationship Id="rId36" Type="http://schemas.openxmlformats.org/officeDocument/2006/relationships/hyperlink" Target="https://drive.google.com/file/d/0BwsERZCDkJWYN3ZXWDhjZUx6bUk/view?ts=58ce7f71" TargetMode="External"/><Relationship Id="rId10" Type="http://schemas.openxmlformats.org/officeDocument/2006/relationships/hyperlink" Target="http://www.aljazeera.com/indepth/opinion/2013/03/201332715585855781.html" TargetMode="External"/><Relationship Id="rId19" Type="http://schemas.openxmlformats.org/officeDocument/2006/relationships/hyperlink" Target="http://falaq.ru/quran/adel/24" TargetMode="External"/><Relationship Id="rId31" Type="http://schemas.openxmlformats.org/officeDocument/2006/relationships/hyperlink" Target="https://egyptianstreets.com/2015/11/27/30-percent-of-egyptian-married-women-suffer-from-domestic-violence/" TargetMode="External"/><Relationship Id="rId4" Type="http://schemas.openxmlformats.org/officeDocument/2006/relationships/hyperlink" Target="http://oll.libertyfund.org/titles/condorcet-on-the-admission-of-women-to-the-rights-of-citizenship" TargetMode="External"/><Relationship Id="rId9" Type="http://schemas.openxmlformats.org/officeDocument/2006/relationships/hyperlink" Target="http://weekly.ahram.org.eg/Archive/2002/569/cu1.htm" TargetMode="External"/><Relationship Id="rId14" Type="http://schemas.openxmlformats.org/officeDocument/2006/relationships/hyperlink" Target="https://www.countercurrents.org/gen-badran100206.htm" TargetMode="External"/><Relationship Id="rId22" Type="http://schemas.openxmlformats.org/officeDocument/2006/relationships/hyperlink" Target="http://lenta.ru/news/2014/08/20/belgiumfaces" TargetMode="External"/><Relationship Id="rId27" Type="http://schemas.openxmlformats.org/officeDocument/2006/relationships/hyperlink" Target="http://reports.weforum.org/global-gender-gap-report-2016/economies/" TargetMode="External"/><Relationship Id="rId30" Type="http://schemas.openxmlformats.org/officeDocument/2006/relationships/hyperlink" Target="http://www.dailynewsegypt.com/2012/09/24/domestic-violence-a-womans-permanent-scar/" TargetMode="External"/><Relationship Id="rId35" Type="http://schemas.openxmlformats.org/officeDocument/2006/relationships/hyperlink" Target="https://www.unicef.org/media/files/FGMC_2016_brochure_final_UNICEF_SPR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9649-E72B-4FA8-A640-AA2F55D4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9787</TotalTime>
  <Pages>74</Pages>
  <Words>16896</Words>
  <Characters>96309</Characters>
  <Application>Microsoft Office Word</Application>
  <DocSecurity>0</DocSecurity>
  <Lines>802</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Римма</cp:lastModifiedBy>
  <cp:revision>158</cp:revision>
  <cp:lastPrinted>2017-05-12T13:42:00Z</cp:lastPrinted>
  <dcterms:created xsi:type="dcterms:W3CDTF">2017-02-14T09:32:00Z</dcterms:created>
  <dcterms:modified xsi:type="dcterms:W3CDTF">2017-05-30T18:34:00Z</dcterms:modified>
</cp:coreProperties>
</file>