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C72" w:rsidRPr="009D4C72" w:rsidRDefault="009D4C72" w:rsidP="009D07C1">
      <w:pPr>
        <w:spacing w:line="240" w:lineRule="auto"/>
        <w:ind w:left="284" w:right="-284"/>
        <w:jc w:val="center"/>
        <w:rPr>
          <w:rFonts w:ascii="Times New Roman" w:hAnsi="Times New Roman" w:cs="Times New Roman"/>
          <w:b/>
          <w:sz w:val="24"/>
          <w:szCs w:val="24"/>
        </w:rPr>
      </w:pPr>
      <w:bookmarkStart w:id="0" w:name="_Toc389112763"/>
      <w:r w:rsidRPr="009D4C72">
        <w:rPr>
          <w:rFonts w:ascii="Times New Roman" w:hAnsi="Times New Roman" w:cs="Times New Roman"/>
          <w:b/>
          <w:sz w:val="24"/>
          <w:szCs w:val="24"/>
        </w:rPr>
        <w:t xml:space="preserve">ФЕДЕРАЛЬНОЕ ГОСУДАРСТВЕННОЕ БЮДЖЕТНОЕ ОБРАЗОВАТЕЛЬНОЕ УЧРЕЖДЕНИЕ </w:t>
      </w:r>
    </w:p>
    <w:p w:rsidR="009D4C72" w:rsidRDefault="009D4C72" w:rsidP="009D07C1">
      <w:pPr>
        <w:spacing w:line="240" w:lineRule="auto"/>
        <w:ind w:left="284" w:right="-284"/>
        <w:jc w:val="center"/>
        <w:rPr>
          <w:rFonts w:ascii="Times New Roman" w:hAnsi="Times New Roman" w:cs="Times New Roman"/>
          <w:b/>
          <w:sz w:val="24"/>
          <w:szCs w:val="24"/>
        </w:rPr>
      </w:pPr>
      <w:r w:rsidRPr="009D4C72">
        <w:rPr>
          <w:rFonts w:ascii="Times New Roman" w:hAnsi="Times New Roman" w:cs="Times New Roman"/>
          <w:b/>
          <w:sz w:val="24"/>
          <w:szCs w:val="24"/>
        </w:rPr>
        <w:t>ВЫСШЕГО ОБРАЗОВАНИЯ «САНКТ-ПЕТЕРБУРГСКИЙ ГОСУДАРСТВЕННЫЙ УНИВЕРСИТЕТ» (СПбГУ)</w:t>
      </w:r>
    </w:p>
    <w:p w:rsidR="009D07C1" w:rsidRDefault="009D07C1" w:rsidP="009D07C1">
      <w:pPr>
        <w:spacing w:line="240" w:lineRule="auto"/>
        <w:ind w:left="284" w:right="-284"/>
        <w:jc w:val="center"/>
        <w:rPr>
          <w:rFonts w:ascii="Times New Roman" w:hAnsi="Times New Roman" w:cs="Times New Roman"/>
          <w:b/>
          <w:sz w:val="24"/>
          <w:szCs w:val="24"/>
        </w:rPr>
      </w:pPr>
    </w:p>
    <w:p w:rsidR="009D07C1" w:rsidRPr="009D4C72" w:rsidRDefault="009D07C1" w:rsidP="009D07C1">
      <w:pPr>
        <w:spacing w:line="240" w:lineRule="auto"/>
        <w:ind w:left="284" w:right="-284"/>
        <w:jc w:val="center"/>
        <w:rPr>
          <w:rFonts w:ascii="Times New Roman" w:hAnsi="Times New Roman" w:cs="Times New Roman"/>
          <w:b/>
          <w:sz w:val="24"/>
          <w:szCs w:val="24"/>
        </w:rPr>
      </w:pPr>
    </w:p>
    <w:p w:rsidR="009D4C72" w:rsidRPr="009D07C1" w:rsidRDefault="009D4C72" w:rsidP="009D07C1">
      <w:pPr>
        <w:spacing w:line="240" w:lineRule="auto"/>
        <w:ind w:left="284" w:right="-284"/>
        <w:jc w:val="center"/>
        <w:rPr>
          <w:rFonts w:ascii="Times New Roman" w:hAnsi="Times New Roman" w:cs="Times New Roman"/>
          <w:sz w:val="28"/>
          <w:szCs w:val="28"/>
        </w:rPr>
      </w:pPr>
      <w:r w:rsidRPr="009D07C1">
        <w:rPr>
          <w:rFonts w:ascii="Times New Roman" w:hAnsi="Times New Roman" w:cs="Times New Roman"/>
          <w:sz w:val="28"/>
          <w:szCs w:val="28"/>
        </w:rPr>
        <w:t>Выпускная квалификационная работа на тему:</w:t>
      </w:r>
    </w:p>
    <w:p w:rsidR="009D4C72" w:rsidRPr="009D4C72" w:rsidRDefault="009D4C72" w:rsidP="009D07C1">
      <w:pPr>
        <w:spacing w:line="240" w:lineRule="auto"/>
        <w:ind w:left="284" w:right="-284"/>
        <w:jc w:val="center"/>
        <w:rPr>
          <w:rFonts w:ascii="Times New Roman" w:hAnsi="Times New Roman" w:cs="Times New Roman"/>
          <w:b/>
          <w:sz w:val="28"/>
          <w:szCs w:val="28"/>
        </w:rPr>
      </w:pPr>
      <w:r>
        <w:rPr>
          <w:rFonts w:ascii="Times New Roman" w:hAnsi="Times New Roman" w:cs="Times New Roman"/>
          <w:b/>
          <w:sz w:val="28"/>
          <w:szCs w:val="28"/>
        </w:rPr>
        <w:t>КОМПЛЕКС ИСТОРИЧЕСКИХ ФОРТИФИКАЦИОННЫХ СООРУЖЕНИЙ КРОНШТАДТА, ПРОБЛЕМЫ СОХРАНЕ</w:t>
      </w:r>
      <w:r w:rsidR="002A62DE">
        <w:rPr>
          <w:rFonts w:ascii="Times New Roman" w:hAnsi="Times New Roman" w:cs="Times New Roman"/>
          <w:b/>
          <w:sz w:val="28"/>
          <w:szCs w:val="28"/>
        </w:rPr>
        <w:t>НИЯ И ПРИСПОСОБЛЕНИЯ ДЛЯ СОВРЕМ</w:t>
      </w:r>
      <w:r>
        <w:rPr>
          <w:rFonts w:ascii="Times New Roman" w:hAnsi="Times New Roman" w:cs="Times New Roman"/>
          <w:b/>
          <w:sz w:val="28"/>
          <w:szCs w:val="28"/>
        </w:rPr>
        <w:t>ЕННОГО ИСПОЛЬЗОВАНИЯ</w:t>
      </w:r>
    </w:p>
    <w:p w:rsidR="009D4C72" w:rsidRPr="009D07C1" w:rsidRDefault="009A5C3B" w:rsidP="009D07C1">
      <w:pPr>
        <w:spacing w:line="240" w:lineRule="auto"/>
        <w:ind w:left="284" w:right="-284"/>
        <w:jc w:val="center"/>
        <w:rPr>
          <w:rFonts w:ascii="Times New Roman" w:hAnsi="Times New Roman" w:cs="Times New Roman"/>
          <w:sz w:val="28"/>
          <w:szCs w:val="28"/>
        </w:rPr>
      </w:pPr>
      <w:r>
        <w:rPr>
          <w:rFonts w:ascii="Times New Roman" w:hAnsi="Times New Roman" w:cs="Times New Roman"/>
          <w:sz w:val="28"/>
          <w:szCs w:val="28"/>
        </w:rPr>
        <w:t>по направлению подготовки 51</w:t>
      </w:r>
      <w:r w:rsidR="00405E0D" w:rsidRPr="009D07C1">
        <w:rPr>
          <w:rFonts w:ascii="Times New Roman" w:hAnsi="Times New Roman" w:cs="Times New Roman"/>
          <w:sz w:val="28"/>
          <w:szCs w:val="28"/>
        </w:rPr>
        <w:t>.</w:t>
      </w:r>
      <w:r>
        <w:rPr>
          <w:rFonts w:ascii="Times New Roman" w:hAnsi="Times New Roman" w:cs="Times New Roman"/>
          <w:sz w:val="28"/>
          <w:szCs w:val="28"/>
        </w:rPr>
        <w:t>0</w:t>
      </w:r>
      <w:r w:rsidR="009D4C72" w:rsidRPr="009D07C1">
        <w:rPr>
          <w:rFonts w:ascii="Times New Roman" w:hAnsi="Times New Roman" w:cs="Times New Roman"/>
          <w:sz w:val="28"/>
          <w:szCs w:val="28"/>
        </w:rPr>
        <w:t>3</w:t>
      </w:r>
      <w:r w:rsidR="00405E0D" w:rsidRPr="009D07C1">
        <w:rPr>
          <w:rFonts w:ascii="Times New Roman" w:hAnsi="Times New Roman" w:cs="Times New Roman"/>
          <w:sz w:val="28"/>
          <w:szCs w:val="28"/>
        </w:rPr>
        <w:t>.</w:t>
      </w:r>
      <w:r>
        <w:rPr>
          <w:rFonts w:ascii="Times New Roman" w:hAnsi="Times New Roman" w:cs="Times New Roman"/>
          <w:sz w:val="28"/>
          <w:szCs w:val="28"/>
        </w:rPr>
        <w:t>04</w:t>
      </w:r>
      <w:r w:rsidR="009D4C72" w:rsidRPr="009D07C1">
        <w:rPr>
          <w:rFonts w:ascii="Times New Roman" w:hAnsi="Times New Roman" w:cs="Times New Roman"/>
          <w:sz w:val="28"/>
          <w:szCs w:val="28"/>
        </w:rPr>
        <w:t xml:space="preserve"> «</w:t>
      </w:r>
      <w:proofErr w:type="spellStart"/>
      <w:r w:rsidR="009D4C72" w:rsidRPr="009D07C1">
        <w:rPr>
          <w:rFonts w:ascii="Times New Roman" w:hAnsi="Times New Roman" w:cs="Times New Roman"/>
          <w:sz w:val="28"/>
          <w:szCs w:val="28"/>
        </w:rPr>
        <w:t>Музеология</w:t>
      </w:r>
      <w:proofErr w:type="spellEnd"/>
      <w:r w:rsidR="009D4C72" w:rsidRPr="009D07C1">
        <w:rPr>
          <w:rFonts w:ascii="Times New Roman" w:hAnsi="Times New Roman" w:cs="Times New Roman"/>
          <w:sz w:val="28"/>
          <w:szCs w:val="28"/>
        </w:rPr>
        <w:t xml:space="preserve"> и охрана объектов культурного и природного наследия»</w:t>
      </w:r>
    </w:p>
    <w:p w:rsidR="00405E0D" w:rsidRPr="009D07C1" w:rsidRDefault="00405E0D" w:rsidP="009D07C1">
      <w:pPr>
        <w:spacing w:line="240" w:lineRule="auto"/>
        <w:ind w:left="284" w:right="-284"/>
        <w:jc w:val="center"/>
        <w:rPr>
          <w:rFonts w:ascii="Times New Roman" w:hAnsi="Times New Roman" w:cs="Times New Roman"/>
          <w:sz w:val="28"/>
          <w:szCs w:val="28"/>
        </w:rPr>
      </w:pPr>
      <w:r w:rsidRPr="009D07C1">
        <w:rPr>
          <w:rFonts w:ascii="Times New Roman" w:hAnsi="Times New Roman" w:cs="Times New Roman"/>
          <w:sz w:val="28"/>
          <w:szCs w:val="28"/>
        </w:rPr>
        <w:t>образовательная программа бакалавриата: СВ.5063.2013</w:t>
      </w:r>
    </w:p>
    <w:p w:rsidR="009D4C72" w:rsidRPr="009D07C1" w:rsidRDefault="009D4C72" w:rsidP="009D07C1">
      <w:pPr>
        <w:pStyle w:val="af"/>
        <w:ind w:left="284" w:right="-284"/>
        <w:jc w:val="center"/>
        <w:rPr>
          <w:rFonts w:ascii="Times New Roman" w:hAnsi="Times New Roman" w:cs="Times New Roman"/>
          <w:sz w:val="28"/>
          <w:szCs w:val="28"/>
        </w:rPr>
      </w:pPr>
      <w:r w:rsidRPr="009D07C1">
        <w:rPr>
          <w:rFonts w:ascii="Times New Roman" w:hAnsi="Times New Roman" w:cs="Times New Roman"/>
          <w:sz w:val="28"/>
          <w:szCs w:val="28"/>
        </w:rPr>
        <w:t>профиль: Атрибуция и эксп</w:t>
      </w:r>
      <w:r w:rsidR="00405E0D" w:rsidRPr="009D07C1">
        <w:rPr>
          <w:rFonts w:ascii="Times New Roman" w:hAnsi="Times New Roman" w:cs="Times New Roman"/>
          <w:sz w:val="28"/>
          <w:szCs w:val="28"/>
        </w:rPr>
        <w:t>ертиза художественных ценностей</w:t>
      </w:r>
    </w:p>
    <w:p w:rsidR="004C1B68" w:rsidRDefault="004C1B68" w:rsidP="009D07C1">
      <w:pPr>
        <w:pStyle w:val="af"/>
        <w:ind w:left="284" w:right="-284"/>
        <w:jc w:val="right"/>
        <w:rPr>
          <w:rFonts w:ascii="Times New Roman" w:hAnsi="Times New Roman" w:cs="Times New Roman"/>
          <w:sz w:val="24"/>
          <w:lang w:eastAsia="ru-RU"/>
        </w:rPr>
      </w:pPr>
    </w:p>
    <w:p w:rsidR="004C1B68" w:rsidRDefault="004C1B68" w:rsidP="009D07C1">
      <w:pPr>
        <w:pStyle w:val="af"/>
        <w:ind w:left="284" w:right="-284"/>
        <w:jc w:val="right"/>
        <w:rPr>
          <w:rFonts w:ascii="Times New Roman" w:hAnsi="Times New Roman" w:cs="Times New Roman"/>
          <w:sz w:val="24"/>
          <w:lang w:eastAsia="ru-RU"/>
        </w:rPr>
      </w:pPr>
    </w:p>
    <w:p w:rsidR="009D07C1" w:rsidRDefault="009D07C1" w:rsidP="009D07C1">
      <w:pPr>
        <w:pStyle w:val="af"/>
        <w:ind w:left="284" w:right="-284"/>
        <w:jc w:val="right"/>
        <w:rPr>
          <w:rFonts w:ascii="Times New Roman" w:hAnsi="Times New Roman" w:cs="Times New Roman"/>
          <w:sz w:val="24"/>
          <w:lang w:eastAsia="ru-RU"/>
        </w:rPr>
      </w:pPr>
    </w:p>
    <w:p w:rsidR="009D07C1" w:rsidRDefault="009D07C1" w:rsidP="009D07C1">
      <w:pPr>
        <w:pStyle w:val="af"/>
        <w:ind w:left="284" w:right="-284"/>
        <w:jc w:val="right"/>
        <w:rPr>
          <w:rFonts w:ascii="Times New Roman" w:hAnsi="Times New Roman" w:cs="Times New Roman"/>
          <w:sz w:val="24"/>
          <w:lang w:eastAsia="ru-RU"/>
        </w:rPr>
      </w:pPr>
    </w:p>
    <w:p w:rsidR="004C1B68" w:rsidRPr="009D07C1" w:rsidRDefault="004C1B68" w:rsidP="009D07C1">
      <w:pPr>
        <w:pStyle w:val="af"/>
        <w:spacing w:line="360" w:lineRule="auto"/>
        <w:ind w:left="284" w:right="-284"/>
        <w:jc w:val="right"/>
        <w:rPr>
          <w:rFonts w:ascii="Times New Roman" w:hAnsi="Times New Roman" w:cs="Times New Roman"/>
          <w:sz w:val="28"/>
          <w:szCs w:val="28"/>
          <w:lang w:eastAsia="ru-RU"/>
        </w:rPr>
      </w:pPr>
    </w:p>
    <w:p w:rsidR="009D4C72" w:rsidRPr="009D07C1" w:rsidRDefault="004C1B68" w:rsidP="009D07C1">
      <w:pPr>
        <w:pStyle w:val="af"/>
        <w:spacing w:line="360" w:lineRule="auto"/>
        <w:ind w:left="284" w:right="-284"/>
        <w:jc w:val="right"/>
        <w:rPr>
          <w:rFonts w:ascii="Times New Roman" w:hAnsi="Times New Roman" w:cs="Times New Roman"/>
          <w:sz w:val="28"/>
          <w:szCs w:val="28"/>
          <w:lang w:eastAsia="ru-RU"/>
        </w:rPr>
      </w:pPr>
      <w:r w:rsidRPr="009D07C1">
        <w:rPr>
          <w:rFonts w:ascii="Times New Roman" w:hAnsi="Times New Roman" w:cs="Times New Roman"/>
          <w:sz w:val="28"/>
          <w:szCs w:val="28"/>
          <w:lang w:eastAsia="ru-RU"/>
        </w:rPr>
        <w:t>Выполнил</w:t>
      </w:r>
      <w:r w:rsidR="009D07C1" w:rsidRPr="009D07C1">
        <w:rPr>
          <w:rFonts w:ascii="Times New Roman" w:hAnsi="Times New Roman" w:cs="Times New Roman"/>
          <w:sz w:val="28"/>
          <w:szCs w:val="28"/>
          <w:lang w:eastAsia="ru-RU"/>
        </w:rPr>
        <w:t>а</w:t>
      </w:r>
      <w:r w:rsidR="009D4C72" w:rsidRPr="009D07C1">
        <w:rPr>
          <w:rFonts w:ascii="Times New Roman" w:hAnsi="Times New Roman" w:cs="Times New Roman"/>
          <w:sz w:val="28"/>
          <w:szCs w:val="28"/>
          <w:lang w:eastAsia="ru-RU"/>
        </w:rPr>
        <w:t xml:space="preserve">: </w:t>
      </w:r>
    </w:p>
    <w:p w:rsidR="009D4C72" w:rsidRPr="009D07C1" w:rsidRDefault="004C1B68" w:rsidP="009D07C1">
      <w:pPr>
        <w:pStyle w:val="af"/>
        <w:spacing w:line="360" w:lineRule="auto"/>
        <w:ind w:left="284" w:right="-284"/>
        <w:jc w:val="right"/>
        <w:rPr>
          <w:rFonts w:ascii="Times New Roman" w:hAnsi="Times New Roman" w:cs="Times New Roman"/>
          <w:sz w:val="28"/>
          <w:szCs w:val="28"/>
          <w:lang w:eastAsia="ru-RU"/>
        </w:rPr>
      </w:pPr>
      <w:r w:rsidRPr="009D07C1">
        <w:rPr>
          <w:rFonts w:ascii="Times New Roman" w:hAnsi="Times New Roman" w:cs="Times New Roman"/>
          <w:sz w:val="28"/>
          <w:szCs w:val="28"/>
          <w:lang w:eastAsia="ru-RU"/>
        </w:rPr>
        <w:t>студент</w:t>
      </w:r>
      <w:r w:rsidR="009D07C1" w:rsidRPr="009D07C1">
        <w:rPr>
          <w:rFonts w:ascii="Times New Roman" w:hAnsi="Times New Roman" w:cs="Times New Roman"/>
          <w:sz w:val="28"/>
          <w:szCs w:val="28"/>
          <w:lang w:eastAsia="ru-RU"/>
        </w:rPr>
        <w:t>ка</w:t>
      </w:r>
      <w:r w:rsidR="009D4C72" w:rsidRPr="009D07C1">
        <w:rPr>
          <w:rFonts w:ascii="Times New Roman" w:hAnsi="Times New Roman" w:cs="Times New Roman"/>
          <w:sz w:val="28"/>
          <w:szCs w:val="28"/>
          <w:lang w:eastAsia="ru-RU"/>
        </w:rPr>
        <w:t xml:space="preserve"> </w:t>
      </w:r>
      <w:r w:rsidR="009D07C1" w:rsidRPr="009D07C1">
        <w:rPr>
          <w:rFonts w:ascii="Times New Roman" w:hAnsi="Times New Roman" w:cs="Times New Roman"/>
          <w:sz w:val="28"/>
          <w:szCs w:val="28"/>
          <w:lang w:eastAsia="ru-RU"/>
        </w:rPr>
        <w:t>4</w:t>
      </w:r>
      <w:r w:rsidR="009D4C72" w:rsidRPr="009D07C1">
        <w:rPr>
          <w:rFonts w:ascii="Times New Roman" w:hAnsi="Times New Roman" w:cs="Times New Roman"/>
          <w:sz w:val="28"/>
          <w:szCs w:val="28"/>
          <w:lang w:eastAsia="ru-RU"/>
        </w:rPr>
        <w:t xml:space="preserve"> курса </w:t>
      </w:r>
    </w:p>
    <w:p w:rsidR="009D4C72" w:rsidRPr="009D07C1" w:rsidRDefault="009D4C72" w:rsidP="009D07C1">
      <w:pPr>
        <w:pStyle w:val="af"/>
        <w:spacing w:line="360" w:lineRule="auto"/>
        <w:ind w:left="284" w:right="-284"/>
        <w:jc w:val="right"/>
        <w:rPr>
          <w:rFonts w:ascii="Times New Roman" w:hAnsi="Times New Roman" w:cs="Times New Roman"/>
          <w:sz w:val="28"/>
          <w:szCs w:val="28"/>
          <w:lang w:eastAsia="ru-RU"/>
        </w:rPr>
      </w:pPr>
      <w:r w:rsidRPr="009D07C1">
        <w:rPr>
          <w:rFonts w:ascii="Times New Roman" w:hAnsi="Times New Roman" w:cs="Times New Roman"/>
          <w:sz w:val="28"/>
          <w:szCs w:val="28"/>
          <w:lang w:eastAsia="ru-RU"/>
        </w:rPr>
        <w:t>Курдина Дарья Сергеевна</w:t>
      </w:r>
    </w:p>
    <w:p w:rsidR="004C1B68" w:rsidRPr="009D07C1" w:rsidRDefault="004C1B68" w:rsidP="009D07C1">
      <w:pPr>
        <w:pStyle w:val="af"/>
        <w:spacing w:line="360" w:lineRule="auto"/>
        <w:ind w:right="-284"/>
        <w:rPr>
          <w:rFonts w:ascii="Times New Roman" w:hAnsi="Times New Roman" w:cs="Times New Roman"/>
          <w:sz w:val="28"/>
          <w:szCs w:val="28"/>
          <w:lang w:eastAsia="ru-RU"/>
        </w:rPr>
      </w:pPr>
    </w:p>
    <w:p w:rsidR="009D4C72" w:rsidRPr="009D07C1" w:rsidRDefault="009D4C72" w:rsidP="009D07C1">
      <w:pPr>
        <w:pStyle w:val="af"/>
        <w:spacing w:line="360" w:lineRule="auto"/>
        <w:ind w:left="284" w:right="-284"/>
        <w:jc w:val="right"/>
        <w:rPr>
          <w:rFonts w:ascii="Times New Roman" w:hAnsi="Times New Roman" w:cs="Times New Roman"/>
          <w:sz w:val="28"/>
          <w:szCs w:val="28"/>
          <w:lang w:eastAsia="ru-RU"/>
        </w:rPr>
      </w:pPr>
      <w:r w:rsidRPr="009D07C1">
        <w:rPr>
          <w:rFonts w:ascii="Times New Roman" w:hAnsi="Times New Roman" w:cs="Times New Roman"/>
          <w:sz w:val="28"/>
          <w:szCs w:val="28"/>
          <w:lang w:eastAsia="ru-RU"/>
        </w:rPr>
        <w:t xml:space="preserve">Научный руководитель: </w:t>
      </w:r>
    </w:p>
    <w:p w:rsidR="009D07C1" w:rsidRPr="009D07C1" w:rsidRDefault="009D4C72" w:rsidP="009D07C1">
      <w:pPr>
        <w:pStyle w:val="af"/>
        <w:spacing w:line="360" w:lineRule="auto"/>
        <w:ind w:right="-284"/>
        <w:jc w:val="right"/>
        <w:rPr>
          <w:rFonts w:ascii="Times New Roman" w:hAnsi="Times New Roman" w:cs="Times New Roman"/>
          <w:sz w:val="28"/>
          <w:szCs w:val="28"/>
          <w:lang w:eastAsia="ru-RU"/>
        </w:rPr>
      </w:pPr>
      <w:proofErr w:type="spellStart"/>
      <w:r w:rsidRPr="009D07C1">
        <w:rPr>
          <w:rFonts w:ascii="Times New Roman" w:hAnsi="Times New Roman" w:cs="Times New Roman"/>
          <w:sz w:val="28"/>
          <w:szCs w:val="28"/>
          <w:lang w:eastAsia="ru-RU"/>
        </w:rPr>
        <w:t>К.и</w:t>
      </w:r>
      <w:proofErr w:type="gramStart"/>
      <w:r w:rsidRPr="009D07C1">
        <w:rPr>
          <w:rFonts w:ascii="Times New Roman" w:hAnsi="Times New Roman" w:cs="Times New Roman"/>
          <w:sz w:val="28"/>
          <w:szCs w:val="28"/>
          <w:lang w:eastAsia="ru-RU"/>
        </w:rPr>
        <w:t>.н</w:t>
      </w:r>
      <w:proofErr w:type="spellEnd"/>
      <w:proofErr w:type="gramEnd"/>
      <w:r w:rsidRPr="009D07C1">
        <w:rPr>
          <w:rFonts w:ascii="Times New Roman" w:hAnsi="Times New Roman" w:cs="Times New Roman"/>
          <w:sz w:val="28"/>
          <w:szCs w:val="28"/>
          <w:lang w:eastAsia="ru-RU"/>
        </w:rPr>
        <w:t>, ст. преподаватель</w:t>
      </w:r>
      <w:r w:rsidR="009D07C1" w:rsidRPr="009D07C1">
        <w:rPr>
          <w:rFonts w:ascii="Times New Roman" w:hAnsi="Times New Roman" w:cs="Times New Roman"/>
          <w:sz w:val="28"/>
          <w:szCs w:val="28"/>
          <w:lang w:eastAsia="ru-RU"/>
        </w:rPr>
        <w:t xml:space="preserve"> </w:t>
      </w:r>
    </w:p>
    <w:p w:rsidR="009D4C72" w:rsidRPr="009D07C1" w:rsidRDefault="009D07C1" w:rsidP="009D07C1">
      <w:pPr>
        <w:pStyle w:val="af"/>
        <w:spacing w:line="360" w:lineRule="auto"/>
        <w:ind w:right="-284"/>
        <w:jc w:val="right"/>
        <w:rPr>
          <w:rFonts w:ascii="Times New Roman" w:hAnsi="Times New Roman" w:cs="Times New Roman"/>
          <w:sz w:val="28"/>
          <w:szCs w:val="28"/>
          <w:lang w:eastAsia="ru-RU"/>
        </w:rPr>
      </w:pPr>
      <w:r w:rsidRPr="009D07C1">
        <w:rPr>
          <w:rFonts w:ascii="Times New Roman" w:hAnsi="Times New Roman" w:cs="Times New Roman"/>
          <w:sz w:val="28"/>
          <w:szCs w:val="28"/>
          <w:lang w:eastAsia="ru-RU"/>
        </w:rPr>
        <w:t>Кафедры музеологии</w:t>
      </w:r>
    </w:p>
    <w:p w:rsidR="004C1B68" w:rsidRPr="009D07C1" w:rsidRDefault="009D07C1" w:rsidP="009D07C1">
      <w:pPr>
        <w:pStyle w:val="af"/>
        <w:spacing w:line="360" w:lineRule="auto"/>
        <w:ind w:left="284" w:right="-284"/>
        <w:jc w:val="right"/>
        <w:rPr>
          <w:rFonts w:ascii="Times New Roman" w:hAnsi="Times New Roman" w:cs="Times New Roman"/>
          <w:sz w:val="28"/>
          <w:szCs w:val="28"/>
          <w:lang w:eastAsia="ru-RU"/>
        </w:rPr>
      </w:pPr>
      <w:r>
        <w:rPr>
          <w:rFonts w:ascii="Times New Roman" w:hAnsi="Times New Roman" w:cs="Times New Roman"/>
          <w:sz w:val="28"/>
          <w:szCs w:val="28"/>
          <w:lang w:eastAsia="ru-RU"/>
        </w:rPr>
        <w:t>Чебаненко Сергей Борисович</w:t>
      </w:r>
    </w:p>
    <w:p w:rsidR="009D07C1" w:rsidRDefault="009D07C1" w:rsidP="00E81A50">
      <w:pPr>
        <w:pStyle w:val="af"/>
        <w:spacing w:line="360" w:lineRule="auto"/>
        <w:ind w:left="284" w:right="-284"/>
        <w:rPr>
          <w:rFonts w:ascii="Times New Roman" w:hAnsi="Times New Roman" w:cs="Times New Roman"/>
          <w:sz w:val="24"/>
          <w:lang w:eastAsia="ru-RU"/>
        </w:rPr>
      </w:pPr>
    </w:p>
    <w:p w:rsidR="009D07C1" w:rsidRDefault="009D07C1" w:rsidP="00E81A50">
      <w:pPr>
        <w:pStyle w:val="af"/>
        <w:spacing w:line="360" w:lineRule="auto"/>
        <w:ind w:left="284" w:right="-284"/>
        <w:rPr>
          <w:rFonts w:ascii="Times New Roman" w:hAnsi="Times New Roman" w:cs="Times New Roman"/>
          <w:sz w:val="24"/>
          <w:lang w:eastAsia="ru-RU"/>
        </w:rPr>
      </w:pPr>
    </w:p>
    <w:p w:rsidR="004C1B68" w:rsidRDefault="004C1B68" w:rsidP="00E81A50">
      <w:pPr>
        <w:pStyle w:val="af"/>
        <w:spacing w:line="360" w:lineRule="auto"/>
        <w:ind w:left="284" w:right="-284"/>
        <w:rPr>
          <w:rFonts w:ascii="Times New Roman" w:hAnsi="Times New Roman" w:cs="Times New Roman"/>
          <w:sz w:val="24"/>
          <w:lang w:eastAsia="ru-RU"/>
        </w:rPr>
      </w:pPr>
    </w:p>
    <w:p w:rsidR="004C1B68" w:rsidRPr="009D4C72" w:rsidRDefault="004C1B68" w:rsidP="00E81A50">
      <w:pPr>
        <w:pStyle w:val="af"/>
        <w:spacing w:line="360" w:lineRule="auto"/>
        <w:ind w:left="284" w:right="-284"/>
        <w:rPr>
          <w:rFonts w:ascii="Times New Roman" w:hAnsi="Times New Roman" w:cs="Times New Roman"/>
          <w:sz w:val="24"/>
          <w:lang w:eastAsia="ru-RU"/>
        </w:rPr>
      </w:pPr>
    </w:p>
    <w:p w:rsidR="009D4C72" w:rsidRPr="009D07C1" w:rsidRDefault="009D4C72" w:rsidP="00E81A50">
      <w:pPr>
        <w:pStyle w:val="af"/>
        <w:spacing w:line="360" w:lineRule="auto"/>
        <w:ind w:left="284" w:right="-284"/>
        <w:jc w:val="center"/>
        <w:rPr>
          <w:rFonts w:ascii="Times New Roman" w:hAnsi="Times New Roman" w:cs="Times New Roman"/>
          <w:sz w:val="28"/>
          <w:szCs w:val="28"/>
          <w:lang w:eastAsia="ru-RU"/>
        </w:rPr>
      </w:pPr>
      <w:r w:rsidRPr="009D07C1">
        <w:rPr>
          <w:rFonts w:ascii="Times New Roman" w:hAnsi="Times New Roman" w:cs="Times New Roman"/>
          <w:sz w:val="28"/>
          <w:szCs w:val="28"/>
          <w:lang w:eastAsia="ru-RU"/>
        </w:rPr>
        <w:t>Санкт-Петербург</w:t>
      </w:r>
    </w:p>
    <w:p w:rsidR="003E313E" w:rsidRPr="009D07C1" w:rsidRDefault="009D4C72" w:rsidP="00E81A50">
      <w:pPr>
        <w:pStyle w:val="af"/>
        <w:spacing w:line="360" w:lineRule="auto"/>
        <w:ind w:left="284" w:right="-284"/>
        <w:jc w:val="center"/>
        <w:rPr>
          <w:rFonts w:ascii="Times New Roman" w:hAnsi="Times New Roman" w:cs="Times New Roman"/>
          <w:sz w:val="28"/>
          <w:szCs w:val="28"/>
          <w:lang w:eastAsia="ru-RU"/>
        </w:rPr>
      </w:pPr>
      <w:r w:rsidRPr="009D07C1">
        <w:rPr>
          <w:rFonts w:ascii="Times New Roman" w:hAnsi="Times New Roman" w:cs="Times New Roman"/>
          <w:sz w:val="28"/>
          <w:szCs w:val="28"/>
          <w:lang w:eastAsia="ru-RU"/>
        </w:rPr>
        <w:t>2017</w:t>
      </w:r>
      <w:bookmarkStart w:id="1" w:name="_GoBack"/>
      <w:bookmarkEnd w:id="1"/>
    </w:p>
    <w:sdt>
      <w:sdtPr>
        <w:rPr>
          <w:rFonts w:ascii="Times New Roman" w:eastAsiaTheme="minorHAnsi" w:hAnsi="Times New Roman" w:cs="Times New Roman"/>
          <w:b w:val="0"/>
          <w:bCs w:val="0"/>
          <w:color w:val="auto"/>
          <w:sz w:val="22"/>
          <w:szCs w:val="22"/>
          <w:lang w:eastAsia="en-US"/>
        </w:rPr>
        <w:id w:val="-1977288836"/>
        <w:docPartObj>
          <w:docPartGallery w:val="Table of Contents"/>
          <w:docPartUnique/>
        </w:docPartObj>
      </w:sdtPr>
      <w:sdtContent>
        <w:p w:rsidR="009B3159" w:rsidRPr="00B91D68" w:rsidRDefault="00381CEF" w:rsidP="00E81A50">
          <w:pPr>
            <w:pStyle w:val="ac"/>
            <w:spacing w:line="360" w:lineRule="auto"/>
            <w:ind w:left="284" w:right="-284"/>
            <w:jc w:val="center"/>
            <w:rPr>
              <w:rFonts w:ascii="Times New Roman" w:hAnsi="Times New Roman" w:cs="Times New Roman"/>
              <w:color w:val="auto"/>
            </w:rPr>
          </w:pPr>
          <w:r w:rsidRPr="00B91D68">
            <w:rPr>
              <w:rFonts w:ascii="Times New Roman" w:hAnsi="Times New Roman" w:cs="Times New Roman"/>
              <w:color w:val="auto"/>
            </w:rPr>
            <w:t>СОДЕРЖАНИЕ</w:t>
          </w:r>
        </w:p>
        <w:p w:rsidR="00F260B1" w:rsidRPr="00AC765A" w:rsidRDefault="00607EC6">
          <w:pPr>
            <w:pStyle w:val="11"/>
            <w:rPr>
              <w:rFonts w:ascii="Times New Roman" w:eastAsiaTheme="minorEastAsia" w:hAnsi="Times New Roman" w:cs="Times New Roman"/>
              <w:noProof/>
              <w:sz w:val="28"/>
              <w:szCs w:val="28"/>
              <w:lang w:eastAsia="ru-RU"/>
            </w:rPr>
          </w:pPr>
          <w:r w:rsidRPr="00B91D68">
            <w:rPr>
              <w:rFonts w:ascii="Times New Roman" w:hAnsi="Times New Roman" w:cs="Times New Roman"/>
              <w:sz w:val="28"/>
              <w:szCs w:val="28"/>
            </w:rPr>
            <w:fldChar w:fldCharType="begin"/>
          </w:r>
          <w:r w:rsidRPr="00B91D68">
            <w:rPr>
              <w:rFonts w:ascii="Times New Roman" w:hAnsi="Times New Roman" w:cs="Times New Roman"/>
              <w:sz w:val="28"/>
              <w:szCs w:val="28"/>
            </w:rPr>
            <w:instrText xml:space="preserve"> TOC \o "1-3" \h \z \u </w:instrText>
          </w:r>
          <w:r w:rsidRPr="00B91D68">
            <w:rPr>
              <w:rFonts w:ascii="Times New Roman" w:hAnsi="Times New Roman" w:cs="Times New Roman"/>
              <w:sz w:val="28"/>
              <w:szCs w:val="28"/>
            </w:rPr>
            <w:fldChar w:fldCharType="separate"/>
          </w:r>
          <w:hyperlink w:anchor="_Toc482803314" w:history="1">
            <w:r w:rsidR="00F260B1" w:rsidRPr="00AC765A">
              <w:rPr>
                <w:rStyle w:val="a3"/>
                <w:rFonts w:ascii="Times New Roman" w:eastAsia="Times New Roman" w:hAnsi="Times New Roman" w:cs="Times New Roman"/>
                <w:noProof/>
                <w:sz w:val="28"/>
                <w:szCs w:val="28"/>
                <w:lang w:eastAsia="ru-RU"/>
              </w:rPr>
              <w:t>ВВЕДЕНИЕ</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_Toc482803314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4</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11"/>
            <w:rPr>
              <w:rFonts w:ascii="Times New Roman" w:eastAsiaTheme="minorEastAsia" w:hAnsi="Times New Roman" w:cs="Times New Roman"/>
              <w:noProof/>
              <w:sz w:val="28"/>
              <w:szCs w:val="28"/>
              <w:lang w:eastAsia="ru-RU"/>
            </w:rPr>
          </w:pPr>
          <w:hyperlink w:anchor="_Toc482803315" w:history="1">
            <w:r w:rsidR="00F260B1" w:rsidRPr="00AC765A">
              <w:rPr>
                <w:rStyle w:val="a3"/>
                <w:rFonts w:ascii="Times New Roman" w:eastAsia="Times New Roman" w:hAnsi="Times New Roman" w:cs="Times New Roman"/>
                <w:noProof/>
                <w:sz w:val="28"/>
                <w:szCs w:val="28"/>
                <w:lang w:eastAsia="ru-RU"/>
              </w:rPr>
              <w:t>ГЛАВА 1. Правовые основы сохранения и использования недвижимых объектов культурного наследия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_Toc482803315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8</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16" w:history="1">
            <w:r w:rsidR="00F260B1" w:rsidRPr="00AC765A">
              <w:rPr>
                <w:rStyle w:val="a3"/>
                <w:rFonts w:ascii="Times New Roman" w:eastAsia="Times New Roman" w:hAnsi="Times New Roman" w:cs="Times New Roman"/>
                <w:noProof/>
                <w:sz w:val="28"/>
                <w:szCs w:val="28"/>
                <w:lang w:eastAsia="ru-RU"/>
              </w:rPr>
              <w:t>§ 1. Законодательство в сфере охраны культурного наследия</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_Toc482803316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9</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17" w:history="1">
            <w:r w:rsidR="00F260B1" w:rsidRPr="00AC765A">
              <w:rPr>
                <w:rStyle w:val="a3"/>
                <w:rFonts w:ascii="Times New Roman" w:eastAsia="Times New Roman" w:hAnsi="Times New Roman" w:cs="Times New Roman"/>
                <w:noProof/>
                <w:sz w:val="28"/>
                <w:szCs w:val="28"/>
                <w:lang w:eastAsia="ru-RU"/>
              </w:rPr>
              <w:t>1.1 Международное регулирование охраны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_Toc482803317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9</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18" w:history="1">
            <w:r w:rsidR="00F260B1" w:rsidRPr="00AC765A">
              <w:rPr>
                <w:rStyle w:val="a3"/>
                <w:rFonts w:ascii="Times New Roman" w:eastAsia="Times New Roman" w:hAnsi="Times New Roman" w:cs="Times New Roman"/>
                <w:noProof/>
                <w:sz w:val="28"/>
                <w:szCs w:val="28"/>
                <w:lang w:eastAsia="ru-RU"/>
              </w:rPr>
              <w:t>1.2 Российское законодательство в сфере охраны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_Toc482803318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13</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19" w:history="1">
            <w:r w:rsidR="00F260B1" w:rsidRPr="00AC765A">
              <w:rPr>
                <w:rStyle w:val="a3"/>
                <w:rFonts w:ascii="Times New Roman" w:eastAsia="Times New Roman" w:hAnsi="Times New Roman" w:cs="Times New Roman"/>
                <w:noProof/>
                <w:sz w:val="28"/>
                <w:szCs w:val="28"/>
                <w:lang w:eastAsia="ru-RU"/>
              </w:rPr>
              <w:t>§ 2. Особенности владения,  использования и распоряжения недвижимыми объектами культурного наследия (памятниками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_Toc482803319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18</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20" w:history="1">
            <w:r w:rsidR="00F260B1" w:rsidRPr="00AC765A">
              <w:rPr>
                <w:rStyle w:val="a3"/>
                <w:rFonts w:ascii="Times New Roman" w:eastAsia="Times New Roman" w:hAnsi="Times New Roman" w:cs="Times New Roman"/>
                <w:noProof/>
                <w:sz w:val="28"/>
                <w:szCs w:val="28"/>
                <w:lang w:eastAsia="ru-RU"/>
              </w:rPr>
              <w:t>2.1 Учет и регистрация недвижимых объектов культурного наследия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_Toc482803320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19</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21" w:history="1">
            <w:r w:rsidR="00F260B1" w:rsidRPr="00AC765A">
              <w:rPr>
                <w:rStyle w:val="a3"/>
                <w:rFonts w:ascii="Times New Roman" w:eastAsia="Times New Roman" w:hAnsi="Times New Roman" w:cs="Times New Roman"/>
                <w:noProof/>
                <w:sz w:val="28"/>
                <w:szCs w:val="28"/>
                <w:lang w:eastAsia="ru-RU"/>
              </w:rPr>
              <w:t>2.2 Особенности приобретения права собственности на недвижимые объекты культурного наследия (памятники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_Toc482803321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20</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22" w:history="1">
            <w:r w:rsidR="00F260B1" w:rsidRPr="00AC765A">
              <w:rPr>
                <w:rStyle w:val="a3"/>
                <w:rFonts w:ascii="Times New Roman" w:eastAsia="Times New Roman" w:hAnsi="Times New Roman" w:cs="Times New Roman"/>
                <w:noProof/>
                <w:sz w:val="28"/>
                <w:szCs w:val="28"/>
                <w:lang w:eastAsia="ru-RU"/>
              </w:rPr>
              <w:t>2.3 Права и обязанности собственника недвижимых объектов культурного наследия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_Toc482803322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23</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11"/>
            <w:rPr>
              <w:rFonts w:ascii="Times New Roman" w:eastAsiaTheme="minorEastAsia" w:hAnsi="Times New Roman" w:cs="Times New Roman"/>
              <w:noProof/>
              <w:sz w:val="28"/>
              <w:szCs w:val="28"/>
              <w:lang w:eastAsia="ru-RU"/>
            </w:rPr>
          </w:pPr>
          <w:hyperlink w:anchor="_Toc482803323" w:history="1">
            <w:r w:rsidR="00F260B1" w:rsidRPr="00AC765A">
              <w:rPr>
                <w:rStyle w:val="a3"/>
                <w:rFonts w:ascii="Times New Roman" w:eastAsia="Times New Roman" w:hAnsi="Times New Roman" w:cs="Times New Roman"/>
                <w:noProof/>
                <w:sz w:val="28"/>
                <w:szCs w:val="28"/>
                <w:lang w:eastAsia="ru-RU"/>
              </w:rPr>
              <w:t>ГЛАВА 2. Современное использование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_Toc482803323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26</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24" w:history="1">
            <w:r w:rsidR="00F260B1" w:rsidRPr="00AC765A">
              <w:rPr>
                <w:rStyle w:val="a3"/>
                <w:rFonts w:ascii="Times New Roman" w:eastAsia="Times New Roman" w:hAnsi="Times New Roman" w:cs="Times New Roman"/>
                <w:noProof/>
                <w:sz w:val="28"/>
                <w:szCs w:val="28"/>
                <w:lang w:eastAsia="ru-RU"/>
              </w:rPr>
              <w:t>§1. Характер приспособления недвижимых объектов культурного наследия</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_Toc482803324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27</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25" w:history="1">
            <w:r w:rsidR="00F260B1" w:rsidRPr="00AC765A">
              <w:rPr>
                <w:rStyle w:val="a3"/>
                <w:rFonts w:ascii="Times New Roman" w:eastAsia="Times New Roman" w:hAnsi="Times New Roman" w:cs="Times New Roman"/>
                <w:noProof/>
                <w:sz w:val="28"/>
                <w:szCs w:val="28"/>
                <w:lang w:eastAsia="ru-RU"/>
              </w:rPr>
              <w:t>1.1 Виды приспособления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_Toc482803325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28</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26" w:history="1">
            <w:r w:rsidR="00F260B1" w:rsidRPr="00AC765A">
              <w:rPr>
                <w:rStyle w:val="a3"/>
                <w:rFonts w:ascii="Times New Roman" w:eastAsia="Times New Roman" w:hAnsi="Times New Roman" w:cs="Times New Roman"/>
                <w:noProof/>
                <w:sz w:val="28"/>
                <w:szCs w:val="28"/>
                <w:lang w:eastAsia="ru-RU"/>
              </w:rPr>
              <w:t>1.2 Категории собственников и цели адаптации недвижимых объектов культурного наследия</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_Toc482803326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29</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27" w:history="1">
            <w:r w:rsidR="00F260B1" w:rsidRPr="00AC765A">
              <w:rPr>
                <w:rStyle w:val="a3"/>
                <w:rFonts w:ascii="Times New Roman" w:eastAsia="Times New Roman" w:hAnsi="Times New Roman" w:cs="Times New Roman"/>
                <w:noProof/>
                <w:sz w:val="28"/>
                <w:szCs w:val="28"/>
                <w:lang w:eastAsia="ru-RU"/>
              </w:rPr>
              <w:t>1.3 Правила приспособления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_Toc482803327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30</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28" w:history="1">
            <w:r w:rsidR="00F260B1" w:rsidRPr="00AC765A">
              <w:rPr>
                <w:rStyle w:val="a3"/>
                <w:rFonts w:ascii="Times New Roman" w:eastAsia="Times New Roman" w:hAnsi="Times New Roman" w:cs="Times New Roman"/>
                <w:noProof/>
                <w:sz w:val="28"/>
                <w:szCs w:val="28"/>
                <w:lang w:eastAsia="ru-RU"/>
              </w:rPr>
              <w:t>§ 2. Сложности, возникающие при современном использовании памятников архитектуры</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_Toc482803328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31</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29" w:history="1">
            <w:r w:rsidR="00F260B1" w:rsidRPr="00AC765A">
              <w:rPr>
                <w:rStyle w:val="a3"/>
                <w:rFonts w:ascii="Times New Roman" w:eastAsia="Times New Roman" w:hAnsi="Times New Roman" w:cs="Times New Roman"/>
                <w:noProof/>
                <w:sz w:val="28"/>
                <w:szCs w:val="28"/>
                <w:lang w:eastAsia="ru-RU"/>
              </w:rPr>
              <w:t>2.1 Доведение до аварийного состояния</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_Toc482803329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32</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30" w:history="1">
            <w:r w:rsidR="00F260B1" w:rsidRPr="00AC765A">
              <w:rPr>
                <w:rStyle w:val="a3"/>
                <w:rFonts w:ascii="Times New Roman" w:eastAsia="Times New Roman" w:hAnsi="Times New Roman" w:cs="Times New Roman"/>
                <w:noProof/>
                <w:sz w:val="28"/>
                <w:szCs w:val="28"/>
                <w:lang w:eastAsia="ru-RU"/>
              </w:rPr>
              <w:t>2.2 Неправильный выбор функции</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_Toc482803330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33</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31" w:history="1">
            <w:r w:rsidR="00F260B1" w:rsidRPr="00AC765A">
              <w:rPr>
                <w:rStyle w:val="a3"/>
                <w:rFonts w:ascii="Times New Roman" w:eastAsia="Times New Roman" w:hAnsi="Times New Roman" w:cs="Times New Roman"/>
                <w:noProof/>
                <w:sz w:val="28"/>
                <w:szCs w:val="28"/>
                <w:lang w:eastAsia="ru-RU"/>
              </w:rPr>
              <w:t>2.3 Неудачная реконструкция/реставрация</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_Toc482803331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34</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32" w:history="1">
            <w:r w:rsidR="00F260B1" w:rsidRPr="00AC765A">
              <w:rPr>
                <w:rStyle w:val="a3"/>
                <w:rFonts w:ascii="Times New Roman" w:eastAsia="Times New Roman" w:hAnsi="Times New Roman" w:cs="Times New Roman"/>
                <w:noProof/>
                <w:sz w:val="28"/>
                <w:szCs w:val="28"/>
                <w:lang w:eastAsia="ru-RU"/>
              </w:rPr>
              <w:t>2.4 Проблема доступа</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_Toc482803332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35</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11"/>
            <w:rPr>
              <w:rFonts w:ascii="Times New Roman" w:eastAsiaTheme="minorEastAsia" w:hAnsi="Times New Roman" w:cs="Times New Roman"/>
              <w:noProof/>
              <w:sz w:val="28"/>
              <w:szCs w:val="28"/>
              <w:lang w:eastAsia="ru-RU"/>
            </w:rPr>
          </w:pPr>
          <w:hyperlink w:anchor="_Toc482803333" w:history="1">
            <w:r w:rsidR="00F260B1" w:rsidRPr="00AC765A">
              <w:rPr>
                <w:rStyle w:val="a3"/>
                <w:rFonts w:ascii="Times New Roman" w:eastAsia="Times New Roman" w:hAnsi="Times New Roman" w:cs="Times New Roman"/>
                <w:noProof/>
                <w:sz w:val="28"/>
                <w:szCs w:val="28"/>
                <w:lang w:eastAsia="ru-RU"/>
              </w:rPr>
              <w:t>ГЛАВА 3. История фортификационных сооружений Кронштадта</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_Toc482803333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36</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34" w:history="1">
            <w:r w:rsidR="00F260B1" w:rsidRPr="00AC765A">
              <w:rPr>
                <w:rStyle w:val="a3"/>
                <w:rFonts w:ascii="Times New Roman" w:eastAsia="Times New Roman" w:hAnsi="Times New Roman" w:cs="Times New Roman"/>
                <w:noProof/>
                <w:sz w:val="28"/>
                <w:szCs w:val="28"/>
                <w:lang w:eastAsia="ru-RU"/>
              </w:rPr>
              <w:t>§ 1. Основание фортов</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_Toc482803334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37</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35" w:history="1">
            <w:r w:rsidR="00F260B1" w:rsidRPr="00AC765A">
              <w:rPr>
                <w:rStyle w:val="a3"/>
                <w:rFonts w:ascii="Times New Roman" w:eastAsia="Times New Roman" w:hAnsi="Times New Roman" w:cs="Times New Roman"/>
                <w:noProof/>
                <w:sz w:val="28"/>
                <w:szCs w:val="28"/>
                <w:lang w:eastAsia="ru-RU"/>
              </w:rPr>
              <w:t xml:space="preserve">§ 2. </w:t>
            </w:r>
            <w:r w:rsidR="00F260B1" w:rsidRPr="00AC765A">
              <w:rPr>
                <w:rStyle w:val="a3"/>
                <w:rFonts w:ascii="Times New Roman" w:eastAsia="Times New Roman" w:hAnsi="Times New Roman" w:cs="Times New Roman"/>
                <w:noProof/>
                <w:sz w:val="28"/>
                <w:szCs w:val="28"/>
                <w:lang w:val="en-US" w:eastAsia="ru-RU"/>
              </w:rPr>
              <w:t>XIX</w:t>
            </w:r>
            <w:r w:rsidR="00F260B1" w:rsidRPr="00AC765A">
              <w:rPr>
                <w:rStyle w:val="a3"/>
                <w:rFonts w:ascii="Times New Roman" w:eastAsia="Times New Roman" w:hAnsi="Times New Roman" w:cs="Times New Roman"/>
                <w:noProof/>
                <w:sz w:val="28"/>
                <w:szCs w:val="28"/>
                <w:lang w:eastAsia="ru-RU"/>
              </w:rPr>
              <w:t xml:space="preserve"> век в истории фортов</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_Toc482803335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39</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36" w:history="1">
            <w:r w:rsidR="00F260B1" w:rsidRPr="00AC765A">
              <w:rPr>
                <w:rStyle w:val="a3"/>
                <w:rFonts w:ascii="Times New Roman" w:eastAsia="Times New Roman" w:hAnsi="Times New Roman" w:cs="Times New Roman"/>
                <w:noProof/>
                <w:sz w:val="28"/>
                <w:szCs w:val="28"/>
                <w:lang w:eastAsia="ru-RU"/>
              </w:rPr>
              <w:t>§ 3. Судьба фортов в советский период</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_Toc482803336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47</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11"/>
            <w:rPr>
              <w:rFonts w:ascii="Times New Roman" w:eastAsiaTheme="minorEastAsia" w:hAnsi="Times New Roman" w:cs="Times New Roman"/>
              <w:noProof/>
              <w:sz w:val="28"/>
              <w:szCs w:val="28"/>
              <w:lang w:eastAsia="ru-RU"/>
            </w:rPr>
          </w:pPr>
          <w:hyperlink w:anchor="_Toc482803337" w:history="1">
            <w:r w:rsidR="00F260B1" w:rsidRPr="00AC765A">
              <w:rPr>
                <w:rStyle w:val="a3"/>
                <w:rFonts w:ascii="Times New Roman" w:eastAsia="Times New Roman" w:hAnsi="Times New Roman" w:cs="Times New Roman"/>
                <w:noProof/>
                <w:sz w:val="28"/>
                <w:szCs w:val="28"/>
                <w:lang w:eastAsia="ru-RU"/>
              </w:rPr>
              <w:t>ГЛАВА 4. Сохранение и приспособление фортификационных сооружений Кронштадта сегодня</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_Toc482803337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51</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38" w:history="1">
            <w:r w:rsidR="00F260B1" w:rsidRPr="00AC765A">
              <w:rPr>
                <w:rStyle w:val="a3"/>
                <w:rFonts w:ascii="Times New Roman" w:eastAsia="Times New Roman" w:hAnsi="Times New Roman" w:cs="Times New Roman"/>
                <w:bCs/>
                <w:noProof/>
                <w:sz w:val="28"/>
                <w:szCs w:val="28"/>
                <w:lang w:eastAsia="ru-RU"/>
              </w:rPr>
              <w:t>§ 1. Фортификационные сооружения в наши дни</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_Toc482803338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52</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39" w:history="1">
            <w:r w:rsidR="00F260B1" w:rsidRPr="00AC765A">
              <w:rPr>
                <w:rStyle w:val="a3"/>
                <w:rFonts w:ascii="Times New Roman" w:hAnsi="Times New Roman" w:cs="Times New Roman"/>
                <w:noProof/>
                <w:sz w:val="28"/>
                <w:szCs w:val="28"/>
                <w:lang w:eastAsia="ru-RU"/>
              </w:rPr>
              <w:t>1.1 Физическое и юридическое состояние фортов сегодня</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_Toc482803339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52</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40" w:history="1">
            <w:r w:rsidR="00F260B1" w:rsidRPr="00AC765A">
              <w:rPr>
                <w:rStyle w:val="a3"/>
                <w:rFonts w:ascii="Times New Roman" w:eastAsia="Times New Roman" w:hAnsi="Times New Roman" w:cs="Times New Roman"/>
                <w:noProof/>
                <w:sz w:val="28"/>
                <w:szCs w:val="28"/>
                <w:lang w:eastAsia="ru-RU"/>
              </w:rPr>
              <w:t>1.2 Роль Агентства по управлению и использованию памятников истории и культуры (АУИПИК) в сохранении и приспособлении фортов</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_Toc482803340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61</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21"/>
            <w:tabs>
              <w:tab w:val="right" w:leader="dot" w:pos="9345"/>
            </w:tabs>
            <w:rPr>
              <w:rFonts w:ascii="Times New Roman" w:eastAsiaTheme="minorEastAsia" w:hAnsi="Times New Roman" w:cs="Times New Roman"/>
              <w:noProof/>
              <w:sz w:val="28"/>
              <w:szCs w:val="28"/>
              <w:lang w:eastAsia="ru-RU"/>
            </w:rPr>
          </w:pPr>
          <w:hyperlink w:anchor="_Toc482803341" w:history="1">
            <w:r w:rsidR="00F260B1" w:rsidRPr="00AC765A">
              <w:rPr>
                <w:rStyle w:val="a3"/>
                <w:rFonts w:ascii="Times New Roman" w:eastAsia="Times New Roman" w:hAnsi="Times New Roman" w:cs="Times New Roman"/>
                <w:bCs/>
                <w:noProof/>
                <w:sz w:val="28"/>
                <w:szCs w:val="28"/>
                <w:lang w:eastAsia="ru-RU"/>
              </w:rPr>
              <w:t>§ 2. Варианты адаптации фортов под современное использование</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_Toc482803341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66</w:t>
            </w:r>
            <w:r w:rsidR="00F260B1" w:rsidRPr="00AC765A">
              <w:rPr>
                <w:rFonts w:ascii="Times New Roman" w:hAnsi="Times New Roman" w:cs="Times New Roman"/>
                <w:noProof/>
                <w:webHidden/>
                <w:sz w:val="28"/>
                <w:szCs w:val="28"/>
              </w:rPr>
              <w:fldChar w:fldCharType="end"/>
            </w:r>
          </w:hyperlink>
        </w:p>
        <w:p w:rsidR="00F260B1" w:rsidRPr="00AC765A"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42" w:history="1">
            <w:r w:rsidR="00F260B1" w:rsidRPr="00AC765A">
              <w:rPr>
                <w:rStyle w:val="a3"/>
                <w:rFonts w:ascii="Times New Roman" w:eastAsiaTheme="majorEastAsia" w:hAnsi="Times New Roman" w:cs="Times New Roman"/>
                <w:bCs/>
                <w:noProof/>
                <w:sz w:val="28"/>
                <w:szCs w:val="28"/>
                <w:lang w:eastAsia="ru-RU"/>
              </w:rPr>
              <w:t>2.1 Реализованные проекты по приспособлению фортификационных сооружений Кронштадта</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_Toc482803342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66</w:t>
            </w:r>
            <w:r w:rsidR="00F260B1" w:rsidRPr="00AC765A">
              <w:rPr>
                <w:rFonts w:ascii="Times New Roman" w:hAnsi="Times New Roman" w:cs="Times New Roman"/>
                <w:noProof/>
                <w:webHidden/>
                <w:sz w:val="28"/>
                <w:szCs w:val="28"/>
              </w:rPr>
              <w:fldChar w:fldCharType="end"/>
            </w:r>
          </w:hyperlink>
        </w:p>
        <w:p w:rsidR="00F260B1" w:rsidRPr="00F260B1" w:rsidRDefault="00634AAF">
          <w:pPr>
            <w:pStyle w:val="31"/>
            <w:tabs>
              <w:tab w:val="right" w:leader="dot" w:pos="9345"/>
            </w:tabs>
            <w:rPr>
              <w:rFonts w:ascii="Times New Roman" w:eastAsiaTheme="minorEastAsia" w:hAnsi="Times New Roman" w:cs="Times New Roman"/>
              <w:noProof/>
              <w:sz w:val="28"/>
              <w:szCs w:val="28"/>
              <w:lang w:eastAsia="ru-RU"/>
            </w:rPr>
          </w:pPr>
          <w:hyperlink w:anchor="_Toc482803343" w:history="1">
            <w:r w:rsidR="00F260B1" w:rsidRPr="00AC765A">
              <w:rPr>
                <w:rStyle w:val="a3"/>
                <w:rFonts w:ascii="Times New Roman" w:eastAsiaTheme="majorEastAsia" w:hAnsi="Times New Roman" w:cs="Times New Roman"/>
                <w:bCs/>
                <w:noProof/>
                <w:sz w:val="28"/>
                <w:szCs w:val="28"/>
                <w:lang w:eastAsia="ru-RU"/>
              </w:rPr>
              <w:t>2.2 Новые идеи для осуществления адаптации фортов Кронштадтской крепости</w:t>
            </w:r>
            <w:r w:rsidR="00F260B1" w:rsidRPr="00AC765A">
              <w:rPr>
                <w:rFonts w:ascii="Times New Roman" w:hAnsi="Times New Roman" w:cs="Times New Roman"/>
                <w:noProof/>
                <w:webHidden/>
                <w:sz w:val="28"/>
                <w:szCs w:val="28"/>
              </w:rPr>
              <w:tab/>
            </w:r>
            <w:r w:rsidR="00F260B1" w:rsidRPr="00AC765A">
              <w:rPr>
                <w:rFonts w:ascii="Times New Roman" w:hAnsi="Times New Roman" w:cs="Times New Roman"/>
                <w:noProof/>
                <w:webHidden/>
                <w:sz w:val="28"/>
                <w:szCs w:val="28"/>
              </w:rPr>
              <w:fldChar w:fldCharType="begin"/>
            </w:r>
            <w:r w:rsidR="00F260B1" w:rsidRPr="00AC765A">
              <w:rPr>
                <w:rFonts w:ascii="Times New Roman" w:hAnsi="Times New Roman" w:cs="Times New Roman"/>
                <w:noProof/>
                <w:webHidden/>
                <w:sz w:val="28"/>
                <w:szCs w:val="28"/>
              </w:rPr>
              <w:instrText xml:space="preserve"> PAGEREF _Toc482803343 \h </w:instrText>
            </w:r>
            <w:r w:rsidR="00F260B1" w:rsidRPr="00AC765A">
              <w:rPr>
                <w:rFonts w:ascii="Times New Roman" w:hAnsi="Times New Roman" w:cs="Times New Roman"/>
                <w:noProof/>
                <w:webHidden/>
                <w:sz w:val="28"/>
                <w:szCs w:val="28"/>
              </w:rPr>
            </w:r>
            <w:r w:rsidR="00F260B1" w:rsidRPr="00AC765A">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73</w:t>
            </w:r>
            <w:r w:rsidR="00F260B1" w:rsidRPr="00AC765A">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44" w:history="1">
            <w:r w:rsidR="00F260B1" w:rsidRPr="00F260B1">
              <w:rPr>
                <w:rStyle w:val="a3"/>
                <w:rFonts w:ascii="Times New Roman" w:hAnsi="Times New Roman" w:cs="Times New Roman"/>
                <w:noProof/>
                <w:sz w:val="28"/>
                <w:szCs w:val="28"/>
              </w:rPr>
              <w:t>ЗАКЛЮЧЕНИЕ</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_Toc482803344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82</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45" w:history="1">
            <w:r w:rsidR="00F260B1" w:rsidRPr="00F260B1">
              <w:rPr>
                <w:rStyle w:val="a3"/>
                <w:rFonts w:ascii="Times New Roman" w:hAnsi="Times New Roman" w:cs="Times New Roman"/>
                <w:noProof/>
                <w:sz w:val="28"/>
                <w:szCs w:val="28"/>
                <w:lang w:eastAsia="ru-RU"/>
              </w:rPr>
              <w:t>СПИСОК ИСПОЛЬЗОВАННЫХ ИСТОЧНИКОВ И ЛИТЕРАТУРЫ</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_Toc482803345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86</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46" w:history="1">
            <w:r w:rsidR="00F260B1" w:rsidRPr="00F260B1">
              <w:rPr>
                <w:rStyle w:val="a3"/>
                <w:rFonts w:ascii="Times New Roman" w:eastAsia="Times New Roman" w:hAnsi="Times New Roman" w:cs="Times New Roman"/>
                <w:noProof/>
                <w:sz w:val="28"/>
                <w:szCs w:val="28"/>
                <w:lang w:eastAsia="ru-RU"/>
              </w:rPr>
              <w:t>ПРИЛОЖЕНИЕ 1</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_Toc482803346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95</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47" w:history="1">
            <w:r w:rsidR="00F260B1" w:rsidRPr="00F260B1">
              <w:rPr>
                <w:rStyle w:val="a3"/>
                <w:rFonts w:ascii="Times New Roman" w:eastAsia="Times New Roman" w:hAnsi="Times New Roman" w:cs="Times New Roman"/>
                <w:noProof/>
                <w:sz w:val="28"/>
                <w:szCs w:val="28"/>
                <w:lang w:eastAsia="ru-RU"/>
              </w:rPr>
              <w:t>ПРИЛОЖЕНИЕ 2</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_Toc482803347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97</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48" w:history="1">
            <w:r w:rsidR="00F260B1" w:rsidRPr="00F260B1">
              <w:rPr>
                <w:rStyle w:val="a3"/>
                <w:rFonts w:ascii="Times New Roman" w:eastAsia="Times New Roman" w:hAnsi="Times New Roman" w:cs="Times New Roman"/>
                <w:noProof/>
                <w:sz w:val="28"/>
                <w:szCs w:val="28"/>
                <w:lang w:eastAsia="ru-RU"/>
              </w:rPr>
              <w:t>ПРИЛОЖЕНИЕ 3</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_Toc482803348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98</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49" w:history="1">
            <w:r w:rsidR="00F260B1" w:rsidRPr="00F260B1">
              <w:rPr>
                <w:rStyle w:val="a3"/>
                <w:rFonts w:ascii="Times New Roman" w:eastAsia="Times New Roman" w:hAnsi="Times New Roman" w:cs="Times New Roman"/>
                <w:noProof/>
                <w:sz w:val="28"/>
                <w:szCs w:val="28"/>
                <w:lang w:eastAsia="ru-RU"/>
              </w:rPr>
              <w:t>ПРИЛОЖЕНИЕ 4</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_Toc482803349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100</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0" w:history="1">
            <w:r w:rsidR="00F260B1" w:rsidRPr="00F260B1">
              <w:rPr>
                <w:rStyle w:val="a3"/>
                <w:rFonts w:ascii="Times New Roman" w:eastAsia="Times New Roman" w:hAnsi="Times New Roman" w:cs="Times New Roman"/>
                <w:noProof/>
                <w:sz w:val="28"/>
                <w:szCs w:val="28"/>
                <w:lang w:eastAsia="ru-RU"/>
              </w:rPr>
              <w:t>ПРИЛОЖЕНИЕ 5</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_Toc482803350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103</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1" w:history="1">
            <w:r w:rsidR="00F260B1" w:rsidRPr="00F260B1">
              <w:rPr>
                <w:rStyle w:val="a3"/>
                <w:rFonts w:ascii="Times New Roman" w:eastAsia="Times New Roman" w:hAnsi="Times New Roman" w:cs="Times New Roman"/>
                <w:noProof/>
                <w:sz w:val="28"/>
                <w:szCs w:val="28"/>
                <w:lang w:eastAsia="ru-RU"/>
              </w:rPr>
              <w:t>ПРИЛОЖЕНИЕ 6</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_Toc482803351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105</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2" w:history="1">
            <w:r w:rsidR="00F260B1" w:rsidRPr="00F260B1">
              <w:rPr>
                <w:rStyle w:val="a3"/>
                <w:rFonts w:ascii="Times New Roman" w:eastAsia="Times New Roman" w:hAnsi="Times New Roman" w:cs="Times New Roman"/>
                <w:noProof/>
                <w:sz w:val="28"/>
                <w:szCs w:val="28"/>
                <w:lang w:eastAsia="ru-RU"/>
              </w:rPr>
              <w:t>ПРИЛОЖЕНИЕ 7</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_Toc482803352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106</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3" w:history="1">
            <w:r w:rsidR="00F260B1" w:rsidRPr="00F260B1">
              <w:rPr>
                <w:rStyle w:val="a3"/>
                <w:rFonts w:ascii="Times New Roman" w:eastAsia="Times New Roman" w:hAnsi="Times New Roman" w:cs="Times New Roman"/>
                <w:noProof/>
                <w:sz w:val="28"/>
                <w:szCs w:val="28"/>
                <w:lang w:eastAsia="ru-RU"/>
              </w:rPr>
              <w:t>ПРИЛОЖЕНИЕ 8</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_Toc482803353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107</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4" w:history="1">
            <w:r w:rsidR="00F260B1" w:rsidRPr="00F260B1">
              <w:rPr>
                <w:rStyle w:val="a3"/>
                <w:rFonts w:ascii="Times New Roman" w:eastAsia="Times New Roman" w:hAnsi="Times New Roman" w:cs="Times New Roman"/>
                <w:noProof/>
                <w:sz w:val="28"/>
                <w:szCs w:val="28"/>
                <w:lang w:eastAsia="ru-RU"/>
              </w:rPr>
              <w:t>ПРИЛОЖЕНИЕ 9</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_Toc482803354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110</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5" w:history="1">
            <w:r w:rsidR="00F260B1" w:rsidRPr="00F260B1">
              <w:rPr>
                <w:rStyle w:val="a3"/>
                <w:rFonts w:ascii="Times New Roman" w:eastAsia="Times New Roman" w:hAnsi="Times New Roman" w:cs="Times New Roman"/>
                <w:noProof/>
                <w:sz w:val="28"/>
                <w:szCs w:val="28"/>
                <w:lang w:eastAsia="ru-RU"/>
              </w:rPr>
              <w:t>ПРИЛОЖЕНИЕ 10</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_Toc482803355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111</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6" w:history="1">
            <w:r w:rsidR="00F260B1" w:rsidRPr="00F260B1">
              <w:rPr>
                <w:rStyle w:val="a3"/>
                <w:rFonts w:ascii="Times New Roman" w:eastAsia="Times New Roman" w:hAnsi="Times New Roman" w:cs="Times New Roman"/>
                <w:noProof/>
                <w:sz w:val="28"/>
                <w:szCs w:val="28"/>
                <w:lang w:eastAsia="ru-RU"/>
              </w:rPr>
              <w:t>ПРИЛОЖЕНИЕ 11</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_Toc482803356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112</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7" w:history="1">
            <w:r w:rsidR="00F260B1" w:rsidRPr="00F260B1">
              <w:rPr>
                <w:rStyle w:val="a3"/>
                <w:rFonts w:ascii="Times New Roman" w:eastAsia="Times New Roman" w:hAnsi="Times New Roman" w:cs="Times New Roman"/>
                <w:noProof/>
                <w:sz w:val="28"/>
                <w:szCs w:val="28"/>
                <w:lang w:eastAsia="ru-RU"/>
              </w:rPr>
              <w:t>ПРИЛОЖЕНИЕ 12</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_Toc482803357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117</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8" w:history="1">
            <w:r w:rsidR="00F260B1" w:rsidRPr="00F260B1">
              <w:rPr>
                <w:rStyle w:val="a3"/>
                <w:rFonts w:ascii="Times New Roman" w:eastAsia="Times New Roman" w:hAnsi="Times New Roman" w:cs="Times New Roman"/>
                <w:noProof/>
                <w:sz w:val="28"/>
                <w:szCs w:val="28"/>
                <w:lang w:eastAsia="ru-RU"/>
              </w:rPr>
              <w:t>ПРИЛОЖЕНИЕ 13</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_Toc482803358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118</w:t>
            </w:r>
            <w:r w:rsidR="00F260B1" w:rsidRPr="00F260B1">
              <w:rPr>
                <w:rFonts w:ascii="Times New Roman" w:hAnsi="Times New Roman" w:cs="Times New Roman"/>
                <w:noProof/>
                <w:webHidden/>
                <w:sz w:val="28"/>
                <w:szCs w:val="28"/>
              </w:rPr>
              <w:fldChar w:fldCharType="end"/>
            </w:r>
          </w:hyperlink>
        </w:p>
        <w:p w:rsidR="00F260B1" w:rsidRPr="00F260B1" w:rsidRDefault="00634AAF">
          <w:pPr>
            <w:pStyle w:val="11"/>
            <w:rPr>
              <w:rFonts w:ascii="Times New Roman" w:eastAsiaTheme="minorEastAsia" w:hAnsi="Times New Roman" w:cs="Times New Roman"/>
              <w:noProof/>
              <w:sz w:val="28"/>
              <w:szCs w:val="28"/>
              <w:lang w:eastAsia="ru-RU"/>
            </w:rPr>
          </w:pPr>
          <w:hyperlink w:anchor="_Toc482803359" w:history="1">
            <w:r w:rsidR="00F260B1" w:rsidRPr="00F260B1">
              <w:rPr>
                <w:rStyle w:val="a3"/>
                <w:rFonts w:ascii="Times New Roman" w:eastAsia="Times New Roman" w:hAnsi="Times New Roman" w:cs="Times New Roman"/>
                <w:noProof/>
                <w:sz w:val="28"/>
                <w:szCs w:val="28"/>
                <w:lang w:eastAsia="ru-RU"/>
              </w:rPr>
              <w:t>ПРИЛОЖЕНИЕ 14</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_Toc482803359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119</w:t>
            </w:r>
            <w:r w:rsidR="00F260B1" w:rsidRPr="00F260B1">
              <w:rPr>
                <w:rFonts w:ascii="Times New Roman" w:hAnsi="Times New Roman" w:cs="Times New Roman"/>
                <w:noProof/>
                <w:webHidden/>
                <w:sz w:val="28"/>
                <w:szCs w:val="28"/>
              </w:rPr>
              <w:fldChar w:fldCharType="end"/>
            </w:r>
          </w:hyperlink>
        </w:p>
        <w:p w:rsidR="00F260B1" w:rsidRDefault="00634AAF">
          <w:pPr>
            <w:pStyle w:val="11"/>
            <w:rPr>
              <w:rFonts w:eastAsiaTheme="minorEastAsia"/>
              <w:noProof/>
              <w:lang w:eastAsia="ru-RU"/>
            </w:rPr>
          </w:pPr>
          <w:hyperlink w:anchor="_Toc482803360" w:history="1">
            <w:r w:rsidR="00F260B1" w:rsidRPr="00F260B1">
              <w:rPr>
                <w:rStyle w:val="a3"/>
                <w:rFonts w:ascii="Times New Roman" w:eastAsia="Times New Roman" w:hAnsi="Times New Roman" w:cs="Times New Roman"/>
                <w:noProof/>
                <w:sz w:val="28"/>
                <w:szCs w:val="28"/>
                <w:lang w:eastAsia="ru-RU"/>
              </w:rPr>
              <w:t>ПРИЛОЖЕНИЕ 15</w:t>
            </w:r>
            <w:r w:rsidR="00F260B1" w:rsidRPr="00F260B1">
              <w:rPr>
                <w:rFonts w:ascii="Times New Roman" w:hAnsi="Times New Roman" w:cs="Times New Roman"/>
                <w:noProof/>
                <w:webHidden/>
                <w:sz w:val="28"/>
                <w:szCs w:val="28"/>
              </w:rPr>
              <w:tab/>
            </w:r>
            <w:r w:rsidR="00F260B1" w:rsidRPr="00F260B1">
              <w:rPr>
                <w:rFonts w:ascii="Times New Roman" w:hAnsi="Times New Roman" w:cs="Times New Roman"/>
                <w:noProof/>
                <w:webHidden/>
                <w:sz w:val="28"/>
                <w:szCs w:val="28"/>
              </w:rPr>
              <w:fldChar w:fldCharType="begin"/>
            </w:r>
            <w:r w:rsidR="00F260B1" w:rsidRPr="00F260B1">
              <w:rPr>
                <w:rFonts w:ascii="Times New Roman" w:hAnsi="Times New Roman" w:cs="Times New Roman"/>
                <w:noProof/>
                <w:webHidden/>
                <w:sz w:val="28"/>
                <w:szCs w:val="28"/>
              </w:rPr>
              <w:instrText xml:space="preserve"> PAGEREF _Toc482803360 \h </w:instrText>
            </w:r>
            <w:r w:rsidR="00F260B1" w:rsidRPr="00F260B1">
              <w:rPr>
                <w:rFonts w:ascii="Times New Roman" w:hAnsi="Times New Roman" w:cs="Times New Roman"/>
                <w:noProof/>
                <w:webHidden/>
                <w:sz w:val="28"/>
                <w:szCs w:val="28"/>
              </w:rPr>
            </w:r>
            <w:r w:rsidR="00F260B1" w:rsidRPr="00F260B1">
              <w:rPr>
                <w:rFonts w:ascii="Times New Roman" w:hAnsi="Times New Roman" w:cs="Times New Roman"/>
                <w:noProof/>
                <w:webHidden/>
                <w:sz w:val="28"/>
                <w:szCs w:val="28"/>
              </w:rPr>
              <w:fldChar w:fldCharType="separate"/>
            </w:r>
            <w:r w:rsidR="00F05A0E">
              <w:rPr>
                <w:rFonts w:ascii="Times New Roman" w:hAnsi="Times New Roman" w:cs="Times New Roman"/>
                <w:noProof/>
                <w:webHidden/>
                <w:sz w:val="28"/>
                <w:szCs w:val="28"/>
              </w:rPr>
              <w:t>122</w:t>
            </w:r>
            <w:r w:rsidR="00F260B1" w:rsidRPr="00F260B1">
              <w:rPr>
                <w:rFonts w:ascii="Times New Roman" w:hAnsi="Times New Roman" w:cs="Times New Roman"/>
                <w:noProof/>
                <w:webHidden/>
                <w:sz w:val="28"/>
                <w:szCs w:val="28"/>
              </w:rPr>
              <w:fldChar w:fldCharType="end"/>
            </w:r>
          </w:hyperlink>
        </w:p>
        <w:p w:rsidR="00EC1F76" w:rsidRPr="00F260B1" w:rsidRDefault="00607EC6" w:rsidP="00F260B1">
          <w:pPr>
            <w:spacing w:line="360" w:lineRule="auto"/>
            <w:ind w:left="284" w:right="-284"/>
            <w:rPr>
              <w:rFonts w:ascii="Times New Roman" w:hAnsi="Times New Roman" w:cs="Times New Roman"/>
              <w:sz w:val="28"/>
              <w:szCs w:val="28"/>
            </w:rPr>
          </w:pPr>
          <w:r w:rsidRPr="00B91D68">
            <w:rPr>
              <w:rFonts w:ascii="Times New Roman" w:hAnsi="Times New Roman" w:cs="Times New Roman"/>
              <w:b/>
              <w:bCs/>
              <w:sz w:val="28"/>
              <w:szCs w:val="28"/>
            </w:rPr>
            <w:fldChar w:fldCharType="end"/>
          </w:r>
        </w:p>
      </w:sdtContent>
    </w:sdt>
    <w:p w:rsidR="001E2677" w:rsidRPr="0094346A" w:rsidRDefault="001E2677" w:rsidP="00E81A50">
      <w:pPr>
        <w:pStyle w:val="1"/>
        <w:ind w:left="284" w:right="-284"/>
        <w:jc w:val="center"/>
        <w:rPr>
          <w:rFonts w:ascii="Times New Roman" w:eastAsia="Times New Roman" w:hAnsi="Times New Roman" w:cs="Times New Roman"/>
          <w:color w:val="auto"/>
          <w:lang w:eastAsia="ru-RU"/>
        </w:rPr>
      </w:pPr>
      <w:bookmarkStart w:id="2" w:name="_Toc419731968"/>
      <w:bookmarkStart w:id="3" w:name="_Toc482803314"/>
      <w:r w:rsidRPr="0094346A">
        <w:rPr>
          <w:rFonts w:ascii="Times New Roman" w:eastAsia="Times New Roman" w:hAnsi="Times New Roman" w:cs="Times New Roman"/>
          <w:color w:val="auto"/>
          <w:lang w:eastAsia="ru-RU"/>
        </w:rPr>
        <w:lastRenderedPageBreak/>
        <w:t>В</w:t>
      </w:r>
      <w:bookmarkEnd w:id="2"/>
      <w:r w:rsidR="00381CEF" w:rsidRPr="0094346A">
        <w:rPr>
          <w:rFonts w:ascii="Times New Roman" w:eastAsia="Times New Roman" w:hAnsi="Times New Roman" w:cs="Times New Roman"/>
          <w:color w:val="auto"/>
          <w:lang w:eastAsia="ru-RU"/>
        </w:rPr>
        <w:t>ВЕДЕНИЕ</w:t>
      </w:r>
      <w:bookmarkEnd w:id="3"/>
    </w:p>
    <w:p w:rsidR="004D38D5" w:rsidRPr="004D38D5" w:rsidRDefault="004D38D5" w:rsidP="00E81A50">
      <w:pPr>
        <w:ind w:left="284" w:right="-284"/>
        <w:rPr>
          <w:lang w:eastAsia="ru-RU"/>
        </w:rPr>
      </w:pPr>
    </w:p>
    <w:p w:rsidR="008737E7" w:rsidRPr="002A62DE" w:rsidRDefault="008737E7" w:rsidP="008737E7">
      <w:pPr>
        <w:spacing w:after="0" w:line="360" w:lineRule="auto"/>
        <w:ind w:firstLine="709"/>
        <w:contextualSpacing/>
        <w:jc w:val="both"/>
        <w:rPr>
          <w:rFonts w:ascii="Times New Roman" w:eastAsia="Times New Roman" w:hAnsi="Times New Roman" w:cs="Times New Roman"/>
          <w:sz w:val="28"/>
          <w:szCs w:val="28"/>
          <w:lang w:eastAsia="ru-RU"/>
        </w:rPr>
      </w:pPr>
      <w:r w:rsidRPr="002A62DE">
        <w:rPr>
          <w:rFonts w:ascii="Times New Roman" w:eastAsia="Times New Roman" w:hAnsi="Times New Roman" w:cs="Times New Roman"/>
          <w:sz w:val="28"/>
          <w:szCs w:val="28"/>
          <w:lang w:eastAsia="ru-RU"/>
        </w:rPr>
        <w:t xml:space="preserve">Данная работа посвящена </w:t>
      </w:r>
      <w:r>
        <w:rPr>
          <w:rFonts w:ascii="Times New Roman" w:eastAsia="Times New Roman" w:hAnsi="Times New Roman" w:cs="Times New Roman"/>
          <w:sz w:val="28"/>
          <w:szCs w:val="28"/>
          <w:lang w:eastAsia="ru-RU"/>
        </w:rPr>
        <w:t xml:space="preserve">изучению опыта по сохранению и приспособлению недвижимых объектов культурного наследия на примере фортификационных сооружений Кронштадтской крепости. С этой целью анализируется международное и национальное законодательство в сфере охраны культурного наследия, в частности особенности владения использования и распоряжения недвижимыми памятниками архитектуры. Рассматриваются варианты современного использования архитектурных сооружений, входящих в списки объектов охраняемых государством. </w:t>
      </w:r>
      <w:r w:rsidR="008F454D">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рослеживается история создания фортификационных сооружений Кронштадта и их современное состояние. </w:t>
      </w:r>
      <w:r w:rsidR="008F454D">
        <w:rPr>
          <w:rFonts w:ascii="Times New Roman" w:eastAsia="Times New Roman" w:hAnsi="Times New Roman" w:cs="Times New Roman"/>
          <w:sz w:val="28"/>
          <w:szCs w:val="28"/>
          <w:lang w:eastAsia="ru-RU"/>
        </w:rPr>
        <w:t>Изучается мировой</w:t>
      </w:r>
      <w:r w:rsidR="008F7B71">
        <w:rPr>
          <w:rFonts w:ascii="Times New Roman" w:eastAsia="Times New Roman" w:hAnsi="Times New Roman" w:cs="Times New Roman"/>
          <w:sz w:val="28"/>
          <w:szCs w:val="28"/>
          <w:lang w:eastAsia="ru-RU"/>
        </w:rPr>
        <w:t xml:space="preserve"> и </w:t>
      </w:r>
      <w:r w:rsidR="00634AAF">
        <w:rPr>
          <w:rFonts w:ascii="Times New Roman" w:eastAsia="Times New Roman" w:hAnsi="Times New Roman" w:cs="Times New Roman"/>
          <w:sz w:val="28"/>
          <w:szCs w:val="28"/>
          <w:lang w:eastAsia="ru-RU"/>
        </w:rPr>
        <w:t>отечественный</w:t>
      </w:r>
      <w:r w:rsidR="008F454D">
        <w:rPr>
          <w:rFonts w:ascii="Times New Roman" w:eastAsia="Times New Roman" w:hAnsi="Times New Roman" w:cs="Times New Roman"/>
          <w:sz w:val="28"/>
          <w:szCs w:val="28"/>
          <w:lang w:eastAsia="ru-RU"/>
        </w:rPr>
        <w:t xml:space="preserve"> опыт по приспособлению фортов к современному использованию,</w:t>
      </w:r>
      <w:r>
        <w:rPr>
          <w:rFonts w:ascii="Times New Roman" w:eastAsia="Times New Roman" w:hAnsi="Times New Roman" w:cs="Times New Roman"/>
          <w:sz w:val="28"/>
          <w:szCs w:val="28"/>
          <w:lang w:eastAsia="ru-RU"/>
        </w:rPr>
        <w:t xml:space="preserve"> реализованные и запланированные проекты по сохранению и приспособлению фортов</w:t>
      </w:r>
      <w:r w:rsidR="008F454D">
        <w:rPr>
          <w:rFonts w:ascii="Times New Roman" w:eastAsia="Times New Roman" w:hAnsi="Times New Roman" w:cs="Times New Roman"/>
          <w:sz w:val="28"/>
          <w:szCs w:val="28"/>
          <w:lang w:eastAsia="ru-RU"/>
        </w:rPr>
        <w:t xml:space="preserve"> Кронштадта, а также создается проект музеефикации одного этих фортов</w:t>
      </w:r>
      <w:r>
        <w:rPr>
          <w:rFonts w:ascii="Times New Roman" w:eastAsia="Times New Roman" w:hAnsi="Times New Roman" w:cs="Times New Roman"/>
          <w:sz w:val="28"/>
          <w:szCs w:val="28"/>
          <w:lang w:eastAsia="ru-RU"/>
        </w:rPr>
        <w:t>.</w:t>
      </w:r>
    </w:p>
    <w:p w:rsidR="00232818" w:rsidRPr="00232818" w:rsidRDefault="008737E7" w:rsidP="008737E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0310D">
        <w:rPr>
          <w:rFonts w:ascii="Times New Roman" w:eastAsia="Times New Roman" w:hAnsi="Times New Roman" w:cs="Times New Roman"/>
          <w:sz w:val="28"/>
          <w:szCs w:val="28"/>
          <w:lang w:eastAsia="ru-RU"/>
        </w:rPr>
        <w:t xml:space="preserve">Выбор темы обусловлен рядом причин. </w:t>
      </w:r>
      <w:r>
        <w:rPr>
          <w:rFonts w:ascii="Times New Roman" w:eastAsia="Times New Roman" w:hAnsi="Times New Roman" w:cs="Times New Roman"/>
          <w:sz w:val="28"/>
          <w:szCs w:val="28"/>
          <w:lang w:eastAsia="ru-RU"/>
        </w:rPr>
        <w:t>Фортификационные сооружения города Кронштадта включают в себя комплекс батарей и фортов, находящихся как на территории острова Котлин, так и в акватории Финского залива. Однако в данной работе будут рассмотрены исключительно форты (с</w:t>
      </w:r>
      <w:r w:rsidRPr="00B748E8">
        <w:rPr>
          <w:rFonts w:ascii="Times New Roman" w:eastAsia="Times New Roman" w:hAnsi="Times New Roman" w:cs="Times New Roman"/>
          <w:sz w:val="28"/>
          <w:szCs w:val="28"/>
          <w:lang w:eastAsia="ru-RU"/>
        </w:rPr>
        <w:t xml:space="preserve">лово </w:t>
      </w:r>
      <w:r>
        <w:rPr>
          <w:rFonts w:ascii="Times New Roman" w:eastAsia="Times New Roman" w:hAnsi="Times New Roman" w:cs="Times New Roman"/>
          <w:sz w:val="28"/>
          <w:szCs w:val="28"/>
          <w:lang w:eastAsia="ru-RU"/>
        </w:rPr>
        <w:t>«ф</w:t>
      </w:r>
      <w:r w:rsidRPr="00B748E8">
        <w:rPr>
          <w:rFonts w:ascii="Times New Roman" w:eastAsia="Times New Roman" w:hAnsi="Times New Roman" w:cs="Times New Roman"/>
          <w:sz w:val="28"/>
          <w:szCs w:val="28"/>
          <w:lang w:eastAsia="ru-RU"/>
        </w:rPr>
        <w:t>орт</w:t>
      </w:r>
      <w:r>
        <w:rPr>
          <w:rFonts w:ascii="Times New Roman" w:eastAsia="Times New Roman" w:hAnsi="Times New Roman" w:cs="Times New Roman"/>
          <w:sz w:val="28"/>
          <w:szCs w:val="28"/>
          <w:lang w:eastAsia="ru-RU"/>
        </w:rPr>
        <w:t>»</w:t>
      </w:r>
      <w:r w:rsidRPr="00B748E8">
        <w:rPr>
          <w:rFonts w:ascii="Times New Roman" w:eastAsia="Times New Roman" w:hAnsi="Times New Roman" w:cs="Times New Roman"/>
          <w:sz w:val="28"/>
          <w:szCs w:val="28"/>
          <w:lang w:eastAsia="ru-RU"/>
        </w:rPr>
        <w:t xml:space="preserve"> произошло от латинского </w:t>
      </w:r>
      <w:r>
        <w:rPr>
          <w:rFonts w:ascii="Times New Roman" w:eastAsia="Times New Roman" w:hAnsi="Times New Roman" w:cs="Times New Roman"/>
          <w:sz w:val="28"/>
          <w:szCs w:val="28"/>
          <w:lang w:eastAsia="ru-RU"/>
        </w:rPr>
        <w:t>«</w:t>
      </w:r>
      <w:proofErr w:type="spellStart"/>
      <w:r w:rsidRPr="00B748E8">
        <w:rPr>
          <w:rFonts w:ascii="Times New Roman" w:eastAsia="Times New Roman" w:hAnsi="Times New Roman" w:cs="Times New Roman"/>
          <w:sz w:val="28"/>
          <w:szCs w:val="28"/>
          <w:lang w:eastAsia="ru-RU"/>
        </w:rPr>
        <w:t>fortis</w:t>
      </w:r>
      <w:proofErr w:type="spellEnd"/>
      <w:r>
        <w:rPr>
          <w:rFonts w:ascii="Times New Roman" w:eastAsia="Times New Roman" w:hAnsi="Times New Roman" w:cs="Times New Roman"/>
          <w:sz w:val="28"/>
          <w:szCs w:val="28"/>
          <w:lang w:eastAsia="ru-RU"/>
        </w:rPr>
        <w:t>»</w:t>
      </w:r>
      <w:r w:rsidRPr="00B748E8">
        <w:rPr>
          <w:rFonts w:ascii="Times New Roman" w:eastAsia="Times New Roman" w:hAnsi="Times New Roman" w:cs="Times New Roman"/>
          <w:sz w:val="28"/>
          <w:szCs w:val="28"/>
          <w:lang w:eastAsia="ru-RU"/>
        </w:rPr>
        <w:t xml:space="preserve"> и французского </w:t>
      </w:r>
      <w:r>
        <w:rPr>
          <w:rFonts w:ascii="Times New Roman" w:eastAsia="Times New Roman" w:hAnsi="Times New Roman" w:cs="Times New Roman"/>
          <w:sz w:val="28"/>
          <w:szCs w:val="28"/>
          <w:lang w:eastAsia="ru-RU"/>
        </w:rPr>
        <w:t>«</w:t>
      </w:r>
      <w:proofErr w:type="spellStart"/>
      <w:r w:rsidRPr="00B748E8">
        <w:rPr>
          <w:rFonts w:ascii="Times New Roman" w:eastAsia="Times New Roman" w:hAnsi="Times New Roman" w:cs="Times New Roman"/>
          <w:sz w:val="28"/>
          <w:szCs w:val="28"/>
          <w:lang w:eastAsia="ru-RU"/>
        </w:rPr>
        <w:t>fort</w:t>
      </w:r>
      <w:proofErr w:type="spellEnd"/>
      <w:r>
        <w:rPr>
          <w:rFonts w:ascii="Times New Roman" w:eastAsia="Times New Roman" w:hAnsi="Times New Roman" w:cs="Times New Roman"/>
          <w:sz w:val="28"/>
          <w:szCs w:val="28"/>
          <w:lang w:eastAsia="ru-RU"/>
        </w:rPr>
        <w:t>»</w:t>
      </w:r>
      <w:r w:rsidRPr="00B748E8">
        <w:rPr>
          <w:rFonts w:ascii="Times New Roman" w:eastAsia="Times New Roman" w:hAnsi="Times New Roman" w:cs="Times New Roman"/>
          <w:sz w:val="28"/>
          <w:szCs w:val="28"/>
          <w:lang w:eastAsia="ru-RU"/>
        </w:rPr>
        <w:t xml:space="preserve">, что значит сильный и крепкий, а фортификация – это укрепление и создание оборонительных </w:t>
      </w:r>
      <w:r w:rsidRPr="00232818">
        <w:rPr>
          <w:rFonts w:ascii="Times New Roman" w:eastAsia="Times New Roman" w:hAnsi="Times New Roman" w:cs="Times New Roman"/>
          <w:sz w:val="28"/>
          <w:szCs w:val="28"/>
          <w:lang w:eastAsia="ru-RU"/>
        </w:rPr>
        <w:t xml:space="preserve">сооружений). </w:t>
      </w:r>
      <w:proofErr w:type="gramStart"/>
      <w:r w:rsidRPr="00232818">
        <w:rPr>
          <w:rFonts w:ascii="Times New Roman" w:eastAsia="Times New Roman" w:hAnsi="Times New Roman" w:cs="Times New Roman"/>
          <w:sz w:val="28"/>
          <w:szCs w:val="28"/>
          <w:lang w:eastAsia="ru-RU"/>
        </w:rPr>
        <w:t xml:space="preserve">Их можно выделить в отдельную группу,  во-первых по причине их месторасположения </w:t>
      </w:r>
      <w:r w:rsidR="00232818">
        <w:rPr>
          <w:rFonts w:ascii="Times New Roman" w:eastAsia="Times New Roman" w:hAnsi="Times New Roman" w:cs="Times New Roman"/>
          <w:sz w:val="28"/>
          <w:szCs w:val="28"/>
          <w:lang w:eastAsia="ru-RU"/>
        </w:rPr>
        <w:t>–</w:t>
      </w:r>
      <w:r w:rsidR="008F454D">
        <w:rPr>
          <w:rFonts w:ascii="Times New Roman" w:eastAsia="Times New Roman" w:hAnsi="Times New Roman" w:cs="Times New Roman"/>
          <w:sz w:val="28"/>
          <w:szCs w:val="28"/>
          <w:lang w:eastAsia="ru-RU"/>
        </w:rPr>
        <w:t xml:space="preserve"> </w:t>
      </w:r>
      <w:r w:rsidR="00232818">
        <w:rPr>
          <w:rFonts w:ascii="Times New Roman" w:eastAsia="Times New Roman" w:hAnsi="Times New Roman" w:cs="Times New Roman"/>
          <w:sz w:val="28"/>
          <w:szCs w:val="28"/>
          <w:lang w:eastAsia="ru-RU"/>
        </w:rPr>
        <w:t>искусственных</w:t>
      </w:r>
      <w:r w:rsidRPr="00232818">
        <w:rPr>
          <w:rFonts w:ascii="Times New Roman" w:eastAsia="Times New Roman" w:hAnsi="Times New Roman" w:cs="Times New Roman"/>
          <w:sz w:val="28"/>
          <w:szCs w:val="28"/>
          <w:lang w:eastAsia="ru-RU"/>
        </w:rPr>
        <w:t xml:space="preserve"> островах Финского залива</w:t>
      </w:r>
      <w:r w:rsidR="00D92D95">
        <w:rPr>
          <w:rFonts w:ascii="Times New Roman" w:eastAsia="Times New Roman" w:hAnsi="Times New Roman" w:cs="Times New Roman"/>
          <w:sz w:val="28"/>
          <w:szCs w:val="28"/>
          <w:lang w:eastAsia="ru-RU"/>
        </w:rPr>
        <w:t xml:space="preserve"> и в силу этого труднодоступных</w:t>
      </w:r>
      <w:r w:rsidRPr="00232818">
        <w:rPr>
          <w:rFonts w:ascii="Times New Roman" w:eastAsia="Times New Roman" w:hAnsi="Times New Roman" w:cs="Times New Roman"/>
          <w:sz w:val="28"/>
          <w:szCs w:val="28"/>
          <w:lang w:eastAsia="ru-RU"/>
        </w:rPr>
        <w:t xml:space="preserve">, во-вторых </w:t>
      </w:r>
      <w:r w:rsidR="00D92D95">
        <w:rPr>
          <w:rFonts w:ascii="Times New Roman" w:eastAsia="Times New Roman" w:hAnsi="Times New Roman" w:cs="Times New Roman"/>
          <w:sz w:val="28"/>
          <w:szCs w:val="28"/>
          <w:lang w:eastAsia="ru-RU"/>
        </w:rPr>
        <w:t>из-за</w:t>
      </w:r>
      <w:r w:rsidRPr="00232818">
        <w:rPr>
          <w:rFonts w:ascii="Times New Roman" w:eastAsia="Times New Roman" w:hAnsi="Times New Roman" w:cs="Times New Roman"/>
          <w:sz w:val="28"/>
          <w:szCs w:val="28"/>
          <w:lang w:eastAsia="ru-RU"/>
        </w:rPr>
        <w:t xml:space="preserve"> специфических сложностей по осуществления мер по их сохранению и приспособлению, характерных для данных объектов.</w:t>
      </w:r>
      <w:proofErr w:type="gramEnd"/>
      <w:r w:rsidRPr="00232818">
        <w:rPr>
          <w:rFonts w:ascii="Times New Roman" w:eastAsia="Times New Roman" w:hAnsi="Times New Roman" w:cs="Times New Roman"/>
          <w:sz w:val="28"/>
          <w:szCs w:val="28"/>
          <w:lang w:eastAsia="ru-RU"/>
        </w:rPr>
        <w:t xml:space="preserve">  </w:t>
      </w:r>
      <w:r w:rsidR="00232818">
        <w:rPr>
          <w:rFonts w:ascii="Times New Roman" w:eastAsia="Times New Roman" w:hAnsi="Times New Roman" w:cs="Times New Roman"/>
          <w:sz w:val="28"/>
          <w:szCs w:val="28"/>
          <w:lang w:eastAsia="ru-RU"/>
        </w:rPr>
        <w:t xml:space="preserve">В данной работе будут рассмотрены следующие форты: </w:t>
      </w:r>
      <w:proofErr w:type="gramStart"/>
      <w:r w:rsidR="00232818">
        <w:rPr>
          <w:rFonts w:ascii="Times New Roman" w:eastAsia="Times New Roman" w:hAnsi="Times New Roman" w:cs="Times New Roman"/>
          <w:sz w:val="28"/>
          <w:szCs w:val="28"/>
          <w:lang w:eastAsia="ru-RU"/>
        </w:rPr>
        <w:t xml:space="preserve">«Кроншлот», «Цитадель» («Петр </w:t>
      </w:r>
      <w:r w:rsidR="00232818">
        <w:rPr>
          <w:rFonts w:ascii="Times New Roman" w:eastAsia="Times New Roman" w:hAnsi="Times New Roman" w:cs="Times New Roman"/>
          <w:sz w:val="28"/>
          <w:szCs w:val="28"/>
          <w:lang w:val="en-US" w:eastAsia="ru-RU"/>
        </w:rPr>
        <w:t>I</w:t>
      </w:r>
      <w:r w:rsidR="00232818">
        <w:rPr>
          <w:rFonts w:ascii="Times New Roman" w:eastAsia="Times New Roman" w:hAnsi="Times New Roman" w:cs="Times New Roman"/>
          <w:sz w:val="28"/>
          <w:szCs w:val="28"/>
          <w:lang w:eastAsia="ru-RU"/>
        </w:rPr>
        <w:t>»), «</w:t>
      </w:r>
      <w:proofErr w:type="spellStart"/>
      <w:r w:rsidR="00232818">
        <w:rPr>
          <w:rFonts w:ascii="Times New Roman" w:eastAsia="Times New Roman" w:hAnsi="Times New Roman" w:cs="Times New Roman"/>
          <w:sz w:val="28"/>
          <w:szCs w:val="28"/>
          <w:lang w:eastAsia="ru-RU"/>
        </w:rPr>
        <w:t>Рисбанк</w:t>
      </w:r>
      <w:proofErr w:type="spellEnd"/>
      <w:r w:rsidR="00232818">
        <w:rPr>
          <w:rFonts w:ascii="Times New Roman" w:eastAsia="Times New Roman" w:hAnsi="Times New Roman" w:cs="Times New Roman"/>
          <w:sz w:val="28"/>
          <w:szCs w:val="28"/>
          <w:lang w:eastAsia="ru-RU"/>
        </w:rPr>
        <w:t xml:space="preserve">» («Павел </w:t>
      </w:r>
      <w:r w:rsidR="00232818">
        <w:rPr>
          <w:rFonts w:ascii="Times New Roman" w:eastAsia="Times New Roman" w:hAnsi="Times New Roman" w:cs="Times New Roman"/>
          <w:sz w:val="28"/>
          <w:szCs w:val="28"/>
          <w:lang w:val="en-US" w:eastAsia="ru-RU"/>
        </w:rPr>
        <w:t>I</w:t>
      </w:r>
      <w:r w:rsidR="00232818">
        <w:rPr>
          <w:rFonts w:ascii="Times New Roman" w:eastAsia="Times New Roman" w:hAnsi="Times New Roman" w:cs="Times New Roman"/>
          <w:sz w:val="28"/>
          <w:szCs w:val="28"/>
          <w:lang w:eastAsia="ru-RU"/>
        </w:rPr>
        <w:t xml:space="preserve">»), «Александр </w:t>
      </w:r>
      <w:r w:rsidR="00232818">
        <w:rPr>
          <w:rFonts w:ascii="Times New Roman" w:eastAsia="Times New Roman" w:hAnsi="Times New Roman" w:cs="Times New Roman"/>
          <w:sz w:val="28"/>
          <w:szCs w:val="28"/>
          <w:lang w:val="en-US" w:eastAsia="ru-RU"/>
        </w:rPr>
        <w:t>I</w:t>
      </w:r>
      <w:r w:rsidR="00232818">
        <w:rPr>
          <w:rFonts w:ascii="Times New Roman" w:eastAsia="Times New Roman" w:hAnsi="Times New Roman" w:cs="Times New Roman"/>
          <w:sz w:val="28"/>
          <w:szCs w:val="28"/>
          <w:lang w:eastAsia="ru-RU"/>
        </w:rPr>
        <w:t>» («Чумный»), «Константин», «Шанец», «Риф», 1-й Южный, 2-й Южный («Дзичканец»), 3-й Южный («Милютин»), 1-</w:t>
      </w:r>
      <w:r w:rsidR="00232818">
        <w:rPr>
          <w:rFonts w:ascii="Times New Roman" w:eastAsia="Times New Roman" w:hAnsi="Times New Roman" w:cs="Times New Roman"/>
          <w:sz w:val="28"/>
          <w:szCs w:val="28"/>
          <w:lang w:eastAsia="ru-RU"/>
        </w:rPr>
        <w:lastRenderedPageBreak/>
        <w:t>й Северный, 2-й Северный, 2-й Северный, 4-й Северный («Зверев»), 5-й Северный, 6-й Северный, 7-й Северный, «Тотлебен», «Обручев», «</w:t>
      </w:r>
      <w:proofErr w:type="spellStart"/>
      <w:r w:rsidR="00232818">
        <w:rPr>
          <w:rFonts w:ascii="Times New Roman" w:eastAsia="Times New Roman" w:hAnsi="Times New Roman" w:cs="Times New Roman"/>
          <w:sz w:val="28"/>
          <w:szCs w:val="28"/>
          <w:lang w:eastAsia="ru-RU"/>
        </w:rPr>
        <w:t>Ино</w:t>
      </w:r>
      <w:proofErr w:type="spellEnd"/>
      <w:r w:rsidR="00232818">
        <w:rPr>
          <w:rFonts w:ascii="Times New Roman" w:eastAsia="Times New Roman" w:hAnsi="Times New Roman" w:cs="Times New Roman"/>
          <w:sz w:val="28"/>
          <w:szCs w:val="28"/>
          <w:lang w:eastAsia="ru-RU"/>
        </w:rPr>
        <w:t>», «Красная Горка».</w:t>
      </w:r>
      <w:proofErr w:type="gramEnd"/>
    </w:p>
    <w:p w:rsidR="008737E7" w:rsidRPr="0070310D" w:rsidRDefault="00D92D95" w:rsidP="008737E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Фортификационные сооружения</w:t>
      </w:r>
      <w:r w:rsidR="008737E7">
        <w:rPr>
          <w:rFonts w:ascii="Times New Roman" w:eastAsia="Times New Roman" w:hAnsi="Times New Roman" w:cs="Times New Roman"/>
          <w:sz w:val="28"/>
          <w:szCs w:val="28"/>
          <w:lang w:eastAsia="ru-RU"/>
        </w:rPr>
        <w:t xml:space="preserve"> Кронштадтской крепости явля</w:t>
      </w:r>
      <w:r>
        <w:rPr>
          <w:rFonts w:ascii="Times New Roman" w:eastAsia="Times New Roman" w:hAnsi="Times New Roman" w:cs="Times New Roman"/>
          <w:sz w:val="28"/>
          <w:szCs w:val="28"/>
          <w:lang w:eastAsia="ru-RU"/>
        </w:rPr>
        <w:t xml:space="preserve">ются уникальными </w:t>
      </w:r>
      <w:proofErr w:type="gramStart"/>
      <w:r>
        <w:rPr>
          <w:rFonts w:ascii="Times New Roman" w:eastAsia="Times New Roman" w:hAnsi="Times New Roman" w:cs="Times New Roman"/>
          <w:sz w:val="28"/>
          <w:szCs w:val="28"/>
          <w:lang w:eastAsia="ru-RU"/>
        </w:rPr>
        <w:t>сооружениями</w:t>
      </w:r>
      <w:proofErr w:type="gramEnd"/>
      <w:r>
        <w:rPr>
          <w:rFonts w:ascii="Times New Roman" w:eastAsia="Times New Roman" w:hAnsi="Times New Roman" w:cs="Times New Roman"/>
          <w:sz w:val="28"/>
          <w:szCs w:val="28"/>
          <w:lang w:eastAsia="ru-RU"/>
        </w:rPr>
        <w:t xml:space="preserve"> </w:t>
      </w:r>
      <w:r w:rsidR="008737E7">
        <w:rPr>
          <w:rFonts w:ascii="Times New Roman" w:eastAsia="Times New Roman" w:hAnsi="Times New Roman" w:cs="Times New Roman"/>
          <w:sz w:val="28"/>
          <w:szCs w:val="28"/>
          <w:lang w:eastAsia="ru-RU"/>
        </w:rPr>
        <w:t>не имеющими себе равных по технологии строительства, архитектурно-художественным особенностям и военному значению для истории нашей страны. Однако, несмотря на федеральный статус охраны этих памятников, они постоянно разрушаются, искажается их внешний облик из-за влияния стихии и неправомерных актов вандализма. Очень важно сохранить эти памятники для будущих поколений не в виде руин, а путем их приспособления их под современное использование.</w:t>
      </w:r>
    </w:p>
    <w:p w:rsidR="008737E7" w:rsidRPr="008B6C0A" w:rsidRDefault="008737E7" w:rsidP="008737E7">
      <w:pPr>
        <w:spacing w:after="0" w:line="360" w:lineRule="auto"/>
        <w:ind w:firstLine="709"/>
        <w:contextualSpacing/>
        <w:jc w:val="both"/>
        <w:rPr>
          <w:rFonts w:ascii="Times New Roman" w:eastAsia="Times New Roman" w:hAnsi="Times New Roman" w:cs="Times New Roman"/>
          <w:sz w:val="28"/>
          <w:szCs w:val="28"/>
          <w:lang w:eastAsia="ru-RU"/>
        </w:rPr>
      </w:pPr>
      <w:r w:rsidRPr="008B6C0A">
        <w:rPr>
          <w:rFonts w:ascii="Times New Roman" w:eastAsia="Times New Roman" w:hAnsi="Times New Roman" w:cs="Times New Roman"/>
          <w:sz w:val="28"/>
          <w:szCs w:val="28"/>
          <w:lang w:eastAsia="ru-RU"/>
        </w:rPr>
        <w:t xml:space="preserve">Исходя из вышеперечисленного, хронологическими рамками данной работы является период с </w:t>
      </w:r>
      <w:r>
        <w:rPr>
          <w:rFonts w:ascii="Times New Roman" w:eastAsia="Times New Roman" w:hAnsi="Times New Roman" w:cs="Times New Roman"/>
          <w:sz w:val="28"/>
          <w:szCs w:val="28"/>
          <w:lang w:eastAsia="ru-RU"/>
        </w:rPr>
        <w:t xml:space="preserve">начала </w:t>
      </w:r>
      <w:r>
        <w:rPr>
          <w:rFonts w:ascii="Times New Roman" w:eastAsia="Times New Roman" w:hAnsi="Times New Roman" w:cs="Times New Roman"/>
          <w:sz w:val="28"/>
          <w:szCs w:val="28"/>
          <w:lang w:val="en-US" w:eastAsia="ru-RU"/>
        </w:rPr>
        <w:t>XVIII</w:t>
      </w:r>
      <w:r>
        <w:rPr>
          <w:rFonts w:ascii="Times New Roman" w:eastAsia="Times New Roman" w:hAnsi="Times New Roman" w:cs="Times New Roman"/>
          <w:sz w:val="28"/>
          <w:szCs w:val="28"/>
          <w:lang w:eastAsia="ru-RU"/>
        </w:rPr>
        <w:t xml:space="preserve"> века</w:t>
      </w:r>
      <w:r w:rsidRPr="008B6C0A">
        <w:rPr>
          <w:rFonts w:ascii="Times New Roman" w:eastAsia="Times New Roman" w:hAnsi="Times New Roman" w:cs="Times New Roman"/>
          <w:sz w:val="28"/>
          <w:szCs w:val="28"/>
          <w:lang w:eastAsia="ru-RU"/>
        </w:rPr>
        <w:t xml:space="preserve"> (время основания первых </w:t>
      </w:r>
      <w:r>
        <w:rPr>
          <w:rFonts w:ascii="Times New Roman" w:eastAsia="Times New Roman" w:hAnsi="Times New Roman" w:cs="Times New Roman"/>
          <w:sz w:val="28"/>
          <w:szCs w:val="28"/>
          <w:lang w:eastAsia="ru-RU"/>
        </w:rPr>
        <w:t>фортов в акватории Финского залива</w:t>
      </w:r>
      <w:r w:rsidRPr="008B6C0A">
        <w:rPr>
          <w:rFonts w:ascii="Times New Roman" w:eastAsia="Times New Roman" w:hAnsi="Times New Roman" w:cs="Times New Roman"/>
          <w:sz w:val="28"/>
          <w:szCs w:val="28"/>
          <w:lang w:eastAsia="ru-RU"/>
        </w:rPr>
        <w:t>) по настоящее время.</w:t>
      </w:r>
      <w:r>
        <w:rPr>
          <w:rFonts w:ascii="Times New Roman" w:eastAsia="Times New Roman" w:hAnsi="Times New Roman" w:cs="Times New Roman"/>
          <w:sz w:val="28"/>
          <w:szCs w:val="28"/>
          <w:lang w:eastAsia="ru-RU"/>
        </w:rPr>
        <w:t xml:space="preserve"> </w:t>
      </w:r>
      <w:r w:rsidRPr="00232818">
        <w:rPr>
          <w:rFonts w:ascii="Times New Roman" w:eastAsia="Times New Roman" w:hAnsi="Times New Roman" w:cs="Times New Roman"/>
          <w:sz w:val="28"/>
          <w:szCs w:val="28"/>
          <w:lang w:eastAsia="ru-RU"/>
        </w:rPr>
        <w:t>Однако основное внимание в работе уделяется</w:t>
      </w:r>
      <w:r w:rsidR="00232818">
        <w:rPr>
          <w:rFonts w:ascii="Times New Roman" w:eastAsia="Times New Roman" w:hAnsi="Times New Roman" w:cs="Times New Roman"/>
          <w:sz w:val="28"/>
          <w:szCs w:val="28"/>
          <w:lang w:eastAsia="ru-RU"/>
        </w:rPr>
        <w:t xml:space="preserve"> новейшей истории фортификационных сооружений Кронштадта.</w:t>
      </w:r>
    </w:p>
    <w:p w:rsidR="008737E7" w:rsidRPr="00B748E8" w:rsidRDefault="008737E7" w:rsidP="008972A7">
      <w:pPr>
        <w:spacing w:after="0" w:line="360" w:lineRule="auto"/>
        <w:ind w:firstLine="709"/>
        <w:contextualSpacing/>
        <w:jc w:val="both"/>
        <w:rPr>
          <w:rFonts w:ascii="Times New Roman" w:eastAsia="Times New Roman" w:hAnsi="Times New Roman" w:cs="Times New Roman"/>
          <w:sz w:val="28"/>
          <w:szCs w:val="28"/>
          <w:lang w:eastAsia="ru-RU"/>
        </w:rPr>
      </w:pPr>
      <w:r w:rsidRPr="008972A7">
        <w:rPr>
          <w:rFonts w:ascii="Times New Roman" w:eastAsia="Times New Roman" w:hAnsi="Times New Roman" w:cs="Times New Roman"/>
          <w:sz w:val="28"/>
          <w:szCs w:val="28"/>
          <w:lang w:eastAsia="ru-RU"/>
        </w:rPr>
        <w:t>Актуальность темы</w:t>
      </w:r>
      <w:r w:rsidR="008972A7">
        <w:rPr>
          <w:rFonts w:ascii="Times New Roman" w:eastAsia="Times New Roman" w:hAnsi="Times New Roman" w:cs="Times New Roman"/>
          <w:sz w:val="28"/>
          <w:szCs w:val="28"/>
          <w:lang w:eastAsia="ru-RU"/>
        </w:rPr>
        <w:t xml:space="preserve"> данной</w:t>
      </w:r>
      <w:r w:rsidRPr="008972A7">
        <w:rPr>
          <w:rFonts w:ascii="Times New Roman" w:eastAsia="Times New Roman" w:hAnsi="Times New Roman" w:cs="Times New Roman"/>
          <w:sz w:val="28"/>
          <w:szCs w:val="28"/>
          <w:lang w:eastAsia="ru-RU"/>
        </w:rPr>
        <w:t xml:space="preserve"> работы обусловлена значением фортификационных сооружений Кронштадтской крепости для развития туристического потенциала города Кронштадта, </w:t>
      </w:r>
      <w:r>
        <w:rPr>
          <w:rFonts w:ascii="Times New Roman" w:eastAsia="Times New Roman" w:hAnsi="Times New Roman" w:cs="Times New Roman"/>
          <w:sz w:val="28"/>
          <w:szCs w:val="28"/>
          <w:lang w:eastAsia="ru-RU"/>
        </w:rPr>
        <w:t>поскольку совсем недавно (в 2014 году) фортификационные сооружения крепости</w:t>
      </w:r>
      <w:r w:rsidR="00D92D95">
        <w:rPr>
          <w:rFonts w:ascii="Times New Roman" w:eastAsia="Times New Roman" w:hAnsi="Times New Roman" w:cs="Times New Roman"/>
          <w:sz w:val="28"/>
          <w:szCs w:val="28"/>
          <w:lang w:eastAsia="ru-RU"/>
        </w:rPr>
        <w:t xml:space="preserve"> Кронштадт</w:t>
      </w:r>
      <w:r>
        <w:rPr>
          <w:rFonts w:ascii="Times New Roman" w:eastAsia="Times New Roman" w:hAnsi="Times New Roman" w:cs="Times New Roman"/>
          <w:sz w:val="28"/>
          <w:szCs w:val="28"/>
          <w:lang w:eastAsia="ru-RU"/>
        </w:rPr>
        <w:t xml:space="preserve"> перешли из ведения вооруженных сил во владение городских властей и сейчас самое время для развития и реализации данных проектов. Приспособление и музеефикация фо</w:t>
      </w:r>
      <w:r w:rsidR="008972A7">
        <w:rPr>
          <w:rFonts w:ascii="Times New Roman" w:eastAsia="Times New Roman" w:hAnsi="Times New Roman" w:cs="Times New Roman"/>
          <w:sz w:val="28"/>
          <w:szCs w:val="28"/>
          <w:lang w:eastAsia="ru-RU"/>
        </w:rPr>
        <w:t>ртификационных сооружений смогла</w:t>
      </w:r>
      <w:r w:rsidRPr="00B748E8">
        <w:rPr>
          <w:rFonts w:ascii="Times New Roman" w:eastAsia="Times New Roman" w:hAnsi="Times New Roman" w:cs="Times New Roman"/>
          <w:sz w:val="28"/>
          <w:szCs w:val="28"/>
          <w:lang w:eastAsia="ru-RU"/>
        </w:rPr>
        <w:t xml:space="preserve"> бы привлечь к данным объектам новый поток туристов и положительно сказаться на экономических показателях города Санкт-Петербурга и Кронштадта в частности.</w:t>
      </w:r>
      <w:r>
        <w:rPr>
          <w:rFonts w:ascii="Times New Roman" w:eastAsia="Times New Roman" w:hAnsi="Times New Roman" w:cs="Times New Roman"/>
          <w:sz w:val="28"/>
          <w:szCs w:val="28"/>
          <w:lang w:eastAsia="ru-RU"/>
        </w:rPr>
        <w:t xml:space="preserve"> </w:t>
      </w:r>
      <w:r w:rsidR="00D92D95">
        <w:rPr>
          <w:rFonts w:ascii="Times New Roman" w:eastAsia="Times New Roman" w:hAnsi="Times New Roman" w:cs="Times New Roman"/>
          <w:sz w:val="28"/>
          <w:szCs w:val="28"/>
          <w:lang w:eastAsia="ru-RU"/>
        </w:rPr>
        <w:t>Фортификационные сооружения</w:t>
      </w:r>
      <w:r w:rsidR="008972A7">
        <w:rPr>
          <w:rFonts w:ascii="Times New Roman" w:eastAsia="Times New Roman" w:hAnsi="Times New Roman" w:cs="Times New Roman"/>
          <w:sz w:val="28"/>
          <w:szCs w:val="28"/>
          <w:lang w:eastAsia="ru-RU"/>
        </w:rPr>
        <w:t xml:space="preserve"> Кронштадта являются уникальными объектами по своей архитектуре и историко-культурному значению в рамках фортификационного строительства, как в нашей стране, так и во всем мире, </w:t>
      </w:r>
      <w:r w:rsidR="00B454DD">
        <w:rPr>
          <w:rFonts w:ascii="Times New Roman" w:eastAsia="Times New Roman" w:hAnsi="Times New Roman" w:cs="Times New Roman"/>
          <w:sz w:val="28"/>
          <w:szCs w:val="28"/>
          <w:lang w:eastAsia="ru-RU"/>
        </w:rPr>
        <w:t>следовательно,</w:t>
      </w:r>
      <w:r w:rsidR="008972A7">
        <w:rPr>
          <w:rFonts w:ascii="Times New Roman" w:eastAsia="Times New Roman" w:hAnsi="Times New Roman" w:cs="Times New Roman"/>
          <w:sz w:val="28"/>
          <w:szCs w:val="28"/>
          <w:lang w:eastAsia="ru-RU"/>
        </w:rPr>
        <w:t xml:space="preserve"> сохранение и приспособление данных фортов имеет огромное значение для мировой истории.</w:t>
      </w:r>
    </w:p>
    <w:p w:rsidR="008737E7" w:rsidRDefault="008737E7" w:rsidP="008737E7">
      <w:pPr>
        <w:spacing w:after="0" w:line="360" w:lineRule="auto"/>
        <w:ind w:firstLine="709"/>
        <w:contextualSpacing/>
        <w:jc w:val="both"/>
        <w:rPr>
          <w:rFonts w:ascii="Times New Roman" w:eastAsia="Times New Roman" w:hAnsi="Times New Roman" w:cs="Times New Roman"/>
          <w:sz w:val="28"/>
          <w:szCs w:val="28"/>
          <w:lang w:eastAsia="ru-RU"/>
        </w:rPr>
      </w:pPr>
      <w:r w:rsidRPr="00381E01">
        <w:rPr>
          <w:rFonts w:ascii="Times New Roman" w:eastAsia="Times New Roman" w:hAnsi="Times New Roman" w:cs="Times New Roman"/>
          <w:sz w:val="28"/>
          <w:szCs w:val="28"/>
          <w:lang w:eastAsia="ru-RU"/>
        </w:rPr>
        <w:lastRenderedPageBreak/>
        <w:t>Новизна</w:t>
      </w:r>
      <w:r>
        <w:rPr>
          <w:rFonts w:ascii="Times New Roman" w:eastAsia="Times New Roman" w:hAnsi="Times New Roman" w:cs="Times New Roman"/>
          <w:sz w:val="28"/>
          <w:szCs w:val="28"/>
          <w:lang w:eastAsia="ru-RU"/>
        </w:rPr>
        <w:t xml:space="preserve"> </w:t>
      </w:r>
      <w:r w:rsidRPr="00B454DD">
        <w:rPr>
          <w:rFonts w:ascii="Times New Roman" w:eastAsia="Times New Roman" w:hAnsi="Times New Roman" w:cs="Times New Roman"/>
          <w:sz w:val="28"/>
          <w:szCs w:val="28"/>
          <w:lang w:eastAsia="ru-RU"/>
        </w:rPr>
        <w:t xml:space="preserve">исследования. Приспособление подобного рода объектов к современному использованию является, в целом, новым направлением в </w:t>
      </w:r>
      <w:proofErr w:type="spellStart"/>
      <w:r w:rsidR="00B454DD">
        <w:rPr>
          <w:rFonts w:ascii="Times New Roman" w:eastAsia="Times New Roman" w:hAnsi="Times New Roman" w:cs="Times New Roman"/>
          <w:sz w:val="28"/>
          <w:szCs w:val="28"/>
          <w:lang w:eastAsia="ru-RU"/>
        </w:rPr>
        <w:t>памятникоохранной</w:t>
      </w:r>
      <w:proofErr w:type="spellEnd"/>
      <w:r w:rsidR="00B454DD">
        <w:rPr>
          <w:rFonts w:ascii="Times New Roman" w:eastAsia="Times New Roman" w:hAnsi="Times New Roman" w:cs="Times New Roman"/>
          <w:sz w:val="28"/>
          <w:szCs w:val="28"/>
          <w:lang w:eastAsia="ru-RU"/>
        </w:rPr>
        <w:t xml:space="preserve"> деятельности</w:t>
      </w:r>
      <w:r w:rsidR="00D92D95">
        <w:rPr>
          <w:rFonts w:ascii="Times New Roman" w:eastAsia="Times New Roman" w:hAnsi="Times New Roman" w:cs="Times New Roman"/>
          <w:sz w:val="28"/>
          <w:szCs w:val="28"/>
          <w:lang w:eastAsia="ru-RU"/>
        </w:rPr>
        <w:t xml:space="preserve"> России</w:t>
      </w:r>
      <w:r w:rsidR="00B454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Осуществление проектов по адаптации фортов к современному использованию станет возможным после  подробного изучения законодательства по данной тематике в совокупности с рассмотрением реализованных и проектируемых вариантов по приспособлению фортификационных сооружений.</w:t>
      </w:r>
    </w:p>
    <w:p w:rsidR="008737E7" w:rsidRPr="006538F0" w:rsidRDefault="008737E7" w:rsidP="008737E7">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454DD">
        <w:rPr>
          <w:rFonts w:ascii="Times New Roman" w:eastAsia="Times New Roman" w:hAnsi="Times New Roman" w:cs="Times New Roman"/>
          <w:sz w:val="28"/>
          <w:szCs w:val="28"/>
          <w:lang w:eastAsia="ru-RU"/>
        </w:rPr>
        <w:t xml:space="preserve">Цель данной работы – </w:t>
      </w:r>
      <w:r>
        <w:rPr>
          <w:rFonts w:ascii="Times New Roman" w:eastAsia="Times New Roman" w:hAnsi="Times New Roman" w:cs="Times New Roman"/>
          <w:sz w:val="28"/>
          <w:szCs w:val="28"/>
          <w:lang w:eastAsia="ru-RU"/>
        </w:rPr>
        <w:t xml:space="preserve">исследование проблемы сохранения и приспособления для современного использования </w:t>
      </w:r>
      <w:r w:rsidRPr="00B454DD">
        <w:rPr>
          <w:rFonts w:ascii="Times New Roman" w:eastAsia="Times New Roman" w:hAnsi="Times New Roman" w:cs="Times New Roman"/>
          <w:sz w:val="28"/>
          <w:szCs w:val="28"/>
          <w:lang w:eastAsia="ru-RU"/>
        </w:rPr>
        <w:t>таких памятников архитектуры как фортификационные сооружения на примере</w:t>
      </w:r>
      <w:r w:rsidRPr="00786A0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фортов Кронштадта.</w:t>
      </w:r>
    </w:p>
    <w:p w:rsidR="008737E7" w:rsidRPr="003C57B6" w:rsidRDefault="008737E7" w:rsidP="008737E7">
      <w:pPr>
        <w:spacing w:after="0" w:line="360" w:lineRule="auto"/>
        <w:ind w:firstLine="709"/>
        <w:contextualSpacing/>
        <w:jc w:val="both"/>
        <w:rPr>
          <w:rFonts w:ascii="Times New Roman" w:eastAsia="Times New Roman" w:hAnsi="Times New Roman" w:cs="Times New Roman"/>
          <w:sz w:val="28"/>
          <w:szCs w:val="28"/>
          <w:lang w:eastAsia="ru-RU"/>
        </w:rPr>
      </w:pPr>
      <w:r w:rsidRPr="003C57B6">
        <w:rPr>
          <w:rFonts w:ascii="Times New Roman" w:eastAsia="Times New Roman" w:hAnsi="Times New Roman" w:cs="Times New Roman"/>
          <w:sz w:val="28"/>
          <w:szCs w:val="28"/>
          <w:lang w:eastAsia="ru-RU"/>
        </w:rPr>
        <w:t>Задачи</w:t>
      </w:r>
      <w:r>
        <w:rPr>
          <w:rFonts w:ascii="Times New Roman" w:eastAsia="Times New Roman" w:hAnsi="Times New Roman" w:cs="Times New Roman"/>
          <w:sz w:val="28"/>
          <w:szCs w:val="28"/>
          <w:lang w:eastAsia="ru-RU"/>
        </w:rPr>
        <w:t xml:space="preserve"> исследования</w:t>
      </w:r>
      <w:r w:rsidRPr="003C57B6">
        <w:rPr>
          <w:rFonts w:ascii="Times New Roman" w:eastAsia="Times New Roman" w:hAnsi="Times New Roman" w:cs="Times New Roman"/>
          <w:sz w:val="28"/>
          <w:szCs w:val="28"/>
          <w:lang w:eastAsia="ru-RU"/>
        </w:rPr>
        <w:t xml:space="preserve">. Первой задачей является изучение и анализ источников и литературы по обозначенной теме, а впоследствии, – </w:t>
      </w:r>
      <w:r>
        <w:rPr>
          <w:rFonts w:ascii="Times New Roman" w:eastAsia="Times New Roman" w:hAnsi="Times New Roman" w:cs="Times New Roman"/>
          <w:sz w:val="28"/>
          <w:szCs w:val="28"/>
          <w:lang w:eastAsia="ru-RU"/>
        </w:rPr>
        <w:t>представление обзора юридических норм по охране памятников архитектуры и реализация этих норм при создании проектов по приспособлению фортов Кронштадта под современное использование. Второй задачей стоит изучение исторических этапов формирования Крепости Кронштадт</w:t>
      </w:r>
      <w:r w:rsidR="00D92D95">
        <w:rPr>
          <w:rFonts w:ascii="Times New Roman" w:eastAsia="Times New Roman" w:hAnsi="Times New Roman" w:cs="Times New Roman"/>
          <w:sz w:val="28"/>
          <w:szCs w:val="28"/>
          <w:lang w:eastAsia="ru-RU"/>
        </w:rPr>
        <w:t>, а также изучение мирового и отечественного опыта по сохранению и приспособлению подобных сооружений</w:t>
      </w:r>
      <w:r>
        <w:rPr>
          <w:rFonts w:ascii="Times New Roman" w:eastAsia="Times New Roman" w:hAnsi="Times New Roman" w:cs="Times New Roman"/>
          <w:sz w:val="28"/>
          <w:szCs w:val="28"/>
          <w:lang w:eastAsia="ru-RU"/>
        </w:rPr>
        <w:t>. Третей задачей является создание собственного проекта по музеефикации форта.</w:t>
      </w:r>
    </w:p>
    <w:p w:rsidR="008737E7" w:rsidRPr="00FC49C7" w:rsidRDefault="008737E7" w:rsidP="008737E7">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Объектом исследования являются</w:t>
      </w:r>
      <w:r w:rsidRPr="00FC49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фортификационные сооружения Кронштадта</w:t>
      </w:r>
      <w:r w:rsidRPr="00FC49C7">
        <w:rPr>
          <w:rFonts w:ascii="Times New Roman" w:eastAsia="Times New Roman" w:hAnsi="Times New Roman" w:cs="Times New Roman"/>
          <w:sz w:val="28"/>
          <w:szCs w:val="28"/>
          <w:lang w:eastAsia="ru-RU"/>
        </w:rPr>
        <w:t xml:space="preserve">. Предмет исследования – </w:t>
      </w:r>
      <w:r>
        <w:rPr>
          <w:rFonts w:ascii="Times New Roman" w:eastAsia="Times New Roman" w:hAnsi="Times New Roman" w:cs="Times New Roman"/>
          <w:sz w:val="28"/>
          <w:szCs w:val="28"/>
          <w:lang w:eastAsia="ru-RU"/>
        </w:rPr>
        <w:t>проекты по реализации приспособления фортов под современное использование</w:t>
      </w:r>
      <w:r w:rsidRPr="00FC49C7">
        <w:rPr>
          <w:rFonts w:ascii="Times New Roman" w:eastAsia="Times New Roman" w:hAnsi="Times New Roman" w:cs="Times New Roman"/>
          <w:sz w:val="28"/>
          <w:szCs w:val="28"/>
          <w:lang w:eastAsia="ru-RU"/>
        </w:rPr>
        <w:t xml:space="preserve">. </w:t>
      </w:r>
    </w:p>
    <w:p w:rsidR="008737E7" w:rsidRPr="00A85433" w:rsidRDefault="008737E7" w:rsidP="00A85433">
      <w:pPr>
        <w:spacing w:after="0" w:line="360" w:lineRule="auto"/>
        <w:ind w:firstLine="709"/>
        <w:contextualSpacing/>
        <w:jc w:val="both"/>
        <w:rPr>
          <w:rFonts w:ascii="Times New Roman" w:eastAsia="Calibri" w:hAnsi="Times New Roman" w:cs="Times New Roman"/>
          <w:sz w:val="28"/>
          <w:szCs w:val="28"/>
          <w:lang w:eastAsia="ru-RU"/>
        </w:rPr>
      </w:pPr>
      <w:r w:rsidRPr="00C70706">
        <w:rPr>
          <w:rFonts w:ascii="Times New Roman" w:eastAsia="Times New Roman" w:hAnsi="Times New Roman" w:cs="Times New Roman"/>
          <w:sz w:val="28"/>
          <w:szCs w:val="28"/>
          <w:lang w:eastAsia="ru-RU"/>
        </w:rPr>
        <w:t>Информационная база исследования состоит из</w:t>
      </w:r>
      <w:r>
        <w:rPr>
          <w:rFonts w:ascii="Times New Roman" w:eastAsia="Times New Roman" w:hAnsi="Times New Roman" w:cs="Times New Roman"/>
          <w:sz w:val="28"/>
          <w:szCs w:val="28"/>
          <w:lang w:eastAsia="ru-RU"/>
        </w:rPr>
        <w:t xml:space="preserve"> </w:t>
      </w:r>
      <w:r w:rsidRPr="00C70706">
        <w:rPr>
          <w:rFonts w:ascii="Times New Roman" w:eastAsia="Times New Roman" w:hAnsi="Times New Roman" w:cs="Times New Roman"/>
          <w:sz w:val="28"/>
          <w:szCs w:val="28"/>
          <w:lang w:eastAsia="ru-RU"/>
        </w:rPr>
        <w:t>монографи</w:t>
      </w:r>
      <w:r>
        <w:rPr>
          <w:rFonts w:ascii="Times New Roman" w:eastAsia="Times New Roman" w:hAnsi="Times New Roman" w:cs="Times New Roman"/>
          <w:sz w:val="28"/>
          <w:szCs w:val="28"/>
          <w:lang w:eastAsia="ru-RU"/>
        </w:rPr>
        <w:t>й</w:t>
      </w:r>
      <w:r w:rsidRPr="00C70706">
        <w:rPr>
          <w:rFonts w:ascii="Times New Roman" w:eastAsia="Times New Roman" w:hAnsi="Times New Roman" w:cs="Times New Roman"/>
          <w:sz w:val="28"/>
          <w:szCs w:val="28"/>
          <w:lang w:eastAsia="ru-RU"/>
        </w:rPr>
        <w:t>, сборник</w:t>
      </w:r>
      <w:r>
        <w:rPr>
          <w:rFonts w:ascii="Times New Roman" w:eastAsia="Times New Roman" w:hAnsi="Times New Roman" w:cs="Times New Roman"/>
          <w:sz w:val="28"/>
          <w:szCs w:val="28"/>
          <w:lang w:eastAsia="ru-RU"/>
        </w:rPr>
        <w:t>ов</w:t>
      </w:r>
      <w:r w:rsidRPr="00C70706">
        <w:rPr>
          <w:rFonts w:ascii="Times New Roman" w:eastAsia="Times New Roman" w:hAnsi="Times New Roman" w:cs="Times New Roman"/>
          <w:sz w:val="28"/>
          <w:szCs w:val="28"/>
          <w:lang w:eastAsia="ru-RU"/>
        </w:rPr>
        <w:t xml:space="preserve"> статей, газетны</w:t>
      </w:r>
      <w:r>
        <w:rPr>
          <w:rFonts w:ascii="Times New Roman" w:eastAsia="Times New Roman" w:hAnsi="Times New Roman" w:cs="Times New Roman"/>
          <w:sz w:val="28"/>
          <w:szCs w:val="28"/>
          <w:lang w:eastAsia="ru-RU"/>
        </w:rPr>
        <w:t>х</w:t>
      </w:r>
      <w:r w:rsidRPr="00C70706">
        <w:rPr>
          <w:rFonts w:ascii="Times New Roman" w:eastAsia="Times New Roman" w:hAnsi="Times New Roman" w:cs="Times New Roman"/>
          <w:sz w:val="28"/>
          <w:szCs w:val="28"/>
          <w:lang w:eastAsia="ru-RU"/>
        </w:rPr>
        <w:t xml:space="preserve"> публикаци</w:t>
      </w:r>
      <w:r>
        <w:rPr>
          <w:rFonts w:ascii="Times New Roman" w:eastAsia="Times New Roman" w:hAnsi="Times New Roman" w:cs="Times New Roman"/>
          <w:sz w:val="28"/>
          <w:szCs w:val="28"/>
          <w:lang w:eastAsia="ru-RU"/>
        </w:rPr>
        <w:t>й</w:t>
      </w:r>
      <w:r w:rsidRPr="00C70706">
        <w:rPr>
          <w:rFonts w:ascii="Times New Roman" w:eastAsia="Times New Roman" w:hAnsi="Times New Roman" w:cs="Times New Roman"/>
          <w:sz w:val="28"/>
          <w:szCs w:val="28"/>
          <w:lang w:eastAsia="ru-RU"/>
        </w:rPr>
        <w:t>, периодически</w:t>
      </w:r>
      <w:r>
        <w:rPr>
          <w:rFonts w:ascii="Times New Roman" w:eastAsia="Times New Roman" w:hAnsi="Times New Roman" w:cs="Times New Roman"/>
          <w:sz w:val="28"/>
          <w:szCs w:val="28"/>
          <w:lang w:eastAsia="ru-RU"/>
        </w:rPr>
        <w:t>х</w:t>
      </w:r>
      <w:r w:rsidRPr="00C70706">
        <w:rPr>
          <w:rFonts w:ascii="Times New Roman" w:eastAsia="Times New Roman" w:hAnsi="Times New Roman" w:cs="Times New Roman"/>
          <w:sz w:val="28"/>
          <w:szCs w:val="28"/>
          <w:lang w:eastAsia="ru-RU"/>
        </w:rPr>
        <w:t xml:space="preserve"> издани</w:t>
      </w:r>
      <w:r>
        <w:rPr>
          <w:rFonts w:ascii="Times New Roman" w:eastAsia="Times New Roman" w:hAnsi="Times New Roman" w:cs="Times New Roman"/>
          <w:sz w:val="28"/>
          <w:szCs w:val="28"/>
          <w:lang w:eastAsia="ru-RU"/>
        </w:rPr>
        <w:t>й</w:t>
      </w:r>
      <w:r w:rsidRPr="00C70706">
        <w:rPr>
          <w:rFonts w:ascii="Times New Roman" w:eastAsia="Times New Roman" w:hAnsi="Times New Roman" w:cs="Times New Roman"/>
          <w:sz w:val="28"/>
          <w:szCs w:val="28"/>
          <w:lang w:eastAsia="ru-RU"/>
        </w:rPr>
        <w:t>, материал</w:t>
      </w:r>
      <w:r>
        <w:rPr>
          <w:rFonts w:ascii="Times New Roman" w:eastAsia="Times New Roman" w:hAnsi="Times New Roman" w:cs="Times New Roman"/>
          <w:sz w:val="28"/>
          <w:szCs w:val="28"/>
          <w:lang w:eastAsia="ru-RU"/>
        </w:rPr>
        <w:t>ов</w:t>
      </w:r>
      <w:r w:rsidR="00B454DD">
        <w:rPr>
          <w:rFonts w:ascii="Times New Roman" w:eastAsia="Times New Roman" w:hAnsi="Times New Roman" w:cs="Times New Roman"/>
          <w:sz w:val="28"/>
          <w:szCs w:val="28"/>
          <w:lang w:eastAsia="ru-RU"/>
        </w:rPr>
        <w:t xml:space="preserve"> конференций</w:t>
      </w:r>
      <w:r w:rsidRPr="00C70706">
        <w:rPr>
          <w:rFonts w:ascii="Times New Roman" w:eastAsia="Times New Roman" w:hAnsi="Times New Roman" w:cs="Times New Roman"/>
          <w:sz w:val="28"/>
          <w:szCs w:val="28"/>
          <w:lang w:eastAsia="ru-RU"/>
        </w:rPr>
        <w:t>, справочных изданий, законодательны</w:t>
      </w:r>
      <w:r>
        <w:rPr>
          <w:rFonts w:ascii="Times New Roman" w:eastAsia="Times New Roman" w:hAnsi="Times New Roman" w:cs="Times New Roman"/>
          <w:sz w:val="28"/>
          <w:szCs w:val="28"/>
          <w:lang w:eastAsia="ru-RU"/>
        </w:rPr>
        <w:t xml:space="preserve">х </w:t>
      </w:r>
      <w:r w:rsidRPr="00C70706">
        <w:rPr>
          <w:rFonts w:ascii="Times New Roman" w:eastAsia="Times New Roman" w:hAnsi="Times New Roman" w:cs="Times New Roman"/>
          <w:sz w:val="28"/>
          <w:szCs w:val="28"/>
          <w:lang w:eastAsia="ru-RU"/>
        </w:rPr>
        <w:t>акт</w:t>
      </w:r>
      <w:r>
        <w:rPr>
          <w:rFonts w:ascii="Times New Roman" w:eastAsia="Times New Roman" w:hAnsi="Times New Roman" w:cs="Times New Roman"/>
          <w:sz w:val="28"/>
          <w:szCs w:val="28"/>
          <w:lang w:eastAsia="ru-RU"/>
        </w:rPr>
        <w:t>ов</w:t>
      </w:r>
      <w:r w:rsidR="00B454DD">
        <w:rPr>
          <w:rFonts w:ascii="Times New Roman" w:eastAsia="Times New Roman" w:hAnsi="Times New Roman" w:cs="Times New Roman"/>
          <w:sz w:val="28"/>
          <w:szCs w:val="28"/>
          <w:lang w:eastAsia="ru-RU"/>
        </w:rPr>
        <w:t xml:space="preserve">, </w:t>
      </w:r>
      <w:r w:rsidRPr="00C70706">
        <w:rPr>
          <w:rFonts w:ascii="Times New Roman" w:eastAsia="Times New Roman" w:hAnsi="Times New Roman" w:cs="Times New Roman"/>
          <w:sz w:val="28"/>
          <w:szCs w:val="28"/>
          <w:lang w:eastAsia="ru-RU"/>
        </w:rPr>
        <w:t>электронны</w:t>
      </w:r>
      <w:r>
        <w:rPr>
          <w:rFonts w:ascii="Times New Roman" w:eastAsia="Times New Roman" w:hAnsi="Times New Roman" w:cs="Times New Roman"/>
          <w:sz w:val="28"/>
          <w:szCs w:val="28"/>
          <w:lang w:eastAsia="ru-RU"/>
        </w:rPr>
        <w:t>х</w:t>
      </w:r>
      <w:r w:rsidRPr="00C70706">
        <w:rPr>
          <w:rFonts w:ascii="Times New Roman" w:eastAsia="Times New Roman" w:hAnsi="Times New Roman" w:cs="Times New Roman"/>
          <w:sz w:val="28"/>
          <w:szCs w:val="28"/>
          <w:lang w:eastAsia="ru-RU"/>
        </w:rPr>
        <w:t xml:space="preserve"> баз дан</w:t>
      </w:r>
      <w:r>
        <w:rPr>
          <w:rFonts w:ascii="Times New Roman" w:eastAsia="Times New Roman" w:hAnsi="Times New Roman" w:cs="Times New Roman"/>
          <w:sz w:val="28"/>
          <w:szCs w:val="28"/>
          <w:lang w:eastAsia="ru-RU"/>
        </w:rPr>
        <w:t>ных (</w:t>
      </w:r>
      <w:r w:rsidRPr="00C70706">
        <w:rPr>
          <w:rFonts w:ascii="Times New Roman" w:eastAsia="Times New Roman" w:hAnsi="Times New Roman" w:cs="Times New Roman"/>
          <w:sz w:val="28"/>
          <w:szCs w:val="28"/>
          <w:lang w:eastAsia="ru-RU"/>
        </w:rPr>
        <w:t>научная электронная библиотека «eLibrary.ru», электронная библиотека «</w:t>
      </w:r>
      <w:proofErr w:type="spellStart"/>
      <w:r w:rsidRPr="00C70706">
        <w:rPr>
          <w:rFonts w:ascii="Times New Roman" w:eastAsia="Times New Roman" w:hAnsi="Times New Roman" w:cs="Times New Roman"/>
          <w:sz w:val="28"/>
          <w:szCs w:val="28"/>
          <w:lang w:eastAsia="ru-RU"/>
        </w:rPr>
        <w:t>Киберленинка</w:t>
      </w:r>
      <w:proofErr w:type="spellEnd"/>
      <w:r w:rsidRPr="00C70706">
        <w:rPr>
          <w:rFonts w:ascii="Times New Roman" w:eastAsia="Times New Roman" w:hAnsi="Times New Roman" w:cs="Times New Roman"/>
          <w:sz w:val="28"/>
          <w:szCs w:val="28"/>
          <w:lang w:eastAsia="ru-RU"/>
        </w:rPr>
        <w:t>», СПС «</w:t>
      </w:r>
      <w:proofErr w:type="spellStart"/>
      <w:r w:rsidRPr="00C70706">
        <w:rPr>
          <w:rFonts w:ascii="Times New Roman" w:eastAsia="Times New Roman" w:hAnsi="Times New Roman" w:cs="Times New Roman"/>
          <w:sz w:val="28"/>
          <w:szCs w:val="28"/>
          <w:lang w:eastAsia="ru-RU"/>
        </w:rPr>
        <w:t>КонсультантПлюс</w:t>
      </w:r>
      <w:proofErr w:type="spellEnd"/>
      <w:r w:rsidRPr="00C7070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C70706">
        <w:rPr>
          <w:rFonts w:ascii="Times New Roman" w:eastAsia="Times New Roman" w:hAnsi="Times New Roman" w:cs="Times New Roman"/>
          <w:sz w:val="28"/>
          <w:szCs w:val="28"/>
          <w:lang w:eastAsia="ru-RU"/>
        </w:rPr>
        <w:t>.</w:t>
      </w:r>
      <w:r w:rsidR="00B454DD" w:rsidRPr="00B454DD">
        <w:rPr>
          <w:rFonts w:ascii="Times New Roman" w:eastAsia="Calibri" w:hAnsi="Times New Roman" w:cs="Times New Roman"/>
          <w:sz w:val="28"/>
          <w:szCs w:val="28"/>
          <w:highlight w:val="cyan"/>
          <w:lang w:eastAsia="ru-RU"/>
        </w:rPr>
        <w:t xml:space="preserve"> </w:t>
      </w:r>
      <w:r w:rsidR="00B454DD" w:rsidRPr="00D34FB5">
        <w:rPr>
          <w:rFonts w:ascii="Times New Roman" w:eastAsia="Calibri" w:hAnsi="Times New Roman" w:cs="Times New Roman"/>
          <w:sz w:val="28"/>
          <w:szCs w:val="28"/>
          <w:lang w:eastAsia="ru-RU"/>
        </w:rPr>
        <w:t>Библиог</w:t>
      </w:r>
      <w:r w:rsidR="008F7B71">
        <w:rPr>
          <w:rFonts w:ascii="Times New Roman" w:eastAsia="Calibri" w:hAnsi="Times New Roman" w:cs="Times New Roman"/>
          <w:sz w:val="28"/>
          <w:szCs w:val="28"/>
          <w:lang w:eastAsia="ru-RU"/>
        </w:rPr>
        <w:t>рафический список насчитывает 87 наименований</w:t>
      </w:r>
      <w:r w:rsidR="00B454DD">
        <w:rPr>
          <w:rFonts w:ascii="Times New Roman" w:eastAsia="Calibri" w:hAnsi="Times New Roman" w:cs="Times New Roman"/>
          <w:sz w:val="28"/>
          <w:szCs w:val="28"/>
          <w:lang w:eastAsia="ru-RU"/>
        </w:rPr>
        <w:t>, в</w:t>
      </w:r>
      <w:r w:rsidR="007016F2">
        <w:rPr>
          <w:rFonts w:ascii="Times New Roman" w:eastAsia="Calibri" w:hAnsi="Times New Roman" w:cs="Times New Roman"/>
          <w:sz w:val="28"/>
          <w:szCs w:val="28"/>
          <w:lang w:eastAsia="ru-RU"/>
        </w:rPr>
        <w:t xml:space="preserve"> том числе 36</w:t>
      </w:r>
      <w:r w:rsidR="00B454DD" w:rsidRPr="00D34FB5">
        <w:rPr>
          <w:rFonts w:ascii="Times New Roman" w:eastAsia="Calibri" w:hAnsi="Times New Roman" w:cs="Times New Roman"/>
          <w:sz w:val="28"/>
          <w:szCs w:val="28"/>
          <w:lang w:eastAsia="ru-RU"/>
        </w:rPr>
        <w:t xml:space="preserve"> </w:t>
      </w:r>
      <w:r w:rsidR="00B454DD">
        <w:rPr>
          <w:rFonts w:ascii="Times New Roman" w:eastAsia="Calibri" w:hAnsi="Times New Roman" w:cs="Times New Roman"/>
          <w:sz w:val="28"/>
          <w:szCs w:val="28"/>
          <w:lang w:eastAsia="ru-RU"/>
        </w:rPr>
        <w:t>юридических документов. Наиболее значимые из них:</w:t>
      </w:r>
      <w:r w:rsidR="00833B1F">
        <w:rPr>
          <w:rFonts w:ascii="Times New Roman" w:eastAsia="Calibri" w:hAnsi="Times New Roman" w:cs="Times New Roman"/>
          <w:sz w:val="28"/>
          <w:szCs w:val="28"/>
          <w:lang w:eastAsia="ru-RU"/>
        </w:rPr>
        <w:t xml:space="preserve"> </w:t>
      </w:r>
      <w:proofErr w:type="spellStart"/>
      <w:r w:rsidR="00A85433" w:rsidRPr="00A85433">
        <w:rPr>
          <w:rFonts w:ascii="Times New Roman" w:eastAsia="Calibri" w:hAnsi="Times New Roman" w:cs="Times New Roman"/>
          <w:sz w:val="28"/>
          <w:szCs w:val="28"/>
          <w:lang w:eastAsia="ru-RU"/>
        </w:rPr>
        <w:t>Раздолгин</w:t>
      </w:r>
      <w:proofErr w:type="spellEnd"/>
      <w:r w:rsidR="00A85433" w:rsidRPr="00A85433">
        <w:rPr>
          <w:rFonts w:ascii="Times New Roman" w:eastAsia="Calibri" w:hAnsi="Times New Roman" w:cs="Times New Roman"/>
          <w:sz w:val="28"/>
          <w:szCs w:val="28"/>
          <w:lang w:eastAsia="ru-RU"/>
        </w:rPr>
        <w:t xml:space="preserve"> А.А., </w:t>
      </w:r>
      <w:r w:rsidR="00A85433" w:rsidRPr="00A85433">
        <w:rPr>
          <w:rFonts w:ascii="Times New Roman" w:eastAsia="Calibri" w:hAnsi="Times New Roman" w:cs="Times New Roman"/>
          <w:sz w:val="28"/>
          <w:szCs w:val="28"/>
          <w:lang w:eastAsia="ru-RU"/>
        </w:rPr>
        <w:lastRenderedPageBreak/>
        <w:t>Скориков</w:t>
      </w:r>
      <w:r w:rsidR="00A4054E">
        <w:rPr>
          <w:rFonts w:ascii="Times New Roman" w:eastAsia="Calibri" w:hAnsi="Times New Roman" w:cs="Times New Roman"/>
          <w:sz w:val="28"/>
          <w:szCs w:val="28"/>
          <w:lang w:eastAsia="ru-RU"/>
        </w:rPr>
        <w:t xml:space="preserve"> Ю.А. Кронштадтская крепость. </w:t>
      </w:r>
      <w:r w:rsidR="00A85433" w:rsidRPr="00A85433">
        <w:rPr>
          <w:rFonts w:ascii="Times New Roman" w:eastAsia="Calibri" w:hAnsi="Times New Roman" w:cs="Times New Roman"/>
          <w:sz w:val="28"/>
          <w:szCs w:val="28"/>
          <w:lang w:eastAsia="ru-RU"/>
        </w:rPr>
        <w:t xml:space="preserve">Л.: </w:t>
      </w:r>
      <w:proofErr w:type="spellStart"/>
      <w:r w:rsidR="00A85433" w:rsidRPr="00A85433">
        <w:rPr>
          <w:rFonts w:ascii="Times New Roman" w:eastAsia="Calibri" w:hAnsi="Times New Roman" w:cs="Times New Roman"/>
          <w:sz w:val="28"/>
          <w:szCs w:val="28"/>
          <w:lang w:eastAsia="ru-RU"/>
        </w:rPr>
        <w:t>Стройиздат</w:t>
      </w:r>
      <w:proofErr w:type="spellEnd"/>
      <w:r w:rsidR="00A85433" w:rsidRPr="00A85433">
        <w:rPr>
          <w:rFonts w:ascii="Times New Roman" w:eastAsia="Calibri" w:hAnsi="Times New Roman" w:cs="Times New Roman"/>
          <w:sz w:val="28"/>
          <w:szCs w:val="28"/>
          <w:lang w:eastAsia="ru-RU"/>
        </w:rPr>
        <w:t>, Ленинградское Отделение, 1988. 420 с.</w:t>
      </w:r>
      <w:r w:rsidR="00A85433">
        <w:rPr>
          <w:rFonts w:ascii="Times New Roman" w:eastAsia="Calibri" w:hAnsi="Times New Roman" w:cs="Times New Roman"/>
          <w:sz w:val="28"/>
          <w:szCs w:val="28"/>
          <w:lang w:eastAsia="ru-RU"/>
        </w:rPr>
        <w:t>;</w:t>
      </w:r>
      <w:r w:rsidR="00A85433" w:rsidRPr="00A85433">
        <w:rPr>
          <w:rFonts w:ascii="Times New Roman" w:eastAsia="Calibri" w:hAnsi="Times New Roman" w:cs="Times New Roman"/>
          <w:sz w:val="28"/>
          <w:szCs w:val="28"/>
          <w:lang w:eastAsia="ru-RU"/>
        </w:rPr>
        <w:t xml:space="preserve"> </w:t>
      </w:r>
      <w:r w:rsidR="00634AAF" w:rsidRPr="00A85433">
        <w:rPr>
          <w:rFonts w:ascii="Times New Roman" w:eastAsia="Calibri" w:hAnsi="Times New Roman" w:cs="Times New Roman"/>
          <w:sz w:val="28"/>
          <w:szCs w:val="28"/>
          <w:lang w:eastAsia="ru-RU"/>
        </w:rPr>
        <w:t>Мартыненко, И.Э. Международная и национальные правовые системы охраны историко-культурного наследия государств – участников СНГ: учеб</w:t>
      </w:r>
      <w:proofErr w:type="gramStart"/>
      <w:r w:rsidR="00634AAF" w:rsidRPr="00A85433">
        <w:rPr>
          <w:rFonts w:ascii="Times New Roman" w:eastAsia="Calibri" w:hAnsi="Times New Roman" w:cs="Times New Roman"/>
          <w:sz w:val="28"/>
          <w:szCs w:val="28"/>
          <w:lang w:eastAsia="ru-RU"/>
        </w:rPr>
        <w:t>.</w:t>
      </w:r>
      <w:proofErr w:type="gramEnd"/>
      <w:r w:rsidR="00634AAF" w:rsidRPr="00A85433">
        <w:rPr>
          <w:rFonts w:ascii="Times New Roman" w:eastAsia="Calibri" w:hAnsi="Times New Roman" w:cs="Times New Roman"/>
          <w:sz w:val="28"/>
          <w:szCs w:val="28"/>
          <w:lang w:eastAsia="ru-RU"/>
        </w:rPr>
        <w:t xml:space="preserve"> </w:t>
      </w:r>
      <w:proofErr w:type="gramStart"/>
      <w:r w:rsidR="00634AAF" w:rsidRPr="00A85433">
        <w:rPr>
          <w:rFonts w:ascii="Times New Roman" w:eastAsia="Calibri" w:hAnsi="Times New Roman" w:cs="Times New Roman"/>
          <w:sz w:val="28"/>
          <w:szCs w:val="28"/>
          <w:lang w:eastAsia="ru-RU"/>
        </w:rPr>
        <w:t>п</w:t>
      </w:r>
      <w:proofErr w:type="gramEnd"/>
      <w:r w:rsidR="00634AAF" w:rsidRPr="00A85433">
        <w:rPr>
          <w:rFonts w:ascii="Times New Roman" w:eastAsia="Calibri" w:hAnsi="Times New Roman" w:cs="Times New Roman"/>
          <w:sz w:val="28"/>
          <w:szCs w:val="28"/>
          <w:lang w:eastAsia="ru-RU"/>
        </w:rPr>
        <w:t>особие / И.Э. Мартыненко, - Москва: ИКД «Зерцало-М», 2012. – 943с.</w:t>
      </w:r>
      <w:r w:rsidR="00634AAF">
        <w:rPr>
          <w:rFonts w:ascii="Times New Roman" w:eastAsia="Calibri" w:hAnsi="Times New Roman" w:cs="Times New Roman"/>
          <w:sz w:val="28"/>
          <w:szCs w:val="28"/>
          <w:lang w:eastAsia="ru-RU"/>
        </w:rPr>
        <w:t xml:space="preserve">; </w:t>
      </w:r>
      <w:proofErr w:type="spellStart"/>
      <w:r w:rsidR="00A85433" w:rsidRPr="00A85433">
        <w:rPr>
          <w:rFonts w:ascii="Times New Roman" w:eastAsia="Calibri" w:hAnsi="Times New Roman" w:cs="Times New Roman"/>
          <w:sz w:val="28"/>
          <w:szCs w:val="28"/>
          <w:lang w:eastAsia="ru-RU"/>
        </w:rPr>
        <w:t>Каулен</w:t>
      </w:r>
      <w:proofErr w:type="spellEnd"/>
      <w:r w:rsidR="00A85433" w:rsidRPr="00A85433">
        <w:rPr>
          <w:rFonts w:ascii="Times New Roman" w:eastAsia="Calibri" w:hAnsi="Times New Roman" w:cs="Times New Roman"/>
          <w:sz w:val="28"/>
          <w:szCs w:val="28"/>
          <w:lang w:eastAsia="ru-RU"/>
        </w:rPr>
        <w:t xml:space="preserve"> М.Е. Музеефикация историко-культурного наследи</w:t>
      </w:r>
      <w:r w:rsidR="00A4054E">
        <w:rPr>
          <w:rFonts w:ascii="Times New Roman" w:eastAsia="Calibri" w:hAnsi="Times New Roman" w:cs="Times New Roman"/>
          <w:sz w:val="28"/>
          <w:szCs w:val="28"/>
          <w:lang w:eastAsia="ru-RU"/>
        </w:rPr>
        <w:t xml:space="preserve">я России. </w:t>
      </w:r>
      <w:r w:rsidR="00A85433">
        <w:rPr>
          <w:rFonts w:ascii="Times New Roman" w:eastAsia="Calibri" w:hAnsi="Times New Roman" w:cs="Times New Roman"/>
          <w:sz w:val="28"/>
          <w:szCs w:val="28"/>
          <w:lang w:eastAsia="ru-RU"/>
        </w:rPr>
        <w:t xml:space="preserve">М.: </w:t>
      </w:r>
      <w:proofErr w:type="spellStart"/>
      <w:r w:rsidR="00A85433">
        <w:rPr>
          <w:rFonts w:ascii="Times New Roman" w:eastAsia="Calibri" w:hAnsi="Times New Roman" w:cs="Times New Roman"/>
          <w:sz w:val="28"/>
          <w:szCs w:val="28"/>
          <w:lang w:eastAsia="ru-RU"/>
        </w:rPr>
        <w:t>Этерна</w:t>
      </w:r>
      <w:proofErr w:type="spellEnd"/>
      <w:r w:rsidR="00A85433">
        <w:rPr>
          <w:rFonts w:ascii="Times New Roman" w:eastAsia="Calibri" w:hAnsi="Times New Roman" w:cs="Times New Roman"/>
          <w:sz w:val="28"/>
          <w:szCs w:val="28"/>
          <w:lang w:eastAsia="ru-RU"/>
        </w:rPr>
        <w:t xml:space="preserve">, 2012; </w:t>
      </w:r>
      <w:r w:rsidR="00B454DD">
        <w:rPr>
          <w:rFonts w:ascii="Times New Roman" w:eastAsia="Calibri" w:hAnsi="Times New Roman" w:cs="Times New Roman"/>
          <w:sz w:val="28"/>
          <w:szCs w:val="28"/>
          <w:lang w:eastAsia="ru-RU"/>
        </w:rPr>
        <w:t xml:space="preserve">Также в работе присутствует обширная часть с фотографическим материалом фортов Кронштадта. </w:t>
      </w:r>
    </w:p>
    <w:p w:rsidR="009123EC" w:rsidRDefault="008737E7" w:rsidP="009123EC">
      <w:pPr>
        <w:spacing w:after="0" w:line="360" w:lineRule="auto"/>
        <w:ind w:firstLine="709"/>
        <w:contextualSpacing/>
        <w:jc w:val="both"/>
        <w:rPr>
          <w:rFonts w:ascii="Times New Roman" w:eastAsia="Calibri" w:hAnsi="Times New Roman" w:cs="Times New Roman"/>
          <w:sz w:val="28"/>
          <w:szCs w:val="28"/>
          <w:lang w:eastAsia="ru-RU"/>
        </w:rPr>
      </w:pPr>
      <w:r w:rsidRPr="00B454DD">
        <w:rPr>
          <w:rFonts w:ascii="Times New Roman" w:eastAsia="Times New Roman" w:hAnsi="Times New Roman" w:cs="Times New Roman"/>
          <w:sz w:val="28"/>
          <w:szCs w:val="28"/>
          <w:lang w:eastAsia="ru-RU"/>
        </w:rPr>
        <w:t xml:space="preserve">Структура. Работа состоит из введения, </w:t>
      </w:r>
      <w:r w:rsidR="00B454DD">
        <w:rPr>
          <w:rFonts w:ascii="Times New Roman" w:eastAsia="Times New Roman" w:hAnsi="Times New Roman" w:cs="Times New Roman"/>
          <w:sz w:val="28"/>
          <w:szCs w:val="28"/>
          <w:lang w:eastAsia="ru-RU"/>
        </w:rPr>
        <w:t>четырех глав, заключения, списка</w:t>
      </w:r>
      <w:r w:rsidRPr="00B454DD">
        <w:rPr>
          <w:rFonts w:ascii="Times New Roman" w:eastAsia="Times New Roman" w:hAnsi="Times New Roman" w:cs="Times New Roman"/>
          <w:sz w:val="28"/>
          <w:szCs w:val="28"/>
          <w:lang w:eastAsia="ru-RU"/>
        </w:rPr>
        <w:t xml:space="preserve"> использ</w:t>
      </w:r>
      <w:r w:rsidR="00640473">
        <w:rPr>
          <w:rFonts w:ascii="Times New Roman" w:eastAsia="Times New Roman" w:hAnsi="Times New Roman" w:cs="Times New Roman"/>
          <w:sz w:val="28"/>
          <w:szCs w:val="28"/>
          <w:lang w:eastAsia="ru-RU"/>
        </w:rPr>
        <w:t>ованных источников и литературы и пятнадцати приложений</w:t>
      </w:r>
      <w:r w:rsidRPr="00B454DD">
        <w:rPr>
          <w:rFonts w:ascii="Times New Roman" w:eastAsia="Times New Roman" w:hAnsi="Times New Roman" w:cs="Times New Roman"/>
          <w:sz w:val="28"/>
          <w:szCs w:val="28"/>
          <w:lang w:eastAsia="ru-RU"/>
        </w:rPr>
        <w:t>.</w:t>
      </w:r>
      <w:r w:rsidR="00B454DD" w:rsidRPr="00B454DD">
        <w:t xml:space="preserve"> </w:t>
      </w:r>
      <w:r w:rsidR="00B454DD">
        <w:rPr>
          <w:rFonts w:ascii="Times New Roman" w:eastAsia="Times New Roman" w:hAnsi="Times New Roman" w:cs="Times New Roman"/>
          <w:sz w:val="28"/>
          <w:szCs w:val="28"/>
          <w:lang w:eastAsia="ru-RU"/>
        </w:rPr>
        <w:t>Первая</w:t>
      </w:r>
      <w:r w:rsidR="00B454DD" w:rsidRPr="00B454DD">
        <w:rPr>
          <w:rFonts w:ascii="Times New Roman" w:eastAsia="Times New Roman" w:hAnsi="Times New Roman" w:cs="Times New Roman"/>
          <w:sz w:val="28"/>
          <w:szCs w:val="28"/>
          <w:lang w:eastAsia="ru-RU"/>
        </w:rPr>
        <w:t xml:space="preserve"> глава рассказывает о </w:t>
      </w:r>
      <w:r w:rsidR="00833B1F">
        <w:rPr>
          <w:rFonts w:ascii="Times New Roman" w:eastAsia="Times New Roman" w:hAnsi="Times New Roman" w:cs="Times New Roman"/>
          <w:sz w:val="28"/>
          <w:szCs w:val="28"/>
          <w:lang w:eastAsia="ru-RU"/>
        </w:rPr>
        <w:t>правовых основах</w:t>
      </w:r>
      <w:r w:rsidR="00833B1F" w:rsidRPr="00833B1F">
        <w:rPr>
          <w:rFonts w:ascii="Times New Roman" w:eastAsia="Times New Roman" w:hAnsi="Times New Roman" w:cs="Times New Roman"/>
          <w:sz w:val="28"/>
          <w:szCs w:val="28"/>
          <w:lang w:eastAsia="ru-RU"/>
        </w:rPr>
        <w:t xml:space="preserve"> сохранения и использования недвижимых объектов культурного наследия (памятников архитектуры)</w:t>
      </w:r>
      <w:r w:rsidR="00833B1F">
        <w:rPr>
          <w:rFonts w:ascii="Times New Roman" w:eastAsia="Times New Roman" w:hAnsi="Times New Roman" w:cs="Times New Roman"/>
          <w:sz w:val="28"/>
          <w:szCs w:val="28"/>
          <w:lang w:eastAsia="ru-RU"/>
        </w:rPr>
        <w:t xml:space="preserve"> и она делится на два параграфа, каждый из которых в свою очередь имеет несколько подпунктов. Первый параграф посвящен законодательству</w:t>
      </w:r>
      <w:r w:rsidR="00B454DD" w:rsidRPr="00B454DD">
        <w:rPr>
          <w:rFonts w:ascii="Times New Roman" w:eastAsia="Times New Roman" w:hAnsi="Times New Roman" w:cs="Times New Roman"/>
          <w:sz w:val="28"/>
          <w:szCs w:val="28"/>
          <w:lang w:eastAsia="ru-RU"/>
        </w:rPr>
        <w:t xml:space="preserve"> в сфере охраны недвижимых объектов культурного наследия</w:t>
      </w:r>
      <w:r w:rsidR="00833B1F">
        <w:rPr>
          <w:rFonts w:ascii="Times New Roman" w:eastAsia="Times New Roman" w:hAnsi="Times New Roman" w:cs="Times New Roman"/>
          <w:sz w:val="28"/>
          <w:szCs w:val="28"/>
          <w:lang w:eastAsia="ru-RU"/>
        </w:rPr>
        <w:t>, в него входит два подпункта: п</w:t>
      </w:r>
      <w:r w:rsidR="00B454DD" w:rsidRPr="00B454DD">
        <w:rPr>
          <w:rFonts w:ascii="Times New Roman" w:eastAsia="Times New Roman" w:hAnsi="Times New Roman" w:cs="Times New Roman"/>
          <w:sz w:val="28"/>
          <w:szCs w:val="28"/>
          <w:lang w:eastAsia="ru-RU"/>
        </w:rPr>
        <w:t>ервый посвящен международны</w:t>
      </w:r>
      <w:r w:rsidR="00833B1F">
        <w:rPr>
          <w:rFonts w:ascii="Times New Roman" w:eastAsia="Times New Roman" w:hAnsi="Times New Roman" w:cs="Times New Roman"/>
          <w:sz w:val="28"/>
          <w:szCs w:val="28"/>
          <w:lang w:eastAsia="ru-RU"/>
        </w:rPr>
        <w:t>м нормативно-правовым актам, а в</w:t>
      </w:r>
      <w:r w:rsidR="00B454DD" w:rsidRPr="00B454DD">
        <w:rPr>
          <w:rFonts w:ascii="Times New Roman" w:eastAsia="Times New Roman" w:hAnsi="Times New Roman" w:cs="Times New Roman"/>
          <w:sz w:val="28"/>
          <w:szCs w:val="28"/>
          <w:lang w:eastAsia="ru-RU"/>
        </w:rPr>
        <w:t>торой характ</w:t>
      </w:r>
      <w:r w:rsidR="00833B1F">
        <w:rPr>
          <w:rFonts w:ascii="Times New Roman" w:eastAsia="Times New Roman" w:hAnsi="Times New Roman" w:cs="Times New Roman"/>
          <w:sz w:val="28"/>
          <w:szCs w:val="28"/>
          <w:lang w:eastAsia="ru-RU"/>
        </w:rPr>
        <w:t>еризует нормы российского права. Второй параграф посвящен</w:t>
      </w:r>
      <w:r w:rsidR="00B454DD" w:rsidRPr="00B454DD">
        <w:rPr>
          <w:rFonts w:ascii="Times New Roman" w:eastAsia="Times New Roman" w:hAnsi="Times New Roman" w:cs="Times New Roman"/>
          <w:sz w:val="28"/>
          <w:szCs w:val="28"/>
          <w:lang w:eastAsia="ru-RU"/>
        </w:rPr>
        <w:t xml:space="preserve"> важной теме в сфере приспособления недвижимых объектов культурного наследия – это особенности владения использования и распоряжения недвижимыми памятникам</w:t>
      </w:r>
      <w:r w:rsidR="00833B1F">
        <w:rPr>
          <w:rFonts w:ascii="Times New Roman" w:eastAsia="Times New Roman" w:hAnsi="Times New Roman" w:cs="Times New Roman"/>
          <w:sz w:val="28"/>
          <w:szCs w:val="28"/>
          <w:lang w:eastAsia="ru-RU"/>
        </w:rPr>
        <w:t>и архитектуры и он делится на три</w:t>
      </w:r>
      <w:r w:rsidR="00B454DD" w:rsidRPr="00B454DD">
        <w:rPr>
          <w:rFonts w:ascii="Times New Roman" w:eastAsia="Times New Roman" w:hAnsi="Times New Roman" w:cs="Times New Roman"/>
          <w:sz w:val="28"/>
          <w:szCs w:val="28"/>
          <w:lang w:eastAsia="ru-RU"/>
        </w:rPr>
        <w:t xml:space="preserve"> </w:t>
      </w:r>
      <w:r w:rsidR="00833B1F">
        <w:rPr>
          <w:rFonts w:ascii="Times New Roman" w:eastAsia="Times New Roman" w:hAnsi="Times New Roman" w:cs="Times New Roman"/>
          <w:sz w:val="28"/>
          <w:szCs w:val="28"/>
          <w:lang w:eastAsia="ru-RU"/>
        </w:rPr>
        <w:t xml:space="preserve">подпункта: первый </w:t>
      </w:r>
      <w:r w:rsidR="00B454DD" w:rsidRPr="00B454DD">
        <w:rPr>
          <w:rFonts w:ascii="Times New Roman" w:eastAsia="Times New Roman" w:hAnsi="Times New Roman" w:cs="Times New Roman"/>
          <w:sz w:val="28"/>
          <w:szCs w:val="28"/>
          <w:lang w:eastAsia="ru-RU"/>
        </w:rPr>
        <w:t>раскрывает вопрос учета и реги</w:t>
      </w:r>
      <w:r w:rsidR="00833B1F">
        <w:rPr>
          <w:rFonts w:ascii="Times New Roman" w:eastAsia="Times New Roman" w:hAnsi="Times New Roman" w:cs="Times New Roman"/>
          <w:sz w:val="28"/>
          <w:szCs w:val="28"/>
          <w:lang w:eastAsia="ru-RU"/>
        </w:rPr>
        <w:t>страции памятников архитектуры, в</w:t>
      </w:r>
      <w:r w:rsidR="00B454DD" w:rsidRPr="00B454DD">
        <w:rPr>
          <w:rFonts w:ascii="Times New Roman" w:eastAsia="Times New Roman" w:hAnsi="Times New Roman" w:cs="Times New Roman"/>
          <w:sz w:val="28"/>
          <w:szCs w:val="28"/>
          <w:lang w:eastAsia="ru-RU"/>
        </w:rPr>
        <w:t xml:space="preserve">торой </w:t>
      </w:r>
      <w:r w:rsidR="00833B1F">
        <w:rPr>
          <w:rFonts w:ascii="Times New Roman" w:eastAsia="Times New Roman" w:hAnsi="Times New Roman" w:cs="Times New Roman"/>
          <w:sz w:val="28"/>
          <w:szCs w:val="28"/>
          <w:lang w:eastAsia="ru-RU"/>
        </w:rPr>
        <w:t>особенности</w:t>
      </w:r>
      <w:r w:rsidR="00B454DD" w:rsidRPr="00B454DD">
        <w:rPr>
          <w:rFonts w:ascii="Times New Roman" w:eastAsia="Times New Roman" w:hAnsi="Times New Roman" w:cs="Times New Roman"/>
          <w:sz w:val="28"/>
          <w:szCs w:val="28"/>
          <w:lang w:eastAsia="ru-RU"/>
        </w:rPr>
        <w:t xml:space="preserve"> п</w:t>
      </w:r>
      <w:r w:rsidR="00833B1F">
        <w:rPr>
          <w:rFonts w:ascii="Times New Roman" w:eastAsia="Times New Roman" w:hAnsi="Times New Roman" w:cs="Times New Roman"/>
          <w:sz w:val="28"/>
          <w:szCs w:val="28"/>
          <w:lang w:eastAsia="ru-RU"/>
        </w:rPr>
        <w:t>риобретении права собственности, т</w:t>
      </w:r>
      <w:r w:rsidR="00B454DD" w:rsidRPr="00B454DD">
        <w:rPr>
          <w:rFonts w:ascii="Times New Roman" w:eastAsia="Times New Roman" w:hAnsi="Times New Roman" w:cs="Times New Roman"/>
          <w:sz w:val="28"/>
          <w:szCs w:val="28"/>
          <w:lang w:eastAsia="ru-RU"/>
        </w:rPr>
        <w:t>ретий права и</w:t>
      </w:r>
      <w:r w:rsidR="00833B1F">
        <w:rPr>
          <w:rFonts w:ascii="Times New Roman" w:eastAsia="Times New Roman" w:hAnsi="Times New Roman" w:cs="Times New Roman"/>
          <w:sz w:val="28"/>
          <w:szCs w:val="28"/>
          <w:lang w:eastAsia="ru-RU"/>
        </w:rPr>
        <w:t xml:space="preserve"> обязанности собственника. </w:t>
      </w:r>
      <w:r w:rsidR="00B454DD">
        <w:rPr>
          <w:rFonts w:ascii="Times New Roman" w:eastAsia="Times New Roman" w:hAnsi="Times New Roman" w:cs="Times New Roman"/>
          <w:sz w:val="28"/>
          <w:szCs w:val="28"/>
          <w:lang w:eastAsia="ru-RU"/>
        </w:rPr>
        <w:t xml:space="preserve">В третьей главе речь идет о современном использовании памятников архитектуры, и она делится на два параграфа, каждый из которых состоит из нескольких подпунктов. Первый параграф рассказывает о характере приспособления недвижимых объектов культурного наследия и состоит из трех подпунктов. Первый подпункт посвящен видам приспособления, второй категориям собственников и целям приспособления и третий правилам приспособления. Второй параграф описывает сложности, возникающие при современном использовании памятников архитектуры, и этот параграф состоит из четырех подпунктов. </w:t>
      </w:r>
      <w:r w:rsidR="00B454DD">
        <w:rPr>
          <w:rFonts w:ascii="Times New Roman" w:eastAsia="Times New Roman" w:hAnsi="Times New Roman" w:cs="Times New Roman"/>
          <w:sz w:val="28"/>
          <w:szCs w:val="28"/>
          <w:lang w:eastAsia="ru-RU"/>
        </w:rPr>
        <w:lastRenderedPageBreak/>
        <w:t xml:space="preserve">Первый подпункт посвящен проблемам доведения до аварийного состояния, второй неправильному выбору функции приспособления, третий случая неудачных реконструкция или реставраций, а четвертый проблеме доступа к недвижимым объектам культурного наследия. Третья </w:t>
      </w:r>
      <w:r w:rsidRPr="00B454DD">
        <w:rPr>
          <w:rFonts w:ascii="Times New Roman" w:eastAsia="Times New Roman" w:hAnsi="Times New Roman" w:cs="Times New Roman"/>
          <w:sz w:val="28"/>
          <w:szCs w:val="28"/>
          <w:lang w:eastAsia="ru-RU"/>
        </w:rPr>
        <w:t xml:space="preserve">глава посвящена истории создания и бытования фортов Кронштадта с </w:t>
      </w:r>
      <w:r w:rsidRPr="00B454DD">
        <w:rPr>
          <w:rFonts w:ascii="Times New Roman" w:eastAsia="Times New Roman" w:hAnsi="Times New Roman" w:cs="Times New Roman"/>
          <w:sz w:val="28"/>
          <w:szCs w:val="28"/>
          <w:lang w:val="en-US" w:eastAsia="ru-RU"/>
        </w:rPr>
        <w:t>XVIII</w:t>
      </w:r>
      <w:r w:rsidRPr="00B454DD">
        <w:rPr>
          <w:rFonts w:ascii="Times New Roman" w:eastAsia="Times New Roman" w:hAnsi="Times New Roman" w:cs="Times New Roman"/>
          <w:sz w:val="28"/>
          <w:szCs w:val="28"/>
          <w:lang w:eastAsia="ru-RU"/>
        </w:rPr>
        <w:t xml:space="preserve"> века по 1991 год и делится</w:t>
      </w:r>
      <w:r>
        <w:rPr>
          <w:rFonts w:ascii="Times New Roman" w:eastAsia="Times New Roman" w:hAnsi="Times New Roman" w:cs="Times New Roman"/>
          <w:sz w:val="28"/>
          <w:szCs w:val="28"/>
          <w:lang w:eastAsia="ru-RU"/>
        </w:rPr>
        <w:t xml:space="preserve"> на три параграфа. В первом параграфе описывается сооружение фортов, строившихся в </w:t>
      </w:r>
      <w:r>
        <w:rPr>
          <w:rFonts w:ascii="Times New Roman" w:eastAsia="Times New Roman" w:hAnsi="Times New Roman" w:cs="Times New Roman"/>
          <w:sz w:val="28"/>
          <w:szCs w:val="28"/>
          <w:lang w:val="en-US" w:eastAsia="ru-RU"/>
        </w:rPr>
        <w:t>XVIII</w:t>
      </w:r>
      <w:r>
        <w:rPr>
          <w:rFonts w:ascii="Times New Roman" w:eastAsia="Times New Roman" w:hAnsi="Times New Roman" w:cs="Times New Roman"/>
          <w:sz w:val="28"/>
          <w:szCs w:val="28"/>
          <w:lang w:eastAsia="ru-RU"/>
        </w:rPr>
        <w:t xml:space="preserve"> веке. Их технические и архитектурные характеристики. Второй параграф рассматривает историю Кронштадтской крепости в </w:t>
      </w:r>
      <w:r>
        <w:rPr>
          <w:rFonts w:ascii="Times New Roman" w:eastAsia="Times New Roman" w:hAnsi="Times New Roman" w:cs="Times New Roman"/>
          <w:sz w:val="28"/>
          <w:szCs w:val="28"/>
          <w:lang w:val="en-US" w:eastAsia="ru-RU"/>
        </w:rPr>
        <w:t>XIX</w:t>
      </w:r>
      <w:r>
        <w:rPr>
          <w:rFonts w:ascii="Times New Roman" w:eastAsia="Times New Roman" w:hAnsi="Times New Roman" w:cs="Times New Roman"/>
          <w:sz w:val="28"/>
          <w:szCs w:val="28"/>
          <w:lang w:eastAsia="ru-RU"/>
        </w:rPr>
        <w:t xml:space="preserve"> веке, строительство новых фортов и перестройку старых по современным технологиям. В третьем параграфе речь идет о судьбе фортов в период советской власти, участие их в Великой Отечественной войне и полное запустение после нее. Последняя глава рассказывает о сохранении и приспособлении фортов сегодня и состоит из двух параграфов</w:t>
      </w:r>
      <w:r w:rsidR="008F454D">
        <w:rPr>
          <w:rFonts w:ascii="Times New Roman" w:eastAsia="Times New Roman" w:hAnsi="Times New Roman" w:cs="Times New Roman"/>
          <w:sz w:val="28"/>
          <w:szCs w:val="28"/>
          <w:lang w:eastAsia="ru-RU"/>
        </w:rPr>
        <w:t>, каждый из которых в свою очередь делится на подпункты</w:t>
      </w:r>
      <w:r>
        <w:rPr>
          <w:rFonts w:ascii="Times New Roman" w:eastAsia="Times New Roman" w:hAnsi="Times New Roman" w:cs="Times New Roman"/>
          <w:sz w:val="28"/>
          <w:szCs w:val="28"/>
          <w:lang w:eastAsia="ru-RU"/>
        </w:rPr>
        <w:t xml:space="preserve">. </w:t>
      </w:r>
      <w:r w:rsidR="008F454D">
        <w:rPr>
          <w:rFonts w:ascii="Times New Roman" w:eastAsia="Times New Roman" w:hAnsi="Times New Roman" w:cs="Times New Roman"/>
          <w:sz w:val="28"/>
          <w:szCs w:val="28"/>
          <w:lang w:eastAsia="ru-RU"/>
        </w:rPr>
        <w:t>В первом</w:t>
      </w:r>
      <w:r>
        <w:rPr>
          <w:rFonts w:ascii="Times New Roman" w:eastAsia="Times New Roman" w:hAnsi="Times New Roman" w:cs="Times New Roman"/>
          <w:sz w:val="28"/>
          <w:szCs w:val="28"/>
          <w:lang w:eastAsia="ru-RU"/>
        </w:rPr>
        <w:t xml:space="preserve"> параграф</w:t>
      </w:r>
      <w:r w:rsidR="008F454D">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w:t>
      </w:r>
      <w:r w:rsidR="008F454D">
        <w:rPr>
          <w:rFonts w:ascii="Times New Roman" w:eastAsia="Times New Roman" w:hAnsi="Times New Roman" w:cs="Times New Roman"/>
          <w:sz w:val="28"/>
          <w:szCs w:val="28"/>
          <w:lang w:eastAsia="ru-RU"/>
        </w:rPr>
        <w:t xml:space="preserve">речь идет о фортификационных сооружениях в наши дни, и он делится на два подпункта. Первый подпункт описывает физическое и юридическое состояние фортов сегодня, второй роль </w:t>
      </w:r>
      <w:r w:rsidR="008F454D" w:rsidRPr="008F454D">
        <w:rPr>
          <w:rFonts w:ascii="Times New Roman" w:eastAsia="Times New Roman" w:hAnsi="Times New Roman" w:cs="Times New Roman"/>
          <w:sz w:val="28"/>
          <w:szCs w:val="28"/>
          <w:lang w:eastAsia="ru-RU"/>
        </w:rPr>
        <w:t>Агентства по управлению и использованию памятников истории и культуры (АУИПИК) в сохранении и приспособлении фортов</w:t>
      </w:r>
      <w:r w:rsidR="008F45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Второй</w:t>
      </w:r>
      <w:r w:rsidR="008F454D">
        <w:rPr>
          <w:rFonts w:ascii="Times New Roman" w:eastAsia="Times New Roman" w:hAnsi="Times New Roman" w:cs="Times New Roman"/>
          <w:sz w:val="28"/>
          <w:szCs w:val="28"/>
          <w:lang w:eastAsia="ru-RU"/>
        </w:rPr>
        <w:t xml:space="preserve"> параграф посвящен вариантам</w:t>
      </w:r>
      <w:r>
        <w:rPr>
          <w:rFonts w:ascii="Times New Roman" w:eastAsia="Times New Roman" w:hAnsi="Times New Roman" w:cs="Times New Roman"/>
          <w:sz w:val="28"/>
          <w:szCs w:val="28"/>
          <w:lang w:eastAsia="ru-RU"/>
        </w:rPr>
        <w:t xml:space="preserve"> адаптации</w:t>
      </w:r>
      <w:r w:rsidR="008F454D">
        <w:rPr>
          <w:rFonts w:ascii="Times New Roman" w:eastAsia="Times New Roman" w:hAnsi="Times New Roman" w:cs="Times New Roman"/>
          <w:sz w:val="28"/>
          <w:szCs w:val="28"/>
          <w:lang w:eastAsia="ru-RU"/>
        </w:rPr>
        <w:t xml:space="preserve"> под современное использование</w:t>
      </w:r>
      <w:r>
        <w:rPr>
          <w:rFonts w:ascii="Times New Roman" w:eastAsia="Times New Roman" w:hAnsi="Times New Roman" w:cs="Times New Roman"/>
          <w:sz w:val="28"/>
          <w:szCs w:val="28"/>
          <w:lang w:eastAsia="ru-RU"/>
        </w:rPr>
        <w:t xml:space="preserve"> и состоит из двух подпунктов. Первый подпункт посвящен реализованным проектам по приспособлению фортов к современному использованию, а второй новым идеям адаптации фортификационных сооружений. </w:t>
      </w:r>
      <w:r w:rsidRPr="00D34FB5">
        <w:rPr>
          <w:rFonts w:ascii="Times New Roman" w:eastAsia="Calibri" w:hAnsi="Times New Roman" w:cs="Times New Roman"/>
          <w:sz w:val="28"/>
          <w:szCs w:val="28"/>
          <w:lang w:eastAsia="ru-RU"/>
        </w:rPr>
        <w:t>В заключение работы сделаны</w:t>
      </w:r>
      <w:r w:rsidR="008F454D">
        <w:rPr>
          <w:rFonts w:ascii="Times New Roman" w:eastAsia="Calibri" w:hAnsi="Times New Roman" w:cs="Times New Roman"/>
          <w:sz w:val="28"/>
          <w:szCs w:val="28"/>
          <w:lang w:eastAsia="ru-RU"/>
        </w:rPr>
        <w:t xml:space="preserve"> основные</w:t>
      </w:r>
      <w:r w:rsidRPr="00D34FB5">
        <w:rPr>
          <w:rFonts w:ascii="Times New Roman" w:eastAsia="Calibri" w:hAnsi="Times New Roman" w:cs="Times New Roman"/>
          <w:sz w:val="28"/>
          <w:szCs w:val="28"/>
          <w:lang w:eastAsia="ru-RU"/>
        </w:rPr>
        <w:t xml:space="preserve"> выводы</w:t>
      </w:r>
      <w:r w:rsidR="008F454D">
        <w:rPr>
          <w:rFonts w:ascii="Times New Roman" w:eastAsia="Calibri" w:hAnsi="Times New Roman" w:cs="Times New Roman"/>
          <w:sz w:val="28"/>
          <w:szCs w:val="28"/>
          <w:lang w:eastAsia="ru-RU"/>
        </w:rPr>
        <w:t xml:space="preserve"> и подведен итог исследования</w:t>
      </w:r>
      <w:r w:rsidRPr="00D34FB5">
        <w:rPr>
          <w:rFonts w:ascii="Times New Roman" w:eastAsia="Calibri" w:hAnsi="Times New Roman" w:cs="Times New Roman"/>
          <w:sz w:val="28"/>
          <w:szCs w:val="28"/>
          <w:lang w:eastAsia="ru-RU"/>
        </w:rPr>
        <w:t>.</w:t>
      </w:r>
      <w:bookmarkStart w:id="4" w:name="_Toc482803315"/>
      <w:r w:rsidR="009123EC">
        <w:rPr>
          <w:rFonts w:ascii="Times New Roman" w:eastAsia="Calibri" w:hAnsi="Times New Roman" w:cs="Times New Roman"/>
          <w:sz w:val="28"/>
          <w:szCs w:val="28"/>
          <w:lang w:eastAsia="ru-RU"/>
        </w:rPr>
        <w:t xml:space="preserve"> </w:t>
      </w:r>
    </w:p>
    <w:p w:rsidR="009123EC" w:rsidRDefault="009123EC" w:rsidP="009123EC">
      <w:pPr>
        <w:rPr>
          <w:rFonts w:ascii="Times New Roman" w:hAnsi="Times New Roman" w:cs="Times New Roman"/>
          <w:sz w:val="28"/>
          <w:szCs w:val="28"/>
          <w:lang w:eastAsia="ru-RU"/>
        </w:rPr>
        <w:sectPr w:rsidR="009123EC" w:rsidSect="00607EC6">
          <w:footerReference w:type="default" r:id="rId9"/>
          <w:footerReference w:type="first" r:id="rId10"/>
          <w:footnotePr>
            <w:numRestart w:val="eachSect"/>
          </w:footnotePr>
          <w:pgSz w:w="11906" w:h="16838"/>
          <w:pgMar w:top="1134" w:right="850" w:bottom="1134" w:left="1701" w:header="708" w:footer="708" w:gutter="0"/>
          <w:cols w:space="708"/>
          <w:titlePg/>
          <w:docGrid w:linePitch="360"/>
        </w:sectPr>
      </w:pPr>
    </w:p>
    <w:p w:rsidR="004D38D5" w:rsidRPr="00720312" w:rsidRDefault="00381CEF" w:rsidP="00720312">
      <w:pPr>
        <w:pStyle w:val="1"/>
        <w:jc w:val="center"/>
        <w:rPr>
          <w:rFonts w:ascii="Times New Roman" w:eastAsia="Calibri" w:hAnsi="Times New Roman" w:cs="Times New Roman"/>
          <w:color w:val="auto"/>
          <w:lang w:eastAsia="ru-RU"/>
        </w:rPr>
      </w:pPr>
      <w:r w:rsidRPr="00720312">
        <w:rPr>
          <w:rFonts w:ascii="Times New Roman" w:eastAsia="Times New Roman" w:hAnsi="Times New Roman" w:cs="Times New Roman"/>
          <w:color w:val="auto"/>
          <w:lang w:eastAsia="ru-RU"/>
        </w:rPr>
        <w:lastRenderedPageBreak/>
        <w:t>ГЛАВА</w:t>
      </w:r>
      <w:r w:rsidR="00DE22DA" w:rsidRPr="00720312">
        <w:rPr>
          <w:rFonts w:ascii="Times New Roman" w:eastAsia="Times New Roman" w:hAnsi="Times New Roman" w:cs="Times New Roman"/>
          <w:color w:val="auto"/>
          <w:lang w:eastAsia="ru-RU"/>
        </w:rPr>
        <w:t xml:space="preserve"> 1</w:t>
      </w:r>
      <w:r w:rsidR="00DF1428" w:rsidRPr="00720312">
        <w:rPr>
          <w:rFonts w:ascii="Times New Roman" w:eastAsia="Times New Roman" w:hAnsi="Times New Roman" w:cs="Times New Roman"/>
          <w:color w:val="auto"/>
          <w:lang w:eastAsia="ru-RU"/>
        </w:rPr>
        <w:t xml:space="preserve">. </w:t>
      </w:r>
      <w:r w:rsidR="00DE22DA" w:rsidRPr="00720312">
        <w:rPr>
          <w:rFonts w:ascii="Times New Roman" w:eastAsia="Times New Roman" w:hAnsi="Times New Roman" w:cs="Times New Roman"/>
          <w:color w:val="auto"/>
          <w:lang w:eastAsia="ru-RU"/>
        </w:rPr>
        <w:t>Правовые основы сохранения и использования недвижимых объектов культурного наследия (памятников архитектуры)</w:t>
      </w:r>
      <w:bookmarkEnd w:id="4"/>
    </w:p>
    <w:p w:rsidR="00DE22DA" w:rsidRPr="00DE22DA" w:rsidRDefault="00DE22DA" w:rsidP="00DE22DA">
      <w:pPr>
        <w:rPr>
          <w:lang w:eastAsia="ru-RU"/>
        </w:rPr>
      </w:pPr>
    </w:p>
    <w:p w:rsidR="00904C0B" w:rsidRPr="00904C0B" w:rsidRDefault="00904C0B"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F903CE">
        <w:rPr>
          <w:rFonts w:ascii="Times New Roman" w:eastAsia="Times New Roman" w:hAnsi="Times New Roman" w:cs="Times New Roman"/>
          <w:color w:val="000000"/>
          <w:sz w:val="28"/>
          <w:szCs w:val="28"/>
          <w:lang w:eastAsia="ru-RU"/>
        </w:rPr>
        <w:t>Под охраной культурного наследия чаще всего понимают комплекс юридических и административных мер по физической охране памятников, созданию охранных систем, зон, регулированию доступа и т.д. Однако иногда в понятие охраны включают также понятие сохранения (консервация,</w:t>
      </w:r>
      <w:r>
        <w:rPr>
          <w:rFonts w:ascii="Times New Roman" w:eastAsia="Times New Roman" w:hAnsi="Times New Roman" w:cs="Times New Roman"/>
          <w:color w:val="000000"/>
          <w:sz w:val="28"/>
          <w:szCs w:val="28"/>
          <w:lang w:eastAsia="ru-RU"/>
        </w:rPr>
        <w:t xml:space="preserve"> реставрация) памятников. </w:t>
      </w:r>
      <w:r w:rsidR="001B0FB5" w:rsidRPr="00DE22DA">
        <w:rPr>
          <w:rFonts w:ascii="Times New Roman" w:eastAsia="Times New Roman" w:hAnsi="Times New Roman" w:cs="Times New Roman"/>
          <w:color w:val="000000"/>
          <w:sz w:val="28"/>
          <w:szCs w:val="28"/>
          <w:lang w:eastAsia="ru-RU"/>
        </w:rPr>
        <w:t>Представляется, что</w:t>
      </w:r>
      <w:r w:rsidRPr="00F903CE">
        <w:rPr>
          <w:rFonts w:ascii="Times New Roman" w:eastAsia="Times New Roman" w:hAnsi="Times New Roman" w:cs="Times New Roman"/>
          <w:color w:val="000000"/>
          <w:sz w:val="28"/>
          <w:szCs w:val="28"/>
          <w:lang w:eastAsia="ru-RU"/>
        </w:rPr>
        <w:t xml:space="preserve"> сохранение является отдельной, более узкой проблемой, которая подразумевает под собой технические меры по поддержанию должного состояния объекта, регулированию порядка и частоты реставрации и т.д.</w:t>
      </w:r>
    </w:p>
    <w:p w:rsidR="00DE22DA" w:rsidRDefault="00DF1428" w:rsidP="0065797A">
      <w:pPr>
        <w:pStyle w:val="2"/>
        <w:spacing w:line="360" w:lineRule="auto"/>
        <w:ind w:right="-284" w:firstLine="709"/>
        <w:jc w:val="both"/>
        <w:rPr>
          <w:rFonts w:ascii="Times New Roman" w:eastAsia="Times New Roman" w:hAnsi="Times New Roman" w:cs="Times New Roman"/>
          <w:color w:val="auto"/>
          <w:sz w:val="28"/>
          <w:szCs w:val="28"/>
          <w:lang w:eastAsia="ru-RU"/>
        </w:rPr>
      </w:pPr>
      <w:bookmarkStart w:id="5" w:name="_Toc482803316"/>
      <w:r w:rsidRPr="00904C0B">
        <w:rPr>
          <w:rFonts w:ascii="Times New Roman" w:eastAsia="Times New Roman" w:hAnsi="Times New Roman" w:cs="Times New Roman"/>
          <w:color w:val="auto"/>
          <w:sz w:val="28"/>
          <w:szCs w:val="28"/>
          <w:lang w:eastAsia="ru-RU"/>
        </w:rPr>
        <w:t xml:space="preserve">§ 1. </w:t>
      </w:r>
      <w:r w:rsidR="00DE22DA">
        <w:rPr>
          <w:rFonts w:ascii="Times New Roman" w:eastAsia="Times New Roman" w:hAnsi="Times New Roman" w:cs="Times New Roman"/>
          <w:color w:val="auto"/>
          <w:sz w:val="28"/>
          <w:szCs w:val="28"/>
          <w:lang w:eastAsia="ru-RU"/>
        </w:rPr>
        <w:t>Законодательство в сфере охраны культурного наследия</w:t>
      </w:r>
      <w:bookmarkEnd w:id="5"/>
    </w:p>
    <w:p w:rsidR="00B91D68" w:rsidRPr="00B91D68" w:rsidRDefault="00B91D68" w:rsidP="00B91D68">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рассмотрения вопросов охраны, сохранения и приспособления объектов культурного наследия, в первую очередь необходимо четкое понимание нормативно-правовой базы, в рамках которой находятся данные объекты. </w:t>
      </w:r>
      <w:r w:rsidR="0065797A">
        <w:rPr>
          <w:rFonts w:ascii="Times New Roman" w:hAnsi="Times New Roman" w:cs="Times New Roman"/>
          <w:sz w:val="28"/>
          <w:szCs w:val="28"/>
          <w:lang w:eastAsia="ru-RU"/>
        </w:rPr>
        <w:t>На территории Российской Федерации действует, как внутреннее законодательство, так и международные нормы права, регулирующие данные вопросы.</w:t>
      </w:r>
    </w:p>
    <w:p w:rsidR="00904C0B" w:rsidRPr="00DE22DA" w:rsidRDefault="00DE22DA" w:rsidP="0065797A">
      <w:pPr>
        <w:pStyle w:val="3"/>
        <w:ind w:firstLine="709"/>
        <w:jc w:val="both"/>
        <w:rPr>
          <w:rFonts w:ascii="Times New Roman" w:eastAsia="Times New Roman" w:hAnsi="Times New Roman" w:cs="Times New Roman"/>
          <w:color w:val="auto"/>
          <w:sz w:val="28"/>
          <w:szCs w:val="28"/>
          <w:lang w:eastAsia="ru-RU"/>
        </w:rPr>
      </w:pPr>
      <w:bookmarkStart w:id="6" w:name="_Toc482803317"/>
      <w:r w:rsidRPr="00DE22DA">
        <w:rPr>
          <w:rFonts w:ascii="Times New Roman" w:eastAsia="Times New Roman" w:hAnsi="Times New Roman" w:cs="Times New Roman"/>
          <w:color w:val="auto"/>
          <w:sz w:val="28"/>
          <w:szCs w:val="28"/>
          <w:lang w:eastAsia="ru-RU"/>
        </w:rPr>
        <w:t xml:space="preserve">1.1 </w:t>
      </w:r>
      <w:r w:rsidR="00DF1428" w:rsidRPr="00DE22DA">
        <w:rPr>
          <w:rFonts w:ascii="Times New Roman" w:eastAsia="Times New Roman" w:hAnsi="Times New Roman" w:cs="Times New Roman"/>
          <w:color w:val="auto"/>
          <w:sz w:val="28"/>
          <w:szCs w:val="28"/>
          <w:lang w:eastAsia="ru-RU"/>
        </w:rPr>
        <w:t>Международное регулирование охраны</w:t>
      </w:r>
      <w:bookmarkStart w:id="7" w:name="_Toc320184630"/>
      <w:r w:rsidR="00DF1428" w:rsidRPr="00DE22DA">
        <w:rPr>
          <w:rFonts w:ascii="Times New Roman" w:eastAsia="Times New Roman" w:hAnsi="Times New Roman" w:cs="Times New Roman"/>
          <w:color w:val="auto"/>
          <w:sz w:val="28"/>
          <w:szCs w:val="28"/>
          <w:lang w:eastAsia="ru-RU"/>
        </w:rPr>
        <w:t xml:space="preserve"> памятников </w:t>
      </w:r>
      <w:bookmarkEnd w:id="7"/>
      <w:r w:rsidR="00DF1428" w:rsidRPr="00DE22DA">
        <w:rPr>
          <w:rFonts w:ascii="Times New Roman" w:eastAsia="Times New Roman" w:hAnsi="Times New Roman" w:cs="Times New Roman"/>
          <w:color w:val="auto"/>
          <w:sz w:val="28"/>
          <w:szCs w:val="28"/>
          <w:lang w:eastAsia="ru-RU"/>
        </w:rPr>
        <w:t>архитектуры</w:t>
      </w:r>
      <w:bookmarkEnd w:id="0"/>
      <w:bookmarkEnd w:id="6"/>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F903CE">
        <w:rPr>
          <w:rFonts w:ascii="Times New Roman" w:eastAsia="Times New Roman" w:hAnsi="Times New Roman" w:cs="Times New Roman"/>
          <w:color w:val="000000"/>
          <w:sz w:val="28"/>
          <w:szCs w:val="28"/>
          <w:lang w:eastAsia="ru-RU"/>
        </w:rPr>
        <w:t xml:space="preserve">Законодательство по охране памятников истории и культуры в Европе складывалось на протяжении многих веков, начиная с отдельных указов, изданных в Средневековой Италии до полноценных сводов законов и узкоспециализированных международных конвенций. </w:t>
      </w:r>
    </w:p>
    <w:p w:rsidR="00C219B6" w:rsidRDefault="001B0FB5"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F1428" w:rsidRPr="0065797A">
        <w:rPr>
          <w:rFonts w:ascii="Times New Roman" w:eastAsia="Times New Roman" w:hAnsi="Times New Roman" w:cs="Times New Roman"/>
          <w:color w:val="000000"/>
          <w:sz w:val="28"/>
          <w:szCs w:val="28"/>
          <w:lang w:eastAsia="ru-RU"/>
        </w:rPr>
        <w:t xml:space="preserve">«Первоначально отдельные акты, касающиеся охраны памятников, относились к определённым объектам, запрещая их вывоз из страны. Эти первые документы, как правило, затрагивали только движимые памятники, в то </w:t>
      </w:r>
      <w:r w:rsidR="00DF1428" w:rsidRPr="0065797A">
        <w:rPr>
          <w:rFonts w:ascii="Times New Roman" w:eastAsia="Times New Roman" w:hAnsi="Times New Roman" w:cs="Times New Roman"/>
          <w:color w:val="000000"/>
          <w:sz w:val="28"/>
          <w:szCs w:val="28"/>
          <w:lang w:eastAsia="ru-RU"/>
        </w:rPr>
        <w:lastRenderedPageBreak/>
        <w:t>время как архитектурное наследие законодательно долг</w:t>
      </w:r>
      <w:r w:rsidR="0065797A" w:rsidRPr="0065797A">
        <w:rPr>
          <w:rFonts w:ascii="Times New Roman" w:eastAsia="Times New Roman" w:hAnsi="Times New Roman" w:cs="Times New Roman"/>
          <w:color w:val="000000"/>
          <w:sz w:val="28"/>
          <w:szCs w:val="28"/>
          <w:lang w:eastAsia="ru-RU"/>
        </w:rPr>
        <w:t>ое время никак не оговаривалось</w:t>
      </w:r>
      <w:r w:rsidR="00DF1428" w:rsidRPr="0065797A">
        <w:rPr>
          <w:rFonts w:ascii="Times New Roman" w:eastAsia="Times New Roman" w:hAnsi="Times New Roman" w:cs="Times New Roman"/>
          <w:color w:val="000000"/>
          <w:sz w:val="28"/>
          <w:szCs w:val="28"/>
          <w:lang w:eastAsia="ru-RU"/>
        </w:rPr>
        <w:t>».</w:t>
      </w:r>
      <w:r w:rsidR="000B1E60" w:rsidRPr="0065797A">
        <w:rPr>
          <w:rStyle w:val="a6"/>
          <w:rFonts w:ascii="Times New Roman" w:eastAsia="Times New Roman" w:hAnsi="Times New Roman" w:cs="Times New Roman"/>
          <w:color w:val="000000"/>
          <w:sz w:val="28"/>
          <w:szCs w:val="28"/>
          <w:lang w:eastAsia="ru-RU"/>
        </w:rPr>
        <w:footnoteReference w:id="1"/>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F903CE">
        <w:rPr>
          <w:rFonts w:ascii="Times New Roman" w:eastAsia="Times New Roman" w:hAnsi="Times New Roman" w:cs="Times New Roman"/>
          <w:color w:val="000000"/>
          <w:sz w:val="28"/>
          <w:szCs w:val="28"/>
          <w:lang w:eastAsia="ru-RU"/>
        </w:rPr>
        <w:t>Первые комплексные меры</w:t>
      </w:r>
      <w:r w:rsidR="0065797A">
        <w:rPr>
          <w:rFonts w:ascii="Times New Roman" w:eastAsia="Times New Roman" w:hAnsi="Times New Roman" w:cs="Times New Roman"/>
          <w:color w:val="000000"/>
          <w:sz w:val="28"/>
          <w:szCs w:val="28"/>
          <w:lang w:eastAsia="ru-RU"/>
        </w:rPr>
        <w:t xml:space="preserve"> по охране недвижимых объектов</w:t>
      </w:r>
      <w:r w:rsidR="00486CB6">
        <w:rPr>
          <w:rFonts w:ascii="Times New Roman" w:eastAsia="Times New Roman" w:hAnsi="Times New Roman" w:cs="Times New Roman"/>
          <w:color w:val="000000"/>
          <w:sz w:val="28"/>
          <w:szCs w:val="28"/>
          <w:lang w:eastAsia="ru-RU"/>
        </w:rPr>
        <w:t xml:space="preserve"> культурного значения</w:t>
      </w:r>
      <w:r w:rsidRPr="00F903CE">
        <w:rPr>
          <w:rFonts w:ascii="Times New Roman" w:eastAsia="Times New Roman" w:hAnsi="Times New Roman" w:cs="Times New Roman"/>
          <w:color w:val="000000"/>
          <w:sz w:val="28"/>
          <w:szCs w:val="28"/>
          <w:lang w:eastAsia="ru-RU"/>
        </w:rPr>
        <w:t xml:space="preserve"> начали появляться лишь в начале </w:t>
      </w:r>
      <w:r w:rsidRPr="00F903CE">
        <w:rPr>
          <w:rFonts w:ascii="Times New Roman" w:eastAsia="Times New Roman" w:hAnsi="Times New Roman" w:cs="Times New Roman"/>
          <w:color w:val="000000"/>
          <w:sz w:val="28"/>
          <w:szCs w:val="28"/>
          <w:lang w:val="en-US" w:eastAsia="ru-RU"/>
        </w:rPr>
        <w:t>XX</w:t>
      </w:r>
      <w:r w:rsidRPr="00F903CE">
        <w:rPr>
          <w:rFonts w:ascii="Times New Roman" w:eastAsia="Times New Roman" w:hAnsi="Times New Roman" w:cs="Times New Roman"/>
          <w:color w:val="000000"/>
          <w:sz w:val="28"/>
          <w:szCs w:val="28"/>
          <w:lang w:eastAsia="ru-RU"/>
        </w:rPr>
        <w:t xml:space="preserve"> века.</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F903CE">
        <w:rPr>
          <w:rFonts w:ascii="Times New Roman" w:eastAsia="Times New Roman" w:hAnsi="Times New Roman" w:cs="Times New Roman"/>
          <w:color w:val="000000"/>
          <w:sz w:val="28"/>
          <w:szCs w:val="28"/>
          <w:lang w:eastAsia="ru-RU"/>
        </w:rPr>
        <w:t>В 1922 г. Лигой Наций была создана Комиссия международной интеллектуальной кооперации. Через несколько лет появились программы международного библиотечного, музейного и археологического сотрудничества.</w:t>
      </w:r>
      <w:r w:rsidR="00486CB6">
        <w:rPr>
          <w:rStyle w:val="a6"/>
          <w:rFonts w:ascii="Times New Roman" w:eastAsia="Times New Roman" w:hAnsi="Times New Roman" w:cs="Times New Roman"/>
          <w:color w:val="000000"/>
          <w:sz w:val="28"/>
          <w:szCs w:val="28"/>
          <w:lang w:eastAsia="ru-RU"/>
        </w:rPr>
        <w:footnoteReference w:id="2"/>
      </w:r>
      <w:r w:rsidRPr="00F903CE">
        <w:rPr>
          <w:rFonts w:ascii="Times New Roman" w:eastAsia="Times New Roman" w:hAnsi="Times New Roman" w:cs="Times New Roman"/>
          <w:color w:val="000000"/>
          <w:sz w:val="28"/>
          <w:szCs w:val="28"/>
          <w:lang w:eastAsia="ru-RU"/>
        </w:rPr>
        <w:t xml:space="preserve"> </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F903CE">
        <w:rPr>
          <w:rFonts w:ascii="Times New Roman" w:eastAsia="Times New Roman" w:hAnsi="Times New Roman" w:cs="Times New Roman"/>
          <w:color w:val="000000"/>
          <w:sz w:val="28"/>
          <w:szCs w:val="28"/>
          <w:lang w:eastAsia="ru-RU"/>
        </w:rPr>
        <w:t xml:space="preserve">Дальнейшие шаги были сделаны Международным комитетом музеев в июле 1932 г., когда он представил в Секретариат Лиги Наций рекомендации по международно-правовому регулированию охраны памятников и произведений искусства. </w:t>
      </w:r>
      <w:r w:rsidR="001F1FF9">
        <w:rPr>
          <w:rStyle w:val="a6"/>
          <w:rFonts w:ascii="Times New Roman" w:eastAsia="Times New Roman" w:hAnsi="Times New Roman" w:cs="Times New Roman"/>
          <w:color w:val="000000"/>
          <w:sz w:val="28"/>
          <w:szCs w:val="28"/>
          <w:lang w:eastAsia="ru-RU"/>
        </w:rPr>
        <w:footnoteReference w:id="3"/>
      </w:r>
    </w:p>
    <w:p w:rsidR="00C219B6" w:rsidRDefault="00486CB6"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86CB6">
        <w:rPr>
          <w:rFonts w:ascii="Times New Roman" w:eastAsia="Times New Roman" w:hAnsi="Times New Roman" w:cs="Times New Roman"/>
          <w:color w:val="000000"/>
          <w:sz w:val="28"/>
          <w:szCs w:val="28"/>
          <w:lang w:eastAsia="ru-RU"/>
        </w:rPr>
        <w:t xml:space="preserve">Особо важную роль в урегулировании проблемы защиты культурных ценностей сыграл известный русский художник, мыслитель и общественный деятель Николай Константинович Рерих, автор и инициатор </w:t>
      </w:r>
      <w:r w:rsidRPr="00713529">
        <w:rPr>
          <w:rFonts w:ascii="Times New Roman" w:eastAsia="Times New Roman" w:hAnsi="Times New Roman" w:cs="Times New Roman"/>
          <w:color w:val="000000"/>
          <w:sz w:val="28"/>
          <w:szCs w:val="28"/>
          <w:lang w:eastAsia="ru-RU"/>
        </w:rPr>
        <w:t>Договора об охране художественных и научных учреждений и исторических памятников (Пакт Рериха)</w:t>
      </w:r>
      <w:r w:rsidRPr="00486CB6">
        <w:rPr>
          <w:rFonts w:ascii="Times New Roman" w:eastAsia="Times New Roman" w:hAnsi="Times New Roman" w:cs="Times New Roman"/>
          <w:color w:val="000000"/>
          <w:sz w:val="28"/>
          <w:szCs w:val="28"/>
          <w:lang w:eastAsia="ru-RU"/>
        </w:rPr>
        <w:t xml:space="preserve">. </w:t>
      </w:r>
      <w:r w:rsidR="00DF1428" w:rsidRPr="00EF6238">
        <w:rPr>
          <w:rFonts w:ascii="Times New Roman" w:eastAsia="Times New Roman" w:hAnsi="Times New Roman" w:cs="Times New Roman"/>
          <w:color w:val="000000"/>
          <w:sz w:val="28"/>
          <w:szCs w:val="28"/>
          <w:lang w:eastAsia="ru-RU"/>
        </w:rPr>
        <w:t>15 апреля 1935 г. в Вашингтоне</w:t>
      </w:r>
      <w:r>
        <w:rPr>
          <w:rFonts w:ascii="Times New Roman" w:eastAsia="Times New Roman" w:hAnsi="Times New Roman" w:cs="Times New Roman"/>
          <w:color w:val="000000"/>
          <w:sz w:val="28"/>
          <w:szCs w:val="28"/>
          <w:lang w:eastAsia="ru-RU"/>
        </w:rPr>
        <w:t xml:space="preserve"> Пакт Рериха</w:t>
      </w:r>
      <w:r w:rsidR="00DF1428" w:rsidRPr="00EF6238">
        <w:rPr>
          <w:rFonts w:ascii="Times New Roman" w:eastAsia="Times New Roman" w:hAnsi="Times New Roman" w:cs="Times New Roman"/>
          <w:color w:val="000000"/>
          <w:sz w:val="28"/>
          <w:szCs w:val="28"/>
          <w:lang w:eastAsia="ru-RU"/>
        </w:rPr>
        <w:t xml:space="preserve"> был торжественно подписан</w:t>
      </w:r>
      <w:r>
        <w:rPr>
          <w:rFonts w:ascii="Times New Roman" w:eastAsia="Times New Roman" w:hAnsi="Times New Roman" w:cs="Times New Roman"/>
          <w:color w:val="000000"/>
          <w:sz w:val="28"/>
          <w:szCs w:val="28"/>
          <w:lang w:eastAsia="ru-RU"/>
        </w:rPr>
        <w:t xml:space="preserve"> 21 государством.</w:t>
      </w:r>
      <w:r w:rsidR="00DF1428" w:rsidRPr="00EF623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Здесь </w:t>
      </w:r>
      <w:r w:rsidR="00DF1428" w:rsidRPr="00EF6238">
        <w:rPr>
          <w:rFonts w:ascii="Times New Roman" w:eastAsia="Times New Roman" w:hAnsi="Times New Roman" w:cs="Times New Roman"/>
          <w:color w:val="000000"/>
          <w:sz w:val="28"/>
          <w:szCs w:val="28"/>
          <w:lang w:eastAsia="ru-RU"/>
        </w:rPr>
        <w:t>впервые</w:t>
      </w:r>
      <w:r>
        <w:rPr>
          <w:rFonts w:ascii="Times New Roman" w:eastAsia="Times New Roman" w:hAnsi="Times New Roman" w:cs="Times New Roman"/>
          <w:color w:val="000000"/>
          <w:sz w:val="28"/>
          <w:szCs w:val="28"/>
          <w:lang w:eastAsia="ru-RU"/>
        </w:rPr>
        <w:t xml:space="preserve"> была</w:t>
      </w:r>
      <w:r w:rsidR="00DF1428" w:rsidRPr="00EF6238">
        <w:rPr>
          <w:rFonts w:ascii="Times New Roman" w:eastAsia="Times New Roman" w:hAnsi="Times New Roman" w:cs="Times New Roman"/>
          <w:color w:val="000000"/>
          <w:sz w:val="28"/>
          <w:szCs w:val="28"/>
          <w:lang w:eastAsia="ru-RU"/>
        </w:rPr>
        <w:t xml:space="preserve"> сделана попытка определить понятие культурного наследия. К нему были отнесены «исторические памятники, музеи, научные, художественные, образовательные и культурные учреждения»</w:t>
      </w:r>
      <w:r w:rsidR="001F1FF9">
        <w:rPr>
          <w:rStyle w:val="a6"/>
          <w:rFonts w:ascii="Times New Roman" w:eastAsia="Times New Roman" w:hAnsi="Times New Roman" w:cs="Times New Roman"/>
          <w:color w:val="000000"/>
          <w:sz w:val="28"/>
          <w:szCs w:val="28"/>
          <w:lang w:eastAsia="ru-RU"/>
        </w:rPr>
        <w:footnoteReference w:id="4"/>
      </w:r>
      <w:r w:rsidR="00DF1428" w:rsidRPr="00EF6238">
        <w:rPr>
          <w:rFonts w:ascii="Times New Roman" w:eastAsia="Times New Roman" w:hAnsi="Times New Roman" w:cs="Times New Roman"/>
          <w:color w:val="000000"/>
          <w:sz w:val="28"/>
          <w:szCs w:val="28"/>
          <w:lang w:eastAsia="ru-RU"/>
        </w:rPr>
        <w:t xml:space="preserve">. Эти объекты, представляющие особую важность для всего мирового сообщества, а также их сотрудники определялись как  нейтральные и пользующиеся уважением и </w:t>
      </w:r>
      <w:r w:rsidRPr="00EF6238">
        <w:rPr>
          <w:rFonts w:ascii="Times New Roman" w:eastAsia="Times New Roman" w:hAnsi="Times New Roman" w:cs="Times New Roman"/>
          <w:color w:val="000000"/>
          <w:sz w:val="28"/>
          <w:szCs w:val="28"/>
          <w:lang w:eastAsia="ru-RU"/>
        </w:rPr>
        <w:t>покровительством,</w:t>
      </w:r>
      <w:r w:rsidR="00DF1428" w:rsidRPr="00EF6238">
        <w:rPr>
          <w:rFonts w:ascii="Times New Roman" w:eastAsia="Times New Roman" w:hAnsi="Times New Roman" w:cs="Times New Roman"/>
          <w:color w:val="000000"/>
          <w:sz w:val="28"/>
          <w:szCs w:val="28"/>
          <w:lang w:eastAsia="ru-RU"/>
        </w:rPr>
        <w:t xml:space="preserve"> как в мирное, так и в военное время.</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97EE2">
        <w:rPr>
          <w:rFonts w:ascii="Times New Roman" w:eastAsia="Times New Roman" w:hAnsi="Times New Roman" w:cs="Times New Roman"/>
          <w:color w:val="000000"/>
          <w:sz w:val="28"/>
          <w:szCs w:val="28"/>
          <w:lang w:eastAsia="ru-RU"/>
        </w:rPr>
        <w:lastRenderedPageBreak/>
        <w:t>На сегодняшний день Российская Федерация является участником всех основных конвенций по вопросам охраны культурного наследия в рамках ЮНЕСКО и Европейского содружества.</w:t>
      </w:r>
    </w:p>
    <w:p w:rsidR="00DF1428" w:rsidRPr="00497EE2"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97EE2">
        <w:rPr>
          <w:rFonts w:ascii="Times New Roman" w:eastAsia="Times New Roman" w:hAnsi="Times New Roman" w:cs="Times New Roman"/>
          <w:color w:val="000000"/>
          <w:sz w:val="28"/>
          <w:szCs w:val="28"/>
          <w:lang w:eastAsia="ru-RU"/>
        </w:rPr>
        <w:t xml:space="preserve">Так, </w:t>
      </w:r>
      <w:r w:rsidRPr="00713529">
        <w:rPr>
          <w:rFonts w:ascii="Times New Roman" w:eastAsia="Times New Roman" w:hAnsi="Times New Roman" w:cs="Times New Roman"/>
          <w:color w:val="000000"/>
          <w:sz w:val="28"/>
          <w:szCs w:val="28"/>
          <w:lang w:eastAsia="ru-RU"/>
        </w:rPr>
        <w:t>Гаагская конвенция 1954 года</w:t>
      </w:r>
      <w:r w:rsidRPr="00497EE2">
        <w:rPr>
          <w:rFonts w:ascii="Times New Roman" w:eastAsia="Times New Roman" w:hAnsi="Times New Roman" w:cs="Times New Roman"/>
          <w:color w:val="000000"/>
          <w:sz w:val="28"/>
          <w:szCs w:val="28"/>
          <w:lang w:eastAsia="ru-RU"/>
        </w:rPr>
        <w:t xml:space="preserve"> о защите культурных ценностей в случае вооружённого конфликта стала первым международным соглашением, в котором объединены нормы по охране культурных ценностей в случае вооруженных столкновений. В ней отмечается, что ущерб, наносимый культурным ценностям каждого народа, является ущербом для всего человечества.</w:t>
      </w:r>
      <w:r>
        <w:rPr>
          <w:rFonts w:ascii="Times New Roman" w:eastAsia="Times New Roman" w:hAnsi="Times New Roman" w:cs="Times New Roman"/>
          <w:color w:val="000000"/>
          <w:sz w:val="28"/>
          <w:szCs w:val="28"/>
          <w:lang w:eastAsia="ru-RU"/>
        </w:rPr>
        <w:t xml:space="preserve"> </w:t>
      </w:r>
      <w:r w:rsidR="001F1FF9">
        <w:rPr>
          <w:rStyle w:val="a6"/>
          <w:rFonts w:ascii="Times New Roman" w:eastAsia="Times New Roman" w:hAnsi="Times New Roman" w:cs="Times New Roman"/>
          <w:color w:val="000000"/>
          <w:sz w:val="28"/>
          <w:szCs w:val="28"/>
          <w:lang w:eastAsia="ru-RU"/>
        </w:rPr>
        <w:footnoteReference w:id="5"/>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962CE2">
        <w:rPr>
          <w:rFonts w:ascii="Times New Roman" w:eastAsia="Times New Roman" w:hAnsi="Times New Roman" w:cs="Times New Roman"/>
          <w:color w:val="000000"/>
          <w:sz w:val="28"/>
          <w:szCs w:val="28"/>
          <w:lang w:eastAsia="ru-RU"/>
        </w:rPr>
        <w:t>В 1970 году была принята</w:t>
      </w:r>
      <w:r w:rsidRPr="00962CE2">
        <w:rPr>
          <w:rFonts w:ascii="Times New Roman" w:eastAsia="Times New Roman" w:hAnsi="Times New Roman" w:cs="Times New Roman"/>
          <w:b/>
          <w:color w:val="000000"/>
          <w:sz w:val="28"/>
          <w:szCs w:val="28"/>
          <w:lang w:eastAsia="ru-RU"/>
        </w:rPr>
        <w:t xml:space="preserve"> </w:t>
      </w:r>
      <w:r w:rsidRPr="00713529">
        <w:rPr>
          <w:rFonts w:ascii="Times New Roman" w:eastAsia="Times New Roman" w:hAnsi="Times New Roman" w:cs="Times New Roman"/>
          <w:color w:val="000000"/>
          <w:sz w:val="28"/>
          <w:szCs w:val="28"/>
          <w:lang w:eastAsia="ru-RU"/>
        </w:rPr>
        <w:t>Парижская конвенция о мерах, направленных на запрещение и предупреждение незаконного ввоза, вывоза и передачи права собственности на культурные ценности.</w:t>
      </w:r>
      <w:r w:rsidRPr="00497EE2">
        <w:rPr>
          <w:rFonts w:ascii="Times New Roman" w:eastAsia="Times New Roman" w:hAnsi="Times New Roman" w:cs="Times New Roman"/>
          <w:color w:val="000000"/>
          <w:sz w:val="28"/>
          <w:szCs w:val="28"/>
          <w:lang w:eastAsia="ru-RU"/>
        </w:rPr>
        <w:t xml:space="preserve"> Она призвана предотвращать хищения и незаконную торговлю культурными ценностями. В ней говорится о необходимости международного сотрудничества, как средства обеспечения охраны национальных культурных ценностей этих государств.</w:t>
      </w:r>
      <w:r w:rsidR="001F1FF9">
        <w:rPr>
          <w:rStyle w:val="a6"/>
          <w:rFonts w:ascii="Times New Roman" w:eastAsia="Times New Roman" w:hAnsi="Times New Roman" w:cs="Times New Roman"/>
          <w:color w:val="000000"/>
          <w:sz w:val="28"/>
          <w:szCs w:val="28"/>
          <w:lang w:eastAsia="ru-RU"/>
        </w:rPr>
        <w:footnoteReference w:id="6"/>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97EE2">
        <w:rPr>
          <w:rFonts w:ascii="Times New Roman" w:eastAsia="Times New Roman" w:hAnsi="Times New Roman" w:cs="Times New Roman"/>
          <w:color w:val="000000"/>
          <w:sz w:val="28"/>
          <w:szCs w:val="28"/>
          <w:lang w:eastAsia="ru-RU"/>
        </w:rPr>
        <w:t xml:space="preserve">В 1972 году на Генеральной конференции ЮНЕСКО была принята </w:t>
      </w:r>
      <w:r w:rsidRPr="00713529">
        <w:rPr>
          <w:rFonts w:ascii="Times New Roman" w:eastAsia="Times New Roman" w:hAnsi="Times New Roman" w:cs="Times New Roman"/>
          <w:color w:val="000000"/>
          <w:sz w:val="28"/>
          <w:szCs w:val="28"/>
          <w:lang w:eastAsia="ru-RU"/>
        </w:rPr>
        <w:t>Конвенция о защите всемирного культурного и природного наследия,</w:t>
      </w:r>
      <w:r w:rsidRPr="00497EE2">
        <w:rPr>
          <w:rFonts w:ascii="Times New Roman" w:eastAsia="Times New Roman" w:hAnsi="Times New Roman" w:cs="Times New Roman"/>
          <w:color w:val="000000"/>
          <w:sz w:val="28"/>
          <w:szCs w:val="28"/>
          <w:lang w:eastAsia="ru-RU"/>
        </w:rPr>
        <w:t xml:space="preserve"> которая вступила в силу в декабре 1975 года. Российская Федерация присоединилась к Конвенции в 1989 году.</w:t>
      </w:r>
      <w:r w:rsidR="001F1FF9">
        <w:rPr>
          <w:rStyle w:val="a6"/>
          <w:rFonts w:ascii="Times New Roman" w:eastAsia="Times New Roman" w:hAnsi="Times New Roman" w:cs="Times New Roman"/>
          <w:color w:val="000000"/>
          <w:sz w:val="28"/>
          <w:szCs w:val="28"/>
          <w:lang w:eastAsia="ru-RU"/>
        </w:rPr>
        <w:footnoteReference w:id="7"/>
      </w:r>
      <w:r w:rsidR="00486CB6">
        <w:rPr>
          <w:rFonts w:ascii="Times New Roman" w:eastAsia="Times New Roman" w:hAnsi="Times New Roman" w:cs="Times New Roman"/>
          <w:color w:val="000000"/>
          <w:sz w:val="28"/>
          <w:szCs w:val="28"/>
          <w:lang w:eastAsia="ru-RU"/>
        </w:rPr>
        <w:t xml:space="preserve"> </w:t>
      </w:r>
      <w:r w:rsidRPr="00497EE2">
        <w:rPr>
          <w:rFonts w:ascii="Times New Roman" w:eastAsia="Times New Roman" w:hAnsi="Times New Roman" w:cs="Times New Roman"/>
          <w:color w:val="000000"/>
          <w:sz w:val="28"/>
          <w:szCs w:val="28"/>
          <w:lang w:eastAsia="ru-RU"/>
        </w:rPr>
        <w:t>В Конвенции даётся определение понятия охраны всемирного культурного и природного наследия.</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97EE2">
        <w:rPr>
          <w:rFonts w:ascii="Times New Roman" w:eastAsia="Times New Roman" w:hAnsi="Times New Roman" w:cs="Times New Roman"/>
          <w:color w:val="000000"/>
          <w:sz w:val="28"/>
          <w:szCs w:val="28"/>
          <w:lang w:eastAsia="ru-RU"/>
        </w:rPr>
        <w:t xml:space="preserve">Конвенцией установлено, что государства-участники Конвенции, по возможности, стремятся проводить общую политику, направленную на придание культурному и природному наследию определённых функций в общественной жизни и на включение охраны этого наследия в программы общего планирования. </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97EE2">
        <w:rPr>
          <w:rFonts w:ascii="Times New Roman" w:eastAsia="Times New Roman" w:hAnsi="Times New Roman" w:cs="Times New Roman"/>
          <w:color w:val="000000"/>
          <w:sz w:val="28"/>
          <w:szCs w:val="28"/>
          <w:lang w:eastAsia="ru-RU"/>
        </w:rPr>
        <w:lastRenderedPageBreak/>
        <w:t xml:space="preserve">Принятие </w:t>
      </w:r>
      <w:r w:rsidRPr="00713529">
        <w:rPr>
          <w:rFonts w:ascii="Times New Roman" w:eastAsia="Times New Roman" w:hAnsi="Times New Roman" w:cs="Times New Roman"/>
          <w:color w:val="000000"/>
          <w:sz w:val="28"/>
          <w:szCs w:val="28"/>
          <w:lang w:eastAsia="ru-RU"/>
        </w:rPr>
        <w:t>Конвенции об охране подводного культурного наследия (Париж, 2001 год)</w:t>
      </w:r>
      <w:r w:rsidRPr="00962CE2">
        <w:rPr>
          <w:rFonts w:ascii="Times New Roman" w:eastAsia="Times New Roman" w:hAnsi="Times New Roman" w:cs="Times New Roman"/>
          <w:b/>
          <w:color w:val="000000"/>
          <w:sz w:val="28"/>
          <w:szCs w:val="28"/>
          <w:lang w:eastAsia="ru-RU"/>
        </w:rPr>
        <w:t xml:space="preserve"> </w:t>
      </w:r>
      <w:r w:rsidRPr="00497EE2">
        <w:rPr>
          <w:rFonts w:ascii="Times New Roman" w:eastAsia="Times New Roman" w:hAnsi="Times New Roman" w:cs="Times New Roman"/>
          <w:color w:val="000000"/>
          <w:sz w:val="28"/>
          <w:szCs w:val="28"/>
          <w:lang w:eastAsia="ru-RU"/>
        </w:rPr>
        <w:t>показало, что в деле сохранения подводного культурного наследия главным является вопрос о праве собственности на затонувшее судно и находящееся на нём имущество. В документе отражено, что любой спор между двумя или более государствами-участниками подлежит урегулированию путём переговоров в духе доброй воли или иными мирными средствами по собственному выбору государств-участников.</w:t>
      </w:r>
      <w:r w:rsidR="001F1FF9">
        <w:rPr>
          <w:rStyle w:val="a6"/>
          <w:rFonts w:ascii="Times New Roman" w:eastAsia="Times New Roman" w:hAnsi="Times New Roman" w:cs="Times New Roman"/>
          <w:color w:val="000000"/>
          <w:sz w:val="28"/>
          <w:szCs w:val="28"/>
          <w:lang w:eastAsia="ru-RU"/>
        </w:rPr>
        <w:footnoteReference w:id="8"/>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97EE2">
        <w:rPr>
          <w:rFonts w:ascii="Times New Roman" w:eastAsia="Times New Roman" w:hAnsi="Times New Roman" w:cs="Times New Roman"/>
          <w:color w:val="000000"/>
          <w:sz w:val="28"/>
          <w:szCs w:val="28"/>
          <w:lang w:eastAsia="ru-RU"/>
        </w:rPr>
        <w:t xml:space="preserve">Документом, в котором раскрывается принцип защиты культурных ценностей, сохранения и поощрения многообразия культуры, является </w:t>
      </w:r>
      <w:r w:rsidRPr="00713529">
        <w:rPr>
          <w:rFonts w:ascii="Times New Roman" w:eastAsia="Times New Roman" w:hAnsi="Times New Roman" w:cs="Times New Roman"/>
          <w:color w:val="000000"/>
          <w:sz w:val="28"/>
          <w:szCs w:val="28"/>
          <w:lang w:eastAsia="ru-RU"/>
        </w:rPr>
        <w:t>проект Декларации, касающейся преднамеренного разрушения культурного наследия (2003 год).</w:t>
      </w:r>
      <w:r w:rsidRPr="00497EE2">
        <w:rPr>
          <w:rFonts w:ascii="Times New Roman" w:eastAsia="Times New Roman" w:hAnsi="Times New Roman" w:cs="Times New Roman"/>
          <w:color w:val="000000"/>
          <w:sz w:val="28"/>
          <w:szCs w:val="28"/>
          <w:lang w:eastAsia="ru-RU"/>
        </w:rPr>
        <w:t xml:space="preserve"> В нём обосновывается, что преднамеренное разрушение культурного наследия в случае вооруженного конфликта может относиться к одному из военных преступлений.</w:t>
      </w:r>
      <w:r w:rsidR="001F1FF9">
        <w:rPr>
          <w:rStyle w:val="a6"/>
          <w:rFonts w:ascii="Times New Roman" w:eastAsia="Times New Roman" w:hAnsi="Times New Roman" w:cs="Times New Roman"/>
          <w:color w:val="000000"/>
          <w:sz w:val="28"/>
          <w:szCs w:val="28"/>
          <w:lang w:eastAsia="ru-RU"/>
        </w:rPr>
        <w:footnoteReference w:id="9"/>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97EE2">
        <w:rPr>
          <w:rFonts w:ascii="Times New Roman" w:eastAsia="Times New Roman" w:hAnsi="Times New Roman" w:cs="Times New Roman"/>
          <w:color w:val="000000"/>
          <w:sz w:val="28"/>
          <w:szCs w:val="28"/>
          <w:lang w:eastAsia="ru-RU"/>
        </w:rPr>
        <w:t xml:space="preserve">Большое внимание охране памятников истории и культуры уделяет Европейский Союз. Так, в частности, действует </w:t>
      </w:r>
      <w:r w:rsidRPr="00713529">
        <w:rPr>
          <w:rFonts w:ascii="Times New Roman" w:eastAsia="Times New Roman" w:hAnsi="Times New Roman" w:cs="Times New Roman"/>
          <w:color w:val="000000"/>
          <w:sz w:val="28"/>
          <w:szCs w:val="28"/>
          <w:lang w:eastAsia="ru-RU"/>
        </w:rPr>
        <w:t>Европейская Конвенция об охране археологического наследия</w:t>
      </w:r>
      <w:r w:rsidR="00210B02" w:rsidRPr="00713529">
        <w:rPr>
          <w:rFonts w:ascii="Times New Roman" w:eastAsia="Times New Roman" w:hAnsi="Times New Roman" w:cs="Times New Roman"/>
          <w:color w:val="000000"/>
          <w:sz w:val="28"/>
          <w:szCs w:val="28"/>
          <w:lang w:eastAsia="ru-RU"/>
        </w:rPr>
        <w:t xml:space="preserve"> (пересмотренная)</w:t>
      </w:r>
      <w:r w:rsidRPr="00713529">
        <w:rPr>
          <w:rFonts w:ascii="Times New Roman" w:eastAsia="Times New Roman" w:hAnsi="Times New Roman" w:cs="Times New Roman"/>
          <w:color w:val="000000"/>
          <w:sz w:val="28"/>
          <w:szCs w:val="28"/>
          <w:lang w:eastAsia="ru-RU"/>
        </w:rPr>
        <w:t xml:space="preserve"> от </w:t>
      </w:r>
      <w:r w:rsidR="00210B02" w:rsidRPr="00713529">
        <w:rPr>
          <w:rFonts w:ascii="Times New Roman" w:eastAsia="Times New Roman" w:hAnsi="Times New Roman" w:cs="Times New Roman"/>
          <w:color w:val="000000"/>
          <w:sz w:val="28"/>
          <w:szCs w:val="28"/>
          <w:lang w:eastAsia="ru-RU"/>
        </w:rPr>
        <w:t>16 мая 1992</w:t>
      </w:r>
      <w:r w:rsidRPr="00713529">
        <w:rPr>
          <w:rFonts w:ascii="Times New Roman" w:eastAsia="Times New Roman" w:hAnsi="Times New Roman" w:cs="Times New Roman"/>
          <w:color w:val="000000"/>
          <w:sz w:val="28"/>
          <w:szCs w:val="28"/>
          <w:lang w:eastAsia="ru-RU"/>
        </w:rPr>
        <w:t xml:space="preserve"> года</w:t>
      </w:r>
      <w:r w:rsidR="00210B02" w:rsidRPr="00713529">
        <w:rPr>
          <w:rFonts w:ascii="Times New Roman" w:eastAsia="Times New Roman" w:hAnsi="Times New Roman" w:cs="Times New Roman"/>
          <w:color w:val="000000"/>
          <w:sz w:val="28"/>
          <w:szCs w:val="28"/>
          <w:lang w:eastAsia="ru-RU"/>
        </w:rPr>
        <w:t>, подписанная в Валетте.</w:t>
      </w:r>
      <w:r w:rsidRPr="00713529">
        <w:rPr>
          <w:rFonts w:ascii="Times New Roman" w:eastAsia="Times New Roman" w:hAnsi="Times New Roman" w:cs="Times New Roman"/>
          <w:color w:val="000000"/>
          <w:sz w:val="28"/>
          <w:szCs w:val="28"/>
          <w:lang w:eastAsia="ru-RU"/>
        </w:rPr>
        <w:t xml:space="preserve"> </w:t>
      </w:r>
      <w:r w:rsidRPr="00497EE2">
        <w:rPr>
          <w:rFonts w:ascii="Times New Roman" w:eastAsia="Times New Roman" w:hAnsi="Times New Roman" w:cs="Times New Roman"/>
          <w:color w:val="000000"/>
          <w:sz w:val="28"/>
          <w:szCs w:val="28"/>
          <w:lang w:eastAsia="ru-RU"/>
        </w:rPr>
        <w:t>Ряд актов принят в рамках Европейского Союза, например, Рекомендации Комиссии Европейских Сообществ 1974 года о защите архитектурного и природного наследия; Решение министров, ответственных за вопросы культуры, принятое в рамках Совета Европейских Сообществ в 1986 году, о сохранении произведений искусства и народных промыслов.</w:t>
      </w:r>
      <w:r w:rsidR="001F1FF9">
        <w:rPr>
          <w:rStyle w:val="a6"/>
          <w:rFonts w:ascii="Times New Roman" w:eastAsia="Times New Roman" w:hAnsi="Times New Roman" w:cs="Times New Roman"/>
          <w:color w:val="000000"/>
          <w:sz w:val="28"/>
          <w:szCs w:val="28"/>
          <w:lang w:eastAsia="ru-RU"/>
        </w:rPr>
        <w:footnoteReference w:id="10"/>
      </w:r>
    </w:p>
    <w:p w:rsidR="00607EC6" w:rsidRPr="00DE22DA" w:rsidRDefault="00DE22DA" w:rsidP="00713529">
      <w:pPr>
        <w:pStyle w:val="3"/>
        <w:ind w:firstLine="709"/>
        <w:jc w:val="both"/>
        <w:rPr>
          <w:rFonts w:ascii="Times New Roman" w:eastAsia="Times New Roman" w:hAnsi="Times New Roman" w:cs="Times New Roman"/>
          <w:color w:val="auto"/>
          <w:sz w:val="28"/>
          <w:szCs w:val="28"/>
          <w:lang w:eastAsia="ru-RU"/>
        </w:rPr>
      </w:pPr>
      <w:bookmarkStart w:id="8" w:name="_Toc389112764"/>
      <w:bookmarkStart w:id="9" w:name="_Toc482803318"/>
      <w:r>
        <w:rPr>
          <w:rFonts w:ascii="Times New Roman" w:eastAsia="Times New Roman" w:hAnsi="Times New Roman" w:cs="Times New Roman"/>
          <w:color w:val="auto"/>
          <w:sz w:val="28"/>
          <w:szCs w:val="28"/>
          <w:lang w:eastAsia="ru-RU"/>
        </w:rPr>
        <w:lastRenderedPageBreak/>
        <w:t>1.</w:t>
      </w:r>
      <w:r w:rsidR="009579E7">
        <w:rPr>
          <w:rFonts w:ascii="Times New Roman" w:eastAsia="Times New Roman" w:hAnsi="Times New Roman" w:cs="Times New Roman"/>
          <w:color w:val="auto"/>
          <w:sz w:val="28"/>
          <w:szCs w:val="28"/>
          <w:lang w:eastAsia="ru-RU"/>
        </w:rPr>
        <w:t>2</w:t>
      </w:r>
      <w:r w:rsidR="00DF1428" w:rsidRPr="00DE22DA">
        <w:rPr>
          <w:rFonts w:ascii="Times New Roman" w:eastAsia="Times New Roman" w:hAnsi="Times New Roman" w:cs="Times New Roman"/>
          <w:color w:val="auto"/>
          <w:sz w:val="28"/>
          <w:szCs w:val="28"/>
          <w:lang w:eastAsia="ru-RU"/>
        </w:rPr>
        <w:t xml:space="preserve"> Российское законодательство в сфере охраны памятников архитектуры</w:t>
      </w:r>
      <w:bookmarkEnd w:id="8"/>
      <w:bookmarkEnd w:id="9"/>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497EE2">
        <w:rPr>
          <w:rFonts w:ascii="Times New Roman" w:eastAsia="Times New Roman" w:hAnsi="Times New Roman" w:cs="Times New Roman"/>
          <w:color w:val="000000"/>
          <w:sz w:val="28"/>
          <w:szCs w:val="28"/>
          <w:lang w:eastAsia="ru-RU"/>
        </w:rPr>
        <w:t>роблема охраны культурных ценностей рассматривается не только в контексте международных договоров, но в национальном законодательстве каждой страны</w:t>
      </w:r>
      <w:r>
        <w:rPr>
          <w:rFonts w:ascii="Times New Roman" w:eastAsia="Times New Roman" w:hAnsi="Times New Roman" w:cs="Times New Roman"/>
          <w:color w:val="000000"/>
          <w:sz w:val="28"/>
          <w:szCs w:val="28"/>
          <w:lang w:eastAsia="ru-RU"/>
        </w:rPr>
        <w:t>. И Россия не является исключением.</w:t>
      </w:r>
    </w:p>
    <w:p w:rsidR="00C219B6" w:rsidRDefault="00DF1428" w:rsidP="00361B0D">
      <w:pPr>
        <w:spacing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первую очередь необходимо рассмотреть некоторые пункты </w:t>
      </w:r>
      <w:r w:rsidRPr="00962CE2">
        <w:rPr>
          <w:rFonts w:ascii="Times New Roman" w:eastAsia="Times New Roman" w:hAnsi="Times New Roman" w:cs="Times New Roman"/>
          <w:color w:val="000000"/>
          <w:sz w:val="28"/>
          <w:szCs w:val="28"/>
          <w:lang w:eastAsia="ru-RU"/>
        </w:rPr>
        <w:t>Конституции Российской Федерации,</w:t>
      </w:r>
      <w:r>
        <w:rPr>
          <w:rFonts w:ascii="Times New Roman" w:eastAsia="Times New Roman" w:hAnsi="Times New Roman" w:cs="Times New Roman"/>
          <w:color w:val="000000"/>
          <w:sz w:val="28"/>
          <w:szCs w:val="28"/>
          <w:lang w:eastAsia="ru-RU"/>
        </w:rPr>
        <w:t xml:space="preserve"> закрепляющие права и обязанности граждан РФ относительно охраны культурных ценностей.</w:t>
      </w:r>
      <w:r w:rsidRPr="00962CE2">
        <w:rPr>
          <w:rFonts w:ascii="Times New Roman" w:eastAsia="Times New Roman" w:hAnsi="Times New Roman" w:cs="Times New Roman"/>
          <w:color w:val="000000"/>
          <w:sz w:val="28"/>
          <w:szCs w:val="28"/>
          <w:lang w:eastAsia="ru-RU"/>
        </w:rPr>
        <w:t xml:space="preserve"> </w:t>
      </w:r>
    </w:p>
    <w:p w:rsidR="00C219B6" w:rsidRDefault="00DF1428" w:rsidP="00361B0D">
      <w:pPr>
        <w:spacing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статье 44, пунктах</w:t>
      </w:r>
      <w:r w:rsidRPr="00962CE2">
        <w:rPr>
          <w:rFonts w:ascii="Times New Roman" w:eastAsia="Times New Roman" w:hAnsi="Times New Roman" w:cs="Times New Roman"/>
          <w:color w:val="000000"/>
          <w:sz w:val="28"/>
          <w:szCs w:val="28"/>
          <w:lang w:eastAsia="ru-RU"/>
        </w:rPr>
        <w:t xml:space="preserve"> 2 и 3 закреплено:</w:t>
      </w:r>
      <w:r>
        <w:rPr>
          <w:rFonts w:ascii="Times New Roman" w:eastAsia="Times New Roman" w:hAnsi="Times New Roman" w:cs="Times New Roman"/>
          <w:color w:val="000000"/>
          <w:sz w:val="28"/>
          <w:szCs w:val="28"/>
          <w:lang w:eastAsia="ru-RU"/>
        </w:rPr>
        <w:t xml:space="preserve"> </w:t>
      </w:r>
      <w:r w:rsidRPr="00962CE2">
        <w:rPr>
          <w:rFonts w:ascii="Times New Roman" w:eastAsia="Times New Roman" w:hAnsi="Times New Roman" w:cs="Times New Roman"/>
          <w:color w:val="000000"/>
          <w:sz w:val="28"/>
          <w:szCs w:val="28"/>
          <w:lang w:eastAsia="ru-RU"/>
        </w:rPr>
        <w:t>«2. Каждый имеет право на участие в культурной жизни и пользование учреждениями культуры, на доступ к культурным ценностям.</w:t>
      </w:r>
      <w:r>
        <w:rPr>
          <w:rFonts w:ascii="Times New Roman" w:eastAsia="Times New Roman" w:hAnsi="Times New Roman" w:cs="Times New Roman"/>
          <w:color w:val="000000"/>
          <w:sz w:val="28"/>
          <w:szCs w:val="28"/>
          <w:lang w:eastAsia="ru-RU"/>
        </w:rPr>
        <w:t xml:space="preserve"> </w:t>
      </w:r>
      <w:r w:rsidRPr="00962CE2">
        <w:rPr>
          <w:rFonts w:ascii="Times New Roman" w:eastAsia="Times New Roman" w:hAnsi="Times New Roman" w:cs="Times New Roman"/>
          <w:color w:val="000000"/>
          <w:sz w:val="28"/>
          <w:szCs w:val="28"/>
          <w:lang w:eastAsia="ru-RU"/>
        </w:rPr>
        <w:t>3. Каждый обязан заботиться о сохранении исторического и культурного наследия, бере</w:t>
      </w:r>
      <w:r>
        <w:rPr>
          <w:rFonts w:ascii="Times New Roman" w:eastAsia="Times New Roman" w:hAnsi="Times New Roman" w:cs="Times New Roman"/>
          <w:color w:val="000000"/>
          <w:sz w:val="28"/>
          <w:szCs w:val="28"/>
          <w:lang w:eastAsia="ru-RU"/>
        </w:rPr>
        <w:t>чь памятники истории и культуры</w:t>
      </w:r>
      <w:r w:rsidRPr="00962CE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1F1FF9">
        <w:rPr>
          <w:rStyle w:val="a6"/>
          <w:rFonts w:ascii="Times New Roman" w:eastAsia="Times New Roman" w:hAnsi="Times New Roman" w:cs="Times New Roman"/>
          <w:color w:val="000000"/>
          <w:sz w:val="28"/>
          <w:szCs w:val="28"/>
          <w:lang w:eastAsia="ru-RU"/>
        </w:rPr>
        <w:footnoteReference w:id="11"/>
      </w:r>
    </w:p>
    <w:p w:rsidR="000B1E60" w:rsidRPr="009579E7" w:rsidRDefault="00DF1428" w:rsidP="009579E7">
      <w:pPr>
        <w:spacing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Также</w:t>
      </w:r>
      <w:r w:rsidRPr="00962CE2">
        <w:rPr>
          <w:rFonts w:ascii="Times New Roman" w:eastAsia="Times New Roman" w:hAnsi="Times New Roman" w:cs="Times New Roman"/>
          <w:color w:val="000000"/>
          <w:sz w:val="28"/>
          <w:szCs w:val="28"/>
          <w:lang w:eastAsia="ru-RU"/>
        </w:rPr>
        <w:t xml:space="preserve"> в статье 72, пункт 1, подпункте д сказано, что «природопользование; охрана окружающей среды и обеспечение экологической безопасности; особо охраняемые природные территории; охран</w:t>
      </w:r>
      <w:r>
        <w:rPr>
          <w:rFonts w:ascii="Times New Roman" w:eastAsia="Times New Roman" w:hAnsi="Times New Roman" w:cs="Times New Roman"/>
          <w:color w:val="000000"/>
          <w:sz w:val="28"/>
          <w:szCs w:val="28"/>
          <w:lang w:eastAsia="ru-RU"/>
        </w:rPr>
        <w:t>а памятников истории и культуры…</w:t>
      </w:r>
      <w:r w:rsidRPr="00962CE2">
        <w:rPr>
          <w:rFonts w:ascii="Times New Roman" w:eastAsia="Times New Roman" w:hAnsi="Times New Roman" w:cs="Times New Roman"/>
          <w:color w:val="000000"/>
          <w:sz w:val="28"/>
          <w:szCs w:val="28"/>
          <w:lang w:eastAsia="ru-RU"/>
        </w:rPr>
        <w:t>» находятся в совместном ведении Российской Федерации и субъектов Российской Федерации.</w:t>
      </w:r>
      <w:r w:rsidR="001F1FF9">
        <w:rPr>
          <w:rStyle w:val="a6"/>
          <w:rFonts w:ascii="Times New Roman" w:eastAsia="Times New Roman" w:hAnsi="Times New Roman" w:cs="Times New Roman"/>
          <w:color w:val="000000"/>
          <w:sz w:val="28"/>
          <w:szCs w:val="28"/>
          <w:lang w:eastAsia="ru-RU"/>
        </w:rPr>
        <w:footnoteReference w:id="12"/>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497EE2">
        <w:rPr>
          <w:rFonts w:ascii="Times New Roman" w:eastAsia="Times New Roman" w:hAnsi="Times New Roman" w:cs="Times New Roman"/>
          <w:color w:val="000000"/>
          <w:sz w:val="28"/>
          <w:szCs w:val="28"/>
          <w:lang w:eastAsia="ru-RU"/>
        </w:rPr>
        <w:t>Основополагающим документом</w:t>
      </w:r>
      <w:r>
        <w:rPr>
          <w:rFonts w:ascii="Times New Roman" w:eastAsia="Times New Roman" w:hAnsi="Times New Roman" w:cs="Times New Roman"/>
          <w:color w:val="000000"/>
          <w:sz w:val="28"/>
          <w:szCs w:val="28"/>
          <w:lang w:eastAsia="ru-RU"/>
        </w:rPr>
        <w:t xml:space="preserve"> по вопросам охраны культурных ценностей</w:t>
      </w:r>
      <w:r w:rsidRPr="00497EE2">
        <w:rPr>
          <w:rFonts w:ascii="Times New Roman" w:eastAsia="Times New Roman" w:hAnsi="Times New Roman" w:cs="Times New Roman"/>
          <w:color w:val="000000"/>
          <w:sz w:val="28"/>
          <w:szCs w:val="28"/>
          <w:lang w:eastAsia="ru-RU"/>
        </w:rPr>
        <w:t xml:space="preserve"> является</w:t>
      </w:r>
      <w:r>
        <w:rPr>
          <w:rFonts w:ascii="Times New Roman" w:eastAsia="Times New Roman" w:hAnsi="Times New Roman" w:cs="Times New Roman"/>
          <w:color w:val="000000"/>
          <w:sz w:val="28"/>
          <w:szCs w:val="28"/>
          <w:lang w:eastAsia="ru-RU"/>
        </w:rPr>
        <w:t xml:space="preserve"> закон</w:t>
      </w:r>
      <w:r w:rsidRPr="00497EE2">
        <w:rPr>
          <w:rFonts w:ascii="Times New Roman" w:eastAsia="Times New Roman" w:hAnsi="Times New Roman" w:cs="Times New Roman"/>
          <w:color w:val="000000"/>
          <w:sz w:val="28"/>
          <w:szCs w:val="28"/>
          <w:lang w:eastAsia="ru-RU"/>
        </w:rPr>
        <w:t xml:space="preserve"> </w:t>
      </w:r>
      <w:r w:rsidRPr="00713529">
        <w:rPr>
          <w:rFonts w:ascii="Times New Roman" w:eastAsia="Times New Roman" w:hAnsi="Times New Roman" w:cs="Times New Roman"/>
          <w:color w:val="000000"/>
          <w:sz w:val="28"/>
          <w:szCs w:val="28"/>
          <w:lang w:eastAsia="ru-RU"/>
        </w:rPr>
        <w:t>«Основы законодательства Российской Федерации о культуре»,</w:t>
      </w:r>
      <w:r w:rsidRPr="00497EE2">
        <w:rPr>
          <w:rFonts w:ascii="Times New Roman" w:eastAsia="Times New Roman" w:hAnsi="Times New Roman" w:cs="Times New Roman"/>
          <w:color w:val="000000"/>
          <w:sz w:val="28"/>
          <w:szCs w:val="28"/>
          <w:lang w:eastAsia="ru-RU"/>
        </w:rPr>
        <w:t xml:space="preserve"> подписанный в 1992 г. В нём гарантируется, что культурное достояние народов Российской Федерации находится на особом режиме охраны и использования в соответствии с законодательством РФ. </w:t>
      </w:r>
      <w:r w:rsidRPr="00497EE2">
        <w:rPr>
          <w:rFonts w:ascii="Times New Roman" w:eastAsia="Times New Roman" w:hAnsi="Times New Roman" w:cs="Times New Roman"/>
          <w:bCs/>
          <w:color w:val="000000"/>
          <w:sz w:val="28"/>
          <w:szCs w:val="28"/>
          <w:lang w:eastAsia="ru-RU"/>
        </w:rPr>
        <w:t>Правительство должно разрабатывать федеральные государственные программы сохранения и развития культуры, воплощающие культурную политику государства и пути ее реализации.</w:t>
      </w:r>
      <w:r w:rsidR="001F1FF9">
        <w:rPr>
          <w:rStyle w:val="a6"/>
          <w:rFonts w:ascii="Times New Roman" w:eastAsia="Times New Roman" w:hAnsi="Times New Roman" w:cs="Times New Roman"/>
          <w:color w:val="000000"/>
          <w:sz w:val="28"/>
          <w:szCs w:val="28"/>
          <w:lang w:eastAsia="ru-RU"/>
        </w:rPr>
        <w:footnoteReference w:id="13"/>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Также необходимо отметить </w:t>
      </w:r>
      <w:r w:rsidR="00713529">
        <w:rPr>
          <w:rFonts w:ascii="Times New Roman" w:eastAsia="Times New Roman" w:hAnsi="Times New Roman" w:cs="Times New Roman"/>
          <w:color w:val="000000"/>
          <w:sz w:val="28"/>
          <w:szCs w:val="28"/>
          <w:lang w:eastAsia="ru-RU"/>
        </w:rPr>
        <w:t>закон РСФСР от 15.12.1978 «</w:t>
      </w:r>
      <w:r w:rsidRPr="00713529">
        <w:rPr>
          <w:rFonts w:ascii="Times New Roman" w:eastAsia="Times New Roman" w:hAnsi="Times New Roman" w:cs="Times New Roman"/>
          <w:color w:val="000000"/>
          <w:sz w:val="28"/>
          <w:szCs w:val="28"/>
          <w:lang w:eastAsia="ru-RU"/>
        </w:rPr>
        <w:t>Об охране и использовани</w:t>
      </w:r>
      <w:r w:rsidR="00713529">
        <w:rPr>
          <w:rFonts w:ascii="Times New Roman" w:eastAsia="Times New Roman" w:hAnsi="Times New Roman" w:cs="Times New Roman"/>
          <w:color w:val="000000"/>
          <w:sz w:val="28"/>
          <w:szCs w:val="28"/>
          <w:lang w:eastAsia="ru-RU"/>
        </w:rPr>
        <w:t>и памятников истории и культуры»</w:t>
      </w:r>
      <w:r w:rsidRPr="0071352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4B791C">
        <w:rPr>
          <w:rFonts w:ascii="Times New Roman" w:eastAsia="Times New Roman" w:hAnsi="Times New Roman" w:cs="Times New Roman"/>
          <w:color w:val="000000"/>
          <w:sz w:val="28"/>
          <w:szCs w:val="28"/>
          <w:lang w:eastAsia="ru-RU"/>
        </w:rPr>
        <w:t xml:space="preserve">поскольку некоторые статьи этого </w:t>
      </w:r>
      <w:r>
        <w:rPr>
          <w:rFonts w:ascii="Times New Roman" w:eastAsia="Times New Roman" w:hAnsi="Times New Roman" w:cs="Times New Roman"/>
          <w:color w:val="000000"/>
          <w:sz w:val="28"/>
          <w:szCs w:val="28"/>
          <w:lang w:eastAsia="ru-RU"/>
        </w:rPr>
        <w:t>документа до сих пор являются действующими</w:t>
      </w:r>
      <w:r w:rsidRPr="00FC6578">
        <w:rPr>
          <w:rFonts w:ascii="Times New Roman" w:eastAsia="Times New Roman" w:hAnsi="Times New Roman" w:cs="Times New Roman"/>
          <w:color w:val="000000"/>
          <w:sz w:val="28"/>
          <w:szCs w:val="28"/>
          <w:lang w:eastAsia="ru-RU"/>
        </w:rPr>
        <w:t xml:space="preserve">. </w:t>
      </w:r>
      <w:proofErr w:type="gramStart"/>
      <w:r w:rsidRPr="00FC6578">
        <w:rPr>
          <w:rFonts w:ascii="Times New Roman" w:eastAsia="Times New Roman" w:hAnsi="Times New Roman" w:cs="Times New Roman"/>
          <w:color w:val="000000"/>
          <w:sz w:val="28"/>
          <w:szCs w:val="28"/>
          <w:lang w:eastAsia="ru-RU"/>
        </w:rPr>
        <w:t>В частности</w:t>
      </w:r>
      <w:r w:rsidR="00210B02">
        <w:rPr>
          <w:rFonts w:ascii="Times New Roman" w:eastAsia="Times New Roman" w:hAnsi="Times New Roman" w:cs="Times New Roman"/>
          <w:color w:val="000000"/>
          <w:sz w:val="28"/>
          <w:szCs w:val="28"/>
          <w:lang w:eastAsia="ru-RU"/>
        </w:rPr>
        <w:t>,</w:t>
      </w:r>
      <w:r w:rsidRPr="00FC657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статья, касающаяся р</w:t>
      </w:r>
      <w:r w:rsidRPr="00D15C64">
        <w:rPr>
          <w:rFonts w:ascii="Times New Roman" w:eastAsia="Times New Roman" w:hAnsi="Times New Roman" w:cs="Times New Roman"/>
          <w:color w:val="000000"/>
          <w:sz w:val="28"/>
          <w:szCs w:val="28"/>
          <w:lang w:eastAsia="ru-RU"/>
        </w:rPr>
        <w:t>еставрация, консервация и ремонт</w:t>
      </w:r>
      <w:r>
        <w:rPr>
          <w:rFonts w:ascii="Times New Roman" w:eastAsia="Times New Roman" w:hAnsi="Times New Roman" w:cs="Times New Roman"/>
          <w:color w:val="000000"/>
          <w:sz w:val="28"/>
          <w:szCs w:val="28"/>
          <w:lang w:eastAsia="ru-RU"/>
        </w:rPr>
        <w:t>а</w:t>
      </w:r>
      <w:r w:rsidRPr="00D15C64">
        <w:rPr>
          <w:rFonts w:ascii="Times New Roman" w:eastAsia="Times New Roman" w:hAnsi="Times New Roman" w:cs="Times New Roman"/>
          <w:color w:val="000000"/>
          <w:sz w:val="28"/>
          <w:szCs w:val="28"/>
          <w:lang w:eastAsia="ru-RU"/>
        </w:rPr>
        <w:t xml:space="preserve"> памятников истории и культуры</w:t>
      </w:r>
      <w:r>
        <w:rPr>
          <w:rFonts w:ascii="Times New Roman" w:eastAsia="Times New Roman" w:hAnsi="Times New Roman" w:cs="Times New Roman"/>
          <w:color w:val="000000"/>
          <w:sz w:val="28"/>
          <w:szCs w:val="28"/>
          <w:lang w:eastAsia="ru-RU"/>
        </w:rPr>
        <w:t xml:space="preserve"> гласит, что любые подобные действия относительно культурных ценностей производятся «</w:t>
      </w:r>
      <w:r w:rsidRPr="00D15C64">
        <w:rPr>
          <w:rFonts w:ascii="Times New Roman" w:eastAsia="Times New Roman" w:hAnsi="Times New Roman" w:cs="Times New Roman"/>
          <w:color w:val="000000"/>
          <w:sz w:val="28"/>
          <w:szCs w:val="28"/>
          <w:lang w:eastAsia="ru-RU"/>
        </w:rPr>
        <w:t>с ведома государственных органов охран</w:t>
      </w:r>
      <w:r>
        <w:rPr>
          <w:rFonts w:ascii="Times New Roman" w:eastAsia="Times New Roman" w:hAnsi="Times New Roman" w:cs="Times New Roman"/>
          <w:color w:val="000000"/>
          <w:sz w:val="28"/>
          <w:szCs w:val="28"/>
          <w:lang w:eastAsia="ru-RU"/>
        </w:rPr>
        <w:t>ы памятников и под их контролем».</w:t>
      </w:r>
      <w:r w:rsidR="001F1FF9">
        <w:rPr>
          <w:rStyle w:val="a6"/>
          <w:rFonts w:ascii="Times New Roman" w:eastAsia="Times New Roman" w:hAnsi="Times New Roman" w:cs="Times New Roman"/>
          <w:color w:val="000000"/>
          <w:sz w:val="28"/>
          <w:szCs w:val="28"/>
          <w:lang w:eastAsia="ru-RU"/>
        </w:rPr>
        <w:footnoteReference w:id="14"/>
      </w:r>
      <w:proofErr w:type="gramEnd"/>
    </w:p>
    <w:p w:rsidR="00C219B6" w:rsidRDefault="00DF1428" w:rsidP="00300DD3">
      <w:pPr>
        <w:spacing w:after="0" w:line="360" w:lineRule="auto"/>
        <w:ind w:right="-284" w:firstLine="709"/>
        <w:jc w:val="both"/>
        <w:rPr>
          <w:rFonts w:ascii="Times New Roman" w:eastAsia="Times New Roman" w:hAnsi="Times New Roman" w:cs="Times New Roman"/>
          <w:color w:val="000000"/>
          <w:sz w:val="28"/>
          <w:szCs w:val="28"/>
          <w:lang w:eastAsia="ru-RU"/>
        </w:rPr>
      </w:pPr>
      <w:r w:rsidRPr="00FC6578">
        <w:rPr>
          <w:rFonts w:ascii="Times New Roman" w:eastAsia="Times New Roman" w:hAnsi="Times New Roman" w:cs="Times New Roman"/>
          <w:color w:val="000000"/>
          <w:sz w:val="28"/>
          <w:szCs w:val="28"/>
          <w:lang w:eastAsia="ru-RU"/>
        </w:rPr>
        <w:t>Основным нормативно-правовым актом в области охраны архитектурных памятников является</w:t>
      </w:r>
      <w:r>
        <w:rPr>
          <w:rFonts w:ascii="Times New Roman" w:eastAsia="Times New Roman" w:hAnsi="Times New Roman" w:cs="Times New Roman"/>
          <w:color w:val="000000"/>
          <w:sz w:val="28"/>
          <w:szCs w:val="28"/>
          <w:lang w:eastAsia="ru-RU"/>
        </w:rPr>
        <w:t xml:space="preserve"> </w:t>
      </w:r>
      <w:r w:rsidRPr="00713529">
        <w:rPr>
          <w:rFonts w:ascii="Times New Roman" w:eastAsia="Times New Roman" w:hAnsi="Times New Roman" w:cs="Times New Roman"/>
          <w:color w:val="000000"/>
          <w:sz w:val="28"/>
          <w:szCs w:val="28"/>
          <w:lang w:eastAsia="ru-RU"/>
        </w:rPr>
        <w:t>Федеральный закон «Об объектах культурного наследия (памятниках истории и культуры) народов Российской Федерации»,</w:t>
      </w:r>
      <w:r w:rsidRPr="00497EE2">
        <w:rPr>
          <w:rFonts w:ascii="Times New Roman" w:eastAsia="Times New Roman" w:hAnsi="Times New Roman" w:cs="Times New Roman"/>
          <w:color w:val="000000"/>
          <w:sz w:val="28"/>
          <w:szCs w:val="28"/>
          <w:lang w:eastAsia="ru-RU"/>
        </w:rPr>
        <w:t xml:space="preserve"> подписанный в 2002 г. Он представляет собой обширный документ, состоящий из 14 глав. </w:t>
      </w:r>
      <w:r w:rsidRPr="00CD4656">
        <w:rPr>
          <w:rFonts w:ascii="Times New Roman" w:eastAsia="Times New Roman" w:hAnsi="Times New Roman" w:cs="Times New Roman"/>
          <w:bCs/>
          <w:color w:val="000000"/>
          <w:sz w:val="28"/>
          <w:szCs w:val="28"/>
          <w:lang w:eastAsia="ru-RU"/>
        </w:rPr>
        <w:t>В соответствии с Законом,</w:t>
      </w:r>
      <w:r w:rsidR="00300DD3">
        <w:rPr>
          <w:rFonts w:ascii="Times New Roman" w:eastAsia="Times New Roman" w:hAnsi="Times New Roman" w:cs="Times New Roman"/>
          <w:bCs/>
          <w:color w:val="000000"/>
          <w:sz w:val="28"/>
          <w:szCs w:val="28"/>
          <w:lang w:eastAsia="ru-RU"/>
        </w:rPr>
        <w:t xml:space="preserve"> устанавливаются</w:t>
      </w:r>
      <w:r w:rsidRPr="00CD4656">
        <w:rPr>
          <w:rFonts w:ascii="Times New Roman" w:eastAsia="Times New Roman" w:hAnsi="Times New Roman" w:cs="Times New Roman"/>
          <w:bCs/>
          <w:color w:val="000000"/>
          <w:sz w:val="28"/>
          <w:szCs w:val="28"/>
          <w:lang w:eastAsia="ru-RU"/>
        </w:rPr>
        <w:t xml:space="preserve"> виды объектов культурного наследия: памятники, ансамбли и достопримечательные места.</w:t>
      </w:r>
      <w:r>
        <w:rPr>
          <w:rFonts w:ascii="Times New Roman" w:eastAsia="Times New Roman" w:hAnsi="Times New Roman" w:cs="Times New Roman"/>
          <w:bCs/>
          <w:color w:val="000000"/>
          <w:sz w:val="28"/>
          <w:szCs w:val="28"/>
          <w:lang w:eastAsia="ru-RU"/>
        </w:rPr>
        <w:t xml:space="preserve"> </w:t>
      </w:r>
      <w:r w:rsidR="00300DD3">
        <w:rPr>
          <w:rFonts w:ascii="Times New Roman" w:eastAsia="Times New Roman" w:hAnsi="Times New Roman" w:cs="Times New Roman"/>
          <w:color w:val="000000"/>
          <w:sz w:val="28"/>
          <w:szCs w:val="28"/>
          <w:lang w:eastAsia="ru-RU"/>
        </w:rPr>
        <w:t xml:space="preserve">И под </w:t>
      </w:r>
      <w:r w:rsidRPr="00CD4656">
        <w:rPr>
          <w:rFonts w:ascii="Times New Roman" w:eastAsia="Times New Roman" w:hAnsi="Times New Roman" w:cs="Times New Roman"/>
          <w:bCs/>
          <w:color w:val="000000"/>
          <w:sz w:val="28"/>
          <w:szCs w:val="28"/>
          <w:lang w:eastAsia="ru-RU"/>
        </w:rPr>
        <w:t xml:space="preserve">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мер, направленных на выявление, учёт, изучение объектов культурного наследия, предотвращение их разрушения или причинения им вреда, </w:t>
      </w:r>
      <w:proofErr w:type="gramStart"/>
      <w:r w:rsidRPr="00CD4656">
        <w:rPr>
          <w:rFonts w:ascii="Times New Roman" w:eastAsia="Times New Roman" w:hAnsi="Times New Roman" w:cs="Times New Roman"/>
          <w:bCs/>
          <w:color w:val="000000"/>
          <w:sz w:val="28"/>
          <w:szCs w:val="28"/>
          <w:lang w:eastAsia="ru-RU"/>
        </w:rPr>
        <w:t>контроль за</w:t>
      </w:r>
      <w:proofErr w:type="gramEnd"/>
      <w:r w:rsidRPr="00CD4656">
        <w:rPr>
          <w:rFonts w:ascii="Times New Roman" w:eastAsia="Times New Roman" w:hAnsi="Times New Roman" w:cs="Times New Roman"/>
          <w:bCs/>
          <w:color w:val="000000"/>
          <w:sz w:val="28"/>
          <w:szCs w:val="28"/>
          <w:lang w:eastAsia="ru-RU"/>
        </w:rPr>
        <w:t xml:space="preserve"> сохранением и использованием объектов культурного наследия. Данные меры предпринимаются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 в пределах их компетенции.</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CD4656">
        <w:rPr>
          <w:rFonts w:ascii="Times New Roman" w:eastAsia="Times New Roman" w:hAnsi="Times New Roman" w:cs="Times New Roman"/>
          <w:bCs/>
          <w:color w:val="000000"/>
          <w:sz w:val="28"/>
          <w:szCs w:val="28"/>
          <w:lang w:eastAsia="ru-RU"/>
        </w:rPr>
        <w:t xml:space="preserve">Собственник объекта культурного наследия несёт ответственность за содержание принадлежащего ему объекта, включённого в реестр, или выявленного объекта культурного наследия, с учётом требований Федерального закона. </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CD4656">
        <w:rPr>
          <w:rFonts w:ascii="Times New Roman" w:eastAsia="Times New Roman" w:hAnsi="Times New Roman" w:cs="Times New Roman"/>
          <w:bCs/>
          <w:color w:val="000000"/>
          <w:sz w:val="28"/>
          <w:szCs w:val="28"/>
          <w:lang w:eastAsia="ru-RU"/>
        </w:rPr>
        <w:t xml:space="preserve">К памятникам истории и культуры народов Российской Федерации относятся объекты недвижимого имущества со связанными с ними </w:t>
      </w:r>
      <w:r w:rsidRPr="00CD4656">
        <w:rPr>
          <w:rFonts w:ascii="Times New Roman" w:eastAsia="Times New Roman" w:hAnsi="Times New Roman" w:cs="Times New Roman"/>
          <w:bCs/>
          <w:color w:val="000000"/>
          <w:sz w:val="28"/>
          <w:szCs w:val="28"/>
          <w:lang w:eastAsia="ru-RU"/>
        </w:rPr>
        <w:lastRenderedPageBreak/>
        <w:t>произведениями живописи, скульптуры, декоративно-прикладного искусства и иными предметами материальной культуры. Такие объекты имеют особую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w:t>
      </w:r>
      <w:r w:rsidR="001F1FF9">
        <w:rPr>
          <w:rStyle w:val="a6"/>
          <w:rFonts w:ascii="Times New Roman" w:eastAsia="Times New Roman" w:hAnsi="Times New Roman" w:cs="Times New Roman"/>
          <w:bCs/>
          <w:color w:val="000000"/>
          <w:sz w:val="28"/>
          <w:szCs w:val="28"/>
          <w:lang w:eastAsia="ru-RU"/>
        </w:rPr>
        <w:footnoteReference w:id="15"/>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CD4656">
        <w:rPr>
          <w:rFonts w:ascii="Times New Roman" w:eastAsia="Times New Roman" w:hAnsi="Times New Roman" w:cs="Times New Roman"/>
          <w:bCs/>
          <w:color w:val="000000"/>
          <w:sz w:val="28"/>
          <w:szCs w:val="28"/>
          <w:lang w:eastAsia="ru-RU"/>
        </w:rPr>
        <w:t xml:space="preserve">Среди других важных законодательных актов в сфере охраны памятников истории и культуры необходимо упомянуть </w:t>
      </w:r>
      <w:r w:rsidRPr="00713529">
        <w:rPr>
          <w:rFonts w:ascii="Times New Roman" w:eastAsia="Times New Roman" w:hAnsi="Times New Roman" w:cs="Times New Roman"/>
          <w:bCs/>
          <w:color w:val="000000"/>
          <w:sz w:val="28"/>
          <w:szCs w:val="28"/>
          <w:lang w:eastAsia="ru-RU"/>
        </w:rPr>
        <w:t>Федеральный закон «О приватизации государственного и муниципального имущества» от 21 декабря 2001 года № 178-ФЗ,</w:t>
      </w:r>
      <w:r w:rsidRPr="00CD4656">
        <w:rPr>
          <w:rFonts w:ascii="Times New Roman" w:eastAsia="Times New Roman" w:hAnsi="Times New Roman" w:cs="Times New Roman"/>
          <w:bCs/>
          <w:color w:val="000000"/>
          <w:sz w:val="28"/>
          <w:szCs w:val="28"/>
          <w:lang w:eastAsia="ru-RU"/>
        </w:rPr>
        <w:t xml:space="preserve"> который устанавливает порядок приватизации памятников истории и культуры (в том числе с обязательным оформлением охранных об</w:t>
      </w:r>
      <w:r>
        <w:rPr>
          <w:rFonts w:ascii="Times New Roman" w:eastAsia="Times New Roman" w:hAnsi="Times New Roman" w:cs="Times New Roman"/>
          <w:bCs/>
          <w:color w:val="000000"/>
          <w:sz w:val="28"/>
          <w:szCs w:val="28"/>
          <w:lang w:eastAsia="ru-RU"/>
        </w:rPr>
        <w:t>язательств</w:t>
      </w:r>
      <w:r w:rsidR="009A7028">
        <w:rPr>
          <w:rStyle w:val="a6"/>
          <w:rFonts w:ascii="Times New Roman" w:eastAsia="Times New Roman" w:hAnsi="Times New Roman" w:cs="Times New Roman"/>
          <w:bCs/>
          <w:color w:val="000000"/>
          <w:sz w:val="28"/>
          <w:szCs w:val="28"/>
          <w:lang w:eastAsia="ru-RU"/>
        </w:rPr>
        <w:footnoteReference w:id="16"/>
      </w:r>
      <w:r w:rsidRPr="00CD4656">
        <w:rPr>
          <w:rFonts w:ascii="Times New Roman" w:eastAsia="Times New Roman" w:hAnsi="Times New Roman" w:cs="Times New Roman"/>
          <w:bCs/>
          <w:color w:val="000000"/>
          <w:sz w:val="28"/>
          <w:szCs w:val="28"/>
          <w:lang w:eastAsia="ru-RU"/>
        </w:rPr>
        <w:t>).</w:t>
      </w:r>
      <w:r w:rsidR="009A7028">
        <w:rPr>
          <w:rStyle w:val="a6"/>
          <w:rFonts w:ascii="Times New Roman" w:eastAsia="Times New Roman" w:hAnsi="Times New Roman" w:cs="Times New Roman"/>
          <w:bCs/>
          <w:color w:val="000000"/>
          <w:sz w:val="28"/>
          <w:szCs w:val="28"/>
          <w:lang w:eastAsia="ru-RU"/>
        </w:rPr>
        <w:footnoteReference w:id="17"/>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CD4656">
        <w:rPr>
          <w:rFonts w:ascii="Times New Roman" w:eastAsia="Times New Roman" w:hAnsi="Times New Roman" w:cs="Times New Roman"/>
          <w:bCs/>
          <w:color w:val="000000"/>
          <w:sz w:val="28"/>
          <w:szCs w:val="28"/>
          <w:lang w:eastAsia="ru-RU"/>
        </w:rPr>
        <w:t xml:space="preserve">А также </w:t>
      </w:r>
      <w:r w:rsidRPr="00713529">
        <w:rPr>
          <w:rFonts w:ascii="Times New Roman" w:eastAsia="Times New Roman" w:hAnsi="Times New Roman" w:cs="Times New Roman"/>
          <w:bCs/>
          <w:color w:val="000000"/>
          <w:sz w:val="28"/>
          <w:szCs w:val="28"/>
          <w:lang w:eastAsia="ru-RU"/>
        </w:rPr>
        <w:t xml:space="preserve">Федеральный закон «О государственной регистрации прав на недвижимое имущество и сделок с ним» от 21 июля 1997 года № 122-ФЗ, </w:t>
      </w:r>
      <w:r w:rsidRPr="00CD4656">
        <w:rPr>
          <w:rFonts w:ascii="Times New Roman" w:eastAsia="Times New Roman" w:hAnsi="Times New Roman" w:cs="Times New Roman"/>
          <w:bCs/>
          <w:color w:val="000000"/>
          <w:sz w:val="28"/>
          <w:szCs w:val="28"/>
          <w:lang w:eastAsia="ru-RU"/>
        </w:rPr>
        <w:t>обеспечивший переход обязательств и обременений за объект культурного наследия, независимо от собственника, и устанавливающий обязательную регистрацию этих обязательств и обременений при оформлении любой сделки.</w:t>
      </w:r>
      <w:r w:rsidR="009A7028">
        <w:rPr>
          <w:rStyle w:val="a6"/>
          <w:rFonts w:ascii="Times New Roman" w:eastAsia="Times New Roman" w:hAnsi="Times New Roman" w:cs="Times New Roman"/>
          <w:bCs/>
          <w:color w:val="000000"/>
          <w:sz w:val="28"/>
          <w:szCs w:val="28"/>
          <w:lang w:eastAsia="ru-RU"/>
        </w:rPr>
        <w:footnoteReference w:id="18"/>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CD4656">
        <w:rPr>
          <w:rFonts w:ascii="Times New Roman" w:eastAsia="Times New Roman" w:hAnsi="Times New Roman" w:cs="Times New Roman"/>
          <w:bCs/>
          <w:color w:val="000000"/>
          <w:sz w:val="28"/>
          <w:szCs w:val="28"/>
          <w:lang w:eastAsia="ru-RU"/>
        </w:rPr>
        <w:t>Прочие отношения в области объектов культурного наследия регулируются гражданским и земельным законодательством, законодательством о градостроительной и архитектурной деятельности, об охране окружающей среды, об административной и уголовной ответственности и иными разделами российского законодательства.</w:t>
      </w:r>
    </w:p>
    <w:p w:rsidR="00C219B6" w:rsidRPr="0071352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CD4656">
        <w:rPr>
          <w:rFonts w:ascii="Times New Roman" w:eastAsia="Times New Roman" w:hAnsi="Times New Roman" w:cs="Times New Roman"/>
          <w:bCs/>
          <w:color w:val="000000"/>
          <w:sz w:val="28"/>
          <w:szCs w:val="28"/>
          <w:lang w:eastAsia="ru-RU"/>
        </w:rPr>
        <w:lastRenderedPageBreak/>
        <w:t xml:space="preserve">В настоящее время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и историко-культурного наследия, является </w:t>
      </w:r>
      <w:r w:rsidRPr="00713529">
        <w:rPr>
          <w:rFonts w:ascii="Times New Roman" w:eastAsia="Times New Roman" w:hAnsi="Times New Roman" w:cs="Times New Roman"/>
          <w:bCs/>
          <w:color w:val="000000"/>
          <w:sz w:val="28"/>
          <w:szCs w:val="28"/>
          <w:lang w:eastAsia="ru-RU"/>
        </w:rPr>
        <w:t xml:space="preserve">Министерство культуры, </w:t>
      </w:r>
      <w:r w:rsidR="00623979" w:rsidRPr="00713529">
        <w:rPr>
          <w:rFonts w:ascii="Times New Roman" w:eastAsia="Times New Roman" w:hAnsi="Times New Roman" w:cs="Times New Roman"/>
          <w:bCs/>
          <w:color w:val="000000"/>
          <w:sz w:val="28"/>
          <w:szCs w:val="28"/>
          <w:lang w:eastAsia="ru-RU"/>
        </w:rPr>
        <w:t xml:space="preserve">и его структурное подразделение – </w:t>
      </w:r>
      <w:r w:rsidRPr="00713529">
        <w:rPr>
          <w:rFonts w:ascii="Times New Roman" w:eastAsia="Times New Roman" w:hAnsi="Times New Roman" w:cs="Times New Roman"/>
          <w:bCs/>
          <w:color w:val="000000"/>
          <w:sz w:val="28"/>
          <w:szCs w:val="28"/>
          <w:lang w:eastAsia="ru-RU"/>
        </w:rPr>
        <w:t>департамент Культурного наследия.</w:t>
      </w:r>
      <w:r w:rsidR="009A7028" w:rsidRPr="00713529">
        <w:rPr>
          <w:rStyle w:val="a6"/>
          <w:rFonts w:ascii="Times New Roman" w:eastAsia="Times New Roman" w:hAnsi="Times New Roman" w:cs="Times New Roman"/>
          <w:bCs/>
          <w:color w:val="000000"/>
          <w:sz w:val="28"/>
          <w:szCs w:val="28"/>
          <w:lang w:eastAsia="ru-RU"/>
        </w:rPr>
        <w:footnoteReference w:id="19"/>
      </w:r>
    </w:p>
    <w:p w:rsidR="00C219B6" w:rsidRPr="00300DD3"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proofErr w:type="gramStart"/>
      <w:r w:rsidRPr="00300DD3">
        <w:rPr>
          <w:rFonts w:ascii="Times New Roman" w:eastAsia="Times New Roman" w:hAnsi="Times New Roman" w:cs="Times New Roman"/>
          <w:bCs/>
          <w:color w:val="000000"/>
          <w:sz w:val="28"/>
          <w:szCs w:val="28"/>
          <w:lang w:eastAsia="ru-RU"/>
        </w:rPr>
        <w:t>Министерс</w:t>
      </w:r>
      <w:r w:rsidR="00300DD3">
        <w:rPr>
          <w:rFonts w:ascii="Times New Roman" w:eastAsia="Times New Roman" w:hAnsi="Times New Roman" w:cs="Times New Roman"/>
          <w:bCs/>
          <w:color w:val="000000"/>
          <w:sz w:val="28"/>
          <w:szCs w:val="28"/>
          <w:lang w:eastAsia="ru-RU"/>
        </w:rPr>
        <w:t>тво и департамент</w:t>
      </w:r>
      <w:r w:rsidRPr="00300DD3">
        <w:rPr>
          <w:rFonts w:ascii="Times New Roman" w:eastAsia="Times New Roman" w:hAnsi="Times New Roman" w:cs="Times New Roman"/>
          <w:bCs/>
          <w:color w:val="000000"/>
          <w:sz w:val="28"/>
          <w:szCs w:val="28"/>
          <w:lang w:eastAsia="ru-RU"/>
        </w:rPr>
        <w:t xml:space="preserve"> осуществляют следующую деятельность: контролируют соблюдение законодательства в области охраны объектов культурного наследия федерального значения; следят за сохранением объектов культурного наследия; контролируют разработку проектной документации градостроительных регламентов, обеспечивающих содержание и использование объектов культурного наследия федерального значения; согласовывают проекты зон охраны объектов культурного наследия федерального значения, документацию по их сохранению;</w:t>
      </w:r>
      <w:proofErr w:type="gramEnd"/>
      <w:r w:rsidRPr="00300DD3">
        <w:rPr>
          <w:rFonts w:ascii="Times New Roman" w:eastAsia="Times New Roman" w:hAnsi="Times New Roman" w:cs="Times New Roman"/>
          <w:bCs/>
          <w:color w:val="000000"/>
          <w:sz w:val="28"/>
          <w:szCs w:val="28"/>
          <w:lang w:eastAsia="ru-RU"/>
        </w:rPr>
        <w:t xml:space="preserve"> осуществляют </w:t>
      </w:r>
      <w:proofErr w:type="gramStart"/>
      <w:r w:rsidRPr="00300DD3">
        <w:rPr>
          <w:rFonts w:ascii="Times New Roman" w:eastAsia="Times New Roman" w:hAnsi="Times New Roman" w:cs="Times New Roman"/>
          <w:bCs/>
          <w:color w:val="000000"/>
          <w:sz w:val="28"/>
          <w:szCs w:val="28"/>
          <w:lang w:eastAsia="ru-RU"/>
        </w:rPr>
        <w:t>контроль за</w:t>
      </w:r>
      <w:proofErr w:type="gramEnd"/>
      <w:r w:rsidRPr="00300DD3">
        <w:rPr>
          <w:rFonts w:ascii="Times New Roman" w:eastAsia="Times New Roman" w:hAnsi="Times New Roman" w:cs="Times New Roman"/>
          <w:bCs/>
          <w:color w:val="000000"/>
          <w:sz w:val="28"/>
          <w:szCs w:val="28"/>
          <w:lang w:eastAsia="ru-RU"/>
        </w:rPr>
        <w:t xml:space="preserve"> соблюдением требований по реставрации объектов культурного наследия. </w:t>
      </w:r>
    </w:p>
    <w:p w:rsidR="00C219B6" w:rsidRDefault="00DF1428" w:rsidP="00361B0D">
      <w:pPr>
        <w:spacing w:after="0" w:line="360" w:lineRule="auto"/>
        <w:ind w:right="-284" w:firstLine="709"/>
        <w:jc w:val="both"/>
        <w:rPr>
          <w:rFonts w:ascii="Times New Roman" w:eastAsia="Times New Roman" w:hAnsi="Times New Roman" w:cs="Times New Roman"/>
          <w:bCs/>
          <w:color w:val="000000"/>
          <w:sz w:val="28"/>
          <w:szCs w:val="28"/>
          <w:lang w:eastAsia="ru-RU"/>
        </w:rPr>
      </w:pPr>
      <w:r w:rsidRPr="00713529">
        <w:rPr>
          <w:rFonts w:ascii="Times New Roman" w:eastAsia="Times New Roman" w:hAnsi="Times New Roman" w:cs="Times New Roman"/>
          <w:bCs/>
          <w:color w:val="000000"/>
          <w:sz w:val="28"/>
          <w:szCs w:val="28"/>
          <w:lang w:eastAsia="ru-RU"/>
        </w:rPr>
        <w:t>Федеральный закон «Об общих принципах организации местного самоуправления в РФ»</w:t>
      </w:r>
      <w:r w:rsidRPr="00497EE2">
        <w:rPr>
          <w:rFonts w:ascii="Times New Roman" w:eastAsia="Times New Roman" w:hAnsi="Times New Roman" w:cs="Times New Roman"/>
          <w:bCs/>
          <w:color w:val="000000"/>
          <w:sz w:val="28"/>
          <w:szCs w:val="28"/>
          <w:lang w:eastAsia="ru-RU"/>
        </w:rPr>
        <w:t xml:space="preserve"> также частично затрагивает проблему охраны памятников, устанавливая, что к вопросам местного ведомства относится охрана объектов культурного наследия мест</w:t>
      </w:r>
      <w:r>
        <w:rPr>
          <w:rFonts w:ascii="Times New Roman" w:eastAsia="Times New Roman" w:hAnsi="Times New Roman" w:cs="Times New Roman"/>
          <w:bCs/>
          <w:color w:val="000000"/>
          <w:sz w:val="28"/>
          <w:szCs w:val="28"/>
          <w:lang w:eastAsia="ru-RU"/>
        </w:rPr>
        <w:t>ного (муниципального) значения</w:t>
      </w:r>
      <w:r w:rsidR="009A7028">
        <w:rPr>
          <w:rFonts w:ascii="Times New Roman" w:eastAsia="Times New Roman" w:hAnsi="Times New Roman" w:cs="Times New Roman"/>
          <w:bCs/>
          <w:color w:val="000000"/>
          <w:sz w:val="28"/>
          <w:szCs w:val="28"/>
          <w:lang w:eastAsia="ru-RU"/>
        </w:rPr>
        <w:t>.</w:t>
      </w:r>
      <w:r w:rsidR="009A7028">
        <w:rPr>
          <w:rStyle w:val="a6"/>
          <w:rFonts w:ascii="Times New Roman" w:eastAsia="Times New Roman" w:hAnsi="Times New Roman" w:cs="Times New Roman"/>
          <w:bCs/>
          <w:color w:val="000000"/>
          <w:sz w:val="28"/>
          <w:szCs w:val="28"/>
          <w:lang w:eastAsia="ru-RU"/>
        </w:rPr>
        <w:footnoteReference w:id="20"/>
      </w:r>
    </w:p>
    <w:p w:rsidR="007B3A23" w:rsidRDefault="007B3A23" w:rsidP="00F74489">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Предметом моего исследования являются объекты, находящиеся на территории города </w:t>
      </w:r>
      <w:r w:rsidR="00DF1428" w:rsidRPr="002F0C03">
        <w:rPr>
          <w:rFonts w:ascii="Times New Roman" w:hAnsi="Times New Roman" w:cs="Times New Roman"/>
          <w:sz w:val="28"/>
          <w:szCs w:val="28"/>
          <w:lang w:eastAsia="ru-RU"/>
        </w:rPr>
        <w:t>Санкт-Петербург</w:t>
      </w:r>
      <w:r>
        <w:rPr>
          <w:rFonts w:ascii="Times New Roman" w:hAnsi="Times New Roman" w:cs="Times New Roman"/>
          <w:sz w:val="28"/>
          <w:szCs w:val="28"/>
          <w:lang w:eastAsia="ru-RU"/>
        </w:rPr>
        <w:t xml:space="preserve">, а в субъектах федерации также действуют отдельные нормативно-правовые акты, касающиеся объектов культурного наследия. </w:t>
      </w:r>
      <w:r w:rsidR="00DF1428">
        <w:rPr>
          <w:rFonts w:ascii="Times New Roman" w:hAnsi="Times New Roman" w:cs="Times New Roman"/>
          <w:sz w:val="28"/>
          <w:szCs w:val="28"/>
          <w:lang w:eastAsia="ru-RU"/>
        </w:rPr>
        <w:t xml:space="preserve"> </w:t>
      </w:r>
    </w:p>
    <w:p w:rsidR="00C219B6" w:rsidRDefault="00DF1428" w:rsidP="008F1589">
      <w:pPr>
        <w:spacing w:line="360" w:lineRule="auto"/>
        <w:ind w:right="-284" w:firstLine="709"/>
        <w:jc w:val="both"/>
        <w:rPr>
          <w:rFonts w:ascii="Times New Roman" w:hAnsi="Times New Roman" w:cs="Times New Roman"/>
          <w:sz w:val="28"/>
          <w:szCs w:val="28"/>
          <w:lang w:eastAsia="ru-RU"/>
        </w:rPr>
      </w:pPr>
      <w:r w:rsidRPr="007B3A23">
        <w:rPr>
          <w:rFonts w:ascii="Times New Roman" w:hAnsi="Times New Roman" w:cs="Times New Roman"/>
          <w:sz w:val="28"/>
          <w:szCs w:val="28"/>
          <w:lang w:eastAsia="ru-RU"/>
        </w:rPr>
        <w:t xml:space="preserve">Итак, </w:t>
      </w:r>
      <w:r w:rsidR="00F74489" w:rsidRPr="007B3A23">
        <w:rPr>
          <w:rFonts w:ascii="Times New Roman" w:hAnsi="Times New Roman" w:cs="Times New Roman"/>
          <w:sz w:val="28"/>
          <w:szCs w:val="28"/>
          <w:lang w:eastAsia="ru-RU"/>
        </w:rPr>
        <w:t>из ряда законодательных актов по данной теме в Санкт-Петербурге</w:t>
      </w:r>
      <w:r w:rsidRPr="007B3A23">
        <w:rPr>
          <w:rFonts w:ascii="Times New Roman" w:hAnsi="Times New Roman" w:cs="Times New Roman"/>
          <w:sz w:val="28"/>
          <w:szCs w:val="28"/>
          <w:lang w:eastAsia="ru-RU"/>
        </w:rPr>
        <w:t xml:space="preserve"> </w:t>
      </w:r>
      <w:r w:rsidR="007B3A23">
        <w:rPr>
          <w:rFonts w:ascii="Times New Roman" w:hAnsi="Times New Roman" w:cs="Times New Roman"/>
          <w:sz w:val="28"/>
          <w:szCs w:val="28"/>
          <w:lang w:eastAsia="ru-RU"/>
        </w:rPr>
        <w:t>необходимо выделить</w:t>
      </w:r>
      <w:r>
        <w:rPr>
          <w:rFonts w:ascii="Times New Roman" w:hAnsi="Times New Roman" w:cs="Times New Roman"/>
          <w:sz w:val="28"/>
          <w:szCs w:val="28"/>
          <w:lang w:eastAsia="ru-RU"/>
        </w:rPr>
        <w:t xml:space="preserve"> </w:t>
      </w:r>
      <w:r w:rsidR="007B3A23" w:rsidRPr="00713529">
        <w:rPr>
          <w:rFonts w:ascii="Times New Roman" w:hAnsi="Times New Roman" w:cs="Times New Roman"/>
          <w:sz w:val="28"/>
          <w:szCs w:val="28"/>
          <w:lang w:eastAsia="ru-RU"/>
        </w:rPr>
        <w:t>«Петербургскую стратегию</w:t>
      </w:r>
      <w:r w:rsidRPr="00713529">
        <w:rPr>
          <w:rFonts w:ascii="Times New Roman" w:hAnsi="Times New Roman" w:cs="Times New Roman"/>
          <w:sz w:val="28"/>
          <w:szCs w:val="28"/>
          <w:lang w:eastAsia="ru-RU"/>
        </w:rPr>
        <w:t xml:space="preserve"> сохранения культурного</w:t>
      </w:r>
      <w:r w:rsidRPr="00EE1E55">
        <w:rPr>
          <w:rFonts w:ascii="Times New Roman" w:hAnsi="Times New Roman" w:cs="Times New Roman"/>
          <w:b/>
          <w:sz w:val="28"/>
          <w:szCs w:val="28"/>
          <w:lang w:eastAsia="ru-RU"/>
        </w:rPr>
        <w:t xml:space="preserve"> </w:t>
      </w:r>
      <w:r w:rsidRPr="00713529">
        <w:rPr>
          <w:rFonts w:ascii="Times New Roman" w:hAnsi="Times New Roman" w:cs="Times New Roman"/>
          <w:sz w:val="28"/>
          <w:szCs w:val="28"/>
          <w:lang w:eastAsia="ru-RU"/>
        </w:rPr>
        <w:t>наследия» от 01.11.2005 года.</w:t>
      </w:r>
      <w:r w:rsidR="009A7028" w:rsidRPr="00713529">
        <w:rPr>
          <w:rStyle w:val="a6"/>
          <w:rFonts w:ascii="Times New Roman" w:hAnsi="Times New Roman" w:cs="Times New Roman"/>
          <w:sz w:val="28"/>
          <w:szCs w:val="28"/>
          <w:lang w:eastAsia="ru-RU"/>
        </w:rPr>
        <w:footnoteReference w:id="21"/>
      </w:r>
      <w:r w:rsidR="007B3A23" w:rsidRPr="00713529">
        <w:rPr>
          <w:rFonts w:ascii="Times New Roman" w:hAnsi="Times New Roman" w:cs="Times New Roman"/>
          <w:sz w:val="28"/>
          <w:szCs w:val="28"/>
          <w:lang w:eastAsia="ru-RU"/>
        </w:rPr>
        <w:t xml:space="preserve"> </w:t>
      </w:r>
      <w:r w:rsidRPr="00713529">
        <w:rPr>
          <w:rFonts w:ascii="Times New Roman" w:hAnsi="Times New Roman" w:cs="Times New Roman"/>
          <w:sz w:val="28"/>
          <w:szCs w:val="28"/>
          <w:lang w:eastAsia="ru-RU"/>
        </w:rPr>
        <w:t>Этот правовой акт содержит обоснование</w:t>
      </w:r>
      <w:r>
        <w:rPr>
          <w:rFonts w:ascii="Times New Roman" w:hAnsi="Times New Roman" w:cs="Times New Roman"/>
          <w:sz w:val="28"/>
          <w:szCs w:val="28"/>
          <w:lang w:eastAsia="ru-RU"/>
        </w:rPr>
        <w:t xml:space="preserve"> необходимости проведение мер по сохранению, реставрации и консервации </w:t>
      </w:r>
      <w:r>
        <w:rPr>
          <w:rFonts w:ascii="Times New Roman" w:hAnsi="Times New Roman" w:cs="Times New Roman"/>
          <w:sz w:val="28"/>
          <w:szCs w:val="28"/>
          <w:lang w:eastAsia="ru-RU"/>
        </w:rPr>
        <w:lastRenderedPageBreak/>
        <w:t xml:space="preserve">архитектурных памятников </w:t>
      </w:r>
      <w:r w:rsidR="007B3A23">
        <w:rPr>
          <w:rFonts w:ascii="Times New Roman" w:hAnsi="Times New Roman" w:cs="Times New Roman"/>
          <w:sz w:val="28"/>
          <w:szCs w:val="28"/>
          <w:lang w:eastAsia="ru-RU"/>
        </w:rPr>
        <w:t>Санкт-Петербурга</w:t>
      </w:r>
      <w:r>
        <w:rPr>
          <w:rFonts w:ascii="Times New Roman" w:hAnsi="Times New Roman" w:cs="Times New Roman"/>
          <w:sz w:val="28"/>
          <w:szCs w:val="28"/>
          <w:lang w:eastAsia="ru-RU"/>
        </w:rPr>
        <w:t xml:space="preserve">. Заявлена необходимость охраны не только самого архитектурного объекта, но и окружение, сохраняя целый архитектурно-пространственный комплекс, что является наиболее логичным решением, с учетом специфики застройки города. </w:t>
      </w:r>
      <w:proofErr w:type="gramStart"/>
      <w:r w:rsidR="008F1589">
        <w:rPr>
          <w:rFonts w:ascii="Times New Roman" w:hAnsi="Times New Roman" w:cs="Times New Roman"/>
          <w:sz w:val="28"/>
          <w:szCs w:val="28"/>
          <w:lang w:eastAsia="ru-RU"/>
        </w:rPr>
        <w:t>Вопрос</w:t>
      </w:r>
      <w:r w:rsidR="00EE3DE7">
        <w:rPr>
          <w:rFonts w:ascii="Times New Roman" w:hAnsi="Times New Roman" w:cs="Times New Roman"/>
          <w:sz w:val="28"/>
          <w:szCs w:val="28"/>
          <w:lang w:eastAsia="ru-RU"/>
        </w:rPr>
        <w:t xml:space="preserve"> охраны культурного наследия и</w:t>
      </w:r>
      <w:r w:rsidR="008F1589">
        <w:rPr>
          <w:rFonts w:ascii="Times New Roman" w:hAnsi="Times New Roman" w:cs="Times New Roman"/>
          <w:sz w:val="28"/>
          <w:szCs w:val="28"/>
          <w:lang w:eastAsia="ru-RU"/>
        </w:rPr>
        <w:t xml:space="preserve"> современной архитектуры в постоянно развивающемся мегаполисе</w:t>
      </w:r>
      <w:r w:rsidR="00EE3DE7">
        <w:rPr>
          <w:rFonts w:ascii="Times New Roman" w:hAnsi="Times New Roman" w:cs="Times New Roman"/>
          <w:sz w:val="28"/>
          <w:szCs w:val="28"/>
          <w:lang w:eastAsia="ru-RU"/>
        </w:rPr>
        <w:t xml:space="preserve"> раскрыт следующим образом:</w:t>
      </w:r>
      <w:r w:rsidR="008F1589">
        <w:rPr>
          <w:rFonts w:ascii="Times New Roman" w:hAnsi="Times New Roman" w:cs="Times New Roman"/>
          <w:sz w:val="28"/>
          <w:szCs w:val="28"/>
          <w:lang w:eastAsia="ru-RU"/>
        </w:rPr>
        <w:t xml:space="preserve"> </w:t>
      </w:r>
      <w:r w:rsidR="00EE3DE7">
        <w:rPr>
          <w:rFonts w:ascii="Times New Roman" w:hAnsi="Times New Roman" w:cs="Times New Roman"/>
          <w:sz w:val="28"/>
          <w:szCs w:val="28"/>
          <w:lang w:eastAsia="ru-RU"/>
        </w:rPr>
        <w:t>«с</w:t>
      </w:r>
      <w:r>
        <w:rPr>
          <w:rFonts w:ascii="Times New Roman" w:hAnsi="Times New Roman" w:cs="Times New Roman"/>
          <w:sz w:val="28"/>
          <w:szCs w:val="28"/>
          <w:lang w:eastAsia="ru-RU"/>
        </w:rPr>
        <w:t>уществуют р</w:t>
      </w:r>
      <w:r w:rsidRPr="00304EAF">
        <w:rPr>
          <w:rFonts w:ascii="Times New Roman" w:hAnsi="Times New Roman" w:cs="Times New Roman"/>
          <w:sz w:val="28"/>
          <w:szCs w:val="28"/>
          <w:lang w:eastAsia="ru-RU"/>
        </w:rPr>
        <w:t>азные приемы гармоничного включения современной архитектуры в группы ист</w:t>
      </w:r>
      <w:r w:rsidR="008F1589">
        <w:rPr>
          <w:rFonts w:ascii="Times New Roman" w:hAnsi="Times New Roman" w:cs="Times New Roman"/>
          <w:sz w:val="28"/>
          <w:szCs w:val="28"/>
          <w:lang w:eastAsia="ru-RU"/>
        </w:rPr>
        <w:t>орических построек: от полного «растворения»</w:t>
      </w:r>
      <w:r w:rsidRPr="00304EAF">
        <w:rPr>
          <w:rFonts w:ascii="Times New Roman" w:hAnsi="Times New Roman" w:cs="Times New Roman"/>
          <w:sz w:val="28"/>
          <w:szCs w:val="28"/>
          <w:lang w:eastAsia="ru-RU"/>
        </w:rPr>
        <w:t xml:space="preserve"> новых архитектурных объемов, материалов и цвета</w:t>
      </w:r>
      <w:r w:rsidR="008F1589">
        <w:rPr>
          <w:rFonts w:ascii="Times New Roman" w:hAnsi="Times New Roman" w:cs="Times New Roman"/>
          <w:sz w:val="28"/>
          <w:szCs w:val="28"/>
          <w:lang w:eastAsia="ru-RU"/>
        </w:rPr>
        <w:t xml:space="preserve"> в окружающей среде до методов «контрапункта»</w:t>
      </w:r>
      <w:r w:rsidRPr="00304EAF">
        <w:rPr>
          <w:rFonts w:ascii="Times New Roman" w:hAnsi="Times New Roman" w:cs="Times New Roman"/>
          <w:sz w:val="28"/>
          <w:szCs w:val="28"/>
          <w:lang w:eastAsia="ru-RU"/>
        </w:rPr>
        <w:t>, всевозможных стилизаций и воссозданий средствами нового строительства, новыми технологиями и материалами</w:t>
      </w:r>
      <w:r w:rsidR="00EE3DE7">
        <w:rPr>
          <w:rFonts w:ascii="Times New Roman" w:hAnsi="Times New Roman" w:cs="Times New Roman"/>
          <w:sz w:val="28"/>
          <w:szCs w:val="28"/>
          <w:lang w:eastAsia="ru-RU"/>
        </w:rPr>
        <w:t>»</w:t>
      </w:r>
      <w:r w:rsidRPr="00304EAF">
        <w:rPr>
          <w:rFonts w:ascii="Times New Roman" w:hAnsi="Times New Roman" w:cs="Times New Roman"/>
          <w:sz w:val="28"/>
          <w:szCs w:val="28"/>
          <w:lang w:eastAsia="ru-RU"/>
        </w:rPr>
        <w:t>.</w:t>
      </w:r>
      <w:r w:rsidR="00EE3DE7">
        <w:rPr>
          <w:rStyle w:val="a6"/>
          <w:rFonts w:ascii="Times New Roman" w:hAnsi="Times New Roman" w:cs="Times New Roman"/>
          <w:sz w:val="28"/>
          <w:szCs w:val="28"/>
          <w:lang w:eastAsia="ru-RU"/>
        </w:rPr>
        <w:footnoteReference w:id="22"/>
      </w:r>
      <w:proofErr w:type="gramEnd"/>
    </w:p>
    <w:p w:rsidR="00C219B6" w:rsidRDefault="00DF1428" w:rsidP="00F74489">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Важным моментом этого документа является </w:t>
      </w:r>
      <w:r w:rsidR="008F1589">
        <w:rPr>
          <w:rFonts w:ascii="Times New Roman" w:hAnsi="Times New Roman" w:cs="Times New Roman"/>
          <w:sz w:val="28"/>
          <w:szCs w:val="28"/>
          <w:lang w:eastAsia="ru-RU"/>
        </w:rPr>
        <w:t>глава,</w:t>
      </w:r>
      <w:r>
        <w:rPr>
          <w:rFonts w:ascii="Times New Roman" w:hAnsi="Times New Roman" w:cs="Times New Roman"/>
          <w:sz w:val="28"/>
          <w:szCs w:val="28"/>
          <w:lang w:eastAsia="ru-RU"/>
        </w:rPr>
        <w:t xml:space="preserve"> посвященная собственности на объекты культурного наследия. «</w:t>
      </w:r>
      <w:r w:rsidRPr="001B6CF1">
        <w:rPr>
          <w:rFonts w:ascii="Times New Roman" w:hAnsi="Times New Roman" w:cs="Times New Roman"/>
          <w:sz w:val="28"/>
          <w:szCs w:val="28"/>
          <w:lang w:eastAsia="ru-RU"/>
        </w:rPr>
        <w:t>В Российской Федерации никто не вправе делать с исторической недвижимостью все, что захочет. Собственник обязан содержать, сохранять, реставрировать памятники и обеспечивать доступность их осмотра</w:t>
      </w:r>
      <w:r>
        <w:rPr>
          <w:rFonts w:ascii="Times New Roman" w:hAnsi="Times New Roman" w:cs="Times New Roman"/>
          <w:sz w:val="28"/>
          <w:szCs w:val="28"/>
          <w:lang w:eastAsia="ru-RU"/>
        </w:rPr>
        <w:t xml:space="preserve">… </w:t>
      </w:r>
      <w:r w:rsidRPr="00304EAF">
        <w:rPr>
          <w:rFonts w:ascii="Times New Roman" w:hAnsi="Times New Roman" w:cs="Times New Roman"/>
          <w:sz w:val="28"/>
          <w:szCs w:val="28"/>
          <w:lang w:eastAsia="ru-RU"/>
        </w:rPr>
        <w:t>Отчуждению из государственной собственности не подлежат особо ценные объекты культурного наследия, памятники и ансамбли, включенные в Список Всемирного наследия, историко-культурные заповедники, об</w:t>
      </w:r>
      <w:r>
        <w:rPr>
          <w:rFonts w:ascii="Times New Roman" w:hAnsi="Times New Roman" w:cs="Times New Roman"/>
          <w:sz w:val="28"/>
          <w:szCs w:val="28"/>
          <w:lang w:eastAsia="ru-RU"/>
        </w:rPr>
        <w:t>ъекты археологического наследия».</w:t>
      </w:r>
      <w:r w:rsidR="008F1589">
        <w:rPr>
          <w:rStyle w:val="a6"/>
          <w:rFonts w:ascii="Times New Roman" w:hAnsi="Times New Roman" w:cs="Times New Roman"/>
          <w:sz w:val="28"/>
          <w:szCs w:val="28"/>
          <w:lang w:eastAsia="ru-RU"/>
        </w:rPr>
        <w:footnoteReference w:id="23"/>
      </w:r>
    </w:p>
    <w:p w:rsidR="00C219B6" w:rsidRDefault="00DF1428" w:rsidP="00F74489">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Следующим основополагающим нормативно-правовым актом Санкт-Петербурга по данной теме является </w:t>
      </w:r>
      <w:r>
        <w:rPr>
          <w:rFonts w:ascii="Times New Roman" w:hAnsi="Times New Roman" w:cs="Times New Roman"/>
          <w:b/>
          <w:sz w:val="28"/>
          <w:szCs w:val="28"/>
          <w:lang w:eastAsia="ru-RU"/>
        </w:rPr>
        <w:t>закон Санкт-Петербурга «Об охране объектов культурног</w:t>
      </w:r>
      <w:r w:rsidR="008F1589">
        <w:rPr>
          <w:rFonts w:ascii="Times New Roman" w:hAnsi="Times New Roman" w:cs="Times New Roman"/>
          <w:b/>
          <w:sz w:val="28"/>
          <w:szCs w:val="28"/>
          <w:lang w:eastAsia="ru-RU"/>
        </w:rPr>
        <w:t>о наследия в Санкт-Петербурге»</w:t>
      </w:r>
      <w:r w:rsidR="00EE3DE7">
        <w:rPr>
          <w:rFonts w:ascii="Times New Roman" w:hAnsi="Times New Roman" w:cs="Times New Roman"/>
          <w:b/>
          <w:sz w:val="28"/>
          <w:szCs w:val="28"/>
          <w:lang w:eastAsia="ru-RU"/>
        </w:rPr>
        <w:t xml:space="preserve"> от 20 июня 2007 года</w:t>
      </w:r>
      <w:r w:rsidR="008F1589">
        <w:rPr>
          <w:rFonts w:ascii="Times New Roman" w:hAnsi="Times New Roman" w:cs="Times New Roman"/>
          <w:b/>
          <w:sz w:val="28"/>
          <w:szCs w:val="28"/>
          <w:lang w:eastAsia="ru-RU"/>
        </w:rPr>
        <w:t>.</w:t>
      </w:r>
      <w:r w:rsidR="009A7028">
        <w:rPr>
          <w:rStyle w:val="a6"/>
          <w:rFonts w:ascii="Times New Roman" w:hAnsi="Times New Roman" w:cs="Times New Roman"/>
          <w:sz w:val="28"/>
          <w:szCs w:val="28"/>
          <w:lang w:eastAsia="ru-RU"/>
        </w:rPr>
        <w:footnoteReference w:id="24"/>
      </w:r>
      <w:r w:rsidR="008F1589">
        <w:rPr>
          <w:rFonts w:ascii="Times New Roman" w:hAnsi="Times New Roman" w:cs="Times New Roman"/>
          <w:b/>
          <w:sz w:val="28"/>
          <w:szCs w:val="28"/>
          <w:lang w:eastAsia="ru-RU"/>
        </w:rPr>
        <w:t xml:space="preserve"> </w:t>
      </w:r>
      <w:proofErr w:type="gramStart"/>
      <w:r>
        <w:rPr>
          <w:rFonts w:ascii="Times New Roman" w:hAnsi="Times New Roman" w:cs="Times New Roman"/>
          <w:sz w:val="28"/>
          <w:szCs w:val="28"/>
          <w:lang w:eastAsia="ru-RU"/>
        </w:rPr>
        <w:t xml:space="preserve">Здесь основной акцент сделан на работу государственных органов в данной сфере, источники финансирования </w:t>
      </w:r>
      <w:r w:rsidRPr="00920578">
        <w:t xml:space="preserve"> </w:t>
      </w:r>
      <w:r w:rsidRPr="00573A1B">
        <w:rPr>
          <w:rFonts w:ascii="Times New Roman" w:hAnsi="Times New Roman" w:cs="Times New Roman"/>
          <w:sz w:val="28"/>
          <w:szCs w:val="28"/>
          <w:lang w:eastAsia="ru-RU"/>
        </w:rPr>
        <w:t>мероприятий по сохранению, популяризац</w:t>
      </w:r>
      <w:r>
        <w:rPr>
          <w:rFonts w:ascii="Times New Roman" w:hAnsi="Times New Roman" w:cs="Times New Roman"/>
          <w:sz w:val="28"/>
          <w:szCs w:val="28"/>
          <w:lang w:eastAsia="ru-RU"/>
        </w:rPr>
        <w:t xml:space="preserve">ии и государственной охране объектов культурного </w:t>
      </w:r>
      <w:r w:rsidRPr="00573A1B">
        <w:rPr>
          <w:rFonts w:ascii="Times New Roman" w:hAnsi="Times New Roman" w:cs="Times New Roman"/>
          <w:sz w:val="28"/>
          <w:szCs w:val="28"/>
          <w:lang w:eastAsia="ru-RU"/>
        </w:rPr>
        <w:t>наследия</w:t>
      </w:r>
      <w:r>
        <w:rPr>
          <w:rFonts w:ascii="Times New Roman" w:hAnsi="Times New Roman" w:cs="Times New Roman"/>
          <w:sz w:val="28"/>
          <w:szCs w:val="28"/>
          <w:lang w:eastAsia="ru-RU"/>
        </w:rPr>
        <w:t xml:space="preserve">, определение территории таких объектов, порядок принятия решения о </w:t>
      </w:r>
      <w:r>
        <w:rPr>
          <w:rFonts w:ascii="Times New Roman" w:hAnsi="Times New Roman" w:cs="Times New Roman"/>
          <w:sz w:val="28"/>
          <w:szCs w:val="28"/>
          <w:lang w:eastAsia="ru-RU"/>
        </w:rPr>
        <w:lastRenderedPageBreak/>
        <w:t xml:space="preserve">включении и исключении выявленного объекта культурного наследия в реестр, также отмечены положения о проведении работ по сохранению и воссозданию памятников, находящихся под охраной. </w:t>
      </w:r>
      <w:proofErr w:type="gramEnd"/>
    </w:p>
    <w:p w:rsidR="00DF1428" w:rsidRPr="00573A1B" w:rsidRDefault="00DF1428" w:rsidP="00F74489">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Относительно государственных структур, занимающихся вопросами охраны памятников культурного наследия, то главной организацией </w:t>
      </w:r>
      <w:r w:rsidR="007B3A23">
        <w:rPr>
          <w:rFonts w:ascii="Times New Roman" w:hAnsi="Times New Roman" w:cs="Times New Roman"/>
          <w:sz w:val="28"/>
          <w:szCs w:val="28"/>
          <w:lang w:eastAsia="ru-RU"/>
        </w:rPr>
        <w:t>здесь,</w:t>
      </w:r>
      <w:r>
        <w:rPr>
          <w:rFonts w:ascii="Times New Roman" w:hAnsi="Times New Roman" w:cs="Times New Roman"/>
          <w:sz w:val="28"/>
          <w:szCs w:val="28"/>
          <w:lang w:eastAsia="ru-RU"/>
        </w:rPr>
        <w:t xml:space="preserve"> </w:t>
      </w:r>
      <w:r w:rsidR="007B3A23">
        <w:rPr>
          <w:rFonts w:ascii="Times New Roman" w:hAnsi="Times New Roman" w:cs="Times New Roman"/>
          <w:sz w:val="28"/>
          <w:szCs w:val="28"/>
          <w:lang w:eastAsia="ru-RU"/>
        </w:rPr>
        <w:t>безусловно,</w:t>
      </w:r>
      <w:r>
        <w:rPr>
          <w:rFonts w:ascii="Times New Roman" w:hAnsi="Times New Roman" w:cs="Times New Roman"/>
          <w:sz w:val="28"/>
          <w:szCs w:val="28"/>
          <w:lang w:eastAsia="ru-RU"/>
        </w:rPr>
        <w:t xml:space="preserve"> является </w:t>
      </w:r>
      <w:r w:rsidRPr="00573A1B">
        <w:rPr>
          <w:rFonts w:ascii="Times New Roman" w:hAnsi="Times New Roman" w:cs="Times New Roman"/>
          <w:b/>
          <w:sz w:val="28"/>
          <w:szCs w:val="28"/>
          <w:lang w:eastAsia="ru-RU"/>
        </w:rPr>
        <w:t>Комитет по государственному контролю, использованию и охране памятников истории и культуры (КГИОП)</w:t>
      </w:r>
      <w:r w:rsidR="007B3A23">
        <w:rPr>
          <w:rFonts w:ascii="Times New Roman" w:hAnsi="Times New Roman" w:cs="Times New Roman"/>
          <w:b/>
          <w:sz w:val="28"/>
          <w:szCs w:val="28"/>
          <w:lang w:eastAsia="ru-RU"/>
        </w:rPr>
        <w:t>.</w:t>
      </w:r>
      <w:r w:rsidR="009A7028">
        <w:rPr>
          <w:rStyle w:val="a6"/>
          <w:rFonts w:ascii="Times New Roman" w:hAnsi="Times New Roman" w:cs="Times New Roman"/>
          <w:sz w:val="28"/>
          <w:szCs w:val="28"/>
          <w:lang w:eastAsia="ru-RU"/>
        </w:rPr>
        <w:footnoteReference w:id="25"/>
      </w:r>
      <w:r w:rsidR="007B3A23">
        <w:rPr>
          <w:rFonts w:ascii="Times New Roman" w:hAnsi="Times New Roman" w:cs="Times New Roman"/>
          <w:b/>
          <w:sz w:val="28"/>
          <w:szCs w:val="28"/>
          <w:lang w:eastAsia="ru-RU"/>
        </w:rPr>
        <w:t xml:space="preserve"> </w:t>
      </w:r>
      <w:r w:rsidRPr="00573A1B">
        <w:rPr>
          <w:rFonts w:ascii="Times New Roman" w:hAnsi="Times New Roman" w:cs="Times New Roman"/>
          <w:sz w:val="28"/>
          <w:szCs w:val="28"/>
          <w:lang w:eastAsia="ru-RU"/>
        </w:rPr>
        <w:t>Предметами ведения Комитета являются:</w:t>
      </w:r>
    </w:p>
    <w:p w:rsidR="00DF1428" w:rsidRPr="00B739DF" w:rsidRDefault="00DF1428" w:rsidP="00F74489">
      <w:pPr>
        <w:pStyle w:val="a7"/>
        <w:numPr>
          <w:ilvl w:val="0"/>
          <w:numId w:val="4"/>
        </w:numPr>
        <w:spacing w:line="360" w:lineRule="auto"/>
        <w:ind w:left="0"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B739DF">
        <w:rPr>
          <w:rFonts w:ascii="Times New Roman" w:hAnsi="Times New Roman" w:cs="Times New Roman"/>
          <w:sz w:val="28"/>
          <w:szCs w:val="28"/>
          <w:lang w:eastAsia="ru-RU"/>
        </w:rPr>
        <w:t>ыявление, учет, охрана, реставрация и восстановление объектов историко-культурного наследия, находящихся на территории Санкт-Петербурга;</w:t>
      </w:r>
    </w:p>
    <w:p w:rsidR="00DF1428" w:rsidRPr="00B739DF" w:rsidRDefault="00DF1428" w:rsidP="00F74489">
      <w:pPr>
        <w:pStyle w:val="a7"/>
        <w:numPr>
          <w:ilvl w:val="0"/>
          <w:numId w:val="4"/>
        </w:numPr>
        <w:spacing w:line="360" w:lineRule="auto"/>
        <w:ind w:left="0" w:right="-284" w:firstLine="709"/>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К</w:t>
      </w:r>
      <w:r w:rsidRPr="00B739DF">
        <w:rPr>
          <w:rFonts w:ascii="Times New Roman" w:hAnsi="Times New Roman" w:cs="Times New Roman"/>
          <w:sz w:val="28"/>
          <w:szCs w:val="28"/>
          <w:lang w:eastAsia="ru-RU"/>
        </w:rPr>
        <w:t>онтроль за</w:t>
      </w:r>
      <w:proofErr w:type="gramEnd"/>
      <w:r w:rsidRPr="00B739DF">
        <w:rPr>
          <w:rFonts w:ascii="Times New Roman" w:hAnsi="Times New Roman" w:cs="Times New Roman"/>
          <w:sz w:val="28"/>
          <w:szCs w:val="28"/>
          <w:lang w:eastAsia="ru-RU"/>
        </w:rPr>
        <w:t xml:space="preserve"> соблюдением предприятиями, учреждениями, организациями и гражданами законодательства об охране и использовании памятников истории и культуры, а также за выполнением мероприятий по обеспечению сохранности памятников при производстве строительных, мелиоративных, дорожных и других работ;</w:t>
      </w:r>
    </w:p>
    <w:p w:rsidR="00DF1428" w:rsidRPr="00B739DF" w:rsidRDefault="00DF1428" w:rsidP="00F74489">
      <w:pPr>
        <w:pStyle w:val="a7"/>
        <w:numPr>
          <w:ilvl w:val="0"/>
          <w:numId w:val="4"/>
        </w:numPr>
        <w:spacing w:line="360" w:lineRule="auto"/>
        <w:ind w:left="0"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B739DF">
        <w:rPr>
          <w:rFonts w:ascii="Times New Roman" w:hAnsi="Times New Roman" w:cs="Times New Roman"/>
          <w:sz w:val="28"/>
          <w:szCs w:val="28"/>
          <w:lang w:eastAsia="ru-RU"/>
        </w:rPr>
        <w:t>бор, систематизация, изучение и хранение документов об объектах историк</w:t>
      </w:r>
      <w:proofErr w:type="gramStart"/>
      <w:r w:rsidRPr="00B739DF">
        <w:rPr>
          <w:rFonts w:ascii="Times New Roman" w:hAnsi="Times New Roman" w:cs="Times New Roman"/>
          <w:sz w:val="28"/>
          <w:szCs w:val="28"/>
          <w:lang w:eastAsia="ru-RU"/>
        </w:rPr>
        <w:t>о-</w:t>
      </w:r>
      <w:proofErr w:type="gramEnd"/>
      <w:r w:rsidRPr="00B739DF">
        <w:rPr>
          <w:rFonts w:ascii="Times New Roman" w:hAnsi="Times New Roman" w:cs="Times New Roman"/>
          <w:sz w:val="28"/>
          <w:szCs w:val="28"/>
          <w:lang w:eastAsia="ru-RU"/>
        </w:rPr>
        <w:t xml:space="preserve"> культурного наследия Санкт-Петербурга;</w:t>
      </w:r>
    </w:p>
    <w:p w:rsidR="00DF1428" w:rsidRPr="00B739DF" w:rsidRDefault="00DF1428" w:rsidP="00F74489">
      <w:pPr>
        <w:pStyle w:val="a7"/>
        <w:numPr>
          <w:ilvl w:val="0"/>
          <w:numId w:val="4"/>
        </w:numPr>
        <w:spacing w:line="360" w:lineRule="auto"/>
        <w:ind w:left="0"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B739DF">
        <w:rPr>
          <w:rFonts w:ascii="Times New Roman" w:hAnsi="Times New Roman" w:cs="Times New Roman"/>
          <w:sz w:val="28"/>
          <w:szCs w:val="28"/>
          <w:lang w:eastAsia="ru-RU"/>
        </w:rPr>
        <w:t>рганизация и проведение научной, исторической и художественной экспертизы объектов, представляющих историко-культурную научную и художественную ценность;</w:t>
      </w:r>
    </w:p>
    <w:p w:rsidR="004D38D5" w:rsidRPr="00210B02" w:rsidRDefault="00DF1428" w:rsidP="00DE22DA">
      <w:pPr>
        <w:pStyle w:val="a7"/>
        <w:numPr>
          <w:ilvl w:val="0"/>
          <w:numId w:val="4"/>
        </w:numPr>
        <w:spacing w:line="360" w:lineRule="auto"/>
        <w:ind w:left="0"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B739DF">
        <w:rPr>
          <w:rFonts w:ascii="Times New Roman" w:hAnsi="Times New Roman" w:cs="Times New Roman"/>
          <w:sz w:val="28"/>
          <w:szCs w:val="28"/>
          <w:lang w:eastAsia="ru-RU"/>
        </w:rPr>
        <w:t>пределение необходимости, сроков и иных условий проведения ремонта и реставрации памятников истории и культуры.</w:t>
      </w:r>
    </w:p>
    <w:p w:rsidR="004D38D5" w:rsidRPr="009579E7" w:rsidRDefault="009579E7" w:rsidP="009579E7">
      <w:pPr>
        <w:pStyle w:val="2"/>
        <w:ind w:firstLine="709"/>
        <w:jc w:val="both"/>
        <w:rPr>
          <w:rFonts w:ascii="Times New Roman" w:eastAsia="Times New Roman" w:hAnsi="Times New Roman" w:cs="Times New Roman"/>
          <w:color w:val="auto"/>
          <w:sz w:val="28"/>
          <w:szCs w:val="28"/>
          <w:lang w:eastAsia="ru-RU"/>
        </w:rPr>
      </w:pPr>
      <w:bookmarkStart w:id="10" w:name="_Toc482803319"/>
      <w:bookmarkStart w:id="11" w:name="_Toc419731969"/>
      <w:r>
        <w:rPr>
          <w:rFonts w:ascii="Times New Roman" w:eastAsia="Times New Roman" w:hAnsi="Times New Roman" w:cs="Times New Roman"/>
          <w:color w:val="auto"/>
          <w:sz w:val="28"/>
          <w:szCs w:val="28"/>
          <w:lang w:eastAsia="ru-RU"/>
        </w:rPr>
        <w:t>§ 2</w:t>
      </w:r>
      <w:r w:rsidR="00DF1428" w:rsidRPr="009579E7">
        <w:rPr>
          <w:rFonts w:ascii="Times New Roman" w:eastAsia="Times New Roman" w:hAnsi="Times New Roman" w:cs="Times New Roman"/>
          <w:color w:val="auto"/>
          <w:sz w:val="28"/>
          <w:szCs w:val="28"/>
          <w:lang w:eastAsia="ru-RU"/>
        </w:rPr>
        <w:t xml:space="preserve">. </w:t>
      </w:r>
      <w:r w:rsidR="000B1E60" w:rsidRPr="009579E7">
        <w:rPr>
          <w:rFonts w:ascii="Times New Roman" w:eastAsia="Times New Roman" w:hAnsi="Times New Roman" w:cs="Times New Roman"/>
          <w:color w:val="auto"/>
          <w:sz w:val="28"/>
          <w:szCs w:val="28"/>
          <w:lang w:eastAsia="ru-RU"/>
        </w:rPr>
        <w:t>Особенности владения,  использования и распоряжения недвижимыми объектами культурного наследия (памятниками архитектуры)</w:t>
      </w:r>
      <w:bookmarkEnd w:id="10"/>
      <w:r w:rsidR="000B1E60" w:rsidRPr="009579E7">
        <w:rPr>
          <w:rFonts w:ascii="Times New Roman" w:eastAsia="Times New Roman" w:hAnsi="Times New Roman" w:cs="Times New Roman"/>
          <w:color w:val="auto"/>
          <w:sz w:val="28"/>
          <w:szCs w:val="28"/>
          <w:lang w:eastAsia="ru-RU"/>
        </w:rPr>
        <w:t xml:space="preserve"> </w:t>
      </w:r>
    </w:p>
    <w:p w:rsidR="009A7028" w:rsidRPr="00381CEF" w:rsidRDefault="00EE3DE7"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рамках данного исследования необходимым является рассмотрение прав собственности на недвижимые объекты культурного наследия</w:t>
      </w:r>
      <w:r w:rsidR="00713529">
        <w:rPr>
          <w:rFonts w:ascii="Times New Roman" w:eastAsia="Times New Roman" w:hAnsi="Times New Roman" w:cs="Times New Roman"/>
          <w:color w:val="000000"/>
          <w:sz w:val="28"/>
          <w:szCs w:val="28"/>
          <w:lang w:eastAsia="ru-RU"/>
        </w:rPr>
        <w:t xml:space="preserve">, в которые </w:t>
      </w:r>
      <w:r w:rsidR="00713529">
        <w:rPr>
          <w:rFonts w:ascii="Times New Roman" w:eastAsia="Times New Roman" w:hAnsi="Times New Roman" w:cs="Times New Roman"/>
          <w:color w:val="000000"/>
          <w:sz w:val="28"/>
          <w:szCs w:val="28"/>
          <w:lang w:eastAsia="ru-RU"/>
        </w:rPr>
        <w:lastRenderedPageBreak/>
        <w:t>входит владение, использование и распоряжение данными объектами.</w:t>
      </w:r>
      <w:r>
        <w:rPr>
          <w:rFonts w:ascii="Times New Roman" w:eastAsia="Times New Roman" w:hAnsi="Times New Roman" w:cs="Times New Roman"/>
          <w:color w:val="000000"/>
          <w:sz w:val="28"/>
          <w:szCs w:val="28"/>
          <w:lang w:eastAsia="ru-RU"/>
        </w:rPr>
        <w:t xml:space="preserve"> </w:t>
      </w:r>
      <w:r w:rsidR="00713529">
        <w:rPr>
          <w:rFonts w:ascii="Times New Roman" w:eastAsia="Times New Roman" w:hAnsi="Times New Roman" w:cs="Times New Roman"/>
          <w:color w:val="000000"/>
          <w:sz w:val="28"/>
          <w:szCs w:val="28"/>
          <w:lang w:eastAsia="ru-RU"/>
        </w:rPr>
        <w:t>Этот аспект крайне важен, поскольку приспособление под современное использование памятников архитектуры влечет за собой передачу прав собственности новому владельцу и их незамедлительно исполнение.</w:t>
      </w:r>
    </w:p>
    <w:p w:rsidR="00DF1428" w:rsidRPr="009579E7" w:rsidRDefault="009579E7" w:rsidP="009579E7">
      <w:pPr>
        <w:pStyle w:val="3"/>
        <w:ind w:firstLine="709"/>
        <w:jc w:val="both"/>
        <w:rPr>
          <w:rFonts w:ascii="Times New Roman" w:eastAsia="Times New Roman" w:hAnsi="Times New Roman" w:cs="Times New Roman"/>
          <w:color w:val="auto"/>
          <w:sz w:val="28"/>
          <w:szCs w:val="28"/>
          <w:lang w:eastAsia="ru-RU"/>
        </w:rPr>
      </w:pPr>
      <w:bookmarkStart w:id="12" w:name="_Toc482803320"/>
      <w:r w:rsidRPr="009579E7">
        <w:rPr>
          <w:rFonts w:ascii="Times New Roman" w:eastAsia="Times New Roman" w:hAnsi="Times New Roman" w:cs="Times New Roman"/>
          <w:color w:val="auto"/>
          <w:sz w:val="28"/>
          <w:szCs w:val="28"/>
          <w:lang w:eastAsia="ru-RU"/>
        </w:rPr>
        <w:t>2.</w:t>
      </w:r>
      <w:r w:rsidR="00B91D68">
        <w:rPr>
          <w:rFonts w:ascii="Times New Roman" w:eastAsia="Times New Roman" w:hAnsi="Times New Roman" w:cs="Times New Roman"/>
          <w:color w:val="auto"/>
          <w:sz w:val="28"/>
          <w:szCs w:val="28"/>
          <w:lang w:eastAsia="ru-RU"/>
        </w:rPr>
        <w:t>1</w:t>
      </w:r>
      <w:r w:rsidR="006607F1" w:rsidRPr="009579E7">
        <w:rPr>
          <w:rFonts w:ascii="Times New Roman" w:eastAsia="Times New Roman" w:hAnsi="Times New Roman" w:cs="Times New Roman"/>
          <w:color w:val="auto"/>
          <w:sz w:val="28"/>
          <w:szCs w:val="28"/>
          <w:lang w:eastAsia="ru-RU"/>
        </w:rPr>
        <w:t xml:space="preserve"> </w:t>
      </w:r>
      <w:r w:rsidR="00DF1428" w:rsidRPr="009579E7">
        <w:rPr>
          <w:rFonts w:ascii="Times New Roman" w:eastAsia="Times New Roman" w:hAnsi="Times New Roman" w:cs="Times New Roman"/>
          <w:color w:val="auto"/>
          <w:sz w:val="28"/>
          <w:szCs w:val="28"/>
          <w:lang w:eastAsia="ru-RU"/>
        </w:rPr>
        <w:t>Учет и регистрация недвижимых объектов культурного наследия (памятников архитектуры)</w:t>
      </w:r>
      <w:bookmarkEnd w:id="11"/>
      <w:bookmarkEnd w:id="12"/>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Российской Федерации ведется </w:t>
      </w:r>
      <w:r w:rsidRPr="00713529">
        <w:rPr>
          <w:rFonts w:ascii="Times New Roman" w:eastAsia="Times New Roman" w:hAnsi="Times New Roman" w:cs="Times New Roman"/>
          <w:color w:val="000000"/>
          <w:sz w:val="28"/>
          <w:szCs w:val="28"/>
          <w:lang w:eastAsia="ru-RU"/>
        </w:rPr>
        <w:t>единый Государственный реестр объектов культурного наследия (памятников истории и культуры) народов Российской Федерации,</w:t>
      </w:r>
      <w:r>
        <w:rPr>
          <w:rFonts w:ascii="Times New Roman" w:eastAsia="Times New Roman" w:hAnsi="Times New Roman" w:cs="Times New Roman"/>
          <w:color w:val="000000"/>
          <w:sz w:val="28"/>
          <w:szCs w:val="28"/>
          <w:lang w:eastAsia="ru-RU"/>
        </w:rPr>
        <w:t xml:space="preserve"> содержащий сведения об объектах культурного наследия. В дальнейшем будем применять для его обозначения термин «реестр».</w:t>
      </w:r>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Органы охраны объектов культурного наследия осуществляют работы по выявлению и учету объектов, рекомендуемых для включения в реестр.</w:t>
      </w:r>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Указанные работы осуществляются:</w:t>
      </w:r>
    </w:p>
    <w:p w:rsidR="00DF1428" w:rsidRDefault="00DF1428" w:rsidP="00361B0D">
      <w:pPr>
        <w:pStyle w:val="a7"/>
        <w:numPr>
          <w:ilvl w:val="0"/>
          <w:numId w:val="5"/>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соответствии с государственными целевыми программами охраны объектов культурного наследия;</w:t>
      </w:r>
    </w:p>
    <w:p w:rsidR="00DF1428" w:rsidRDefault="00DF1428" w:rsidP="00361B0D">
      <w:pPr>
        <w:pStyle w:val="a7"/>
        <w:numPr>
          <w:ilvl w:val="0"/>
          <w:numId w:val="5"/>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основании рекомендаций физических и юридических лиц.</w:t>
      </w:r>
    </w:p>
    <w:p w:rsidR="00C219B6" w:rsidRDefault="00DF1428" w:rsidP="000548BE">
      <w:pPr>
        <w:spacing w:after="0" w:line="360" w:lineRule="auto"/>
        <w:ind w:right="-284" w:firstLine="709"/>
        <w:jc w:val="both"/>
        <w:rPr>
          <w:rFonts w:ascii="Times New Roman" w:eastAsia="Times New Roman" w:hAnsi="Times New Roman" w:cs="Times New Roman"/>
          <w:color w:val="000000"/>
          <w:sz w:val="28"/>
          <w:szCs w:val="28"/>
          <w:lang w:eastAsia="ru-RU"/>
        </w:rPr>
      </w:pPr>
      <w:r w:rsidRPr="00DF66D8">
        <w:rPr>
          <w:rFonts w:ascii="Times New Roman" w:eastAsia="Times New Roman" w:hAnsi="Times New Roman" w:cs="Times New Roman"/>
          <w:color w:val="000000"/>
          <w:sz w:val="28"/>
          <w:szCs w:val="28"/>
          <w:lang w:eastAsia="ru-RU"/>
        </w:rPr>
        <w:t>Объекты</w:t>
      </w:r>
      <w:r>
        <w:rPr>
          <w:rFonts w:ascii="Times New Roman" w:eastAsia="Times New Roman" w:hAnsi="Times New Roman" w:cs="Times New Roman"/>
          <w:color w:val="000000"/>
          <w:sz w:val="28"/>
          <w:szCs w:val="28"/>
          <w:lang w:eastAsia="ru-RU"/>
        </w:rPr>
        <w:t>,</w:t>
      </w:r>
      <w:r w:rsidRPr="00DF66D8">
        <w:rPr>
          <w:rFonts w:ascii="Times New Roman" w:eastAsia="Times New Roman" w:hAnsi="Times New Roman" w:cs="Times New Roman"/>
          <w:color w:val="000000"/>
          <w:sz w:val="28"/>
          <w:szCs w:val="28"/>
          <w:lang w:eastAsia="ru-RU"/>
        </w:rPr>
        <w:t xml:space="preserve"> которые представляют и</w:t>
      </w:r>
      <w:r>
        <w:rPr>
          <w:rFonts w:ascii="Times New Roman" w:eastAsia="Times New Roman" w:hAnsi="Times New Roman" w:cs="Times New Roman"/>
          <w:color w:val="000000"/>
          <w:sz w:val="28"/>
          <w:szCs w:val="28"/>
          <w:lang w:eastAsia="ru-RU"/>
        </w:rPr>
        <w:t>сторико-культурную ценность и в</w:t>
      </w:r>
      <w:r w:rsidR="000548BE">
        <w:rPr>
          <w:rFonts w:ascii="Times New Roman" w:eastAsia="Times New Roman" w:hAnsi="Times New Roman" w:cs="Times New Roman"/>
          <w:color w:val="000000"/>
          <w:sz w:val="28"/>
          <w:szCs w:val="28"/>
          <w:lang w:eastAsia="ru-RU"/>
        </w:rPr>
        <w:t xml:space="preserve"> </w:t>
      </w:r>
      <w:r w:rsidRPr="00DF66D8">
        <w:rPr>
          <w:rFonts w:ascii="Times New Roman" w:eastAsia="Times New Roman" w:hAnsi="Times New Roman" w:cs="Times New Roman"/>
          <w:color w:val="000000"/>
          <w:sz w:val="28"/>
          <w:szCs w:val="28"/>
          <w:lang w:eastAsia="ru-RU"/>
        </w:rPr>
        <w:t>отношении которых вынесено заключение Государственной историко-культурной экспертизы о включении их в реестр как объектов культурного наследия, относятся к выявленным объектам культурного наследия со дня поступления в соответствующий орган охраны объектов культурного наследия определенных законом документов.</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соответствии со ст. 18 Федерального закона «Об объектах культурного наследия (памятниках истории и культуры) народов Российской Федерации» в реестр могут быть включены выявленные объекты культурного наследия, с момента создания которых или с момента исторических событий, связанных с которыми, прошло не менее 40 лет.</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Исключение составляют случаи, связанные с включением в реестр мемориальных квартир и мемориальных домов, которые связаны с жизнью и </w:t>
      </w:r>
      <w:r>
        <w:rPr>
          <w:rFonts w:ascii="Times New Roman" w:eastAsia="Times New Roman" w:hAnsi="Times New Roman" w:cs="Times New Roman"/>
          <w:color w:val="000000"/>
          <w:sz w:val="28"/>
          <w:szCs w:val="28"/>
          <w:lang w:eastAsia="ru-RU"/>
        </w:rPr>
        <w:lastRenderedPageBreak/>
        <w:t>деятельностью выдающихся личностей, имеющих особые заслуги перед Россией. Такие мемориальные квартиры и дома считаются выявленными объектами культурного наследия непосредственно после смерти указанных лиц.</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Изменение категории историко-культурного значения объекта культурного наследия федерального значения осуществляется правительством Российской Федерации. Представление по этому поводу вносится федеральным органом охраны объектов культурного наследия (Министерством культуры Российской Федерации) на основании заключения государственной историко-культурной экспертизы.</w:t>
      </w:r>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случаях, когда объект культурного наследия признается не отвечающим требованиям, предъявляемым к объектам культурного наследия федерального значения, он учитывается в реестре как объект культурного наследия регионального значения или объект культурного наследия местного (муниципального) значения. При этом должно быть получено предварительное согласия субъекта Российской Федерации или органа местного самоуправления муниципального образования, на территориях которых находится данный объект культурного наследия.</w:t>
      </w:r>
    </w:p>
    <w:p w:rsidR="00DF1428" w:rsidRDefault="00DF1428" w:rsidP="000548BE">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Исключение из реестра объекта культурного наследия осуществляется на основании акта Прав</w:t>
      </w:r>
      <w:r w:rsidR="000548BE">
        <w:rPr>
          <w:rFonts w:ascii="Times New Roman" w:eastAsia="Times New Roman" w:hAnsi="Times New Roman" w:cs="Times New Roman"/>
          <w:color w:val="000000"/>
          <w:sz w:val="28"/>
          <w:szCs w:val="28"/>
          <w:lang w:eastAsia="ru-RU"/>
        </w:rPr>
        <w:t xml:space="preserve">ительства Российской Федерации. </w:t>
      </w:r>
      <w:r>
        <w:rPr>
          <w:rFonts w:ascii="Times New Roman" w:eastAsia="Times New Roman" w:hAnsi="Times New Roman" w:cs="Times New Roman"/>
          <w:color w:val="000000"/>
          <w:sz w:val="28"/>
          <w:szCs w:val="28"/>
          <w:lang w:eastAsia="ru-RU"/>
        </w:rPr>
        <w:t>Основания исключения объекта культурного наследия из реестра:</w:t>
      </w:r>
    </w:p>
    <w:p w:rsidR="00DF1428" w:rsidRDefault="00DF1428" w:rsidP="00361B0D">
      <w:pPr>
        <w:pStyle w:val="a7"/>
        <w:numPr>
          <w:ilvl w:val="0"/>
          <w:numId w:val="7"/>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Полная физическая утрата объекта культурного наследия;</w:t>
      </w:r>
    </w:p>
    <w:p w:rsidR="00E10EA8" w:rsidRPr="00381CEF" w:rsidRDefault="00DF1428" w:rsidP="00361B0D">
      <w:pPr>
        <w:pStyle w:val="a7"/>
        <w:numPr>
          <w:ilvl w:val="0"/>
          <w:numId w:val="7"/>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Утрата объектом культурного значения своего историко-культурного значения.</w:t>
      </w:r>
    </w:p>
    <w:p w:rsidR="00DF1428" w:rsidRPr="009579E7" w:rsidRDefault="009579E7" w:rsidP="009579E7">
      <w:pPr>
        <w:pStyle w:val="3"/>
        <w:ind w:firstLine="709"/>
        <w:jc w:val="both"/>
        <w:rPr>
          <w:rFonts w:ascii="Times New Roman" w:eastAsia="Times New Roman" w:hAnsi="Times New Roman" w:cs="Times New Roman"/>
          <w:color w:val="auto"/>
          <w:sz w:val="28"/>
          <w:szCs w:val="28"/>
          <w:lang w:eastAsia="ru-RU"/>
        </w:rPr>
      </w:pPr>
      <w:bookmarkStart w:id="13" w:name="_Toc419731972"/>
      <w:bookmarkStart w:id="14" w:name="_Toc482803321"/>
      <w:r w:rsidRPr="009579E7">
        <w:rPr>
          <w:rFonts w:ascii="Times New Roman" w:eastAsia="Times New Roman" w:hAnsi="Times New Roman" w:cs="Times New Roman"/>
          <w:color w:val="auto"/>
          <w:sz w:val="28"/>
          <w:szCs w:val="28"/>
          <w:lang w:eastAsia="ru-RU"/>
        </w:rPr>
        <w:t>2.2</w:t>
      </w:r>
      <w:r w:rsidR="00DF1428" w:rsidRPr="009579E7">
        <w:rPr>
          <w:rFonts w:ascii="Times New Roman" w:eastAsia="Times New Roman" w:hAnsi="Times New Roman" w:cs="Times New Roman"/>
          <w:color w:val="auto"/>
          <w:sz w:val="28"/>
          <w:szCs w:val="28"/>
          <w:lang w:eastAsia="ru-RU"/>
        </w:rPr>
        <w:t xml:space="preserve"> Особенности приобретения права собственности на недвижимые объекты культурного наследия (памятники архитектуры)</w:t>
      </w:r>
      <w:bookmarkEnd w:id="13"/>
      <w:bookmarkEnd w:id="14"/>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Объекты культурного наследия независимо от категории их историко-культурного значения, могут находиться:</w:t>
      </w:r>
    </w:p>
    <w:p w:rsidR="00DF1428" w:rsidRDefault="00DF1428" w:rsidP="00361B0D">
      <w:pPr>
        <w:pStyle w:val="a7"/>
        <w:numPr>
          <w:ilvl w:val="0"/>
          <w:numId w:val="8"/>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федеральной собственности;</w:t>
      </w:r>
    </w:p>
    <w:p w:rsidR="00DF1428" w:rsidRDefault="00DF1428" w:rsidP="00361B0D">
      <w:pPr>
        <w:pStyle w:val="a7"/>
        <w:numPr>
          <w:ilvl w:val="0"/>
          <w:numId w:val="8"/>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собственности субъектов Российской Федерации;</w:t>
      </w:r>
    </w:p>
    <w:p w:rsidR="00DF1428" w:rsidRDefault="00DF1428" w:rsidP="00361B0D">
      <w:pPr>
        <w:pStyle w:val="a7"/>
        <w:numPr>
          <w:ilvl w:val="0"/>
          <w:numId w:val="8"/>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 муниципальной собственности;</w:t>
      </w:r>
    </w:p>
    <w:p w:rsidR="00DF1428" w:rsidRDefault="00DF1428" w:rsidP="00361B0D">
      <w:pPr>
        <w:pStyle w:val="a7"/>
        <w:numPr>
          <w:ilvl w:val="0"/>
          <w:numId w:val="8"/>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частной собственности;</w:t>
      </w:r>
    </w:p>
    <w:p w:rsidR="00DF1428" w:rsidRPr="00AA3D8B" w:rsidRDefault="00DF1428" w:rsidP="00361B0D">
      <w:pPr>
        <w:pStyle w:val="a7"/>
        <w:numPr>
          <w:ilvl w:val="0"/>
          <w:numId w:val="8"/>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иных формах собственности.</w:t>
      </w:r>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Собственник объекта культурного наследия несет бремя содержания принадлежащего ему объекта культурного наследия, включенного в реестр, или выявленного объекта культурного наследия, если иное не определено договором между собственником и пользователем данным объектом культурного наследия.</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Одной из мер защиты недвижимого имущества (а таковым являются объекты культурного наследия) является его обременение, при котором устанавливается контроль над объектом недвижимости помимо воли собственника либо с его </w:t>
      </w:r>
      <w:proofErr w:type="gramStart"/>
      <w:r>
        <w:rPr>
          <w:rFonts w:ascii="Times New Roman" w:eastAsia="Times New Roman" w:hAnsi="Times New Roman" w:cs="Times New Roman"/>
          <w:color w:val="000000"/>
          <w:sz w:val="28"/>
          <w:szCs w:val="28"/>
          <w:lang w:eastAsia="ru-RU"/>
        </w:rPr>
        <w:t>ведома</w:t>
      </w:r>
      <w:proofErr w:type="gramEnd"/>
      <w:r>
        <w:rPr>
          <w:rFonts w:ascii="Times New Roman" w:eastAsia="Times New Roman" w:hAnsi="Times New Roman" w:cs="Times New Roman"/>
          <w:color w:val="000000"/>
          <w:sz w:val="28"/>
          <w:szCs w:val="28"/>
          <w:lang w:eastAsia="ru-RU"/>
        </w:rPr>
        <w:t xml:space="preserve"> и добровольного согласия. </w:t>
      </w:r>
    </w:p>
    <w:p w:rsidR="00DF1428" w:rsidRPr="000A1890" w:rsidRDefault="00DF1428" w:rsidP="000A1890">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Понятие обременений содержится в ст. 1 Федерального закона «О государственной регистрации прав на недвижимое имущество и сделок с ним». </w:t>
      </w:r>
      <w:proofErr w:type="gramStart"/>
      <w:r>
        <w:rPr>
          <w:rFonts w:ascii="Times New Roman" w:eastAsia="Times New Roman" w:hAnsi="Times New Roman" w:cs="Times New Roman"/>
          <w:color w:val="000000"/>
          <w:sz w:val="28"/>
          <w:szCs w:val="28"/>
          <w:lang w:eastAsia="ru-RU"/>
        </w:rPr>
        <w:t>Под обременением права собственности понимается правило, определенное в предусмотренных Законом либо сделкой пределах, стесняющее осуществление права собственности необходимостью воздерживаться от собственных действий</w:t>
      </w:r>
      <w:r w:rsidR="000A1890">
        <w:rPr>
          <w:rFonts w:ascii="Times New Roman" w:eastAsia="Times New Roman" w:hAnsi="Times New Roman" w:cs="Times New Roman"/>
          <w:color w:val="000000"/>
          <w:sz w:val="28"/>
          <w:szCs w:val="28"/>
          <w:lang w:eastAsia="ru-RU"/>
        </w:rPr>
        <w:t xml:space="preserve"> (включая требования к порядку и срокам проведения реставрационных, ремонтных и других работ, требования к условиям доступа к нему граждан, другие обеспечивающие его сохранность требования)</w:t>
      </w:r>
      <w:r>
        <w:rPr>
          <w:rFonts w:ascii="Times New Roman" w:eastAsia="Times New Roman" w:hAnsi="Times New Roman" w:cs="Times New Roman"/>
          <w:color w:val="000000"/>
          <w:sz w:val="28"/>
          <w:szCs w:val="28"/>
          <w:lang w:eastAsia="ru-RU"/>
        </w:rPr>
        <w:t>, допускать действия управомоченных собственником лиц и понуждающее к совершению определенных действий вследствие возникновения и</w:t>
      </w:r>
      <w:proofErr w:type="gramEnd"/>
      <w:r>
        <w:rPr>
          <w:rFonts w:ascii="Times New Roman" w:eastAsia="Times New Roman" w:hAnsi="Times New Roman" w:cs="Times New Roman"/>
          <w:color w:val="000000"/>
          <w:sz w:val="28"/>
          <w:szCs w:val="28"/>
          <w:lang w:eastAsia="ru-RU"/>
        </w:rPr>
        <w:t xml:space="preserve"> в целях </w:t>
      </w:r>
      <w:proofErr w:type="gramStart"/>
      <w:r>
        <w:rPr>
          <w:rFonts w:ascii="Times New Roman" w:eastAsia="Times New Roman" w:hAnsi="Times New Roman" w:cs="Times New Roman"/>
          <w:color w:val="000000"/>
          <w:sz w:val="28"/>
          <w:szCs w:val="28"/>
          <w:lang w:eastAsia="ru-RU"/>
        </w:rPr>
        <w:t>обеспечения возможности реализации прав указанных лиц</w:t>
      </w:r>
      <w:proofErr w:type="gramEnd"/>
      <w:r>
        <w:rPr>
          <w:rFonts w:ascii="Times New Roman" w:eastAsia="Times New Roman" w:hAnsi="Times New Roman" w:cs="Times New Roman"/>
          <w:color w:val="000000"/>
          <w:sz w:val="28"/>
          <w:szCs w:val="28"/>
          <w:lang w:eastAsia="ru-RU"/>
        </w:rPr>
        <w:t xml:space="preserve"> на имущество собственника.</w:t>
      </w:r>
      <w:r w:rsidR="002918D8">
        <w:rPr>
          <w:rStyle w:val="a6"/>
          <w:rFonts w:ascii="Times New Roman" w:eastAsia="Times New Roman" w:hAnsi="Times New Roman" w:cs="Times New Roman"/>
          <w:color w:val="000000"/>
          <w:sz w:val="28"/>
          <w:szCs w:val="28"/>
          <w:lang w:eastAsia="ru-RU"/>
        </w:rPr>
        <w:footnoteReference w:id="26"/>
      </w:r>
      <w:r>
        <w:rPr>
          <w:rFonts w:ascii="Times New Roman" w:eastAsia="Times New Roman" w:hAnsi="Times New Roman" w:cs="Times New Roman"/>
          <w:color w:val="000000"/>
          <w:sz w:val="28"/>
          <w:szCs w:val="28"/>
          <w:lang w:eastAsia="ru-RU"/>
        </w:rPr>
        <w:t xml:space="preserve"> </w:t>
      </w:r>
    </w:p>
    <w:p w:rsidR="000A1890" w:rsidRDefault="000A1890" w:rsidP="000A1890">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Охранное обязательство собственника объекта культурного наследия оформляется: органом исполнительной власти субъекта Российской Федерации, уполномоченным в области охраны объектов культурного наследия в отношении объектов культурного наследия федерального значения и объектов культурного наследия регионального значения; местной администрацией </w:t>
      </w:r>
      <w:r>
        <w:rPr>
          <w:rFonts w:ascii="Times New Roman" w:eastAsia="Times New Roman" w:hAnsi="Times New Roman" w:cs="Times New Roman"/>
          <w:color w:val="000000"/>
          <w:sz w:val="28"/>
          <w:szCs w:val="28"/>
          <w:lang w:eastAsia="ru-RU"/>
        </w:rPr>
        <w:lastRenderedPageBreak/>
        <w:t>муниципального образования в отношении объектов культурного наследия местного (муниципального) значения.</w:t>
      </w:r>
    </w:p>
    <w:p w:rsidR="00C219B6" w:rsidRDefault="00DF1428" w:rsidP="000A1890">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Охранное обязательство должно включать описание предмета охраны, условия, касающиеся сохранения, содержания и использования объекта культурного наследия, а также порядок выполнения и подтверждения выполнения собственником охранного обязательства.</w:t>
      </w:r>
      <w:r w:rsidR="000A18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Условия охранного обязательства включаются в решение об условиях приватизации объекта культурного наследия или имущественного комплекса унитарного предприятия, в составе которого приватизируется объект культурного наследия. </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Согласно ст. 218 Гражданского Кодекса Российской Федерации п</w:t>
      </w:r>
      <w:r w:rsidRPr="00C37CC4">
        <w:rPr>
          <w:rFonts w:ascii="Times New Roman" w:eastAsia="Times New Roman" w:hAnsi="Times New Roman" w:cs="Times New Roman"/>
          <w:color w:val="000000"/>
          <w:sz w:val="28"/>
          <w:szCs w:val="28"/>
          <w:lang w:eastAsia="ru-RU"/>
        </w:rPr>
        <w:t>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приобретении права собственности на недвижимые объекты культурного наследия, находящиеся в государственной собственности необходима их </w:t>
      </w:r>
      <w:r w:rsidRPr="004B2D7E">
        <w:rPr>
          <w:rFonts w:ascii="Times New Roman" w:eastAsia="Times New Roman" w:hAnsi="Times New Roman" w:cs="Times New Roman"/>
          <w:color w:val="000000"/>
          <w:sz w:val="28"/>
          <w:szCs w:val="28"/>
          <w:lang w:eastAsia="ru-RU"/>
        </w:rPr>
        <w:t>приватизация.</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Согласно Федеральному</w:t>
      </w:r>
      <w:r w:rsidRPr="0033610C">
        <w:rPr>
          <w:rFonts w:ascii="Times New Roman" w:eastAsia="Times New Roman" w:hAnsi="Times New Roman" w:cs="Times New Roman"/>
          <w:color w:val="000000"/>
          <w:sz w:val="28"/>
          <w:szCs w:val="28"/>
          <w:lang w:eastAsia="ru-RU"/>
        </w:rPr>
        <w:t xml:space="preserve"> закон</w:t>
      </w:r>
      <w:r>
        <w:rPr>
          <w:rFonts w:ascii="Times New Roman" w:eastAsia="Times New Roman" w:hAnsi="Times New Roman" w:cs="Times New Roman"/>
          <w:color w:val="000000"/>
          <w:sz w:val="28"/>
          <w:szCs w:val="28"/>
          <w:lang w:eastAsia="ru-RU"/>
        </w:rPr>
        <w:t>у</w:t>
      </w:r>
      <w:r w:rsidRPr="0033610C">
        <w:rPr>
          <w:rFonts w:ascii="Times New Roman" w:eastAsia="Times New Roman" w:hAnsi="Times New Roman" w:cs="Times New Roman"/>
          <w:color w:val="000000"/>
          <w:sz w:val="28"/>
          <w:szCs w:val="28"/>
          <w:lang w:eastAsia="ru-RU"/>
        </w:rPr>
        <w:t xml:space="preserve"> «О приватизации государственного и муниципального имущества»</w:t>
      </w:r>
      <w:r>
        <w:rPr>
          <w:rFonts w:ascii="Times New Roman" w:eastAsia="Times New Roman" w:hAnsi="Times New Roman" w:cs="Times New Roman"/>
          <w:color w:val="000000"/>
          <w:sz w:val="28"/>
          <w:szCs w:val="28"/>
          <w:lang w:eastAsia="ru-RU"/>
        </w:rPr>
        <w:t xml:space="preserve"> о</w:t>
      </w:r>
      <w:r w:rsidRPr="00467012">
        <w:rPr>
          <w:rFonts w:ascii="Times New Roman" w:eastAsia="Times New Roman" w:hAnsi="Times New Roman" w:cs="Times New Roman"/>
          <w:color w:val="000000"/>
          <w:sz w:val="28"/>
          <w:szCs w:val="28"/>
          <w:lang w:eastAsia="ru-RU"/>
        </w:rPr>
        <w:t>бъекты культурного наследия, включенные в реестр объектов культурного наследия, могут приватизироваться в составе имущественного комплекса унитарного предприятия, преобразуемого в открытое акционерное общество или общество с ограниченной ответственностью, а также путем продажи на конкурсе или путем внесения указанных объектов в качестве вклада в уставный капитал открытого акционерного общества при условии их обременения</w:t>
      </w:r>
      <w:proofErr w:type="gramEnd"/>
      <w:r w:rsidRPr="00467012">
        <w:rPr>
          <w:rFonts w:ascii="Times New Roman" w:eastAsia="Times New Roman" w:hAnsi="Times New Roman" w:cs="Times New Roman"/>
          <w:color w:val="000000"/>
          <w:sz w:val="28"/>
          <w:szCs w:val="28"/>
          <w:lang w:eastAsia="ru-RU"/>
        </w:rPr>
        <w:t xml:space="preserve"> требованиями к содержанию и использованию объектов культурного наследия, включенных в реестр объектов культурного наследия, требованиями к сохранению таких объектов, требованиями к обеспечению доступа к указанным объектам.</w:t>
      </w:r>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proofErr w:type="gramStart"/>
      <w:r w:rsidRPr="00467012">
        <w:rPr>
          <w:rFonts w:ascii="Times New Roman" w:eastAsia="Times New Roman" w:hAnsi="Times New Roman" w:cs="Times New Roman"/>
          <w:color w:val="000000"/>
          <w:sz w:val="28"/>
          <w:szCs w:val="28"/>
          <w:lang w:eastAsia="ru-RU"/>
        </w:rPr>
        <w:t>В случае приватизаци</w:t>
      </w:r>
      <w:r>
        <w:rPr>
          <w:rFonts w:ascii="Times New Roman" w:eastAsia="Times New Roman" w:hAnsi="Times New Roman" w:cs="Times New Roman"/>
          <w:color w:val="000000"/>
          <w:sz w:val="28"/>
          <w:szCs w:val="28"/>
          <w:lang w:eastAsia="ru-RU"/>
        </w:rPr>
        <w:t xml:space="preserve">и объекта культурного наследия </w:t>
      </w:r>
      <w:r w:rsidRPr="00467012">
        <w:rPr>
          <w:rFonts w:ascii="Times New Roman" w:eastAsia="Times New Roman" w:hAnsi="Times New Roman" w:cs="Times New Roman"/>
          <w:color w:val="000000"/>
          <w:sz w:val="28"/>
          <w:szCs w:val="28"/>
          <w:lang w:eastAsia="ru-RU"/>
        </w:rPr>
        <w:t>путем продажи на конкурсе условия конкурса должны предусматривать проведение работ по сохранен</w:t>
      </w:r>
      <w:r>
        <w:rPr>
          <w:rFonts w:ascii="Times New Roman" w:eastAsia="Times New Roman" w:hAnsi="Times New Roman" w:cs="Times New Roman"/>
          <w:color w:val="000000"/>
          <w:sz w:val="28"/>
          <w:szCs w:val="28"/>
          <w:lang w:eastAsia="ru-RU"/>
        </w:rPr>
        <w:t xml:space="preserve">ию объекта культурного наследия </w:t>
      </w:r>
      <w:r w:rsidRPr="00467012">
        <w:rPr>
          <w:rFonts w:ascii="Times New Roman" w:eastAsia="Times New Roman" w:hAnsi="Times New Roman" w:cs="Times New Roman"/>
          <w:color w:val="000000"/>
          <w:sz w:val="28"/>
          <w:szCs w:val="28"/>
          <w:lang w:eastAsia="ru-RU"/>
        </w:rPr>
        <w:t xml:space="preserve">в соответствии с охранным </w:t>
      </w:r>
      <w:r w:rsidRPr="00467012">
        <w:rPr>
          <w:rFonts w:ascii="Times New Roman" w:eastAsia="Times New Roman" w:hAnsi="Times New Roman" w:cs="Times New Roman"/>
          <w:color w:val="000000"/>
          <w:sz w:val="28"/>
          <w:szCs w:val="28"/>
          <w:lang w:eastAsia="ru-RU"/>
        </w:rPr>
        <w:lastRenderedPageBreak/>
        <w:t>обязате</w:t>
      </w:r>
      <w:r>
        <w:rPr>
          <w:rFonts w:ascii="Times New Roman" w:eastAsia="Times New Roman" w:hAnsi="Times New Roman" w:cs="Times New Roman"/>
          <w:color w:val="000000"/>
          <w:sz w:val="28"/>
          <w:szCs w:val="28"/>
          <w:lang w:eastAsia="ru-RU"/>
        </w:rPr>
        <w:t>льством, предусмотренным ст.</w:t>
      </w:r>
      <w:r w:rsidRPr="00467012">
        <w:rPr>
          <w:rFonts w:ascii="Times New Roman" w:eastAsia="Times New Roman" w:hAnsi="Times New Roman" w:cs="Times New Roman"/>
          <w:color w:val="000000"/>
          <w:sz w:val="28"/>
          <w:szCs w:val="28"/>
          <w:lang w:eastAsia="ru-RU"/>
        </w:rPr>
        <w:t xml:space="preserve"> 47.6 Федерального закона "Об объектах культурного наследия (памятниках истории и культуры) народов Российской Федерации", а при отсутствии данного охранного обязательства - с иным охранным док</w:t>
      </w:r>
      <w:r>
        <w:rPr>
          <w:rFonts w:ascii="Times New Roman" w:eastAsia="Times New Roman" w:hAnsi="Times New Roman" w:cs="Times New Roman"/>
          <w:color w:val="000000"/>
          <w:sz w:val="28"/>
          <w:szCs w:val="28"/>
          <w:lang w:eastAsia="ru-RU"/>
        </w:rPr>
        <w:t>ументом, предусмотренным п.</w:t>
      </w:r>
      <w:r w:rsidRPr="00467012">
        <w:rPr>
          <w:rFonts w:ascii="Times New Roman" w:eastAsia="Times New Roman" w:hAnsi="Times New Roman" w:cs="Times New Roman"/>
          <w:color w:val="000000"/>
          <w:sz w:val="28"/>
          <w:szCs w:val="28"/>
          <w:lang w:eastAsia="ru-RU"/>
        </w:rPr>
        <w:t xml:space="preserve"> 8 ст</w:t>
      </w:r>
      <w:r>
        <w:rPr>
          <w:rFonts w:ascii="Times New Roman" w:eastAsia="Times New Roman" w:hAnsi="Times New Roman" w:cs="Times New Roman"/>
          <w:color w:val="000000"/>
          <w:sz w:val="28"/>
          <w:szCs w:val="28"/>
          <w:lang w:eastAsia="ru-RU"/>
        </w:rPr>
        <w:t xml:space="preserve">. 48 указанного Федерального закона. </w:t>
      </w:r>
      <w:proofErr w:type="gramEnd"/>
    </w:p>
    <w:p w:rsidR="00C219B6"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proofErr w:type="gramStart"/>
      <w:r w:rsidRPr="00467012">
        <w:rPr>
          <w:rFonts w:ascii="Times New Roman" w:eastAsia="Times New Roman" w:hAnsi="Times New Roman" w:cs="Times New Roman"/>
          <w:color w:val="000000"/>
          <w:sz w:val="28"/>
          <w:szCs w:val="28"/>
          <w:lang w:eastAsia="ru-RU"/>
        </w:rPr>
        <w:t>Договор, предусматривающий отчуждение объекта культурного наследия, включенного в реестр объектов культурного наследия, в порядке приватизации, должен содержать в качестве существенного условия обременение приватизируемого объекта культурного наследия, включенного в реестр объектов культурного наследия, обязанностью нового собственника по выполнению требований охранного обязательства, предусмотренног</w:t>
      </w:r>
      <w:r>
        <w:rPr>
          <w:rFonts w:ascii="Times New Roman" w:eastAsia="Times New Roman" w:hAnsi="Times New Roman" w:cs="Times New Roman"/>
          <w:color w:val="000000"/>
          <w:sz w:val="28"/>
          <w:szCs w:val="28"/>
          <w:lang w:eastAsia="ru-RU"/>
        </w:rPr>
        <w:t>о ст.</w:t>
      </w:r>
      <w:r w:rsidRPr="00467012">
        <w:rPr>
          <w:rFonts w:ascii="Times New Roman" w:eastAsia="Times New Roman" w:hAnsi="Times New Roman" w:cs="Times New Roman"/>
          <w:color w:val="000000"/>
          <w:sz w:val="28"/>
          <w:szCs w:val="28"/>
          <w:lang w:eastAsia="ru-RU"/>
        </w:rPr>
        <w:t xml:space="preserve"> 47.6 Федерального закона "Об объектах культурного наследия (памятниках истории и культуры) народов Российской Федерации", а при отсутствии данного</w:t>
      </w:r>
      <w:proofErr w:type="gramEnd"/>
      <w:r w:rsidRPr="00467012">
        <w:rPr>
          <w:rFonts w:ascii="Times New Roman" w:eastAsia="Times New Roman" w:hAnsi="Times New Roman" w:cs="Times New Roman"/>
          <w:color w:val="000000"/>
          <w:sz w:val="28"/>
          <w:szCs w:val="28"/>
          <w:lang w:eastAsia="ru-RU"/>
        </w:rPr>
        <w:t xml:space="preserve"> охранного обязательства - требований иного охранного документа, предус</w:t>
      </w:r>
      <w:r>
        <w:rPr>
          <w:rFonts w:ascii="Times New Roman" w:eastAsia="Times New Roman" w:hAnsi="Times New Roman" w:cs="Times New Roman"/>
          <w:color w:val="000000"/>
          <w:sz w:val="28"/>
          <w:szCs w:val="28"/>
          <w:lang w:eastAsia="ru-RU"/>
        </w:rPr>
        <w:t>мотренного п.</w:t>
      </w:r>
      <w:r w:rsidRPr="00467012">
        <w:rPr>
          <w:rFonts w:ascii="Times New Roman" w:eastAsia="Times New Roman" w:hAnsi="Times New Roman" w:cs="Times New Roman"/>
          <w:color w:val="000000"/>
          <w:sz w:val="28"/>
          <w:szCs w:val="28"/>
          <w:lang w:eastAsia="ru-RU"/>
        </w:rPr>
        <w:t xml:space="preserve"> 8 ст</w:t>
      </w:r>
      <w:r>
        <w:rPr>
          <w:rFonts w:ascii="Times New Roman" w:eastAsia="Times New Roman" w:hAnsi="Times New Roman" w:cs="Times New Roman"/>
          <w:color w:val="000000"/>
          <w:sz w:val="28"/>
          <w:szCs w:val="28"/>
          <w:lang w:eastAsia="ru-RU"/>
        </w:rPr>
        <w:t>.</w:t>
      </w:r>
      <w:r w:rsidRPr="00467012">
        <w:rPr>
          <w:rFonts w:ascii="Times New Roman" w:eastAsia="Times New Roman" w:hAnsi="Times New Roman" w:cs="Times New Roman"/>
          <w:color w:val="000000"/>
          <w:sz w:val="28"/>
          <w:szCs w:val="28"/>
          <w:lang w:eastAsia="ru-RU"/>
        </w:rPr>
        <w:t xml:space="preserve"> 48 </w:t>
      </w:r>
      <w:r>
        <w:rPr>
          <w:rFonts w:ascii="Times New Roman" w:eastAsia="Times New Roman" w:hAnsi="Times New Roman" w:cs="Times New Roman"/>
          <w:color w:val="000000"/>
          <w:sz w:val="28"/>
          <w:szCs w:val="28"/>
          <w:lang w:eastAsia="ru-RU"/>
        </w:rPr>
        <w:t>указанного Федерального закона.</w:t>
      </w:r>
    </w:p>
    <w:p w:rsidR="00DF1428" w:rsidRPr="009579E7" w:rsidRDefault="009579E7" w:rsidP="009579E7">
      <w:pPr>
        <w:pStyle w:val="3"/>
        <w:ind w:firstLine="709"/>
        <w:jc w:val="both"/>
        <w:rPr>
          <w:rFonts w:ascii="Times New Roman" w:eastAsia="Times New Roman" w:hAnsi="Times New Roman" w:cs="Times New Roman"/>
          <w:color w:val="auto"/>
          <w:sz w:val="28"/>
          <w:szCs w:val="28"/>
          <w:lang w:eastAsia="ru-RU"/>
        </w:rPr>
      </w:pPr>
      <w:bookmarkStart w:id="15" w:name="_Toc419731976"/>
      <w:bookmarkStart w:id="16" w:name="_Toc482803322"/>
      <w:r w:rsidRPr="009579E7">
        <w:rPr>
          <w:rFonts w:ascii="Times New Roman" w:eastAsia="Times New Roman" w:hAnsi="Times New Roman" w:cs="Times New Roman"/>
          <w:color w:val="auto"/>
          <w:sz w:val="28"/>
          <w:szCs w:val="28"/>
          <w:lang w:eastAsia="ru-RU"/>
        </w:rPr>
        <w:t>2.3</w:t>
      </w:r>
      <w:r w:rsidR="00DF1428" w:rsidRPr="009579E7">
        <w:rPr>
          <w:rFonts w:ascii="Times New Roman" w:eastAsia="Times New Roman" w:hAnsi="Times New Roman" w:cs="Times New Roman"/>
          <w:color w:val="auto"/>
          <w:sz w:val="28"/>
          <w:szCs w:val="28"/>
          <w:lang w:eastAsia="ru-RU"/>
        </w:rPr>
        <w:t xml:space="preserve"> Права и обязанности собственника недвижимых объектов культурного наследия (памятников архитектуры)</w:t>
      </w:r>
      <w:bookmarkEnd w:id="15"/>
      <w:bookmarkEnd w:id="16"/>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 1 ст. 209 Гражданского кодекса Российской Федерации правомочия собственника раскрываются с помощью традиционной для р</w:t>
      </w:r>
      <w:r w:rsidR="007843CD">
        <w:rPr>
          <w:rFonts w:ascii="Times New Roman" w:eastAsia="Times New Roman" w:hAnsi="Times New Roman" w:cs="Times New Roman"/>
          <w:color w:val="000000"/>
          <w:sz w:val="28"/>
          <w:szCs w:val="28"/>
          <w:lang w:eastAsia="ru-RU"/>
        </w:rPr>
        <w:t>оссийского</w:t>
      </w:r>
      <w:r>
        <w:rPr>
          <w:rFonts w:ascii="Times New Roman" w:eastAsia="Times New Roman" w:hAnsi="Times New Roman" w:cs="Times New Roman"/>
          <w:color w:val="000000"/>
          <w:sz w:val="28"/>
          <w:szCs w:val="28"/>
          <w:lang w:eastAsia="ru-RU"/>
        </w:rPr>
        <w:t xml:space="preserve"> гражданского права триады правомочий:</w:t>
      </w:r>
    </w:p>
    <w:p w:rsidR="00DF1428" w:rsidRDefault="00DF1428" w:rsidP="00361B0D">
      <w:pPr>
        <w:pStyle w:val="a7"/>
        <w:numPr>
          <w:ilvl w:val="0"/>
          <w:numId w:val="9"/>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владения</w:t>
      </w:r>
    </w:p>
    <w:p w:rsidR="00DF1428" w:rsidRDefault="00DF1428" w:rsidP="00361B0D">
      <w:pPr>
        <w:pStyle w:val="a7"/>
        <w:numPr>
          <w:ilvl w:val="0"/>
          <w:numId w:val="9"/>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пользования</w:t>
      </w:r>
    </w:p>
    <w:p w:rsidR="00C219B6" w:rsidRDefault="00DF1428" w:rsidP="00361B0D">
      <w:pPr>
        <w:pStyle w:val="a7"/>
        <w:numPr>
          <w:ilvl w:val="0"/>
          <w:numId w:val="9"/>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распоряжения</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C219B6">
        <w:rPr>
          <w:rFonts w:ascii="Times New Roman" w:eastAsia="Times New Roman" w:hAnsi="Times New Roman" w:cs="Times New Roman"/>
          <w:color w:val="000000"/>
          <w:sz w:val="28"/>
          <w:szCs w:val="28"/>
          <w:lang w:eastAsia="ru-RU"/>
        </w:rPr>
        <w:t>В совокупности названные правомочия исчерпывают все предоставленные собственнику возможности. У собственника одновременно концентрируются все три указанных правомочия.</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 </w:t>
      </w:r>
      <w:r w:rsidRPr="00D90E62">
        <w:rPr>
          <w:rFonts w:ascii="Times New Roman" w:eastAsia="Times New Roman" w:hAnsi="Times New Roman" w:cs="Times New Roman"/>
          <w:b/>
          <w:color w:val="000000"/>
          <w:sz w:val="28"/>
          <w:szCs w:val="28"/>
          <w:lang w:eastAsia="ru-RU"/>
        </w:rPr>
        <w:t>правомочием владения</w:t>
      </w:r>
      <w:r>
        <w:rPr>
          <w:rFonts w:ascii="Times New Roman" w:eastAsia="Times New Roman" w:hAnsi="Times New Roman" w:cs="Times New Roman"/>
          <w:color w:val="000000"/>
          <w:sz w:val="28"/>
          <w:szCs w:val="28"/>
          <w:lang w:eastAsia="ru-RU"/>
        </w:rPr>
        <w:t xml:space="preserve"> понимается основанная на законе (т.е. юридически обеспеченная) возможность иметь у себя данное имущество, содержать его в своем хозяйстве (фактически обладать им, иметь на своем балансе и т.п.).</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D90E62">
        <w:rPr>
          <w:rFonts w:ascii="Times New Roman" w:eastAsia="Times New Roman" w:hAnsi="Times New Roman" w:cs="Times New Roman"/>
          <w:b/>
          <w:color w:val="000000"/>
          <w:sz w:val="28"/>
          <w:szCs w:val="28"/>
          <w:lang w:eastAsia="ru-RU"/>
        </w:rPr>
        <w:lastRenderedPageBreak/>
        <w:t>Правомочие пользования</w:t>
      </w:r>
      <w:r>
        <w:rPr>
          <w:rFonts w:ascii="Times New Roman" w:eastAsia="Times New Roman" w:hAnsi="Times New Roman" w:cs="Times New Roman"/>
          <w:color w:val="000000"/>
          <w:sz w:val="28"/>
          <w:szCs w:val="28"/>
          <w:lang w:eastAsia="ru-RU"/>
        </w:rPr>
        <w:t xml:space="preserve"> представляет собой основанную на законе возможность эксплуатации, хозяйственного или другого использования имущества путем извлечения из него полезных свойств, его потребления. Оно тесно связано с правомочием владения, ибо в большинстве случаев можно пользоваться имуществом, только фактически владея им.</w:t>
      </w:r>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Право пользования объектом культурного наследия и право пользования выявленным объектом культурного наследия у физических и юридических лиц возникают:</w:t>
      </w:r>
    </w:p>
    <w:p w:rsidR="00DF1428" w:rsidRDefault="00DF1428" w:rsidP="00361B0D">
      <w:pPr>
        <w:pStyle w:val="a7"/>
        <w:numPr>
          <w:ilvl w:val="0"/>
          <w:numId w:val="11"/>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результате приобретения права собственности на объект культурного наследия;</w:t>
      </w:r>
    </w:p>
    <w:p w:rsidR="00DF1428" w:rsidRDefault="00DF1428" w:rsidP="00361B0D">
      <w:pPr>
        <w:pStyle w:val="a7"/>
        <w:numPr>
          <w:ilvl w:val="0"/>
          <w:numId w:val="11"/>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актов государственных органов;</w:t>
      </w:r>
    </w:p>
    <w:p w:rsidR="00DF1428" w:rsidRDefault="00DF1428" w:rsidP="00361B0D">
      <w:pPr>
        <w:pStyle w:val="a7"/>
        <w:numPr>
          <w:ilvl w:val="0"/>
          <w:numId w:val="11"/>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договоров;</w:t>
      </w:r>
    </w:p>
    <w:p w:rsidR="00DF1428" w:rsidRDefault="00DF1428" w:rsidP="00361B0D">
      <w:pPr>
        <w:pStyle w:val="a7"/>
        <w:numPr>
          <w:ilvl w:val="0"/>
          <w:numId w:val="11"/>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судебного решения;</w:t>
      </w:r>
    </w:p>
    <w:p w:rsidR="00DF1428" w:rsidRPr="00FF28A4" w:rsidRDefault="00DF1428" w:rsidP="00361B0D">
      <w:pPr>
        <w:pStyle w:val="a7"/>
        <w:numPr>
          <w:ilvl w:val="0"/>
          <w:numId w:val="11"/>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иным основаниям, допускаемым Гражданским кодексом Российской Федерации.</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принятия решения об исключении объекта культурного наследия из реестра охранное обязательство собственника объекта культурного наследия прекращает действие со дня вступления в силу такого решения.</w:t>
      </w:r>
    </w:p>
    <w:p w:rsidR="00DF1428" w:rsidRPr="00966E5C"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sidRPr="00D90E62">
        <w:rPr>
          <w:rFonts w:ascii="Times New Roman" w:eastAsia="Times New Roman" w:hAnsi="Times New Roman" w:cs="Times New Roman"/>
          <w:b/>
          <w:color w:val="000000"/>
          <w:sz w:val="28"/>
          <w:szCs w:val="28"/>
          <w:lang w:eastAsia="ru-RU"/>
        </w:rPr>
        <w:t>Правомочие распоряжения</w:t>
      </w:r>
      <w:r>
        <w:rPr>
          <w:rFonts w:ascii="Times New Roman" w:eastAsia="Times New Roman" w:hAnsi="Times New Roman" w:cs="Times New Roman"/>
          <w:color w:val="000000"/>
          <w:sz w:val="28"/>
          <w:szCs w:val="28"/>
          <w:lang w:eastAsia="ru-RU"/>
        </w:rPr>
        <w:t xml:space="preserve"> означает возможность определения юридической судьбы имущества путем изменения его принадлежности, состояния или назначения (отчуждение по договору, передача по н</w:t>
      </w:r>
      <w:r w:rsidR="00966E5C">
        <w:rPr>
          <w:rFonts w:ascii="Times New Roman" w:eastAsia="Times New Roman" w:hAnsi="Times New Roman" w:cs="Times New Roman"/>
          <w:color w:val="000000"/>
          <w:sz w:val="28"/>
          <w:szCs w:val="28"/>
          <w:lang w:eastAsia="ru-RU"/>
        </w:rPr>
        <w:t>аследству, уничтожение и т.д.).</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Прекращение права собственности происходит лишь в случаях, прямо предусмотренных законом. Прежде всего, это случаи прекращения данного права по воле собственника. Такие случаи охватывают две группы ситуаций: отчуждение собственником своего имущества другим лицам и добровольный отказ собственника от своего права. В первом случае речь идет о различных сделках по отчуждению своего имущества, совершаемых его собственником (купля-продажа и т.д.). Порядок прекращения права собственности </w:t>
      </w:r>
      <w:proofErr w:type="spellStart"/>
      <w:r>
        <w:rPr>
          <w:rFonts w:ascii="Times New Roman" w:eastAsia="Times New Roman" w:hAnsi="Times New Roman" w:cs="Times New Roman"/>
          <w:color w:val="000000"/>
          <w:sz w:val="28"/>
          <w:szCs w:val="28"/>
          <w:lang w:eastAsia="ru-RU"/>
        </w:rPr>
        <w:lastRenderedPageBreak/>
        <w:t>отчуждателя</w:t>
      </w:r>
      <w:proofErr w:type="spellEnd"/>
      <w:r>
        <w:rPr>
          <w:rFonts w:ascii="Times New Roman" w:eastAsia="Times New Roman" w:hAnsi="Times New Roman" w:cs="Times New Roman"/>
          <w:color w:val="000000"/>
          <w:sz w:val="28"/>
          <w:szCs w:val="28"/>
          <w:lang w:eastAsia="ru-RU"/>
        </w:rPr>
        <w:t xml:space="preserve"> (и возникновения права собственности приобретателя) регулируется главным образом нормали о сделках и договорах.</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Основания и порядок прекращения права собственности на объект культурного наследия, включенный в реестр, либо на земельный участок, в пределах которого располагается объект археологического наследия, определены в ст. 54 Федерального закона «Об объектах культурного наследия (памятниках истории и культуры) народов Российской Федерации».</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Согласно ст. 240 Гражданского кодекса Российской Федерации, в </w:t>
      </w:r>
      <w:r w:rsidR="007843CD">
        <w:rPr>
          <w:rFonts w:ascii="Times New Roman" w:eastAsia="Times New Roman" w:hAnsi="Times New Roman" w:cs="Times New Roman"/>
          <w:color w:val="000000"/>
          <w:sz w:val="28"/>
          <w:szCs w:val="28"/>
          <w:lang w:eastAsia="ru-RU"/>
        </w:rPr>
        <w:t>случаях,</w:t>
      </w:r>
      <w:r>
        <w:rPr>
          <w:rFonts w:ascii="Times New Roman" w:eastAsia="Times New Roman" w:hAnsi="Times New Roman" w:cs="Times New Roman"/>
          <w:color w:val="000000"/>
          <w:sz w:val="28"/>
          <w:szCs w:val="28"/>
          <w:lang w:eastAsia="ru-RU"/>
        </w:rPr>
        <w:t xml:space="preserve"> когда собственник культурных ценностей, отнесенных в соответствии с законом к особо ц</w:t>
      </w:r>
      <w:r w:rsidR="007843CD">
        <w:rPr>
          <w:rFonts w:ascii="Times New Roman" w:eastAsia="Times New Roman" w:hAnsi="Times New Roman" w:cs="Times New Roman"/>
          <w:color w:val="000000"/>
          <w:sz w:val="28"/>
          <w:szCs w:val="28"/>
          <w:lang w:eastAsia="ru-RU"/>
        </w:rPr>
        <w:t>енным и охраняемым государством,</w:t>
      </w:r>
      <w:r>
        <w:rPr>
          <w:rFonts w:ascii="Times New Roman" w:eastAsia="Times New Roman" w:hAnsi="Times New Roman" w:cs="Times New Roman"/>
          <w:color w:val="000000"/>
          <w:sz w:val="28"/>
          <w:szCs w:val="28"/>
          <w:lang w:eastAsia="ru-RU"/>
        </w:rPr>
        <w:t xml:space="preserve"> бесхозяйственно содержит эти ценности, что грозит утратой или своего значения, такие ценности по решению суда могут быть изъяты у собственника путем выкупа государством или продажи с публичных торгов.</w:t>
      </w:r>
      <w:proofErr w:type="gramEnd"/>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Положения данной статьи соответствуют ст. 44 Конституции Российской Федерации, согласно которой </w:t>
      </w:r>
      <w:r w:rsidRPr="007843CD">
        <w:rPr>
          <w:rFonts w:ascii="Times New Roman" w:eastAsia="Times New Roman" w:hAnsi="Times New Roman" w:cs="Times New Roman"/>
          <w:i/>
          <w:color w:val="000000"/>
          <w:sz w:val="28"/>
          <w:szCs w:val="28"/>
          <w:lang w:eastAsia="ru-RU"/>
        </w:rPr>
        <w:t>каждый гражданин обязан заботиться о сохранении исторического и культурного наследия.</w:t>
      </w:r>
    </w:p>
    <w:p w:rsidR="00DF1428" w:rsidRPr="007843CD" w:rsidRDefault="00DF1428" w:rsidP="007843CD">
      <w:pPr>
        <w:spacing w:line="360" w:lineRule="auto"/>
        <w:ind w:firstLine="709"/>
        <w:jc w:val="both"/>
        <w:rPr>
          <w:rFonts w:ascii="Times New Roman" w:hAnsi="Times New Roman" w:cs="Times New Roman"/>
          <w:sz w:val="28"/>
          <w:szCs w:val="28"/>
          <w:lang w:eastAsia="ru-RU"/>
        </w:rPr>
      </w:pPr>
      <w:bookmarkStart w:id="17" w:name="_Toc419731979"/>
      <w:r w:rsidRPr="007843CD">
        <w:rPr>
          <w:rFonts w:ascii="Times New Roman" w:hAnsi="Times New Roman" w:cs="Times New Roman"/>
          <w:sz w:val="28"/>
          <w:szCs w:val="28"/>
          <w:lang w:eastAsia="ru-RU"/>
        </w:rPr>
        <w:t>Порядок и основания отчуждения объектов культурного наследия из государственной или муниципальной собственности</w:t>
      </w:r>
      <w:bookmarkEnd w:id="17"/>
      <w:r>
        <w:rPr>
          <w:rFonts w:ascii="Times New Roman" w:eastAsia="Times New Roman" w:hAnsi="Times New Roman" w:cs="Times New Roman"/>
          <w:color w:val="000000"/>
          <w:sz w:val="28"/>
          <w:szCs w:val="28"/>
          <w:lang w:eastAsia="ru-RU"/>
        </w:rPr>
        <w:t xml:space="preserve"> определен в ст. 50 Федерального закона «Об объектах культурного наследия (памятниках истории и культуры) народов Российской Федерации».</w:t>
      </w:r>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подлежат отчуждению из государственной собственности:</w:t>
      </w:r>
    </w:p>
    <w:p w:rsidR="00DF1428" w:rsidRDefault="00DF1428" w:rsidP="00361B0D">
      <w:pPr>
        <w:pStyle w:val="a7"/>
        <w:numPr>
          <w:ilvl w:val="0"/>
          <w:numId w:val="14"/>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объекты культурного наследия, отнесенные к особо ценным объектам культурного наследия народов Российской Федерации;</w:t>
      </w:r>
      <w:r w:rsidR="00AC765A">
        <w:rPr>
          <w:rStyle w:val="a6"/>
          <w:rFonts w:ascii="Times New Roman" w:eastAsia="Times New Roman" w:hAnsi="Times New Roman" w:cs="Times New Roman"/>
          <w:color w:val="000000"/>
          <w:sz w:val="28"/>
          <w:szCs w:val="28"/>
          <w:lang w:eastAsia="ru-RU"/>
        </w:rPr>
        <w:footnoteReference w:id="27"/>
      </w:r>
    </w:p>
    <w:p w:rsidR="00DF1428" w:rsidRDefault="00DF1428" w:rsidP="00361B0D">
      <w:pPr>
        <w:pStyle w:val="a7"/>
        <w:numPr>
          <w:ilvl w:val="0"/>
          <w:numId w:val="14"/>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памятники и ансамбли, включенные в Список всемирного наследия;</w:t>
      </w:r>
    </w:p>
    <w:p w:rsidR="00DF1428" w:rsidRDefault="00DF1428" w:rsidP="00361B0D">
      <w:pPr>
        <w:pStyle w:val="a7"/>
        <w:numPr>
          <w:ilvl w:val="0"/>
          <w:numId w:val="14"/>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историко-культурные заповедники;</w:t>
      </w:r>
    </w:p>
    <w:p w:rsidR="00DF1428" w:rsidRPr="00E12602" w:rsidRDefault="00DF1428" w:rsidP="00361B0D">
      <w:pPr>
        <w:pStyle w:val="a7"/>
        <w:numPr>
          <w:ilvl w:val="0"/>
          <w:numId w:val="14"/>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объекты археологического наследия.</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Объекты культурного наследия религиозного назначения могут передаваться в собственность только религиозным организациям.</w:t>
      </w:r>
    </w:p>
    <w:p w:rsidR="00E71B59"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Что касается жилых помещений, являющихся объектом культурного наследия либо частью объекта культурного значения, то они могут быть отчуждены в порядке, определенном жилищным законодательством Российской Федерации, с учетом требований Федерального закона «Об объектах культурного наследия (памятниках истории и культуры) народов Российской Федерации».</w:t>
      </w:r>
      <w:proofErr w:type="gramEnd"/>
    </w:p>
    <w:p w:rsidR="00DF1428" w:rsidRDefault="00DF1428" w:rsidP="00361B0D">
      <w:pPr>
        <w:spacing w:after="0" w:line="360" w:lineRule="auto"/>
        <w:ind w:right="-284"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При отчуждения объектов культурного наследия из государственной или муниципальной собственности новый собственник принимает на себя обязательства:</w:t>
      </w:r>
      <w:proofErr w:type="gramEnd"/>
    </w:p>
    <w:p w:rsidR="00DF1428" w:rsidRDefault="00DF1428" w:rsidP="00361B0D">
      <w:pPr>
        <w:pStyle w:val="a7"/>
        <w:numPr>
          <w:ilvl w:val="0"/>
          <w:numId w:val="15"/>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содержанию объекта культурного наследия;</w:t>
      </w:r>
    </w:p>
    <w:p w:rsidR="00DF1428" w:rsidRDefault="00DF1428" w:rsidP="00361B0D">
      <w:pPr>
        <w:pStyle w:val="a7"/>
        <w:numPr>
          <w:ilvl w:val="0"/>
          <w:numId w:val="15"/>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сохранению объекта культурного наследия (включая требования к порядку и срокам проведения реставрационных, ремонтных и других работ);</w:t>
      </w:r>
    </w:p>
    <w:p w:rsidR="00DF1428" w:rsidRDefault="00DF1428" w:rsidP="00361B0D">
      <w:pPr>
        <w:pStyle w:val="a7"/>
        <w:numPr>
          <w:ilvl w:val="0"/>
          <w:numId w:val="15"/>
        </w:numPr>
        <w:spacing w:after="0" w:line="360" w:lineRule="auto"/>
        <w:ind w:left="0"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выполнению требований к условиям доступа граждан к объекту культурного наследия;</w:t>
      </w:r>
    </w:p>
    <w:p w:rsidR="00720312" w:rsidRDefault="00DF1428" w:rsidP="00720312">
      <w:pPr>
        <w:pStyle w:val="a7"/>
        <w:numPr>
          <w:ilvl w:val="0"/>
          <w:numId w:val="15"/>
        </w:numPr>
        <w:spacing w:after="0" w:line="360" w:lineRule="auto"/>
        <w:ind w:left="0" w:right="-284" w:firstLine="709"/>
        <w:jc w:val="both"/>
        <w:rPr>
          <w:rFonts w:ascii="Times New Roman" w:eastAsia="Times New Roman" w:hAnsi="Times New Roman" w:cs="Times New Roman"/>
          <w:color w:val="000000"/>
          <w:sz w:val="28"/>
          <w:szCs w:val="28"/>
          <w:lang w:eastAsia="ru-RU"/>
        </w:rPr>
        <w:sectPr w:rsidR="00720312" w:rsidSect="00607EC6">
          <w:footnotePr>
            <w:numRestart w:val="eachSect"/>
          </w:footnotePr>
          <w:pgSz w:w="11906" w:h="16838"/>
          <w:pgMar w:top="1134" w:right="850" w:bottom="1134" w:left="1701" w:header="708" w:footer="708" w:gutter="0"/>
          <w:cols w:space="708"/>
          <w:titlePg/>
          <w:docGrid w:linePitch="360"/>
        </w:sectPr>
      </w:pPr>
      <w:r>
        <w:rPr>
          <w:rFonts w:ascii="Times New Roman" w:eastAsia="Times New Roman" w:hAnsi="Times New Roman" w:cs="Times New Roman"/>
          <w:color w:val="000000"/>
          <w:sz w:val="28"/>
          <w:szCs w:val="28"/>
          <w:lang w:eastAsia="ru-RU"/>
        </w:rPr>
        <w:t>по выполнению других обеспечивающих его сохранность требований, которые являются ограничениями (обременениями) права собственности на данный объект и указы</w:t>
      </w:r>
      <w:r w:rsidR="00065F71">
        <w:rPr>
          <w:rFonts w:ascii="Times New Roman" w:eastAsia="Times New Roman" w:hAnsi="Times New Roman" w:cs="Times New Roman"/>
          <w:color w:val="000000"/>
          <w:sz w:val="28"/>
          <w:szCs w:val="28"/>
          <w:lang w:eastAsia="ru-RU"/>
        </w:rPr>
        <w:t>ваются в охранном обязательстве.</w:t>
      </w:r>
      <w:bookmarkStart w:id="18" w:name="_Toc482803323"/>
      <w:bookmarkStart w:id="19" w:name="_Toc451446068"/>
      <w:r w:rsidR="00720312">
        <w:rPr>
          <w:rFonts w:ascii="Times New Roman" w:eastAsia="Times New Roman" w:hAnsi="Times New Roman" w:cs="Times New Roman"/>
          <w:color w:val="000000"/>
          <w:sz w:val="28"/>
          <w:szCs w:val="28"/>
          <w:lang w:eastAsia="ru-RU"/>
        </w:rPr>
        <w:t xml:space="preserve"> </w:t>
      </w:r>
    </w:p>
    <w:p w:rsidR="009B3159" w:rsidRPr="00720312" w:rsidRDefault="00966E5C" w:rsidP="00720312">
      <w:pPr>
        <w:pStyle w:val="1"/>
        <w:jc w:val="center"/>
        <w:rPr>
          <w:rFonts w:ascii="Times New Roman" w:eastAsia="Times New Roman" w:hAnsi="Times New Roman" w:cs="Times New Roman"/>
          <w:color w:val="auto"/>
          <w:lang w:eastAsia="ru-RU"/>
        </w:rPr>
      </w:pPr>
      <w:r w:rsidRPr="00720312">
        <w:rPr>
          <w:rFonts w:ascii="Times New Roman" w:eastAsia="Times New Roman" w:hAnsi="Times New Roman" w:cs="Times New Roman"/>
          <w:color w:val="auto"/>
          <w:lang w:eastAsia="ru-RU"/>
        </w:rPr>
        <w:lastRenderedPageBreak/>
        <w:t>Г</w:t>
      </w:r>
      <w:r w:rsidR="00065F71" w:rsidRPr="00720312">
        <w:rPr>
          <w:rFonts w:ascii="Times New Roman" w:eastAsia="Times New Roman" w:hAnsi="Times New Roman" w:cs="Times New Roman"/>
          <w:color w:val="auto"/>
          <w:lang w:eastAsia="ru-RU"/>
        </w:rPr>
        <w:t>ЛАВА</w:t>
      </w:r>
      <w:r w:rsidR="00DE22DA" w:rsidRPr="00720312">
        <w:rPr>
          <w:rFonts w:ascii="Times New Roman" w:eastAsia="Times New Roman" w:hAnsi="Times New Roman" w:cs="Times New Roman"/>
          <w:color w:val="auto"/>
          <w:lang w:eastAsia="ru-RU"/>
        </w:rPr>
        <w:t xml:space="preserve"> 2</w:t>
      </w:r>
      <w:r w:rsidR="00DF1428" w:rsidRPr="00720312">
        <w:rPr>
          <w:rFonts w:ascii="Times New Roman" w:eastAsia="Times New Roman" w:hAnsi="Times New Roman" w:cs="Times New Roman"/>
          <w:color w:val="auto"/>
          <w:lang w:eastAsia="ru-RU"/>
        </w:rPr>
        <w:t xml:space="preserve">. </w:t>
      </w:r>
      <w:r w:rsidRPr="00720312">
        <w:rPr>
          <w:rFonts w:ascii="Times New Roman" w:eastAsia="Times New Roman" w:hAnsi="Times New Roman" w:cs="Times New Roman"/>
          <w:color w:val="auto"/>
          <w:lang w:eastAsia="ru-RU"/>
        </w:rPr>
        <w:t>Современное использование памятников архитектуры</w:t>
      </w:r>
      <w:bookmarkEnd w:id="18"/>
    </w:p>
    <w:bookmarkEnd w:id="19"/>
    <w:p w:rsidR="00086E1E" w:rsidRDefault="00086E1E" w:rsidP="008737E7">
      <w:pPr>
        <w:spacing w:line="360" w:lineRule="auto"/>
        <w:ind w:right="-284" w:firstLine="709"/>
        <w:jc w:val="both"/>
        <w:rPr>
          <w:rFonts w:ascii="Times New Roman" w:hAnsi="Times New Roman" w:cs="Times New Roman"/>
          <w:sz w:val="28"/>
          <w:szCs w:val="28"/>
          <w:lang w:eastAsia="ru-RU"/>
        </w:rPr>
      </w:pPr>
    </w:p>
    <w:p w:rsidR="00F51642" w:rsidRDefault="008737E7" w:rsidP="00F51642">
      <w:pPr>
        <w:spacing w:line="360" w:lineRule="auto"/>
        <w:ind w:right="-284" w:firstLine="709"/>
        <w:jc w:val="both"/>
        <w:rPr>
          <w:rFonts w:ascii="Times New Roman" w:hAnsi="Times New Roman" w:cs="Times New Roman"/>
          <w:sz w:val="28"/>
          <w:szCs w:val="28"/>
          <w:lang w:eastAsia="ru-RU"/>
        </w:rPr>
      </w:pPr>
      <w:r w:rsidRPr="00677D61">
        <w:rPr>
          <w:rFonts w:ascii="Times New Roman" w:hAnsi="Times New Roman" w:cs="Times New Roman"/>
          <w:sz w:val="28"/>
          <w:szCs w:val="28"/>
          <w:lang w:eastAsia="ru-RU"/>
        </w:rPr>
        <w:t>Идея сохранения памятников а</w:t>
      </w:r>
      <w:r>
        <w:rPr>
          <w:rFonts w:ascii="Times New Roman" w:hAnsi="Times New Roman" w:cs="Times New Roman"/>
          <w:sz w:val="28"/>
          <w:szCs w:val="28"/>
          <w:lang w:eastAsia="ru-RU"/>
        </w:rPr>
        <w:t xml:space="preserve">рхитектуры и их использования в </w:t>
      </w:r>
      <w:r w:rsidRPr="00677D61">
        <w:rPr>
          <w:rFonts w:ascii="Times New Roman" w:hAnsi="Times New Roman" w:cs="Times New Roman"/>
          <w:sz w:val="28"/>
          <w:szCs w:val="28"/>
          <w:lang w:eastAsia="ru-RU"/>
        </w:rPr>
        <w:t>новом качестве, становится все более актуальной и популярной во всем мире.</w:t>
      </w:r>
      <w:r>
        <w:rPr>
          <w:rFonts w:ascii="Times New Roman" w:hAnsi="Times New Roman" w:cs="Times New Roman"/>
          <w:sz w:val="28"/>
          <w:szCs w:val="28"/>
          <w:lang w:eastAsia="ru-RU"/>
        </w:rPr>
        <w:t xml:space="preserve"> </w:t>
      </w:r>
      <w:r w:rsidRPr="00677D61">
        <w:rPr>
          <w:rFonts w:ascii="Times New Roman" w:hAnsi="Times New Roman" w:cs="Times New Roman"/>
          <w:sz w:val="28"/>
          <w:szCs w:val="28"/>
          <w:lang w:eastAsia="ru-RU"/>
        </w:rPr>
        <w:t>Произошло осознание необходимости охраны архитектурного наследия не только</w:t>
      </w:r>
      <w:r>
        <w:rPr>
          <w:rFonts w:ascii="Times New Roman" w:hAnsi="Times New Roman" w:cs="Times New Roman"/>
          <w:sz w:val="28"/>
          <w:szCs w:val="28"/>
          <w:lang w:eastAsia="ru-RU"/>
        </w:rPr>
        <w:t xml:space="preserve"> </w:t>
      </w:r>
      <w:r w:rsidRPr="00677D61">
        <w:rPr>
          <w:rFonts w:ascii="Times New Roman" w:hAnsi="Times New Roman" w:cs="Times New Roman"/>
          <w:sz w:val="28"/>
          <w:szCs w:val="28"/>
          <w:lang w:eastAsia="ru-RU"/>
        </w:rPr>
        <w:t>в культурно-художественных целях, но и в цел</w:t>
      </w:r>
      <w:r>
        <w:rPr>
          <w:rFonts w:ascii="Times New Roman" w:hAnsi="Times New Roman" w:cs="Times New Roman"/>
          <w:sz w:val="28"/>
          <w:szCs w:val="28"/>
          <w:lang w:eastAsia="ru-RU"/>
        </w:rPr>
        <w:t>ях сохранения исторической памя</w:t>
      </w:r>
      <w:r w:rsidRPr="00677D61">
        <w:rPr>
          <w:rFonts w:ascii="Times New Roman" w:hAnsi="Times New Roman" w:cs="Times New Roman"/>
          <w:sz w:val="28"/>
          <w:szCs w:val="28"/>
          <w:lang w:eastAsia="ru-RU"/>
        </w:rPr>
        <w:t>ти прошлых поколений.</w:t>
      </w:r>
    </w:p>
    <w:p w:rsidR="00F51642" w:rsidRPr="00F51642" w:rsidRDefault="00F51642" w:rsidP="00F51642">
      <w:pPr>
        <w:spacing w:line="360" w:lineRule="auto"/>
        <w:ind w:right="-284" w:firstLine="709"/>
        <w:jc w:val="both"/>
        <w:rPr>
          <w:rFonts w:ascii="Times New Roman" w:hAnsi="Times New Roman" w:cs="Times New Roman"/>
          <w:sz w:val="28"/>
          <w:szCs w:val="28"/>
          <w:lang w:eastAsia="ru-RU"/>
        </w:rPr>
      </w:pPr>
      <w:r w:rsidRPr="00F51642">
        <w:rPr>
          <w:rFonts w:ascii="Times New Roman" w:hAnsi="Times New Roman" w:cs="Times New Roman"/>
          <w:sz w:val="28"/>
          <w:szCs w:val="28"/>
          <w:lang w:eastAsia="ru-RU"/>
        </w:rPr>
        <w:t>Для современного мира характерно разнообразие форм включения наследия в актуальную куль</w:t>
      </w:r>
      <w:r>
        <w:rPr>
          <w:rFonts w:ascii="Times New Roman" w:hAnsi="Times New Roman" w:cs="Times New Roman"/>
          <w:sz w:val="28"/>
          <w:szCs w:val="28"/>
          <w:lang w:eastAsia="ru-RU"/>
        </w:rPr>
        <w:t xml:space="preserve">туру. </w:t>
      </w:r>
      <w:proofErr w:type="gramStart"/>
      <w:r>
        <w:rPr>
          <w:rFonts w:ascii="Times New Roman" w:hAnsi="Times New Roman" w:cs="Times New Roman"/>
          <w:sz w:val="28"/>
          <w:szCs w:val="28"/>
          <w:lang w:eastAsia="ru-RU"/>
        </w:rPr>
        <w:t>Обозначим основные из них:</w:t>
      </w:r>
      <w:proofErr w:type="gramEnd"/>
    </w:p>
    <w:p w:rsidR="00F51642" w:rsidRPr="00F51642" w:rsidRDefault="00F51642" w:rsidP="00F51642">
      <w:pPr>
        <w:spacing w:line="360" w:lineRule="auto"/>
        <w:ind w:right="-284" w:firstLine="709"/>
        <w:jc w:val="both"/>
        <w:rPr>
          <w:rFonts w:ascii="Times New Roman" w:hAnsi="Times New Roman" w:cs="Times New Roman"/>
          <w:sz w:val="28"/>
          <w:szCs w:val="28"/>
          <w:lang w:eastAsia="ru-RU"/>
        </w:rPr>
      </w:pPr>
      <w:r w:rsidRPr="00F51642">
        <w:rPr>
          <w:rFonts w:ascii="Times New Roman" w:hAnsi="Times New Roman" w:cs="Times New Roman"/>
          <w:sz w:val="28"/>
          <w:szCs w:val="28"/>
          <w:lang w:eastAsia="ru-RU"/>
        </w:rPr>
        <w:t>•</w:t>
      </w:r>
      <w:r w:rsidRPr="00F51642">
        <w:rPr>
          <w:rFonts w:ascii="Times New Roman" w:hAnsi="Times New Roman" w:cs="Times New Roman"/>
          <w:sz w:val="28"/>
          <w:szCs w:val="28"/>
          <w:lang w:eastAsia="ru-RU"/>
        </w:rPr>
        <w:tab/>
        <w:t>Использование по первоначальному назначению («генетической» функции) в изначальной или новой среде.</w:t>
      </w:r>
    </w:p>
    <w:p w:rsidR="00F51642" w:rsidRPr="00F51642" w:rsidRDefault="00F51642" w:rsidP="00F51642">
      <w:pPr>
        <w:spacing w:line="360" w:lineRule="auto"/>
        <w:ind w:right="-284" w:firstLine="709"/>
        <w:jc w:val="both"/>
        <w:rPr>
          <w:rFonts w:ascii="Times New Roman" w:hAnsi="Times New Roman" w:cs="Times New Roman"/>
          <w:sz w:val="28"/>
          <w:szCs w:val="28"/>
          <w:lang w:eastAsia="ru-RU"/>
        </w:rPr>
      </w:pPr>
      <w:r w:rsidRPr="00F51642">
        <w:rPr>
          <w:rFonts w:ascii="Times New Roman" w:hAnsi="Times New Roman" w:cs="Times New Roman"/>
          <w:sz w:val="28"/>
          <w:szCs w:val="28"/>
          <w:lang w:eastAsia="ru-RU"/>
        </w:rPr>
        <w:t>•</w:t>
      </w:r>
      <w:r w:rsidRPr="00F51642">
        <w:rPr>
          <w:rFonts w:ascii="Times New Roman" w:hAnsi="Times New Roman" w:cs="Times New Roman"/>
          <w:sz w:val="28"/>
          <w:szCs w:val="28"/>
          <w:lang w:eastAsia="ru-RU"/>
        </w:rPr>
        <w:tab/>
        <w:t>Использование с изменением функции.</w:t>
      </w:r>
    </w:p>
    <w:p w:rsidR="00F51642" w:rsidRPr="00F51642" w:rsidRDefault="00F51642" w:rsidP="00F51642">
      <w:pPr>
        <w:spacing w:line="360" w:lineRule="auto"/>
        <w:ind w:right="-284" w:firstLine="709"/>
        <w:jc w:val="both"/>
        <w:rPr>
          <w:rFonts w:ascii="Times New Roman" w:hAnsi="Times New Roman" w:cs="Times New Roman"/>
          <w:sz w:val="28"/>
          <w:szCs w:val="28"/>
          <w:lang w:eastAsia="ru-RU"/>
        </w:rPr>
      </w:pPr>
      <w:r w:rsidRPr="00F51642">
        <w:rPr>
          <w:rFonts w:ascii="Times New Roman" w:hAnsi="Times New Roman" w:cs="Times New Roman"/>
          <w:sz w:val="28"/>
          <w:szCs w:val="28"/>
          <w:lang w:eastAsia="ru-RU"/>
        </w:rPr>
        <w:t>•</w:t>
      </w:r>
      <w:r w:rsidRPr="00F51642">
        <w:rPr>
          <w:rFonts w:ascii="Times New Roman" w:hAnsi="Times New Roman" w:cs="Times New Roman"/>
          <w:sz w:val="28"/>
          <w:szCs w:val="28"/>
          <w:lang w:eastAsia="ru-RU"/>
        </w:rPr>
        <w:tab/>
        <w:t>Использование «снятых» с объектов наследия информационных полей в виде публикаций всех видов.</w:t>
      </w:r>
    </w:p>
    <w:p w:rsidR="00F51642" w:rsidRPr="00F51642" w:rsidRDefault="00F51642" w:rsidP="00F51642">
      <w:pPr>
        <w:spacing w:line="360" w:lineRule="auto"/>
        <w:ind w:right="-284" w:firstLine="709"/>
        <w:jc w:val="both"/>
        <w:rPr>
          <w:rFonts w:ascii="Times New Roman" w:hAnsi="Times New Roman" w:cs="Times New Roman"/>
          <w:sz w:val="28"/>
          <w:szCs w:val="28"/>
          <w:lang w:eastAsia="ru-RU"/>
        </w:rPr>
      </w:pPr>
      <w:r w:rsidRPr="00F51642">
        <w:rPr>
          <w:rFonts w:ascii="Times New Roman" w:hAnsi="Times New Roman" w:cs="Times New Roman"/>
          <w:sz w:val="28"/>
          <w:szCs w:val="28"/>
          <w:lang w:eastAsia="ru-RU"/>
        </w:rPr>
        <w:t>•</w:t>
      </w:r>
      <w:r w:rsidRPr="00F51642">
        <w:rPr>
          <w:rFonts w:ascii="Times New Roman" w:hAnsi="Times New Roman" w:cs="Times New Roman"/>
          <w:sz w:val="28"/>
          <w:szCs w:val="28"/>
          <w:lang w:eastAsia="ru-RU"/>
        </w:rPr>
        <w:tab/>
        <w:t>Использование наследия в качестве материала при создании новых культурных формами объектов.</w:t>
      </w:r>
    </w:p>
    <w:p w:rsidR="00F51642" w:rsidRDefault="00F51642" w:rsidP="00F51642">
      <w:pPr>
        <w:spacing w:line="360" w:lineRule="auto"/>
        <w:ind w:right="-284" w:firstLine="709"/>
        <w:jc w:val="both"/>
        <w:rPr>
          <w:rFonts w:ascii="Times New Roman" w:hAnsi="Times New Roman" w:cs="Times New Roman"/>
          <w:sz w:val="28"/>
          <w:szCs w:val="28"/>
          <w:lang w:eastAsia="ru-RU"/>
        </w:rPr>
      </w:pPr>
      <w:r w:rsidRPr="00F51642">
        <w:rPr>
          <w:rFonts w:ascii="Times New Roman" w:hAnsi="Times New Roman" w:cs="Times New Roman"/>
          <w:sz w:val="28"/>
          <w:szCs w:val="28"/>
          <w:lang w:eastAsia="ru-RU"/>
        </w:rPr>
        <w:t>•</w:t>
      </w:r>
      <w:r w:rsidRPr="00F51642">
        <w:rPr>
          <w:rFonts w:ascii="Times New Roman" w:hAnsi="Times New Roman" w:cs="Times New Roman"/>
          <w:sz w:val="28"/>
          <w:szCs w:val="28"/>
          <w:lang w:eastAsia="ru-RU"/>
        </w:rPr>
        <w:tab/>
        <w:t>Музеефикация (в т. ч. частичная или «мягкая» музеефикация).</w:t>
      </w:r>
      <w:r w:rsidR="006A19B7">
        <w:rPr>
          <w:rStyle w:val="a6"/>
          <w:rFonts w:ascii="Times New Roman" w:hAnsi="Times New Roman" w:cs="Times New Roman"/>
          <w:sz w:val="28"/>
          <w:szCs w:val="28"/>
          <w:lang w:eastAsia="ru-RU"/>
        </w:rPr>
        <w:footnoteReference w:id="28"/>
      </w:r>
    </w:p>
    <w:p w:rsidR="008737E7" w:rsidRPr="00065F71" w:rsidRDefault="008737E7" w:rsidP="008737E7">
      <w:pPr>
        <w:pStyle w:val="2"/>
        <w:spacing w:line="360" w:lineRule="auto"/>
        <w:ind w:right="-284" w:firstLine="709"/>
        <w:rPr>
          <w:rFonts w:eastAsia="Times New Roman"/>
          <w:lang w:eastAsia="ru-RU"/>
        </w:rPr>
      </w:pPr>
      <w:bookmarkStart w:id="20" w:name="_Toc482559891"/>
      <w:bookmarkStart w:id="21" w:name="_Toc482803324"/>
      <w:r w:rsidRPr="00966E5C">
        <w:rPr>
          <w:rFonts w:eastAsia="Times New Roman"/>
          <w:color w:val="auto"/>
          <w:sz w:val="28"/>
          <w:szCs w:val="28"/>
          <w:lang w:eastAsia="ru-RU"/>
        </w:rPr>
        <w:t>§</w:t>
      </w:r>
      <w:r>
        <w:rPr>
          <w:rFonts w:eastAsia="Times New Roman"/>
          <w:color w:val="auto"/>
          <w:sz w:val="28"/>
          <w:szCs w:val="28"/>
          <w:lang w:eastAsia="ru-RU"/>
        </w:rPr>
        <w:t xml:space="preserve">1. </w:t>
      </w:r>
      <w:r w:rsidRPr="00966E5C">
        <w:rPr>
          <w:rFonts w:ascii="Times New Roman" w:eastAsia="Times New Roman" w:hAnsi="Times New Roman" w:cs="Times New Roman"/>
          <w:color w:val="auto"/>
          <w:sz w:val="28"/>
          <w:szCs w:val="28"/>
          <w:lang w:eastAsia="ru-RU"/>
        </w:rPr>
        <w:t>Характер приспособления недвижимых объектов культурного наследия</w:t>
      </w:r>
      <w:bookmarkEnd w:id="20"/>
      <w:bookmarkEnd w:id="21"/>
    </w:p>
    <w:p w:rsidR="00FA199D" w:rsidRDefault="008737E7" w:rsidP="008737E7">
      <w:pPr>
        <w:spacing w:line="360" w:lineRule="auto"/>
        <w:ind w:right="-284" w:firstLine="709"/>
        <w:jc w:val="both"/>
        <w:rPr>
          <w:rFonts w:ascii="Times New Roman" w:eastAsia="Times New Roman" w:hAnsi="Times New Roman" w:cs="Times New Roman"/>
          <w:color w:val="000000"/>
          <w:sz w:val="28"/>
          <w:szCs w:val="28"/>
          <w:lang w:eastAsia="ru-RU"/>
        </w:rPr>
      </w:pPr>
      <w:r w:rsidRPr="00FA4A71">
        <w:rPr>
          <w:rFonts w:ascii="Times New Roman" w:eastAsia="Times New Roman" w:hAnsi="Times New Roman" w:cs="Times New Roman"/>
          <w:color w:val="000000"/>
          <w:sz w:val="28"/>
          <w:szCs w:val="28"/>
          <w:lang w:eastAsia="ru-RU"/>
        </w:rPr>
        <w:t>Присп</w:t>
      </w:r>
      <w:r>
        <w:rPr>
          <w:rFonts w:ascii="Times New Roman" w:eastAsia="Times New Roman" w:hAnsi="Times New Roman" w:cs="Times New Roman"/>
          <w:color w:val="000000"/>
          <w:sz w:val="28"/>
          <w:szCs w:val="28"/>
          <w:lang w:eastAsia="ru-RU"/>
        </w:rPr>
        <w:t xml:space="preserve">особление недвижимых памятников </w:t>
      </w:r>
      <w:r w:rsidRPr="00FA4A71">
        <w:rPr>
          <w:rFonts w:ascii="Times New Roman" w:eastAsia="Times New Roman" w:hAnsi="Times New Roman" w:cs="Times New Roman"/>
          <w:color w:val="000000"/>
          <w:sz w:val="28"/>
          <w:szCs w:val="28"/>
          <w:lang w:eastAsia="ru-RU"/>
        </w:rPr>
        <w:t>культурного наследия под музейные</w:t>
      </w:r>
      <w:r>
        <w:rPr>
          <w:rFonts w:ascii="Times New Roman" w:eastAsia="Times New Roman" w:hAnsi="Times New Roman" w:cs="Times New Roman"/>
          <w:color w:val="000000"/>
          <w:sz w:val="28"/>
          <w:szCs w:val="28"/>
          <w:lang w:eastAsia="ru-RU"/>
        </w:rPr>
        <w:t xml:space="preserve"> нужды яв</w:t>
      </w:r>
      <w:r w:rsidRPr="00FA4A71">
        <w:rPr>
          <w:rFonts w:ascii="Times New Roman" w:eastAsia="Times New Roman" w:hAnsi="Times New Roman" w:cs="Times New Roman"/>
          <w:color w:val="000000"/>
          <w:sz w:val="28"/>
          <w:szCs w:val="28"/>
          <w:lang w:eastAsia="ru-RU"/>
        </w:rPr>
        <w:t>ляется весьм</w:t>
      </w:r>
      <w:r>
        <w:rPr>
          <w:rFonts w:ascii="Times New Roman" w:eastAsia="Times New Roman" w:hAnsi="Times New Roman" w:cs="Times New Roman"/>
          <w:color w:val="000000"/>
          <w:sz w:val="28"/>
          <w:szCs w:val="28"/>
          <w:lang w:eastAsia="ru-RU"/>
        </w:rPr>
        <w:t>а традиционным и распространен</w:t>
      </w:r>
      <w:r w:rsidRPr="00FA4A71">
        <w:rPr>
          <w:rFonts w:ascii="Times New Roman" w:eastAsia="Times New Roman" w:hAnsi="Times New Roman" w:cs="Times New Roman"/>
          <w:color w:val="000000"/>
          <w:sz w:val="28"/>
          <w:szCs w:val="28"/>
          <w:lang w:eastAsia="ru-RU"/>
        </w:rPr>
        <w:t>ным способо</w:t>
      </w:r>
      <w:r>
        <w:rPr>
          <w:rFonts w:ascii="Times New Roman" w:eastAsia="Times New Roman" w:hAnsi="Times New Roman" w:cs="Times New Roman"/>
          <w:color w:val="000000"/>
          <w:sz w:val="28"/>
          <w:szCs w:val="28"/>
          <w:lang w:eastAsia="ru-RU"/>
        </w:rPr>
        <w:t xml:space="preserve">м их сохранения. При этом также </w:t>
      </w:r>
      <w:r w:rsidRPr="00FA4A71">
        <w:rPr>
          <w:rFonts w:ascii="Times New Roman" w:eastAsia="Times New Roman" w:hAnsi="Times New Roman" w:cs="Times New Roman"/>
          <w:color w:val="000000"/>
          <w:sz w:val="28"/>
          <w:szCs w:val="28"/>
          <w:lang w:eastAsia="ru-RU"/>
        </w:rPr>
        <w:t>решается ва</w:t>
      </w:r>
      <w:r>
        <w:rPr>
          <w:rFonts w:ascii="Times New Roman" w:eastAsia="Times New Roman" w:hAnsi="Times New Roman" w:cs="Times New Roman"/>
          <w:color w:val="000000"/>
          <w:sz w:val="28"/>
          <w:szCs w:val="28"/>
          <w:lang w:eastAsia="ru-RU"/>
        </w:rPr>
        <w:t>жная задача их современного ис</w:t>
      </w:r>
      <w:r w:rsidRPr="00FA4A71">
        <w:rPr>
          <w:rFonts w:ascii="Times New Roman" w:eastAsia="Times New Roman" w:hAnsi="Times New Roman" w:cs="Times New Roman"/>
          <w:color w:val="000000"/>
          <w:sz w:val="28"/>
          <w:szCs w:val="28"/>
          <w:lang w:eastAsia="ru-RU"/>
        </w:rPr>
        <w:t>пользования,</w:t>
      </w:r>
      <w:r>
        <w:rPr>
          <w:rFonts w:ascii="Times New Roman" w:eastAsia="Times New Roman" w:hAnsi="Times New Roman" w:cs="Times New Roman"/>
          <w:color w:val="000000"/>
          <w:sz w:val="28"/>
          <w:szCs w:val="28"/>
          <w:lang w:eastAsia="ru-RU"/>
        </w:rPr>
        <w:t xml:space="preserve"> включения в жизнь общества.</w:t>
      </w:r>
      <w:r>
        <w:rPr>
          <w:rStyle w:val="a6"/>
          <w:rFonts w:ascii="Times New Roman" w:eastAsia="Times New Roman" w:hAnsi="Times New Roman" w:cs="Times New Roman"/>
          <w:color w:val="000000"/>
          <w:sz w:val="28"/>
          <w:szCs w:val="28"/>
          <w:lang w:eastAsia="ru-RU"/>
        </w:rPr>
        <w:footnoteReference w:id="29"/>
      </w:r>
      <w:r>
        <w:rPr>
          <w:rFonts w:ascii="Times New Roman" w:eastAsia="Times New Roman" w:hAnsi="Times New Roman" w:cs="Times New Roman"/>
          <w:color w:val="000000"/>
          <w:sz w:val="28"/>
          <w:szCs w:val="28"/>
          <w:lang w:eastAsia="ru-RU"/>
        </w:rPr>
        <w:t xml:space="preserve"> </w:t>
      </w:r>
    </w:p>
    <w:p w:rsidR="008737E7" w:rsidRDefault="008737E7" w:rsidP="008737E7">
      <w:pPr>
        <w:spacing w:line="360" w:lineRule="auto"/>
        <w:ind w:right="-284"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lastRenderedPageBreak/>
        <w:t xml:space="preserve">Как отметила Е. Н. </w:t>
      </w:r>
      <w:proofErr w:type="spellStart"/>
      <w:r>
        <w:rPr>
          <w:rFonts w:ascii="Times New Roman" w:eastAsia="Times New Roman" w:hAnsi="Times New Roman" w:cs="Times New Roman"/>
          <w:color w:val="000000"/>
          <w:sz w:val="28"/>
          <w:szCs w:val="28"/>
          <w:lang w:eastAsia="ru-RU"/>
        </w:rPr>
        <w:t>Мастеница</w:t>
      </w:r>
      <w:proofErr w:type="spellEnd"/>
      <w:r>
        <w:rPr>
          <w:rFonts w:ascii="Times New Roman" w:eastAsia="Times New Roman" w:hAnsi="Times New Roman" w:cs="Times New Roman"/>
          <w:color w:val="000000"/>
          <w:sz w:val="28"/>
          <w:szCs w:val="28"/>
          <w:lang w:eastAsia="ru-RU"/>
        </w:rPr>
        <w:t xml:space="preserve">, </w:t>
      </w:r>
      <w:r w:rsidRPr="00FA4A71">
        <w:rPr>
          <w:rFonts w:ascii="Times New Roman" w:eastAsia="Times New Roman" w:hAnsi="Times New Roman" w:cs="Times New Roman"/>
          <w:color w:val="000000"/>
          <w:sz w:val="28"/>
          <w:szCs w:val="28"/>
          <w:lang w:eastAsia="ru-RU"/>
        </w:rPr>
        <w:t>акценты с проб</w:t>
      </w:r>
      <w:r>
        <w:rPr>
          <w:rFonts w:ascii="Times New Roman" w:eastAsia="Times New Roman" w:hAnsi="Times New Roman" w:cs="Times New Roman"/>
          <w:color w:val="000000"/>
          <w:sz w:val="28"/>
          <w:szCs w:val="28"/>
          <w:lang w:eastAsia="ru-RU"/>
        </w:rPr>
        <w:t>лем изучения культурного насле</w:t>
      </w:r>
      <w:r w:rsidRPr="00FA4A71">
        <w:rPr>
          <w:rFonts w:ascii="Times New Roman" w:eastAsia="Times New Roman" w:hAnsi="Times New Roman" w:cs="Times New Roman"/>
          <w:color w:val="000000"/>
          <w:sz w:val="28"/>
          <w:szCs w:val="28"/>
          <w:lang w:eastAsia="ru-RU"/>
        </w:rPr>
        <w:t>дия сместилис</w:t>
      </w:r>
      <w:r>
        <w:rPr>
          <w:rFonts w:ascii="Times New Roman" w:eastAsia="Times New Roman" w:hAnsi="Times New Roman" w:cs="Times New Roman"/>
          <w:color w:val="000000"/>
          <w:sz w:val="28"/>
          <w:szCs w:val="28"/>
          <w:lang w:eastAsia="ru-RU"/>
        </w:rPr>
        <w:t>ь в сторону разработки способов его «культурного оживления»</w:t>
      </w:r>
      <w:r>
        <w:rPr>
          <w:rStyle w:val="a6"/>
          <w:rFonts w:ascii="Times New Roman" w:eastAsia="Times New Roman" w:hAnsi="Times New Roman" w:cs="Times New Roman"/>
          <w:color w:val="000000"/>
          <w:sz w:val="28"/>
          <w:szCs w:val="28"/>
          <w:lang w:eastAsia="ru-RU"/>
        </w:rPr>
        <w:footnoteReference w:id="30"/>
      </w:r>
      <w:r>
        <w:rPr>
          <w:rFonts w:ascii="Times New Roman" w:eastAsia="Times New Roman" w:hAnsi="Times New Roman" w:cs="Times New Roman"/>
          <w:color w:val="000000"/>
          <w:sz w:val="28"/>
          <w:szCs w:val="28"/>
          <w:lang w:eastAsia="ru-RU"/>
        </w:rPr>
        <w:t xml:space="preserve">. </w:t>
      </w:r>
      <w:r w:rsidRPr="00FA4A71">
        <w:rPr>
          <w:rFonts w:ascii="Times New Roman" w:eastAsia="Times New Roman" w:hAnsi="Times New Roman" w:cs="Times New Roman"/>
          <w:color w:val="000000"/>
          <w:sz w:val="28"/>
          <w:szCs w:val="28"/>
          <w:lang w:eastAsia="ru-RU"/>
        </w:rPr>
        <w:t>Различны</w:t>
      </w:r>
      <w:r>
        <w:rPr>
          <w:rFonts w:ascii="Times New Roman" w:eastAsia="Times New Roman" w:hAnsi="Times New Roman" w:cs="Times New Roman"/>
          <w:color w:val="000000"/>
          <w:sz w:val="28"/>
          <w:szCs w:val="28"/>
          <w:lang w:eastAsia="ru-RU"/>
        </w:rPr>
        <w:t>е мероприятия по сохранению па</w:t>
      </w:r>
      <w:r w:rsidRPr="00FA4A71">
        <w:rPr>
          <w:rFonts w:ascii="Times New Roman" w:eastAsia="Times New Roman" w:hAnsi="Times New Roman" w:cs="Times New Roman"/>
          <w:color w:val="000000"/>
          <w:sz w:val="28"/>
          <w:szCs w:val="28"/>
          <w:lang w:eastAsia="ru-RU"/>
        </w:rPr>
        <w:t>мятников кул</w:t>
      </w:r>
      <w:r>
        <w:rPr>
          <w:rFonts w:ascii="Times New Roman" w:eastAsia="Times New Roman" w:hAnsi="Times New Roman" w:cs="Times New Roman"/>
          <w:color w:val="000000"/>
          <w:sz w:val="28"/>
          <w:szCs w:val="28"/>
          <w:lang w:eastAsia="ru-RU"/>
        </w:rPr>
        <w:t xml:space="preserve">ьтурного наследия (консервация, </w:t>
      </w:r>
      <w:r w:rsidRPr="00FA4A71">
        <w:rPr>
          <w:rFonts w:ascii="Times New Roman" w:eastAsia="Times New Roman" w:hAnsi="Times New Roman" w:cs="Times New Roman"/>
          <w:color w:val="000000"/>
          <w:sz w:val="28"/>
          <w:szCs w:val="28"/>
          <w:lang w:eastAsia="ru-RU"/>
        </w:rPr>
        <w:t xml:space="preserve">музеефикация, </w:t>
      </w:r>
      <w:proofErr w:type="spellStart"/>
      <w:r w:rsidRPr="00FA4A71">
        <w:rPr>
          <w:rFonts w:ascii="Times New Roman" w:eastAsia="Times New Roman" w:hAnsi="Times New Roman" w:cs="Times New Roman"/>
          <w:color w:val="000000"/>
          <w:sz w:val="28"/>
          <w:szCs w:val="28"/>
          <w:lang w:eastAsia="ru-RU"/>
        </w:rPr>
        <w:t>ревит</w:t>
      </w:r>
      <w:r>
        <w:rPr>
          <w:rFonts w:ascii="Times New Roman" w:eastAsia="Times New Roman" w:hAnsi="Times New Roman" w:cs="Times New Roman"/>
          <w:color w:val="000000"/>
          <w:sz w:val="28"/>
          <w:szCs w:val="28"/>
          <w:lang w:eastAsia="ru-RU"/>
        </w:rPr>
        <w:t>ализация</w:t>
      </w:r>
      <w:proofErr w:type="spellEnd"/>
      <w:r>
        <w:rPr>
          <w:rFonts w:ascii="Times New Roman" w:eastAsia="Times New Roman" w:hAnsi="Times New Roman" w:cs="Times New Roman"/>
          <w:color w:val="000000"/>
          <w:sz w:val="28"/>
          <w:szCs w:val="28"/>
          <w:lang w:eastAsia="ru-RU"/>
        </w:rPr>
        <w:t xml:space="preserve">) сегодня часто </w:t>
      </w:r>
      <w:r w:rsidRPr="00FA4A71">
        <w:rPr>
          <w:rFonts w:ascii="Times New Roman" w:eastAsia="Times New Roman" w:hAnsi="Times New Roman" w:cs="Times New Roman"/>
          <w:color w:val="000000"/>
          <w:sz w:val="28"/>
          <w:szCs w:val="28"/>
          <w:lang w:eastAsia="ru-RU"/>
        </w:rPr>
        <w:t>сочетаются с и</w:t>
      </w:r>
      <w:r>
        <w:rPr>
          <w:rFonts w:ascii="Times New Roman" w:eastAsia="Times New Roman" w:hAnsi="Times New Roman" w:cs="Times New Roman"/>
          <w:color w:val="000000"/>
          <w:sz w:val="28"/>
          <w:szCs w:val="28"/>
          <w:lang w:eastAsia="ru-RU"/>
        </w:rPr>
        <w:t>х реконструкцией, частичным ар</w:t>
      </w:r>
      <w:r w:rsidRPr="00FA4A71">
        <w:rPr>
          <w:rFonts w:ascii="Times New Roman" w:eastAsia="Times New Roman" w:hAnsi="Times New Roman" w:cs="Times New Roman"/>
          <w:color w:val="000000"/>
          <w:sz w:val="28"/>
          <w:szCs w:val="28"/>
          <w:lang w:eastAsia="ru-RU"/>
        </w:rPr>
        <w:t>хитектурным</w:t>
      </w:r>
      <w:r>
        <w:rPr>
          <w:rFonts w:ascii="Times New Roman" w:eastAsia="Times New Roman" w:hAnsi="Times New Roman" w:cs="Times New Roman"/>
          <w:color w:val="000000"/>
          <w:sz w:val="28"/>
          <w:szCs w:val="28"/>
          <w:lang w:eastAsia="ru-RU"/>
        </w:rPr>
        <w:t xml:space="preserve"> переустройством, которое может </w:t>
      </w:r>
      <w:r w:rsidRPr="00FA4A71">
        <w:rPr>
          <w:rFonts w:ascii="Times New Roman" w:eastAsia="Times New Roman" w:hAnsi="Times New Roman" w:cs="Times New Roman"/>
          <w:color w:val="000000"/>
          <w:sz w:val="28"/>
          <w:szCs w:val="28"/>
          <w:lang w:eastAsia="ru-RU"/>
        </w:rPr>
        <w:t>включать в с</w:t>
      </w:r>
      <w:r>
        <w:rPr>
          <w:rFonts w:ascii="Times New Roman" w:eastAsia="Times New Roman" w:hAnsi="Times New Roman" w:cs="Times New Roman"/>
          <w:color w:val="000000"/>
          <w:sz w:val="28"/>
          <w:szCs w:val="28"/>
          <w:lang w:eastAsia="ru-RU"/>
        </w:rPr>
        <w:t xml:space="preserve">ебя перепланировку и увеличение </w:t>
      </w:r>
      <w:r w:rsidRPr="00FA4A71">
        <w:rPr>
          <w:rFonts w:ascii="Times New Roman" w:eastAsia="Times New Roman" w:hAnsi="Times New Roman" w:cs="Times New Roman"/>
          <w:color w:val="000000"/>
          <w:sz w:val="28"/>
          <w:szCs w:val="28"/>
          <w:lang w:eastAsia="ru-RU"/>
        </w:rPr>
        <w:t>высоты поме</w:t>
      </w:r>
      <w:r>
        <w:rPr>
          <w:rFonts w:ascii="Times New Roman" w:eastAsia="Times New Roman" w:hAnsi="Times New Roman" w:cs="Times New Roman"/>
          <w:color w:val="000000"/>
          <w:sz w:val="28"/>
          <w:szCs w:val="28"/>
          <w:lang w:eastAsia="ru-RU"/>
        </w:rPr>
        <w:t>щений, усиление, частичную раз</w:t>
      </w:r>
      <w:r w:rsidRPr="00FA4A71">
        <w:rPr>
          <w:rFonts w:ascii="Times New Roman" w:eastAsia="Times New Roman" w:hAnsi="Times New Roman" w:cs="Times New Roman"/>
          <w:color w:val="000000"/>
          <w:sz w:val="28"/>
          <w:szCs w:val="28"/>
          <w:lang w:eastAsia="ru-RU"/>
        </w:rPr>
        <w:t>борку и замену конструкций, а также надстройку,</w:t>
      </w:r>
      <w:r>
        <w:rPr>
          <w:rFonts w:ascii="Times New Roman" w:eastAsia="Times New Roman" w:hAnsi="Times New Roman" w:cs="Times New Roman"/>
          <w:color w:val="000000"/>
          <w:sz w:val="28"/>
          <w:szCs w:val="28"/>
          <w:lang w:eastAsia="ru-RU"/>
        </w:rPr>
        <w:t xml:space="preserve"> </w:t>
      </w:r>
      <w:r w:rsidRPr="00FA4A71">
        <w:rPr>
          <w:rFonts w:ascii="Times New Roman" w:eastAsia="Times New Roman" w:hAnsi="Times New Roman" w:cs="Times New Roman"/>
          <w:color w:val="000000"/>
          <w:sz w:val="28"/>
          <w:szCs w:val="28"/>
          <w:lang w:eastAsia="ru-RU"/>
        </w:rPr>
        <w:t>пристройку и</w:t>
      </w:r>
      <w:r>
        <w:rPr>
          <w:rFonts w:ascii="Times New Roman" w:eastAsia="Times New Roman" w:hAnsi="Times New Roman" w:cs="Times New Roman"/>
          <w:color w:val="000000"/>
          <w:sz w:val="28"/>
          <w:szCs w:val="28"/>
          <w:lang w:eastAsia="ru-RU"/>
        </w:rPr>
        <w:t xml:space="preserve"> изменение</w:t>
      </w:r>
      <w:proofErr w:type="gramEnd"/>
      <w:r>
        <w:rPr>
          <w:rFonts w:ascii="Times New Roman" w:eastAsia="Times New Roman" w:hAnsi="Times New Roman" w:cs="Times New Roman"/>
          <w:color w:val="000000"/>
          <w:sz w:val="28"/>
          <w:szCs w:val="28"/>
          <w:lang w:eastAsia="ru-RU"/>
        </w:rPr>
        <w:t xml:space="preserve"> фасадов зданий. </w:t>
      </w:r>
    </w:p>
    <w:p w:rsidR="00F51642" w:rsidRPr="00F51642" w:rsidRDefault="008737E7" w:rsidP="00F51642">
      <w:pPr>
        <w:pStyle w:val="3"/>
        <w:spacing w:line="360" w:lineRule="auto"/>
        <w:ind w:right="-284" w:firstLine="709"/>
        <w:rPr>
          <w:rFonts w:eastAsia="Times New Roman"/>
          <w:lang w:eastAsia="ru-RU"/>
        </w:rPr>
      </w:pPr>
      <w:bookmarkStart w:id="22" w:name="_Toc451446069"/>
      <w:bookmarkStart w:id="23" w:name="_Toc482559892"/>
      <w:bookmarkStart w:id="24" w:name="_Toc482803325"/>
      <w:r w:rsidRPr="009B3159">
        <w:rPr>
          <w:rFonts w:ascii="Times New Roman" w:eastAsia="Times New Roman" w:hAnsi="Times New Roman" w:cs="Times New Roman"/>
          <w:color w:val="auto"/>
          <w:sz w:val="28"/>
          <w:szCs w:val="28"/>
          <w:lang w:eastAsia="ru-RU"/>
        </w:rPr>
        <w:t>1.1 Виды приспособления памятников архитектуры</w:t>
      </w:r>
      <w:bookmarkEnd w:id="22"/>
      <w:bookmarkEnd w:id="23"/>
      <w:bookmarkEnd w:id="24"/>
    </w:p>
    <w:p w:rsidR="00F51642" w:rsidRPr="00F51642" w:rsidRDefault="00F51642" w:rsidP="00F51642">
      <w:pPr>
        <w:spacing w:after="0" w:line="360" w:lineRule="auto"/>
        <w:ind w:right="-284" w:firstLine="709"/>
        <w:jc w:val="both"/>
        <w:rPr>
          <w:rFonts w:ascii="Times New Roman" w:eastAsia="Times New Roman" w:hAnsi="Times New Roman" w:cs="Times New Roman"/>
          <w:color w:val="000000"/>
          <w:sz w:val="28"/>
          <w:szCs w:val="28"/>
          <w:lang w:eastAsia="ru-RU"/>
        </w:rPr>
      </w:pPr>
      <w:r w:rsidRPr="00F51642">
        <w:rPr>
          <w:rFonts w:ascii="Times New Roman" w:eastAsia="Times New Roman" w:hAnsi="Times New Roman" w:cs="Times New Roman"/>
          <w:color w:val="000000"/>
          <w:sz w:val="28"/>
          <w:szCs w:val="28"/>
          <w:lang w:eastAsia="ru-RU"/>
        </w:rPr>
        <w:t>Основными методами, используемыми сегодня для сохранения и</w:t>
      </w:r>
      <w:r>
        <w:rPr>
          <w:rFonts w:ascii="Times New Roman" w:eastAsia="Times New Roman" w:hAnsi="Times New Roman" w:cs="Times New Roman"/>
          <w:color w:val="000000"/>
          <w:sz w:val="28"/>
          <w:szCs w:val="28"/>
          <w:lang w:eastAsia="ru-RU"/>
        </w:rPr>
        <w:t xml:space="preserve"> актуализации наследия музеями </w:t>
      </w:r>
      <w:r w:rsidRPr="00F51642">
        <w:rPr>
          <w:rFonts w:ascii="Times New Roman" w:eastAsia="Times New Roman" w:hAnsi="Times New Roman" w:cs="Times New Roman"/>
          <w:color w:val="000000"/>
          <w:sz w:val="28"/>
          <w:szCs w:val="28"/>
          <w:lang w:eastAsia="ru-RU"/>
        </w:rPr>
        <w:t>являются:</w:t>
      </w:r>
    </w:p>
    <w:p w:rsidR="00F51642" w:rsidRPr="00F51642" w:rsidRDefault="00F51642" w:rsidP="00F51642">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ab/>
        <w:t>фиксация – н</w:t>
      </w:r>
      <w:r w:rsidRPr="00F51642">
        <w:rPr>
          <w:rFonts w:ascii="Times New Roman" w:eastAsia="Times New Roman" w:hAnsi="Times New Roman" w:cs="Times New Roman"/>
          <w:color w:val="000000"/>
          <w:sz w:val="28"/>
          <w:szCs w:val="28"/>
          <w:lang w:eastAsia="ru-RU"/>
        </w:rPr>
        <w:t>е исключает использования оборудования, научно-вспомогательных материалов и других музейных посредников для интерпретации музейных о</w:t>
      </w:r>
      <w:r w:rsidR="006A19B7">
        <w:rPr>
          <w:rFonts w:ascii="Times New Roman" w:eastAsia="Times New Roman" w:hAnsi="Times New Roman" w:cs="Times New Roman"/>
          <w:color w:val="000000"/>
          <w:sz w:val="28"/>
          <w:szCs w:val="28"/>
          <w:lang w:eastAsia="ru-RU"/>
        </w:rPr>
        <w:t>бъектов;</w:t>
      </w:r>
    </w:p>
    <w:p w:rsidR="00F51642" w:rsidRPr="00F51642" w:rsidRDefault="00F51642" w:rsidP="00F51642">
      <w:pPr>
        <w:spacing w:after="0" w:line="360" w:lineRule="auto"/>
        <w:ind w:right="-284" w:firstLine="709"/>
        <w:jc w:val="both"/>
        <w:rPr>
          <w:rFonts w:ascii="Times New Roman" w:eastAsia="Times New Roman" w:hAnsi="Times New Roman" w:cs="Times New Roman"/>
          <w:color w:val="000000"/>
          <w:sz w:val="28"/>
          <w:szCs w:val="28"/>
          <w:lang w:eastAsia="ru-RU"/>
        </w:rPr>
      </w:pPr>
      <w:r w:rsidRPr="00F51642">
        <w:rPr>
          <w:rFonts w:ascii="Times New Roman" w:eastAsia="Times New Roman" w:hAnsi="Times New Roman" w:cs="Times New Roman"/>
          <w:color w:val="000000"/>
          <w:sz w:val="28"/>
          <w:szCs w:val="28"/>
          <w:lang w:eastAsia="ru-RU"/>
        </w:rPr>
        <w:t>•</w:t>
      </w:r>
      <w:r w:rsidRPr="00F51642">
        <w:rPr>
          <w:rFonts w:ascii="Times New Roman" w:eastAsia="Times New Roman" w:hAnsi="Times New Roman" w:cs="Times New Roman"/>
          <w:color w:val="000000"/>
          <w:sz w:val="28"/>
          <w:szCs w:val="28"/>
          <w:lang w:eastAsia="ru-RU"/>
        </w:rPr>
        <w:tab/>
        <w:t>реконструкция</w:t>
      </w:r>
      <w:r w:rsidR="006A19B7">
        <w:rPr>
          <w:rFonts w:ascii="Times New Roman" w:eastAsia="Times New Roman" w:hAnsi="Times New Roman" w:cs="Times New Roman"/>
          <w:color w:val="000000"/>
          <w:sz w:val="28"/>
          <w:szCs w:val="28"/>
          <w:lang w:eastAsia="ru-RU"/>
        </w:rPr>
        <w:t xml:space="preserve"> – </w:t>
      </w:r>
      <w:r w:rsidR="006A19B7" w:rsidRPr="006A19B7">
        <w:rPr>
          <w:rFonts w:ascii="Times New Roman" w:eastAsia="Times New Roman" w:hAnsi="Times New Roman" w:cs="Times New Roman"/>
          <w:color w:val="000000"/>
          <w:sz w:val="28"/>
          <w:szCs w:val="28"/>
          <w:lang w:eastAsia="ru-RU"/>
        </w:rPr>
        <w:t>применима в тех случаях, когда существуют убедительные доказательства, позволяющие реконструировать памятник, среду, ландшафт на строго научной основе,</w:t>
      </w:r>
      <w:r w:rsidR="006A19B7">
        <w:rPr>
          <w:rFonts w:ascii="Times New Roman" w:eastAsia="Times New Roman" w:hAnsi="Times New Roman" w:cs="Times New Roman"/>
          <w:color w:val="000000"/>
          <w:sz w:val="28"/>
          <w:szCs w:val="28"/>
          <w:lang w:eastAsia="ru-RU"/>
        </w:rPr>
        <w:t xml:space="preserve"> </w:t>
      </w:r>
      <w:r w:rsidR="006A19B7" w:rsidRPr="006A19B7">
        <w:rPr>
          <w:rFonts w:ascii="Times New Roman" w:eastAsia="Times New Roman" w:hAnsi="Times New Roman" w:cs="Times New Roman"/>
          <w:color w:val="000000"/>
          <w:sz w:val="28"/>
          <w:szCs w:val="28"/>
          <w:lang w:eastAsia="ru-RU"/>
        </w:rPr>
        <w:t>когда традиция еще теплится, а ес</w:t>
      </w:r>
      <w:r w:rsidR="006A19B7">
        <w:rPr>
          <w:rFonts w:ascii="Times New Roman" w:eastAsia="Times New Roman" w:hAnsi="Times New Roman" w:cs="Times New Roman"/>
          <w:color w:val="000000"/>
          <w:sz w:val="28"/>
          <w:szCs w:val="28"/>
          <w:lang w:eastAsia="ru-RU"/>
        </w:rPr>
        <w:t>ли угасла, то жива память о ней</w:t>
      </w:r>
      <w:r w:rsidRPr="00F51642">
        <w:rPr>
          <w:rFonts w:ascii="Times New Roman" w:eastAsia="Times New Roman" w:hAnsi="Times New Roman" w:cs="Times New Roman"/>
          <w:color w:val="000000"/>
          <w:sz w:val="28"/>
          <w:szCs w:val="28"/>
          <w:lang w:eastAsia="ru-RU"/>
        </w:rPr>
        <w:t>;</w:t>
      </w:r>
    </w:p>
    <w:p w:rsidR="00F51642" w:rsidRPr="00F51642" w:rsidRDefault="00F51642" w:rsidP="00F51642">
      <w:pPr>
        <w:spacing w:after="0" w:line="360" w:lineRule="auto"/>
        <w:ind w:right="-284" w:firstLine="709"/>
        <w:jc w:val="both"/>
        <w:rPr>
          <w:rFonts w:ascii="Times New Roman" w:eastAsia="Times New Roman" w:hAnsi="Times New Roman" w:cs="Times New Roman"/>
          <w:color w:val="000000"/>
          <w:sz w:val="28"/>
          <w:szCs w:val="28"/>
          <w:lang w:eastAsia="ru-RU"/>
        </w:rPr>
      </w:pPr>
      <w:r w:rsidRPr="00F51642">
        <w:rPr>
          <w:rFonts w:ascii="Times New Roman" w:eastAsia="Times New Roman" w:hAnsi="Times New Roman" w:cs="Times New Roman"/>
          <w:color w:val="000000"/>
          <w:sz w:val="28"/>
          <w:szCs w:val="28"/>
          <w:lang w:eastAsia="ru-RU"/>
        </w:rPr>
        <w:t>•</w:t>
      </w:r>
      <w:r w:rsidRPr="00F51642">
        <w:rPr>
          <w:rFonts w:ascii="Times New Roman" w:eastAsia="Times New Roman" w:hAnsi="Times New Roman" w:cs="Times New Roman"/>
          <w:color w:val="000000"/>
          <w:sz w:val="28"/>
          <w:szCs w:val="28"/>
          <w:lang w:eastAsia="ru-RU"/>
        </w:rPr>
        <w:tab/>
      </w:r>
      <w:proofErr w:type="spellStart"/>
      <w:r w:rsidRPr="00F51642">
        <w:rPr>
          <w:rFonts w:ascii="Times New Roman" w:eastAsia="Times New Roman" w:hAnsi="Times New Roman" w:cs="Times New Roman"/>
          <w:color w:val="000000"/>
          <w:sz w:val="28"/>
          <w:szCs w:val="28"/>
          <w:lang w:eastAsia="ru-RU"/>
        </w:rPr>
        <w:t>ревитализация</w:t>
      </w:r>
      <w:proofErr w:type="spellEnd"/>
      <w:r w:rsidR="006A19B7">
        <w:rPr>
          <w:rFonts w:ascii="Times New Roman" w:eastAsia="Times New Roman" w:hAnsi="Times New Roman" w:cs="Times New Roman"/>
          <w:color w:val="000000"/>
          <w:sz w:val="28"/>
          <w:szCs w:val="28"/>
          <w:lang w:eastAsia="ru-RU"/>
        </w:rPr>
        <w:t xml:space="preserve"> – </w:t>
      </w:r>
      <w:r w:rsidR="006A19B7" w:rsidRPr="006A19B7">
        <w:rPr>
          <w:rFonts w:ascii="Times New Roman" w:eastAsia="Times New Roman" w:hAnsi="Times New Roman" w:cs="Times New Roman"/>
          <w:color w:val="000000"/>
          <w:sz w:val="28"/>
          <w:szCs w:val="28"/>
          <w:lang w:eastAsia="ru-RU"/>
        </w:rPr>
        <w:t>означает «оживление», восстановление способности объекта к функционированию и самовоспроизведению. Употребляется в музееведении, как правило, по отношению к средовым объектам и объектам нематериального культурного наследия</w:t>
      </w:r>
      <w:r w:rsidRPr="00F51642">
        <w:rPr>
          <w:rFonts w:ascii="Times New Roman" w:eastAsia="Times New Roman" w:hAnsi="Times New Roman" w:cs="Times New Roman"/>
          <w:color w:val="000000"/>
          <w:sz w:val="28"/>
          <w:szCs w:val="28"/>
          <w:lang w:eastAsia="ru-RU"/>
        </w:rPr>
        <w:t>;</w:t>
      </w:r>
    </w:p>
    <w:p w:rsidR="00F51642" w:rsidRPr="00F51642" w:rsidRDefault="00F51642" w:rsidP="00F51642">
      <w:pPr>
        <w:spacing w:after="0" w:line="360" w:lineRule="auto"/>
        <w:ind w:right="-284" w:firstLine="709"/>
        <w:jc w:val="both"/>
        <w:rPr>
          <w:rFonts w:ascii="Times New Roman" w:eastAsia="Times New Roman" w:hAnsi="Times New Roman" w:cs="Times New Roman"/>
          <w:color w:val="000000"/>
          <w:sz w:val="28"/>
          <w:szCs w:val="28"/>
          <w:lang w:eastAsia="ru-RU"/>
        </w:rPr>
      </w:pPr>
      <w:r w:rsidRPr="00F51642">
        <w:rPr>
          <w:rFonts w:ascii="Times New Roman" w:eastAsia="Times New Roman" w:hAnsi="Times New Roman" w:cs="Times New Roman"/>
          <w:color w:val="000000"/>
          <w:sz w:val="28"/>
          <w:szCs w:val="28"/>
          <w:lang w:eastAsia="ru-RU"/>
        </w:rPr>
        <w:t>•</w:t>
      </w:r>
      <w:r w:rsidRPr="00F51642">
        <w:rPr>
          <w:rFonts w:ascii="Times New Roman" w:eastAsia="Times New Roman" w:hAnsi="Times New Roman" w:cs="Times New Roman"/>
          <w:color w:val="000000"/>
          <w:sz w:val="28"/>
          <w:szCs w:val="28"/>
          <w:lang w:eastAsia="ru-RU"/>
        </w:rPr>
        <w:tab/>
        <w:t>моделирование</w:t>
      </w:r>
      <w:r w:rsidR="006A19B7">
        <w:rPr>
          <w:rFonts w:ascii="Times New Roman" w:eastAsia="Times New Roman" w:hAnsi="Times New Roman" w:cs="Times New Roman"/>
          <w:color w:val="000000"/>
          <w:sz w:val="28"/>
          <w:szCs w:val="28"/>
          <w:lang w:eastAsia="ru-RU"/>
        </w:rPr>
        <w:t xml:space="preserve"> – </w:t>
      </w:r>
      <w:r w:rsidR="006A19B7" w:rsidRPr="006A19B7">
        <w:rPr>
          <w:rFonts w:ascii="Times New Roman" w:eastAsia="Times New Roman" w:hAnsi="Times New Roman" w:cs="Times New Roman"/>
          <w:color w:val="000000"/>
          <w:sz w:val="28"/>
          <w:szCs w:val="28"/>
          <w:lang w:eastAsia="ru-RU"/>
        </w:rPr>
        <w:t>означающее воспроизведение объектов реальной действительности в виде имитаций, сегодня достаточно широко испол</w:t>
      </w:r>
      <w:r w:rsidR="006A19B7">
        <w:rPr>
          <w:rFonts w:ascii="Times New Roman" w:eastAsia="Times New Roman" w:hAnsi="Times New Roman" w:cs="Times New Roman"/>
          <w:color w:val="000000"/>
          <w:sz w:val="28"/>
          <w:szCs w:val="28"/>
          <w:lang w:eastAsia="ru-RU"/>
        </w:rPr>
        <w:t>ьзуется в музейной деятельности</w:t>
      </w:r>
      <w:r w:rsidRPr="00F51642">
        <w:rPr>
          <w:rFonts w:ascii="Times New Roman" w:eastAsia="Times New Roman" w:hAnsi="Times New Roman" w:cs="Times New Roman"/>
          <w:color w:val="000000"/>
          <w:sz w:val="28"/>
          <w:szCs w:val="28"/>
          <w:lang w:eastAsia="ru-RU"/>
        </w:rPr>
        <w:t>;</w:t>
      </w:r>
    </w:p>
    <w:p w:rsidR="00F51642" w:rsidRDefault="00F51642" w:rsidP="00F51642">
      <w:pPr>
        <w:spacing w:after="0" w:line="360" w:lineRule="auto"/>
        <w:ind w:right="-284" w:firstLine="709"/>
        <w:jc w:val="both"/>
        <w:rPr>
          <w:rFonts w:ascii="Times New Roman" w:eastAsia="Times New Roman" w:hAnsi="Times New Roman" w:cs="Times New Roman"/>
          <w:color w:val="000000"/>
          <w:sz w:val="28"/>
          <w:szCs w:val="28"/>
          <w:lang w:eastAsia="ru-RU"/>
        </w:rPr>
      </w:pPr>
      <w:r w:rsidRPr="00F51642">
        <w:rPr>
          <w:rFonts w:ascii="Times New Roman" w:eastAsia="Times New Roman" w:hAnsi="Times New Roman" w:cs="Times New Roman"/>
          <w:color w:val="000000"/>
          <w:sz w:val="28"/>
          <w:szCs w:val="28"/>
          <w:lang w:eastAsia="ru-RU"/>
        </w:rPr>
        <w:lastRenderedPageBreak/>
        <w:t>•</w:t>
      </w:r>
      <w:r w:rsidRPr="00F51642">
        <w:rPr>
          <w:rFonts w:ascii="Times New Roman" w:eastAsia="Times New Roman" w:hAnsi="Times New Roman" w:cs="Times New Roman"/>
          <w:color w:val="000000"/>
          <w:sz w:val="28"/>
          <w:szCs w:val="28"/>
          <w:lang w:eastAsia="ru-RU"/>
        </w:rPr>
        <w:tab/>
        <w:t>конструирование</w:t>
      </w:r>
      <w:r w:rsidR="006A19B7">
        <w:t xml:space="preserve"> – </w:t>
      </w:r>
      <w:r w:rsidR="006A19B7" w:rsidRPr="006A19B7">
        <w:rPr>
          <w:rFonts w:ascii="Times New Roman" w:eastAsia="Times New Roman" w:hAnsi="Times New Roman" w:cs="Times New Roman"/>
          <w:color w:val="000000"/>
          <w:sz w:val="28"/>
          <w:szCs w:val="28"/>
          <w:lang w:eastAsia="ru-RU"/>
        </w:rPr>
        <w:t>предполагает использование элементов материального и духовного наследия для создания новых объектов на основе разработанной музеем концепции</w:t>
      </w:r>
      <w:r w:rsidR="006A19B7">
        <w:rPr>
          <w:rFonts w:ascii="Times New Roman" w:eastAsia="Times New Roman" w:hAnsi="Times New Roman" w:cs="Times New Roman"/>
          <w:color w:val="000000"/>
          <w:sz w:val="28"/>
          <w:szCs w:val="28"/>
          <w:lang w:eastAsia="ru-RU"/>
        </w:rPr>
        <w:t>.</w:t>
      </w:r>
      <w:r w:rsidR="00FA199D">
        <w:rPr>
          <w:rStyle w:val="a6"/>
          <w:rFonts w:ascii="Times New Roman" w:eastAsia="Times New Roman" w:hAnsi="Times New Roman" w:cs="Times New Roman"/>
          <w:color w:val="000000"/>
          <w:sz w:val="28"/>
          <w:szCs w:val="28"/>
          <w:lang w:eastAsia="ru-RU"/>
        </w:rPr>
        <w:footnoteReference w:id="31"/>
      </w:r>
    </w:p>
    <w:p w:rsidR="008737E7" w:rsidRPr="00065F71" w:rsidRDefault="008737E7" w:rsidP="008737E7">
      <w:pPr>
        <w:pStyle w:val="3"/>
        <w:spacing w:line="360" w:lineRule="auto"/>
        <w:ind w:right="-284" w:firstLine="709"/>
        <w:rPr>
          <w:rFonts w:ascii="Times New Roman" w:eastAsia="Times New Roman" w:hAnsi="Times New Roman" w:cs="Times New Roman"/>
          <w:color w:val="auto"/>
          <w:sz w:val="28"/>
          <w:szCs w:val="28"/>
          <w:lang w:eastAsia="ru-RU"/>
        </w:rPr>
      </w:pPr>
      <w:bookmarkStart w:id="25" w:name="_Toc451446070"/>
      <w:bookmarkStart w:id="26" w:name="_Toc482559893"/>
      <w:bookmarkStart w:id="27" w:name="_Toc482803326"/>
      <w:r w:rsidRPr="009B3159">
        <w:rPr>
          <w:rFonts w:ascii="Times New Roman" w:eastAsia="Times New Roman" w:hAnsi="Times New Roman" w:cs="Times New Roman"/>
          <w:color w:val="auto"/>
          <w:sz w:val="28"/>
          <w:szCs w:val="28"/>
          <w:lang w:eastAsia="ru-RU"/>
        </w:rPr>
        <w:t>1.2 Категории собственников и цели адаптации недвижимых объектов культурного наследия</w:t>
      </w:r>
      <w:bookmarkEnd w:id="25"/>
      <w:bookmarkEnd w:id="26"/>
      <w:bookmarkEnd w:id="27"/>
      <w:r>
        <w:rPr>
          <w:rFonts w:ascii="Times New Roman" w:eastAsia="Times New Roman" w:hAnsi="Times New Roman" w:cs="Times New Roman"/>
          <w:color w:val="000000"/>
          <w:sz w:val="28"/>
          <w:szCs w:val="28"/>
          <w:lang w:eastAsia="ru-RU"/>
        </w:rPr>
        <w:tab/>
      </w:r>
    </w:p>
    <w:p w:rsidR="0030450A" w:rsidRDefault="0030450A" w:rsidP="00395395">
      <w:pPr>
        <w:spacing w:line="360" w:lineRule="auto"/>
        <w:ind w:right="-284" w:firstLine="709"/>
        <w:jc w:val="both"/>
        <w:rPr>
          <w:rFonts w:ascii="Times New Roman" w:eastAsia="Times New Roman" w:hAnsi="Times New Roman" w:cs="Times New Roman"/>
          <w:color w:val="000000"/>
          <w:sz w:val="28"/>
          <w:szCs w:val="28"/>
          <w:lang w:eastAsia="ru-RU"/>
        </w:rPr>
      </w:pPr>
      <w:r w:rsidRPr="006F4DA7">
        <w:rPr>
          <w:rFonts w:ascii="Times New Roman" w:eastAsia="Times New Roman" w:hAnsi="Times New Roman" w:cs="Times New Roman"/>
          <w:color w:val="000000"/>
          <w:sz w:val="28"/>
          <w:szCs w:val="28"/>
          <w:lang w:eastAsia="ru-RU"/>
        </w:rPr>
        <w:t>Большинство объектов культурного наследия, расположенных на территории Российской</w:t>
      </w:r>
      <w:r>
        <w:rPr>
          <w:rFonts w:ascii="Times New Roman" w:eastAsia="Times New Roman" w:hAnsi="Times New Roman" w:cs="Times New Roman"/>
          <w:color w:val="000000"/>
          <w:sz w:val="28"/>
          <w:szCs w:val="28"/>
          <w:lang w:eastAsia="ru-RU"/>
        </w:rPr>
        <w:t xml:space="preserve"> </w:t>
      </w:r>
      <w:r w:rsidRPr="006F4DA7">
        <w:rPr>
          <w:rFonts w:ascii="Times New Roman" w:eastAsia="Times New Roman" w:hAnsi="Times New Roman" w:cs="Times New Roman"/>
          <w:color w:val="000000"/>
          <w:sz w:val="28"/>
          <w:szCs w:val="28"/>
          <w:lang w:eastAsia="ru-RU"/>
        </w:rPr>
        <w:t>Федерации, находится в государственной или муниципаль</w:t>
      </w:r>
      <w:r>
        <w:rPr>
          <w:rFonts w:ascii="Times New Roman" w:eastAsia="Times New Roman" w:hAnsi="Times New Roman" w:cs="Times New Roman"/>
          <w:color w:val="000000"/>
          <w:sz w:val="28"/>
          <w:szCs w:val="28"/>
          <w:lang w:eastAsia="ru-RU"/>
        </w:rPr>
        <w:t xml:space="preserve">ной собственности. Значительная </w:t>
      </w:r>
      <w:r w:rsidRPr="006F4DA7">
        <w:rPr>
          <w:rFonts w:ascii="Times New Roman" w:eastAsia="Times New Roman" w:hAnsi="Times New Roman" w:cs="Times New Roman"/>
          <w:color w:val="000000"/>
          <w:sz w:val="28"/>
          <w:szCs w:val="28"/>
          <w:lang w:eastAsia="ru-RU"/>
        </w:rPr>
        <w:t xml:space="preserve">часть из них передается физическим и юридическим </w:t>
      </w:r>
      <w:r>
        <w:rPr>
          <w:rFonts w:ascii="Times New Roman" w:eastAsia="Times New Roman" w:hAnsi="Times New Roman" w:cs="Times New Roman"/>
          <w:color w:val="000000"/>
          <w:sz w:val="28"/>
          <w:szCs w:val="28"/>
          <w:lang w:eastAsia="ru-RU"/>
        </w:rPr>
        <w:t xml:space="preserve">лицам в долгосрочную аренду или </w:t>
      </w:r>
      <w:r w:rsidRPr="006F4DA7">
        <w:rPr>
          <w:rFonts w:ascii="Times New Roman" w:eastAsia="Times New Roman" w:hAnsi="Times New Roman" w:cs="Times New Roman"/>
          <w:color w:val="000000"/>
          <w:sz w:val="28"/>
          <w:szCs w:val="28"/>
          <w:lang w:eastAsia="ru-RU"/>
        </w:rPr>
        <w:t>безвозмездное пользование на условиях, пре</w:t>
      </w:r>
      <w:r>
        <w:rPr>
          <w:rFonts w:ascii="Times New Roman" w:eastAsia="Times New Roman" w:hAnsi="Times New Roman" w:cs="Times New Roman"/>
          <w:color w:val="000000"/>
          <w:sz w:val="28"/>
          <w:szCs w:val="28"/>
          <w:lang w:eastAsia="ru-RU"/>
        </w:rPr>
        <w:t xml:space="preserve">дусмотренных законодательством. </w:t>
      </w:r>
      <w:r w:rsidRPr="006F4DA7">
        <w:rPr>
          <w:rFonts w:ascii="Times New Roman" w:eastAsia="Times New Roman" w:hAnsi="Times New Roman" w:cs="Times New Roman"/>
          <w:color w:val="000000"/>
          <w:sz w:val="28"/>
          <w:szCs w:val="28"/>
          <w:lang w:eastAsia="ru-RU"/>
        </w:rPr>
        <w:t>Те организации, которые берут в аренду памятник</w:t>
      </w:r>
      <w:r>
        <w:rPr>
          <w:rFonts w:ascii="Times New Roman" w:eastAsia="Times New Roman" w:hAnsi="Times New Roman" w:cs="Times New Roman"/>
          <w:color w:val="000000"/>
          <w:sz w:val="28"/>
          <w:szCs w:val="28"/>
          <w:lang w:eastAsia="ru-RU"/>
        </w:rPr>
        <w:t xml:space="preserve"> архитектуры</w:t>
      </w:r>
      <w:r w:rsidR="009E19D5">
        <w:rPr>
          <w:rFonts w:ascii="Times New Roman" w:eastAsia="Times New Roman" w:hAnsi="Times New Roman" w:cs="Times New Roman"/>
          <w:color w:val="000000"/>
          <w:sz w:val="28"/>
          <w:szCs w:val="28"/>
          <w:lang w:eastAsia="ru-RU"/>
        </w:rPr>
        <w:t xml:space="preserve"> – </w:t>
      </w:r>
      <w:r w:rsidRPr="006F4DA7">
        <w:rPr>
          <w:rFonts w:ascii="Times New Roman" w:eastAsia="Times New Roman" w:hAnsi="Times New Roman" w:cs="Times New Roman"/>
          <w:color w:val="000000"/>
          <w:sz w:val="28"/>
          <w:szCs w:val="28"/>
          <w:lang w:eastAsia="ru-RU"/>
        </w:rPr>
        <w:t>получ</w:t>
      </w:r>
      <w:r>
        <w:rPr>
          <w:rFonts w:ascii="Times New Roman" w:eastAsia="Times New Roman" w:hAnsi="Times New Roman" w:cs="Times New Roman"/>
          <w:color w:val="000000"/>
          <w:sz w:val="28"/>
          <w:szCs w:val="28"/>
          <w:lang w:eastAsia="ru-RU"/>
        </w:rPr>
        <w:t xml:space="preserve">ают обязательства по сохранению </w:t>
      </w:r>
      <w:r w:rsidR="009E19D5">
        <w:rPr>
          <w:rFonts w:ascii="Times New Roman" w:eastAsia="Times New Roman" w:hAnsi="Times New Roman" w:cs="Times New Roman"/>
          <w:color w:val="000000"/>
          <w:sz w:val="28"/>
          <w:szCs w:val="28"/>
          <w:lang w:eastAsia="ru-RU"/>
        </w:rPr>
        <w:t>и реставрации памятника. Они</w:t>
      </w:r>
      <w:r w:rsidR="00961164">
        <w:rPr>
          <w:rFonts w:ascii="Times New Roman" w:eastAsia="Times New Roman" w:hAnsi="Times New Roman" w:cs="Times New Roman"/>
          <w:color w:val="000000"/>
          <w:sz w:val="28"/>
          <w:szCs w:val="28"/>
          <w:lang w:eastAsia="ru-RU"/>
        </w:rPr>
        <w:t xml:space="preserve"> стремятся к </w:t>
      </w:r>
      <w:r w:rsidR="00961164" w:rsidRPr="006F4DA7">
        <w:rPr>
          <w:rFonts w:ascii="Times New Roman" w:eastAsia="Times New Roman" w:hAnsi="Times New Roman" w:cs="Times New Roman"/>
          <w:color w:val="000000"/>
          <w:sz w:val="28"/>
          <w:szCs w:val="28"/>
          <w:lang w:eastAsia="ru-RU"/>
        </w:rPr>
        <w:t>максимал</w:t>
      </w:r>
      <w:r w:rsidR="00961164">
        <w:rPr>
          <w:rFonts w:ascii="Times New Roman" w:eastAsia="Times New Roman" w:hAnsi="Times New Roman" w:cs="Times New Roman"/>
          <w:color w:val="000000"/>
          <w:sz w:val="28"/>
          <w:szCs w:val="28"/>
          <w:lang w:eastAsia="ru-RU"/>
        </w:rPr>
        <w:t xml:space="preserve">ьному повышению его утилитарной </w:t>
      </w:r>
      <w:r w:rsidR="00961164" w:rsidRPr="006F4DA7">
        <w:rPr>
          <w:rFonts w:ascii="Times New Roman" w:eastAsia="Times New Roman" w:hAnsi="Times New Roman" w:cs="Times New Roman"/>
          <w:color w:val="000000"/>
          <w:sz w:val="28"/>
          <w:szCs w:val="28"/>
          <w:lang w:eastAsia="ru-RU"/>
        </w:rPr>
        <w:t>ценности</w:t>
      </w:r>
      <w:r w:rsidR="009E19D5">
        <w:rPr>
          <w:rFonts w:ascii="Times New Roman" w:eastAsia="Times New Roman" w:hAnsi="Times New Roman" w:cs="Times New Roman"/>
          <w:color w:val="000000"/>
          <w:sz w:val="28"/>
          <w:szCs w:val="28"/>
          <w:lang w:eastAsia="ru-RU"/>
        </w:rPr>
        <w:t xml:space="preserve"> для извлечения наибольшей финансовой выгоды, и ч</w:t>
      </w:r>
      <w:r>
        <w:rPr>
          <w:rFonts w:ascii="Times New Roman" w:eastAsia="Times New Roman" w:hAnsi="Times New Roman" w:cs="Times New Roman"/>
          <w:color w:val="000000"/>
          <w:sz w:val="28"/>
          <w:szCs w:val="28"/>
          <w:lang w:eastAsia="ru-RU"/>
        </w:rPr>
        <w:t xml:space="preserve">асто это осуществляется в ущерб </w:t>
      </w:r>
      <w:r w:rsidRPr="006F4DA7">
        <w:rPr>
          <w:rFonts w:ascii="Times New Roman" w:eastAsia="Times New Roman" w:hAnsi="Times New Roman" w:cs="Times New Roman"/>
          <w:color w:val="000000"/>
          <w:sz w:val="28"/>
          <w:szCs w:val="28"/>
          <w:lang w:eastAsia="ru-RU"/>
        </w:rPr>
        <w:t>художественно-эстетическим и другим важным каче</w:t>
      </w:r>
      <w:r>
        <w:rPr>
          <w:rFonts w:ascii="Times New Roman" w:eastAsia="Times New Roman" w:hAnsi="Times New Roman" w:cs="Times New Roman"/>
          <w:color w:val="000000"/>
          <w:sz w:val="28"/>
          <w:szCs w:val="28"/>
          <w:lang w:eastAsia="ru-RU"/>
        </w:rPr>
        <w:t xml:space="preserve">ствам памятника: надстраиваются </w:t>
      </w:r>
      <w:r w:rsidRPr="006F4DA7">
        <w:rPr>
          <w:rFonts w:ascii="Times New Roman" w:eastAsia="Times New Roman" w:hAnsi="Times New Roman" w:cs="Times New Roman"/>
          <w:color w:val="000000"/>
          <w:sz w:val="28"/>
          <w:szCs w:val="28"/>
          <w:lang w:eastAsia="ru-RU"/>
        </w:rPr>
        <w:t>мансарды, возводятся дополнительные корпуса, появляю</w:t>
      </w:r>
      <w:r>
        <w:rPr>
          <w:rFonts w:ascii="Times New Roman" w:eastAsia="Times New Roman" w:hAnsi="Times New Roman" w:cs="Times New Roman"/>
          <w:color w:val="000000"/>
          <w:sz w:val="28"/>
          <w:szCs w:val="28"/>
          <w:lang w:eastAsia="ru-RU"/>
        </w:rPr>
        <w:t xml:space="preserve">тся ненужные атриумы, подлинный </w:t>
      </w:r>
      <w:r w:rsidRPr="006F4DA7">
        <w:rPr>
          <w:rFonts w:ascii="Times New Roman" w:eastAsia="Times New Roman" w:hAnsi="Times New Roman" w:cs="Times New Roman"/>
          <w:color w:val="000000"/>
          <w:sz w:val="28"/>
          <w:szCs w:val="28"/>
          <w:lang w:eastAsia="ru-RU"/>
        </w:rPr>
        <w:t>ма</w:t>
      </w:r>
      <w:r w:rsidR="00395395">
        <w:rPr>
          <w:rFonts w:ascii="Times New Roman" w:eastAsia="Times New Roman" w:hAnsi="Times New Roman" w:cs="Times New Roman"/>
          <w:color w:val="000000"/>
          <w:sz w:val="28"/>
          <w:szCs w:val="28"/>
          <w:lang w:eastAsia="ru-RU"/>
        </w:rPr>
        <w:t>териал заменяется новым и т.д.</w:t>
      </w:r>
      <w:r w:rsidR="00395395" w:rsidRPr="00395395">
        <w:rPr>
          <w:rFonts w:ascii="Times New Roman" w:eastAsia="Times New Roman" w:hAnsi="Times New Roman" w:cs="Times New Roman"/>
          <w:color w:val="000000"/>
          <w:sz w:val="28"/>
          <w:szCs w:val="28"/>
          <w:lang w:eastAsia="ru-RU"/>
        </w:rPr>
        <w:t xml:space="preserve"> </w:t>
      </w:r>
      <w:r w:rsidR="00395395" w:rsidRPr="006F4DA7">
        <w:rPr>
          <w:rFonts w:ascii="Times New Roman" w:eastAsia="Times New Roman" w:hAnsi="Times New Roman" w:cs="Times New Roman"/>
          <w:color w:val="000000"/>
          <w:sz w:val="28"/>
          <w:szCs w:val="28"/>
          <w:lang w:eastAsia="ru-RU"/>
        </w:rPr>
        <w:t>Проиллюстрировать данную тенденцию можно на сле</w:t>
      </w:r>
      <w:r w:rsidR="00395395">
        <w:rPr>
          <w:rFonts w:ascii="Times New Roman" w:eastAsia="Times New Roman" w:hAnsi="Times New Roman" w:cs="Times New Roman"/>
          <w:color w:val="000000"/>
          <w:sz w:val="28"/>
          <w:szCs w:val="28"/>
          <w:lang w:eastAsia="ru-RU"/>
        </w:rPr>
        <w:t xml:space="preserve">дующем примере: дом князя А.Я. </w:t>
      </w:r>
      <w:r w:rsidR="00395395" w:rsidRPr="006F4DA7">
        <w:rPr>
          <w:rFonts w:ascii="Times New Roman" w:eastAsia="Times New Roman" w:hAnsi="Times New Roman" w:cs="Times New Roman"/>
          <w:color w:val="000000"/>
          <w:sz w:val="28"/>
          <w:szCs w:val="28"/>
          <w:lang w:eastAsia="ru-RU"/>
        </w:rPr>
        <w:t>Лобанова-Ростовского (в результате приспособления под гост</w:t>
      </w:r>
      <w:r w:rsidR="00395395">
        <w:rPr>
          <w:rFonts w:ascii="Times New Roman" w:eastAsia="Times New Roman" w:hAnsi="Times New Roman" w:cs="Times New Roman"/>
          <w:color w:val="000000"/>
          <w:sz w:val="28"/>
          <w:szCs w:val="28"/>
          <w:lang w:eastAsia="ru-RU"/>
        </w:rPr>
        <w:t xml:space="preserve">иницу получил мансарду, которая </w:t>
      </w:r>
      <w:r w:rsidR="00395395" w:rsidRPr="006F4DA7">
        <w:rPr>
          <w:rFonts w:ascii="Times New Roman" w:eastAsia="Times New Roman" w:hAnsi="Times New Roman" w:cs="Times New Roman"/>
          <w:color w:val="000000"/>
          <w:sz w:val="28"/>
          <w:szCs w:val="28"/>
          <w:lang w:eastAsia="ru-RU"/>
        </w:rPr>
        <w:t>прибавила зданию площади, но сильно исказила его облик)</w:t>
      </w:r>
      <w:r w:rsidR="00395395">
        <w:rPr>
          <w:rFonts w:ascii="Times New Roman" w:eastAsia="Times New Roman" w:hAnsi="Times New Roman" w:cs="Times New Roman"/>
          <w:color w:val="000000"/>
          <w:sz w:val="28"/>
          <w:szCs w:val="28"/>
          <w:lang w:eastAsia="ru-RU"/>
        </w:rPr>
        <w:t>.</w:t>
      </w:r>
      <w:r>
        <w:rPr>
          <w:rStyle w:val="a6"/>
          <w:rFonts w:ascii="Times New Roman" w:eastAsia="Times New Roman" w:hAnsi="Times New Roman" w:cs="Times New Roman"/>
          <w:color w:val="000000"/>
          <w:sz w:val="28"/>
          <w:szCs w:val="28"/>
          <w:lang w:eastAsia="ru-RU"/>
        </w:rPr>
        <w:footnoteReference w:id="32"/>
      </w:r>
      <w:r>
        <w:rPr>
          <w:rFonts w:ascii="Times New Roman" w:eastAsia="Times New Roman" w:hAnsi="Times New Roman" w:cs="Times New Roman"/>
          <w:color w:val="000000"/>
          <w:sz w:val="28"/>
          <w:szCs w:val="28"/>
          <w:lang w:eastAsia="ru-RU"/>
        </w:rPr>
        <w:t xml:space="preserve"> </w:t>
      </w:r>
    </w:p>
    <w:p w:rsidR="0030450A" w:rsidRDefault="0030450A" w:rsidP="009E19D5">
      <w:pPr>
        <w:spacing w:line="360" w:lineRule="auto"/>
        <w:ind w:right="-284" w:firstLine="709"/>
        <w:jc w:val="both"/>
        <w:rPr>
          <w:rFonts w:ascii="Times New Roman" w:eastAsia="Times New Roman" w:hAnsi="Times New Roman" w:cs="Times New Roman"/>
          <w:color w:val="000000"/>
          <w:sz w:val="28"/>
          <w:szCs w:val="28"/>
          <w:lang w:eastAsia="ru-RU"/>
        </w:rPr>
      </w:pPr>
      <w:r w:rsidRPr="003E1997">
        <w:rPr>
          <w:rFonts w:ascii="Times New Roman" w:eastAsia="Times New Roman" w:hAnsi="Times New Roman" w:cs="Times New Roman"/>
          <w:color w:val="000000"/>
          <w:sz w:val="28"/>
          <w:szCs w:val="28"/>
          <w:lang w:eastAsia="ru-RU"/>
        </w:rPr>
        <w:t>Градостроительная ценность в отношении приспособле</w:t>
      </w:r>
      <w:r>
        <w:rPr>
          <w:rFonts w:ascii="Times New Roman" w:eastAsia="Times New Roman" w:hAnsi="Times New Roman" w:cs="Times New Roman"/>
          <w:color w:val="000000"/>
          <w:sz w:val="28"/>
          <w:szCs w:val="28"/>
          <w:lang w:eastAsia="ru-RU"/>
        </w:rPr>
        <w:t xml:space="preserve">ния измеряется пользой, которую </w:t>
      </w:r>
      <w:r w:rsidRPr="003E1997">
        <w:rPr>
          <w:rFonts w:ascii="Times New Roman" w:eastAsia="Times New Roman" w:hAnsi="Times New Roman" w:cs="Times New Roman"/>
          <w:color w:val="000000"/>
          <w:sz w:val="28"/>
          <w:szCs w:val="28"/>
          <w:lang w:eastAsia="ru-RU"/>
        </w:rPr>
        <w:t>здание приносит городу, и включает такие характеристики, как расположение и функция, причем</w:t>
      </w:r>
      <w:r>
        <w:rPr>
          <w:rFonts w:ascii="Times New Roman" w:eastAsia="Times New Roman" w:hAnsi="Times New Roman" w:cs="Times New Roman"/>
          <w:color w:val="000000"/>
          <w:sz w:val="28"/>
          <w:szCs w:val="28"/>
          <w:lang w:eastAsia="ru-RU"/>
        </w:rPr>
        <w:t xml:space="preserve"> </w:t>
      </w:r>
      <w:r w:rsidRPr="003E1997">
        <w:rPr>
          <w:rFonts w:ascii="Times New Roman" w:eastAsia="Times New Roman" w:hAnsi="Times New Roman" w:cs="Times New Roman"/>
          <w:color w:val="000000"/>
          <w:sz w:val="28"/>
          <w:szCs w:val="28"/>
          <w:lang w:eastAsia="ru-RU"/>
        </w:rPr>
        <w:t>нередко они тесно связаны. Как уже было сказано, здания часто выполняют не ту функцию,</w:t>
      </w:r>
      <w:r>
        <w:rPr>
          <w:rFonts w:ascii="Times New Roman" w:eastAsia="Times New Roman" w:hAnsi="Times New Roman" w:cs="Times New Roman"/>
          <w:color w:val="000000"/>
          <w:sz w:val="28"/>
          <w:szCs w:val="28"/>
          <w:lang w:eastAsia="ru-RU"/>
        </w:rPr>
        <w:t xml:space="preserve"> </w:t>
      </w:r>
      <w:r w:rsidRPr="003E1997">
        <w:rPr>
          <w:rFonts w:ascii="Times New Roman" w:eastAsia="Times New Roman" w:hAnsi="Times New Roman" w:cs="Times New Roman"/>
          <w:color w:val="000000"/>
          <w:sz w:val="28"/>
          <w:szCs w:val="28"/>
          <w:lang w:eastAsia="ru-RU"/>
        </w:rPr>
        <w:t>которая нужна данной части города, либо не первоочередную</w:t>
      </w:r>
      <w:r w:rsidRPr="00315DCC">
        <w:rPr>
          <w:rFonts w:ascii="Times New Roman" w:eastAsia="Times New Roman" w:hAnsi="Times New Roman" w:cs="Times New Roman"/>
          <w:color w:val="000000"/>
          <w:sz w:val="28"/>
          <w:szCs w:val="28"/>
          <w:lang w:eastAsia="ru-RU"/>
        </w:rPr>
        <w:t>.</w:t>
      </w:r>
      <w:r>
        <w:rPr>
          <w:rStyle w:val="a6"/>
          <w:rFonts w:ascii="Times New Roman" w:eastAsia="Times New Roman" w:hAnsi="Times New Roman" w:cs="Times New Roman"/>
          <w:color w:val="000000"/>
          <w:sz w:val="28"/>
          <w:szCs w:val="28"/>
          <w:lang w:eastAsia="ru-RU"/>
        </w:rPr>
        <w:footnoteReference w:id="33"/>
      </w:r>
      <w:r>
        <w:rPr>
          <w:rFonts w:ascii="Times New Roman" w:eastAsia="Times New Roman" w:hAnsi="Times New Roman" w:cs="Times New Roman"/>
          <w:color w:val="000000"/>
          <w:sz w:val="28"/>
          <w:szCs w:val="28"/>
          <w:lang w:eastAsia="ru-RU"/>
        </w:rPr>
        <w:t xml:space="preserve"> </w:t>
      </w:r>
      <w:r w:rsidRPr="00E85CC7">
        <w:rPr>
          <w:rFonts w:ascii="Times New Roman" w:eastAsia="Times New Roman" w:hAnsi="Times New Roman" w:cs="Times New Roman"/>
          <w:color w:val="000000"/>
          <w:sz w:val="28"/>
          <w:szCs w:val="28"/>
          <w:lang w:eastAsia="ru-RU"/>
        </w:rPr>
        <w:t xml:space="preserve">Примером сохранения памятника </w:t>
      </w:r>
      <w:r w:rsidRPr="00E85CC7">
        <w:rPr>
          <w:rFonts w:ascii="Times New Roman" w:eastAsia="Times New Roman" w:hAnsi="Times New Roman" w:cs="Times New Roman"/>
          <w:color w:val="000000"/>
          <w:sz w:val="28"/>
          <w:szCs w:val="28"/>
          <w:lang w:eastAsia="ru-RU"/>
        </w:rPr>
        <w:lastRenderedPageBreak/>
        <w:t xml:space="preserve">архитектуры путем придания ему </w:t>
      </w:r>
      <w:proofErr w:type="gramStart"/>
      <w:r w:rsidRPr="00E85CC7">
        <w:rPr>
          <w:rFonts w:ascii="Times New Roman" w:eastAsia="Times New Roman" w:hAnsi="Times New Roman" w:cs="Times New Roman"/>
          <w:color w:val="000000"/>
          <w:sz w:val="28"/>
          <w:szCs w:val="28"/>
          <w:lang w:eastAsia="ru-RU"/>
        </w:rPr>
        <w:t>новых</w:t>
      </w:r>
      <w:proofErr w:type="gramEnd"/>
      <w:r w:rsidRPr="00E85CC7">
        <w:rPr>
          <w:rFonts w:ascii="Times New Roman" w:eastAsia="Times New Roman" w:hAnsi="Times New Roman" w:cs="Times New Roman"/>
          <w:color w:val="000000"/>
          <w:sz w:val="28"/>
          <w:szCs w:val="28"/>
          <w:lang w:eastAsia="ru-RU"/>
        </w:rPr>
        <w:t xml:space="preserve"> общественно-полезных функция является школа им. Горчакова в Павловске. Учредитель школы — филантроп Сергей </w:t>
      </w:r>
      <w:proofErr w:type="spellStart"/>
      <w:r w:rsidRPr="00E85CC7">
        <w:rPr>
          <w:rFonts w:ascii="Times New Roman" w:eastAsia="Times New Roman" w:hAnsi="Times New Roman" w:cs="Times New Roman"/>
          <w:color w:val="000000"/>
          <w:sz w:val="28"/>
          <w:szCs w:val="28"/>
          <w:lang w:eastAsia="ru-RU"/>
        </w:rPr>
        <w:t>Гутцайт</w:t>
      </w:r>
      <w:proofErr w:type="spellEnd"/>
      <w:r w:rsidRPr="00E85CC7">
        <w:rPr>
          <w:rFonts w:ascii="Times New Roman" w:eastAsia="Times New Roman" w:hAnsi="Times New Roman" w:cs="Times New Roman"/>
          <w:color w:val="000000"/>
          <w:sz w:val="28"/>
          <w:szCs w:val="28"/>
          <w:lang w:eastAsia="ru-RU"/>
        </w:rPr>
        <w:t xml:space="preserve"> — задумал её, как действующий памятник Царскосельскому лицею. Школа была открыта в 1999 году и названа в честь известного российского дипломата, одноклассника А.С. Пушкина, Александра Михайловича Горчакова. Жилой корпус располагается в помещениях дачи семьи архитектора Александра Брюллова.</w:t>
      </w:r>
    </w:p>
    <w:p w:rsidR="008737E7" w:rsidRDefault="008737E7" w:rsidP="008737E7">
      <w:pPr>
        <w:pStyle w:val="3"/>
        <w:spacing w:line="360" w:lineRule="auto"/>
        <w:ind w:right="-284" w:firstLine="709"/>
        <w:rPr>
          <w:rFonts w:ascii="Times New Roman" w:eastAsia="Times New Roman" w:hAnsi="Times New Roman" w:cs="Times New Roman"/>
          <w:color w:val="auto"/>
          <w:sz w:val="28"/>
          <w:szCs w:val="28"/>
          <w:lang w:eastAsia="ru-RU"/>
        </w:rPr>
      </w:pPr>
      <w:bookmarkStart w:id="28" w:name="_Toc451446071"/>
      <w:bookmarkStart w:id="29" w:name="_Toc482559894"/>
      <w:bookmarkStart w:id="30" w:name="_Toc482803327"/>
      <w:r w:rsidRPr="009B3159">
        <w:rPr>
          <w:rFonts w:ascii="Times New Roman" w:eastAsia="Times New Roman" w:hAnsi="Times New Roman" w:cs="Times New Roman"/>
          <w:color w:val="auto"/>
          <w:sz w:val="28"/>
          <w:szCs w:val="28"/>
          <w:lang w:eastAsia="ru-RU"/>
        </w:rPr>
        <w:t>1.3 Правила приспособления памятников архитектуры</w:t>
      </w:r>
      <w:bookmarkEnd w:id="28"/>
      <w:bookmarkEnd w:id="29"/>
      <w:bookmarkEnd w:id="30"/>
    </w:p>
    <w:p w:rsidR="008737E7" w:rsidRDefault="008737E7" w:rsidP="008737E7">
      <w:pPr>
        <w:spacing w:after="0" w:line="360" w:lineRule="auto"/>
        <w:ind w:right="-284" w:firstLine="709"/>
        <w:jc w:val="both"/>
      </w:pPr>
      <w:r w:rsidRPr="00B57DAE">
        <w:rPr>
          <w:rFonts w:ascii="Times New Roman" w:eastAsia="Times New Roman" w:hAnsi="Times New Roman" w:cs="Times New Roman"/>
          <w:color w:val="000000"/>
          <w:sz w:val="28"/>
          <w:szCs w:val="28"/>
          <w:lang w:eastAsia="ru-RU"/>
        </w:rPr>
        <w:t>Приспособление должно выполняться таким образом, чтобы не только не исказить облик памятника, но и сохранить</w:t>
      </w:r>
      <w:r w:rsidRPr="00885079">
        <w:rPr>
          <w:rFonts w:ascii="Times New Roman" w:eastAsia="Times New Roman" w:hAnsi="Times New Roman" w:cs="Times New Roman"/>
          <w:color w:val="000000"/>
          <w:sz w:val="28"/>
          <w:szCs w:val="28"/>
          <w:lang w:eastAsia="ru-RU"/>
        </w:rPr>
        <w:t xml:space="preserve"> потенциальную возможность выявления всего того ценного, что он хранит в себе в скрытом виде. Поэтому возможности приспособления стоят в прямой зависимости от возможностей реставра</w:t>
      </w:r>
      <w:r>
        <w:rPr>
          <w:rFonts w:ascii="Times New Roman" w:eastAsia="Times New Roman" w:hAnsi="Times New Roman" w:cs="Times New Roman"/>
          <w:color w:val="000000"/>
          <w:sz w:val="28"/>
          <w:szCs w:val="28"/>
          <w:lang w:eastAsia="ru-RU"/>
        </w:rPr>
        <w:t xml:space="preserve">ции. Кроме того, «реставрация </w:t>
      </w:r>
      <w:r w:rsidRPr="00885079">
        <w:rPr>
          <w:rFonts w:ascii="Times New Roman" w:eastAsia="Times New Roman" w:hAnsi="Times New Roman" w:cs="Times New Roman"/>
          <w:color w:val="000000"/>
          <w:sz w:val="28"/>
          <w:szCs w:val="28"/>
          <w:lang w:eastAsia="ru-RU"/>
        </w:rPr>
        <w:t>должна производиться с учетом его последующего функционального использования, которое может до некоторой степени повлиять на меру вносимых в памятник изменений. Поэтому в настоящее время принято считать, что реставрация и приспособление не могут быть оторваны друг от друга, и обе эти проблемы должны решаться единовременно и комплексно</w:t>
      </w:r>
      <w:r w:rsidRPr="009E19D5">
        <w:rPr>
          <w:rFonts w:ascii="Times New Roman" w:eastAsia="Times New Roman" w:hAnsi="Times New Roman" w:cs="Times New Roman"/>
          <w:color w:val="000000"/>
          <w:sz w:val="28"/>
          <w:szCs w:val="28"/>
          <w:lang w:eastAsia="ru-RU"/>
        </w:rPr>
        <w:t>».</w:t>
      </w:r>
      <w:r w:rsidRPr="009E19D5">
        <w:rPr>
          <w:rFonts w:ascii="Times New Roman" w:hAnsi="Times New Roman" w:cs="Times New Roman"/>
          <w:sz w:val="28"/>
          <w:szCs w:val="28"/>
        </w:rPr>
        <w:t xml:space="preserve"> </w:t>
      </w:r>
      <w:r w:rsidRPr="009E19D5">
        <w:rPr>
          <w:rStyle w:val="a6"/>
          <w:rFonts w:ascii="Times New Roman" w:hAnsi="Times New Roman" w:cs="Times New Roman"/>
          <w:sz w:val="28"/>
          <w:szCs w:val="28"/>
        </w:rPr>
        <w:footnoteReference w:id="34"/>
      </w:r>
    </w:p>
    <w:p w:rsidR="00961164" w:rsidRDefault="008737E7" w:rsidP="008737E7">
      <w:pPr>
        <w:spacing w:after="0" w:line="360" w:lineRule="auto"/>
        <w:ind w:right="-284" w:firstLine="709"/>
        <w:jc w:val="both"/>
        <w:rPr>
          <w:rFonts w:ascii="Times New Roman" w:eastAsia="Times New Roman" w:hAnsi="Times New Roman" w:cs="Times New Roman"/>
          <w:color w:val="000000"/>
          <w:sz w:val="28"/>
          <w:szCs w:val="28"/>
          <w:lang w:eastAsia="ru-RU"/>
        </w:rPr>
      </w:pPr>
      <w:r w:rsidRPr="00CD08AD">
        <w:rPr>
          <w:rFonts w:ascii="Times New Roman" w:eastAsia="Times New Roman" w:hAnsi="Times New Roman" w:cs="Times New Roman"/>
          <w:color w:val="000000"/>
          <w:sz w:val="28"/>
          <w:szCs w:val="28"/>
          <w:lang w:eastAsia="ru-RU"/>
        </w:rPr>
        <w:t xml:space="preserve">Приспособление памятников к современному использованию — прежде всего средство их сохранения. Поэтому обязательным условием приспособления должно быть абсолютное уважение к приспосабливаемому памятнику, недопустимость его повреждения. Должно выполняться требование физической сохранности памятника, особенно сохранности всех ценных в художественном или историческом отношении элементов. Помимо физической сохранности необходимо обеспечить сохранение условий восприятия памятника, не допуская не только искажения его внешнего вида, но и </w:t>
      </w:r>
      <w:r w:rsidRPr="00CD08AD">
        <w:rPr>
          <w:rFonts w:ascii="Times New Roman" w:eastAsia="Times New Roman" w:hAnsi="Times New Roman" w:cs="Times New Roman"/>
          <w:color w:val="000000"/>
          <w:sz w:val="28"/>
          <w:szCs w:val="28"/>
          <w:lang w:eastAsia="ru-RU"/>
        </w:rPr>
        <w:lastRenderedPageBreak/>
        <w:t xml:space="preserve">искажения внутреннего пространства, во всяком </w:t>
      </w:r>
      <w:r w:rsidR="00E71703" w:rsidRPr="00CD08AD">
        <w:rPr>
          <w:rFonts w:ascii="Times New Roman" w:eastAsia="Times New Roman" w:hAnsi="Times New Roman" w:cs="Times New Roman"/>
          <w:color w:val="000000"/>
          <w:sz w:val="28"/>
          <w:szCs w:val="28"/>
          <w:lang w:eastAsia="ru-RU"/>
        </w:rPr>
        <w:t>случае,</w:t>
      </w:r>
      <w:r w:rsidRPr="00CD08AD">
        <w:rPr>
          <w:rFonts w:ascii="Times New Roman" w:eastAsia="Times New Roman" w:hAnsi="Times New Roman" w:cs="Times New Roman"/>
          <w:color w:val="000000"/>
          <w:sz w:val="28"/>
          <w:szCs w:val="28"/>
          <w:lang w:eastAsia="ru-RU"/>
        </w:rPr>
        <w:t xml:space="preserve"> тех помещений, интерьер которых обладает определенной художес</w:t>
      </w:r>
      <w:r w:rsidR="00961164">
        <w:rPr>
          <w:rFonts w:ascii="Times New Roman" w:eastAsia="Times New Roman" w:hAnsi="Times New Roman" w:cs="Times New Roman"/>
          <w:color w:val="000000"/>
          <w:sz w:val="28"/>
          <w:szCs w:val="28"/>
          <w:lang w:eastAsia="ru-RU"/>
        </w:rPr>
        <w:t>твенной цельностью.</w:t>
      </w:r>
      <w:r>
        <w:rPr>
          <w:rStyle w:val="a6"/>
          <w:rFonts w:ascii="Times New Roman" w:eastAsia="Times New Roman" w:hAnsi="Times New Roman" w:cs="Times New Roman"/>
          <w:color w:val="000000"/>
          <w:sz w:val="28"/>
          <w:szCs w:val="28"/>
          <w:lang w:eastAsia="ru-RU"/>
        </w:rPr>
        <w:footnoteReference w:id="35"/>
      </w:r>
      <w:r w:rsidR="00961164">
        <w:rPr>
          <w:rFonts w:ascii="Times New Roman" w:eastAsia="Times New Roman" w:hAnsi="Times New Roman" w:cs="Times New Roman"/>
          <w:color w:val="000000"/>
          <w:sz w:val="28"/>
          <w:szCs w:val="28"/>
          <w:lang w:eastAsia="ru-RU"/>
        </w:rPr>
        <w:t xml:space="preserve"> </w:t>
      </w:r>
    </w:p>
    <w:p w:rsidR="00961164" w:rsidRDefault="008737E7" w:rsidP="008737E7">
      <w:pPr>
        <w:spacing w:after="0" w:line="360" w:lineRule="auto"/>
        <w:ind w:right="-284" w:firstLine="709"/>
        <w:jc w:val="both"/>
        <w:rPr>
          <w:rFonts w:ascii="Times New Roman" w:eastAsia="Times New Roman" w:hAnsi="Times New Roman" w:cs="Times New Roman"/>
          <w:color w:val="000000"/>
          <w:sz w:val="28"/>
          <w:szCs w:val="28"/>
          <w:lang w:eastAsia="ru-RU"/>
        </w:rPr>
      </w:pPr>
      <w:r w:rsidRPr="00E231C4">
        <w:rPr>
          <w:rFonts w:ascii="Times New Roman" w:eastAsia="Times New Roman" w:hAnsi="Times New Roman" w:cs="Times New Roman"/>
          <w:color w:val="000000"/>
          <w:sz w:val="28"/>
          <w:szCs w:val="28"/>
          <w:lang w:eastAsia="ru-RU"/>
        </w:rPr>
        <w:t>Если при проектировании нового здания его объемы и планировка как бы заданы функцией, то при решении вопросов использования памятника архитектуры приходится учитывать, что его планировочные особенности, размеры и связь помещений составляют неизменную структуру, и к ней должна быть подобрана соответствующая условиям памятника функция.</w:t>
      </w:r>
      <w:r w:rsidR="009E19D5">
        <w:rPr>
          <w:rStyle w:val="a6"/>
          <w:rFonts w:ascii="Times New Roman" w:eastAsia="Times New Roman" w:hAnsi="Times New Roman" w:cs="Times New Roman"/>
          <w:color w:val="000000"/>
          <w:sz w:val="28"/>
          <w:szCs w:val="28"/>
          <w:lang w:eastAsia="ru-RU"/>
        </w:rPr>
        <w:footnoteReference w:id="36"/>
      </w:r>
      <w:r w:rsidRPr="00E231C4">
        <w:rPr>
          <w:rFonts w:ascii="Times New Roman" w:eastAsia="Times New Roman" w:hAnsi="Times New Roman" w:cs="Times New Roman"/>
          <w:color w:val="000000"/>
          <w:sz w:val="28"/>
          <w:szCs w:val="28"/>
          <w:lang w:eastAsia="ru-RU"/>
        </w:rPr>
        <w:t xml:space="preserve"> </w:t>
      </w:r>
    </w:p>
    <w:p w:rsidR="008737E7" w:rsidRDefault="008737E7" w:rsidP="008737E7">
      <w:pPr>
        <w:spacing w:after="0" w:line="360" w:lineRule="auto"/>
        <w:ind w:right="-284" w:firstLine="709"/>
        <w:jc w:val="both"/>
      </w:pPr>
      <w:r w:rsidRPr="00F70095">
        <w:rPr>
          <w:rFonts w:ascii="Times New Roman" w:eastAsia="Times New Roman" w:hAnsi="Times New Roman" w:cs="Times New Roman"/>
          <w:color w:val="000000"/>
          <w:sz w:val="28"/>
          <w:szCs w:val="28"/>
          <w:lang w:eastAsia="ru-RU"/>
        </w:rPr>
        <w:t>Приспособление памятника к современной функции предусматривает наделение его необходимым инженерным оборудованием, обеспечивающим комфортные условия пребывания. И в этом случае должно превалировать требование сохранности памятника. Инженерные сети здания — памятника архитектуры должны в минимальной степени нарушать как эстетическую, так и конструктивную его целостность, что приводит к необходимости поисков нетиповых решений и к признанию возможности более гибкого подхода к соблюдению нормативов, обязат</w:t>
      </w:r>
      <w:r w:rsidR="00961164">
        <w:rPr>
          <w:rFonts w:ascii="Times New Roman" w:eastAsia="Times New Roman" w:hAnsi="Times New Roman" w:cs="Times New Roman"/>
          <w:color w:val="000000"/>
          <w:sz w:val="28"/>
          <w:szCs w:val="28"/>
          <w:lang w:eastAsia="ru-RU"/>
        </w:rPr>
        <w:t>ельных для нового строительства</w:t>
      </w:r>
      <w:r>
        <w:rPr>
          <w:rFonts w:ascii="Times New Roman" w:eastAsia="Times New Roman" w:hAnsi="Times New Roman" w:cs="Times New Roman"/>
          <w:color w:val="000000"/>
          <w:sz w:val="28"/>
          <w:szCs w:val="28"/>
          <w:lang w:eastAsia="ru-RU"/>
        </w:rPr>
        <w:t>.</w:t>
      </w:r>
      <w:r>
        <w:rPr>
          <w:rStyle w:val="a6"/>
          <w:rFonts w:ascii="Times New Roman" w:eastAsia="Times New Roman" w:hAnsi="Times New Roman" w:cs="Times New Roman"/>
          <w:color w:val="000000"/>
          <w:sz w:val="28"/>
          <w:szCs w:val="28"/>
          <w:lang w:eastAsia="ru-RU"/>
        </w:rPr>
        <w:footnoteReference w:id="37"/>
      </w:r>
    </w:p>
    <w:p w:rsidR="008737E7" w:rsidRPr="00E71703" w:rsidRDefault="008737E7" w:rsidP="00E71703">
      <w:pPr>
        <w:pStyle w:val="2"/>
        <w:spacing w:line="360" w:lineRule="auto"/>
        <w:ind w:right="-284" w:firstLine="709"/>
        <w:rPr>
          <w:rFonts w:ascii="Times New Roman" w:eastAsia="Times New Roman" w:hAnsi="Times New Roman" w:cs="Times New Roman"/>
          <w:color w:val="auto"/>
          <w:sz w:val="28"/>
          <w:szCs w:val="28"/>
          <w:lang w:eastAsia="ru-RU"/>
        </w:rPr>
      </w:pPr>
      <w:bookmarkStart w:id="31" w:name="_Toc451446072"/>
      <w:bookmarkStart w:id="32" w:name="_Toc482559895"/>
      <w:bookmarkStart w:id="33" w:name="_Toc482803328"/>
      <w:r w:rsidRPr="009B3159">
        <w:rPr>
          <w:rFonts w:ascii="Times New Roman" w:eastAsia="Times New Roman" w:hAnsi="Times New Roman" w:cs="Times New Roman"/>
          <w:color w:val="auto"/>
          <w:sz w:val="28"/>
          <w:szCs w:val="28"/>
          <w:lang w:eastAsia="ru-RU"/>
        </w:rPr>
        <w:t>§ 2. Сложности, возникающие при современном использовании памятников архитектуры</w:t>
      </w:r>
      <w:bookmarkEnd w:id="31"/>
      <w:bookmarkEnd w:id="32"/>
      <w:bookmarkEnd w:id="33"/>
    </w:p>
    <w:p w:rsidR="00E71703" w:rsidRDefault="00E85CC7" w:rsidP="008737E7">
      <w:pPr>
        <w:spacing w:line="360" w:lineRule="auto"/>
        <w:ind w:right="-284" w:firstLine="709"/>
        <w:jc w:val="both"/>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П</w:t>
      </w:r>
      <w:r w:rsidR="008737E7" w:rsidRPr="00882E89">
        <w:rPr>
          <w:rFonts w:ascii="Times New Roman" w:eastAsia="Times New Roman" w:hAnsi="Times New Roman" w:cs="Times New Roman"/>
          <w:color w:val="000000"/>
          <w:sz w:val="28"/>
          <w:szCs w:val="28"/>
          <w:lang w:eastAsia="ru-RU"/>
        </w:rPr>
        <w:t>роцесс адаптации памят</w:t>
      </w:r>
      <w:r w:rsidR="008737E7">
        <w:rPr>
          <w:rFonts w:ascii="Times New Roman" w:eastAsia="Times New Roman" w:hAnsi="Times New Roman" w:cs="Times New Roman"/>
          <w:color w:val="000000"/>
          <w:sz w:val="28"/>
          <w:szCs w:val="28"/>
          <w:lang w:eastAsia="ru-RU"/>
        </w:rPr>
        <w:t>ника архитектуры достаточно сло</w:t>
      </w:r>
      <w:r w:rsidR="008737E7" w:rsidRPr="00882E89">
        <w:rPr>
          <w:rFonts w:ascii="Times New Roman" w:eastAsia="Times New Roman" w:hAnsi="Times New Roman" w:cs="Times New Roman"/>
          <w:color w:val="000000"/>
          <w:sz w:val="28"/>
          <w:szCs w:val="28"/>
          <w:lang w:eastAsia="ru-RU"/>
        </w:rPr>
        <w:t>жен, и как следствие не все примеры исполь</w:t>
      </w:r>
      <w:r w:rsidR="008737E7">
        <w:rPr>
          <w:rFonts w:ascii="Times New Roman" w:eastAsia="Times New Roman" w:hAnsi="Times New Roman" w:cs="Times New Roman"/>
          <w:color w:val="000000"/>
          <w:sz w:val="28"/>
          <w:szCs w:val="28"/>
          <w:lang w:eastAsia="ru-RU"/>
        </w:rPr>
        <w:t>зования метода</w:t>
      </w:r>
      <w:r w:rsidR="00E71703">
        <w:rPr>
          <w:rFonts w:ascii="Times New Roman" w:eastAsia="Times New Roman" w:hAnsi="Times New Roman" w:cs="Times New Roman"/>
          <w:color w:val="000000"/>
          <w:sz w:val="28"/>
          <w:szCs w:val="28"/>
          <w:lang w:eastAsia="ru-RU"/>
        </w:rPr>
        <w:t xml:space="preserve"> реновации</w:t>
      </w:r>
      <w:r w:rsidR="008737E7">
        <w:rPr>
          <w:rFonts w:ascii="Times New Roman" w:eastAsia="Times New Roman" w:hAnsi="Times New Roman" w:cs="Times New Roman"/>
          <w:color w:val="000000"/>
          <w:sz w:val="28"/>
          <w:szCs w:val="28"/>
          <w:lang w:eastAsia="ru-RU"/>
        </w:rPr>
        <w:t xml:space="preserve"> можно на</w:t>
      </w:r>
      <w:r w:rsidR="008737E7" w:rsidRPr="00882E89">
        <w:rPr>
          <w:rFonts w:ascii="Times New Roman" w:eastAsia="Times New Roman" w:hAnsi="Times New Roman" w:cs="Times New Roman"/>
          <w:color w:val="000000"/>
          <w:sz w:val="28"/>
          <w:szCs w:val="28"/>
          <w:lang w:eastAsia="ru-RU"/>
        </w:rPr>
        <w:t xml:space="preserve">звать удачными. </w:t>
      </w:r>
    </w:p>
    <w:p w:rsidR="008737E7" w:rsidRPr="00882E89" w:rsidRDefault="00E71703" w:rsidP="008737E7">
      <w:pPr>
        <w:spacing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Существует </w:t>
      </w:r>
      <w:r w:rsidR="008737E7" w:rsidRPr="00882E89">
        <w:rPr>
          <w:rFonts w:ascii="Times New Roman" w:eastAsia="Times New Roman" w:hAnsi="Times New Roman" w:cs="Times New Roman"/>
          <w:color w:val="000000"/>
          <w:sz w:val="28"/>
          <w:szCs w:val="28"/>
          <w:lang w:eastAsia="ru-RU"/>
        </w:rPr>
        <w:t xml:space="preserve">несколько факторов тормозящих </w:t>
      </w:r>
      <w:r>
        <w:rPr>
          <w:rFonts w:ascii="Times New Roman" w:eastAsia="Times New Roman" w:hAnsi="Times New Roman" w:cs="Times New Roman"/>
          <w:color w:val="000000"/>
          <w:sz w:val="28"/>
          <w:szCs w:val="28"/>
          <w:lang w:eastAsia="ru-RU"/>
        </w:rPr>
        <w:t>процесс реновации</w:t>
      </w:r>
      <w:r w:rsidR="008737E7" w:rsidRPr="00882E89">
        <w:rPr>
          <w:rFonts w:ascii="Times New Roman" w:eastAsia="Times New Roman" w:hAnsi="Times New Roman" w:cs="Times New Roman"/>
          <w:color w:val="000000"/>
          <w:sz w:val="28"/>
          <w:szCs w:val="28"/>
          <w:lang w:eastAsia="ru-RU"/>
        </w:rPr>
        <w:t>:</w:t>
      </w:r>
    </w:p>
    <w:p w:rsidR="008737E7" w:rsidRPr="00E71B59" w:rsidRDefault="008737E7" w:rsidP="008737E7">
      <w:pPr>
        <w:pStyle w:val="a7"/>
        <w:numPr>
          <w:ilvl w:val="0"/>
          <w:numId w:val="27"/>
        </w:numPr>
        <w:spacing w:line="360" w:lineRule="auto"/>
        <w:ind w:left="0" w:right="-284" w:firstLine="709"/>
        <w:jc w:val="both"/>
        <w:rPr>
          <w:rFonts w:ascii="Times New Roman" w:eastAsia="Times New Roman" w:hAnsi="Times New Roman" w:cs="Times New Roman"/>
          <w:color w:val="000000"/>
          <w:sz w:val="28"/>
          <w:szCs w:val="28"/>
          <w:lang w:eastAsia="ru-RU"/>
        </w:rPr>
      </w:pPr>
      <w:r w:rsidRPr="00E71B59">
        <w:rPr>
          <w:rFonts w:ascii="Times New Roman" w:eastAsia="Times New Roman" w:hAnsi="Times New Roman" w:cs="Times New Roman"/>
          <w:color w:val="000000"/>
          <w:sz w:val="28"/>
          <w:szCs w:val="28"/>
          <w:lang w:eastAsia="ru-RU"/>
        </w:rPr>
        <w:t>в широких слоях общества зачастую не воспринимается историческая и</w:t>
      </w:r>
      <w:r>
        <w:rPr>
          <w:rFonts w:ascii="Times New Roman" w:eastAsia="Times New Roman" w:hAnsi="Times New Roman" w:cs="Times New Roman"/>
          <w:color w:val="000000"/>
          <w:sz w:val="28"/>
          <w:szCs w:val="28"/>
          <w:lang w:eastAsia="ru-RU"/>
        </w:rPr>
        <w:t xml:space="preserve"> </w:t>
      </w:r>
      <w:r w:rsidRPr="00E71B59">
        <w:rPr>
          <w:rFonts w:ascii="Times New Roman" w:eastAsia="Times New Roman" w:hAnsi="Times New Roman" w:cs="Times New Roman"/>
          <w:color w:val="000000"/>
          <w:sz w:val="28"/>
          <w:szCs w:val="28"/>
          <w:lang w:eastAsia="ru-RU"/>
        </w:rPr>
        <w:t>архитектурная ценность зданий;</w:t>
      </w:r>
    </w:p>
    <w:p w:rsidR="008737E7" w:rsidRPr="00E71B59" w:rsidRDefault="008737E7" w:rsidP="008737E7">
      <w:pPr>
        <w:pStyle w:val="a7"/>
        <w:numPr>
          <w:ilvl w:val="0"/>
          <w:numId w:val="27"/>
        </w:numPr>
        <w:spacing w:line="360" w:lineRule="auto"/>
        <w:ind w:left="0" w:right="-284" w:firstLine="709"/>
        <w:jc w:val="both"/>
        <w:rPr>
          <w:rFonts w:ascii="Times New Roman" w:eastAsia="Times New Roman" w:hAnsi="Times New Roman" w:cs="Times New Roman"/>
          <w:color w:val="000000"/>
          <w:sz w:val="28"/>
          <w:szCs w:val="28"/>
          <w:lang w:eastAsia="ru-RU"/>
        </w:rPr>
      </w:pPr>
      <w:proofErr w:type="spellStart"/>
      <w:r w:rsidRPr="00E71B59">
        <w:rPr>
          <w:rFonts w:ascii="Times New Roman" w:eastAsia="Times New Roman" w:hAnsi="Times New Roman" w:cs="Times New Roman"/>
          <w:color w:val="000000"/>
          <w:sz w:val="28"/>
          <w:szCs w:val="28"/>
          <w:lang w:eastAsia="ru-RU"/>
        </w:rPr>
        <w:t>затратность</w:t>
      </w:r>
      <w:proofErr w:type="spellEnd"/>
      <w:r w:rsidRPr="00E71B59">
        <w:rPr>
          <w:rFonts w:ascii="Times New Roman" w:eastAsia="Times New Roman" w:hAnsi="Times New Roman" w:cs="Times New Roman"/>
          <w:color w:val="000000"/>
          <w:sz w:val="28"/>
          <w:szCs w:val="28"/>
          <w:lang w:eastAsia="ru-RU"/>
        </w:rPr>
        <w:t xml:space="preserve"> реставрационных работ;</w:t>
      </w:r>
    </w:p>
    <w:p w:rsidR="008737E7" w:rsidRPr="00E71B59" w:rsidRDefault="008737E7" w:rsidP="008737E7">
      <w:pPr>
        <w:pStyle w:val="a7"/>
        <w:numPr>
          <w:ilvl w:val="0"/>
          <w:numId w:val="27"/>
        </w:numPr>
        <w:spacing w:line="360" w:lineRule="auto"/>
        <w:ind w:left="0" w:right="-284" w:firstLine="709"/>
        <w:jc w:val="both"/>
        <w:rPr>
          <w:rFonts w:ascii="Times New Roman" w:eastAsia="Times New Roman" w:hAnsi="Times New Roman" w:cs="Times New Roman"/>
          <w:color w:val="000000"/>
          <w:sz w:val="28"/>
          <w:szCs w:val="28"/>
          <w:lang w:eastAsia="ru-RU"/>
        </w:rPr>
      </w:pPr>
      <w:r w:rsidRPr="00E71B59">
        <w:rPr>
          <w:rFonts w:ascii="Times New Roman" w:eastAsia="Times New Roman" w:hAnsi="Times New Roman" w:cs="Times New Roman"/>
          <w:color w:val="000000"/>
          <w:sz w:val="28"/>
          <w:szCs w:val="28"/>
          <w:lang w:eastAsia="ru-RU"/>
        </w:rPr>
        <w:lastRenderedPageBreak/>
        <w:t>сложное, в законодательном плане, согласование на перестройку объекта;</w:t>
      </w:r>
    </w:p>
    <w:p w:rsidR="008737E7" w:rsidRPr="00E71B59" w:rsidRDefault="008737E7" w:rsidP="008737E7">
      <w:pPr>
        <w:pStyle w:val="a7"/>
        <w:numPr>
          <w:ilvl w:val="0"/>
          <w:numId w:val="27"/>
        </w:numPr>
        <w:spacing w:line="360" w:lineRule="auto"/>
        <w:ind w:left="0" w:right="-284" w:firstLine="709"/>
        <w:jc w:val="both"/>
        <w:rPr>
          <w:rFonts w:ascii="Times New Roman" w:eastAsia="Times New Roman" w:hAnsi="Times New Roman" w:cs="Times New Roman"/>
          <w:color w:val="000000"/>
          <w:sz w:val="28"/>
          <w:szCs w:val="28"/>
          <w:lang w:eastAsia="ru-RU"/>
        </w:rPr>
      </w:pPr>
      <w:r w:rsidRPr="00E71B59">
        <w:rPr>
          <w:rFonts w:ascii="Times New Roman" w:eastAsia="Times New Roman" w:hAnsi="Times New Roman" w:cs="Times New Roman"/>
          <w:color w:val="000000"/>
          <w:sz w:val="28"/>
          <w:szCs w:val="28"/>
          <w:lang w:eastAsia="ru-RU"/>
        </w:rPr>
        <w:t>конфликт между эгоизмом архитектора и необходимостью подчиниться</w:t>
      </w:r>
      <w:r>
        <w:rPr>
          <w:rFonts w:ascii="Times New Roman" w:eastAsia="Times New Roman" w:hAnsi="Times New Roman" w:cs="Times New Roman"/>
          <w:color w:val="000000"/>
          <w:sz w:val="28"/>
          <w:szCs w:val="28"/>
          <w:lang w:eastAsia="ru-RU"/>
        </w:rPr>
        <w:t xml:space="preserve"> </w:t>
      </w:r>
      <w:r w:rsidRPr="00E71B59">
        <w:rPr>
          <w:rFonts w:ascii="Times New Roman" w:eastAsia="Times New Roman" w:hAnsi="Times New Roman" w:cs="Times New Roman"/>
          <w:color w:val="000000"/>
          <w:sz w:val="28"/>
          <w:szCs w:val="28"/>
          <w:lang w:eastAsia="ru-RU"/>
        </w:rPr>
        <w:t>архитектурному стилю восстанавливаемого объекта;</w:t>
      </w:r>
    </w:p>
    <w:p w:rsidR="00E85CC7" w:rsidRDefault="008737E7" w:rsidP="00961164">
      <w:pPr>
        <w:spacing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882E89">
        <w:rPr>
          <w:rFonts w:ascii="Times New Roman" w:eastAsia="Times New Roman" w:hAnsi="Times New Roman" w:cs="Times New Roman"/>
          <w:color w:val="000000"/>
          <w:sz w:val="28"/>
          <w:szCs w:val="28"/>
          <w:lang w:eastAsia="ru-RU"/>
        </w:rPr>
        <w:t xml:space="preserve">Чтобы была заинтересованность в </w:t>
      </w:r>
      <w:r>
        <w:rPr>
          <w:rFonts w:ascii="Times New Roman" w:eastAsia="Times New Roman" w:hAnsi="Times New Roman" w:cs="Times New Roman"/>
          <w:color w:val="000000"/>
          <w:sz w:val="28"/>
          <w:szCs w:val="28"/>
          <w:lang w:eastAsia="ru-RU"/>
        </w:rPr>
        <w:t xml:space="preserve">сохранении памятника инвесторам </w:t>
      </w:r>
      <w:r w:rsidRPr="00882E89">
        <w:rPr>
          <w:rFonts w:ascii="Times New Roman" w:eastAsia="Times New Roman" w:hAnsi="Times New Roman" w:cs="Times New Roman"/>
          <w:color w:val="000000"/>
          <w:sz w:val="28"/>
          <w:szCs w:val="28"/>
          <w:lang w:eastAsia="ru-RU"/>
        </w:rPr>
        <w:t>нужно создавать какие-то преференции, оказывать помощь, может быть, давать</w:t>
      </w:r>
      <w:r>
        <w:rPr>
          <w:rFonts w:ascii="Times New Roman" w:eastAsia="Times New Roman" w:hAnsi="Times New Roman" w:cs="Times New Roman"/>
          <w:color w:val="000000"/>
          <w:sz w:val="28"/>
          <w:szCs w:val="28"/>
          <w:lang w:eastAsia="ru-RU"/>
        </w:rPr>
        <w:t xml:space="preserve"> </w:t>
      </w:r>
      <w:r w:rsidRPr="00882E89">
        <w:rPr>
          <w:rFonts w:ascii="Times New Roman" w:eastAsia="Times New Roman" w:hAnsi="Times New Roman" w:cs="Times New Roman"/>
          <w:color w:val="000000"/>
          <w:sz w:val="28"/>
          <w:szCs w:val="28"/>
          <w:lang w:eastAsia="ru-RU"/>
        </w:rPr>
        <w:t>налоговые льготы. Необходим ряд мероприятий, побуждающих сохранить, а не уничтожить памятник. А, пока инвестор не види</w:t>
      </w:r>
      <w:r>
        <w:rPr>
          <w:rFonts w:ascii="Times New Roman" w:eastAsia="Times New Roman" w:hAnsi="Times New Roman" w:cs="Times New Roman"/>
          <w:color w:val="000000"/>
          <w:sz w:val="28"/>
          <w:szCs w:val="28"/>
          <w:lang w:eastAsia="ru-RU"/>
        </w:rPr>
        <w:t>т в этом никакой выгоды, а про</w:t>
      </w:r>
      <w:r w:rsidRPr="00882E89">
        <w:rPr>
          <w:rFonts w:ascii="Times New Roman" w:eastAsia="Times New Roman" w:hAnsi="Times New Roman" w:cs="Times New Roman"/>
          <w:color w:val="000000"/>
          <w:sz w:val="28"/>
          <w:szCs w:val="28"/>
          <w:lang w:eastAsia="ru-RU"/>
        </w:rPr>
        <w:t>водить с ним во</w:t>
      </w:r>
      <w:r>
        <w:rPr>
          <w:rFonts w:ascii="Times New Roman" w:eastAsia="Times New Roman" w:hAnsi="Times New Roman" w:cs="Times New Roman"/>
          <w:color w:val="000000"/>
          <w:sz w:val="28"/>
          <w:szCs w:val="28"/>
          <w:lang w:eastAsia="ru-RU"/>
        </w:rPr>
        <w:t>спитательную работу бесполезно».</w:t>
      </w:r>
      <w:r>
        <w:rPr>
          <w:rStyle w:val="a6"/>
          <w:rFonts w:ascii="Times New Roman" w:eastAsia="Times New Roman" w:hAnsi="Times New Roman" w:cs="Times New Roman"/>
          <w:color w:val="000000"/>
          <w:sz w:val="28"/>
          <w:szCs w:val="28"/>
          <w:lang w:eastAsia="ru-RU"/>
        </w:rPr>
        <w:footnoteReference w:id="38"/>
      </w:r>
    </w:p>
    <w:p w:rsidR="008737E7" w:rsidRDefault="008737E7" w:rsidP="008737E7">
      <w:pPr>
        <w:pStyle w:val="3"/>
        <w:spacing w:line="360" w:lineRule="auto"/>
        <w:ind w:right="-284" w:firstLine="709"/>
        <w:rPr>
          <w:rFonts w:ascii="Times New Roman" w:eastAsia="Times New Roman" w:hAnsi="Times New Roman" w:cs="Times New Roman"/>
          <w:color w:val="auto"/>
          <w:sz w:val="28"/>
          <w:szCs w:val="28"/>
          <w:lang w:eastAsia="ru-RU"/>
        </w:rPr>
      </w:pPr>
      <w:bookmarkStart w:id="34" w:name="_Toc451446073"/>
      <w:bookmarkStart w:id="35" w:name="_Toc482559896"/>
      <w:bookmarkStart w:id="36" w:name="_Toc482803329"/>
      <w:r w:rsidRPr="009B3159">
        <w:rPr>
          <w:rFonts w:ascii="Times New Roman" w:eastAsia="Times New Roman" w:hAnsi="Times New Roman" w:cs="Times New Roman"/>
          <w:color w:val="auto"/>
          <w:sz w:val="28"/>
          <w:szCs w:val="28"/>
          <w:lang w:eastAsia="ru-RU"/>
        </w:rPr>
        <w:t>2.1 Доведение до аварийного состояния</w:t>
      </w:r>
      <w:bookmarkEnd w:id="34"/>
      <w:bookmarkEnd w:id="35"/>
      <w:bookmarkEnd w:id="36"/>
    </w:p>
    <w:p w:rsidR="00896AE6" w:rsidRDefault="008737E7" w:rsidP="008737E7">
      <w:pPr>
        <w:spacing w:line="360" w:lineRule="auto"/>
        <w:ind w:right="-284" w:firstLine="709"/>
        <w:jc w:val="both"/>
        <w:rPr>
          <w:rFonts w:ascii="Times New Roman" w:eastAsia="Times New Roman" w:hAnsi="Times New Roman" w:cs="Times New Roman"/>
          <w:color w:val="000000"/>
          <w:sz w:val="28"/>
          <w:szCs w:val="28"/>
          <w:lang w:eastAsia="ru-RU"/>
        </w:rPr>
      </w:pPr>
      <w:r w:rsidRPr="003E1997">
        <w:rPr>
          <w:rFonts w:ascii="Times New Roman" w:eastAsia="Times New Roman" w:hAnsi="Times New Roman" w:cs="Times New Roman"/>
          <w:color w:val="000000"/>
          <w:sz w:val="28"/>
          <w:szCs w:val="28"/>
          <w:lang w:eastAsia="ru-RU"/>
        </w:rPr>
        <w:t>Бремя расходов по содержанию памятников полностью возложено на собственника</w:t>
      </w:r>
      <w:r w:rsidR="00896AE6">
        <w:rPr>
          <w:rFonts w:ascii="Times New Roman" w:eastAsia="Times New Roman" w:hAnsi="Times New Roman" w:cs="Times New Roman"/>
          <w:color w:val="000000"/>
          <w:sz w:val="28"/>
          <w:szCs w:val="28"/>
          <w:lang w:eastAsia="ru-RU"/>
        </w:rPr>
        <w:t>.</w:t>
      </w:r>
      <w:r w:rsidRPr="003E1997">
        <w:rPr>
          <w:rFonts w:ascii="Times New Roman" w:eastAsia="Times New Roman" w:hAnsi="Times New Roman" w:cs="Times New Roman"/>
          <w:color w:val="000000"/>
          <w:sz w:val="28"/>
          <w:szCs w:val="28"/>
          <w:lang w:eastAsia="ru-RU"/>
        </w:rPr>
        <w:t xml:space="preserve"> </w:t>
      </w:r>
      <w:r w:rsidR="00896AE6" w:rsidRPr="00896AE6">
        <w:rPr>
          <w:rFonts w:ascii="Times New Roman" w:eastAsia="Times New Roman" w:hAnsi="Times New Roman" w:cs="Times New Roman"/>
          <w:color w:val="000000"/>
          <w:sz w:val="28"/>
          <w:szCs w:val="28"/>
          <w:lang w:eastAsia="ru-RU"/>
        </w:rPr>
        <w:t>Любое изменение внешних и внутренних архитектурных особенностей, функционального назначения помещений необходимо</w:t>
      </w:r>
      <w:r w:rsidRPr="00896AE6">
        <w:rPr>
          <w:rFonts w:ascii="Times New Roman" w:eastAsia="Times New Roman" w:hAnsi="Times New Roman" w:cs="Times New Roman"/>
          <w:color w:val="000000"/>
          <w:sz w:val="28"/>
          <w:szCs w:val="28"/>
          <w:lang w:eastAsia="ru-RU"/>
        </w:rPr>
        <w:t xml:space="preserve"> согласовать с гос</w:t>
      </w:r>
      <w:r w:rsidR="00896AE6" w:rsidRPr="00896AE6">
        <w:rPr>
          <w:rFonts w:ascii="Times New Roman" w:eastAsia="Times New Roman" w:hAnsi="Times New Roman" w:cs="Times New Roman"/>
          <w:color w:val="000000"/>
          <w:sz w:val="28"/>
          <w:szCs w:val="28"/>
          <w:lang w:eastAsia="ru-RU"/>
        </w:rPr>
        <w:t xml:space="preserve">ударственным </w:t>
      </w:r>
      <w:r w:rsidRPr="00896AE6">
        <w:rPr>
          <w:rFonts w:ascii="Times New Roman" w:eastAsia="Times New Roman" w:hAnsi="Times New Roman" w:cs="Times New Roman"/>
          <w:color w:val="000000"/>
          <w:sz w:val="28"/>
          <w:szCs w:val="28"/>
          <w:lang w:eastAsia="ru-RU"/>
        </w:rPr>
        <w:t>органом</w:t>
      </w:r>
      <w:r w:rsidR="00896AE6" w:rsidRPr="00896AE6">
        <w:rPr>
          <w:rFonts w:ascii="Times New Roman" w:eastAsia="Times New Roman" w:hAnsi="Times New Roman" w:cs="Times New Roman"/>
          <w:color w:val="000000"/>
          <w:sz w:val="28"/>
          <w:szCs w:val="28"/>
          <w:lang w:eastAsia="ru-RU"/>
        </w:rPr>
        <w:t xml:space="preserve">, отвечающим за охрану объектов культурного наследия в данном регионе. </w:t>
      </w:r>
      <w:r w:rsidR="00896AE6">
        <w:rPr>
          <w:rFonts w:ascii="Times New Roman" w:eastAsia="Times New Roman" w:hAnsi="Times New Roman" w:cs="Times New Roman"/>
          <w:color w:val="000000"/>
          <w:sz w:val="28"/>
          <w:szCs w:val="28"/>
          <w:lang w:eastAsia="ru-RU"/>
        </w:rPr>
        <w:t>Однако о</w:t>
      </w:r>
      <w:r w:rsidRPr="00896AE6">
        <w:rPr>
          <w:rFonts w:ascii="Times New Roman" w:eastAsia="Times New Roman" w:hAnsi="Times New Roman" w:cs="Times New Roman"/>
          <w:color w:val="000000"/>
          <w:sz w:val="28"/>
          <w:szCs w:val="28"/>
          <w:lang w:eastAsia="ru-RU"/>
        </w:rPr>
        <w:t xml:space="preserve">рганы по охране памятников </w:t>
      </w:r>
      <w:r w:rsidR="00896AE6">
        <w:rPr>
          <w:rFonts w:ascii="Times New Roman" w:eastAsia="Times New Roman" w:hAnsi="Times New Roman" w:cs="Times New Roman"/>
          <w:color w:val="000000"/>
          <w:sz w:val="28"/>
          <w:szCs w:val="28"/>
          <w:lang w:eastAsia="ru-RU"/>
        </w:rPr>
        <w:t xml:space="preserve">зачастую </w:t>
      </w:r>
      <w:r w:rsidRPr="00896AE6">
        <w:rPr>
          <w:rFonts w:ascii="Times New Roman" w:eastAsia="Times New Roman" w:hAnsi="Times New Roman" w:cs="Times New Roman"/>
          <w:color w:val="000000"/>
          <w:sz w:val="28"/>
          <w:szCs w:val="28"/>
          <w:lang w:eastAsia="ru-RU"/>
        </w:rPr>
        <w:t xml:space="preserve">отправляют жителей исторических строений в управляющие компании, </w:t>
      </w:r>
      <w:r w:rsidR="00896AE6">
        <w:rPr>
          <w:rFonts w:ascii="Times New Roman" w:eastAsia="Times New Roman" w:hAnsi="Times New Roman" w:cs="Times New Roman"/>
          <w:color w:val="000000"/>
          <w:sz w:val="28"/>
          <w:szCs w:val="28"/>
          <w:lang w:eastAsia="ru-RU"/>
        </w:rPr>
        <w:t xml:space="preserve">а </w:t>
      </w:r>
      <w:r w:rsidRPr="00896AE6">
        <w:rPr>
          <w:rFonts w:ascii="Times New Roman" w:eastAsia="Times New Roman" w:hAnsi="Times New Roman" w:cs="Times New Roman"/>
          <w:color w:val="000000"/>
          <w:sz w:val="28"/>
          <w:szCs w:val="28"/>
          <w:lang w:eastAsia="ru-RU"/>
        </w:rPr>
        <w:t>те</w:t>
      </w:r>
      <w:r w:rsidR="00896AE6">
        <w:rPr>
          <w:rFonts w:ascii="Times New Roman" w:eastAsia="Times New Roman" w:hAnsi="Times New Roman" w:cs="Times New Roman"/>
          <w:color w:val="000000"/>
          <w:sz w:val="28"/>
          <w:szCs w:val="28"/>
          <w:lang w:eastAsia="ru-RU"/>
        </w:rPr>
        <w:t xml:space="preserve"> в свою очередь</w:t>
      </w:r>
      <w:r w:rsidRPr="00896AE6">
        <w:rPr>
          <w:rFonts w:ascii="Times New Roman" w:eastAsia="Times New Roman" w:hAnsi="Times New Roman" w:cs="Times New Roman"/>
          <w:color w:val="000000"/>
          <w:sz w:val="28"/>
          <w:szCs w:val="28"/>
          <w:lang w:eastAsia="ru-RU"/>
        </w:rPr>
        <w:t xml:space="preserve"> направляют</w:t>
      </w:r>
      <w:r w:rsidR="00896AE6">
        <w:rPr>
          <w:rFonts w:ascii="Times New Roman" w:eastAsia="Times New Roman" w:hAnsi="Times New Roman" w:cs="Times New Roman"/>
          <w:color w:val="000000"/>
          <w:sz w:val="28"/>
          <w:szCs w:val="28"/>
          <w:lang w:eastAsia="ru-RU"/>
        </w:rPr>
        <w:t xml:space="preserve"> их</w:t>
      </w:r>
      <w:r w:rsidRPr="00896AE6">
        <w:rPr>
          <w:rFonts w:ascii="Times New Roman" w:eastAsia="Times New Roman" w:hAnsi="Times New Roman" w:cs="Times New Roman"/>
          <w:color w:val="000000"/>
          <w:sz w:val="28"/>
          <w:szCs w:val="28"/>
          <w:lang w:eastAsia="ru-RU"/>
        </w:rPr>
        <w:t xml:space="preserve"> в министерство культуры. </w:t>
      </w:r>
      <w:r w:rsidR="00896AE6">
        <w:rPr>
          <w:rFonts w:ascii="Times New Roman" w:eastAsia="Times New Roman" w:hAnsi="Times New Roman" w:cs="Times New Roman"/>
          <w:color w:val="000000"/>
          <w:sz w:val="28"/>
          <w:szCs w:val="28"/>
          <w:lang w:eastAsia="ru-RU"/>
        </w:rPr>
        <w:t>И именно наличие таких проволочек во многом является причиной отсутствия желания</w:t>
      </w:r>
      <w:r w:rsidR="00315DCC">
        <w:rPr>
          <w:rFonts w:ascii="Times New Roman" w:eastAsia="Times New Roman" w:hAnsi="Times New Roman" w:cs="Times New Roman"/>
          <w:color w:val="000000"/>
          <w:sz w:val="28"/>
          <w:szCs w:val="28"/>
          <w:lang w:eastAsia="ru-RU"/>
        </w:rPr>
        <w:t xml:space="preserve"> у потенциальных собственников брать в аренду и заниматься приспособлением под современное использование памятников архитектуры.</w:t>
      </w:r>
      <w:r w:rsidR="009E19D5">
        <w:rPr>
          <w:rStyle w:val="a6"/>
          <w:rFonts w:ascii="Times New Roman" w:eastAsia="Times New Roman" w:hAnsi="Times New Roman" w:cs="Times New Roman"/>
          <w:color w:val="000000"/>
          <w:sz w:val="28"/>
          <w:szCs w:val="28"/>
          <w:lang w:eastAsia="ru-RU"/>
        </w:rPr>
        <w:footnoteReference w:id="39"/>
      </w:r>
    </w:p>
    <w:p w:rsidR="008737E7" w:rsidRPr="009B3159" w:rsidRDefault="008737E7" w:rsidP="008737E7">
      <w:pPr>
        <w:spacing w:line="360" w:lineRule="auto"/>
        <w:ind w:right="-284" w:firstLine="709"/>
        <w:jc w:val="both"/>
        <w:rPr>
          <w:rFonts w:ascii="Times New Roman" w:eastAsia="Times New Roman" w:hAnsi="Times New Roman" w:cs="Times New Roman"/>
          <w:color w:val="000000"/>
          <w:sz w:val="28"/>
          <w:szCs w:val="28"/>
          <w:lang w:eastAsia="ru-RU"/>
        </w:rPr>
      </w:pPr>
      <w:r w:rsidRPr="003E1997">
        <w:rPr>
          <w:rFonts w:ascii="Times New Roman" w:eastAsia="Times New Roman" w:hAnsi="Times New Roman" w:cs="Times New Roman"/>
          <w:color w:val="000000"/>
          <w:sz w:val="28"/>
          <w:szCs w:val="28"/>
          <w:lang w:eastAsia="ru-RU"/>
        </w:rPr>
        <w:t>Одно из главных возражений против коммерческого использования памятников: после «реставрации» частным владельцем нередко дом перестает быть памятником. Но бороться с этим можно. Правда, для этого органам охраны памятников приходится работать</w:t>
      </w:r>
      <w:r>
        <w:rPr>
          <w:rFonts w:ascii="Times New Roman" w:eastAsia="Times New Roman" w:hAnsi="Times New Roman" w:cs="Times New Roman"/>
          <w:color w:val="000000"/>
          <w:sz w:val="28"/>
          <w:szCs w:val="28"/>
          <w:lang w:eastAsia="ru-RU"/>
        </w:rPr>
        <w:t xml:space="preserve"> </w:t>
      </w:r>
      <w:r w:rsidR="00315DCC">
        <w:rPr>
          <w:rFonts w:ascii="Times New Roman" w:eastAsia="Times New Roman" w:hAnsi="Times New Roman" w:cs="Times New Roman"/>
          <w:color w:val="000000"/>
          <w:sz w:val="28"/>
          <w:szCs w:val="28"/>
          <w:lang w:eastAsia="ru-RU"/>
        </w:rPr>
        <w:t>более настойчиво и эффективно</w:t>
      </w:r>
      <w:r w:rsidRPr="003E1997">
        <w:rPr>
          <w:rFonts w:ascii="Times New Roman" w:eastAsia="Times New Roman" w:hAnsi="Times New Roman" w:cs="Times New Roman"/>
          <w:color w:val="000000"/>
          <w:sz w:val="28"/>
          <w:szCs w:val="28"/>
          <w:lang w:eastAsia="ru-RU"/>
        </w:rPr>
        <w:t xml:space="preserve">. При продаже памятников необходимо оговаривать их возможное использование и жестко закреплять это в охранном обязательстве. Предварительно должно </w:t>
      </w:r>
      <w:r w:rsidRPr="003E1997">
        <w:rPr>
          <w:rFonts w:ascii="Times New Roman" w:eastAsia="Times New Roman" w:hAnsi="Times New Roman" w:cs="Times New Roman"/>
          <w:color w:val="000000"/>
          <w:sz w:val="28"/>
          <w:szCs w:val="28"/>
          <w:lang w:eastAsia="ru-RU"/>
        </w:rPr>
        <w:lastRenderedPageBreak/>
        <w:t>проводиться их комплексное обследование специалистами. Все разрушающиеся или ранее утраченные элементы — фиксироваться, оцен</w:t>
      </w:r>
      <w:r>
        <w:rPr>
          <w:rFonts w:ascii="Times New Roman" w:eastAsia="Times New Roman" w:hAnsi="Times New Roman" w:cs="Times New Roman"/>
          <w:color w:val="000000"/>
          <w:sz w:val="28"/>
          <w:szCs w:val="28"/>
          <w:lang w:eastAsia="ru-RU"/>
        </w:rPr>
        <w:t>иваться и включаться в договор.</w:t>
      </w:r>
      <w:r w:rsidR="009E19D5">
        <w:rPr>
          <w:rStyle w:val="a6"/>
          <w:rFonts w:ascii="Times New Roman" w:eastAsia="Times New Roman" w:hAnsi="Times New Roman" w:cs="Times New Roman"/>
          <w:color w:val="000000"/>
          <w:sz w:val="28"/>
          <w:szCs w:val="28"/>
          <w:lang w:eastAsia="ru-RU"/>
        </w:rPr>
        <w:footnoteReference w:id="40"/>
      </w:r>
    </w:p>
    <w:p w:rsidR="008737E7" w:rsidRDefault="008737E7" w:rsidP="008737E7">
      <w:pPr>
        <w:pStyle w:val="3"/>
        <w:spacing w:line="360" w:lineRule="auto"/>
        <w:ind w:right="-284" w:firstLine="709"/>
        <w:rPr>
          <w:rFonts w:ascii="Times New Roman" w:eastAsia="Times New Roman" w:hAnsi="Times New Roman" w:cs="Times New Roman"/>
          <w:color w:val="auto"/>
          <w:sz w:val="28"/>
          <w:szCs w:val="28"/>
          <w:lang w:eastAsia="ru-RU"/>
        </w:rPr>
      </w:pPr>
      <w:bookmarkStart w:id="37" w:name="_Toc451446074"/>
      <w:bookmarkStart w:id="38" w:name="_Toc482559897"/>
      <w:bookmarkStart w:id="39" w:name="_Toc482803330"/>
      <w:r>
        <w:rPr>
          <w:rFonts w:ascii="Times New Roman" w:eastAsia="Times New Roman" w:hAnsi="Times New Roman" w:cs="Times New Roman"/>
          <w:color w:val="auto"/>
          <w:sz w:val="28"/>
          <w:szCs w:val="28"/>
          <w:lang w:eastAsia="ru-RU"/>
        </w:rPr>
        <w:t>2</w:t>
      </w:r>
      <w:r w:rsidRPr="009B3159">
        <w:rPr>
          <w:rFonts w:ascii="Times New Roman" w:eastAsia="Times New Roman" w:hAnsi="Times New Roman" w:cs="Times New Roman"/>
          <w:color w:val="auto"/>
          <w:sz w:val="28"/>
          <w:szCs w:val="28"/>
          <w:lang w:eastAsia="ru-RU"/>
        </w:rPr>
        <w:t>.2 Неправильный выбор функции</w:t>
      </w:r>
      <w:bookmarkEnd w:id="37"/>
      <w:bookmarkEnd w:id="38"/>
      <w:bookmarkEnd w:id="39"/>
    </w:p>
    <w:p w:rsidR="0030450A" w:rsidRDefault="0030450A" w:rsidP="00905A65">
      <w:pPr>
        <w:spacing w:after="0" w:line="360" w:lineRule="auto"/>
        <w:ind w:right="-284" w:firstLine="709"/>
        <w:jc w:val="both"/>
        <w:rPr>
          <w:rFonts w:ascii="Times New Roman" w:eastAsia="Times New Roman" w:hAnsi="Times New Roman" w:cs="Times New Roman"/>
          <w:color w:val="000000"/>
          <w:sz w:val="28"/>
          <w:szCs w:val="28"/>
          <w:lang w:eastAsia="ru-RU"/>
        </w:rPr>
      </w:pPr>
      <w:r w:rsidRPr="006A3773">
        <w:rPr>
          <w:rFonts w:ascii="Times New Roman" w:eastAsia="Times New Roman" w:hAnsi="Times New Roman" w:cs="Times New Roman"/>
          <w:color w:val="000000"/>
          <w:sz w:val="28"/>
          <w:szCs w:val="28"/>
          <w:lang w:eastAsia="ru-RU"/>
        </w:rPr>
        <w:t>Правильный выбор новой функции — первейшая задача подготовки к использованию, от него более всего зависит дальнейшая судьба памя</w:t>
      </w:r>
      <w:r w:rsidR="00905A65">
        <w:rPr>
          <w:rFonts w:ascii="Times New Roman" w:eastAsia="Times New Roman" w:hAnsi="Times New Roman" w:cs="Times New Roman"/>
          <w:color w:val="000000"/>
          <w:sz w:val="28"/>
          <w:szCs w:val="28"/>
          <w:lang w:eastAsia="ru-RU"/>
        </w:rPr>
        <w:t xml:space="preserve">тника. При решении этой задачи </w:t>
      </w:r>
      <w:r w:rsidRPr="006A3773">
        <w:rPr>
          <w:rFonts w:ascii="Times New Roman" w:eastAsia="Times New Roman" w:hAnsi="Times New Roman" w:cs="Times New Roman"/>
          <w:color w:val="000000"/>
          <w:sz w:val="28"/>
          <w:szCs w:val="28"/>
          <w:lang w:eastAsia="ru-RU"/>
        </w:rPr>
        <w:t xml:space="preserve">учитываются местные потребности в размещении тех или иных учреждений, имеющиеся площади, транспортные возможности и многое другое, но </w:t>
      </w:r>
      <w:r>
        <w:rPr>
          <w:rFonts w:ascii="Times New Roman" w:eastAsia="Times New Roman" w:hAnsi="Times New Roman" w:cs="Times New Roman"/>
          <w:color w:val="000000"/>
          <w:sz w:val="28"/>
          <w:szCs w:val="28"/>
          <w:lang w:eastAsia="ru-RU"/>
        </w:rPr>
        <w:t>«</w:t>
      </w:r>
      <w:r w:rsidRPr="006A3773">
        <w:rPr>
          <w:rFonts w:ascii="Times New Roman" w:eastAsia="Times New Roman" w:hAnsi="Times New Roman" w:cs="Times New Roman"/>
          <w:color w:val="000000"/>
          <w:sz w:val="28"/>
          <w:szCs w:val="28"/>
          <w:lang w:eastAsia="ru-RU"/>
        </w:rPr>
        <w:t>определяющими остаются социально-культурная ценность памятника и требования его сохранности как целостного архитектурного организма</w:t>
      </w:r>
      <w:r>
        <w:rPr>
          <w:rFonts w:ascii="Times New Roman" w:eastAsia="Times New Roman" w:hAnsi="Times New Roman" w:cs="Times New Roman"/>
          <w:color w:val="000000"/>
          <w:sz w:val="28"/>
          <w:szCs w:val="28"/>
          <w:lang w:eastAsia="ru-RU"/>
        </w:rPr>
        <w:t>»</w:t>
      </w:r>
      <w:r w:rsidRPr="006A3773">
        <w:rPr>
          <w:rFonts w:ascii="Times New Roman" w:eastAsia="Times New Roman" w:hAnsi="Times New Roman" w:cs="Times New Roman"/>
          <w:color w:val="000000"/>
          <w:sz w:val="28"/>
          <w:szCs w:val="28"/>
          <w:lang w:eastAsia="ru-RU"/>
        </w:rPr>
        <w:t>.</w:t>
      </w:r>
      <w:r>
        <w:rPr>
          <w:rStyle w:val="a6"/>
          <w:rFonts w:ascii="Times New Roman" w:eastAsia="Times New Roman" w:hAnsi="Times New Roman" w:cs="Times New Roman"/>
          <w:color w:val="000000"/>
          <w:sz w:val="28"/>
          <w:szCs w:val="28"/>
          <w:lang w:eastAsia="ru-RU"/>
        </w:rPr>
        <w:footnoteReference w:id="41"/>
      </w:r>
      <w:r w:rsidR="00905A65">
        <w:rPr>
          <w:rFonts w:ascii="Times New Roman" w:eastAsia="Times New Roman" w:hAnsi="Times New Roman" w:cs="Times New Roman"/>
          <w:color w:val="000000"/>
          <w:sz w:val="28"/>
          <w:szCs w:val="28"/>
          <w:lang w:eastAsia="ru-RU"/>
        </w:rPr>
        <w:t xml:space="preserve"> </w:t>
      </w:r>
      <w:r w:rsidRPr="006A3773">
        <w:rPr>
          <w:rFonts w:ascii="Times New Roman" w:eastAsia="Times New Roman" w:hAnsi="Times New Roman" w:cs="Times New Roman"/>
          <w:color w:val="000000"/>
          <w:sz w:val="28"/>
          <w:szCs w:val="28"/>
          <w:lang w:eastAsia="ru-RU"/>
        </w:rPr>
        <w:t xml:space="preserve">На выбор функции влияют, прежде всего, художественные качества памятника. Для зданий с сохранившимися интерьерами высокого художественного значения нередко </w:t>
      </w:r>
      <w:r w:rsidR="00395395" w:rsidRPr="006A3773">
        <w:rPr>
          <w:rFonts w:ascii="Times New Roman" w:eastAsia="Times New Roman" w:hAnsi="Times New Roman" w:cs="Times New Roman"/>
          <w:color w:val="000000"/>
          <w:sz w:val="28"/>
          <w:szCs w:val="28"/>
          <w:lang w:eastAsia="ru-RU"/>
        </w:rPr>
        <w:t>бывает,</w:t>
      </w:r>
      <w:r w:rsidRPr="006A3773">
        <w:rPr>
          <w:rFonts w:ascii="Times New Roman" w:eastAsia="Times New Roman" w:hAnsi="Times New Roman" w:cs="Times New Roman"/>
          <w:color w:val="000000"/>
          <w:sz w:val="28"/>
          <w:szCs w:val="28"/>
          <w:lang w:eastAsia="ru-RU"/>
        </w:rPr>
        <w:t xml:space="preserve"> возможен лишь один вид использова</w:t>
      </w:r>
      <w:r w:rsidR="00395395">
        <w:rPr>
          <w:rFonts w:ascii="Times New Roman" w:eastAsia="Times New Roman" w:hAnsi="Times New Roman" w:cs="Times New Roman"/>
          <w:color w:val="000000"/>
          <w:sz w:val="28"/>
          <w:szCs w:val="28"/>
          <w:lang w:eastAsia="ru-RU"/>
        </w:rPr>
        <w:t xml:space="preserve">ния – </w:t>
      </w:r>
      <w:r w:rsidR="00395395" w:rsidRPr="006A3773">
        <w:rPr>
          <w:rFonts w:ascii="Times New Roman" w:eastAsia="Times New Roman" w:hAnsi="Times New Roman" w:cs="Times New Roman"/>
          <w:color w:val="000000"/>
          <w:sz w:val="28"/>
          <w:szCs w:val="28"/>
          <w:lang w:eastAsia="ru-RU"/>
        </w:rPr>
        <w:t>с</w:t>
      </w:r>
      <w:r w:rsidR="00395395">
        <w:rPr>
          <w:rFonts w:ascii="Times New Roman" w:eastAsia="Times New Roman" w:hAnsi="Times New Roman" w:cs="Times New Roman"/>
          <w:color w:val="000000"/>
          <w:sz w:val="28"/>
          <w:szCs w:val="28"/>
          <w:lang w:eastAsia="ru-RU"/>
        </w:rPr>
        <w:t>о</w:t>
      </w:r>
      <w:r w:rsidRPr="006A3773">
        <w:rPr>
          <w:rFonts w:ascii="Times New Roman" w:eastAsia="Times New Roman" w:hAnsi="Times New Roman" w:cs="Times New Roman"/>
          <w:color w:val="000000"/>
          <w:sz w:val="28"/>
          <w:szCs w:val="28"/>
          <w:lang w:eastAsia="ru-RU"/>
        </w:rPr>
        <w:t>здание условий для наиболее широкого ознакомления с ними, их музеефикация</w:t>
      </w:r>
      <w:r>
        <w:rPr>
          <w:rFonts w:ascii="Times New Roman" w:eastAsia="Times New Roman" w:hAnsi="Times New Roman" w:cs="Times New Roman"/>
          <w:color w:val="000000"/>
          <w:sz w:val="28"/>
          <w:szCs w:val="28"/>
          <w:lang w:eastAsia="ru-RU"/>
        </w:rPr>
        <w:t>.</w:t>
      </w:r>
      <w:r w:rsidR="00905A65">
        <w:rPr>
          <w:rStyle w:val="a6"/>
          <w:rFonts w:ascii="Times New Roman" w:eastAsia="Times New Roman" w:hAnsi="Times New Roman" w:cs="Times New Roman"/>
          <w:color w:val="000000"/>
          <w:sz w:val="28"/>
          <w:szCs w:val="28"/>
          <w:lang w:eastAsia="ru-RU"/>
        </w:rPr>
        <w:footnoteReference w:id="42"/>
      </w:r>
      <w:r w:rsidRPr="006A3773">
        <w:rPr>
          <w:rFonts w:ascii="Times New Roman" w:eastAsia="Times New Roman" w:hAnsi="Times New Roman" w:cs="Times New Roman"/>
          <w:color w:val="000000"/>
          <w:sz w:val="28"/>
          <w:szCs w:val="28"/>
          <w:lang w:eastAsia="ru-RU"/>
        </w:rPr>
        <w:t xml:space="preserve"> </w:t>
      </w:r>
    </w:p>
    <w:p w:rsidR="0030450A" w:rsidRPr="00395395" w:rsidRDefault="0030450A" w:rsidP="00905A65">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6A3773">
        <w:rPr>
          <w:rFonts w:ascii="Times New Roman" w:eastAsia="Times New Roman" w:hAnsi="Times New Roman" w:cs="Times New Roman"/>
          <w:color w:val="000000"/>
          <w:sz w:val="28"/>
          <w:szCs w:val="28"/>
          <w:lang w:eastAsia="ru-RU"/>
        </w:rPr>
        <w:t xml:space="preserve">ри определении новой функции памятников предпочтение обычно отдается использованию их под культурно-общественные учреждения: музеи, концертные и лекционные залы. В этом случае достигается также возможность максимально широкого доступа посетителей для ознакомления с художественными ценностями памятника. Широко практикуется также размещение в памятниках архитектуры административных учреждений, научно-исследовательских институтов, проектных </w:t>
      </w:r>
      <w:r w:rsidRPr="00905A65">
        <w:rPr>
          <w:rFonts w:ascii="Times New Roman" w:eastAsia="Times New Roman" w:hAnsi="Times New Roman" w:cs="Times New Roman"/>
          <w:color w:val="000000"/>
          <w:sz w:val="28"/>
          <w:szCs w:val="28"/>
          <w:lang w:eastAsia="ru-RU"/>
        </w:rPr>
        <w:t>организаций.</w:t>
      </w:r>
      <w:r w:rsidRPr="00905A65">
        <w:rPr>
          <w:rStyle w:val="a6"/>
          <w:rFonts w:ascii="Times New Roman" w:hAnsi="Times New Roman" w:cs="Times New Roman"/>
          <w:sz w:val="28"/>
          <w:szCs w:val="28"/>
        </w:rPr>
        <w:footnoteReference w:id="43"/>
      </w:r>
      <w:r w:rsidR="00905A65">
        <w:rPr>
          <w:rFonts w:ascii="Times New Roman" w:eastAsia="Times New Roman" w:hAnsi="Times New Roman" w:cs="Times New Roman"/>
          <w:color w:val="000000"/>
          <w:sz w:val="28"/>
          <w:szCs w:val="28"/>
          <w:lang w:eastAsia="ru-RU"/>
        </w:rPr>
        <w:t xml:space="preserve"> </w:t>
      </w:r>
      <w:r w:rsidRPr="00885079">
        <w:rPr>
          <w:rFonts w:ascii="Times New Roman" w:eastAsia="Times New Roman" w:hAnsi="Times New Roman" w:cs="Times New Roman"/>
          <w:color w:val="000000"/>
          <w:sz w:val="28"/>
          <w:szCs w:val="28"/>
          <w:lang w:eastAsia="ru-RU"/>
        </w:rPr>
        <w:t xml:space="preserve">Для памятников архитектуры исключен выбор функции, которая имеет перспективу расширения, поскольку объем памятника должен и впредь оставаться неизменным. Важным требованием является также целостность </w:t>
      </w:r>
      <w:r w:rsidRPr="00885079">
        <w:rPr>
          <w:rFonts w:ascii="Times New Roman" w:eastAsia="Times New Roman" w:hAnsi="Times New Roman" w:cs="Times New Roman"/>
          <w:color w:val="000000"/>
          <w:sz w:val="28"/>
          <w:szCs w:val="28"/>
          <w:lang w:eastAsia="ru-RU"/>
        </w:rPr>
        <w:lastRenderedPageBreak/>
        <w:t>функционального назначения не только отдельного памятника, но и такого архитектурного ансамбля, который в прошлом имел единое использование (усадьба, монастырь и т.п.).</w:t>
      </w:r>
      <w:r w:rsidRPr="00086E1E">
        <w:rPr>
          <w:rStyle w:val="a6"/>
          <w:rFonts w:ascii="Times New Roman" w:eastAsia="Times New Roman" w:hAnsi="Times New Roman" w:cs="Times New Roman"/>
          <w:color w:val="000000"/>
          <w:sz w:val="28"/>
          <w:szCs w:val="28"/>
          <w:lang w:eastAsia="ru-RU"/>
        </w:rPr>
        <w:footnoteReference w:id="44"/>
      </w:r>
    </w:p>
    <w:p w:rsidR="008737E7" w:rsidRDefault="008737E7" w:rsidP="008737E7">
      <w:pPr>
        <w:pStyle w:val="3"/>
        <w:spacing w:line="360" w:lineRule="auto"/>
        <w:ind w:right="-284" w:firstLine="709"/>
        <w:rPr>
          <w:rFonts w:ascii="Times New Roman" w:eastAsia="Times New Roman" w:hAnsi="Times New Roman" w:cs="Times New Roman"/>
          <w:color w:val="auto"/>
          <w:sz w:val="28"/>
          <w:szCs w:val="28"/>
          <w:lang w:eastAsia="ru-RU"/>
        </w:rPr>
      </w:pPr>
      <w:bookmarkStart w:id="40" w:name="_Toc451446075"/>
      <w:bookmarkStart w:id="41" w:name="_Toc482559898"/>
      <w:bookmarkStart w:id="42" w:name="_Toc482803331"/>
      <w:r w:rsidRPr="009B3159">
        <w:rPr>
          <w:rFonts w:ascii="Times New Roman" w:eastAsia="Times New Roman" w:hAnsi="Times New Roman" w:cs="Times New Roman"/>
          <w:color w:val="auto"/>
          <w:sz w:val="28"/>
          <w:szCs w:val="28"/>
          <w:lang w:eastAsia="ru-RU"/>
        </w:rPr>
        <w:t>2.3 Неудачная реконструкция/реставрация</w:t>
      </w:r>
      <w:bookmarkEnd w:id="40"/>
      <w:bookmarkEnd w:id="41"/>
      <w:bookmarkEnd w:id="42"/>
    </w:p>
    <w:p w:rsidR="008737E7" w:rsidRDefault="008737E7" w:rsidP="008737E7">
      <w:pPr>
        <w:spacing w:after="0" w:line="360" w:lineRule="auto"/>
        <w:ind w:right="-284" w:firstLine="709"/>
        <w:jc w:val="both"/>
        <w:rPr>
          <w:rFonts w:ascii="Times New Roman" w:eastAsia="Times New Roman" w:hAnsi="Times New Roman" w:cs="Times New Roman"/>
          <w:color w:val="000000"/>
          <w:sz w:val="28"/>
          <w:szCs w:val="28"/>
          <w:lang w:eastAsia="ru-RU"/>
        </w:rPr>
      </w:pPr>
      <w:r w:rsidRPr="000A7D66">
        <w:rPr>
          <w:rFonts w:ascii="Times New Roman" w:eastAsia="Times New Roman" w:hAnsi="Times New Roman" w:cs="Times New Roman"/>
          <w:color w:val="000000"/>
          <w:sz w:val="28"/>
          <w:szCs w:val="28"/>
          <w:lang w:eastAsia="ru-RU"/>
        </w:rPr>
        <w:t xml:space="preserve">Задачи, решаемые при приспособлении памятников, не сводятся к соблюдению системы ограничений. </w:t>
      </w:r>
      <w:r w:rsidRPr="005131EE">
        <w:rPr>
          <w:rFonts w:ascii="Times New Roman" w:eastAsia="Times New Roman" w:hAnsi="Times New Roman" w:cs="Times New Roman"/>
          <w:color w:val="000000"/>
          <w:sz w:val="28"/>
          <w:szCs w:val="28"/>
          <w:lang w:eastAsia="ru-RU"/>
        </w:rPr>
        <w:t xml:space="preserve">Внесение в интерьер (а иногда в ограниченной мере и во внешнюю архитектуру здания) новых элементов, необходимых для организации современной жизнедеятельности, ставит сложную задачу гармоничной увязки этих элементов с архитектурой памятника. Новые лестничные ограждения, дверные заполнения, осветительная </w:t>
      </w:r>
      <w:r w:rsidRPr="00315DCC">
        <w:rPr>
          <w:rFonts w:ascii="Times New Roman" w:eastAsia="Times New Roman" w:hAnsi="Times New Roman" w:cs="Times New Roman"/>
          <w:color w:val="000000"/>
          <w:sz w:val="28"/>
          <w:szCs w:val="28"/>
          <w:lang w:eastAsia="ru-RU"/>
        </w:rPr>
        <w:t>арматура вступают в активное</w:t>
      </w:r>
      <w:r w:rsidRPr="005131EE">
        <w:rPr>
          <w:rFonts w:ascii="Times New Roman" w:eastAsia="Times New Roman" w:hAnsi="Times New Roman" w:cs="Times New Roman"/>
          <w:color w:val="000000"/>
          <w:sz w:val="28"/>
          <w:szCs w:val="28"/>
          <w:lang w:eastAsia="ru-RU"/>
        </w:rPr>
        <w:t xml:space="preserve"> взаимодействие с другими элементами интерьера, сохранившимися от прошлых эпох. </w:t>
      </w:r>
      <w:r w:rsidRPr="005131EE">
        <w:rPr>
          <w:rStyle w:val="a6"/>
          <w:rFonts w:ascii="Times New Roman" w:eastAsia="Times New Roman" w:hAnsi="Times New Roman" w:cs="Times New Roman"/>
          <w:color w:val="000000"/>
          <w:sz w:val="28"/>
          <w:szCs w:val="28"/>
          <w:lang w:eastAsia="ru-RU"/>
        </w:rPr>
        <w:footnoteReference w:id="45"/>
      </w:r>
    </w:p>
    <w:p w:rsidR="008737E7" w:rsidRDefault="008737E7" w:rsidP="008737E7">
      <w:pPr>
        <w:spacing w:after="0" w:line="360" w:lineRule="auto"/>
        <w:ind w:right="-284" w:firstLine="709"/>
        <w:jc w:val="both"/>
        <w:rPr>
          <w:rFonts w:ascii="Times New Roman" w:eastAsia="Times New Roman" w:hAnsi="Times New Roman" w:cs="Times New Roman"/>
          <w:color w:val="000000"/>
          <w:sz w:val="28"/>
          <w:szCs w:val="28"/>
          <w:lang w:eastAsia="ru-RU"/>
        </w:rPr>
      </w:pPr>
      <w:r w:rsidRPr="000A7D66">
        <w:rPr>
          <w:rFonts w:ascii="Times New Roman" w:eastAsia="Times New Roman" w:hAnsi="Times New Roman" w:cs="Times New Roman"/>
          <w:color w:val="000000"/>
          <w:sz w:val="28"/>
          <w:szCs w:val="28"/>
          <w:lang w:eastAsia="ru-RU"/>
        </w:rPr>
        <w:t>При всем разнообразии возможного подхода к решению возникающей задачи во</w:t>
      </w:r>
      <w:r w:rsidR="00961164">
        <w:rPr>
          <w:rFonts w:ascii="Times New Roman" w:eastAsia="Times New Roman" w:hAnsi="Times New Roman" w:cs="Times New Roman"/>
          <w:color w:val="000000"/>
          <w:sz w:val="28"/>
          <w:szCs w:val="28"/>
          <w:lang w:eastAsia="ru-RU"/>
        </w:rPr>
        <w:t>зможны три основных направления:</w:t>
      </w:r>
      <w:r w:rsidRPr="000A7D66">
        <w:rPr>
          <w:rFonts w:ascii="Times New Roman" w:eastAsia="Times New Roman" w:hAnsi="Times New Roman" w:cs="Times New Roman"/>
          <w:color w:val="000000"/>
          <w:sz w:val="28"/>
          <w:szCs w:val="28"/>
          <w:lang w:eastAsia="ru-RU"/>
        </w:rPr>
        <w:t xml:space="preserve"> </w:t>
      </w:r>
    </w:p>
    <w:p w:rsidR="008737E7" w:rsidRDefault="008737E7" w:rsidP="008737E7">
      <w:pPr>
        <w:spacing w:after="0" w:line="360" w:lineRule="auto"/>
        <w:ind w:right="-284" w:firstLine="709"/>
        <w:jc w:val="both"/>
        <w:rPr>
          <w:rFonts w:ascii="Times New Roman" w:eastAsia="Times New Roman" w:hAnsi="Times New Roman" w:cs="Times New Roman"/>
          <w:color w:val="000000"/>
          <w:sz w:val="28"/>
          <w:szCs w:val="28"/>
          <w:lang w:eastAsia="ru-RU"/>
        </w:rPr>
      </w:pPr>
      <w:r w:rsidRPr="000A7D66">
        <w:rPr>
          <w:rFonts w:ascii="Times New Roman" w:eastAsia="Times New Roman" w:hAnsi="Times New Roman" w:cs="Times New Roman"/>
          <w:color w:val="000000"/>
          <w:sz w:val="28"/>
          <w:szCs w:val="28"/>
          <w:lang w:eastAsia="ru-RU"/>
        </w:rPr>
        <w:t xml:space="preserve">Одно из них — подделка под стиль памятника, что широко практиковалось в прошлом и что в некоторых случаях может граничить с фальсификацией. Подобный метод трудно совмещается с современными теоретическими взглядами на реставрацию, и пользоваться им следует лишь в отдельных случаях и с очень большой осторожностью. </w:t>
      </w:r>
    </w:p>
    <w:p w:rsidR="008737E7" w:rsidRDefault="008737E7" w:rsidP="008737E7">
      <w:pPr>
        <w:spacing w:after="0" w:line="360" w:lineRule="auto"/>
        <w:ind w:right="-284" w:firstLine="709"/>
        <w:jc w:val="both"/>
        <w:rPr>
          <w:rFonts w:ascii="Times New Roman" w:eastAsia="Times New Roman" w:hAnsi="Times New Roman" w:cs="Times New Roman"/>
          <w:color w:val="000000"/>
          <w:sz w:val="28"/>
          <w:szCs w:val="28"/>
          <w:lang w:eastAsia="ru-RU"/>
        </w:rPr>
      </w:pPr>
      <w:r w:rsidRPr="000A7D66">
        <w:rPr>
          <w:rFonts w:ascii="Times New Roman" w:eastAsia="Times New Roman" w:hAnsi="Times New Roman" w:cs="Times New Roman"/>
          <w:color w:val="000000"/>
          <w:sz w:val="28"/>
          <w:szCs w:val="28"/>
          <w:lang w:eastAsia="ru-RU"/>
        </w:rPr>
        <w:t>Диаметраль</w:t>
      </w:r>
      <w:r w:rsidR="00395395">
        <w:rPr>
          <w:rFonts w:ascii="Times New Roman" w:eastAsia="Times New Roman" w:hAnsi="Times New Roman" w:cs="Times New Roman"/>
          <w:color w:val="000000"/>
          <w:sz w:val="28"/>
          <w:szCs w:val="28"/>
          <w:lang w:eastAsia="ru-RU"/>
        </w:rPr>
        <w:t xml:space="preserve">но противоположное направление – </w:t>
      </w:r>
      <w:r w:rsidRPr="000A7D66">
        <w:rPr>
          <w:rFonts w:ascii="Times New Roman" w:eastAsia="Times New Roman" w:hAnsi="Times New Roman" w:cs="Times New Roman"/>
          <w:color w:val="000000"/>
          <w:sz w:val="28"/>
          <w:szCs w:val="28"/>
          <w:lang w:eastAsia="ru-RU"/>
        </w:rPr>
        <w:t>внесение в исторический интерьер резко контрастных по стилистике элементов, выдержанных в формах подчеркнуто современной архитектуры. Чисто умозрительно такой подход вполне оправдан, но все же он далеко не всегда приводит к художественно полноценным результатам. Обычно</w:t>
      </w:r>
      <w:r w:rsidR="00961164">
        <w:rPr>
          <w:rFonts w:ascii="Times New Roman" w:eastAsia="Times New Roman" w:hAnsi="Times New Roman" w:cs="Times New Roman"/>
          <w:color w:val="000000"/>
          <w:sz w:val="28"/>
          <w:szCs w:val="28"/>
          <w:lang w:eastAsia="ru-RU"/>
        </w:rPr>
        <w:t>,</w:t>
      </w:r>
      <w:r w:rsidRPr="000A7D66">
        <w:rPr>
          <w:rFonts w:ascii="Times New Roman" w:eastAsia="Times New Roman" w:hAnsi="Times New Roman" w:cs="Times New Roman"/>
          <w:color w:val="000000"/>
          <w:sz w:val="28"/>
          <w:szCs w:val="28"/>
          <w:lang w:eastAsia="ru-RU"/>
        </w:rPr>
        <w:t xml:space="preserve"> чем </w:t>
      </w:r>
      <w:proofErr w:type="spellStart"/>
      <w:r w:rsidR="00395395">
        <w:rPr>
          <w:rFonts w:ascii="Times New Roman" w:eastAsia="Times New Roman" w:hAnsi="Times New Roman" w:cs="Times New Roman"/>
          <w:color w:val="000000"/>
          <w:sz w:val="28"/>
          <w:szCs w:val="28"/>
          <w:lang w:eastAsia="ru-RU"/>
        </w:rPr>
        <w:t>фрагментарне</w:t>
      </w:r>
      <w:r w:rsidR="00395395" w:rsidRPr="000A7D66">
        <w:rPr>
          <w:rFonts w:ascii="Times New Roman" w:eastAsia="Times New Roman" w:hAnsi="Times New Roman" w:cs="Times New Roman"/>
          <w:color w:val="000000"/>
          <w:sz w:val="28"/>
          <w:szCs w:val="28"/>
          <w:lang w:eastAsia="ru-RU"/>
        </w:rPr>
        <w:t>е</w:t>
      </w:r>
      <w:proofErr w:type="spellEnd"/>
      <w:r w:rsidRPr="000A7D66">
        <w:rPr>
          <w:rFonts w:ascii="Times New Roman" w:eastAsia="Times New Roman" w:hAnsi="Times New Roman" w:cs="Times New Roman"/>
          <w:color w:val="000000"/>
          <w:sz w:val="28"/>
          <w:szCs w:val="28"/>
          <w:lang w:eastAsia="ru-RU"/>
        </w:rPr>
        <w:t xml:space="preserve"> сохранились старое декоративное убранство интерьера и вообще художественно активные формы, тем большей свободой обладает архитектор при внесении в интерьер новых элементов, которые иногда </w:t>
      </w:r>
      <w:r w:rsidR="00395395" w:rsidRPr="000A7D66">
        <w:rPr>
          <w:rFonts w:ascii="Times New Roman" w:eastAsia="Times New Roman" w:hAnsi="Times New Roman" w:cs="Times New Roman"/>
          <w:color w:val="000000"/>
          <w:sz w:val="28"/>
          <w:szCs w:val="28"/>
          <w:lang w:eastAsia="ru-RU"/>
        </w:rPr>
        <w:t>бывают,</w:t>
      </w:r>
      <w:r w:rsidRPr="000A7D66">
        <w:rPr>
          <w:rFonts w:ascii="Times New Roman" w:eastAsia="Times New Roman" w:hAnsi="Times New Roman" w:cs="Times New Roman"/>
          <w:color w:val="000000"/>
          <w:sz w:val="28"/>
          <w:szCs w:val="28"/>
          <w:lang w:eastAsia="ru-RU"/>
        </w:rPr>
        <w:t xml:space="preserve"> призваны восполнить утрату </w:t>
      </w:r>
      <w:r w:rsidRPr="000A7D66">
        <w:rPr>
          <w:rFonts w:ascii="Times New Roman" w:eastAsia="Times New Roman" w:hAnsi="Times New Roman" w:cs="Times New Roman"/>
          <w:color w:val="000000"/>
          <w:sz w:val="28"/>
          <w:szCs w:val="28"/>
          <w:lang w:eastAsia="ru-RU"/>
        </w:rPr>
        <w:lastRenderedPageBreak/>
        <w:t xml:space="preserve">композиционной целостности. От этих новых, стилистически контрастных элементов требуется не только собственная художественная выразительность, но и безупречность исполнения. </w:t>
      </w:r>
    </w:p>
    <w:p w:rsidR="008737E7" w:rsidRDefault="008737E7" w:rsidP="00395395">
      <w:pPr>
        <w:spacing w:after="0" w:line="360" w:lineRule="auto"/>
        <w:ind w:right="-284" w:firstLine="709"/>
        <w:jc w:val="both"/>
        <w:rPr>
          <w:rFonts w:ascii="Times New Roman" w:eastAsia="Times New Roman" w:hAnsi="Times New Roman" w:cs="Times New Roman"/>
          <w:color w:val="000000"/>
          <w:sz w:val="28"/>
          <w:szCs w:val="28"/>
          <w:lang w:eastAsia="ru-RU"/>
        </w:rPr>
      </w:pPr>
      <w:r w:rsidRPr="000A7D66">
        <w:rPr>
          <w:rFonts w:ascii="Times New Roman" w:eastAsia="Times New Roman" w:hAnsi="Times New Roman" w:cs="Times New Roman"/>
          <w:color w:val="000000"/>
          <w:sz w:val="28"/>
          <w:szCs w:val="28"/>
          <w:lang w:eastAsia="ru-RU"/>
        </w:rPr>
        <w:t>Третье направление связано с поисками срединного пути: создание элементов интерьера откровенно новых, но вместе с тем художественно увязанных со старой архитектурой и как бы подчиненных ей. При всей трудности такого проектирования срединный подход более универсален и в нем заключены очень большие возможности. Единого рецепта в данном случае не может существовать, поскольку рассматриваемая задача — творческая.</w:t>
      </w:r>
      <w:r>
        <w:rPr>
          <w:rStyle w:val="a6"/>
          <w:rFonts w:ascii="Times New Roman" w:eastAsia="Times New Roman" w:hAnsi="Times New Roman" w:cs="Times New Roman"/>
          <w:color w:val="000000"/>
          <w:sz w:val="28"/>
          <w:szCs w:val="28"/>
          <w:lang w:eastAsia="ru-RU"/>
        </w:rPr>
        <w:footnoteReference w:id="46"/>
      </w:r>
      <w:r w:rsidRPr="003E1997">
        <w:rPr>
          <w:rFonts w:ascii="Times New Roman" w:eastAsia="Times New Roman" w:hAnsi="Times New Roman" w:cs="Times New Roman"/>
          <w:color w:val="000000"/>
          <w:sz w:val="28"/>
          <w:szCs w:val="28"/>
          <w:lang w:eastAsia="ru-RU"/>
        </w:rPr>
        <w:t xml:space="preserve"> </w:t>
      </w:r>
    </w:p>
    <w:p w:rsidR="008737E7" w:rsidRDefault="008737E7" w:rsidP="008737E7">
      <w:pPr>
        <w:spacing w:after="0" w:line="360" w:lineRule="auto"/>
        <w:ind w:right="-284" w:firstLine="709"/>
        <w:jc w:val="both"/>
        <w:rPr>
          <w:rFonts w:ascii="Times New Roman" w:eastAsia="Times New Roman" w:hAnsi="Times New Roman" w:cs="Times New Roman"/>
          <w:color w:val="000000"/>
          <w:sz w:val="28"/>
          <w:szCs w:val="28"/>
          <w:lang w:eastAsia="ru-RU"/>
        </w:rPr>
      </w:pPr>
      <w:r w:rsidRPr="003E1997">
        <w:rPr>
          <w:rFonts w:ascii="Times New Roman" w:eastAsia="Times New Roman" w:hAnsi="Times New Roman" w:cs="Times New Roman"/>
          <w:color w:val="000000"/>
          <w:sz w:val="28"/>
          <w:szCs w:val="28"/>
          <w:lang w:eastAsia="ru-RU"/>
        </w:rPr>
        <w:t>Удачные примеры: увеличение площади Летнего Каменноостровского театра втрое</w:t>
      </w:r>
      <w:r>
        <w:rPr>
          <w:rFonts w:ascii="Times New Roman" w:eastAsia="Times New Roman" w:hAnsi="Times New Roman" w:cs="Times New Roman"/>
          <w:color w:val="000000"/>
          <w:sz w:val="28"/>
          <w:szCs w:val="28"/>
          <w:lang w:eastAsia="ru-RU"/>
        </w:rPr>
        <w:t xml:space="preserve"> </w:t>
      </w:r>
      <w:r w:rsidRPr="003E1997">
        <w:rPr>
          <w:rFonts w:ascii="Times New Roman" w:eastAsia="Times New Roman" w:hAnsi="Times New Roman" w:cs="Times New Roman"/>
          <w:color w:val="000000"/>
          <w:sz w:val="28"/>
          <w:szCs w:val="28"/>
          <w:lang w:eastAsia="ru-RU"/>
        </w:rPr>
        <w:t>за счет организации подземного пространства, что позволило сохранить подлинный облик</w:t>
      </w:r>
      <w:r>
        <w:rPr>
          <w:rFonts w:ascii="Times New Roman" w:eastAsia="Times New Roman" w:hAnsi="Times New Roman" w:cs="Times New Roman"/>
          <w:color w:val="000000"/>
          <w:sz w:val="28"/>
          <w:szCs w:val="28"/>
          <w:lang w:eastAsia="ru-RU"/>
        </w:rPr>
        <w:t xml:space="preserve"> </w:t>
      </w:r>
      <w:r w:rsidRPr="003E1997">
        <w:rPr>
          <w:rFonts w:ascii="Times New Roman" w:eastAsia="Times New Roman" w:hAnsi="Times New Roman" w:cs="Times New Roman"/>
          <w:color w:val="000000"/>
          <w:sz w:val="28"/>
          <w:szCs w:val="28"/>
          <w:lang w:eastAsia="ru-RU"/>
        </w:rPr>
        <w:t>здания, а также использовать его круглогодично. Стеклянное перекрытие дворов восточного</w:t>
      </w:r>
      <w:r>
        <w:rPr>
          <w:rFonts w:ascii="Times New Roman" w:eastAsia="Times New Roman" w:hAnsi="Times New Roman" w:cs="Times New Roman"/>
          <w:color w:val="000000"/>
          <w:sz w:val="28"/>
          <w:szCs w:val="28"/>
          <w:lang w:eastAsia="ru-RU"/>
        </w:rPr>
        <w:t xml:space="preserve"> </w:t>
      </w:r>
      <w:r w:rsidRPr="003E1997">
        <w:rPr>
          <w:rFonts w:ascii="Times New Roman" w:eastAsia="Times New Roman" w:hAnsi="Times New Roman" w:cs="Times New Roman"/>
          <w:color w:val="000000"/>
          <w:sz w:val="28"/>
          <w:szCs w:val="28"/>
          <w:lang w:eastAsia="ru-RU"/>
        </w:rPr>
        <w:t>крыла Главного штаба также привело к значительному увеличению площади комплекса, без</w:t>
      </w:r>
      <w:r>
        <w:rPr>
          <w:rFonts w:ascii="Times New Roman" w:eastAsia="Times New Roman" w:hAnsi="Times New Roman" w:cs="Times New Roman"/>
          <w:color w:val="000000"/>
          <w:sz w:val="28"/>
          <w:szCs w:val="28"/>
          <w:lang w:eastAsia="ru-RU"/>
        </w:rPr>
        <w:t xml:space="preserve"> </w:t>
      </w:r>
      <w:r w:rsidRPr="003E1997">
        <w:rPr>
          <w:rFonts w:ascii="Times New Roman" w:eastAsia="Times New Roman" w:hAnsi="Times New Roman" w:cs="Times New Roman"/>
          <w:color w:val="000000"/>
          <w:sz w:val="28"/>
          <w:szCs w:val="28"/>
          <w:lang w:eastAsia="ru-RU"/>
        </w:rPr>
        <w:t>вторжения в его подлинную материю.</w:t>
      </w:r>
      <w:r w:rsidR="009E19D5">
        <w:rPr>
          <w:rFonts w:ascii="Times New Roman" w:eastAsia="Times New Roman" w:hAnsi="Times New Roman" w:cs="Times New Roman"/>
          <w:color w:val="000000"/>
          <w:sz w:val="28"/>
          <w:szCs w:val="28"/>
          <w:lang w:eastAsia="ru-RU"/>
        </w:rPr>
        <w:t xml:space="preserve"> К сожалению и эти примеры подверглись критике со стороны общественности.</w:t>
      </w:r>
    </w:p>
    <w:p w:rsidR="008737E7" w:rsidRPr="00065F71" w:rsidRDefault="008737E7" w:rsidP="008737E7">
      <w:pPr>
        <w:pStyle w:val="3"/>
        <w:spacing w:line="360" w:lineRule="auto"/>
        <w:ind w:right="-284" w:firstLine="709"/>
        <w:rPr>
          <w:rFonts w:ascii="Times New Roman" w:eastAsia="Times New Roman" w:hAnsi="Times New Roman" w:cs="Times New Roman"/>
          <w:color w:val="auto"/>
          <w:sz w:val="28"/>
          <w:szCs w:val="28"/>
          <w:lang w:eastAsia="ru-RU"/>
        </w:rPr>
      </w:pPr>
      <w:bookmarkStart w:id="43" w:name="_Toc451446076"/>
      <w:bookmarkStart w:id="44" w:name="_Toc482559899"/>
      <w:bookmarkStart w:id="45" w:name="_Toc482803332"/>
      <w:r w:rsidRPr="009B3159">
        <w:rPr>
          <w:rFonts w:ascii="Times New Roman" w:eastAsia="Times New Roman" w:hAnsi="Times New Roman" w:cs="Times New Roman"/>
          <w:color w:val="auto"/>
          <w:sz w:val="28"/>
          <w:szCs w:val="28"/>
          <w:lang w:eastAsia="ru-RU"/>
        </w:rPr>
        <w:t>2.4 Проблема доступа</w:t>
      </w:r>
      <w:bookmarkEnd w:id="43"/>
      <w:bookmarkEnd w:id="44"/>
      <w:bookmarkEnd w:id="45"/>
    </w:p>
    <w:p w:rsidR="008737E7" w:rsidRDefault="008737E7" w:rsidP="00905A65">
      <w:pPr>
        <w:spacing w:after="0"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гласит ст. 47.4 ФЗ № 73 «</w:t>
      </w:r>
      <w:r w:rsidRPr="006F4DA7">
        <w:rPr>
          <w:rFonts w:ascii="Times New Roman" w:eastAsia="Times New Roman" w:hAnsi="Times New Roman" w:cs="Times New Roman"/>
          <w:color w:val="000000"/>
          <w:sz w:val="28"/>
          <w:szCs w:val="28"/>
          <w:lang w:eastAsia="ru-RU"/>
        </w:rPr>
        <w:t>Доступ к объекту культурного наследия осуществляется в целях реализации права граждан на доступ к культурным ценностям, популяризации объекта культурного наследия, использования его при осуществлении научной, культурно-просветительной, образовательной, туристской, экскурсионной и (или) религиозной деятельности.</w:t>
      </w:r>
      <w:r w:rsidR="00905A65">
        <w:rPr>
          <w:rFonts w:ascii="Times New Roman" w:eastAsia="Times New Roman" w:hAnsi="Times New Roman" w:cs="Times New Roman"/>
          <w:color w:val="000000"/>
          <w:sz w:val="28"/>
          <w:szCs w:val="28"/>
          <w:lang w:eastAsia="ru-RU"/>
        </w:rPr>
        <w:t xml:space="preserve"> </w:t>
      </w:r>
      <w:r w:rsidRPr="006F4DA7">
        <w:rPr>
          <w:rFonts w:ascii="Times New Roman" w:eastAsia="Times New Roman" w:hAnsi="Times New Roman" w:cs="Times New Roman"/>
          <w:color w:val="000000"/>
          <w:sz w:val="28"/>
          <w:szCs w:val="28"/>
          <w:lang w:eastAsia="ru-RU"/>
        </w:rPr>
        <w:t>Установление требований к обеспечению доступа к объекту культурного наследия не должно приводить к невозможности его современного использования собственником или иным законным владельц</w:t>
      </w:r>
      <w:r>
        <w:rPr>
          <w:rFonts w:ascii="Times New Roman" w:eastAsia="Times New Roman" w:hAnsi="Times New Roman" w:cs="Times New Roman"/>
          <w:color w:val="000000"/>
          <w:sz w:val="28"/>
          <w:szCs w:val="28"/>
          <w:lang w:eastAsia="ru-RU"/>
        </w:rPr>
        <w:t>ем объекта культурного наследия».</w:t>
      </w:r>
      <w:r>
        <w:rPr>
          <w:rStyle w:val="a6"/>
          <w:rFonts w:ascii="Times New Roman" w:eastAsia="Times New Roman" w:hAnsi="Times New Roman" w:cs="Times New Roman"/>
          <w:color w:val="000000"/>
          <w:sz w:val="28"/>
          <w:szCs w:val="28"/>
          <w:lang w:eastAsia="ru-RU"/>
        </w:rPr>
        <w:footnoteReference w:id="47"/>
      </w:r>
    </w:p>
    <w:p w:rsidR="008737E7" w:rsidRDefault="00961164" w:rsidP="00961164">
      <w:pPr>
        <w:spacing w:after="0" w:line="360" w:lineRule="auto"/>
        <w:ind w:right="-284" w:firstLine="709"/>
        <w:jc w:val="both"/>
        <w:rPr>
          <w:rFonts w:ascii="Times New Roman" w:eastAsia="Times New Roman" w:hAnsi="Times New Roman" w:cs="Times New Roman"/>
          <w:color w:val="000000"/>
          <w:sz w:val="28"/>
          <w:szCs w:val="28"/>
          <w:lang w:eastAsia="ru-RU"/>
        </w:rPr>
      </w:pPr>
      <w:r w:rsidRPr="006F4DA7">
        <w:rPr>
          <w:rFonts w:ascii="Times New Roman" w:eastAsia="Times New Roman" w:hAnsi="Times New Roman" w:cs="Times New Roman"/>
          <w:color w:val="000000"/>
          <w:sz w:val="28"/>
          <w:szCs w:val="28"/>
          <w:lang w:eastAsia="ru-RU"/>
        </w:rPr>
        <w:t>Многие исторические здания, приспособленные по</w:t>
      </w:r>
      <w:r>
        <w:rPr>
          <w:rFonts w:ascii="Times New Roman" w:eastAsia="Times New Roman" w:hAnsi="Times New Roman" w:cs="Times New Roman"/>
          <w:color w:val="000000"/>
          <w:sz w:val="28"/>
          <w:szCs w:val="28"/>
          <w:lang w:eastAsia="ru-RU"/>
        </w:rPr>
        <w:t xml:space="preserve">д </w:t>
      </w:r>
      <w:proofErr w:type="gramStart"/>
      <w:r>
        <w:rPr>
          <w:rFonts w:ascii="Times New Roman" w:eastAsia="Times New Roman" w:hAnsi="Times New Roman" w:cs="Times New Roman"/>
          <w:color w:val="000000"/>
          <w:sz w:val="28"/>
          <w:szCs w:val="28"/>
          <w:lang w:eastAsia="ru-RU"/>
        </w:rPr>
        <w:t>бизнес-центры</w:t>
      </w:r>
      <w:proofErr w:type="gramEnd"/>
      <w:r>
        <w:rPr>
          <w:rFonts w:ascii="Times New Roman" w:eastAsia="Times New Roman" w:hAnsi="Times New Roman" w:cs="Times New Roman"/>
          <w:color w:val="000000"/>
          <w:sz w:val="28"/>
          <w:szCs w:val="28"/>
          <w:lang w:eastAsia="ru-RU"/>
        </w:rPr>
        <w:t xml:space="preserve">, недоступны для </w:t>
      </w:r>
      <w:r w:rsidRPr="006F4DA7">
        <w:rPr>
          <w:rFonts w:ascii="Times New Roman" w:eastAsia="Times New Roman" w:hAnsi="Times New Roman" w:cs="Times New Roman"/>
          <w:color w:val="000000"/>
          <w:sz w:val="28"/>
          <w:szCs w:val="28"/>
          <w:lang w:eastAsia="ru-RU"/>
        </w:rPr>
        <w:t xml:space="preserve">осмотра тем, кто в них не работает. То же касается учебных </w:t>
      </w:r>
      <w:r w:rsidRPr="006F4DA7">
        <w:rPr>
          <w:rFonts w:ascii="Times New Roman" w:eastAsia="Times New Roman" w:hAnsi="Times New Roman" w:cs="Times New Roman"/>
          <w:color w:val="000000"/>
          <w:sz w:val="28"/>
          <w:szCs w:val="28"/>
          <w:lang w:eastAsia="ru-RU"/>
        </w:rPr>
        <w:lastRenderedPageBreak/>
        <w:t>заведений и административных</w:t>
      </w:r>
      <w:r>
        <w:rPr>
          <w:rFonts w:ascii="Times New Roman" w:eastAsia="Times New Roman" w:hAnsi="Times New Roman" w:cs="Times New Roman"/>
          <w:color w:val="000000"/>
          <w:sz w:val="28"/>
          <w:szCs w:val="28"/>
          <w:lang w:eastAsia="ru-RU"/>
        </w:rPr>
        <w:t xml:space="preserve"> </w:t>
      </w:r>
      <w:r w:rsidRPr="006F4DA7">
        <w:rPr>
          <w:rFonts w:ascii="Times New Roman" w:eastAsia="Times New Roman" w:hAnsi="Times New Roman" w:cs="Times New Roman"/>
          <w:color w:val="000000"/>
          <w:sz w:val="28"/>
          <w:szCs w:val="28"/>
          <w:lang w:eastAsia="ru-RU"/>
        </w:rPr>
        <w:t>учреждений. В этом случае нельзя утверждать, что выбрана неверная функция, однако должна</w:t>
      </w:r>
      <w:r>
        <w:rPr>
          <w:rFonts w:ascii="Times New Roman" w:eastAsia="Times New Roman" w:hAnsi="Times New Roman" w:cs="Times New Roman"/>
          <w:color w:val="000000"/>
          <w:sz w:val="28"/>
          <w:szCs w:val="28"/>
          <w:lang w:eastAsia="ru-RU"/>
        </w:rPr>
        <w:t xml:space="preserve"> </w:t>
      </w:r>
      <w:r w:rsidRPr="006F4DA7">
        <w:rPr>
          <w:rFonts w:ascii="Times New Roman" w:eastAsia="Times New Roman" w:hAnsi="Times New Roman" w:cs="Times New Roman"/>
          <w:color w:val="000000"/>
          <w:sz w:val="28"/>
          <w:szCs w:val="28"/>
          <w:lang w:eastAsia="ru-RU"/>
        </w:rPr>
        <w:t>быть некоторая корректировка в использовании здания, или введены дополнительные функции,</w:t>
      </w:r>
      <w:r>
        <w:rPr>
          <w:rFonts w:ascii="Times New Roman" w:eastAsia="Times New Roman" w:hAnsi="Times New Roman" w:cs="Times New Roman"/>
          <w:color w:val="000000"/>
          <w:sz w:val="28"/>
          <w:szCs w:val="28"/>
          <w:lang w:eastAsia="ru-RU"/>
        </w:rPr>
        <w:t xml:space="preserve"> </w:t>
      </w:r>
      <w:r w:rsidRPr="006F4DA7">
        <w:rPr>
          <w:rFonts w:ascii="Times New Roman" w:eastAsia="Times New Roman" w:hAnsi="Times New Roman" w:cs="Times New Roman"/>
          <w:color w:val="000000"/>
          <w:sz w:val="28"/>
          <w:szCs w:val="28"/>
          <w:lang w:eastAsia="ru-RU"/>
        </w:rPr>
        <w:t>которые сделают здание доступным для широкого круга людей без ущерба для безопасности и</w:t>
      </w:r>
      <w:r>
        <w:rPr>
          <w:rFonts w:ascii="Times New Roman" w:eastAsia="Times New Roman" w:hAnsi="Times New Roman" w:cs="Times New Roman"/>
          <w:color w:val="000000"/>
          <w:sz w:val="28"/>
          <w:szCs w:val="28"/>
          <w:lang w:eastAsia="ru-RU"/>
        </w:rPr>
        <w:t xml:space="preserve"> </w:t>
      </w:r>
      <w:r w:rsidRPr="006F4DA7">
        <w:rPr>
          <w:rFonts w:ascii="Times New Roman" w:eastAsia="Times New Roman" w:hAnsi="Times New Roman" w:cs="Times New Roman"/>
          <w:color w:val="000000"/>
          <w:sz w:val="28"/>
          <w:szCs w:val="28"/>
          <w:lang w:eastAsia="ru-RU"/>
        </w:rPr>
        <w:t>комфорта его основных резидентов.</w:t>
      </w:r>
      <w:r>
        <w:rPr>
          <w:rStyle w:val="a6"/>
          <w:rFonts w:ascii="Times New Roman" w:eastAsia="Times New Roman" w:hAnsi="Times New Roman" w:cs="Times New Roman"/>
          <w:color w:val="000000"/>
          <w:sz w:val="28"/>
          <w:szCs w:val="28"/>
          <w:lang w:eastAsia="ru-RU"/>
        </w:rPr>
        <w:footnoteReference w:id="48"/>
      </w:r>
      <w:r w:rsidRPr="008D5E24">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Подобные случаи сегодня, к сожалению, в достаточной степени распространены.</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Несколько примеров в Санкт-Петербурге. Введенская гимназия была преобразована в</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гостиницу. Даже если бы памятник не был полностью реконструирован и дополнен высотным</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корпус</w:t>
      </w:r>
      <w:r w:rsidR="00395395">
        <w:rPr>
          <w:rFonts w:ascii="Times New Roman" w:eastAsia="Times New Roman" w:hAnsi="Times New Roman" w:cs="Times New Roman"/>
          <w:color w:val="000000"/>
          <w:sz w:val="28"/>
          <w:szCs w:val="28"/>
          <w:lang w:eastAsia="ru-RU"/>
        </w:rPr>
        <w:t>ом, функция гостиницы все равно</w:t>
      </w:r>
      <w:r w:rsidR="008737E7" w:rsidRPr="006F4DA7">
        <w:rPr>
          <w:rFonts w:ascii="Times New Roman" w:eastAsia="Times New Roman" w:hAnsi="Times New Roman" w:cs="Times New Roman"/>
          <w:color w:val="000000"/>
          <w:sz w:val="28"/>
          <w:szCs w:val="28"/>
          <w:lang w:eastAsia="ru-RU"/>
        </w:rPr>
        <w:t>сильно обедняет его. Не чувствуется никакой</w:t>
      </w:r>
      <w:r w:rsidR="008737E7" w:rsidRPr="006F4DA7">
        <w:t xml:space="preserve"> </w:t>
      </w:r>
      <w:r w:rsidR="008737E7" w:rsidRPr="006F4DA7">
        <w:rPr>
          <w:rFonts w:ascii="Times New Roman" w:eastAsia="Times New Roman" w:hAnsi="Times New Roman" w:cs="Times New Roman"/>
          <w:color w:val="000000"/>
          <w:sz w:val="28"/>
          <w:szCs w:val="28"/>
          <w:lang w:eastAsia="ru-RU"/>
        </w:rPr>
        <w:t>связи со старейшим учебным заведением города, которое в свое время окончил А.А. Блок,</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где проходил п</w:t>
      </w:r>
      <w:r w:rsidR="008737E7">
        <w:rPr>
          <w:rFonts w:ascii="Times New Roman" w:eastAsia="Times New Roman" w:hAnsi="Times New Roman" w:cs="Times New Roman"/>
          <w:color w:val="000000"/>
          <w:sz w:val="28"/>
          <w:szCs w:val="28"/>
          <w:lang w:eastAsia="ru-RU"/>
        </w:rPr>
        <w:t>рактику Ю.А. Гагарин</w:t>
      </w:r>
      <w:r w:rsidR="008737E7" w:rsidRPr="006F4DA7">
        <w:rPr>
          <w:rFonts w:ascii="Times New Roman" w:eastAsia="Times New Roman" w:hAnsi="Times New Roman" w:cs="Times New Roman"/>
          <w:color w:val="000000"/>
          <w:sz w:val="28"/>
          <w:szCs w:val="28"/>
          <w:lang w:eastAsia="ru-RU"/>
        </w:rPr>
        <w:t>.</w:t>
      </w:r>
      <w:r w:rsidR="008737E7">
        <w:rPr>
          <w:rStyle w:val="a6"/>
          <w:rFonts w:ascii="Times New Roman" w:eastAsia="Times New Roman" w:hAnsi="Times New Roman" w:cs="Times New Roman"/>
          <w:color w:val="000000"/>
          <w:sz w:val="28"/>
          <w:szCs w:val="28"/>
          <w:lang w:eastAsia="ru-RU"/>
        </w:rPr>
        <w:footnoteReference w:id="49"/>
      </w:r>
      <w:r w:rsidR="008737E7" w:rsidRPr="006F4DA7">
        <w:rPr>
          <w:rFonts w:ascii="Times New Roman" w:eastAsia="Times New Roman" w:hAnsi="Times New Roman" w:cs="Times New Roman"/>
          <w:color w:val="000000"/>
          <w:sz w:val="28"/>
          <w:szCs w:val="28"/>
          <w:lang w:eastAsia="ru-RU"/>
        </w:rPr>
        <w:t xml:space="preserve"> В нем располагалась церковь</w:t>
      </w:r>
      <w:proofErr w:type="gramStart"/>
      <w:r w:rsidR="008737E7" w:rsidRPr="006F4DA7">
        <w:rPr>
          <w:rFonts w:ascii="Times New Roman" w:eastAsia="Times New Roman" w:hAnsi="Times New Roman" w:cs="Times New Roman"/>
          <w:color w:val="000000"/>
          <w:sz w:val="28"/>
          <w:szCs w:val="28"/>
          <w:lang w:eastAsia="ru-RU"/>
        </w:rPr>
        <w:t xml:space="preserve"> С</w:t>
      </w:r>
      <w:proofErr w:type="gramEnd"/>
      <w:r w:rsidR="008737E7" w:rsidRPr="006F4DA7">
        <w:rPr>
          <w:rFonts w:ascii="Times New Roman" w:eastAsia="Times New Roman" w:hAnsi="Times New Roman" w:cs="Times New Roman"/>
          <w:color w:val="000000"/>
          <w:sz w:val="28"/>
          <w:szCs w:val="28"/>
          <w:lang w:eastAsia="ru-RU"/>
        </w:rPr>
        <w:t>в. Кирилла</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 xml:space="preserve">и </w:t>
      </w:r>
      <w:proofErr w:type="spellStart"/>
      <w:r w:rsidR="008737E7" w:rsidRPr="006F4DA7">
        <w:rPr>
          <w:rFonts w:ascii="Times New Roman" w:eastAsia="Times New Roman" w:hAnsi="Times New Roman" w:cs="Times New Roman"/>
          <w:color w:val="000000"/>
          <w:sz w:val="28"/>
          <w:szCs w:val="28"/>
          <w:lang w:eastAsia="ru-RU"/>
        </w:rPr>
        <w:t>Мефодия</w:t>
      </w:r>
      <w:proofErr w:type="spellEnd"/>
      <w:r w:rsidR="008737E7" w:rsidRPr="006F4DA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То</w:t>
      </w:r>
      <w:r w:rsidR="008737E7" w:rsidRPr="006F4DA7">
        <w:rPr>
          <w:rFonts w:ascii="Times New Roman" w:eastAsia="Times New Roman" w:hAnsi="Times New Roman" w:cs="Times New Roman"/>
          <w:color w:val="000000"/>
          <w:sz w:val="28"/>
          <w:szCs w:val="28"/>
          <w:lang w:eastAsia="ru-RU"/>
        </w:rPr>
        <w:t>же можно сказать и о бывшем Варшавском</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вокзале, переделанном под торгово-развлекательный центр. По словам Владимира Фролова,</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«здание постигла незавидная судьба: тотальная коммерциализация начисто убивает дух</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истории, вычищает напластования времени и свойственный им налет старения. Идея увядания</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недопустима в пространстве потребления, однако ее отсутствие приводит к виртуализации и</w:t>
      </w:r>
      <w:r w:rsidR="008737E7">
        <w:rPr>
          <w:rFonts w:ascii="Times New Roman" w:eastAsia="Times New Roman" w:hAnsi="Times New Roman" w:cs="Times New Roman"/>
          <w:color w:val="000000"/>
          <w:sz w:val="28"/>
          <w:szCs w:val="28"/>
          <w:lang w:eastAsia="ru-RU"/>
        </w:rPr>
        <w:t xml:space="preserve"> </w:t>
      </w:r>
      <w:r w:rsidR="008737E7" w:rsidRPr="006F4DA7">
        <w:rPr>
          <w:rFonts w:ascii="Times New Roman" w:eastAsia="Times New Roman" w:hAnsi="Times New Roman" w:cs="Times New Roman"/>
          <w:color w:val="000000"/>
          <w:sz w:val="28"/>
          <w:szCs w:val="28"/>
          <w:lang w:eastAsia="ru-RU"/>
        </w:rPr>
        <w:t>выхолащиванию даже исторической архитектуры»</w:t>
      </w:r>
      <w:r w:rsidR="008737E7">
        <w:rPr>
          <w:rFonts w:ascii="Times New Roman" w:eastAsia="Times New Roman" w:hAnsi="Times New Roman" w:cs="Times New Roman"/>
          <w:color w:val="000000"/>
          <w:sz w:val="28"/>
          <w:szCs w:val="28"/>
          <w:lang w:eastAsia="ru-RU"/>
        </w:rPr>
        <w:t>.</w:t>
      </w:r>
      <w:r w:rsidR="008737E7">
        <w:rPr>
          <w:rStyle w:val="a6"/>
          <w:rFonts w:ascii="Times New Roman" w:eastAsia="Times New Roman" w:hAnsi="Times New Roman" w:cs="Times New Roman"/>
          <w:color w:val="000000"/>
          <w:sz w:val="28"/>
          <w:szCs w:val="28"/>
          <w:lang w:eastAsia="ru-RU"/>
        </w:rPr>
        <w:footnoteReference w:id="50"/>
      </w:r>
    </w:p>
    <w:p w:rsidR="00720312" w:rsidRDefault="008737E7" w:rsidP="00720312">
      <w:pPr>
        <w:spacing w:after="0" w:line="360" w:lineRule="auto"/>
        <w:ind w:right="-284" w:firstLine="709"/>
        <w:jc w:val="both"/>
        <w:rPr>
          <w:rFonts w:ascii="Times New Roman" w:eastAsia="Times New Roman" w:hAnsi="Times New Roman" w:cs="Times New Roman"/>
          <w:color w:val="000000"/>
          <w:sz w:val="28"/>
          <w:szCs w:val="28"/>
          <w:lang w:eastAsia="ru-RU"/>
        </w:rPr>
        <w:sectPr w:rsidR="00720312" w:rsidSect="00607EC6">
          <w:footnotePr>
            <w:numRestart w:val="eachSect"/>
          </w:footnotePr>
          <w:pgSz w:w="11906" w:h="16838"/>
          <w:pgMar w:top="1134" w:right="850" w:bottom="1134" w:left="1701" w:header="708" w:footer="708" w:gutter="0"/>
          <w:cols w:space="708"/>
          <w:titlePg/>
          <w:docGrid w:linePitch="360"/>
        </w:sectPr>
      </w:pPr>
      <w:proofErr w:type="gramStart"/>
      <w:r>
        <w:rPr>
          <w:rFonts w:ascii="Times New Roman" w:eastAsia="Times New Roman" w:hAnsi="Times New Roman" w:cs="Times New Roman"/>
          <w:color w:val="000000"/>
          <w:sz w:val="28"/>
          <w:szCs w:val="28"/>
          <w:lang w:eastAsia="ru-RU"/>
        </w:rPr>
        <w:t xml:space="preserve">Удачным примером решения проблемы доступа к объекту культурного наследия является </w:t>
      </w:r>
      <w:r w:rsidRPr="008D5E24">
        <w:rPr>
          <w:rFonts w:ascii="Times New Roman" w:eastAsia="Times New Roman" w:hAnsi="Times New Roman" w:cs="Times New Roman"/>
          <w:color w:val="000000"/>
          <w:sz w:val="28"/>
          <w:szCs w:val="28"/>
          <w:lang w:eastAsia="ru-RU"/>
        </w:rPr>
        <w:t xml:space="preserve">Крепость </w:t>
      </w:r>
      <w:proofErr w:type="spellStart"/>
      <w:r>
        <w:rPr>
          <w:rFonts w:ascii="Times New Roman" w:eastAsia="Times New Roman" w:hAnsi="Times New Roman" w:cs="Times New Roman"/>
          <w:color w:val="000000"/>
          <w:sz w:val="28"/>
          <w:szCs w:val="28"/>
          <w:lang w:eastAsia="ru-RU"/>
        </w:rPr>
        <w:t>Мариенталь</w:t>
      </w:r>
      <w:proofErr w:type="spellEnd"/>
      <w:r w:rsidRPr="008D5E2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(бастион </w:t>
      </w:r>
      <w:proofErr w:type="spellStart"/>
      <w:r>
        <w:rPr>
          <w:rFonts w:ascii="Times New Roman" w:eastAsia="Times New Roman" w:hAnsi="Times New Roman" w:cs="Times New Roman"/>
          <w:color w:val="000000"/>
          <w:sz w:val="28"/>
          <w:szCs w:val="28"/>
          <w:lang w:eastAsia="ru-RU"/>
        </w:rPr>
        <w:t>имп</w:t>
      </w:r>
      <w:proofErr w:type="spellEnd"/>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Павла) также именуемая Крепостью БИП.</w:t>
      </w:r>
      <w:proofErr w:type="gramEnd"/>
      <w:r>
        <w:rPr>
          <w:rFonts w:ascii="Times New Roman" w:eastAsia="Times New Roman" w:hAnsi="Times New Roman" w:cs="Times New Roman"/>
          <w:color w:val="000000"/>
          <w:sz w:val="28"/>
          <w:szCs w:val="28"/>
          <w:lang w:eastAsia="ru-RU"/>
        </w:rPr>
        <w:t xml:space="preserve"> До недавнего времени замок пребывал в развалинах. </w:t>
      </w:r>
      <w:r w:rsidRPr="008D5E24">
        <w:rPr>
          <w:rFonts w:ascii="Times New Roman" w:eastAsia="Times New Roman" w:hAnsi="Times New Roman" w:cs="Times New Roman"/>
          <w:color w:val="000000"/>
          <w:sz w:val="28"/>
          <w:szCs w:val="28"/>
          <w:lang w:eastAsia="ru-RU"/>
        </w:rPr>
        <w:t xml:space="preserve">Примерно в 2004 г. или несколько раньше </w:t>
      </w:r>
      <w:proofErr w:type="spellStart"/>
      <w:r w:rsidRPr="008D5E24">
        <w:rPr>
          <w:rFonts w:ascii="Times New Roman" w:eastAsia="Times New Roman" w:hAnsi="Times New Roman" w:cs="Times New Roman"/>
          <w:color w:val="000000"/>
          <w:sz w:val="28"/>
          <w:szCs w:val="28"/>
          <w:lang w:eastAsia="ru-RU"/>
        </w:rPr>
        <w:t>рунированное</w:t>
      </w:r>
      <w:proofErr w:type="spellEnd"/>
      <w:r w:rsidRPr="008D5E24">
        <w:rPr>
          <w:rFonts w:ascii="Times New Roman" w:eastAsia="Times New Roman" w:hAnsi="Times New Roman" w:cs="Times New Roman"/>
          <w:color w:val="000000"/>
          <w:sz w:val="28"/>
          <w:szCs w:val="28"/>
          <w:lang w:eastAsia="ru-RU"/>
        </w:rPr>
        <w:t xml:space="preserve"> здание </w:t>
      </w:r>
      <w:r>
        <w:rPr>
          <w:rFonts w:ascii="Times New Roman" w:eastAsia="Times New Roman" w:hAnsi="Times New Roman" w:cs="Times New Roman"/>
          <w:color w:val="000000"/>
          <w:sz w:val="28"/>
          <w:szCs w:val="28"/>
          <w:lang w:eastAsia="ru-RU"/>
        </w:rPr>
        <w:t xml:space="preserve">взял в аренду бизнесмен </w:t>
      </w:r>
      <w:proofErr w:type="spellStart"/>
      <w:r>
        <w:rPr>
          <w:rFonts w:ascii="Times New Roman" w:eastAsia="Times New Roman" w:hAnsi="Times New Roman" w:cs="Times New Roman"/>
          <w:color w:val="000000"/>
          <w:sz w:val="28"/>
          <w:szCs w:val="28"/>
          <w:lang w:eastAsia="ru-RU"/>
        </w:rPr>
        <w:t>Гутцайт</w:t>
      </w:r>
      <w:proofErr w:type="spellEnd"/>
      <w:r>
        <w:rPr>
          <w:rFonts w:ascii="Times New Roman" w:eastAsia="Times New Roman" w:hAnsi="Times New Roman" w:cs="Times New Roman"/>
          <w:color w:val="000000"/>
          <w:sz w:val="28"/>
          <w:szCs w:val="28"/>
          <w:lang w:eastAsia="ru-RU"/>
        </w:rPr>
        <w:t xml:space="preserve"> и в 2008-2009 гг. крепость</w:t>
      </w:r>
      <w:r w:rsidRPr="008D5E24">
        <w:rPr>
          <w:rFonts w:ascii="Times New Roman" w:eastAsia="Times New Roman" w:hAnsi="Times New Roman" w:cs="Times New Roman"/>
          <w:color w:val="000000"/>
          <w:sz w:val="28"/>
          <w:szCs w:val="28"/>
          <w:lang w:eastAsia="ru-RU"/>
        </w:rPr>
        <w:t xml:space="preserve"> был</w:t>
      </w:r>
      <w:r>
        <w:rPr>
          <w:rFonts w:ascii="Times New Roman" w:eastAsia="Times New Roman" w:hAnsi="Times New Roman" w:cs="Times New Roman"/>
          <w:color w:val="000000"/>
          <w:sz w:val="28"/>
          <w:szCs w:val="28"/>
          <w:lang w:eastAsia="ru-RU"/>
        </w:rPr>
        <w:t>а</w:t>
      </w:r>
      <w:r w:rsidRPr="008D5E24">
        <w:rPr>
          <w:rFonts w:ascii="Times New Roman" w:eastAsia="Times New Roman" w:hAnsi="Times New Roman" w:cs="Times New Roman"/>
          <w:color w:val="000000"/>
          <w:sz w:val="28"/>
          <w:szCs w:val="28"/>
          <w:lang w:eastAsia="ru-RU"/>
        </w:rPr>
        <w:t xml:space="preserve"> полностью восстановлен</w:t>
      </w:r>
      <w:r>
        <w:rPr>
          <w:rFonts w:ascii="Times New Roman" w:eastAsia="Times New Roman" w:hAnsi="Times New Roman" w:cs="Times New Roman"/>
          <w:color w:val="000000"/>
          <w:sz w:val="28"/>
          <w:szCs w:val="28"/>
          <w:lang w:eastAsia="ru-RU"/>
        </w:rPr>
        <w:t>а</w:t>
      </w:r>
      <w:r w:rsidRPr="008D5E24">
        <w:rPr>
          <w:rFonts w:ascii="Times New Roman" w:eastAsia="Times New Roman" w:hAnsi="Times New Roman" w:cs="Times New Roman"/>
          <w:color w:val="000000"/>
          <w:sz w:val="28"/>
          <w:szCs w:val="28"/>
          <w:lang w:eastAsia="ru-RU"/>
        </w:rPr>
        <w:t xml:space="preserve"> и реконструирован</w:t>
      </w:r>
      <w:r>
        <w:rPr>
          <w:rFonts w:ascii="Times New Roman" w:eastAsia="Times New Roman" w:hAnsi="Times New Roman" w:cs="Times New Roman"/>
          <w:color w:val="000000"/>
          <w:sz w:val="28"/>
          <w:szCs w:val="28"/>
          <w:lang w:eastAsia="ru-RU"/>
        </w:rPr>
        <w:t>а</w:t>
      </w:r>
      <w:r w:rsidRPr="008D5E24">
        <w:rPr>
          <w:rFonts w:ascii="Times New Roman" w:eastAsia="Times New Roman" w:hAnsi="Times New Roman" w:cs="Times New Roman"/>
          <w:color w:val="000000"/>
          <w:sz w:val="28"/>
          <w:szCs w:val="28"/>
          <w:lang w:eastAsia="ru-RU"/>
        </w:rPr>
        <w:t>. Весной 2011 г. был открыт Бутик-</w:t>
      </w:r>
      <w:r>
        <w:rPr>
          <w:rFonts w:ascii="Times New Roman" w:eastAsia="Times New Roman" w:hAnsi="Times New Roman" w:cs="Times New Roman"/>
          <w:color w:val="000000"/>
          <w:sz w:val="28"/>
          <w:szCs w:val="28"/>
          <w:lang w:eastAsia="ru-RU"/>
        </w:rPr>
        <w:t xml:space="preserve">отель и ресторан "Крепость БИП". </w:t>
      </w:r>
      <w:r w:rsidRPr="00315DCC">
        <w:rPr>
          <w:rFonts w:ascii="Times New Roman" w:eastAsia="Times New Roman" w:hAnsi="Times New Roman" w:cs="Times New Roman"/>
          <w:color w:val="000000"/>
          <w:sz w:val="28"/>
          <w:szCs w:val="28"/>
          <w:lang w:eastAsia="ru-RU"/>
        </w:rPr>
        <w:t>Доступ на окружающую территорию и сам объект открыт для всех желающих.</w:t>
      </w:r>
      <w:bookmarkStart w:id="46" w:name="_Toc482803333"/>
      <w:r w:rsidR="009123EC">
        <w:rPr>
          <w:rFonts w:ascii="Times New Roman" w:eastAsia="Times New Roman" w:hAnsi="Times New Roman" w:cs="Times New Roman"/>
          <w:color w:val="000000"/>
          <w:sz w:val="28"/>
          <w:szCs w:val="28"/>
          <w:lang w:eastAsia="ru-RU"/>
        </w:rPr>
        <w:t xml:space="preserve"> </w:t>
      </w:r>
    </w:p>
    <w:p w:rsidR="00DE22DA" w:rsidRPr="00720312" w:rsidRDefault="00DE22DA" w:rsidP="00720312">
      <w:pPr>
        <w:pStyle w:val="1"/>
        <w:jc w:val="center"/>
        <w:rPr>
          <w:rFonts w:ascii="Times New Roman" w:eastAsia="Times New Roman" w:hAnsi="Times New Roman" w:cs="Times New Roman"/>
          <w:color w:val="auto"/>
          <w:lang w:eastAsia="ru-RU"/>
        </w:rPr>
      </w:pPr>
      <w:r w:rsidRPr="00720312">
        <w:rPr>
          <w:rFonts w:ascii="Times New Roman" w:eastAsia="Times New Roman" w:hAnsi="Times New Roman" w:cs="Times New Roman"/>
          <w:color w:val="auto"/>
          <w:lang w:eastAsia="ru-RU"/>
        </w:rPr>
        <w:lastRenderedPageBreak/>
        <w:t>ГЛАВА 3. История фортификационных сооружений Кронштадта</w:t>
      </w:r>
      <w:bookmarkEnd w:id="46"/>
    </w:p>
    <w:p w:rsidR="00DE22DA" w:rsidRPr="008D7F40" w:rsidRDefault="00DE22DA" w:rsidP="00DE22DA">
      <w:pPr>
        <w:ind w:firstLine="709"/>
        <w:rPr>
          <w:lang w:eastAsia="ru-RU"/>
        </w:rPr>
      </w:pPr>
    </w:p>
    <w:p w:rsidR="008737E7" w:rsidRPr="008D7F40" w:rsidRDefault="008737E7" w:rsidP="008737E7">
      <w:pPr>
        <w:spacing w:line="360" w:lineRule="auto"/>
        <w:ind w:firstLine="709"/>
        <w:jc w:val="both"/>
        <w:rPr>
          <w:rFonts w:ascii="Times New Roman" w:hAnsi="Times New Roman" w:cs="Times New Roman"/>
          <w:sz w:val="28"/>
          <w:szCs w:val="28"/>
          <w:lang w:eastAsia="ru-RU"/>
        </w:rPr>
      </w:pPr>
      <w:r w:rsidRPr="008D7F40">
        <w:rPr>
          <w:rFonts w:ascii="Times New Roman" w:hAnsi="Times New Roman" w:cs="Times New Roman"/>
          <w:sz w:val="28"/>
          <w:szCs w:val="28"/>
          <w:lang w:eastAsia="ru-RU"/>
        </w:rPr>
        <w:t>Фортификационные сооружения крепости Кронштадт уже более трехсот лет являются гордостью и защитой нашей страны. Такие сооружения как «Кроншлот», «Цитадель», «</w:t>
      </w:r>
      <w:proofErr w:type="spellStart"/>
      <w:r w:rsidRPr="008D7F40">
        <w:rPr>
          <w:rFonts w:ascii="Times New Roman" w:hAnsi="Times New Roman" w:cs="Times New Roman"/>
          <w:sz w:val="28"/>
          <w:szCs w:val="28"/>
          <w:lang w:eastAsia="ru-RU"/>
        </w:rPr>
        <w:t>Рисбанк</w:t>
      </w:r>
      <w:proofErr w:type="spellEnd"/>
      <w:r w:rsidRPr="008D7F40">
        <w:rPr>
          <w:rFonts w:ascii="Times New Roman" w:hAnsi="Times New Roman" w:cs="Times New Roman"/>
          <w:sz w:val="28"/>
          <w:szCs w:val="28"/>
          <w:lang w:eastAsia="ru-RU"/>
        </w:rPr>
        <w:t xml:space="preserve">» («Павел </w:t>
      </w:r>
      <w:r w:rsidRPr="008D7F40">
        <w:rPr>
          <w:rFonts w:ascii="Times New Roman" w:hAnsi="Times New Roman" w:cs="Times New Roman"/>
          <w:sz w:val="28"/>
          <w:szCs w:val="28"/>
          <w:lang w:val="en-US" w:eastAsia="ru-RU"/>
        </w:rPr>
        <w:t>I</w:t>
      </w:r>
      <w:r w:rsidRPr="008D7F40">
        <w:rPr>
          <w:rFonts w:ascii="Times New Roman" w:hAnsi="Times New Roman" w:cs="Times New Roman"/>
          <w:sz w:val="28"/>
          <w:szCs w:val="28"/>
          <w:lang w:eastAsia="ru-RU"/>
        </w:rPr>
        <w:t xml:space="preserve">»), «Александр </w:t>
      </w:r>
      <w:r w:rsidRPr="008D7F40">
        <w:rPr>
          <w:rFonts w:ascii="Times New Roman" w:hAnsi="Times New Roman" w:cs="Times New Roman"/>
          <w:sz w:val="28"/>
          <w:szCs w:val="28"/>
          <w:lang w:val="en-US" w:eastAsia="ru-RU"/>
        </w:rPr>
        <w:t>I</w:t>
      </w:r>
      <w:r w:rsidRPr="008D7F40">
        <w:rPr>
          <w:rFonts w:ascii="Times New Roman" w:hAnsi="Times New Roman" w:cs="Times New Roman"/>
          <w:sz w:val="28"/>
          <w:szCs w:val="28"/>
          <w:lang w:eastAsia="ru-RU"/>
        </w:rPr>
        <w:t>» («Чумный»), «Обручев», «Тотлебен», «Красная горка» и многие другие форты с честью и отвагой не раз держали оборону Санкт-Петербург и всей с</w:t>
      </w:r>
      <w:r w:rsidR="00905A65">
        <w:rPr>
          <w:rFonts w:ascii="Times New Roman" w:hAnsi="Times New Roman" w:cs="Times New Roman"/>
          <w:sz w:val="28"/>
          <w:szCs w:val="28"/>
          <w:lang w:eastAsia="ru-RU"/>
        </w:rPr>
        <w:t>траны от иноземных захватчиков.</w:t>
      </w:r>
    </w:p>
    <w:p w:rsidR="008737E7" w:rsidRDefault="008737E7" w:rsidP="008737E7">
      <w:pPr>
        <w:pStyle w:val="2"/>
        <w:spacing w:line="360" w:lineRule="auto"/>
        <w:ind w:right="-284" w:firstLine="709"/>
        <w:rPr>
          <w:rFonts w:ascii="Times New Roman" w:eastAsia="Times New Roman" w:hAnsi="Times New Roman" w:cs="Times New Roman"/>
          <w:color w:val="auto"/>
          <w:sz w:val="28"/>
          <w:szCs w:val="28"/>
          <w:lang w:eastAsia="ru-RU"/>
        </w:rPr>
      </w:pPr>
      <w:bookmarkStart w:id="47" w:name="_Toc482559869"/>
      <w:bookmarkStart w:id="48" w:name="_Toc482803334"/>
      <w:r w:rsidRPr="00904C0B">
        <w:rPr>
          <w:rFonts w:ascii="Times New Roman" w:eastAsia="Times New Roman" w:hAnsi="Times New Roman" w:cs="Times New Roman"/>
          <w:color w:val="auto"/>
          <w:sz w:val="28"/>
          <w:szCs w:val="28"/>
          <w:lang w:eastAsia="ru-RU"/>
        </w:rPr>
        <w:t xml:space="preserve">§ 1. </w:t>
      </w:r>
      <w:r>
        <w:rPr>
          <w:rFonts w:ascii="Times New Roman" w:eastAsia="Times New Roman" w:hAnsi="Times New Roman" w:cs="Times New Roman"/>
          <w:color w:val="auto"/>
          <w:sz w:val="28"/>
          <w:szCs w:val="28"/>
          <w:lang w:eastAsia="ru-RU"/>
        </w:rPr>
        <w:t>Основание фортов</w:t>
      </w:r>
      <w:bookmarkEnd w:id="47"/>
      <w:bookmarkEnd w:id="48"/>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Петр </w:t>
      </w:r>
      <w:r>
        <w:rPr>
          <w:rFonts w:ascii="Times New Roman" w:hAnsi="Times New Roman" w:cs="Times New Roman"/>
          <w:sz w:val="28"/>
          <w:szCs w:val="28"/>
          <w:lang w:val="en-US" w:eastAsia="ru-RU"/>
        </w:rPr>
        <w:t>I</w:t>
      </w:r>
      <w:r w:rsidR="00A935B6">
        <w:rPr>
          <w:rFonts w:ascii="Times New Roman" w:hAnsi="Times New Roman" w:cs="Times New Roman"/>
          <w:sz w:val="28"/>
          <w:szCs w:val="28"/>
          <w:lang w:eastAsia="ru-RU"/>
        </w:rPr>
        <w:t xml:space="preserve"> в 1703 г.</w:t>
      </w:r>
      <w:r>
        <w:rPr>
          <w:rFonts w:ascii="Times New Roman" w:hAnsi="Times New Roman" w:cs="Times New Roman"/>
          <w:sz w:val="28"/>
          <w:szCs w:val="28"/>
          <w:lang w:eastAsia="ru-RU"/>
        </w:rPr>
        <w:t xml:space="preserve"> основал новую с</w:t>
      </w:r>
      <w:r w:rsidR="00A935B6">
        <w:rPr>
          <w:rFonts w:ascii="Times New Roman" w:hAnsi="Times New Roman" w:cs="Times New Roman"/>
          <w:sz w:val="28"/>
          <w:szCs w:val="28"/>
          <w:lang w:eastAsia="ru-RU"/>
        </w:rPr>
        <w:t>толицу – город Санкт-Петербург. Д</w:t>
      </w:r>
      <w:r>
        <w:rPr>
          <w:rFonts w:ascii="Times New Roman" w:hAnsi="Times New Roman" w:cs="Times New Roman"/>
          <w:sz w:val="28"/>
          <w:szCs w:val="28"/>
          <w:lang w:eastAsia="ru-RU"/>
        </w:rPr>
        <w:t xml:space="preserve">ля его защиты был выбран остров Котлин, находящийся в Финском заливе в 30 км от </w:t>
      </w:r>
      <w:r w:rsidR="009D2690">
        <w:rPr>
          <w:rFonts w:ascii="Times New Roman" w:hAnsi="Times New Roman" w:cs="Times New Roman"/>
          <w:sz w:val="28"/>
          <w:szCs w:val="28"/>
          <w:lang w:eastAsia="ru-RU"/>
        </w:rPr>
        <w:t>центра города. За зиму 1704 г.</w:t>
      </w:r>
      <w:r>
        <w:rPr>
          <w:rFonts w:ascii="Times New Roman" w:hAnsi="Times New Roman" w:cs="Times New Roman"/>
          <w:sz w:val="28"/>
          <w:szCs w:val="28"/>
          <w:lang w:eastAsia="ru-RU"/>
        </w:rPr>
        <w:t xml:space="preserve"> под руководством А. Д. Меншикова</w:t>
      </w:r>
      <w:r w:rsidR="00A935B6">
        <w:rPr>
          <w:rFonts w:ascii="Times New Roman" w:hAnsi="Times New Roman" w:cs="Times New Roman"/>
          <w:sz w:val="28"/>
          <w:szCs w:val="28"/>
          <w:lang w:eastAsia="ru-RU"/>
        </w:rPr>
        <w:t xml:space="preserve"> в акватории Финского залива </w:t>
      </w:r>
      <w:r>
        <w:rPr>
          <w:rFonts w:ascii="Times New Roman" w:hAnsi="Times New Roman" w:cs="Times New Roman"/>
          <w:sz w:val="28"/>
          <w:szCs w:val="28"/>
          <w:lang w:eastAsia="ru-RU"/>
        </w:rPr>
        <w:t xml:space="preserve">был построен первый форт «Кроншлот», ставший на защиту южного фарватера Финского залива от кораблей шведов. Форт </w:t>
      </w:r>
      <w:r w:rsidRPr="00A935B6">
        <w:rPr>
          <w:rFonts w:ascii="Times New Roman" w:hAnsi="Times New Roman" w:cs="Times New Roman"/>
          <w:sz w:val="28"/>
          <w:szCs w:val="28"/>
          <w:lang w:eastAsia="ru-RU"/>
        </w:rPr>
        <w:t>был осв</w:t>
      </w:r>
      <w:r w:rsidR="00A935B6">
        <w:rPr>
          <w:rFonts w:ascii="Times New Roman" w:hAnsi="Times New Roman" w:cs="Times New Roman"/>
          <w:sz w:val="28"/>
          <w:szCs w:val="28"/>
          <w:lang w:eastAsia="ru-RU"/>
        </w:rPr>
        <w:t>я</w:t>
      </w:r>
      <w:r w:rsidRPr="00A935B6">
        <w:rPr>
          <w:rFonts w:ascii="Times New Roman" w:hAnsi="Times New Roman" w:cs="Times New Roman"/>
          <w:sz w:val="28"/>
          <w:szCs w:val="28"/>
          <w:lang w:eastAsia="ru-RU"/>
        </w:rPr>
        <w:t>щен</w:t>
      </w:r>
      <w:r w:rsidR="00A935B6">
        <w:rPr>
          <w:rFonts w:ascii="Times New Roman" w:hAnsi="Times New Roman" w:cs="Times New Roman"/>
          <w:sz w:val="28"/>
          <w:szCs w:val="28"/>
          <w:lang w:eastAsia="ru-RU"/>
        </w:rPr>
        <w:t xml:space="preserve"> 7 (18) мая 1704 г.</w:t>
      </w:r>
      <w:r>
        <w:rPr>
          <w:rFonts w:ascii="Times New Roman" w:hAnsi="Times New Roman" w:cs="Times New Roman"/>
          <w:sz w:val="28"/>
          <w:szCs w:val="28"/>
          <w:lang w:eastAsia="ru-RU"/>
        </w:rPr>
        <w:t xml:space="preserve"> и этот день стал д</w:t>
      </w:r>
      <w:r w:rsidR="00A935B6">
        <w:rPr>
          <w:rFonts w:ascii="Times New Roman" w:hAnsi="Times New Roman" w:cs="Times New Roman"/>
          <w:sz w:val="28"/>
          <w:szCs w:val="28"/>
          <w:lang w:eastAsia="ru-RU"/>
        </w:rPr>
        <w:t>нем основания города Кронштадта.</w:t>
      </w:r>
      <w:r>
        <w:rPr>
          <w:rStyle w:val="a6"/>
          <w:rFonts w:ascii="Times New Roman" w:hAnsi="Times New Roman" w:cs="Times New Roman"/>
          <w:sz w:val="28"/>
          <w:szCs w:val="28"/>
          <w:lang w:eastAsia="ru-RU"/>
        </w:rPr>
        <w:footnoteReference w:id="51"/>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Изначально форт был назван </w:t>
      </w:r>
      <w:proofErr w:type="spellStart"/>
      <w:r>
        <w:rPr>
          <w:rFonts w:ascii="Times New Roman" w:hAnsi="Times New Roman" w:cs="Times New Roman"/>
          <w:sz w:val="28"/>
          <w:szCs w:val="28"/>
          <w:lang w:eastAsia="ru-RU"/>
        </w:rPr>
        <w:t>Кроншлосс</w:t>
      </w:r>
      <w:proofErr w:type="spellEnd"/>
      <w:r>
        <w:rPr>
          <w:rFonts w:ascii="Times New Roman" w:hAnsi="Times New Roman" w:cs="Times New Roman"/>
          <w:sz w:val="28"/>
          <w:szCs w:val="28"/>
          <w:lang w:eastAsia="ru-RU"/>
        </w:rPr>
        <w:t xml:space="preserve">, что означает «коронный ключ», но позже он был переименован в Кроншлот, в переводе с немецкого языка «коронный замок». Автор проекта форта Доменико </w:t>
      </w:r>
      <w:proofErr w:type="spellStart"/>
      <w:r>
        <w:rPr>
          <w:rFonts w:ascii="Times New Roman" w:hAnsi="Times New Roman" w:cs="Times New Roman"/>
          <w:sz w:val="28"/>
          <w:szCs w:val="28"/>
          <w:lang w:eastAsia="ru-RU"/>
        </w:rPr>
        <w:t>Трезини</w:t>
      </w:r>
      <w:proofErr w:type="spellEnd"/>
      <w:r>
        <w:rPr>
          <w:rFonts w:ascii="Times New Roman" w:hAnsi="Times New Roman" w:cs="Times New Roman"/>
          <w:sz w:val="28"/>
          <w:szCs w:val="28"/>
          <w:lang w:eastAsia="ru-RU"/>
        </w:rPr>
        <w:t>, архитектор капитан 1 ранга</w:t>
      </w:r>
      <w:r w:rsidRPr="00F327D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Эдвард </w:t>
      </w:r>
      <w:proofErr w:type="spellStart"/>
      <w:r>
        <w:rPr>
          <w:rFonts w:ascii="Times New Roman" w:hAnsi="Times New Roman" w:cs="Times New Roman"/>
          <w:sz w:val="28"/>
          <w:szCs w:val="28"/>
          <w:lang w:eastAsia="ru-RU"/>
        </w:rPr>
        <w:t>Лейн</w:t>
      </w:r>
      <w:proofErr w:type="spellEnd"/>
      <w:r>
        <w:rPr>
          <w:rFonts w:ascii="Times New Roman" w:hAnsi="Times New Roman" w:cs="Times New Roman"/>
          <w:sz w:val="28"/>
          <w:szCs w:val="28"/>
          <w:lang w:eastAsia="ru-RU"/>
        </w:rPr>
        <w:t>, пере</w:t>
      </w:r>
      <w:r w:rsidR="00A935B6">
        <w:rPr>
          <w:rFonts w:ascii="Times New Roman" w:hAnsi="Times New Roman" w:cs="Times New Roman"/>
          <w:sz w:val="28"/>
          <w:szCs w:val="28"/>
          <w:lang w:eastAsia="ru-RU"/>
        </w:rPr>
        <w:t>стройкой форта в 1783-1798 гг.</w:t>
      </w:r>
      <w:r>
        <w:rPr>
          <w:rFonts w:ascii="Times New Roman" w:hAnsi="Times New Roman" w:cs="Times New Roman"/>
          <w:sz w:val="28"/>
          <w:szCs w:val="28"/>
          <w:lang w:eastAsia="ru-RU"/>
        </w:rPr>
        <w:t xml:space="preserve"> занимались инженеры И.А. </w:t>
      </w:r>
      <w:proofErr w:type="spellStart"/>
      <w:r>
        <w:rPr>
          <w:rFonts w:ascii="Times New Roman" w:hAnsi="Times New Roman" w:cs="Times New Roman"/>
          <w:sz w:val="28"/>
          <w:szCs w:val="28"/>
          <w:lang w:eastAsia="ru-RU"/>
        </w:rPr>
        <w:t>Заржецкий</w:t>
      </w:r>
      <w:proofErr w:type="spellEnd"/>
      <w:r>
        <w:rPr>
          <w:rFonts w:ascii="Times New Roman" w:hAnsi="Times New Roman" w:cs="Times New Roman"/>
          <w:sz w:val="28"/>
          <w:szCs w:val="28"/>
          <w:lang w:eastAsia="ru-RU"/>
        </w:rPr>
        <w:t xml:space="preserve"> и И.Г. Дзичканец.</w:t>
      </w:r>
      <w:r w:rsidR="007274DC">
        <w:rPr>
          <w:rStyle w:val="a6"/>
          <w:rFonts w:ascii="Times New Roman" w:hAnsi="Times New Roman" w:cs="Times New Roman"/>
          <w:sz w:val="28"/>
          <w:szCs w:val="28"/>
          <w:lang w:eastAsia="ru-RU"/>
        </w:rPr>
        <w:footnoteReference w:id="52"/>
      </w:r>
      <w:r>
        <w:rPr>
          <w:rFonts w:ascii="Times New Roman" w:hAnsi="Times New Roman" w:cs="Times New Roman"/>
          <w:sz w:val="28"/>
          <w:szCs w:val="28"/>
          <w:lang w:eastAsia="ru-RU"/>
        </w:rPr>
        <w:t xml:space="preserve"> </w:t>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сооружения форта потребовались ящики-ряжи</w:t>
      </w:r>
      <w:r w:rsidRPr="00E00803">
        <w:rPr>
          <w:rFonts w:ascii="Times New Roman" w:hAnsi="Times New Roman" w:cs="Times New Roman"/>
          <w:sz w:val="28"/>
          <w:szCs w:val="28"/>
          <w:lang w:eastAsia="ru-RU"/>
        </w:rPr>
        <w:t>, рубленные из бревен и за</w:t>
      </w:r>
      <w:r>
        <w:rPr>
          <w:rFonts w:ascii="Times New Roman" w:hAnsi="Times New Roman" w:cs="Times New Roman"/>
          <w:sz w:val="28"/>
          <w:szCs w:val="28"/>
          <w:lang w:eastAsia="ru-RU"/>
        </w:rPr>
        <w:t>полненные</w:t>
      </w:r>
      <w:r w:rsidRPr="00E00803">
        <w:rPr>
          <w:rFonts w:ascii="Times New Roman" w:hAnsi="Times New Roman" w:cs="Times New Roman"/>
          <w:sz w:val="28"/>
          <w:szCs w:val="28"/>
          <w:lang w:eastAsia="ru-RU"/>
        </w:rPr>
        <w:t xml:space="preserve"> камнями.</w:t>
      </w:r>
      <w:r w:rsidRPr="00E00803">
        <w:t xml:space="preserve"> </w:t>
      </w:r>
      <w:r>
        <w:rPr>
          <w:rFonts w:ascii="Times New Roman" w:hAnsi="Times New Roman" w:cs="Times New Roman"/>
          <w:sz w:val="28"/>
          <w:szCs w:val="28"/>
          <w:lang w:eastAsia="ru-RU"/>
        </w:rPr>
        <w:t>П</w:t>
      </w:r>
      <w:r w:rsidRPr="00E00803">
        <w:rPr>
          <w:rFonts w:ascii="Times New Roman" w:hAnsi="Times New Roman" w:cs="Times New Roman"/>
          <w:sz w:val="28"/>
          <w:szCs w:val="28"/>
          <w:lang w:eastAsia="ru-RU"/>
        </w:rPr>
        <w:t>о верхним венцам ряжевых ящиков</w:t>
      </w:r>
      <w:r w:rsidRPr="00883B07">
        <w:rPr>
          <w:rFonts w:ascii="Times New Roman" w:hAnsi="Times New Roman" w:cs="Times New Roman"/>
          <w:sz w:val="28"/>
          <w:szCs w:val="28"/>
          <w:lang w:eastAsia="ru-RU"/>
        </w:rPr>
        <w:t xml:space="preserve"> </w:t>
      </w:r>
      <w:r w:rsidRPr="00E00803">
        <w:rPr>
          <w:rFonts w:ascii="Times New Roman" w:hAnsi="Times New Roman" w:cs="Times New Roman"/>
          <w:sz w:val="28"/>
          <w:szCs w:val="28"/>
          <w:lang w:eastAsia="ru-RU"/>
        </w:rPr>
        <w:t>в</w:t>
      </w:r>
      <w:r>
        <w:rPr>
          <w:rFonts w:ascii="Times New Roman" w:hAnsi="Times New Roman" w:cs="Times New Roman"/>
          <w:sz w:val="28"/>
          <w:szCs w:val="28"/>
          <w:lang w:eastAsia="ru-RU"/>
        </w:rPr>
        <w:t>ысился</w:t>
      </w:r>
      <w:r w:rsidRPr="00E00803">
        <w:rPr>
          <w:rFonts w:ascii="Times New Roman" w:hAnsi="Times New Roman" w:cs="Times New Roman"/>
          <w:sz w:val="28"/>
          <w:szCs w:val="28"/>
          <w:lang w:eastAsia="ru-RU"/>
        </w:rPr>
        <w:t xml:space="preserve"> сплошной настил из бревен</w:t>
      </w:r>
      <w:r>
        <w:rPr>
          <w:rFonts w:ascii="Times New Roman" w:hAnsi="Times New Roman" w:cs="Times New Roman"/>
          <w:sz w:val="28"/>
          <w:szCs w:val="28"/>
          <w:lang w:eastAsia="ru-RU"/>
        </w:rPr>
        <w:t>.</w:t>
      </w:r>
      <w:r w:rsidRPr="00E00803">
        <w:rPr>
          <w:rFonts w:ascii="Times New Roman" w:hAnsi="Times New Roman" w:cs="Times New Roman"/>
          <w:sz w:val="28"/>
          <w:szCs w:val="28"/>
          <w:lang w:eastAsia="ru-RU"/>
        </w:rPr>
        <w:t xml:space="preserve"> На нем </w:t>
      </w:r>
      <w:r>
        <w:rPr>
          <w:rFonts w:ascii="Times New Roman" w:hAnsi="Times New Roman" w:cs="Times New Roman"/>
          <w:sz w:val="28"/>
          <w:szCs w:val="28"/>
          <w:lang w:eastAsia="ru-RU"/>
        </w:rPr>
        <w:t>находилась</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башня в форме</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равностороннего</w:t>
      </w:r>
      <w:r w:rsidRPr="00E00803">
        <w:rPr>
          <w:rFonts w:ascii="Times New Roman" w:hAnsi="Times New Roman" w:cs="Times New Roman"/>
          <w:sz w:val="28"/>
          <w:szCs w:val="28"/>
          <w:lang w:eastAsia="ru-RU"/>
        </w:rPr>
        <w:t xml:space="preserve"> десятигранник</w:t>
      </w:r>
      <w:r>
        <w:rPr>
          <w:rFonts w:ascii="Times New Roman" w:hAnsi="Times New Roman" w:cs="Times New Roman"/>
          <w:sz w:val="28"/>
          <w:szCs w:val="28"/>
          <w:lang w:eastAsia="ru-RU"/>
        </w:rPr>
        <w:t>а с тремя ярусами (См. Приложение 1 рис. 1-3)</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Самая большая</w:t>
      </w:r>
      <w:r w:rsidRPr="00E00803">
        <w:rPr>
          <w:rFonts w:ascii="Times New Roman" w:hAnsi="Times New Roman" w:cs="Times New Roman"/>
          <w:sz w:val="28"/>
          <w:szCs w:val="28"/>
          <w:lang w:eastAsia="ru-RU"/>
        </w:rPr>
        <w:t xml:space="preserve"> ширина </w:t>
      </w:r>
      <w:r>
        <w:rPr>
          <w:rFonts w:ascii="Times New Roman" w:hAnsi="Times New Roman" w:cs="Times New Roman"/>
          <w:sz w:val="28"/>
          <w:szCs w:val="28"/>
          <w:lang w:eastAsia="ru-RU"/>
        </w:rPr>
        <w:t>на первом ярусе</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была</w:t>
      </w:r>
      <w:r w:rsidRPr="00E00803">
        <w:rPr>
          <w:rFonts w:ascii="Times New Roman" w:hAnsi="Times New Roman" w:cs="Times New Roman"/>
          <w:sz w:val="28"/>
          <w:szCs w:val="28"/>
          <w:lang w:eastAsia="ru-RU"/>
        </w:rPr>
        <w:t xml:space="preserve"> 29 м, а длина каждой его грани </w:t>
      </w:r>
      <w:r>
        <w:rPr>
          <w:rFonts w:ascii="Times New Roman" w:hAnsi="Times New Roman" w:cs="Times New Roman"/>
          <w:sz w:val="28"/>
          <w:szCs w:val="28"/>
          <w:lang w:eastAsia="ru-RU"/>
        </w:rPr>
        <w:t>равнялась</w:t>
      </w:r>
      <w:r w:rsidRPr="00E00803">
        <w:rPr>
          <w:rFonts w:ascii="Times New Roman" w:hAnsi="Times New Roman" w:cs="Times New Roman"/>
          <w:sz w:val="28"/>
          <w:szCs w:val="28"/>
          <w:lang w:eastAsia="ru-RU"/>
        </w:rPr>
        <w:t xml:space="preserve"> 9 м. </w:t>
      </w:r>
      <w:r>
        <w:rPr>
          <w:rFonts w:ascii="Times New Roman" w:hAnsi="Times New Roman" w:cs="Times New Roman"/>
          <w:sz w:val="28"/>
          <w:szCs w:val="28"/>
          <w:lang w:eastAsia="ru-RU"/>
        </w:rPr>
        <w:t xml:space="preserve">Со всех сторон кроме стороны, где находился вход, имелось по </w:t>
      </w:r>
      <w:r>
        <w:rPr>
          <w:rFonts w:ascii="Times New Roman" w:hAnsi="Times New Roman" w:cs="Times New Roman"/>
          <w:sz w:val="28"/>
          <w:szCs w:val="28"/>
          <w:lang w:eastAsia="ru-RU"/>
        </w:rPr>
        <w:lastRenderedPageBreak/>
        <w:t xml:space="preserve">одной орудийной амбразуре. </w:t>
      </w:r>
      <w:r w:rsidRPr="00E00803">
        <w:rPr>
          <w:rFonts w:ascii="Times New Roman" w:hAnsi="Times New Roman" w:cs="Times New Roman"/>
          <w:sz w:val="28"/>
          <w:szCs w:val="28"/>
          <w:lang w:eastAsia="ru-RU"/>
        </w:rPr>
        <w:t xml:space="preserve">На </w:t>
      </w:r>
      <w:r>
        <w:rPr>
          <w:rFonts w:ascii="Times New Roman" w:hAnsi="Times New Roman" w:cs="Times New Roman"/>
          <w:sz w:val="28"/>
          <w:szCs w:val="28"/>
          <w:lang w:eastAsia="ru-RU"/>
        </w:rPr>
        <w:t>следующих двух</w:t>
      </w:r>
      <w:r w:rsidRPr="00E00803">
        <w:rPr>
          <w:rFonts w:ascii="Times New Roman" w:hAnsi="Times New Roman" w:cs="Times New Roman"/>
          <w:sz w:val="28"/>
          <w:szCs w:val="28"/>
          <w:lang w:eastAsia="ru-RU"/>
        </w:rPr>
        <w:t xml:space="preserve"> ярусах </w:t>
      </w:r>
      <w:r>
        <w:rPr>
          <w:rFonts w:ascii="Times New Roman" w:hAnsi="Times New Roman" w:cs="Times New Roman"/>
          <w:sz w:val="28"/>
          <w:szCs w:val="28"/>
          <w:lang w:eastAsia="ru-RU"/>
        </w:rPr>
        <w:t>на</w:t>
      </w:r>
      <w:r w:rsidRPr="00E00803">
        <w:rPr>
          <w:rFonts w:ascii="Times New Roman" w:hAnsi="Times New Roman" w:cs="Times New Roman"/>
          <w:sz w:val="28"/>
          <w:szCs w:val="28"/>
          <w:lang w:eastAsia="ru-RU"/>
        </w:rPr>
        <w:t xml:space="preserve"> каждой</w:t>
      </w:r>
      <w:r>
        <w:rPr>
          <w:rFonts w:ascii="Times New Roman" w:hAnsi="Times New Roman" w:cs="Times New Roman"/>
          <w:sz w:val="28"/>
          <w:szCs w:val="28"/>
          <w:lang w:eastAsia="ru-RU"/>
        </w:rPr>
        <w:t xml:space="preserve"> из сторон</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было расположено </w:t>
      </w:r>
      <w:r w:rsidRPr="00E00803">
        <w:rPr>
          <w:rFonts w:ascii="Times New Roman" w:hAnsi="Times New Roman" w:cs="Times New Roman"/>
          <w:sz w:val="28"/>
          <w:szCs w:val="28"/>
          <w:lang w:eastAsia="ru-RU"/>
        </w:rPr>
        <w:t>по две амбразуры</w:t>
      </w:r>
      <w:r>
        <w:rPr>
          <w:rFonts w:ascii="Times New Roman" w:hAnsi="Times New Roman" w:cs="Times New Roman"/>
          <w:sz w:val="28"/>
          <w:szCs w:val="28"/>
          <w:lang w:eastAsia="ru-RU"/>
        </w:rPr>
        <w:t xml:space="preserve"> для пушек</w:t>
      </w:r>
      <w:r w:rsidRPr="00E00803">
        <w:rPr>
          <w:rFonts w:ascii="Times New Roman" w:hAnsi="Times New Roman" w:cs="Times New Roman"/>
          <w:sz w:val="28"/>
          <w:szCs w:val="28"/>
          <w:lang w:eastAsia="ru-RU"/>
        </w:rPr>
        <w:t xml:space="preserve">, а максимальная ширина башни </w:t>
      </w:r>
      <w:r>
        <w:rPr>
          <w:rFonts w:ascii="Times New Roman" w:hAnsi="Times New Roman" w:cs="Times New Roman"/>
          <w:sz w:val="28"/>
          <w:szCs w:val="28"/>
          <w:lang w:eastAsia="ru-RU"/>
        </w:rPr>
        <w:t>составляла 25 м. В о</w:t>
      </w:r>
      <w:r w:rsidRPr="00E00803">
        <w:rPr>
          <w:rFonts w:ascii="Times New Roman" w:hAnsi="Times New Roman" w:cs="Times New Roman"/>
          <w:sz w:val="28"/>
          <w:szCs w:val="28"/>
          <w:lang w:eastAsia="ru-RU"/>
        </w:rPr>
        <w:t xml:space="preserve">снование </w:t>
      </w:r>
      <w:r>
        <w:rPr>
          <w:rFonts w:ascii="Times New Roman" w:hAnsi="Times New Roman" w:cs="Times New Roman"/>
          <w:sz w:val="28"/>
          <w:szCs w:val="28"/>
          <w:lang w:eastAsia="ru-RU"/>
        </w:rPr>
        <w:t>форта заложили ряжи, утяжеленные камнями, так называемые «быки», они служили для защиты</w:t>
      </w:r>
      <w:r w:rsidRPr="00E00803">
        <w:rPr>
          <w:rFonts w:ascii="Times New Roman" w:hAnsi="Times New Roman" w:cs="Times New Roman"/>
          <w:sz w:val="28"/>
          <w:szCs w:val="28"/>
          <w:lang w:eastAsia="ru-RU"/>
        </w:rPr>
        <w:t xml:space="preserve"> от</w:t>
      </w:r>
      <w:r>
        <w:rPr>
          <w:rFonts w:ascii="Times New Roman" w:hAnsi="Times New Roman" w:cs="Times New Roman"/>
          <w:sz w:val="28"/>
          <w:szCs w:val="28"/>
          <w:lang w:eastAsia="ru-RU"/>
        </w:rPr>
        <w:t xml:space="preserve"> волновых и ледяных воздействий</w:t>
      </w:r>
      <w:r w:rsidRPr="00E0080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Башенные стены</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соорудили</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 помощью</w:t>
      </w:r>
      <w:r w:rsidRPr="00E00803">
        <w:rPr>
          <w:rFonts w:ascii="Times New Roman" w:hAnsi="Times New Roman" w:cs="Times New Roman"/>
          <w:sz w:val="28"/>
          <w:szCs w:val="28"/>
          <w:lang w:eastAsia="ru-RU"/>
        </w:rPr>
        <w:t xml:space="preserve"> деревянного каркаса,</w:t>
      </w:r>
      <w:r>
        <w:rPr>
          <w:rFonts w:ascii="Times New Roman" w:hAnsi="Times New Roman" w:cs="Times New Roman"/>
          <w:sz w:val="28"/>
          <w:szCs w:val="28"/>
          <w:lang w:eastAsia="ru-RU"/>
        </w:rPr>
        <w:t xml:space="preserve"> который был заполнен</w:t>
      </w:r>
      <w:r w:rsidRPr="00E00803">
        <w:rPr>
          <w:rFonts w:ascii="Times New Roman" w:hAnsi="Times New Roman" w:cs="Times New Roman"/>
          <w:sz w:val="28"/>
          <w:szCs w:val="28"/>
          <w:lang w:eastAsia="ru-RU"/>
        </w:rPr>
        <w:t xml:space="preserve"> глиной, смешанной с песком</w:t>
      </w:r>
      <w:r>
        <w:rPr>
          <w:rFonts w:ascii="Times New Roman" w:hAnsi="Times New Roman" w:cs="Times New Roman"/>
          <w:sz w:val="28"/>
          <w:szCs w:val="28"/>
          <w:lang w:eastAsia="ru-RU"/>
        </w:rPr>
        <w:t>, а также</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измельченной соломой</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И</w:t>
      </w:r>
      <w:r w:rsidRPr="00E00803">
        <w:rPr>
          <w:rFonts w:ascii="Times New Roman" w:hAnsi="Times New Roman" w:cs="Times New Roman"/>
          <w:sz w:val="28"/>
          <w:szCs w:val="28"/>
          <w:lang w:eastAsia="ru-RU"/>
        </w:rPr>
        <w:t xml:space="preserve">х </w:t>
      </w:r>
      <w:r>
        <w:rPr>
          <w:rFonts w:ascii="Times New Roman" w:hAnsi="Times New Roman" w:cs="Times New Roman"/>
          <w:sz w:val="28"/>
          <w:szCs w:val="28"/>
          <w:lang w:eastAsia="ru-RU"/>
        </w:rPr>
        <w:t>т</w:t>
      </w:r>
      <w:r w:rsidRPr="00E00803">
        <w:rPr>
          <w:rFonts w:ascii="Times New Roman" w:hAnsi="Times New Roman" w:cs="Times New Roman"/>
          <w:sz w:val="28"/>
          <w:szCs w:val="28"/>
          <w:lang w:eastAsia="ru-RU"/>
        </w:rPr>
        <w:t xml:space="preserve">олщина </w:t>
      </w:r>
      <w:r>
        <w:rPr>
          <w:rFonts w:ascii="Times New Roman" w:hAnsi="Times New Roman" w:cs="Times New Roman"/>
          <w:sz w:val="28"/>
          <w:szCs w:val="28"/>
          <w:lang w:eastAsia="ru-RU"/>
        </w:rPr>
        <w:t>была около</w:t>
      </w:r>
      <w:r w:rsidRPr="00E00803">
        <w:rPr>
          <w:rFonts w:ascii="Times New Roman" w:hAnsi="Times New Roman" w:cs="Times New Roman"/>
          <w:sz w:val="28"/>
          <w:szCs w:val="28"/>
          <w:lang w:eastAsia="ru-RU"/>
        </w:rPr>
        <w:t xml:space="preserve"> полутора метров. </w:t>
      </w:r>
      <w:r>
        <w:rPr>
          <w:rFonts w:ascii="Times New Roman" w:hAnsi="Times New Roman" w:cs="Times New Roman"/>
          <w:sz w:val="28"/>
          <w:szCs w:val="28"/>
          <w:lang w:eastAsia="ru-RU"/>
        </w:rPr>
        <w:t>Завершением крепости служила шатровая крыша, на которой располагалась смотровая</w:t>
      </w:r>
      <w:r w:rsidRPr="00E0080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площадка, флагшток и фонарь. На вооружении форта было четырнадцать орудий. А на острове Котлин было размещено еще шестьдесят орудий для наиболее эффективной обороны фарватера. </w:t>
      </w:r>
      <w:r w:rsidR="00A935B6">
        <w:rPr>
          <w:rFonts w:ascii="Times New Roman" w:hAnsi="Times New Roman" w:cs="Times New Roman"/>
          <w:sz w:val="28"/>
          <w:szCs w:val="28"/>
          <w:lang w:eastAsia="ru-RU"/>
        </w:rPr>
        <w:t>Л</w:t>
      </w:r>
      <w:r>
        <w:rPr>
          <w:rFonts w:ascii="Times New Roman" w:hAnsi="Times New Roman" w:cs="Times New Roman"/>
          <w:sz w:val="28"/>
          <w:szCs w:val="28"/>
          <w:lang w:eastAsia="ru-RU"/>
        </w:rPr>
        <w:t>етом</w:t>
      </w:r>
      <w:r w:rsidR="00A935B6">
        <w:rPr>
          <w:rFonts w:ascii="Times New Roman" w:hAnsi="Times New Roman" w:cs="Times New Roman"/>
          <w:sz w:val="28"/>
          <w:szCs w:val="28"/>
          <w:lang w:eastAsia="ru-RU"/>
        </w:rPr>
        <w:t xml:space="preserve"> 1704 г.</w:t>
      </w:r>
      <w:r>
        <w:rPr>
          <w:rFonts w:ascii="Times New Roman" w:hAnsi="Times New Roman" w:cs="Times New Roman"/>
          <w:sz w:val="28"/>
          <w:szCs w:val="28"/>
          <w:lang w:eastAsia="ru-RU"/>
        </w:rPr>
        <w:t xml:space="preserve"> форт Кроншлот прошел проверку огнем. К Петербургу шла шведская эскадра, однако их воинственный пыл был остановлен силами нового форта еще за 30 км от </w:t>
      </w:r>
      <w:proofErr w:type="gramStart"/>
      <w:r>
        <w:rPr>
          <w:rFonts w:ascii="Times New Roman" w:hAnsi="Times New Roman" w:cs="Times New Roman"/>
          <w:sz w:val="28"/>
          <w:szCs w:val="28"/>
          <w:lang w:eastAsia="ru-RU"/>
        </w:rPr>
        <w:t>цели</w:t>
      </w:r>
      <w:proofErr w:type="gramEnd"/>
      <w:r>
        <w:rPr>
          <w:rFonts w:ascii="Times New Roman" w:hAnsi="Times New Roman" w:cs="Times New Roman"/>
          <w:sz w:val="28"/>
          <w:szCs w:val="28"/>
          <w:lang w:eastAsia="ru-RU"/>
        </w:rPr>
        <w:t xml:space="preserve"> и они вернулись домой.</w:t>
      </w:r>
      <w:r w:rsidR="00F733F4">
        <w:rPr>
          <w:rStyle w:val="a6"/>
          <w:rFonts w:ascii="Times New Roman" w:hAnsi="Times New Roman" w:cs="Times New Roman"/>
          <w:sz w:val="28"/>
          <w:szCs w:val="28"/>
          <w:lang w:eastAsia="ru-RU"/>
        </w:rPr>
        <w:footnoteReference w:id="53"/>
      </w:r>
      <w:r>
        <w:rPr>
          <w:rFonts w:ascii="Times New Roman" w:hAnsi="Times New Roman" w:cs="Times New Roman"/>
          <w:sz w:val="28"/>
          <w:szCs w:val="28"/>
          <w:lang w:eastAsia="ru-RU"/>
        </w:rPr>
        <w:t xml:space="preserve"> </w:t>
      </w:r>
    </w:p>
    <w:p w:rsidR="008737E7" w:rsidRDefault="009D2690"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1705 г.</w:t>
      </w:r>
      <w:r w:rsidR="008737E7">
        <w:rPr>
          <w:rFonts w:ascii="Times New Roman" w:hAnsi="Times New Roman" w:cs="Times New Roman"/>
          <w:sz w:val="28"/>
          <w:szCs w:val="28"/>
          <w:lang w:eastAsia="ru-RU"/>
        </w:rPr>
        <w:t xml:space="preserve"> также были совершены нападения шведских кораблей и, тогда было решено начать строительство фортификационных сооружений уже на самом</w:t>
      </w:r>
      <w:r>
        <w:rPr>
          <w:rFonts w:ascii="Times New Roman" w:hAnsi="Times New Roman" w:cs="Times New Roman"/>
          <w:sz w:val="28"/>
          <w:szCs w:val="28"/>
          <w:lang w:eastAsia="ru-RU"/>
        </w:rPr>
        <w:t xml:space="preserve"> острове Котлин. Летом 1706 г.</w:t>
      </w:r>
      <w:r w:rsidR="008737E7">
        <w:rPr>
          <w:rFonts w:ascii="Times New Roman" w:hAnsi="Times New Roman" w:cs="Times New Roman"/>
          <w:sz w:val="28"/>
          <w:szCs w:val="28"/>
          <w:lang w:eastAsia="ru-RU"/>
        </w:rPr>
        <w:t xml:space="preserve"> работы по строительству крепости</w:t>
      </w:r>
      <w:r w:rsidR="008737E7" w:rsidRPr="00F24C0B">
        <w:rPr>
          <w:rFonts w:ascii="Times New Roman" w:hAnsi="Times New Roman" w:cs="Times New Roman"/>
          <w:sz w:val="28"/>
          <w:szCs w:val="28"/>
          <w:lang w:eastAsia="ru-RU"/>
        </w:rPr>
        <w:t xml:space="preserve"> «Св. Александр» («Александр-шанец»)</w:t>
      </w:r>
      <w:r w:rsidR="008737E7">
        <w:rPr>
          <w:rFonts w:ascii="Times New Roman" w:hAnsi="Times New Roman" w:cs="Times New Roman"/>
          <w:sz w:val="28"/>
          <w:szCs w:val="28"/>
          <w:lang w:eastAsia="ru-RU"/>
        </w:rPr>
        <w:t xml:space="preserve"> завершены с успехом, было построено замкнутое</w:t>
      </w:r>
      <w:r w:rsidR="008737E7" w:rsidRPr="00F24C0B">
        <w:rPr>
          <w:rFonts w:ascii="Times New Roman" w:hAnsi="Times New Roman" w:cs="Times New Roman"/>
          <w:sz w:val="28"/>
          <w:szCs w:val="28"/>
          <w:lang w:eastAsia="ru-RU"/>
        </w:rPr>
        <w:t xml:space="preserve"> укрепление с бастионами.</w:t>
      </w:r>
      <w:r w:rsidR="008737E7">
        <w:rPr>
          <w:rFonts w:ascii="Times New Roman" w:hAnsi="Times New Roman" w:cs="Times New Roman"/>
          <w:sz w:val="28"/>
          <w:szCs w:val="28"/>
          <w:lang w:eastAsia="ru-RU"/>
        </w:rPr>
        <w:t xml:space="preserve"> В итоге основным</w:t>
      </w:r>
      <w:r w:rsidR="008737E7" w:rsidRPr="00F24C0B">
        <w:rPr>
          <w:rFonts w:ascii="Times New Roman" w:hAnsi="Times New Roman" w:cs="Times New Roman"/>
          <w:sz w:val="28"/>
          <w:szCs w:val="28"/>
          <w:lang w:eastAsia="ru-RU"/>
        </w:rPr>
        <w:t xml:space="preserve"> оборонительным сооружением на острове</w:t>
      </w:r>
      <w:r w:rsidR="008737E7">
        <w:rPr>
          <w:rFonts w:ascii="Times New Roman" w:hAnsi="Times New Roman" w:cs="Times New Roman"/>
          <w:sz w:val="28"/>
          <w:szCs w:val="28"/>
          <w:lang w:eastAsia="ru-RU"/>
        </w:rPr>
        <w:t xml:space="preserve"> этот форт являлся еще очень длительное время.</w:t>
      </w:r>
      <w:r w:rsidR="00F733F4">
        <w:rPr>
          <w:rStyle w:val="a6"/>
          <w:rFonts w:ascii="Times New Roman" w:hAnsi="Times New Roman" w:cs="Times New Roman"/>
          <w:sz w:val="28"/>
          <w:szCs w:val="28"/>
          <w:lang w:eastAsia="ru-RU"/>
        </w:rPr>
        <w:footnoteReference w:id="54"/>
      </w:r>
      <w:r w:rsidR="008737E7">
        <w:rPr>
          <w:rFonts w:ascii="Times New Roman" w:hAnsi="Times New Roman" w:cs="Times New Roman"/>
          <w:sz w:val="28"/>
          <w:szCs w:val="28"/>
          <w:lang w:eastAsia="ru-RU"/>
        </w:rPr>
        <w:t xml:space="preserve"> </w:t>
      </w:r>
    </w:p>
    <w:p w:rsidR="008737E7" w:rsidRPr="00780CFC" w:rsidRDefault="008737E7" w:rsidP="008737E7">
      <w:pPr>
        <w:spacing w:line="360" w:lineRule="auto"/>
        <w:ind w:right="-284" w:firstLine="709"/>
        <w:jc w:val="both"/>
      </w:pPr>
      <w:r>
        <w:rPr>
          <w:rFonts w:ascii="Times New Roman" w:hAnsi="Times New Roman" w:cs="Times New Roman"/>
          <w:sz w:val="28"/>
          <w:szCs w:val="28"/>
          <w:lang w:eastAsia="ru-RU"/>
        </w:rPr>
        <w:t>Развитие артиллерийского оружия шло семими</w:t>
      </w:r>
      <w:r w:rsidR="009D2690">
        <w:rPr>
          <w:rFonts w:ascii="Times New Roman" w:hAnsi="Times New Roman" w:cs="Times New Roman"/>
          <w:sz w:val="28"/>
          <w:szCs w:val="28"/>
          <w:lang w:eastAsia="ru-RU"/>
        </w:rPr>
        <w:t>льными шагами, и уже к 1716 г.</w:t>
      </w:r>
      <w:r>
        <w:rPr>
          <w:rFonts w:ascii="Times New Roman" w:hAnsi="Times New Roman" w:cs="Times New Roman"/>
          <w:sz w:val="28"/>
          <w:szCs w:val="28"/>
          <w:lang w:eastAsia="ru-RU"/>
        </w:rPr>
        <w:t xml:space="preserve"> форту Кроншлот было необходимо техническое обновление. Из-за размещения</w:t>
      </w:r>
      <w:r w:rsidRPr="00661B80">
        <w:rPr>
          <w:rFonts w:ascii="Times New Roman" w:hAnsi="Times New Roman" w:cs="Times New Roman"/>
          <w:sz w:val="28"/>
          <w:szCs w:val="28"/>
          <w:lang w:eastAsia="ru-RU"/>
        </w:rPr>
        <w:t xml:space="preserve"> орудий в замкнуто</w:t>
      </w:r>
      <w:r>
        <w:rPr>
          <w:rFonts w:ascii="Times New Roman" w:hAnsi="Times New Roman" w:cs="Times New Roman"/>
          <w:sz w:val="28"/>
          <w:szCs w:val="28"/>
          <w:lang w:eastAsia="ru-RU"/>
        </w:rPr>
        <w:t>й башне</w:t>
      </w:r>
      <w:r w:rsidRPr="00661B80">
        <w:rPr>
          <w:rFonts w:ascii="Times New Roman" w:hAnsi="Times New Roman" w:cs="Times New Roman"/>
          <w:sz w:val="28"/>
          <w:szCs w:val="28"/>
          <w:lang w:eastAsia="ru-RU"/>
        </w:rPr>
        <w:t xml:space="preserve"> эффективность стрельбы</w:t>
      </w:r>
      <w:r w:rsidR="009D2690">
        <w:rPr>
          <w:rFonts w:ascii="Times New Roman" w:hAnsi="Times New Roman" w:cs="Times New Roman"/>
          <w:sz w:val="28"/>
          <w:szCs w:val="28"/>
          <w:lang w:eastAsia="ru-RU"/>
        </w:rPr>
        <w:t xml:space="preserve"> была всего 20–25%, таким </w:t>
      </w:r>
      <w:proofErr w:type="gramStart"/>
      <w:r w:rsidR="009D2690">
        <w:rPr>
          <w:rFonts w:ascii="Times New Roman" w:hAnsi="Times New Roman" w:cs="Times New Roman"/>
          <w:sz w:val="28"/>
          <w:szCs w:val="28"/>
          <w:lang w:eastAsia="ru-RU"/>
        </w:rPr>
        <w:t>образом</w:t>
      </w:r>
      <w:proofErr w:type="gramEnd"/>
      <w:r w:rsidR="009D269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при попытке пройти по южному фарватеру в Петербург</w:t>
      </w:r>
      <w:r w:rsidRPr="00661B80">
        <w:rPr>
          <w:rFonts w:ascii="Times New Roman" w:hAnsi="Times New Roman" w:cs="Times New Roman"/>
          <w:sz w:val="28"/>
          <w:szCs w:val="28"/>
          <w:lang w:eastAsia="ru-RU"/>
        </w:rPr>
        <w:t xml:space="preserve"> флот</w:t>
      </w:r>
      <w:r>
        <w:rPr>
          <w:rFonts w:ascii="Times New Roman" w:hAnsi="Times New Roman" w:cs="Times New Roman"/>
          <w:sz w:val="28"/>
          <w:szCs w:val="28"/>
          <w:lang w:eastAsia="ru-RU"/>
        </w:rPr>
        <w:t xml:space="preserve"> врага</w:t>
      </w:r>
      <w:r w:rsidRPr="00661B8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будет поврежден только лишь пятой части орудий.</w:t>
      </w:r>
      <w:r w:rsidR="009D2690" w:rsidRPr="009D2690">
        <w:rPr>
          <w:rStyle w:val="a6"/>
          <w:rFonts w:ascii="Times New Roman" w:hAnsi="Times New Roman" w:cs="Times New Roman"/>
          <w:sz w:val="28"/>
          <w:szCs w:val="28"/>
          <w:lang w:eastAsia="ru-RU"/>
        </w:rPr>
        <w:t xml:space="preserve"> </w:t>
      </w:r>
      <w:r>
        <w:rPr>
          <w:rFonts w:ascii="Times New Roman" w:hAnsi="Times New Roman" w:cs="Times New Roman"/>
          <w:sz w:val="28"/>
          <w:szCs w:val="28"/>
          <w:lang w:eastAsia="ru-RU"/>
        </w:rPr>
        <w:t>Форт «Новый Кроншлот»</w:t>
      </w:r>
      <w:r w:rsidRPr="00B93D5D">
        <w:rPr>
          <w:rFonts w:ascii="Times New Roman" w:hAnsi="Times New Roman" w:cs="Times New Roman"/>
          <w:sz w:val="28"/>
          <w:szCs w:val="28"/>
          <w:lang w:eastAsia="ru-RU"/>
        </w:rPr>
        <w:t xml:space="preserve"> </w:t>
      </w:r>
      <w:r w:rsidR="009D2690">
        <w:rPr>
          <w:rFonts w:ascii="Times New Roman" w:hAnsi="Times New Roman" w:cs="Times New Roman"/>
          <w:sz w:val="28"/>
          <w:szCs w:val="28"/>
          <w:lang w:eastAsia="ru-RU"/>
        </w:rPr>
        <w:t>был заложен 7 января 1716 г.</w:t>
      </w:r>
      <w:r>
        <w:rPr>
          <w:rFonts w:ascii="Times New Roman" w:hAnsi="Times New Roman" w:cs="Times New Roman"/>
          <w:sz w:val="28"/>
          <w:szCs w:val="28"/>
          <w:lang w:eastAsia="ru-RU"/>
        </w:rPr>
        <w:t xml:space="preserve">, но строительство затянулось, и он </w:t>
      </w:r>
      <w:r>
        <w:rPr>
          <w:rFonts w:ascii="Times New Roman" w:hAnsi="Times New Roman" w:cs="Times New Roman"/>
          <w:sz w:val="28"/>
          <w:szCs w:val="28"/>
          <w:lang w:eastAsia="ru-RU"/>
        </w:rPr>
        <w:lastRenderedPageBreak/>
        <w:t>был</w:t>
      </w:r>
      <w:r w:rsidR="009D2690">
        <w:rPr>
          <w:rFonts w:ascii="Times New Roman" w:hAnsi="Times New Roman" w:cs="Times New Roman"/>
          <w:sz w:val="28"/>
          <w:szCs w:val="28"/>
          <w:lang w:eastAsia="ru-RU"/>
        </w:rPr>
        <w:t xml:space="preserve"> закончен только в мае 1724 г.</w:t>
      </w:r>
      <w:r>
        <w:rPr>
          <w:rFonts w:ascii="Times New Roman" w:hAnsi="Times New Roman" w:cs="Times New Roman"/>
          <w:sz w:val="28"/>
          <w:szCs w:val="28"/>
          <w:lang w:eastAsia="ru-RU"/>
        </w:rPr>
        <w:t xml:space="preserve"> Что же представлял собой обновленный форт Кроншлот? В плане форт являл собой</w:t>
      </w:r>
      <w:r w:rsidRPr="00661B80">
        <w:rPr>
          <w:rFonts w:ascii="Times New Roman" w:hAnsi="Times New Roman" w:cs="Times New Roman"/>
          <w:sz w:val="28"/>
          <w:szCs w:val="28"/>
          <w:lang w:eastAsia="ru-RU"/>
        </w:rPr>
        <w:t xml:space="preserve"> вытянутый пятиугольник бастионного начертания. </w:t>
      </w:r>
      <w:r>
        <w:rPr>
          <w:rFonts w:ascii="Times New Roman" w:hAnsi="Times New Roman" w:cs="Times New Roman"/>
          <w:sz w:val="28"/>
          <w:szCs w:val="28"/>
          <w:lang w:eastAsia="ru-RU"/>
        </w:rPr>
        <w:t>В</w:t>
      </w:r>
      <w:r w:rsidRPr="00661B80">
        <w:rPr>
          <w:rFonts w:ascii="Times New Roman" w:hAnsi="Times New Roman" w:cs="Times New Roman"/>
          <w:sz w:val="28"/>
          <w:szCs w:val="28"/>
          <w:lang w:eastAsia="ru-RU"/>
        </w:rPr>
        <w:t xml:space="preserve"> юго-восточном углу</w:t>
      </w:r>
      <w:r>
        <w:rPr>
          <w:rFonts w:ascii="Times New Roman" w:hAnsi="Times New Roman" w:cs="Times New Roman"/>
          <w:sz w:val="28"/>
          <w:szCs w:val="28"/>
          <w:lang w:eastAsia="ru-RU"/>
        </w:rPr>
        <w:t xml:space="preserve"> расположилась б</w:t>
      </w:r>
      <w:r w:rsidRPr="00661B80">
        <w:rPr>
          <w:rFonts w:ascii="Times New Roman" w:hAnsi="Times New Roman" w:cs="Times New Roman"/>
          <w:sz w:val="28"/>
          <w:szCs w:val="28"/>
          <w:lang w:eastAsia="ru-RU"/>
        </w:rPr>
        <w:t xml:space="preserve">ашня, </w:t>
      </w:r>
      <w:r>
        <w:rPr>
          <w:rFonts w:ascii="Times New Roman" w:hAnsi="Times New Roman" w:cs="Times New Roman"/>
          <w:sz w:val="28"/>
          <w:szCs w:val="28"/>
          <w:lang w:eastAsia="ru-RU"/>
        </w:rPr>
        <w:t>окруженная</w:t>
      </w:r>
      <w:r w:rsidRPr="00661B80">
        <w:rPr>
          <w:rFonts w:ascii="Times New Roman" w:hAnsi="Times New Roman" w:cs="Times New Roman"/>
          <w:sz w:val="28"/>
          <w:szCs w:val="28"/>
          <w:lang w:eastAsia="ru-RU"/>
        </w:rPr>
        <w:t xml:space="preserve"> анвелопой на срубах. </w:t>
      </w:r>
      <w:r>
        <w:rPr>
          <w:rFonts w:ascii="Times New Roman" w:hAnsi="Times New Roman" w:cs="Times New Roman"/>
          <w:sz w:val="28"/>
          <w:szCs w:val="28"/>
          <w:lang w:eastAsia="ru-RU"/>
        </w:rPr>
        <w:t>Внутри форта стенами</w:t>
      </w:r>
      <w:r w:rsidRPr="00661B80">
        <w:rPr>
          <w:rFonts w:ascii="Times New Roman" w:hAnsi="Times New Roman" w:cs="Times New Roman"/>
          <w:sz w:val="28"/>
          <w:szCs w:val="28"/>
          <w:lang w:eastAsia="ru-RU"/>
        </w:rPr>
        <w:t xml:space="preserve"> на ряжевых основаниях с брустверами и батареями</w:t>
      </w:r>
      <w:r>
        <w:rPr>
          <w:rFonts w:ascii="Times New Roman" w:hAnsi="Times New Roman" w:cs="Times New Roman"/>
          <w:sz w:val="28"/>
          <w:szCs w:val="28"/>
          <w:lang w:eastAsia="ru-RU"/>
        </w:rPr>
        <w:t xml:space="preserve"> была образована гавань, имеющая трое ворот для входа кораблей.</w:t>
      </w:r>
      <w:r w:rsidR="00F733F4">
        <w:rPr>
          <w:rStyle w:val="a6"/>
          <w:rFonts w:ascii="Times New Roman" w:hAnsi="Times New Roman" w:cs="Times New Roman"/>
          <w:sz w:val="28"/>
          <w:szCs w:val="28"/>
          <w:lang w:eastAsia="ru-RU"/>
        </w:rPr>
        <w:footnoteReference w:id="55"/>
      </w:r>
      <w:r>
        <w:rPr>
          <w:rFonts w:ascii="Times New Roman" w:hAnsi="Times New Roman" w:cs="Times New Roman"/>
          <w:sz w:val="28"/>
          <w:szCs w:val="28"/>
          <w:lang w:eastAsia="ru-RU"/>
        </w:rPr>
        <w:t xml:space="preserve"> </w:t>
      </w:r>
    </w:p>
    <w:p w:rsidR="008737E7" w:rsidRDefault="009D2690"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1721 г.</w:t>
      </w:r>
      <w:r w:rsidR="008737E7">
        <w:rPr>
          <w:rFonts w:ascii="Times New Roman" w:hAnsi="Times New Roman" w:cs="Times New Roman"/>
          <w:sz w:val="28"/>
          <w:szCs w:val="28"/>
          <w:lang w:eastAsia="ru-RU"/>
        </w:rPr>
        <w:t xml:space="preserve"> Петр </w:t>
      </w:r>
      <w:r w:rsidR="008737E7">
        <w:rPr>
          <w:rFonts w:ascii="Times New Roman" w:hAnsi="Times New Roman" w:cs="Times New Roman"/>
          <w:sz w:val="28"/>
          <w:szCs w:val="28"/>
          <w:lang w:val="en-US" w:eastAsia="ru-RU"/>
        </w:rPr>
        <w:t>I</w:t>
      </w:r>
      <w:r w:rsidR="008737E7" w:rsidRPr="00866C16">
        <w:rPr>
          <w:rFonts w:ascii="Times New Roman" w:hAnsi="Times New Roman" w:cs="Times New Roman"/>
          <w:sz w:val="28"/>
          <w:szCs w:val="28"/>
          <w:lang w:eastAsia="ru-RU"/>
        </w:rPr>
        <w:t xml:space="preserve"> повелел начать возводить </w:t>
      </w:r>
      <w:r w:rsidR="008737E7">
        <w:rPr>
          <w:rFonts w:ascii="Times New Roman" w:hAnsi="Times New Roman" w:cs="Times New Roman"/>
          <w:sz w:val="28"/>
          <w:szCs w:val="28"/>
          <w:lang w:eastAsia="ru-RU"/>
        </w:rPr>
        <w:t>новый форт, получивший</w:t>
      </w:r>
      <w:r w:rsidR="008737E7" w:rsidRPr="00866C16">
        <w:rPr>
          <w:rFonts w:ascii="Times New Roman" w:hAnsi="Times New Roman" w:cs="Times New Roman"/>
          <w:sz w:val="28"/>
          <w:szCs w:val="28"/>
          <w:lang w:eastAsia="ru-RU"/>
        </w:rPr>
        <w:t xml:space="preserve"> название «Ци</w:t>
      </w:r>
      <w:r w:rsidR="008737E7">
        <w:rPr>
          <w:rFonts w:ascii="Times New Roman" w:hAnsi="Times New Roman" w:cs="Times New Roman"/>
          <w:sz w:val="28"/>
          <w:szCs w:val="28"/>
          <w:lang w:eastAsia="ru-RU"/>
        </w:rPr>
        <w:t>тадель», позднее переименованный</w:t>
      </w:r>
      <w:r w:rsidR="008737E7" w:rsidRPr="00866C16">
        <w:rPr>
          <w:rFonts w:ascii="Times New Roman" w:hAnsi="Times New Roman" w:cs="Times New Roman"/>
          <w:sz w:val="28"/>
          <w:szCs w:val="28"/>
          <w:lang w:eastAsia="ru-RU"/>
        </w:rPr>
        <w:t xml:space="preserve"> в форт «Император Петр I». </w:t>
      </w:r>
      <w:r w:rsidR="008737E7">
        <w:rPr>
          <w:rFonts w:ascii="Times New Roman" w:hAnsi="Times New Roman" w:cs="Times New Roman"/>
          <w:sz w:val="28"/>
          <w:szCs w:val="28"/>
          <w:lang w:eastAsia="ru-RU"/>
        </w:rPr>
        <w:t xml:space="preserve">Поскольку, несмотря на то, что Северная война уже завершилась, </w:t>
      </w:r>
      <w:r w:rsidR="008737E7" w:rsidRPr="00866C16">
        <w:rPr>
          <w:rFonts w:ascii="Times New Roman" w:hAnsi="Times New Roman" w:cs="Times New Roman"/>
          <w:sz w:val="28"/>
          <w:szCs w:val="28"/>
          <w:lang w:eastAsia="ru-RU"/>
        </w:rPr>
        <w:t xml:space="preserve"> </w:t>
      </w:r>
      <w:r w:rsidR="008737E7">
        <w:rPr>
          <w:rFonts w:ascii="Times New Roman" w:hAnsi="Times New Roman" w:cs="Times New Roman"/>
          <w:sz w:val="28"/>
          <w:szCs w:val="28"/>
          <w:lang w:eastAsia="ru-RU"/>
        </w:rPr>
        <w:t xml:space="preserve">Петр </w:t>
      </w:r>
      <w:r w:rsidR="008737E7" w:rsidRPr="00866C16">
        <w:rPr>
          <w:rFonts w:ascii="Times New Roman" w:hAnsi="Times New Roman" w:cs="Times New Roman"/>
          <w:sz w:val="28"/>
          <w:szCs w:val="28"/>
          <w:lang w:eastAsia="ru-RU"/>
        </w:rPr>
        <w:t xml:space="preserve">считал, что Кронштадтская крепость все еще недостаточно вооружена и укреплена. И он требует незамедлительно продолжить работы по ее усилению. </w:t>
      </w:r>
      <w:r w:rsidR="008737E7">
        <w:rPr>
          <w:rFonts w:ascii="Times New Roman" w:hAnsi="Times New Roman" w:cs="Times New Roman"/>
          <w:sz w:val="28"/>
          <w:szCs w:val="28"/>
          <w:lang w:eastAsia="ru-RU"/>
        </w:rPr>
        <w:t xml:space="preserve">Архитектор нового форта капитан 1 ранга Э. </w:t>
      </w:r>
      <w:proofErr w:type="spellStart"/>
      <w:r w:rsidR="008737E7">
        <w:rPr>
          <w:rFonts w:ascii="Times New Roman" w:hAnsi="Times New Roman" w:cs="Times New Roman"/>
          <w:sz w:val="28"/>
          <w:szCs w:val="28"/>
          <w:lang w:eastAsia="ru-RU"/>
        </w:rPr>
        <w:t>Лейн</w:t>
      </w:r>
      <w:proofErr w:type="spellEnd"/>
      <w:r w:rsidR="008737E7">
        <w:rPr>
          <w:rFonts w:ascii="Times New Roman" w:hAnsi="Times New Roman" w:cs="Times New Roman"/>
          <w:sz w:val="28"/>
          <w:szCs w:val="28"/>
          <w:lang w:eastAsia="ru-RU"/>
        </w:rPr>
        <w:t>, пер</w:t>
      </w:r>
      <w:r>
        <w:rPr>
          <w:rFonts w:ascii="Times New Roman" w:hAnsi="Times New Roman" w:cs="Times New Roman"/>
          <w:sz w:val="28"/>
          <w:szCs w:val="28"/>
          <w:lang w:eastAsia="ru-RU"/>
        </w:rPr>
        <w:t>естроен он был в 1823—1824 гг.</w:t>
      </w:r>
      <w:r w:rsidR="008737E7">
        <w:rPr>
          <w:rFonts w:ascii="Times New Roman" w:hAnsi="Times New Roman" w:cs="Times New Roman"/>
          <w:sz w:val="28"/>
          <w:szCs w:val="28"/>
          <w:lang w:eastAsia="ru-RU"/>
        </w:rPr>
        <w:t xml:space="preserve"> </w:t>
      </w:r>
      <w:r w:rsidR="008737E7" w:rsidRPr="00F327DE">
        <w:rPr>
          <w:rFonts w:ascii="Times New Roman" w:hAnsi="Times New Roman" w:cs="Times New Roman"/>
          <w:sz w:val="28"/>
          <w:szCs w:val="28"/>
          <w:lang w:eastAsia="ru-RU"/>
        </w:rPr>
        <w:t xml:space="preserve">А. А. </w:t>
      </w:r>
      <w:proofErr w:type="spellStart"/>
      <w:r w:rsidR="008737E7" w:rsidRPr="00F327DE">
        <w:rPr>
          <w:rFonts w:ascii="Times New Roman" w:hAnsi="Times New Roman" w:cs="Times New Roman"/>
          <w:sz w:val="28"/>
          <w:szCs w:val="28"/>
          <w:lang w:eastAsia="ru-RU"/>
        </w:rPr>
        <w:t>Фуллон</w:t>
      </w:r>
      <w:r w:rsidR="008737E7">
        <w:rPr>
          <w:rFonts w:ascii="Times New Roman" w:hAnsi="Times New Roman" w:cs="Times New Roman"/>
          <w:sz w:val="28"/>
          <w:szCs w:val="28"/>
          <w:lang w:eastAsia="ru-RU"/>
        </w:rPr>
        <w:t>ом</w:t>
      </w:r>
      <w:proofErr w:type="spellEnd"/>
      <w:r w:rsidR="008737E7">
        <w:rPr>
          <w:rFonts w:ascii="Times New Roman" w:hAnsi="Times New Roman" w:cs="Times New Roman"/>
          <w:sz w:val="28"/>
          <w:szCs w:val="28"/>
          <w:lang w:eastAsia="ru-RU"/>
        </w:rPr>
        <w:t>. К</w:t>
      </w:r>
      <w:r w:rsidR="008737E7" w:rsidRPr="00866C16">
        <w:rPr>
          <w:rFonts w:ascii="Times New Roman" w:hAnsi="Times New Roman" w:cs="Times New Roman"/>
          <w:sz w:val="28"/>
          <w:szCs w:val="28"/>
          <w:lang w:eastAsia="ru-RU"/>
        </w:rPr>
        <w:t xml:space="preserve"> 1724 г</w:t>
      </w:r>
      <w:r w:rsidR="008737E7">
        <w:rPr>
          <w:rFonts w:ascii="Times New Roman" w:hAnsi="Times New Roman" w:cs="Times New Roman"/>
          <w:sz w:val="28"/>
          <w:szCs w:val="28"/>
          <w:lang w:eastAsia="ru-RU"/>
        </w:rPr>
        <w:t>. форт Цитадель был построен.</w:t>
      </w:r>
      <w:r w:rsidR="008737E7" w:rsidRPr="00866C16">
        <w:rPr>
          <w:rFonts w:ascii="Times New Roman" w:hAnsi="Times New Roman" w:cs="Times New Roman"/>
          <w:sz w:val="28"/>
          <w:szCs w:val="28"/>
          <w:lang w:eastAsia="ru-RU"/>
        </w:rPr>
        <w:t xml:space="preserve"> </w:t>
      </w:r>
      <w:r w:rsidR="008737E7">
        <w:rPr>
          <w:rFonts w:ascii="Times New Roman" w:hAnsi="Times New Roman" w:cs="Times New Roman"/>
          <w:sz w:val="28"/>
          <w:szCs w:val="28"/>
          <w:lang w:eastAsia="ru-RU"/>
        </w:rPr>
        <w:t>К фарватеру была обращена с</w:t>
      </w:r>
      <w:r w:rsidR="008737E7" w:rsidRPr="00866C16">
        <w:rPr>
          <w:rFonts w:ascii="Times New Roman" w:hAnsi="Times New Roman" w:cs="Times New Roman"/>
          <w:sz w:val="28"/>
          <w:szCs w:val="28"/>
          <w:lang w:eastAsia="ru-RU"/>
        </w:rPr>
        <w:t>торона</w:t>
      </w:r>
      <w:r w:rsidR="008737E7">
        <w:rPr>
          <w:rFonts w:ascii="Times New Roman" w:hAnsi="Times New Roman" w:cs="Times New Roman"/>
          <w:sz w:val="28"/>
          <w:szCs w:val="28"/>
          <w:lang w:eastAsia="ru-RU"/>
        </w:rPr>
        <w:t xml:space="preserve"> крепости, состоящая</w:t>
      </w:r>
      <w:r w:rsidR="008737E7" w:rsidRPr="00866C16">
        <w:rPr>
          <w:rFonts w:ascii="Times New Roman" w:hAnsi="Times New Roman" w:cs="Times New Roman"/>
          <w:sz w:val="28"/>
          <w:szCs w:val="28"/>
          <w:lang w:eastAsia="ru-RU"/>
        </w:rPr>
        <w:t xml:space="preserve"> из двух фронтов</w:t>
      </w:r>
      <w:r w:rsidR="008737E7">
        <w:rPr>
          <w:rFonts w:ascii="Times New Roman" w:hAnsi="Times New Roman" w:cs="Times New Roman"/>
          <w:sz w:val="28"/>
          <w:szCs w:val="28"/>
          <w:lang w:eastAsia="ru-RU"/>
        </w:rPr>
        <w:t xml:space="preserve"> бастионного типа</w:t>
      </w:r>
      <w:r w:rsidR="008737E7" w:rsidRPr="00866C16">
        <w:rPr>
          <w:rFonts w:ascii="Times New Roman" w:hAnsi="Times New Roman" w:cs="Times New Roman"/>
          <w:sz w:val="28"/>
          <w:szCs w:val="28"/>
          <w:lang w:eastAsia="ru-RU"/>
        </w:rPr>
        <w:t xml:space="preserve"> </w:t>
      </w:r>
      <w:r w:rsidR="008737E7">
        <w:rPr>
          <w:rFonts w:ascii="Times New Roman" w:hAnsi="Times New Roman" w:cs="Times New Roman"/>
          <w:sz w:val="28"/>
          <w:szCs w:val="28"/>
          <w:lang w:eastAsia="ru-RU"/>
        </w:rPr>
        <w:t>длиною</w:t>
      </w:r>
      <w:r w:rsidR="008737E7" w:rsidRPr="00866C16">
        <w:rPr>
          <w:rFonts w:ascii="Times New Roman" w:hAnsi="Times New Roman" w:cs="Times New Roman"/>
          <w:sz w:val="28"/>
          <w:szCs w:val="28"/>
          <w:lang w:eastAsia="ru-RU"/>
        </w:rPr>
        <w:t xml:space="preserve"> 170,6 м</w:t>
      </w:r>
      <w:r w:rsidR="008737E7">
        <w:rPr>
          <w:rFonts w:ascii="Times New Roman" w:hAnsi="Times New Roman" w:cs="Times New Roman"/>
          <w:sz w:val="28"/>
          <w:szCs w:val="28"/>
          <w:lang w:eastAsia="ru-RU"/>
        </w:rPr>
        <w:t xml:space="preserve"> и представляющих собой тупой угол (См. Приложение 2 рис. 1-2)</w:t>
      </w:r>
      <w:r w:rsidR="008737E7" w:rsidRPr="00866C16">
        <w:rPr>
          <w:rFonts w:ascii="Times New Roman" w:hAnsi="Times New Roman" w:cs="Times New Roman"/>
          <w:sz w:val="28"/>
          <w:szCs w:val="28"/>
          <w:lang w:eastAsia="ru-RU"/>
        </w:rPr>
        <w:t>. На этом укреплении было установлено 106 орудий.</w:t>
      </w:r>
      <w:r w:rsidR="008737E7">
        <w:rPr>
          <w:rStyle w:val="a6"/>
          <w:rFonts w:ascii="Times New Roman" w:hAnsi="Times New Roman" w:cs="Times New Roman"/>
          <w:sz w:val="28"/>
          <w:szCs w:val="28"/>
          <w:lang w:eastAsia="ru-RU"/>
        </w:rPr>
        <w:footnoteReference w:id="56"/>
      </w:r>
    </w:p>
    <w:p w:rsidR="009D2690" w:rsidRPr="009D2690" w:rsidRDefault="009D2690"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После строительства форта Цитадель и до начала </w:t>
      </w:r>
      <w:r>
        <w:rPr>
          <w:rFonts w:ascii="Times New Roman" w:hAnsi="Times New Roman" w:cs="Times New Roman"/>
          <w:sz w:val="28"/>
          <w:szCs w:val="28"/>
          <w:lang w:val="en-US" w:eastAsia="ru-RU"/>
        </w:rPr>
        <w:t>XIX</w:t>
      </w:r>
      <w:r>
        <w:rPr>
          <w:rFonts w:ascii="Times New Roman" w:hAnsi="Times New Roman" w:cs="Times New Roman"/>
          <w:sz w:val="28"/>
          <w:szCs w:val="28"/>
          <w:lang w:eastAsia="ru-RU"/>
        </w:rPr>
        <w:t xml:space="preserve"> в. Нового строительства фортов не происходило, были только некоторые перестройки форта «Кроншлот» </w:t>
      </w:r>
      <w:r w:rsidRPr="009D2690">
        <w:rPr>
          <w:rFonts w:ascii="Times New Roman" w:hAnsi="Times New Roman" w:cs="Times New Roman"/>
          <w:sz w:val="28"/>
          <w:szCs w:val="28"/>
          <w:lang w:eastAsia="ru-RU"/>
        </w:rPr>
        <w:t>в 1783-1798 гг.</w:t>
      </w:r>
      <w:r>
        <w:rPr>
          <w:rFonts w:ascii="Times New Roman" w:hAnsi="Times New Roman" w:cs="Times New Roman"/>
          <w:sz w:val="28"/>
          <w:szCs w:val="28"/>
          <w:lang w:eastAsia="ru-RU"/>
        </w:rPr>
        <w:t xml:space="preserve"> ими</w:t>
      </w:r>
      <w:r w:rsidRPr="009D2690">
        <w:rPr>
          <w:rFonts w:ascii="Times New Roman" w:hAnsi="Times New Roman" w:cs="Times New Roman"/>
          <w:sz w:val="28"/>
          <w:szCs w:val="28"/>
          <w:lang w:eastAsia="ru-RU"/>
        </w:rPr>
        <w:t xml:space="preserve"> занимались инженеры И.А. </w:t>
      </w:r>
      <w:proofErr w:type="spellStart"/>
      <w:r w:rsidRPr="009D2690">
        <w:rPr>
          <w:rFonts w:ascii="Times New Roman" w:hAnsi="Times New Roman" w:cs="Times New Roman"/>
          <w:sz w:val="28"/>
          <w:szCs w:val="28"/>
          <w:lang w:eastAsia="ru-RU"/>
        </w:rPr>
        <w:t>Заржецкий</w:t>
      </w:r>
      <w:proofErr w:type="spellEnd"/>
      <w:r w:rsidRPr="009D2690">
        <w:rPr>
          <w:rFonts w:ascii="Times New Roman" w:hAnsi="Times New Roman" w:cs="Times New Roman"/>
          <w:sz w:val="28"/>
          <w:szCs w:val="28"/>
          <w:lang w:eastAsia="ru-RU"/>
        </w:rPr>
        <w:t xml:space="preserve"> и И.Г. Дзичканец</w:t>
      </w:r>
      <w:r>
        <w:rPr>
          <w:rFonts w:ascii="Times New Roman" w:hAnsi="Times New Roman" w:cs="Times New Roman"/>
          <w:sz w:val="28"/>
          <w:szCs w:val="28"/>
          <w:lang w:eastAsia="ru-RU"/>
        </w:rPr>
        <w:t>.</w:t>
      </w:r>
    </w:p>
    <w:p w:rsidR="008737E7" w:rsidRPr="00A17949" w:rsidRDefault="008737E7" w:rsidP="008737E7">
      <w:pPr>
        <w:pStyle w:val="2"/>
        <w:spacing w:line="360" w:lineRule="auto"/>
        <w:ind w:right="-284" w:firstLine="709"/>
        <w:rPr>
          <w:rFonts w:ascii="Times New Roman" w:eastAsia="Times New Roman" w:hAnsi="Times New Roman" w:cs="Times New Roman"/>
          <w:color w:val="auto"/>
          <w:sz w:val="28"/>
          <w:szCs w:val="28"/>
          <w:lang w:eastAsia="ru-RU"/>
        </w:rPr>
      </w:pPr>
      <w:bookmarkStart w:id="49" w:name="_Toc482559870"/>
      <w:bookmarkStart w:id="50" w:name="_Toc482803335"/>
      <w:r>
        <w:rPr>
          <w:rFonts w:ascii="Times New Roman" w:eastAsia="Times New Roman" w:hAnsi="Times New Roman" w:cs="Times New Roman"/>
          <w:color w:val="auto"/>
          <w:sz w:val="28"/>
          <w:szCs w:val="28"/>
          <w:lang w:eastAsia="ru-RU"/>
        </w:rPr>
        <w:t>§ 2</w:t>
      </w:r>
      <w:r w:rsidRPr="00904C0B">
        <w:rPr>
          <w:rFonts w:ascii="Times New Roman" w:eastAsia="Times New Roman" w:hAnsi="Times New Roman" w:cs="Times New Roman"/>
          <w:color w:val="auto"/>
          <w:sz w:val="28"/>
          <w:szCs w:val="28"/>
          <w:lang w:eastAsia="ru-RU"/>
        </w:rPr>
        <w:t>.</w:t>
      </w:r>
      <w:r>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val="en-US" w:eastAsia="ru-RU"/>
        </w:rPr>
        <w:t>XIX</w:t>
      </w:r>
      <w:r>
        <w:rPr>
          <w:rFonts w:ascii="Times New Roman" w:eastAsia="Times New Roman" w:hAnsi="Times New Roman" w:cs="Times New Roman"/>
          <w:color w:val="auto"/>
          <w:sz w:val="28"/>
          <w:szCs w:val="28"/>
          <w:lang w:eastAsia="ru-RU"/>
        </w:rPr>
        <w:t xml:space="preserve"> век в истории фортов</w:t>
      </w:r>
      <w:bookmarkEnd w:id="49"/>
      <w:bookmarkEnd w:id="50"/>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После разрыва дипломатических отношений с Великобританией в 1800 г. появилась ощутимая</w:t>
      </w:r>
      <w:r w:rsidRPr="00A17949">
        <w:rPr>
          <w:rFonts w:ascii="Times New Roman" w:hAnsi="Times New Roman" w:cs="Times New Roman"/>
          <w:sz w:val="28"/>
          <w:szCs w:val="28"/>
          <w:lang w:eastAsia="ru-RU"/>
        </w:rPr>
        <w:t xml:space="preserve"> угроза появления </w:t>
      </w:r>
      <w:r>
        <w:rPr>
          <w:rFonts w:ascii="Times New Roman" w:hAnsi="Times New Roman" w:cs="Times New Roman"/>
          <w:sz w:val="28"/>
          <w:szCs w:val="28"/>
          <w:lang w:eastAsia="ru-RU"/>
        </w:rPr>
        <w:t>английских кораблей в водах Ф</w:t>
      </w:r>
      <w:r w:rsidR="009D2690">
        <w:rPr>
          <w:rFonts w:ascii="Times New Roman" w:hAnsi="Times New Roman" w:cs="Times New Roman"/>
          <w:sz w:val="28"/>
          <w:szCs w:val="28"/>
          <w:lang w:eastAsia="ru-RU"/>
        </w:rPr>
        <w:t xml:space="preserve">инского залива. </w:t>
      </w:r>
      <w:proofErr w:type="gramStart"/>
      <w:r w:rsidR="009D2690">
        <w:rPr>
          <w:rFonts w:ascii="Times New Roman" w:hAnsi="Times New Roman" w:cs="Times New Roman"/>
          <w:sz w:val="28"/>
          <w:szCs w:val="28"/>
          <w:lang w:eastAsia="ru-RU"/>
        </w:rPr>
        <w:t>В начале</w:t>
      </w:r>
      <w:proofErr w:type="gramEnd"/>
      <w:r w:rsidR="009D2690">
        <w:rPr>
          <w:rFonts w:ascii="Times New Roman" w:hAnsi="Times New Roman" w:cs="Times New Roman"/>
          <w:sz w:val="28"/>
          <w:szCs w:val="28"/>
          <w:lang w:eastAsia="ru-RU"/>
        </w:rPr>
        <w:t xml:space="preserve"> </w:t>
      </w:r>
      <w:r w:rsidR="009D2690">
        <w:rPr>
          <w:rFonts w:ascii="Times New Roman" w:hAnsi="Times New Roman" w:cs="Times New Roman"/>
          <w:sz w:val="28"/>
          <w:szCs w:val="28"/>
          <w:lang w:val="en-US" w:eastAsia="ru-RU"/>
        </w:rPr>
        <w:t>XIX</w:t>
      </w:r>
      <w:r w:rsidR="009D2690">
        <w:rPr>
          <w:rFonts w:ascii="Times New Roman" w:hAnsi="Times New Roman" w:cs="Times New Roman"/>
          <w:sz w:val="28"/>
          <w:szCs w:val="28"/>
          <w:lang w:eastAsia="ru-RU"/>
        </w:rPr>
        <w:t xml:space="preserve"> в.</w:t>
      </w:r>
      <w:r>
        <w:rPr>
          <w:rFonts w:ascii="Times New Roman" w:hAnsi="Times New Roman" w:cs="Times New Roman"/>
          <w:sz w:val="28"/>
          <w:szCs w:val="28"/>
          <w:lang w:eastAsia="ru-RU"/>
        </w:rPr>
        <w:t xml:space="preserve"> бой следовало вести уже на более удаленных расстояниях от Кронштадта, поскольку развитие артиллерии никогда не стояло на месте, и дальность боя только увеличивалась. </w:t>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Таким образом, и появилось одноэтажное сооружение из дерева – новый форт </w:t>
      </w:r>
      <w:proofErr w:type="spellStart"/>
      <w:r>
        <w:rPr>
          <w:rFonts w:ascii="Times New Roman" w:hAnsi="Times New Roman" w:cs="Times New Roman"/>
          <w:sz w:val="28"/>
          <w:szCs w:val="28"/>
          <w:lang w:eastAsia="ru-RU"/>
        </w:rPr>
        <w:t>Рисбанк</w:t>
      </w:r>
      <w:proofErr w:type="spellEnd"/>
      <w:r>
        <w:rPr>
          <w:rFonts w:ascii="Times New Roman" w:hAnsi="Times New Roman" w:cs="Times New Roman"/>
          <w:sz w:val="28"/>
          <w:szCs w:val="28"/>
          <w:lang w:eastAsia="ru-RU"/>
        </w:rPr>
        <w:t xml:space="preserve">, поставили его с юго-западной стороны от форта Кроншлот на глубине 4 м от ординара. Архитектором этого сооружения был И. </w:t>
      </w:r>
      <w:proofErr w:type="spellStart"/>
      <w:r>
        <w:rPr>
          <w:rFonts w:ascii="Times New Roman" w:hAnsi="Times New Roman" w:cs="Times New Roman"/>
          <w:sz w:val="28"/>
          <w:szCs w:val="28"/>
          <w:lang w:eastAsia="ru-RU"/>
        </w:rPr>
        <w:t>Герард</w:t>
      </w:r>
      <w:proofErr w:type="spellEnd"/>
      <w:r>
        <w:rPr>
          <w:rFonts w:ascii="Times New Roman" w:hAnsi="Times New Roman" w:cs="Times New Roman"/>
          <w:sz w:val="28"/>
          <w:szCs w:val="28"/>
          <w:lang w:eastAsia="ru-RU"/>
        </w:rPr>
        <w:t xml:space="preserve">, </w:t>
      </w:r>
      <w:r w:rsidR="009D2690">
        <w:rPr>
          <w:rFonts w:ascii="Times New Roman" w:hAnsi="Times New Roman" w:cs="Times New Roman"/>
          <w:sz w:val="28"/>
          <w:szCs w:val="28"/>
          <w:lang w:eastAsia="ru-RU"/>
        </w:rPr>
        <w:t>перестраивался в 1845—1859 гг.</w:t>
      </w:r>
      <w:r>
        <w:rPr>
          <w:rFonts w:ascii="Times New Roman" w:hAnsi="Times New Roman" w:cs="Times New Roman"/>
          <w:sz w:val="28"/>
          <w:szCs w:val="28"/>
          <w:lang w:eastAsia="ru-RU"/>
        </w:rPr>
        <w:t xml:space="preserve">, проект разрабатывал Император Николай I и инженер </w:t>
      </w:r>
      <w:r w:rsidRPr="00F327DE">
        <w:rPr>
          <w:rFonts w:ascii="Times New Roman" w:hAnsi="Times New Roman" w:cs="Times New Roman"/>
          <w:sz w:val="28"/>
          <w:szCs w:val="28"/>
          <w:lang w:eastAsia="ru-RU"/>
        </w:rPr>
        <w:t>К. Я. Зверев</w:t>
      </w:r>
      <w:r>
        <w:rPr>
          <w:rFonts w:ascii="Times New Roman" w:hAnsi="Times New Roman" w:cs="Times New Roman"/>
          <w:sz w:val="28"/>
          <w:szCs w:val="28"/>
          <w:lang w:eastAsia="ru-RU"/>
        </w:rPr>
        <w:t>.</w:t>
      </w:r>
      <w:r w:rsidRPr="00A17949">
        <w:rPr>
          <w:rFonts w:ascii="Times New Roman" w:hAnsi="Times New Roman" w:cs="Times New Roman"/>
          <w:sz w:val="28"/>
          <w:szCs w:val="28"/>
          <w:lang w:eastAsia="ru-RU"/>
        </w:rPr>
        <w:t xml:space="preserve"> </w:t>
      </w:r>
      <w:proofErr w:type="gramStart"/>
      <w:r w:rsidRPr="00F06894">
        <w:rPr>
          <w:rFonts w:ascii="Times New Roman" w:hAnsi="Times New Roman" w:cs="Times New Roman"/>
          <w:sz w:val="28"/>
          <w:szCs w:val="28"/>
          <w:lang w:eastAsia="ru-RU"/>
        </w:rPr>
        <w:t>«На западном фронте нового форта имелись глухие амбразуры, перекрытые сверху,  а на восточном – вырезы (амбразуры) в стене, не перекрытые сверху, на куртине амбразуры отсутствовали, и стрельба велась над бруствером»</w:t>
      </w:r>
      <w:r>
        <w:rPr>
          <w:rStyle w:val="a6"/>
          <w:rFonts w:ascii="Times New Roman" w:hAnsi="Times New Roman" w:cs="Times New Roman"/>
          <w:sz w:val="28"/>
          <w:szCs w:val="28"/>
          <w:lang w:eastAsia="ru-RU"/>
        </w:rPr>
        <w:footnoteReference w:id="57"/>
      </w:r>
      <w:r w:rsidRPr="00F06894">
        <w:rPr>
          <w:rFonts w:ascii="Times New Roman" w:hAnsi="Times New Roman" w:cs="Times New Roman"/>
          <w:sz w:val="28"/>
          <w:szCs w:val="28"/>
          <w:lang w:eastAsia="ru-RU"/>
        </w:rPr>
        <w:t>.</w:t>
      </w:r>
      <w:r w:rsidRPr="00A1794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Еще при строительстве первых фортов «Кроншлот» и «Цитадель» под управлением Петра </w:t>
      </w:r>
      <w:r>
        <w:rPr>
          <w:rFonts w:ascii="Times New Roman" w:hAnsi="Times New Roman" w:cs="Times New Roman"/>
          <w:sz w:val="28"/>
          <w:szCs w:val="28"/>
          <w:lang w:val="en-US" w:eastAsia="ru-RU"/>
        </w:rPr>
        <w:t>I</w:t>
      </w:r>
      <w:r>
        <w:rPr>
          <w:rFonts w:ascii="Times New Roman" w:hAnsi="Times New Roman" w:cs="Times New Roman"/>
          <w:sz w:val="28"/>
          <w:szCs w:val="28"/>
          <w:lang w:eastAsia="ru-RU"/>
        </w:rPr>
        <w:t xml:space="preserve"> были сделаны точно такие же амбразуры, их и решили взять за образец во время сооружения  форта «</w:t>
      </w:r>
      <w:proofErr w:type="spellStart"/>
      <w:r>
        <w:rPr>
          <w:rFonts w:ascii="Times New Roman" w:hAnsi="Times New Roman" w:cs="Times New Roman"/>
          <w:sz w:val="28"/>
          <w:szCs w:val="28"/>
          <w:lang w:eastAsia="ru-RU"/>
        </w:rPr>
        <w:t>Рисбанк</w:t>
      </w:r>
      <w:proofErr w:type="spellEnd"/>
      <w:r>
        <w:rPr>
          <w:rFonts w:ascii="Times New Roman" w:hAnsi="Times New Roman" w:cs="Times New Roman"/>
          <w:sz w:val="28"/>
          <w:szCs w:val="28"/>
          <w:lang w:eastAsia="ru-RU"/>
        </w:rPr>
        <w:t>» в начале</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val="en-US" w:eastAsia="ru-RU"/>
        </w:rPr>
        <w:t>XIX</w:t>
      </w:r>
      <w:r w:rsidR="009D2690">
        <w:rPr>
          <w:rFonts w:ascii="Times New Roman" w:hAnsi="Times New Roman" w:cs="Times New Roman"/>
          <w:sz w:val="28"/>
          <w:szCs w:val="28"/>
          <w:lang w:eastAsia="ru-RU"/>
        </w:rPr>
        <w:t xml:space="preserve"> в</w:t>
      </w:r>
      <w:r>
        <w:rPr>
          <w:rFonts w:ascii="Times New Roman" w:hAnsi="Times New Roman" w:cs="Times New Roman"/>
          <w:sz w:val="28"/>
          <w:szCs w:val="28"/>
          <w:lang w:eastAsia="ru-RU"/>
        </w:rPr>
        <w:t>. Это фортификационное сооружение состояло из пары бастионов, которые соединяла между собой куртина в форме ломаной линии (См. Приложение 3 рис. 1-3).</w:t>
      </w:r>
      <w:proofErr w:type="gramEnd"/>
      <w:r>
        <w:rPr>
          <w:rFonts w:ascii="Times New Roman" w:hAnsi="Times New Roman" w:cs="Times New Roman"/>
          <w:sz w:val="28"/>
          <w:szCs w:val="28"/>
          <w:lang w:eastAsia="ru-RU"/>
        </w:rPr>
        <w:t xml:space="preserve"> Огонь мог </w:t>
      </w:r>
      <w:r w:rsidR="009D2690">
        <w:rPr>
          <w:rFonts w:ascii="Times New Roman" w:hAnsi="Times New Roman" w:cs="Times New Roman"/>
          <w:sz w:val="28"/>
          <w:szCs w:val="28"/>
          <w:lang w:eastAsia="ru-RU"/>
        </w:rPr>
        <w:t>вестись на протяжении 408 м.</w:t>
      </w:r>
      <w:r>
        <w:rPr>
          <w:rFonts w:ascii="Times New Roman" w:hAnsi="Times New Roman" w:cs="Times New Roman"/>
          <w:sz w:val="28"/>
          <w:szCs w:val="28"/>
          <w:lang w:eastAsia="ru-RU"/>
        </w:rPr>
        <w:t xml:space="preserve"> из нескольких мортир и 66 орудий</w:t>
      </w:r>
      <w:r w:rsidRPr="00A17949">
        <w:rPr>
          <w:rFonts w:ascii="Times New Roman" w:hAnsi="Times New Roman" w:cs="Times New Roman"/>
          <w:sz w:val="28"/>
          <w:szCs w:val="28"/>
          <w:lang w:eastAsia="ru-RU"/>
        </w:rPr>
        <w:t xml:space="preserve">. </w:t>
      </w:r>
      <w:r>
        <w:rPr>
          <w:rStyle w:val="a6"/>
          <w:rFonts w:ascii="Times New Roman" w:hAnsi="Times New Roman" w:cs="Times New Roman"/>
          <w:sz w:val="28"/>
          <w:szCs w:val="28"/>
          <w:lang w:eastAsia="ru-RU"/>
        </w:rPr>
        <w:footnoteReference w:id="58"/>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начале</w:t>
      </w:r>
      <w:r w:rsidR="009D2690">
        <w:rPr>
          <w:rFonts w:ascii="Times New Roman" w:hAnsi="Times New Roman" w:cs="Times New Roman"/>
          <w:sz w:val="28"/>
          <w:szCs w:val="28"/>
          <w:lang w:eastAsia="ru-RU"/>
        </w:rPr>
        <w:t xml:space="preserve"> 1808 г.</w:t>
      </w:r>
      <w:r w:rsidRPr="00F0689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Морским</w:t>
      </w:r>
      <w:r w:rsidRPr="00A86046">
        <w:rPr>
          <w:rFonts w:ascii="Times New Roman" w:hAnsi="Times New Roman" w:cs="Times New Roman"/>
          <w:sz w:val="28"/>
          <w:szCs w:val="28"/>
          <w:lang w:eastAsia="ru-RU"/>
        </w:rPr>
        <w:t xml:space="preserve"> ведомство</w:t>
      </w:r>
      <w:r>
        <w:rPr>
          <w:rFonts w:ascii="Times New Roman" w:hAnsi="Times New Roman" w:cs="Times New Roman"/>
          <w:sz w:val="28"/>
          <w:szCs w:val="28"/>
          <w:lang w:eastAsia="ru-RU"/>
        </w:rPr>
        <w:t>м было</w:t>
      </w:r>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решено</w:t>
      </w:r>
      <w:r w:rsidRPr="00A86046">
        <w:rPr>
          <w:rFonts w:ascii="Times New Roman" w:hAnsi="Times New Roman" w:cs="Times New Roman"/>
          <w:sz w:val="28"/>
          <w:szCs w:val="28"/>
          <w:lang w:eastAsia="ru-RU"/>
        </w:rPr>
        <w:t xml:space="preserve"> «построить батарею в два яруса для 45 пушек»</w:t>
      </w:r>
      <w:r>
        <w:rPr>
          <w:rStyle w:val="a6"/>
          <w:rFonts w:ascii="Times New Roman" w:hAnsi="Times New Roman" w:cs="Times New Roman"/>
          <w:sz w:val="28"/>
          <w:szCs w:val="28"/>
          <w:lang w:eastAsia="ru-RU"/>
        </w:rPr>
        <w:footnoteReference w:id="59"/>
      </w:r>
      <w:r>
        <w:rPr>
          <w:rFonts w:ascii="Times New Roman" w:hAnsi="Times New Roman" w:cs="Times New Roman"/>
          <w:sz w:val="28"/>
          <w:szCs w:val="28"/>
          <w:lang w:eastAsia="ru-RU"/>
        </w:rPr>
        <w:t>. Это произошло по причине военной активизации флота Англии в Балтийском море. Уже в</w:t>
      </w:r>
      <w:r w:rsidRPr="00A86046">
        <w:rPr>
          <w:rFonts w:ascii="Times New Roman" w:hAnsi="Times New Roman" w:cs="Times New Roman"/>
          <w:sz w:val="28"/>
          <w:szCs w:val="28"/>
          <w:lang w:eastAsia="ru-RU"/>
        </w:rPr>
        <w:t>есной</w:t>
      </w:r>
      <w:r>
        <w:rPr>
          <w:rFonts w:ascii="Times New Roman" w:hAnsi="Times New Roman" w:cs="Times New Roman"/>
          <w:sz w:val="28"/>
          <w:szCs w:val="28"/>
          <w:lang w:eastAsia="ru-RU"/>
        </w:rPr>
        <w:t xml:space="preserve"> были сооружены деревянные срубы, наполненные камнями. Их поставили</w:t>
      </w:r>
      <w:r w:rsidRPr="00A86046">
        <w:rPr>
          <w:rFonts w:ascii="Times New Roman" w:hAnsi="Times New Roman" w:cs="Times New Roman"/>
          <w:sz w:val="28"/>
          <w:szCs w:val="28"/>
          <w:lang w:eastAsia="ru-RU"/>
        </w:rPr>
        <w:t xml:space="preserve"> на отмели в северной части кронштадтского рейда</w:t>
      </w:r>
      <w:r>
        <w:rPr>
          <w:rFonts w:ascii="Times New Roman" w:hAnsi="Times New Roman" w:cs="Times New Roman"/>
          <w:sz w:val="28"/>
          <w:szCs w:val="28"/>
          <w:lang w:eastAsia="ru-RU"/>
        </w:rPr>
        <w:t>.</w:t>
      </w:r>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Здесь началось строительство из деревянных материалов новой крепости, котора</w:t>
      </w:r>
      <w:r w:rsidR="009D2690">
        <w:rPr>
          <w:rFonts w:ascii="Times New Roman" w:hAnsi="Times New Roman" w:cs="Times New Roman"/>
          <w:sz w:val="28"/>
          <w:szCs w:val="28"/>
          <w:lang w:eastAsia="ru-RU"/>
        </w:rPr>
        <w:t>я будет возвышаться на 1.5 м.</w:t>
      </w:r>
      <w:r>
        <w:rPr>
          <w:rFonts w:ascii="Times New Roman" w:hAnsi="Times New Roman" w:cs="Times New Roman"/>
          <w:sz w:val="28"/>
          <w:szCs w:val="28"/>
          <w:lang w:eastAsia="ru-RU"/>
        </w:rPr>
        <w:t xml:space="preserve"> выше ординара. После окончания строительных работ этот форт стал называться  </w:t>
      </w:r>
      <w:r w:rsidRPr="00A86046">
        <w:rPr>
          <w:rFonts w:ascii="Times New Roman" w:hAnsi="Times New Roman" w:cs="Times New Roman"/>
          <w:sz w:val="28"/>
          <w:szCs w:val="28"/>
          <w:lang w:eastAsia="ru-RU"/>
        </w:rPr>
        <w:t>Двойная Южная батарея</w:t>
      </w:r>
      <w:r>
        <w:rPr>
          <w:rFonts w:ascii="Times New Roman" w:hAnsi="Times New Roman" w:cs="Times New Roman"/>
          <w:sz w:val="28"/>
          <w:szCs w:val="28"/>
          <w:lang w:eastAsia="ru-RU"/>
        </w:rPr>
        <w:t>. Она выглядела как</w:t>
      </w:r>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вытянутый выпуклый незамкнутый многоугольник, благодаря чему огонь по врагу можно было вести в секторе </w:t>
      </w:r>
      <w:r w:rsidRPr="00A86046">
        <w:rPr>
          <w:rFonts w:ascii="Times New Roman" w:hAnsi="Times New Roman" w:cs="Times New Roman"/>
          <w:sz w:val="28"/>
          <w:szCs w:val="28"/>
          <w:lang w:eastAsia="ru-RU"/>
        </w:rPr>
        <w:t>180°</w:t>
      </w:r>
      <w:r>
        <w:rPr>
          <w:rFonts w:ascii="Times New Roman" w:hAnsi="Times New Roman" w:cs="Times New Roman"/>
          <w:sz w:val="28"/>
          <w:szCs w:val="28"/>
          <w:lang w:eastAsia="ru-RU"/>
        </w:rPr>
        <w:t>(См. Приложение 5 рис. 1-2)</w:t>
      </w:r>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центральных фасах находилось по 6 и 9 амбразур для орудий, а  оба</w:t>
      </w:r>
      <w:r w:rsidRPr="00A86046">
        <w:rPr>
          <w:rFonts w:ascii="Times New Roman" w:hAnsi="Times New Roman" w:cs="Times New Roman"/>
          <w:sz w:val="28"/>
          <w:szCs w:val="28"/>
          <w:lang w:eastAsia="ru-RU"/>
        </w:rPr>
        <w:t xml:space="preserve"> фланговых фаса</w:t>
      </w:r>
      <w:r>
        <w:rPr>
          <w:rFonts w:ascii="Times New Roman" w:hAnsi="Times New Roman" w:cs="Times New Roman"/>
          <w:sz w:val="28"/>
          <w:szCs w:val="28"/>
          <w:lang w:eastAsia="ru-RU"/>
        </w:rPr>
        <w:t xml:space="preserve"> в длине составляющие </w:t>
      </w:r>
      <w:r w:rsidRPr="00A86046">
        <w:rPr>
          <w:rFonts w:ascii="Times New Roman" w:hAnsi="Times New Roman" w:cs="Times New Roman"/>
          <w:sz w:val="28"/>
          <w:szCs w:val="28"/>
          <w:lang w:eastAsia="ru-RU"/>
        </w:rPr>
        <w:t>32 м</w:t>
      </w:r>
      <w:r>
        <w:rPr>
          <w:rFonts w:ascii="Times New Roman" w:hAnsi="Times New Roman" w:cs="Times New Roman"/>
          <w:sz w:val="28"/>
          <w:szCs w:val="28"/>
          <w:lang w:eastAsia="ru-RU"/>
        </w:rPr>
        <w:t xml:space="preserve"> каждый,</w:t>
      </w:r>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были оборудованы по 5 амбразур.</w:t>
      </w:r>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Пристань и пороховые погреба в числе трех штук были расположены с тыльной стороны батареи. В 1834 г. </w:t>
      </w:r>
      <w:r>
        <w:rPr>
          <w:rFonts w:ascii="Times New Roman" w:hAnsi="Times New Roman" w:cs="Times New Roman"/>
          <w:sz w:val="28"/>
          <w:szCs w:val="28"/>
          <w:lang w:eastAsia="ru-RU"/>
        </w:rPr>
        <w:lastRenderedPageBreak/>
        <w:t xml:space="preserve">строительство батареи было окончено, и принимать его приехал сам Император Николай </w:t>
      </w:r>
      <w:r>
        <w:rPr>
          <w:rFonts w:ascii="Times New Roman" w:hAnsi="Times New Roman" w:cs="Times New Roman"/>
          <w:sz w:val="28"/>
          <w:szCs w:val="28"/>
          <w:lang w:val="en-US" w:eastAsia="ru-RU"/>
        </w:rPr>
        <w:t>I</w:t>
      </w:r>
      <w:r>
        <w:rPr>
          <w:rFonts w:ascii="Times New Roman" w:hAnsi="Times New Roman" w:cs="Times New Roman"/>
          <w:sz w:val="28"/>
          <w:szCs w:val="28"/>
          <w:lang w:eastAsia="ru-RU"/>
        </w:rPr>
        <w:t>, который повелел назвать форт именем великого князя Константина, возглавлявшего в тот период Морское ведомство.</w:t>
      </w:r>
      <w:r w:rsidR="00F733F4">
        <w:rPr>
          <w:rStyle w:val="a6"/>
          <w:rFonts w:ascii="Times New Roman" w:hAnsi="Times New Roman" w:cs="Times New Roman"/>
          <w:sz w:val="28"/>
          <w:szCs w:val="28"/>
          <w:lang w:eastAsia="ru-RU"/>
        </w:rPr>
        <w:footnoteReference w:id="60"/>
      </w:r>
      <w:r>
        <w:rPr>
          <w:rFonts w:ascii="Times New Roman" w:hAnsi="Times New Roman" w:cs="Times New Roman"/>
          <w:sz w:val="28"/>
          <w:szCs w:val="28"/>
          <w:lang w:eastAsia="ru-RU"/>
        </w:rPr>
        <w:t xml:space="preserve"> </w:t>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Pr="005C1FDC">
        <w:rPr>
          <w:rFonts w:ascii="Times New Roman" w:hAnsi="Times New Roman" w:cs="Times New Roman"/>
          <w:sz w:val="28"/>
          <w:szCs w:val="28"/>
          <w:lang w:val="en-US" w:eastAsia="ru-RU"/>
        </w:rPr>
        <w:t>XIX</w:t>
      </w:r>
      <w:r w:rsidRPr="005C1FDC">
        <w:rPr>
          <w:rFonts w:ascii="Times New Roman" w:hAnsi="Times New Roman" w:cs="Times New Roman"/>
          <w:sz w:val="28"/>
          <w:szCs w:val="28"/>
          <w:lang w:eastAsia="ru-RU"/>
        </w:rPr>
        <w:t xml:space="preserve"> век</w:t>
      </w:r>
      <w:r>
        <w:rPr>
          <w:rFonts w:ascii="Times New Roman" w:hAnsi="Times New Roman" w:cs="Times New Roman"/>
          <w:sz w:val="28"/>
          <w:szCs w:val="28"/>
          <w:lang w:eastAsia="ru-RU"/>
        </w:rPr>
        <w:t>е</w:t>
      </w:r>
      <w:r w:rsidRPr="005C1FD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начали происходить массовые перестройки сооружений </w:t>
      </w:r>
      <w:proofErr w:type="gramStart"/>
      <w:r>
        <w:rPr>
          <w:rFonts w:ascii="Times New Roman" w:hAnsi="Times New Roman" w:cs="Times New Roman"/>
          <w:sz w:val="28"/>
          <w:szCs w:val="28"/>
          <w:lang w:eastAsia="ru-RU"/>
        </w:rPr>
        <w:t>из</w:t>
      </w:r>
      <w:proofErr w:type="gramEnd"/>
      <w:r>
        <w:rPr>
          <w:rFonts w:ascii="Times New Roman" w:hAnsi="Times New Roman" w:cs="Times New Roman"/>
          <w:sz w:val="28"/>
          <w:szCs w:val="28"/>
          <w:lang w:eastAsia="ru-RU"/>
        </w:rPr>
        <w:t xml:space="preserve"> деревянных в каменные. В соответствии с э</w:t>
      </w:r>
      <w:r w:rsidR="009D2690">
        <w:rPr>
          <w:rFonts w:ascii="Times New Roman" w:hAnsi="Times New Roman" w:cs="Times New Roman"/>
          <w:sz w:val="28"/>
          <w:szCs w:val="28"/>
          <w:lang w:eastAsia="ru-RU"/>
        </w:rPr>
        <w:t>той тенденцией в конце 1827 г.</w:t>
      </w:r>
      <w:r>
        <w:rPr>
          <w:rFonts w:ascii="Times New Roman" w:hAnsi="Times New Roman" w:cs="Times New Roman"/>
          <w:sz w:val="28"/>
          <w:szCs w:val="28"/>
          <w:lang w:eastAsia="ru-RU"/>
        </w:rPr>
        <w:t xml:space="preserve"> форт «Цитадель» оделся в камень. Данное сооружение в тот момент обладало наиважнейшим значением по защите крепости Кронштадт. Этот форт был выдвинут на передовую, и лишь он один мог не дать вражеским кораблям пройти в гавани о. Котлин. Инженер-генерал-лейтенант Л.</w:t>
      </w:r>
      <w:r w:rsidRPr="00A86046">
        <w:rPr>
          <w:rFonts w:ascii="Times New Roman" w:hAnsi="Times New Roman" w:cs="Times New Roman"/>
          <w:sz w:val="28"/>
          <w:szCs w:val="28"/>
          <w:lang w:eastAsia="ru-RU"/>
        </w:rPr>
        <w:t xml:space="preserve">Л. </w:t>
      </w:r>
      <w:proofErr w:type="spellStart"/>
      <w:proofErr w:type="gramStart"/>
      <w:r w:rsidRPr="00A86046">
        <w:rPr>
          <w:rFonts w:ascii="Times New Roman" w:hAnsi="Times New Roman" w:cs="Times New Roman"/>
          <w:sz w:val="28"/>
          <w:szCs w:val="28"/>
          <w:lang w:eastAsia="ru-RU"/>
        </w:rPr>
        <w:t>Карбоньер</w:t>
      </w:r>
      <w:proofErr w:type="spellEnd"/>
      <w:proofErr w:type="gramEnd"/>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будучи первым</w:t>
      </w:r>
      <w:r w:rsidRPr="00A86046">
        <w:rPr>
          <w:rFonts w:ascii="Times New Roman" w:hAnsi="Times New Roman" w:cs="Times New Roman"/>
          <w:sz w:val="28"/>
          <w:szCs w:val="28"/>
          <w:lang w:eastAsia="ru-RU"/>
        </w:rPr>
        <w:t xml:space="preserve"> директор</w:t>
      </w:r>
      <w:r>
        <w:rPr>
          <w:rFonts w:ascii="Times New Roman" w:hAnsi="Times New Roman" w:cs="Times New Roman"/>
          <w:sz w:val="28"/>
          <w:szCs w:val="28"/>
          <w:lang w:eastAsia="ru-RU"/>
        </w:rPr>
        <w:t>ом</w:t>
      </w:r>
      <w:r w:rsidRPr="00A86046">
        <w:rPr>
          <w:rFonts w:ascii="Times New Roman" w:hAnsi="Times New Roman" w:cs="Times New Roman"/>
          <w:sz w:val="28"/>
          <w:szCs w:val="28"/>
          <w:lang w:eastAsia="ru-RU"/>
        </w:rPr>
        <w:t xml:space="preserve"> Строительного департамента Морского министерст</w:t>
      </w:r>
      <w:r>
        <w:rPr>
          <w:rFonts w:ascii="Times New Roman" w:hAnsi="Times New Roman" w:cs="Times New Roman"/>
          <w:sz w:val="28"/>
          <w:szCs w:val="28"/>
          <w:lang w:eastAsia="ru-RU"/>
        </w:rPr>
        <w:t>ва разработал план обновления Цитадели</w:t>
      </w:r>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соответствии с проектом на форте была выстроена каменная башня с открытым верхним ярусом взамен старого деревянного бастиона</w:t>
      </w:r>
      <w:r w:rsidRPr="00A8604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и также </w:t>
      </w:r>
      <w:r w:rsidRPr="00A86046">
        <w:rPr>
          <w:rFonts w:ascii="Times New Roman" w:hAnsi="Times New Roman" w:cs="Times New Roman"/>
          <w:sz w:val="28"/>
          <w:szCs w:val="28"/>
          <w:lang w:eastAsia="ru-RU"/>
        </w:rPr>
        <w:t>два полубастиона</w:t>
      </w:r>
      <w:r>
        <w:rPr>
          <w:rFonts w:ascii="Times New Roman" w:hAnsi="Times New Roman" w:cs="Times New Roman"/>
          <w:sz w:val="28"/>
          <w:szCs w:val="28"/>
          <w:lang w:eastAsia="ru-RU"/>
        </w:rPr>
        <w:t xml:space="preserve"> были заменены</w:t>
      </w:r>
      <w:r w:rsidRPr="00A86046">
        <w:rPr>
          <w:rFonts w:ascii="Times New Roman" w:hAnsi="Times New Roman" w:cs="Times New Roman"/>
          <w:sz w:val="28"/>
          <w:szCs w:val="28"/>
          <w:lang w:eastAsia="ru-RU"/>
        </w:rPr>
        <w:t xml:space="preserve"> </w:t>
      </w:r>
      <w:proofErr w:type="spellStart"/>
      <w:r w:rsidRPr="00A86046">
        <w:rPr>
          <w:rFonts w:ascii="Times New Roman" w:hAnsi="Times New Roman" w:cs="Times New Roman"/>
          <w:sz w:val="28"/>
          <w:szCs w:val="28"/>
          <w:lang w:eastAsia="ru-RU"/>
        </w:rPr>
        <w:t>полубашнями</w:t>
      </w:r>
      <w:proofErr w:type="spellEnd"/>
      <w:r w:rsidRPr="00A86046">
        <w:rPr>
          <w:rFonts w:ascii="Times New Roman" w:hAnsi="Times New Roman" w:cs="Times New Roman"/>
          <w:sz w:val="28"/>
          <w:szCs w:val="28"/>
          <w:lang w:eastAsia="ru-RU"/>
        </w:rPr>
        <w:t xml:space="preserve">. Между ними </w:t>
      </w:r>
      <w:r>
        <w:rPr>
          <w:rFonts w:ascii="Times New Roman" w:hAnsi="Times New Roman" w:cs="Times New Roman"/>
          <w:sz w:val="28"/>
          <w:szCs w:val="28"/>
          <w:lang w:eastAsia="ru-RU"/>
        </w:rPr>
        <w:t xml:space="preserve">были построены </w:t>
      </w:r>
      <w:r w:rsidRPr="00A86046">
        <w:rPr>
          <w:rFonts w:ascii="Times New Roman" w:hAnsi="Times New Roman" w:cs="Times New Roman"/>
          <w:sz w:val="28"/>
          <w:szCs w:val="28"/>
          <w:lang w:eastAsia="ru-RU"/>
        </w:rPr>
        <w:t>ка</w:t>
      </w:r>
      <w:r>
        <w:rPr>
          <w:rFonts w:ascii="Times New Roman" w:hAnsi="Times New Roman" w:cs="Times New Roman"/>
          <w:sz w:val="28"/>
          <w:szCs w:val="28"/>
          <w:lang w:eastAsia="ru-RU"/>
        </w:rPr>
        <w:t>менные куртины, благодаря чему увеличилось</w:t>
      </w:r>
      <w:r w:rsidRPr="00A86046">
        <w:rPr>
          <w:rFonts w:ascii="Times New Roman" w:hAnsi="Times New Roman" w:cs="Times New Roman"/>
          <w:sz w:val="28"/>
          <w:szCs w:val="28"/>
          <w:lang w:eastAsia="ru-RU"/>
        </w:rPr>
        <w:t xml:space="preserve"> количество орудий с 77 до 97, </w:t>
      </w:r>
      <w:r>
        <w:rPr>
          <w:rFonts w:ascii="Times New Roman" w:hAnsi="Times New Roman" w:cs="Times New Roman"/>
          <w:sz w:val="28"/>
          <w:szCs w:val="28"/>
          <w:lang w:eastAsia="ru-RU"/>
        </w:rPr>
        <w:t xml:space="preserve">из них </w:t>
      </w:r>
      <w:r w:rsidRPr="00A86046">
        <w:rPr>
          <w:rFonts w:ascii="Times New Roman" w:hAnsi="Times New Roman" w:cs="Times New Roman"/>
          <w:sz w:val="28"/>
          <w:szCs w:val="28"/>
          <w:lang w:eastAsia="ru-RU"/>
        </w:rPr>
        <w:t xml:space="preserve">в закрытых каменных казематах </w:t>
      </w:r>
      <w:r>
        <w:rPr>
          <w:rFonts w:ascii="Times New Roman" w:hAnsi="Times New Roman" w:cs="Times New Roman"/>
          <w:sz w:val="28"/>
          <w:szCs w:val="28"/>
          <w:lang w:eastAsia="ru-RU"/>
        </w:rPr>
        <w:t>было установлено 34 единицы орудия. Круговая оборона форта осуществлялась благодаря чугунным раздвижным мостам, которые закрывали входы в гавань.</w:t>
      </w:r>
      <w:r w:rsidR="00467DF8">
        <w:rPr>
          <w:rStyle w:val="a6"/>
          <w:rFonts w:ascii="Times New Roman" w:hAnsi="Times New Roman" w:cs="Times New Roman"/>
          <w:sz w:val="28"/>
          <w:szCs w:val="28"/>
          <w:lang w:eastAsia="ru-RU"/>
        </w:rPr>
        <w:footnoteReference w:id="61"/>
      </w:r>
      <w:r w:rsidRPr="00A86046">
        <w:rPr>
          <w:rFonts w:ascii="Times New Roman" w:hAnsi="Times New Roman" w:cs="Times New Roman"/>
          <w:sz w:val="28"/>
          <w:szCs w:val="28"/>
          <w:lang w:eastAsia="ru-RU"/>
        </w:rPr>
        <w:t xml:space="preserve"> </w:t>
      </w:r>
    </w:p>
    <w:p w:rsidR="008737E7" w:rsidRPr="007627A9"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Сооружение Цитадели длилось долгие семь лет, затормаживало строительство необходимость держать форт в постоянной боеготовности, а также желание построить наиболее прочную и долговечную конструкцию.  Строительство было закончено к</w:t>
      </w:r>
      <w:r w:rsidRPr="00A86046">
        <w:rPr>
          <w:rFonts w:ascii="Times New Roman" w:hAnsi="Times New Roman" w:cs="Times New Roman"/>
          <w:sz w:val="28"/>
          <w:szCs w:val="28"/>
          <w:lang w:eastAsia="ru-RU"/>
        </w:rPr>
        <w:t xml:space="preserve"> 1834 г. Работами по возведению форта руководил м</w:t>
      </w:r>
      <w:r>
        <w:rPr>
          <w:rFonts w:ascii="Times New Roman" w:hAnsi="Times New Roman" w:cs="Times New Roman"/>
          <w:sz w:val="28"/>
          <w:szCs w:val="28"/>
          <w:lang w:eastAsia="ru-RU"/>
        </w:rPr>
        <w:t>айор Корпуса путей сообщения А.</w:t>
      </w:r>
      <w:r w:rsidRPr="00A86046">
        <w:rPr>
          <w:rFonts w:ascii="Times New Roman" w:hAnsi="Times New Roman" w:cs="Times New Roman"/>
          <w:sz w:val="28"/>
          <w:szCs w:val="28"/>
          <w:lang w:eastAsia="ru-RU"/>
        </w:rPr>
        <w:t xml:space="preserve">А. </w:t>
      </w:r>
      <w:proofErr w:type="spellStart"/>
      <w:r w:rsidRPr="00A86046">
        <w:rPr>
          <w:rFonts w:ascii="Times New Roman" w:hAnsi="Times New Roman" w:cs="Times New Roman"/>
          <w:sz w:val="28"/>
          <w:szCs w:val="28"/>
          <w:lang w:eastAsia="ru-RU"/>
        </w:rPr>
        <w:t>Фуллон</w:t>
      </w:r>
      <w:proofErr w:type="spellEnd"/>
      <w:r w:rsidRPr="00A8604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С окончанием возведения новых сооружений форта он получил новое название  </w:t>
      </w:r>
      <w:r w:rsidRPr="00A86046">
        <w:rPr>
          <w:rFonts w:ascii="Times New Roman" w:hAnsi="Times New Roman" w:cs="Times New Roman"/>
          <w:sz w:val="28"/>
          <w:szCs w:val="28"/>
          <w:lang w:eastAsia="ru-RU"/>
        </w:rPr>
        <w:t xml:space="preserve">«Император Петр I». </w:t>
      </w:r>
      <w:r>
        <w:rPr>
          <w:rFonts w:ascii="Times New Roman" w:hAnsi="Times New Roman" w:cs="Times New Roman"/>
          <w:sz w:val="28"/>
          <w:szCs w:val="28"/>
          <w:lang w:eastAsia="ru-RU"/>
        </w:rPr>
        <w:t xml:space="preserve">Форты Кроншлот и </w:t>
      </w:r>
      <w:proofErr w:type="spellStart"/>
      <w:r>
        <w:rPr>
          <w:rFonts w:ascii="Times New Roman" w:hAnsi="Times New Roman" w:cs="Times New Roman"/>
          <w:sz w:val="28"/>
          <w:szCs w:val="28"/>
          <w:lang w:eastAsia="ru-RU"/>
        </w:rPr>
        <w:t>Рисбанк</w:t>
      </w:r>
      <w:proofErr w:type="spellEnd"/>
      <w:r>
        <w:rPr>
          <w:rFonts w:ascii="Times New Roman" w:hAnsi="Times New Roman" w:cs="Times New Roman"/>
          <w:sz w:val="28"/>
          <w:szCs w:val="28"/>
          <w:lang w:eastAsia="ru-RU"/>
        </w:rPr>
        <w:t xml:space="preserve"> также были перестроены в камне.</w:t>
      </w:r>
      <w:r w:rsidR="00467DF8">
        <w:rPr>
          <w:rStyle w:val="a6"/>
          <w:rFonts w:ascii="Times New Roman" w:hAnsi="Times New Roman" w:cs="Times New Roman"/>
          <w:sz w:val="28"/>
          <w:szCs w:val="28"/>
          <w:lang w:eastAsia="ru-RU"/>
        </w:rPr>
        <w:footnoteReference w:id="62"/>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00E61BFD">
        <w:rPr>
          <w:rFonts w:ascii="Times New Roman" w:hAnsi="Times New Roman" w:cs="Times New Roman"/>
          <w:sz w:val="28"/>
          <w:szCs w:val="28"/>
          <w:lang w:eastAsia="ru-RU"/>
        </w:rPr>
        <w:t>1836 г. в акватории Финского залива</w:t>
      </w:r>
      <w:r>
        <w:rPr>
          <w:rFonts w:ascii="Times New Roman" w:hAnsi="Times New Roman" w:cs="Times New Roman"/>
          <w:sz w:val="28"/>
          <w:szCs w:val="28"/>
          <w:lang w:eastAsia="ru-RU"/>
        </w:rPr>
        <w:t xml:space="preserve"> заложили новый форт именуемый</w:t>
      </w:r>
      <w:r w:rsidRPr="00FA1CB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«Александр </w:t>
      </w:r>
      <w:r w:rsidRPr="00FA1CB4">
        <w:rPr>
          <w:rFonts w:ascii="Times New Roman" w:hAnsi="Times New Roman" w:cs="Times New Roman"/>
          <w:sz w:val="28"/>
          <w:szCs w:val="28"/>
          <w:lang w:eastAsia="ru-RU"/>
        </w:rPr>
        <w:t>I».</w:t>
      </w:r>
      <w:r>
        <w:rPr>
          <w:rFonts w:ascii="Times New Roman" w:hAnsi="Times New Roman" w:cs="Times New Roman"/>
          <w:sz w:val="28"/>
          <w:szCs w:val="28"/>
          <w:lang w:eastAsia="ru-RU"/>
        </w:rPr>
        <w:t xml:space="preserve"> Строительство было необходимо, чтобы иметь полный контроль </w:t>
      </w:r>
      <w:r w:rsidRPr="00FA1CB4">
        <w:rPr>
          <w:rFonts w:ascii="Times New Roman" w:hAnsi="Times New Roman" w:cs="Times New Roman"/>
          <w:sz w:val="28"/>
          <w:szCs w:val="28"/>
          <w:lang w:eastAsia="ru-RU"/>
        </w:rPr>
        <w:lastRenderedPageBreak/>
        <w:t>над Южным фарватером в районе Большого рейда</w:t>
      </w:r>
      <w:r>
        <w:rPr>
          <w:rFonts w:ascii="Times New Roman" w:hAnsi="Times New Roman" w:cs="Times New Roman"/>
          <w:sz w:val="28"/>
          <w:szCs w:val="28"/>
          <w:lang w:eastAsia="ru-RU"/>
        </w:rPr>
        <w:t>. Построил его инженер-полковник В.</w:t>
      </w:r>
      <w:r w:rsidRPr="00F327DE">
        <w:rPr>
          <w:rFonts w:ascii="Times New Roman" w:hAnsi="Times New Roman" w:cs="Times New Roman"/>
          <w:sz w:val="28"/>
          <w:szCs w:val="28"/>
          <w:lang w:eastAsia="ru-RU"/>
        </w:rPr>
        <w:t xml:space="preserve">П. Лебедев по проекту М. Г. </w:t>
      </w:r>
      <w:proofErr w:type="spellStart"/>
      <w:r w:rsidRPr="00F327DE">
        <w:rPr>
          <w:rFonts w:ascii="Times New Roman" w:hAnsi="Times New Roman" w:cs="Times New Roman"/>
          <w:sz w:val="28"/>
          <w:szCs w:val="28"/>
          <w:lang w:eastAsia="ru-RU"/>
        </w:rPr>
        <w:t>Дестрема</w:t>
      </w:r>
      <w:proofErr w:type="spellEnd"/>
      <w:r>
        <w:rPr>
          <w:rFonts w:ascii="Times New Roman" w:hAnsi="Times New Roman" w:cs="Times New Roman"/>
          <w:sz w:val="28"/>
          <w:szCs w:val="28"/>
          <w:lang w:eastAsia="ru-RU"/>
        </w:rPr>
        <w:t xml:space="preserve">. </w:t>
      </w:r>
      <w:r w:rsidRPr="00FA1CB4">
        <w:rPr>
          <w:rFonts w:ascii="Times New Roman" w:hAnsi="Times New Roman" w:cs="Times New Roman"/>
          <w:sz w:val="28"/>
          <w:szCs w:val="28"/>
          <w:lang w:eastAsia="ru-RU"/>
        </w:rPr>
        <w:t xml:space="preserve">Зимой на льду Средней гавани наметили контуры будущего сооружения и начали рубить по ним 12 оградительных ряжевых ящиков. Летом их отбуксировали и установили вокруг возводимого форта, где предварительно забили </w:t>
      </w:r>
      <w:r w:rsidRPr="00E61BFD">
        <w:rPr>
          <w:rFonts w:ascii="Times New Roman" w:hAnsi="Times New Roman" w:cs="Times New Roman"/>
          <w:sz w:val="28"/>
          <w:szCs w:val="28"/>
          <w:lang w:eastAsia="ru-RU"/>
        </w:rPr>
        <w:t>репера-сваи</w:t>
      </w:r>
      <w:r>
        <w:rPr>
          <w:rFonts w:ascii="Times New Roman" w:hAnsi="Times New Roman" w:cs="Times New Roman"/>
          <w:sz w:val="28"/>
          <w:szCs w:val="28"/>
          <w:lang w:eastAsia="ru-RU"/>
        </w:rPr>
        <w:t xml:space="preserve"> </w:t>
      </w:r>
      <w:r w:rsidRPr="00FA1CB4">
        <w:rPr>
          <w:rFonts w:ascii="Times New Roman" w:hAnsi="Times New Roman" w:cs="Times New Roman"/>
          <w:sz w:val="28"/>
          <w:szCs w:val="28"/>
          <w:lang w:eastAsia="ru-RU"/>
        </w:rPr>
        <w:t>и сделали плавучие установочные радиусы из деревянных рам. Ряжи заполнялись булыжным камнем, первоначально доставляемым кораблями, а после ледостава его привозили на лошадях с Ораниенбаумского берега.</w:t>
      </w:r>
      <w:r w:rsidR="00467DF8">
        <w:rPr>
          <w:rStyle w:val="a6"/>
          <w:rFonts w:ascii="Times New Roman" w:hAnsi="Times New Roman" w:cs="Times New Roman"/>
          <w:sz w:val="28"/>
          <w:szCs w:val="28"/>
          <w:lang w:eastAsia="ru-RU"/>
        </w:rPr>
        <w:footnoteReference w:id="63"/>
      </w:r>
      <w:r>
        <w:rPr>
          <w:rFonts w:ascii="Times New Roman" w:hAnsi="Times New Roman" w:cs="Times New Roman"/>
          <w:sz w:val="28"/>
          <w:szCs w:val="28"/>
          <w:lang w:eastAsia="ru-RU"/>
        </w:rPr>
        <w:t xml:space="preserve"> </w:t>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 форме форт напоминает боб размерами  90 X 60 м.</w:t>
      </w:r>
      <w:r w:rsidRPr="00FA1CB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Круговую оборону обеспечивали </w:t>
      </w:r>
      <w:r w:rsidRPr="00FA1CB4">
        <w:rPr>
          <w:rFonts w:ascii="Times New Roman" w:hAnsi="Times New Roman" w:cs="Times New Roman"/>
          <w:sz w:val="28"/>
          <w:szCs w:val="28"/>
          <w:lang w:eastAsia="ru-RU"/>
        </w:rPr>
        <w:t>103 орудия</w:t>
      </w:r>
      <w:r>
        <w:rPr>
          <w:rFonts w:ascii="Times New Roman" w:hAnsi="Times New Roman" w:cs="Times New Roman"/>
          <w:sz w:val="28"/>
          <w:szCs w:val="28"/>
          <w:lang w:eastAsia="ru-RU"/>
        </w:rPr>
        <w:t xml:space="preserve">, находящиеся  в казематах на </w:t>
      </w:r>
      <w:r w:rsidRPr="00FA1CB4">
        <w:rPr>
          <w:rFonts w:ascii="Times New Roman" w:hAnsi="Times New Roman" w:cs="Times New Roman"/>
          <w:sz w:val="28"/>
          <w:szCs w:val="28"/>
          <w:lang w:eastAsia="ru-RU"/>
        </w:rPr>
        <w:t xml:space="preserve">трех ярусах по периметру форта, а </w:t>
      </w:r>
      <w:r>
        <w:rPr>
          <w:rFonts w:ascii="Times New Roman" w:hAnsi="Times New Roman" w:cs="Times New Roman"/>
          <w:sz w:val="28"/>
          <w:szCs w:val="28"/>
          <w:lang w:eastAsia="ru-RU"/>
        </w:rPr>
        <w:t xml:space="preserve">также </w:t>
      </w:r>
      <w:r w:rsidRPr="00FA1CB4">
        <w:rPr>
          <w:rFonts w:ascii="Times New Roman" w:hAnsi="Times New Roman" w:cs="Times New Roman"/>
          <w:sz w:val="28"/>
          <w:szCs w:val="28"/>
          <w:lang w:eastAsia="ru-RU"/>
        </w:rPr>
        <w:t>34 орудия на открытых оборонительных ярусах трех- и двухъярусных частей</w:t>
      </w:r>
      <w:r>
        <w:rPr>
          <w:rFonts w:ascii="Times New Roman" w:hAnsi="Times New Roman" w:cs="Times New Roman"/>
          <w:sz w:val="28"/>
          <w:szCs w:val="28"/>
          <w:lang w:eastAsia="ru-RU"/>
        </w:rPr>
        <w:t>.</w:t>
      </w:r>
      <w:r w:rsidRPr="00FA1CB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w:t>
      </w:r>
      <w:r w:rsidRPr="00FA1CB4">
        <w:rPr>
          <w:rFonts w:ascii="Times New Roman" w:hAnsi="Times New Roman" w:cs="Times New Roman"/>
          <w:sz w:val="28"/>
          <w:szCs w:val="28"/>
          <w:lang w:eastAsia="ru-RU"/>
        </w:rPr>
        <w:t xml:space="preserve">ля ружейной стрельбы имелись бойницы </w:t>
      </w:r>
      <w:r>
        <w:rPr>
          <w:rFonts w:ascii="Times New Roman" w:hAnsi="Times New Roman" w:cs="Times New Roman"/>
          <w:sz w:val="28"/>
          <w:szCs w:val="28"/>
          <w:lang w:eastAsia="ru-RU"/>
        </w:rPr>
        <w:t>с</w:t>
      </w:r>
      <w:r w:rsidRPr="00FA1CB4">
        <w:rPr>
          <w:rFonts w:ascii="Times New Roman" w:hAnsi="Times New Roman" w:cs="Times New Roman"/>
          <w:sz w:val="28"/>
          <w:szCs w:val="28"/>
          <w:lang w:eastAsia="ru-RU"/>
        </w:rPr>
        <w:t xml:space="preserve"> тыльной стороны форта. </w:t>
      </w:r>
      <w:r>
        <w:rPr>
          <w:rFonts w:ascii="Times New Roman" w:hAnsi="Times New Roman" w:cs="Times New Roman"/>
          <w:sz w:val="28"/>
          <w:szCs w:val="28"/>
          <w:lang w:eastAsia="ru-RU"/>
        </w:rPr>
        <w:t>К фарватеру была обращена в</w:t>
      </w:r>
      <w:r w:rsidRPr="00FA1CB4">
        <w:rPr>
          <w:rFonts w:ascii="Times New Roman" w:hAnsi="Times New Roman" w:cs="Times New Roman"/>
          <w:sz w:val="28"/>
          <w:szCs w:val="28"/>
          <w:lang w:eastAsia="ru-RU"/>
        </w:rPr>
        <w:t>ытянутая сторона</w:t>
      </w:r>
      <w:r>
        <w:rPr>
          <w:rFonts w:ascii="Times New Roman" w:hAnsi="Times New Roman" w:cs="Times New Roman"/>
          <w:sz w:val="28"/>
          <w:szCs w:val="28"/>
          <w:lang w:eastAsia="ru-RU"/>
        </w:rPr>
        <w:t xml:space="preserve"> фота</w:t>
      </w:r>
      <w:r w:rsidRPr="00FA1CB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которая</w:t>
      </w:r>
      <w:r w:rsidRPr="00FA1CB4">
        <w:rPr>
          <w:rFonts w:ascii="Times New Roman" w:hAnsi="Times New Roman" w:cs="Times New Roman"/>
          <w:sz w:val="28"/>
          <w:szCs w:val="28"/>
          <w:lang w:eastAsia="ru-RU"/>
        </w:rPr>
        <w:t xml:space="preserve"> состояла из трех ярусов казематов, а тыльная – из двух ярусов. Вход в форт </w:t>
      </w:r>
      <w:r>
        <w:rPr>
          <w:rFonts w:ascii="Times New Roman" w:hAnsi="Times New Roman" w:cs="Times New Roman"/>
          <w:sz w:val="28"/>
          <w:szCs w:val="28"/>
          <w:lang w:eastAsia="ru-RU"/>
        </w:rPr>
        <w:t>украшали</w:t>
      </w:r>
      <w:r w:rsidRPr="00FA1CB4">
        <w:rPr>
          <w:rFonts w:ascii="Times New Roman" w:hAnsi="Times New Roman" w:cs="Times New Roman"/>
          <w:sz w:val="28"/>
          <w:szCs w:val="28"/>
          <w:lang w:eastAsia="ru-RU"/>
        </w:rPr>
        <w:t xml:space="preserve"> красивыми массивными воротами</w:t>
      </w:r>
      <w:r>
        <w:rPr>
          <w:rFonts w:ascii="Times New Roman" w:hAnsi="Times New Roman" w:cs="Times New Roman"/>
          <w:sz w:val="28"/>
          <w:szCs w:val="28"/>
          <w:lang w:eastAsia="ru-RU"/>
        </w:rPr>
        <w:t xml:space="preserve"> (См. Приложение 4 рис. 1-3)</w:t>
      </w:r>
      <w:r w:rsidRPr="00B02496">
        <w:rPr>
          <w:rStyle w:val="a6"/>
          <w:rFonts w:ascii="Times New Roman" w:hAnsi="Times New Roman" w:cs="Times New Roman"/>
          <w:sz w:val="28"/>
          <w:szCs w:val="28"/>
          <w:lang w:eastAsia="ru-RU"/>
        </w:rPr>
        <w:t xml:space="preserve"> </w:t>
      </w:r>
      <w:r>
        <w:rPr>
          <w:rStyle w:val="a6"/>
          <w:rFonts w:ascii="Times New Roman" w:hAnsi="Times New Roman" w:cs="Times New Roman"/>
          <w:sz w:val="28"/>
          <w:szCs w:val="28"/>
          <w:lang w:eastAsia="ru-RU"/>
        </w:rPr>
        <w:footnoteReference w:id="64"/>
      </w:r>
      <w:r w:rsidRPr="00FA1CB4">
        <w:rPr>
          <w:rFonts w:ascii="Times New Roman" w:hAnsi="Times New Roman" w:cs="Times New Roman"/>
          <w:sz w:val="28"/>
          <w:szCs w:val="28"/>
          <w:lang w:eastAsia="ru-RU"/>
        </w:rPr>
        <w:t xml:space="preserve">. </w:t>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Архитектор </w:t>
      </w:r>
      <w:r w:rsidR="00E61BFD">
        <w:rPr>
          <w:rFonts w:ascii="Times New Roman" w:hAnsi="Times New Roman" w:cs="Times New Roman"/>
          <w:sz w:val="28"/>
          <w:szCs w:val="28"/>
          <w:lang w:eastAsia="ru-RU"/>
        </w:rPr>
        <w:t xml:space="preserve">М.Г. </w:t>
      </w:r>
      <w:proofErr w:type="spellStart"/>
      <w:r w:rsidRPr="00FA1CB4">
        <w:rPr>
          <w:rFonts w:ascii="Times New Roman" w:hAnsi="Times New Roman" w:cs="Times New Roman"/>
          <w:sz w:val="28"/>
          <w:szCs w:val="28"/>
          <w:lang w:eastAsia="ru-RU"/>
        </w:rPr>
        <w:t>Дестрем</w:t>
      </w:r>
      <w:proofErr w:type="spellEnd"/>
      <w:r w:rsidRPr="00FA1CB4">
        <w:rPr>
          <w:rFonts w:ascii="Times New Roman" w:hAnsi="Times New Roman" w:cs="Times New Roman"/>
          <w:sz w:val="28"/>
          <w:szCs w:val="28"/>
          <w:lang w:eastAsia="ru-RU"/>
        </w:rPr>
        <w:t xml:space="preserve"> представлял Николаю I на рассмотрение </w:t>
      </w:r>
      <w:r>
        <w:rPr>
          <w:rFonts w:ascii="Times New Roman" w:hAnsi="Times New Roman" w:cs="Times New Roman"/>
          <w:sz w:val="28"/>
          <w:szCs w:val="28"/>
          <w:lang w:eastAsia="ru-RU"/>
        </w:rPr>
        <w:t>н</w:t>
      </w:r>
      <w:r w:rsidRPr="00FA1CB4">
        <w:rPr>
          <w:rFonts w:ascii="Times New Roman" w:hAnsi="Times New Roman" w:cs="Times New Roman"/>
          <w:sz w:val="28"/>
          <w:szCs w:val="28"/>
          <w:lang w:eastAsia="ru-RU"/>
        </w:rPr>
        <w:t>есколько вариантов этих ворот, прежде чем их проект был утвержден.</w:t>
      </w:r>
      <w:r>
        <w:rPr>
          <w:rFonts w:ascii="Times New Roman" w:hAnsi="Times New Roman" w:cs="Times New Roman"/>
          <w:sz w:val="28"/>
          <w:szCs w:val="28"/>
          <w:lang w:eastAsia="ru-RU"/>
        </w:rPr>
        <w:t xml:space="preserve"> </w:t>
      </w:r>
      <w:r w:rsidRPr="00FA1CB4">
        <w:rPr>
          <w:rFonts w:ascii="Times New Roman" w:hAnsi="Times New Roman" w:cs="Times New Roman"/>
          <w:sz w:val="28"/>
          <w:szCs w:val="28"/>
          <w:lang w:eastAsia="ru-RU"/>
        </w:rPr>
        <w:t xml:space="preserve">Внутри замкнутого двора располагались две овальные пристройки для чугунных лестниц и </w:t>
      </w:r>
      <w:proofErr w:type="spellStart"/>
      <w:r w:rsidRPr="00FA1CB4">
        <w:rPr>
          <w:rFonts w:ascii="Times New Roman" w:hAnsi="Times New Roman" w:cs="Times New Roman"/>
          <w:sz w:val="28"/>
          <w:szCs w:val="28"/>
          <w:lang w:eastAsia="ru-RU"/>
        </w:rPr>
        <w:t>ядрокалильных</w:t>
      </w:r>
      <w:proofErr w:type="spellEnd"/>
      <w:r w:rsidRPr="00FA1CB4">
        <w:rPr>
          <w:rFonts w:ascii="Times New Roman" w:hAnsi="Times New Roman" w:cs="Times New Roman"/>
          <w:sz w:val="28"/>
          <w:szCs w:val="28"/>
          <w:lang w:eastAsia="ru-RU"/>
        </w:rPr>
        <w:t xml:space="preserve"> печей, а также два трехэтажных помещения для снарядов и зарядов. Вдоль </w:t>
      </w:r>
      <w:proofErr w:type="spellStart"/>
      <w:r w:rsidRPr="00E61BFD">
        <w:rPr>
          <w:rFonts w:ascii="Times New Roman" w:hAnsi="Times New Roman" w:cs="Times New Roman"/>
          <w:sz w:val="28"/>
          <w:szCs w:val="28"/>
          <w:lang w:eastAsia="ru-RU"/>
        </w:rPr>
        <w:t>горжевой</w:t>
      </w:r>
      <w:proofErr w:type="spellEnd"/>
      <w:r w:rsidRPr="00FA1CB4">
        <w:rPr>
          <w:rFonts w:ascii="Times New Roman" w:hAnsi="Times New Roman" w:cs="Times New Roman"/>
          <w:sz w:val="28"/>
          <w:szCs w:val="28"/>
          <w:lang w:eastAsia="ru-RU"/>
        </w:rPr>
        <w:t xml:space="preserve"> части встроено прямоугольное кирпичное здание, на первом этаже которого размещались кухня, караульное помещение и кузница, а на втором и третьем – помещения для офицеров и рядовых. Наружные кирпичные стены толщиной от 2,4 д</w:t>
      </w:r>
      <w:r>
        <w:rPr>
          <w:rFonts w:ascii="Times New Roman" w:hAnsi="Times New Roman" w:cs="Times New Roman"/>
          <w:sz w:val="28"/>
          <w:szCs w:val="28"/>
          <w:lang w:eastAsia="ru-RU"/>
        </w:rPr>
        <w:t xml:space="preserve">о 3 м были облицованы гранитом. </w:t>
      </w:r>
      <w:r w:rsidRPr="00FA1CB4">
        <w:rPr>
          <w:rFonts w:ascii="Times New Roman" w:hAnsi="Times New Roman" w:cs="Times New Roman"/>
          <w:sz w:val="28"/>
          <w:szCs w:val="28"/>
          <w:lang w:eastAsia="ru-RU"/>
        </w:rPr>
        <w:t>Казематы перекрывалис</w:t>
      </w:r>
      <w:r>
        <w:rPr>
          <w:rFonts w:ascii="Times New Roman" w:hAnsi="Times New Roman" w:cs="Times New Roman"/>
          <w:sz w:val="28"/>
          <w:szCs w:val="28"/>
          <w:lang w:eastAsia="ru-RU"/>
        </w:rPr>
        <w:t xml:space="preserve">ь кирпичными сводами толщиной </w:t>
      </w:r>
      <w:r w:rsidRPr="00FA1CB4">
        <w:rPr>
          <w:rFonts w:ascii="Times New Roman" w:hAnsi="Times New Roman" w:cs="Times New Roman"/>
          <w:sz w:val="28"/>
          <w:szCs w:val="28"/>
          <w:lang w:eastAsia="ru-RU"/>
        </w:rPr>
        <w:t xml:space="preserve">в два-два с половиной кирпича. Общая площадь всех помещений форта превышала 5000 </w:t>
      </w:r>
      <w:r w:rsidRPr="00FA1CB4">
        <w:rPr>
          <w:rFonts w:ascii="Times New Roman" w:hAnsi="Times New Roman" w:cs="Times New Roman"/>
          <w:sz w:val="28"/>
          <w:szCs w:val="28"/>
          <w:lang w:eastAsia="ru-RU"/>
        </w:rPr>
        <w:lastRenderedPageBreak/>
        <w:t>м</w:t>
      </w:r>
      <w:proofErr w:type="gramStart"/>
      <w:r>
        <w:rPr>
          <w:rFonts w:ascii="Times New Roman" w:hAnsi="Times New Roman" w:cs="Times New Roman"/>
          <w:sz w:val="28"/>
          <w:szCs w:val="28"/>
          <w:vertAlign w:val="superscript"/>
          <w:lang w:eastAsia="ru-RU"/>
        </w:rPr>
        <w:t>2</w:t>
      </w:r>
      <w:proofErr w:type="gramEnd"/>
      <w:r w:rsidRPr="00FA1CB4">
        <w:rPr>
          <w:rFonts w:ascii="Times New Roman" w:hAnsi="Times New Roman" w:cs="Times New Roman"/>
          <w:sz w:val="28"/>
          <w:szCs w:val="28"/>
          <w:lang w:eastAsia="ru-RU"/>
        </w:rPr>
        <w:t>. 27 июля 1845 г.</w:t>
      </w:r>
      <w:r w:rsidRPr="006A07E9">
        <w:rPr>
          <w:rFonts w:ascii="Times New Roman" w:hAnsi="Times New Roman" w:cs="Times New Roman"/>
          <w:sz w:val="28"/>
          <w:szCs w:val="28"/>
          <w:lang w:eastAsia="ru-RU"/>
        </w:rPr>
        <w:t xml:space="preserve"> </w:t>
      </w:r>
      <w:r w:rsidRPr="00FA1CB4">
        <w:rPr>
          <w:rFonts w:ascii="Times New Roman" w:hAnsi="Times New Roman" w:cs="Times New Roman"/>
          <w:sz w:val="28"/>
          <w:szCs w:val="28"/>
          <w:lang w:eastAsia="ru-RU"/>
        </w:rPr>
        <w:t xml:space="preserve">состоялось </w:t>
      </w:r>
      <w:r>
        <w:rPr>
          <w:rFonts w:ascii="Times New Roman" w:hAnsi="Times New Roman" w:cs="Times New Roman"/>
          <w:sz w:val="28"/>
          <w:szCs w:val="28"/>
          <w:lang w:eastAsia="ru-RU"/>
        </w:rPr>
        <w:t>т</w:t>
      </w:r>
      <w:r w:rsidRPr="00FA1CB4">
        <w:rPr>
          <w:rFonts w:ascii="Times New Roman" w:hAnsi="Times New Roman" w:cs="Times New Roman"/>
          <w:sz w:val="28"/>
          <w:szCs w:val="28"/>
          <w:lang w:eastAsia="ru-RU"/>
        </w:rPr>
        <w:t>оржественное открытие форта, получившего наименование «Император Але</w:t>
      </w:r>
      <w:r>
        <w:rPr>
          <w:rFonts w:ascii="Times New Roman" w:hAnsi="Times New Roman" w:cs="Times New Roman"/>
          <w:sz w:val="28"/>
          <w:szCs w:val="28"/>
          <w:lang w:eastAsia="ru-RU"/>
        </w:rPr>
        <w:t>ксандр I».</w:t>
      </w:r>
      <w:r w:rsidR="00467DF8">
        <w:rPr>
          <w:rStyle w:val="a6"/>
          <w:rFonts w:ascii="Times New Roman" w:hAnsi="Times New Roman" w:cs="Times New Roman"/>
          <w:sz w:val="28"/>
          <w:szCs w:val="28"/>
          <w:lang w:eastAsia="ru-RU"/>
        </w:rPr>
        <w:footnoteReference w:id="65"/>
      </w:r>
      <w:r>
        <w:rPr>
          <w:rFonts w:ascii="Times New Roman" w:hAnsi="Times New Roman" w:cs="Times New Roman"/>
          <w:sz w:val="28"/>
          <w:szCs w:val="28"/>
          <w:lang w:eastAsia="ru-RU"/>
        </w:rPr>
        <w:t xml:space="preserve"> </w:t>
      </w:r>
    </w:p>
    <w:p w:rsidR="008737E7" w:rsidRDefault="008737E7" w:rsidP="008737E7">
      <w:pPr>
        <w:spacing w:line="360" w:lineRule="auto"/>
        <w:ind w:right="-284" w:firstLine="709"/>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В период Крымской кампании встал вопрос о необходимости укрепления Кронштадтской крепости с Южного и Северного фарватеров путем постройки номерных фортов, которые изначально считались временными.</w:t>
      </w:r>
      <w:proofErr w:type="gramEnd"/>
      <w:r>
        <w:rPr>
          <w:rFonts w:ascii="Times New Roman" w:hAnsi="Times New Roman" w:cs="Times New Roman"/>
          <w:sz w:val="28"/>
          <w:szCs w:val="28"/>
          <w:lang w:eastAsia="ru-RU"/>
        </w:rPr>
        <w:t xml:space="preserve"> К работ</w:t>
      </w:r>
      <w:r w:rsidR="00E61BFD">
        <w:rPr>
          <w:rFonts w:ascii="Times New Roman" w:hAnsi="Times New Roman" w:cs="Times New Roman"/>
          <w:sz w:val="28"/>
          <w:szCs w:val="28"/>
          <w:lang w:eastAsia="ru-RU"/>
        </w:rPr>
        <w:t>ам приступили в январе 1856 г</w:t>
      </w:r>
      <w:r>
        <w:rPr>
          <w:rFonts w:ascii="Times New Roman" w:hAnsi="Times New Roman" w:cs="Times New Roman"/>
          <w:sz w:val="28"/>
          <w:szCs w:val="28"/>
          <w:lang w:eastAsia="ru-RU"/>
        </w:rPr>
        <w:t xml:space="preserve">. </w:t>
      </w:r>
      <w:r w:rsidRPr="00A74B21">
        <w:rPr>
          <w:rFonts w:ascii="Times New Roman" w:hAnsi="Times New Roman" w:cs="Times New Roman"/>
          <w:sz w:val="28"/>
          <w:szCs w:val="28"/>
          <w:lang w:eastAsia="ru-RU"/>
        </w:rPr>
        <w:t>Проектируемые батареи создавали сплошную завесу огня от северного до южного берега залива, прикрывая все ряжевые преграды и большую часть свайных преград</w:t>
      </w:r>
      <w:r>
        <w:rPr>
          <w:rFonts w:ascii="Times New Roman" w:hAnsi="Times New Roman" w:cs="Times New Roman"/>
          <w:sz w:val="28"/>
          <w:szCs w:val="28"/>
          <w:lang w:eastAsia="ru-RU"/>
        </w:rPr>
        <w:t xml:space="preserve"> (См. Приложение 8 рис. 1-2)</w:t>
      </w:r>
      <w:r w:rsidRPr="00A74B21">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С южной стороны было построено три новых форта: форт №1, форт № 2 «Дзичканец», форт №3 «Граф Милютин» («Башенная» батарея – на ней была установлена броневая башенная система </w:t>
      </w:r>
      <w:proofErr w:type="spellStart"/>
      <w:r>
        <w:rPr>
          <w:rFonts w:ascii="Times New Roman" w:hAnsi="Times New Roman" w:cs="Times New Roman"/>
          <w:sz w:val="28"/>
          <w:szCs w:val="28"/>
          <w:lang w:eastAsia="ru-RU"/>
        </w:rPr>
        <w:t>Кольса</w:t>
      </w:r>
      <w:proofErr w:type="spellEnd"/>
      <w:r>
        <w:rPr>
          <w:rFonts w:ascii="Times New Roman" w:hAnsi="Times New Roman" w:cs="Times New Roman"/>
          <w:sz w:val="28"/>
          <w:szCs w:val="28"/>
          <w:lang w:eastAsia="ru-RU"/>
        </w:rPr>
        <w:t xml:space="preserve">); а с северной семь номерных </w:t>
      </w:r>
      <w:proofErr w:type="gramStart"/>
      <w:r>
        <w:rPr>
          <w:rFonts w:ascii="Times New Roman" w:hAnsi="Times New Roman" w:cs="Times New Roman"/>
          <w:sz w:val="28"/>
          <w:szCs w:val="28"/>
          <w:lang w:eastAsia="ru-RU"/>
        </w:rPr>
        <w:t>фортов</w:t>
      </w:r>
      <w:proofErr w:type="gramEnd"/>
      <w:r>
        <w:rPr>
          <w:rFonts w:ascii="Times New Roman" w:hAnsi="Times New Roman" w:cs="Times New Roman"/>
          <w:sz w:val="28"/>
          <w:szCs w:val="28"/>
          <w:lang w:eastAsia="ru-RU"/>
        </w:rPr>
        <w:t xml:space="preserve"> из которых только №4 имеет еще и особое название «Зверев», в честь своего архитектора инженера-полковника К. Я. Зверева, поскольку остальные северные номерные форты были построены военным инженером Э. И. </w:t>
      </w:r>
      <w:proofErr w:type="spellStart"/>
      <w:r>
        <w:rPr>
          <w:rFonts w:ascii="Times New Roman" w:hAnsi="Times New Roman" w:cs="Times New Roman"/>
          <w:sz w:val="28"/>
          <w:szCs w:val="28"/>
          <w:lang w:eastAsia="ru-RU"/>
        </w:rPr>
        <w:t>Тотлебеном</w:t>
      </w:r>
      <w:proofErr w:type="spellEnd"/>
      <w:r>
        <w:rPr>
          <w:rFonts w:ascii="Times New Roman" w:hAnsi="Times New Roman" w:cs="Times New Roman"/>
          <w:sz w:val="28"/>
          <w:szCs w:val="28"/>
          <w:lang w:eastAsia="ru-RU"/>
        </w:rPr>
        <w:t>. Северные форты были подвержены перес</w:t>
      </w:r>
      <w:r w:rsidR="00E61BFD">
        <w:rPr>
          <w:rFonts w:ascii="Times New Roman" w:hAnsi="Times New Roman" w:cs="Times New Roman"/>
          <w:sz w:val="28"/>
          <w:szCs w:val="28"/>
          <w:lang w:eastAsia="ru-RU"/>
        </w:rPr>
        <w:t>тройке в течение 1861-1869 гг., а южные в 1865-1873 гг.</w:t>
      </w:r>
      <w:r>
        <w:rPr>
          <w:rFonts w:ascii="Times New Roman" w:hAnsi="Times New Roman" w:cs="Times New Roman"/>
          <w:sz w:val="28"/>
          <w:szCs w:val="28"/>
          <w:lang w:eastAsia="ru-RU"/>
        </w:rPr>
        <w:t xml:space="preserve"> для усиления их оборонной способности. </w:t>
      </w:r>
      <w:r w:rsidRPr="0063164E">
        <w:rPr>
          <w:rFonts w:ascii="Times New Roman" w:hAnsi="Times New Roman" w:cs="Times New Roman"/>
          <w:sz w:val="28"/>
          <w:szCs w:val="28"/>
          <w:lang w:eastAsia="ru-RU"/>
        </w:rPr>
        <w:t>Начало второй половины XIX столетия характеризуе</w:t>
      </w:r>
      <w:r>
        <w:rPr>
          <w:rFonts w:ascii="Times New Roman" w:hAnsi="Times New Roman" w:cs="Times New Roman"/>
          <w:sz w:val="28"/>
          <w:szCs w:val="28"/>
          <w:lang w:eastAsia="ru-RU"/>
        </w:rPr>
        <w:t>тся быстрой эволюцией артиллерийского оружия</w:t>
      </w:r>
      <w:r w:rsidRPr="0063164E">
        <w:rPr>
          <w:rFonts w:ascii="Times New Roman" w:hAnsi="Times New Roman" w:cs="Times New Roman"/>
          <w:sz w:val="28"/>
          <w:szCs w:val="28"/>
          <w:lang w:eastAsia="ru-RU"/>
        </w:rPr>
        <w:t xml:space="preserve"> и соот</w:t>
      </w:r>
      <w:r>
        <w:rPr>
          <w:rFonts w:ascii="Times New Roman" w:hAnsi="Times New Roman" w:cs="Times New Roman"/>
          <w:sz w:val="28"/>
          <w:szCs w:val="28"/>
          <w:lang w:eastAsia="ru-RU"/>
        </w:rPr>
        <w:t>ветственно средств защиты от него</w:t>
      </w:r>
      <w:r w:rsidRPr="0063164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Изначально эти форты назывались батареями, и нумерация у них была единая от 1 до 10, начина</w:t>
      </w:r>
      <w:r w:rsidR="00E61BFD">
        <w:rPr>
          <w:rFonts w:ascii="Times New Roman" w:hAnsi="Times New Roman" w:cs="Times New Roman"/>
          <w:sz w:val="28"/>
          <w:szCs w:val="28"/>
          <w:lang w:eastAsia="ru-RU"/>
        </w:rPr>
        <w:t>я с южных фортов, но в 1868 г.</w:t>
      </w:r>
      <w:r>
        <w:rPr>
          <w:rFonts w:ascii="Times New Roman" w:hAnsi="Times New Roman" w:cs="Times New Roman"/>
          <w:sz w:val="28"/>
          <w:szCs w:val="28"/>
          <w:lang w:eastAsia="ru-RU"/>
        </w:rPr>
        <w:t xml:space="preserve"> их разделили для удобства на северные и южные номерные форты и поменяли нумерацию на ту</w:t>
      </w:r>
      <w:r w:rsidR="00467DF8">
        <w:rPr>
          <w:rFonts w:ascii="Times New Roman" w:hAnsi="Times New Roman" w:cs="Times New Roman"/>
          <w:sz w:val="28"/>
          <w:szCs w:val="28"/>
          <w:lang w:eastAsia="ru-RU"/>
        </w:rPr>
        <w:t>, которая и существует сегодня.</w:t>
      </w:r>
      <w:r w:rsidR="00467DF8">
        <w:rPr>
          <w:rStyle w:val="a6"/>
          <w:rFonts w:ascii="Times New Roman" w:hAnsi="Times New Roman" w:cs="Times New Roman"/>
          <w:sz w:val="28"/>
          <w:szCs w:val="28"/>
          <w:lang w:eastAsia="ru-RU"/>
        </w:rPr>
        <w:footnoteReference w:id="66"/>
      </w:r>
    </w:p>
    <w:p w:rsidR="008737E7" w:rsidRPr="007C3EF8" w:rsidRDefault="008737E7" w:rsidP="008737E7">
      <w:pPr>
        <w:spacing w:line="360" w:lineRule="auto"/>
        <w:ind w:right="-284" w:firstLine="709"/>
        <w:jc w:val="both"/>
        <w:rPr>
          <w:rFonts w:ascii="Times New Roman" w:hAnsi="Times New Roman" w:cs="Times New Roman"/>
          <w:sz w:val="28"/>
          <w:szCs w:val="28"/>
          <w:highlight w:val="yellow"/>
          <w:lang w:eastAsia="ru-RU"/>
        </w:rPr>
      </w:pPr>
      <w:r w:rsidRPr="0063164E">
        <w:rPr>
          <w:rFonts w:ascii="Times New Roman" w:hAnsi="Times New Roman" w:cs="Times New Roman"/>
          <w:sz w:val="28"/>
          <w:szCs w:val="28"/>
          <w:lang w:eastAsia="ru-RU"/>
        </w:rPr>
        <w:t xml:space="preserve">Строительство новых и перестройка старых укреплений привели ряд фортов в весьма неприглядный вид. </w:t>
      </w:r>
      <w:proofErr w:type="gramStart"/>
      <w:r w:rsidRPr="0063164E">
        <w:rPr>
          <w:rFonts w:ascii="Times New Roman" w:hAnsi="Times New Roman" w:cs="Times New Roman"/>
          <w:sz w:val="28"/>
          <w:szCs w:val="28"/>
          <w:lang w:eastAsia="ru-RU"/>
        </w:rPr>
        <w:t xml:space="preserve">Обеспокоенный этим, </w:t>
      </w:r>
      <w:r>
        <w:rPr>
          <w:rFonts w:ascii="Times New Roman" w:hAnsi="Times New Roman" w:cs="Times New Roman"/>
          <w:sz w:val="28"/>
          <w:szCs w:val="28"/>
          <w:lang w:eastAsia="ru-RU"/>
        </w:rPr>
        <w:t>«</w:t>
      </w:r>
      <w:r w:rsidRPr="0063164E">
        <w:rPr>
          <w:rFonts w:ascii="Times New Roman" w:hAnsi="Times New Roman" w:cs="Times New Roman"/>
          <w:sz w:val="28"/>
          <w:szCs w:val="28"/>
          <w:lang w:eastAsia="ru-RU"/>
        </w:rPr>
        <w:t>Тотлебен при посещении крепости в июне 1867 г. приказал окрасить все сооружения однородным колером</w:t>
      </w:r>
      <w:r>
        <w:rPr>
          <w:rFonts w:ascii="Times New Roman" w:hAnsi="Times New Roman" w:cs="Times New Roman"/>
          <w:sz w:val="28"/>
          <w:szCs w:val="28"/>
          <w:lang w:eastAsia="ru-RU"/>
        </w:rPr>
        <w:t>, а также</w:t>
      </w:r>
      <w:r w:rsidRPr="0063164E">
        <w:t xml:space="preserve"> </w:t>
      </w:r>
      <w:r w:rsidRPr="0063164E">
        <w:rPr>
          <w:rFonts w:ascii="Times New Roman" w:hAnsi="Times New Roman" w:cs="Times New Roman"/>
          <w:sz w:val="28"/>
          <w:szCs w:val="28"/>
          <w:lang w:eastAsia="ru-RU"/>
        </w:rPr>
        <w:t>используя с этой целью элементы отделки, присущие гражданским зданиям, и малые архитектурные формы</w:t>
      </w:r>
      <w:r>
        <w:rPr>
          <w:rFonts w:ascii="Times New Roman" w:hAnsi="Times New Roman" w:cs="Times New Roman"/>
          <w:sz w:val="28"/>
          <w:szCs w:val="28"/>
          <w:lang w:eastAsia="ru-RU"/>
        </w:rPr>
        <w:t>»</w:t>
      </w:r>
      <w:r>
        <w:rPr>
          <w:rStyle w:val="a6"/>
          <w:rFonts w:ascii="Times New Roman" w:hAnsi="Times New Roman" w:cs="Times New Roman"/>
          <w:sz w:val="28"/>
          <w:szCs w:val="28"/>
          <w:lang w:eastAsia="ru-RU"/>
        </w:rPr>
        <w:footnoteReference w:id="67"/>
      </w:r>
      <w:r w:rsidRPr="0063164E">
        <w:rPr>
          <w:rFonts w:ascii="Times New Roman" w:hAnsi="Times New Roman" w:cs="Times New Roman"/>
          <w:sz w:val="28"/>
          <w:szCs w:val="28"/>
          <w:lang w:eastAsia="ru-RU"/>
        </w:rPr>
        <w:t xml:space="preserve">. На фортах </w:t>
      </w:r>
      <w:r w:rsidRPr="0063164E">
        <w:rPr>
          <w:rFonts w:ascii="Times New Roman" w:hAnsi="Times New Roman" w:cs="Times New Roman"/>
          <w:sz w:val="28"/>
          <w:szCs w:val="28"/>
          <w:lang w:eastAsia="ru-RU"/>
        </w:rPr>
        <w:lastRenderedPageBreak/>
        <w:t>появились парапетные решетки, ограды, они украшались царскими вензелями и памятными досками, на которых указывались начало и окончание возведения укреплений, фамилии руководителей строительства.</w:t>
      </w:r>
      <w:proofErr w:type="gramEnd"/>
      <w:r w:rsidRPr="0063164E">
        <w:t xml:space="preserve"> </w:t>
      </w:r>
      <w:r>
        <w:rPr>
          <w:rFonts w:ascii="Times New Roman" w:hAnsi="Times New Roman" w:cs="Times New Roman"/>
          <w:sz w:val="28"/>
          <w:szCs w:val="28"/>
          <w:lang w:eastAsia="ru-RU"/>
        </w:rPr>
        <w:t>Н</w:t>
      </w:r>
      <w:r w:rsidRPr="0063164E">
        <w:rPr>
          <w:rFonts w:ascii="Times New Roman" w:hAnsi="Times New Roman" w:cs="Times New Roman"/>
          <w:sz w:val="28"/>
          <w:szCs w:val="28"/>
          <w:lang w:eastAsia="ru-RU"/>
        </w:rPr>
        <w:t xml:space="preserve">а пристанях морских батарей вместо тумб для швартовки судов строители предложили установить списанные чугунные пушки. </w:t>
      </w:r>
      <w:r w:rsidRPr="00844B5F">
        <w:rPr>
          <w:rFonts w:ascii="Times New Roman" w:hAnsi="Times New Roman" w:cs="Times New Roman"/>
          <w:sz w:val="28"/>
          <w:szCs w:val="28"/>
          <w:lang w:eastAsia="ru-RU"/>
        </w:rPr>
        <w:t>Служат они</w:t>
      </w:r>
      <w:r>
        <w:rPr>
          <w:rFonts w:ascii="Times New Roman" w:hAnsi="Times New Roman" w:cs="Times New Roman"/>
          <w:sz w:val="28"/>
          <w:szCs w:val="28"/>
          <w:lang w:eastAsia="ru-RU"/>
        </w:rPr>
        <w:t>,</w:t>
      </w:r>
      <w:r w:rsidRPr="00844B5F">
        <w:rPr>
          <w:rFonts w:ascii="Times New Roman" w:hAnsi="Times New Roman" w:cs="Times New Roman"/>
          <w:sz w:val="28"/>
          <w:szCs w:val="28"/>
          <w:lang w:eastAsia="ru-RU"/>
        </w:rPr>
        <w:t xml:space="preserve"> и по сей день.</w:t>
      </w:r>
      <w:r w:rsidR="00163535">
        <w:rPr>
          <w:rStyle w:val="a6"/>
          <w:rFonts w:ascii="Times New Roman" w:hAnsi="Times New Roman" w:cs="Times New Roman"/>
          <w:sz w:val="28"/>
          <w:szCs w:val="28"/>
          <w:lang w:eastAsia="ru-RU"/>
        </w:rPr>
        <w:footnoteReference w:id="68"/>
      </w:r>
    </w:p>
    <w:p w:rsidR="008737E7" w:rsidRDefault="008737E7" w:rsidP="008737E7">
      <w:pPr>
        <w:spacing w:line="360" w:lineRule="auto"/>
        <w:ind w:right="-284" w:firstLine="709"/>
        <w:jc w:val="both"/>
        <w:rPr>
          <w:rFonts w:ascii="Times New Roman" w:hAnsi="Times New Roman" w:cs="Times New Roman"/>
          <w:sz w:val="28"/>
          <w:szCs w:val="28"/>
          <w:lang w:eastAsia="ru-RU"/>
        </w:rPr>
      </w:pPr>
      <w:r w:rsidRPr="00AB1DEB">
        <w:rPr>
          <w:rFonts w:ascii="Times New Roman" w:hAnsi="Times New Roman" w:cs="Times New Roman"/>
          <w:sz w:val="28"/>
          <w:szCs w:val="28"/>
          <w:lang w:eastAsia="ru-RU"/>
        </w:rPr>
        <w:t>В 1896 г. было</w:t>
      </w:r>
      <w:r>
        <w:rPr>
          <w:rFonts w:ascii="Times New Roman" w:hAnsi="Times New Roman" w:cs="Times New Roman"/>
          <w:sz w:val="28"/>
          <w:szCs w:val="28"/>
          <w:lang w:eastAsia="ru-RU"/>
        </w:rPr>
        <w:t xml:space="preserve"> принято решение</w:t>
      </w:r>
      <w:r w:rsidRPr="00ED0077">
        <w:rPr>
          <w:rFonts w:ascii="Times New Roman" w:hAnsi="Times New Roman" w:cs="Times New Roman"/>
          <w:sz w:val="28"/>
          <w:szCs w:val="28"/>
          <w:lang w:eastAsia="ru-RU"/>
        </w:rPr>
        <w:t xml:space="preserve"> об исключении из состава оборонительных сооружений </w:t>
      </w:r>
      <w:r>
        <w:rPr>
          <w:rFonts w:ascii="Times New Roman" w:hAnsi="Times New Roman" w:cs="Times New Roman"/>
          <w:sz w:val="28"/>
          <w:szCs w:val="28"/>
          <w:lang w:eastAsia="ru-RU"/>
        </w:rPr>
        <w:t>фортов «Петр I», «Александр I» и «Кроншлот».</w:t>
      </w:r>
      <w:r w:rsidR="00467DF8" w:rsidRPr="00ED0077">
        <w:rPr>
          <w:rFonts w:ascii="Times New Roman" w:hAnsi="Times New Roman" w:cs="Times New Roman"/>
          <w:sz w:val="28"/>
          <w:szCs w:val="28"/>
          <w:lang w:eastAsia="ru-RU"/>
        </w:rPr>
        <w:t xml:space="preserve"> </w:t>
      </w:r>
      <w:r w:rsidRPr="00ED0077">
        <w:rPr>
          <w:rFonts w:ascii="Times New Roman" w:hAnsi="Times New Roman" w:cs="Times New Roman"/>
          <w:sz w:val="28"/>
          <w:szCs w:val="28"/>
          <w:lang w:eastAsia="ru-RU"/>
        </w:rPr>
        <w:t xml:space="preserve">Выводились из состава оборонительных сооружений также морские северные батареи № 3 и 5, как малопригодные для установки артиллерийских систем и близко расположенные к другим морским батареям. </w:t>
      </w:r>
      <w:r>
        <w:rPr>
          <w:rFonts w:ascii="Times New Roman" w:hAnsi="Times New Roman" w:cs="Times New Roman"/>
          <w:sz w:val="28"/>
          <w:szCs w:val="28"/>
          <w:lang w:eastAsia="ru-RU"/>
        </w:rPr>
        <w:t xml:space="preserve">Поскольку они </w:t>
      </w:r>
      <w:r w:rsidRPr="007C3EF8">
        <w:rPr>
          <w:rFonts w:ascii="Times New Roman" w:hAnsi="Times New Roman" w:cs="Times New Roman"/>
          <w:sz w:val="28"/>
          <w:szCs w:val="28"/>
          <w:lang w:eastAsia="ru-RU"/>
        </w:rPr>
        <w:t>не могли выдержать обстрела фугасными снарядами, ибо при первых же попаданиях перекрытия обрушились бы и погребли под собой орудия и артиллерийские расчеты. Кроме того, устанавливать в старых казематах новые орудия было нецелесообразно, так как тогда их сектора обстрела стали бы намного меньше, чем в открытых двориках.</w:t>
      </w:r>
      <w:r w:rsidRPr="007C3EF8">
        <w:t xml:space="preserve"> </w:t>
      </w:r>
      <w:r w:rsidRPr="007C3EF8">
        <w:rPr>
          <w:rFonts w:ascii="Times New Roman" w:hAnsi="Times New Roman" w:cs="Times New Roman"/>
          <w:sz w:val="28"/>
          <w:szCs w:val="28"/>
          <w:lang w:eastAsia="ru-RU"/>
        </w:rPr>
        <w:t>Основой реконструкции крепости</w:t>
      </w:r>
      <w:r>
        <w:rPr>
          <w:rFonts w:ascii="Times New Roman" w:hAnsi="Times New Roman" w:cs="Times New Roman"/>
          <w:sz w:val="28"/>
          <w:szCs w:val="28"/>
          <w:lang w:eastAsia="ru-RU"/>
        </w:rPr>
        <w:t xml:space="preserve"> на тот момент являлось возведение в</w:t>
      </w:r>
      <w:r w:rsidRPr="007C3EF8">
        <w:rPr>
          <w:rFonts w:ascii="Times New Roman" w:hAnsi="Times New Roman" w:cs="Times New Roman"/>
          <w:sz w:val="28"/>
          <w:szCs w:val="28"/>
          <w:lang w:eastAsia="ru-RU"/>
        </w:rPr>
        <w:t xml:space="preserve"> акватории залива двух крупных островных фортов, имеющих на вооружении 106 орудий, с бетонными казематами и погребами. </w:t>
      </w:r>
      <w:r>
        <w:rPr>
          <w:rFonts w:ascii="Times New Roman" w:hAnsi="Times New Roman" w:cs="Times New Roman"/>
          <w:sz w:val="28"/>
          <w:szCs w:val="28"/>
          <w:lang w:eastAsia="ru-RU"/>
        </w:rPr>
        <w:t>Этими фортами стали форт «Тотлебен» и форт «Обручев», именуемые изначально как форт «А» и форт «В».</w:t>
      </w:r>
      <w:r w:rsidRPr="007C3EF8">
        <w:t xml:space="preserve"> </w:t>
      </w:r>
      <w:r w:rsidRPr="007C3EF8">
        <w:rPr>
          <w:rFonts w:ascii="Times New Roman" w:hAnsi="Times New Roman" w:cs="Times New Roman"/>
          <w:sz w:val="28"/>
          <w:szCs w:val="28"/>
          <w:lang w:eastAsia="ru-RU"/>
        </w:rPr>
        <w:t>Форт «А» располо</w:t>
      </w:r>
      <w:r>
        <w:rPr>
          <w:rFonts w:ascii="Times New Roman" w:hAnsi="Times New Roman" w:cs="Times New Roman"/>
          <w:sz w:val="28"/>
          <w:szCs w:val="28"/>
          <w:lang w:eastAsia="ru-RU"/>
        </w:rPr>
        <w:t>жился</w:t>
      </w:r>
      <w:r w:rsidRPr="007C3EF8">
        <w:rPr>
          <w:rFonts w:ascii="Times New Roman" w:hAnsi="Times New Roman" w:cs="Times New Roman"/>
          <w:sz w:val="28"/>
          <w:szCs w:val="28"/>
          <w:lang w:eastAsia="ru-RU"/>
        </w:rPr>
        <w:t xml:space="preserve"> в 4 км западнее г. Сестрорецка и в 10 км </w:t>
      </w:r>
      <w:proofErr w:type="gramStart"/>
      <w:r w:rsidRPr="007C3EF8">
        <w:rPr>
          <w:rFonts w:ascii="Times New Roman" w:hAnsi="Times New Roman" w:cs="Times New Roman"/>
          <w:sz w:val="28"/>
          <w:szCs w:val="28"/>
          <w:lang w:eastAsia="ru-RU"/>
        </w:rPr>
        <w:t>от</w:t>
      </w:r>
      <w:proofErr w:type="gramEnd"/>
      <w:r w:rsidRPr="007C3EF8">
        <w:rPr>
          <w:rFonts w:ascii="Times New Roman" w:hAnsi="Times New Roman" w:cs="Times New Roman"/>
          <w:sz w:val="28"/>
          <w:szCs w:val="28"/>
          <w:lang w:eastAsia="ru-RU"/>
        </w:rPr>
        <w:t xml:space="preserve"> о. Котлин Фронтом укрепление это было направлено на северо-запад. Форт «В» </w:t>
      </w:r>
      <w:r>
        <w:rPr>
          <w:rFonts w:ascii="Times New Roman" w:hAnsi="Times New Roman" w:cs="Times New Roman"/>
          <w:sz w:val="28"/>
          <w:szCs w:val="28"/>
          <w:lang w:eastAsia="ru-RU"/>
        </w:rPr>
        <w:t>возвели</w:t>
      </w:r>
      <w:r w:rsidRPr="007C3EF8">
        <w:rPr>
          <w:rFonts w:ascii="Times New Roman" w:hAnsi="Times New Roman" w:cs="Times New Roman"/>
          <w:sz w:val="28"/>
          <w:szCs w:val="28"/>
          <w:lang w:eastAsia="ru-RU"/>
        </w:rPr>
        <w:t xml:space="preserve"> в 7 км на юго-запад от укрепления «А», по другую сторону Северного фарватера. Расстояние от него до о. Котлин составляло 4 км. </w:t>
      </w:r>
      <w:r>
        <w:rPr>
          <w:rFonts w:ascii="Times New Roman" w:hAnsi="Times New Roman" w:cs="Times New Roman"/>
          <w:sz w:val="28"/>
          <w:szCs w:val="28"/>
          <w:lang w:eastAsia="ru-RU"/>
        </w:rPr>
        <w:t>Архитектор этих сооружен</w:t>
      </w:r>
      <w:r w:rsidR="00467DF8">
        <w:rPr>
          <w:rFonts w:ascii="Times New Roman" w:hAnsi="Times New Roman" w:cs="Times New Roman"/>
          <w:sz w:val="28"/>
          <w:szCs w:val="28"/>
          <w:lang w:eastAsia="ru-RU"/>
        </w:rPr>
        <w:t>ий инженер-капитан А.А. Шишкин.</w:t>
      </w:r>
      <w:r w:rsidR="00467DF8">
        <w:rPr>
          <w:rStyle w:val="a6"/>
          <w:rFonts w:ascii="Times New Roman" w:hAnsi="Times New Roman" w:cs="Times New Roman"/>
          <w:sz w:val="28"/>
          <w:szCs w:val="28"/>
          <w:lang w:eastAsia="ru-RU"/>
        </w:rPr>
        <w:footnoteReference w:id="69"/>
      </w:r>
    </w:p>
    <w:p w:rsidR="008737E7" w:rsidRPr="005E4073" w:rsidRDefault="008737E7" w:rsidP="008737E7">
      <w:pPr>
        <w:spacing w:line="360" w:lineRule="auto"/>
        <w:ind w:right="-284" w:firstLine="709"/>
        <w:jc w:val="both"/>
        <w:rPr>
          <w:rFonts w:ascii="Times New Roman" w:hAnsi="Times New Roman" w:cs="Times New Roman"/>
          <w:sz w:val="28"/>
          <w:szCs w:val="28"/>
          <w:lang w:eastAsia="ru-RU"/>
        </w:rPr>
      </w:pPr>
      <w:r w:rsidRPr="005E4073">
        <w:rPr>
          <w:rFonts w:ascii="Times New Roman" w:hAnsi="Times New Roman" w:cs="Times New Roman"/>
          <w:sz w:val="28"/>
          <w:szCs w:val="28"/>
          <w:lang w:eastAsia="ru-RU"/>
        </w:rPr>
        <w:t xml:space="preserve">В </w:t>
      </w:r>
      <w:r>
        <w:rPr>
          <w:rFonts w:ascii="Times New Roman" w:hAnsi="Times New Roman" w:cs="Times New Roman"/>
          <w:sz w:val="28"/>
          <w:szCs w:val="28"/>
          <w:lang w:eastAsia="ru-RU"/>
        </w:rPr>
        <w:t xml:space="preserve">конце </w:t>
      </w:r>
      <w:r>
        <w:rPr>
          <w:rFonts w:ascii="Times New Roman" w:hAnsi="Times New Roman" w:cs="Times New Roman"/>
          <w:sz w:val="28"/>
          <w:szCs w:val="28"/>
          <w:lang w:val="en-US" w:eastAsia="ru-RU"/>
        </w:rPr>
        <w:t>XIX</w:t>
      </w:r>
      <w:r>
        <w:rPr>
          <w:rFonts w:ascii="Times New Roman" w:hAnsi="Times New Roman" w:cs="Times New Roman"/>
          <w:sz w:val="28"/>
          <w:szCs w:val="28"/>
          <w:lang w:eastAsia="ru-RU"/>
        </w:rPr>
        <w:t xml:space="preserve"> века</w:t>
      </w:r>
      <w:r w:rsidRPr="005E4073">
        <w:rPr>
          <w:rFonts w:ascii="Times New Roman" w:hAnsi="Times New Roman" w:cs="Times New Roman"/>
          <w:sz w:val="28"/>
          <w:szCs w:val="28"/>
          <w:lang w:eastAsia="ru-RU"/>
        </w:rPr>
        <w:t xml:space="preserve"> в России вспыхнула эпидем</w:t>
      </w:r>
      <w:r>
        <w:rPr>
          <w:rFonts w:ascii="Times New Roman" w:hAnsi="Times New Roman" w:cs="Times New Roman"/>
          <w:sz w:val="28"/>
          <w:szCs w:val="28"/>
          <w:lang w:eastAsia="ru-RU"/>
        </w:rPr>
        <w:t xml:space="preserve">ия чумы, и появилась необходимость в производстве противочумной вакцины. И тогда для размещения противочумной лаборатории был выбран форт «Александр </w:t>
      </w:r>
      <w:r>
        <w:rPr>
          <w:rFonts w:ascii="Times New Roman" w:hAnsi="Times New Roman" w:cs="Times New Roman"/>
          <w:sz w:val="28"/>
          <w:szCs w:val="28"/>
          <w:lang w:val="en-US" w:eastAsia="ru-RU"/>
        </w:rPr>
        <w:t>I</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lastRenderedPageBreak/>
        <w:t>использовавшийся на тот момент</w:t>
      </w:r>
      <w:r w:rsidRPr="005E4073">
        <w:rPr>
          <w:rFonts w:ascii="Times New Roman" w:hAnsi="Times New Roman" w:cs="Times New Roman"/>
          <w:sz w:val="28"/>
          <w:szCs w:val="28"/>
          <w:lang w:eastAsia="ru-RU"/>
        </w:rPr>
        <w:t xml:space="preserve"> как склад </w:t>
      </w:r>
      <w:r>
        <w:rPr>
          <w:rFonts w:ascii="Times New Roman" w:hAnsi="Times New Roman" w:cs="Times New Roman"/>
          <w:sz w:val="28"/>
          <w:szCs w:val="28"/>
          <w:lang w:eastAsia="ru-RU"/>
        </w:rPr>
        <w:t>боеприпасов и минного имущества.</w:t>
      </w:r>
      <w:r w:rsidRPr="005E407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Этот форт был выбран с одной стороны благодаря его уединенному расположению</w:t>
      </w:r>
      <w:r w:rsidRPr="005E407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w:t>
      </w:r>
      <w:r w:rsidRPr="005E4073">
        <w:rPr>
          <w:rFonts w:ascii="Times New Roman" w:hAnsi="Times New Roman" w:cs="Times New Roman"/>
          <w:sz w:val="28"/>
          <w:szCs w:val="28"/>
          <w:lang w:eastAsia="ru-RU"/>
        </w:rPr>
        <w:t xml:space="preserve"> акватории залива, а </w:t>
      </w:r>
      <w:r>
        <w:rPr>
          <w:rFonts w:ascii="Times New Roman" w:hAnsi="Times New Roman" w:cs="Times New Roman"/>
          <w:sz w:val="28"/>
          <w:szCs w:val="28"/>
          <w:lang w:eastAsia="ru-RU"/>
        </w:rPr>
        <w:t>с другой стороны благодаря его</w:t>
      </w:r>
      <w:r w:rsidRPr="005E4073">
        <w:rPr>
          <w:rFonts w:ascii="Times New Roman" w:hAnsi="Times New Roman" w:cs="Times New Roman"/>
          <w:sz w:val="28"/>
          <w:szCs w:val="28"/>
          <w:lang w:eastAsia="ru-RU"/>
        </w:rPr>
        <w:t xml:space="preserve"> близость к научным и медицинским центрам </w:t>
      </w:r>
      <w:r>
        <w:rPr>
          <w:rFonts w:ascii="Times New Roman" w:hAnsi="Times New Roman" w:cs="Times New Roman"/>
          <w:sz w:val="28"/>
          <w:szCs w:val="28"/>
          <w:lang w:eastAsia="ru-RU"/>
        </w:rPr>
        <w:t>Санкт-</w:t>
      </w:r>
      <w:r w:rsidRPr="005E4073">
        <w:rPr>
          <w:rFonts w:ascii="Times New Roman" w:hAnsi="Times New Roman" w:cs="Times New Roman"/>
          <w:sz w:val="28"/>
          <w:szCs w:val="28"/>
          <w:lang w:eastAsia="ru-RU"/>
        </w:rPr>
        <w:t xml:space="preserve">Петербурга. Кроме того, большое количество казематов и жилых помещений позволяло сравнительно легко и быстро приспособить форт к </w:t>
      </w:r>
      <w:r>
        <w:rPr>
          <w:rFonts w:ascii="Times New Roman" w:hAnsi="Times New Roman" w:cs="Times New Roman"/>
          <w:sz w:val="28"/>
          <w:szCs w:val="28"/>
          <w:lang w:eastAsia="ru-RU"/>
        </w:rPr>
        <w:t>функциям противочумной станции.</w:t>
      </w:r>
      <w:r w:rsidR="00467DF8">
        <w:rPr>
          <w:rStyle w:val="a6"/>
          <w:rFonts w:ascii="Times New Roman" w:hAnsi="Times New Roman" w:cs="Times New Roman"/>
          <w:sz w:val="28"/>
          <w:szCs w:val="28"/>
          <w:lang w:eastAsia="ru-RU"/>
        </w:rPr>
        <w:footnoteReference w:id="70"/>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5E4073">
        <w:rPr>
          <w:rFonts w:ascii="Times New Roman" w:hAnsi="Times New Roman" w:cs="Times New Roman"/>
          <w:sz w:val="28"/>
          <w:szCs w:val="28"/>
          <w:lang w:eastAsia="ru-RU"/>
        </w:rPr>
        <w:t>азематы</w:t>
      </w:r>
      <w:r>
        <w:rPr>
          <w:rFonts w:ascii="Times New Roman" w:hAnsi="Times New Roman" w:cs="Times New Roman"/>
          <w:sz w:val="28"/>
          <w:szCs w:val="28"/>
          <w:lang w:eastAsia="ru-RU"/>
        </w:rPr>
        <w:t xml:space="preserve"> крепости</w:t>
      </w:r>
      <w:r w:rsidRPr="005E407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были переоборудованы</w:t>
      </w:r>
      <w:r w:rsidRPr="005E4073">
        <w:rPr>
          <w:rFonts w:ascii="Times New Roman" w:hAnsi="Times New Roman" w:cs="Times New Roman"/>
          <w:sz w:val="28"/>
          <w:szCs w:val="28"/>
          <w:lang w:eastAsia="ru-RU"/>
        </w:rPr>
        <w:t xml:space="preserve"> в конюшни</w:t>
      </w:r>
      <w:r>
        <w:rPr>
          <w:rFonts w:ascii="Times New Roman" w:hAnsi="Times New Roman" w:cs="Times New Roman"/>
          <w:sz w:val="28"/>
          <w:szCs w:val="28"/>
          <w:lang w:eastAsia="ru-RU"/>
        </w:rPr>
        <w:t>, поскольку д</w:t>
      </w:r>
      <w:r w:rsidRPr="005E4073">
        <w:rPr>
          <w:rFonts w:ascii="Times New Roman" w:hAnsi="Times New Roman" w:cs="Times New Roman"/>
          <w:sz w:val="28"/>
          <w:szCs w:val="28"/>
          <w:lang w:eastAsia="ru-RU"/>
        </w:rPr>
        <w:t>ля выработк</w:t>
      </w:r>
      <w:r>
        <w:rPr>
          <w:rFonts w:ascii="Times New Roman" w:hAnsi="Times New Roman" w:cs="Times New Roman"/>
          <w:sz w:val="28"/>
          <w:szCs w:val="28"/>
          <w:lang w:eastAsia="ru-RU"/>
        </w:rPr>
        <w:t>и вакцины использовались лошади</w:t>
      </w:r>
      <w:r w:rsidRPr="005E407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Специально для форта были изготовлены паровые котлы</w:t>
      </w:r>
      <w:r w:rsidRPr="005E4073">
        <w:rPr>
          <w:rFonts w:ascii="Times New Roman" w:hAnsi="Times New Roman" w:cs="Times New Roman"/>
          <w:sz w:val="28"/>
          <w:szCs w:val="28"/>
          <w:lang w:eastAsia="ru-RU"/>
        </w:rPr>
        <w:t xml:space="preserve"> с системой отопления</w:t>
      </w:r>
      <w:r>
        <w:rPr>
          <w:rFonts w:ascii="Times New Roman" w:hAnsi="Times New Roman" w:cs="Times New Roman"/>
          <w:sz w:val="28"/>
          <w:szCs w:val="28"/>
          <w:lang w:eastAsia="ru-RU"/>
        </w:rPr>
        <w:t>, паровая дезинфекционная камера,</w:t>
      </w:r>
      <w:r w:rsidRPr="005E4073">
        <w:rPr>
          <w:rFonts w:ascii="Times New Roman" w:hAnsi="Times New Roman" w:cs="Times New Roman"/>
          <w:sz w:val="28"/>
          <w:szCs w:val="28"/>
          <w:lang w:eastAsia="ru-RU"/>
        </w:rPr>
        <w:t xml:space="preserve"> водо</w:t>
      </w:r>
      <w:r>
        <w:rPr>
          <w:rFonts w:ascii="Times New Roman" w:hAnsi="Times New Roman" w:cs="Times New Roman"/>
          <w:sz w:val="28"/>
          <w:szCs w:val="28"/>
          <w:lang w:eastAsia="ru-RU"/>
        </w:rPr>
        <w:t>провода и канализации, а также подъемная</w:t>
      </w:r>
      <w:r w:rsidRPr="005E407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машина – первого в России </w:t>
      </w:r>
      <w:r w:rsidRPr="00E61BFD">
        <w:rPr>
          <w:rFonts w:ascii="Times New Roman" w:hAnsi="Times New Roman" w:cs="Times New Roman"/>
          <w:sz w:val="28"/>
          <w:szCs w:val="28"/>
          <w:lang w:eastAsia="ru-RU"/>
        </w:rPr>
        <w:t xml:space="preserve">лифта </w:t>
      </w:r>
      <w:r w:rsidR="00E61BFD">
        <w:rPr>
          <w:rFonts w:ascii="Times New Roman" w:hAnsi="Times New Roman" w:cs="Times New Roman"/>
          <w:sz w:val="28"/>
          <w:szCs w:val="28"/>
          <w:lang w:eastAsia="ru-RU"/>
        </w:rPr>
        <w:t>для перевоза в нем</w:t>
      </w:r>
      <w:r w:rsidRPr="00E61BFD">
        <w:rPr>
          <w:rFonts w:ascii="Times New Roman" w:hAnsi="Times New Roman" w:cs="Times New Roman"/>
          <w:sz w:val="28"/>
          <w:szCs w:val="28"/>
          <w:lang w:eastAsia="ru-RU"/>
        </w:rPr>
        <w:t xml:space="preserve"> </w:t>
      </w:r>
      <w:r w:rsidR="00E61BFD">
        <w:rPr>
          <w:rFonts w:ascii="Times New Roman" w:hAnsi="Times New Roman" w:cs="Times New Roman"/>
          <w:sz w:val="28"/>
          <w:szCs w:val="28"/>
          <w:lang w:eastAsia="ru-RU"/>
        </w:rPr>
        <w:t>одной лошади</w:t>
      </w:r>
      <w:r>
        <w:rPr>
          <w:rFonts w:ascii="Times New Roman" w:hAnsi="Times New Roman" w:cs="Times New Roman"/>
          <w:sz w:val="28"/>
          <w:szCs w:val="28"/>
          <w:lang w:eastAsia="ru-RU"/>
        </w:rPr>
        <w:t xml:space="preserve"> (См. Приложение 4 рис. 4-6)</w:t>
      </w:r>
      <w:r w:rsidRPr="005E4073">
        <w:rPr>
          <w:rFonts w:ascii="Times New Roman" w:hAnsi="Times New Roman" w:cs="Times New Roman"/>
          <w:sz w:val="28"/>
          <w:szCs w:val="28"/>
          <w:lang w:eastAsia="ru-RU"/>
        </w:rPr>
        <w:t>. И, в конце концов, в газетах появилось сообщение о том, что 27 июля 1899 г. состоялось освящение новоустроенной лаборатории для изготовления противобубонночумных препаратов на заштатном</w:t>
      </w:r>
      <w:r>
        <w:rPr>
          <w:rFonts w:ascii="Times New Roman" w:hAnsi="Times New Roman" w:cs="Times New Roman"/>
          <w:sz w:val="28"/>
          <w:szCs w:val="28"/>
          <w:lang w:eastAsia="ru-RU"/>
        </w:rPr>
        <w:t xml:space="preserve"> форту «Император Александр I». Со временем </w:t>
      </w:r>
      <w:r w:rsidRPr="005E4073">
        <w:rPr>
          <w:rFonts w:ascii="Times New Roman" w:hAnsi="Times New Roman" w:cs="Times New Roman"/>
          <w:sz w:val="28"/>
          <w:szCs w:val="28"/>
          <w:lang w:eastAsia="ru-RU"/>
        </w:rPr>
        <w:t>надобность в этой лаборатории</w:t>
      </w:r>
      <w:r>
        <w:rPr>
          <w:rFonts w:ascii="Times New Roman" w:hAnsi="Times New Roman" w:cs="Times New Roman"/>
          <w:sz w:val="28"/>
          <w:szCs w:val="28"/>
          <w:lang w:eastAsia="ru-RU"/>
        </w:rPr>
        <w:t xml:space="preserve"> отпадет</w:t>
      </w:r>
      <w:r w:rsidRPr="005E407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а</w:t>
      </w:r>
      <w:r w:rsidRPr="005E4073">
        <w:rPr>
          <w:rFonts w:ascii="Times New Roman" w:hAnsi="Times New Roman" w:cs="Times New Roman"/>
          <w:sz w:val="28"/>
          <w:szCs w:val="28"/>
          <w:lang w:eastAsia="ru-RU"/>
        </w:rPr>
        <w:t xml:space="preserve"> на форту снова оборудуют склад</w:t>
      </w:r>
      <w:r>
        <w:rPr>
          <w:rFonts w:ascii="Times New Roman" w:hAnsi="Times New Roman" w:cs="Times New Roman"/>
          <w:sz w:val="28"/>
          <w:szCs w:val="28"/>
          <w:lang w:eastAsia="ru-RU"/>
        </w:rPr>
        <w:t>ы</w:t>
      </w:r>
      <w:r w:rsidRPr="005E4073">
        <w:rPr>
          <w:rFonts w:ascii="Times New Roman" w:hAnsi="Times New Roman" w:cs="Times New Roman"/>
          <w:sz w:val="28"/>
          <w:szCs w:val="28"/>
          <w:lang w:eastAsia="ru-RU"/>
        </w:rPr>
        <w:t>, но жители Кронштадта этот форт до сегодняшнего дня называют «Чумным».</w:t>
      </w:r>
      <w:r w:rsidR="00467DF8">
        <w:rPr>
          <w:rStyle w:val="a6"/>
          <w:rFonts w:ascii="Times New Roman" w:hAnsi="Times New Roman" w:cs="Times New Roman"/>
          <w:sz w:val="28"/>
          <w:szCs w:val="28"/>
          <w:lang w:eastAsia="ru-RU"/>
        </w:rPr>
        <w:footnoteReference w:id="71"/>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Интересным фактом является то, что </w:t>
      </w:r>
      <w:r w:rsidRPr="00F61B44">
        <w:rPr>
          <w:rFonts w:ascii="Times New Roman" w:hAnsi="Times New Roman" w:cs="Times New Roman"/>
          <w:sz w:val="28"/>
          <w:szCs w:val="28"/>
          <w:lang w:eastAsia="ru-RU"/>
        </w:rPr>
        <w:t>при противочумной лаборатории на форту Александр I</w:t>
      </w:r>
      <w:r>
        <w:rPr>
          <w:rFonts w:ascii="Times New Roman" w:hAnsi="Times New Roman" w:cs="Times New Roman"/>
          <w:sz w:val="28"/>
          <w:szCs w:val="28"/>
          <w:lang w:eastAsia="ru-RU"/>
        </w:rPr>
        <w:t xml:space="preserve"> была создана комната-музей очень похожая на Анатомический театр, отличающаяся</w:t>
      </w:r>
      <w:r w:rsidRPr="00F61B44">
        <w:rPr>
          <w:rFonts w:ascii="Times New Roman" w:hAnsi="Times New Roman" w:cs="Times New Roman"/>
          <w:sz w:val="28"/>
          <w:szCs w:val="28"/>
          <w:lang w:eastAsia="ru-RU"/>
        </w:rPr>
        <w:t xml:space="preserve"> только тем, что он</w:t>
      </w:r>
      <w:r>
        <w:rPr>
          <w:rFonts w:ascii="Times New Roman" w:hAnsi="Times New Roman" w:cs="Times New Roman"/>
          <w:sz w:val="28"/>
          <w:szCs w:val="28"/>
          <w:lang w:eastAsia="ru-RU"/>
        </w:rPr>
        <w:t>а был закрытой</w:t>
      </w:r>
      <w:r w:rsidRPr="00F61B44">
        <w:rPr>
          <w:rFonts w:ascii="Times New Roman" w:hAnsi="Times New Roman" w:cs="Times New Roman"/>
          <w:sz w:val="28"/>
          <w:szCs w:val="28"/>
          <w:lang w:eastAsia="ru-RU"/>
        </w:rPr>
        <w:t>, поскольку в колбах со спиртом в качестве научных экспонатов хранились человеческие органы, а также животные, поражённые чумой, холерой и другими страшными инфекционными болезнями. С ним могли познакомиться учёные-бактериологи и врачи-инфекционисты, проходившие обучение в лаборатории. Музей на форте «Чумный» прекрати</w:t>
      </w:r>
      <w:r w:rsidR="00E61BFD">
        <w:rPr>
          <w:rFonts w:ascii="Times New Roman" w:hAnsi="Times New Roman" w:cs="Times New Roman"/>
          <w:sz w:val="28"/>
          <w:szCs w:val="28"/>
          <w:lang w:eastAsia="ru-RU"/>
        </w:rPr>
        <w:t>л своё существование в 1918 г</w:t>
      </w:r>
      <w:r w:rsidRPr="00F61B44">
        <w:rPr>
          <w:rFonts w:ascii="Times New Roman" w:hAnsi="Times New Roman" w:cs="Times New Roman"/>
          <w:sz w:val="28"/>
          <w:szCs w:val="28"/>
          <w:lang w:eastAsia="ru-RU"/>
        </w:rPr>
        <w:t>.</w:t>
      </w:r>
      <w:r>
        <w:rPr>
          <w:rStyle w:val="a6"/>
          <w:rFonts w:ascii="Times New Roman" w:hAnsi="Times New Roman" w:cs="Times New Roman"/>
          <w:sz w:val="28"/>
          <w:szCs w:val="28"/>
          <w:lang w:eastAsia="ru-RU"/>
        </w:rPr>
        <w:footnoteReference w:id="72"/>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Форт </w:t>
      </w:r>
      <w:r w:rsidRPr="00E61BFD">
        <w:rPr>
          <w:rFonts w:ascii="Times New Roman" w:hAnsi="Times New Roman" w:cs="Times New Roman"/>
          <w:sz w:val="28"/>
          <w:szCs w:val="28"/>
          <w:lang w:eastAsia="ru-RU"/>
        </w:rPr>
        <w:t>«Риф»</w:t>
      </w:r>
      <w:r w:rsidR="00E61BFD">
        <w:rPr>
          <w:rFonts w:ascii="Times New Roman" w:hAnsi="Times New Roman" w:cs="Times New Roman"/>
          <w:sz w:val="28"/>
          <w:szCs w:val="28"/>
          <w:lang w:eastAsia="ru-RU"/>
        </w:rPr>
        <w:t xml:space="preserve"> был построен в 1898-1912 гг.</w:t>
      </w:r>
      <w:r>
        <w:rPr>
          <w:rFonts w:ascii="Times New Roman" w:hAnsi="Times New Roman" w:cs="Times New Roman"/>
          <w:sz w:val="28"/>
          <w:szCs w:val="28"/>
          <w:lang w:eastAsia="ru-RU"/>
        </w:rPr>
        <w:t xml:space="preserve"> П.В. Лебедевым. Находится он на западной оконечности острова Котлин. Ранее на этом месте находилась Александровская батарея</w:t>
      </w:r>
      <w:r w:rsidRPr="0029592F">
        <w:rPr>
          <w:rFonts w:ascii="Times New Roman" w:hAnsi="Times New Roman" w:cs="Times New Roman"/>
          <w:sz w:val="28"/>
          <w:szCs w:val="28"/>
          <w:lang w:eastAsia="ru-RU"/>
        </w:rPr>
        <w:t xml:space="preserve">, которая была </w:t>
      </w:r>
      <w:r w:rsidR="00E61BFD">
        <w:rPr>
          <w:rFonts w:ascii="Times New Roman" w:hAnsi="Times New Roman" w:cs="Times New Roman"/>
          <w:sz w:val="28"/>
          <w:szCs w:val="28"/>
          <w:lang w:eastAsia="ru-RU"/>
        </w:rPr>
        <w:t>ликвидирована в 1890 г</w:t>
      </w:r>
      <w:r w:rsidRPr="0029592F">
        <w:rPr>
          <w:rFonts w:ascii="Times New Roman" w:hAnsi="Times New Roman" w:cs="Times New Roman"/>
          <w:sz w:val="28"/>
          <w:szCs w:val="28"/>
          <w:lang w:eastAsia="ru-RU"/>
        </w:rPr>
        <w:t>. На месте батареи был организован полигон для испытания стойкости фортификационных сооружений на основе нового для того времени материала — портланд цемента.</w:t>
      </w:r>
      <w:r w:rsidRPr="0029592F">
        <w:t xml:space="preserve"> </w:t>
      </w:r>
      <w:r w:rsidRPr="0029592F">
        <w:rPr>
          <w:rFonts w:ascii="Times New Roman" w:hAnsi="Times New Roman" w:cs="Times New Roman"/>
          <w:sz w:val="28"/>
          <w:szCs w:val="28"/>
          <w:lang w:eastAsia="ru-RU"/>
        </w:rPr>
        <w:t>Здесь ж</w:t>
      </w:r>
      <w:r>
        <w:rPr>
          <w:rFonts w:ascii="Times New Roman" w:hAnsi="Times New Roman" w:cs="Times New Roman"/>
          <w:sz w:val="28"/>
          <w:szCs w:val="28"/>
          <w:lang w:eastAsia="ru-RU"/>
        </w:rPr>
        <w:t>е был построен экспериментальный</w:t>
      </w:r>
      <w:r w:rsidRPr="0029592F">
        <w:rPr>
          <w:rFonts w:ascii="Times New Roman" w:hAnsi="Times New Roman" w:cs="Times New Roman"/>
          <w:sz w:val="28"/>
          <w:szCs w:val="28"/>
          <w:lang w:eastAsia="ru-RU"/>
        </w:rPr>
        <w:t xml:space="preserve"> башнеобразный каземат для 57-мм крепостного орудия, которое поднималась, и опускалось посредством системы рычагов под дей</w:t>
      </w:r>
      <w:r>
        <w:rPr>
          <w:rFonts w:ascii="Times New Roman" w:hAnsi="Times New Roman" w:cs="Times New Roman"/>
          <w:sz w:val="28"/>
          <w:szCs w:val="28"/>
          <w:lang w:eastAsia="ru-RU"/>
        </w:rPr>
        <w:t xml:space="preserve">ствием сил отката при выстреле. </w:t>
      </w:r>
      <w:r w:rsidRPr="0029592F">
        <w:rPr>
          <w:rFonts w:ascii="Times New Roman" w:hAnsi="Times New Roman" w:cs="Times New Roman"/>
          <w:sz w:val="28"/>
          <w:szCs w:val="28"/>
          <w:lang w:eastAsia="ru-RU"/>
        </w:rPr>
        <w:t>Затем с использованием сохранившихся бетон</w:t>
      </w:r>
      <w:r w:rsidR="00E61BFD">
        <w:rPr>
          <w:rFonts w:ascii="Times New Roman" w:hAnsi="Times New Roman" w:cs="Times New Roman"/>
          <w:sz w:val="28"/>
          <w:szCs w:val="28"/>
          <w:lang w:eastAsia="ru-RU"/>
        </w:rPr>
        <w:t>ных сооружений в 1909—1915 гг.</w:t>
      </w:r>
      <w:r w:rsidRPr="0029592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на этом месте</w:t>
      </w:r>
      <w:r w:rsidRPr="0029592F">
        <w:rPr>
          <w:rFonts w:ascii="Times New Roman" w:hAnsi="Times New Roman" w:cs="Times New Roman"/>
          <w:sz w:val="28"/>
          <w:szCs w:val="28"/>
          <w:lang w:eastAsia="ru-RU"/>
        </w:rPr>
        <w:t xml:space="preserve"> была построена батарея под стандартную для того времени комбинацию из четырёх</w:t>
      </w:r>
      <w:r>
        <w:rPr>
          <w:rFonts w:ascii="Times New Roman" w:hAnsi="Times New Roman" w:cs="Times New Roman"/>
          <w:sz w:val="28"/>
          <w:szCs w:val="28"/>
          <w:lang w:eastAsia="ru-RU"/>
        </w:rPr>
        <w:t xml:space="preserve"> орудий </w:t>
      </w:r>
      <w:proofErr w:type="spellStart"/>
      <w:r>
        <w:rPr>
          <w:rFonts w:ascii="Times New Roman" w:hAnsi="Times New Roman" w:cs="Times New Roman"/>
          <w:sz w:val="28"/>
          <w:szCs w:val="28"/>
          <w:lang w:eastAsia="ru-RU"/>
        </w:rPr>
        <w:t>Бринка</w:t>
      </w:r>
      <w:proofErr w:type="spellEnd"/>
      <w:r>
        <w:rPr>
          <w:rFonts w:ascii="Times New Roman" w:hAnsi="Times New Roman" w:cs="Times New Roman"/>
          <w:sz w:val="28"/>
          <w:szCs w:val="28"/>
          <w:lang w:eastAsia="ru-RU"/>
        </w:rPr>
        <w:t xml:space="preserve"> и восьми</w:t>
      </w:r>
      <w:r w:rsidRPr="0029592F">
        <w:rPr>
          <w:rFonts w:ascii="Times New Roman" w:hAnsi="Times New Roman" w:cs="Times New Roman"/>
          <w:sz w:val="28"/>
          <w:szCs w:val="28"/>
          <w:lang w:eastAsia="ru-RU"/>
        </w:rPr>
        <w:t xml:space="preserve"> пушек </w:t>
      </w:r>
      <w:proofErr w:type="spellStart"/>
      <w:r w:rsidRPr="0029592F">
        <w:rPr>
          <w:rFonts w:ascii="Times New Roman" w:hAnsi="Times New Roman" w:cs="Times New Roman"/>
          <w:sz w:val="28"/>
          <w:szCs w:val="28"/>
          <w:lang w:eastAsia="ru-RU"/>
        </w:rPr>
        <w:t>Канэ</w:t>
      </w:r>
      <w:proofErr w:type="spellEnd"/>
      <w:r w:rsidRPr="0029592F">
        <w:rPr>
          <w:rFonts w:ascii="Times New Roman" w:hAnsi="Times New Roman" w:cs="Times New Roman"/>
          <w:sz w:val="28"/>
          <w:szCs w:val="28"/>
          <w:lang w:eastAsia="ru-RU"/>
        </w:rPr>
        <w:t>.</w:t>
      </w:r>
      <w:r w:rsidR="00467DF8">
        <w:rPr>
          <w:rStyle w:val="a6"/>
          <w:rFonts w:ascii="Times New Roman" w:hAnsi="Times New Roman" w:cs="Times New Roman"/>
          <w:sz w:val="28"/>
          <w:szCs w:val="28"/>
          <w:lang w:eastAsia="ru-RU"/>
        </w:rPr>
        <w:footnoteReference w:id="73"/>
      </w:r>
      <w:r>
        <w:rPr>
          <w:rFonts w:ascii="Times New Roman" w:hAnsi="Times New Roman" w:cs="Times New Roman"/>
          <w:sz w:val="28"/>
          <w:szCs w:val="28"/>
          <w:lang w:eastAsia="ru-RU"/>
        </w:rPr>
        <w:t xml:space="preserve"> </w:t>
      </w:r>
    </w:p>
    <w:p w:rsidR="008737E7" w:rsidRPr="00A17949"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После войны с Японией (1904-1905 гг.) и ситуации с осадой крепости Порт-Артур стало очевидно, что состояние боеготовности Кронштадтской Крепости неудовлетворительное. Тогда было принято решение </w:t>
      </w:r>
      <w:r w:rsidRPr="0029592F">
        <w:rPr>
          <w:rFonts w:ascii="Times New Roman" w:hAnsi="Times New Roman" w:cs="Times New Roman"/>
          <w:sz w:val="28"/>
          <w:szCs w:val="28"/>
          <w:lang w:eastAsia="ru-RU"/>
        </w:rPr>
        <w:t xml:space="preserve">вынести приморскую оборону Кронштадтской крепости на 60 км западнее Петербурга до мыса </w:t>
      </w:r>
      <w:proofErr w:type="spellStart"/>
      <w:r w:rsidRPr="0029592F">
        <w:rPr>
          <w:rFonts w:ascii="Times New Roman" w:hAnsi="Times New Roman" w:cs="Times New Roman"/>
          <w:sz w:val="28"/>
          <w:szCs w:val="28"/>
          <w:lang w:eastAsia="ru-RU"/>
        </w:rPr>
        <w:t>Инониеми</w:t>
      </w:r>
      <w:proofErr w:type="spellEnd"/>
      <w:r w:rsidRPr="0029592F">
        <w:rPr>
          <w:rFonts w:ascii="Times New Roman" w:hAnsi="Times New Roman" w:cs="Times New Roman"/>
          <w:sz w:val="28"/>
          <w:szCs w:val="28"/>
          <w:lang w:eastAsia="ru-RU"/>
        </w:rPr>
        <w:t xml:space="preserve"> на северном берегу Финского залива, а на южном берегу – до д. Красная Горка.</w:t>
      </w:r>
      <w:r w:rsidRPr="0029592F">
        <w:t xml:space="preserve"> </w:t>
      </w:r>
      <w:r w:rsidRPr="0029592F">
        <w:rPr>
          <w:rFonts w:ascii="Times New Roman" w:hAnsi="Times New Roman" w:cs="Times New Roman"/>
          <w:sz w:val="28"/>
          <w:szCs w:val="28"/>
          <w:lang w:eastAsia="ru-RU"/>
        </w:rPr>
        <w:t xml:space="preserve">Здесь </w:t>
      </w:r>
      <w:r>
        <w:rPr>
          <w:rFonts w:ascii="Times New Roman" w:hAnsi="Times New Roman" w:cs="Times New Roman"/>
          <w:sz w:val="28"/>
          <w:szCs w:val="28"/>
          <w:lang w:eastAsia="ru-RU"/>
        </w:rPr>
        <w:t>планировали</w:t>
      </w:r>
      <w:r w:rsidRPr="0029592F">
        <w:rPr>
          <w:rFonts w:ascii="Times New Roman" w:hAnsi="Times New Roman" w:cs="Times New Roman"/>
          <w:sz w:val="28"/>
          <w:szCs w:val="28"/>
          <w:lang w:eastAsia="ru-RU"/>
        </w:rPr>
        <w:t xml:space="preserve"> установить батареи с дальнобойными орудиями новой конструкции.</w:t>
      </w:r>
      <w:r>
        <w:rPr>
          <w:rFonts w:ascii="Times New Roman" w:hAnsi="Times New Roman" w:cs="Times New Roman"/>
          <w:sz w:val="28"/>
          <w:szCs w:val="28"/>
          <w:lang w:eastAsia="ru-RU"/>
        </w:rPr>
        <w:t xml:space="preserve"> Форты «</w:t>
      </w:r>
      <w:proofErr w:type="spellStart"/>
      <w:r>
        <w:rPr>
          <w:rFonts w:ascii="Times New Roman" w:hAnsi="Times New Roman" w:cs="Times New Roman"/>
          <w:sz w:val="28"/>
          <w:szCs w:val="28"/>
          <w:lang w:eastAsia="ru-RU"/>
        </w:rPr>
        <w:t>Ино</w:t>
      </w:r>
      <w:proofErr w:type="spellEnd"/>
      <w:r>
        <w:rPr>
          <w:rFonts w:ascii="Times New Roman" w:hAnsi="Times New Roman" w:cs="Times New Roman"/>
          <w:sz w:val="28"/>
          <w:szCs w:val="28"/>
          <w:lang w:eastAsia="ru-RU"/>
        </w:rPr>
        <w:t>» (Николаевский) и «Красная горка» (Алексеевский) сооружались с 1909 по 1916 гг. Строительство велось под руководством А.А. Шишкина.</w:t>
      </w:r>
      <w:r w:rsidRPr="00844B5F">
        <w:t xml:space="preserve"> </w:t>
      </w:r>
      <w:r w:rsidRPr="00844B5F">
        <w:rPr>
          <w:rFonts w:ascii="Times New Roman" w:hAnsi="Times New Roman" w:cs="Times New Roman"/>
          <w:sz w:val="28"/>
          <w:szCs w:val="28"/>
          <w:lang w:eastAsia="ru-RU"/>
        </w:rPr>
        <w:t>Форты «Николаевский» и «Алексеевский» проектировались с учётом самых современных достижений российской инженерной мысли и носили ряд основных черт так называемого «Русского форта» выдающегося фортификатора К. И. Величко. Существенным отличием проекта форта «</w:t>
      </w:r>
      <w:proofErr w:type="spellStart"/>
      <w:r w:rsidRPr="00844B5F">
        <w:rPr>
          <w:rFonts w:ascii="Times New Roman" w:hAnsi="Times New Roman" w:cs="Times New Roman"/>
          <w:sz w:val="28"/>
          <w:szCs w:val="28"/>
          <w:lang w:eastAsia="ru-RU"/>
        </w:rPr>
        <w:t>Ино</w:t>
      </w:r>
      <w:proofErr w:type="spellEnd"/>
      <w:r w:rsidRPr="00844B5F">
        <w:rPr>
          <w:rFonts w:ascii="Times New Roman" w:hAnsi="Times New Roman" w:cs="Times New Roman"/>
          <w:sz w:val="28"/>
          <w:szCs w:val="28"/>
          <w:lang w:eastAsia="ru-RU"/>
        </w:rPr>
        <w:t>» от классического форта К. И. Величко было наличие крупнокалиберной артиллерии (собственно, с этой целью он и строился). Причем орудия калибра 305 мм применялись в береговых укреплениях впервые.</w:t>
      </w:r>
      <w:r>
        <w:rPr>
          <w:rStyle w:val="a6"/>
          <w:rFonts w:ascii="Times New Roman" w:hAnsi="Times New Roman" w:cs="Times New Roman"/>
          <w:sz w:val="28"/>
          <w:szCs w:val="28"/>
          <w:lang w:eastAsia="ru-RU"/>
        </w:rPr>
        <w:footnoteReference w:id="74"/>
      </w:r>
    </w:p>
    <w:p w:rsidR="008737E7" w:rsidRDefault="008737E7" w:rsidP="008737E7">
      <w:pPr>
        <w:pStyle w:val="2"/>
        <w:spacing w:line="360" w:lineRule="auto"/>
        <w:ind w:right="-284" w:firstLine="709"/>
        <w:rPr>
          <w:rFonts w:ascii="Times New Roman" w:eastAsia="Times New Roman" w:hAnsi="Times New Roman" w:cs="Times New Roman"/>
          <w:color w:val="auto"/>
          <w:sz w:val="28"/>
          <w:szCs w:val="28"/>
          <w:lang w:eastAsia="ru-RU"/>
        </w:rPr>
      </w:pPr>
      <w:bookmarkStart w:id="51" w:name="_Toc482559871"/>
      <w:bookmarkStart w:id="52" w:name="_Toc482803336"/>
      <w:r>
        <w:rPr>
          <w:rFonts w:ascii="Times New Roman" w:eastAsia="Times New Roman" w:hAnsi="Times New Roman" w:cs="Times New Roman"/>
          <w:color w:val="auto"/>
          <w:sz w:val="28"/>
          <w:szCs w:val="28"/>
          <w:lang w:eastAsia="ru-RU"/>
        </w:rPr>
        <w:lastRenderedPageBreak/>
        <w:t>§ 3</w:t>
      </w:r>
      <w:r w:rsidRPr="00904C0B">
        <w:rPr>
          <w:rFonts w:ascii="Times New Roman" w:eastAsia="Times New Roman" w:hAnsi="Times New Roman" w:cs="Times New Roman"/>
          <w:color w:val="auto"/>
          <w:sz w:val="28"/>
          <w:szCs w:val="28"/>
          <w:lang w:eastAsia="ru-RU"/>
        </w:rPr>
        <w:t>.</w:t>
      </w:r>
      <w:r>
        <w:rPr>
          <w:rFonts w:ascii="Times New Roman" w:eastAsia="Times New Roman" w:hAnsi="Times New Roman" w:cs="Times New Roman"/>
          <w:color w:val="auto"/>
          <w:sz w:val="28"/>
          <w:szCs w:val="28"/>
          <w:lang w:eastAsia="ru-RU"/>
        </w:rPr>
        <w:t xml:space="preserve"> Судьба фортов в советский период</w:t>
      </w:r>
      <w:bookmarkEnd w:id="51"/>
      <w:bookmarkEnd w:id="52"/>
    </w:p>
    <w:p w:rsidR="008737E7" w:rsidRDefault="00E61BFD"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После исключения в 1896 г.</w:t>
      </w:r>
      <w:r w:rsidR="008737E7" w:rsidRPr="00835D56">
        <w:rPr>
          <w:rFonts w:ascii="Times New Roman" w:hAnsi="Times New Roman" w:cs="Times New Roman"/>
          <w:sz w:val="28"/>
          <w:szCs w:val="28"/>
          <w:lang w:eastAsia="ru-RU"/>
        </w:rPr>
        <w:t xml:space="preserve"> форт</w:t>
      </w:r>
      <w:r w:rsidR="008737E7">
        <w:rPr>
          <w:rFonts w:ascii="Times New Roman" w:hAnsi="Times New Roman" w:cs="Times New Roman"/>
          <w:sz w:val="28"/>
          <w:szCs w:val="28"/>
          <w:lang w:eastAsia="ru-RU"/>
        </w:rPr>
        <w:t>а</w:t>
      </w:r>
      <w:r w:rsidR="008737E7" w:rsidRPr="00835D56">
        <w:rPr>
          <w:rFonts w:ascii="Times New Roman" w:hAnsi="Times New Roman" w:cs="Times New Roman"/>
          <w:sz w:val="28"/>
          <w:szCs w:val="28"/>
          <w:lang w:eastAsia="ru-RU"/>
        </w:rPr>
        <w:t xml:space="preserve"> «Кроншлот»</w:t>
      </w:r>
      <w:r w:rsidR="008737E7">
        <w:rPr>
          <w:rFonts w:ascii="Times New Roman" w:hAnsi="Times New Roman" w:cs="Times New Roman"/>
          <w:sz w:val="28"/>
          <w:szCs w:val="28"/>
          <w:lang w:eastAsia="ru-RU"/>
        </w:rPr>
        <w:t xml:space="preserve"> из состава оборонительных сооружений он</w:t>
      </w:r>
      <w:r w:rsidR="008737E7" w:rsidRPr="00835D56">
        <w:rPr>
          <w:rFonts w:ascii="Times New Roman" w:hAnsi="Times New Roman" w:cs="Times New Roman"/>
          <w:sz w:val="28"/>
          <w:szCs w:val="28"/>
          <w:lang w:eastAsia="ru-RU"/>
        </w:rPr>
        <w:t xml:space="preserve"> использовался, в основном, для хранения боеприпасов. Во время Первой мировой войны Николаевскую батарею надстроили кирпичным этажом, в котором оборудовали казармы. В таком виде она и сохранилась до наших дней. Во вре</w:t>
      </w:r>
      <w:r>
        <w:rPr>
          <w:rFonts w:ascii="Times New Roman" w:hAnsi="Times New Roman" w:cs="Times New Roman"/>
          <w:sz w:val="28"/>
          <w:szCs w:val="28"/>
          <w:lang w:eastAsia="ru-RU"/>
        </w:rPr>
        <w:t>мя Великой Отечественной войны на</w:t>
      </w:r>
      <w:r w:rsidR="008737E7" w:rsidRPr="00835D5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proofErr w:type="spellStart"/>
      <w:r w:rsidR="008737E7" w:rsidRPr="00835D56">
        <w:rPr>
          <w:rFonts w:ascii="Times New Roman" w:hAnsi="Times New Roman" w:cs="Times New Roman"/>
          <w:sz w:val="28"/>
          <w:szCs w:val="28"/>
          <w:lang w:eastAsia="ru-RU"/>
        </w:rPr>
        <w:t>Кроншлоте</w:t>
      </w:r>
      <w:proofErr w:type="spellEnd"/>
      <w:r>
        <w:rPr>
          <w:rFonts w:ascii="Times New Roman" w:hAnsi="Times New Roman" w:cs="Times New Roman"/>
          <w:sz w:val="28"/>
          <w:szCs w:val="28"/>
          <w:lang w:eastAsia="ru-RU"/>
        </w:rPr>
        <w:t>»</w:t>
      </w:r>
      <w:r w:rsidR="008737E7" w:rsidRPr="00835D56">
        <w:rPr>
          <w:rFonts w:ascii="Times New Roman" w:hAnsi="Times New Roman" w:cs="Times New Roman"/>
          <w:sz w:val="28"/>
          <w:szCs w:val="28"/>
          <w:lang w:eastAsia="ru-RU"/>
        </w:rPr>
        <w:t xml:space="preserve"> размещались зенитные орудия и часть, з</w:t>
      </w:r>
      <w:r w:rsidR="008737E7">
        <w:rPr>
          <w:rFonts w:ascii="Times New Roman" w:hAnsi="Times New Roman" w:cs="Times New Roman"/>
          <w:sz w:val="28"/>
          <w:szCs w:val="28"/>
          <w:lang w:eastAsia="ru-RU"/>
        </w:rPr>
        <w:t xml:space="preserve">ащищавшая Кронштадт от десанта. </w:t>
      </w:r>
      <w:r w:rsidR="008737E7" w:rsidRPr="00835D56">
        <w:rPr>
          <w:rFonts w:ascii="Times New Roman" w:hAnsi="Times New Roman" w:cs="Times New Roman"/>
          <w:sz w:val="28"/>
          <w:szCs w:val="28"/>
          <w:lang w:eastAsia="ru-RU"/>
        </w:rPr>
        <w:t xml:space="preserve">В послевоенные годы здесь </w:t>
      </w:r>
      <w:r w:rsidR="008737E7">
        <w:rPr>
          <w:rFonts w:ascii="Times New Roman" w:hAnsi="Times New Roman" w:cs="Times New Roman"/>
          <w:sz w:val="28"/>
          <w:szCs w:val="28"/>
          <w:lang w:eastAsia="ru-RU"/>
        </w:rPr>
        <w:t>расположилась лаборатория</w:t>
      </w:r>
      <w:r w:rsidR="008737E7" w:rsidRPr="00835D56">
        <w:rPr>
          <w:rFonts w:ascii="Times New Roman" w:hAnsi="Times New Roman" w:cs="Times New Roman"/>
          <w:sz w:val="28"/>
          <w:szCs w:val="28"/>
          <w:lang w:eastAsia="ru-RU"/>
        </w:rPr>
        <w:t xml:space="preserve"> по размагничиванию кораблей. </w:t>
      </w:r>
      <w:r w:rsidR="008737E7">
        <w:rPr>
          <w:rFonts w:ascii="Times New Roman" w:hAnsi="Times New Roman" w:cs="Times New Roman"/>
          <w:sz w:val="28"/>
          <w:szCs w:val="28"/>
          <w:lang w:eastAsia="ru-RU"/>
        </w:rPr>
        <w:t>Форт</w:t>
      </w:r>
      <w:r w:rsidR="008737E7" w:rsidRPr="00835D56">
        <w:rPr>
          <w:rFonts w:ascii="Times New Roman" w:hAnsi="Times New Roman" w:cs="Times New Roman"/>
          <w:sz w:val="28"/>
          <w:szCs w:val="28"/>
          <w:lang w:eastAsia="ru-RU"/>
        </w:rPr>
        <w:t xml:space="preserve"> «Пётр I»</w:t>
      </w:r>
      <w:r w:rsidR="008737E7">
        <w:rPr>
          <w:rFonts w:ascii="Times New Roman" w:hAnsi="Times New Roman" w:cs="Times New Roman"/>
          <w:sz w:val="28"/>
          <w:szCs w:val="28"/>
          <w:lang w:eastAsia="ru-RU"/>
        </w:rPr>
        <w:t xml:space="preserve"> постигла та же участь,</w:t>
      </w:r>
      <w:r w:rsidR="008737E7" w:rsidRPr="00835D56">
        <w:rPr>
          <w:rFonts w:ascii="Times New Roman" w:hAnsi="Times New Roman" w:cs="Times New Roman"/>
          <w:sz w:val="28"/>
          <w:szCs w:val="28"/>
          <w:lang w:eastAsia="ru-RU"/>
        </w:rPr>
        <w:t xml:space="preserve"> </w:t>
      </w:r>
      <w:r w:rsidR="008737E7">
        <w:rPr>
          <w:rFonts w:ascii="Times New Roman" w:hAnsi="Times New Roman" w:cs="Times New Roman"/>
          <w:sz w:val="28"/>
          <w:szCs w:val="28"/>
          <w:lang w:eastAsia="ru-RU"/>
        </w:rPr>
        <w:t xml:space="preserve">тут </w:t>
      </w:r>
      <w:r w:rsidR="008737E7" w:rsidRPr="00835D56">
        <w:rPr>
          <w:rFonts w:ascii="Times New Roman" w:hAnsi="Times New Roman" w:cs="Times New Roman"/>
          <w:sz w:val="28"/>
          <w:szCs w:val="28"/>
          <w:lang w:eastAsia="ru-RU"/>
        </w:rPr>
        <w:t>ск</w:t>
      </w:r>
      <w:r w:rsidR="008737E7">
        <w:rPr>
          <w:rFonts w:ascii="Times New Roman" w:hAnsi="Times New Roman" w:cs="Times New Roman"/>
          <w:sz w:val="28"/>
          <w:szCs w:val="28"/>
          <w:lang w:eastAsia="ru-RU"/>
        </w:rPr>
        <w:t xml:space="preserve">ладировалось вооружение, </w:t>
      </w:r>
      <w:r w:rsidR="008737E7" w:rsidRPr="00835D56">
        <w:rPr>
          <w:rFonts w:ascii="Times New Roman" w:hAnsi="Times New Roman" w:cs="Times New Roman"/>
          <w:sz w:val="28"/>
          <w:szCs w:val="28"/>
          <w:lang w:eastAsia="ru-RU"/>
        </w:rPr>
        <w:t>и работала лабор</w:t>
      </w:r>
      <w:r w:rsidR="00467DF8">
        <w:rPr>
          <w:rFonts w:ascii="Times New Roman" w:hAnsi="Times New Roman" w:cs="Times New Roman"/>
          <w:sz w:val="28"/>
          <w:szCs w:val="28"/>
          <w:lang w:eastAsia="ru-RU"/>
        </w:rPr>
        <w:t>атория по взрывчатым веществам.</w:t>
      </w:r>
      <w:r w:rsidR="00467DF8">
        <w:rPr>
          <w:rStyle w:val="a6"/>
          <w:rFonts w:ascii="Times New Roman" w:hAnsi="Times New Roman" w:cs="Times New Roman"/>
          <w:sz w:val="28"/>
          <w:szCs w:val="28"/>
          <w:lang w:eastAsia="ru-RU"/>
        </w:rPr>
        <w:footnoteReference w:id="75"/>
      </w:r>
    </w:p>
    <w:p w:rsidR="008737E7" w:rsidRPr="004633B2" w:rsidRDefault="008737E7" w:rsidP="008737E7">
      <w:pPr>
        <w:spacing w:line="360" w:lineRule="auto"/>
        <w:ind w:right="-284" w:firstLine="709"/>
        <w:jc w:val="both"/>
        <w:rPr>
          <w:rFonts w:ascii="Times New Roman" w:hAnsi="Times New Roman" w:cs="Times New Roman"/>
          <w:sz w:val="28"/>
          <w:szCs w:val="28"/>
          <w:lang w:eastAsia="ru-RU"/>
        </w:rPr>
      </w:pPr>
      <w:r w:rsidRPr="00DD2CC4">
        <w:rPr>
          <w:rFonts w:ascii="Times New Roman" w:hAnsi="Times New Roman" w:cs="Times New Roman"/>
          <w:sz w:val="28"/>
          <w:szCs w:val="28"/>
          <w:lang w:eastAsia="ru-RU"/>
        </w:rPr>
        <w:t>Судьба форта «Александр</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I</w:t>
      </w:r>
      <w:r>
        <w:rPr>
          <w:rFonts w:ascii="Times New Roman" w:hAnsi="Times New Roman" w:cs="Times New Roman"/>
          <w:sz w:val="28"/>
          <w:szCs w:val="28"/>
          <w:lang w:eastAsia="ru-RU"/>
        </w:rPr>
        <w:t xml:space="preserve">» после революции сложилась достаточно печально. С 1917 </w:t>
      </w:r>
      <w:r w:rsidR="00E61BFD">
        <w:rPr>
          <w:rFonts w:ascii="Times New Roman" w:hAnsi="Times New Roman" w:cs="Times New Roman"/>
          <w:sz w:val="28"/>
          <w:szCs w:val="28"/>
          <w:lang w:eastAsia="ru-RU"/>
        </w:rPr>
        <w:t>г.</w:t>
      </w:r>
      <w:r w:rsidRPr="000035B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форт </w:t>
      </w:r>
      <w:r w:rsidRPr="00967606">
        <w:rPr>
          <w:rFonts w:ascii="Times New Roman" w:hAnsi="Times New Roman" w:cs="Times New Roman"/>
          <w:sz w:val="28"/>
          <w:szCs w:val="28"/>
          <w:lang w:eastAsia="ru-RU"/>
        </w:rPr>
        <w:t>был</w:t>
      </w:r>
      <w:r>
        <w:rPr>
          <w:rFonts w:ascii="Times New Roman" w:hAnsi="Times New Roman" w:cs="Times New Roman"/>
          <w:sz w:val="28"/>
          <w:szCs w:val="28"/>
          <w:lang w:eastAsia="ru-RU"/>
        </w:rPr>
        <w:t xml:space="preserve"> снова </w:t>
      </w:r>
      <w:r w:rsidRPr="00967606">
        <w:rPr>
          <w:rFonts w:ascii="Times New Roman" w:hAnsi="Times New Roman" w:cs="Times New Roman"/>
          <w:sz w:val="28"/>
          <w:szCs w:val="28"/>
          <w:lang w:eastAsia="ru-RU"/>
        </w:rPr>
        <w:t xml:space="preserve">возвращён военным, в ведении которых оставался до 1982 г. и использовался главным образом как склад. </w:t>
      </w:r>
      <w:r>
        <w:rPr>
          <w:rFonts w:ascii="Times New Roman" w:hAnsi="Times New Roman" w:cs="Times New Roman"/>
          <w:sz w:val="28"/>
          <w:szCs w:val="28"/>
          <w:lang w:eastAsia="ru-RU"/>
        </w:rPr>
        <w:t>В советское время на территории форта была срезана б</w:t>
      </w:r>
      <w:r w:rsidRPr="00967606">
        <w:rPr>
          <w:rFonts w:ascii="Times New Roman" w:hAnsi="Times New Roman" w:cs="Times New Roman"/>
          <w:sz w:val="28"/>
          <w:szCs w:val="28"/>
          <w:lang w:eastAsia="ru-RU"/>
        </w:rPr>
        <w:t>ольшая часть металлических конструкций</w:t>
      </w:r>
      <w:r>
        <w:rPr>
          <w:rFonts w:ascii="Times New Roman" w:hAnsi="Times New Roman" w:cs="Times New Roman"/>
          <w:sz w:val="28"/>
          <w:szCs w:val="28"/>
          <w:lang w:eastAsia="ru-RU"/>
        </w:rPr>
        <w:t>.</w:t>
      </w:r>
      <w:r w:rsidRPr="00967606">
        <w:rPr>
          <w:rFonts w:ascii="Times New Roman" w:hAnsi="Times New Roman" w:cs="Times New Roman"/>
          <w:sz w:val="28"/>
          <w:szCs w:val="28"/>
          <w:lang w:eastAsia="ru-RU"/>
        </w:rPr>
        <w:t xml:space="preserve"> Надписи «Ташкент»</w:t>
      </w:r>
      <w:r>
        <w:rPr>
          <w:rFonts w:ascii="Times New Roman" w:hAnsi="Times New Roman" w:cs="Times New Roman"/>
          <w:sz w:val="28"/>
          <w:szCs w:val="28"/>
          <w:lang w:eastAsia="ru-RU"/>
        </w:rPr>
        <w:t>,</w:t>
      </w:r>
      <w:r w:rsidRPr="0096760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«ДМБ-76»</w:t>
      </w:r>
      <w:r w:rsidRPr="00967606">
        <w:rPr>
          <w:rFonts w:ascii="Times New Roman" w:hAnsi="Times New Roman" w:cs="Times New Roman"/>
          <w:sz w:val="28"/>
          <w:szCs w:val="28"/>
          <w:lang w:eastAsia="ru-RU"/>
        </w:rPr>
        <w:t xml:space="preserve"> и</w:t>
      </w:r>
      <w:r>
        <w:rPr>
          <w:rFonts w:ascii="Times New Roman" w:hAnsi="Times New Roman" w:cs="Times New Roman"/>
          <w:sz w:val="28"/>
          <w:szCs w:val="28"/>
          <w:lang w:eastAsia="ru-RU"/>
        </w:rPr>
        <w:t xml:space="preserve"> тому</w:t>
      </w:r>
      <w:r w:rsidRPr="00967606">
        <w:rPr>
          <w:rFonts w:ascii="Times New Roman" w:hAnsi="Times New Roman" w:cs="Times New Roman"/>
          <w:sz w:val="28"/>
          <w:szCs w:val="28"/>
          <w:lang w:eastAsia="ru-RU"/>
        </w:rPr>
        <w:t xml:space="preserve"> подобные </w:t>
      </w:r>
      <w:r>
        <w:rPr>
          <w:rFonts w:ascii="Times New Roman" w:hAnsi="Times New Roman" w:cs="Times New Roman"/>
          <w:sz w:val="28"/>
          <w:szCs w:val="28"/>
          <w:lang w:eastAsia="ru-RU"/>
        </w:rPr>
        <w:t>до сих пор</w:t>
      </w:r>
      <w:r w:rsidRPr="00967606">
        <w:rPr>
          <w:rFonts w:ascii="Times New Roman" w:hAnsi="Times New Roman" w:cs="Times New Roman"/>
          <w:sz w:val="28"/>
          <w:szCs w:val="28"/>
          <w:lang w:eastAsia="ru-RU"/>
        </w:rPr>
        <w:t xml:space="preserve"> сохранись на стенах форта</w:t>
      </w:r>
      <w:r>
        <w:rPr>
          <w:rFonts w:ascii="Times New Roman" w:hAnsi="Times New Roman" w:cs="Times New Roman"/>
          <w:sz w:val="28"/>
          <w:szCs w:val="28"/>
          <w:lang w:eastAsia="ru-RU"/>
        </w:rPr>
        <w:t>, а со временем он был заброшен.</w:t>
      </w:r>
      <w:r w:rsidRPr="00835D56">
        <w:rPr>
          <w:rFonts w:ascii="Times New Roman" w:hAnsi="Times New Roman" w:cs="Times New Roman"/>
          <w:sz w:val="28"/>
          <w:szCs w:val="28"/>
          <w:lang w:eastAsia="ru-RU"/>
        </w:rPr>
        <w:t xml:space="preserve"> </w:t>
      </w:r>
      <w:r w:rsidRPr="002B117C">
        <w:rPr>
          <w:rFonts w:ascii="Times New Roman" w:hAnsi="Times New Roman" w:cs="Times New Roman"/>
          <w:sz w:val="28"/>
          <w:szCs w:val="28"/>
          <w:lang w:eastAsia="ru-RU"/>
        </w:rPr>
        <w:t xml:space="preserve">1-й Северный форт </w:t>
      </w:r>
      <w:r>
        <w:rPr>
          <w:rFonts w:ascii="Times New Roman" w:hAnsi="Times New Roman" w:cs="Times New Roman"/>
          <w:sz w:val="28"/>
          <w:szCs w:val="28"/>
          <w:lang w:eastAsia="ru-RU"/>
        </w:rPr>
        <w:t>в</w:t>
      </w:r>
      <w:r w:rsidRPr="002B117C">
        <w:rPr>
          <w:rFonts w:ascii="Times New Roman" w:hAnsi="Times New Roman" w:cs="Times New Roman"/>
          <w:sz w:val="28"/>
          <w:szCs w:val="28"/>
          <w:lang w:eastAsia="ru-RU"/>
        </w:rPr>
        <w:t xml:space="preserve"> 1935 г. был  перевооружен четырьмя зенитными орудиям 34-К</w:t>
      </w:r>
      <w:r>
        <w:rPr>
          <w:rFonts w:ascii="Times New Roman" w:hAnsi="Times New Roman" w:cs="Times New Roman"/>
          <w:sz w:val="28"/>
          <w:szCs w:val="28"/>
          <w:lang w:eastAsia="ru-RU"/>
        </w:rPr>
        <w:t xml:space="preserve"> и</w:t>
      </w:r>
      <w:r w:rsidRPr="002B117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входил в состав ПВО Кронштадта.</w:t>
      </w:r>
      <w:r w:rsidRPr="002B117C">
        <w:rPr>
          <w:rFonts w:ascii="Times New Roman" w:hAnsi="Times New Roman" w:cs="Times New Roman"/>
          <w:sz w:val="28"/>
          <w:szCs w:val="28"/>
          <w:lang w:eastAsia="ru-RU"/>
        </w:rPr>
        <w:t xml:space="preserve">  Два дворика 9-дм пушек переоборудованы под зенитные 76-мм орудия. В годы Великой Отечественной войны форт вёл огонь по вражеским самолётам</w:t>
      </w:r>
      <w:r>
        <w:rPr>
          <w:rFonts w:ascii="Times New Roman" w:hAnsi="Times New Roman" w:cs="Times New Roman"/>
          <w:sz w:val="28"/>
          <w:szCs w:val="28"/>
          <w:lang w:eastAsia="ru-RU"/>
        </w:rPr>
        <w:t>.</w:t>
      </w:r>
      <w:r w:rsidR="008A2D4B">
        <w:rPr>
          <w:rStyle w:val="a6"/>
          <w:rFonts w:ascii="Times New Roman" w:hAnsi="Times New Roman" w:cs="Times New Roman"/>
          <w:sz w:val="28"/>
          <w:szCs w:val="28"/>
          <w:lang w:eastAsia="ru-RU"/>
        </w:rPr>
        <w:footnoteReference w:id="76"/>
      </w:r>
    </w:p>
    <w:p w:rsidR="008737E7" w:rsidRDefault="008737E7" w:rsidP="008737E7">
      <w:pPr>
        <w:spacing w:line="360" w:lineRule="auto"/>
        <w:ind w:right="-284" w:firstLine="709"/>
        <w:jc w:val="both"/>
        <w:rPr>
          <w:rFonts w:ascii="Times New Roman" w:eastAsia="Times New Roman" w:hAnsi="Times New Roman" w:cs="Times New Roman"/>
          <w:sz w:val="28"/>
          <w:szCs w:val="28"/>
          <w:lang w:eastAsia="ru-RU"/>
        </w:rPr>
      </w:pPr>
      <w:r w:rsidRPr="00835D56">
        <w:rPr>
          <w:rFonts w:ascii="Times New Roman" w:eastAsia="Times New Roman" w:hAnsi="Times New Roman" w:cs="Times New Roman"/>
          <w:sz w:val="28"/>
          <w:szCs w:val="28"/>
          <w:lang w:eastAsia="ru-RU"/>
        </w:rPr>
        <w:t>Форт «</w:t>
      </w:r>
      <w:proofErr w:type="spellStart"/>
      <w:r w:rsidRPr="00835D56">
        <w:rPr>
          <w:rFonts w:ascii="Times New Roman" w:eastAsia="Times New Roman" w:hAnsi="Times New Roman" w:cs="Times New Roman"/>
          <w:sz w:val="28"/>
          <w:szCs w:val="28"/>
          <w:lang w:eastAsia="ru-RU"/>
        </w:rPr>
        <w:t>Ино</w:t>
      </w:r>
      <w:proofErr w:type="spellEnd"/>
      <w:r w:rsidRPr="00835D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изначально строился</w:t>
      </w:r>
      <w:r w:rsidRPr="00835D56">
        <w:rPr>
          <w:rFonts w:ascii="Times New Roman" w:eastAsia="Times New Roman" w:hAnsi="Times New Roman" w:cs="Times New Roman"/>
          <w:sz w:val="28"/>
          <w:szCs w:val="28"/>
          <w:lang w:eastAsia="ru-RU"/>
        </w:rPr>
        <w:t xml:space="preserve"> на территории Финляндии</w:t>
      </w:r>
      <w:r>
        <w:rPr>
          <w:rFonts w:ascii="Times New Roman" w:eastAsia="Times New Roman" w:hAnsi="Times New Roman" w:cs="Times New Roman"/>
          <w:sz w:val="28"/>
          <w:szCs w:val="28"/>
          <w:lang w:eastAsia="ru-RU"/>
        </w:rPr>
        <w:t>, которая входила в Российскую Империю, но после революции Финляндия стала отдельным государством. Таким образом,</w:t>
      </w:r>
      <w:r w:rsidR="00E61BFD">
        <w:rPr>
          <w:rFonts w:ascii="Times New Roman" w:eastAsia="Times New Roman" w:hAnsi="Times New Roman" w:cs="Times New Roman"/>
          <w:sz w:val="28"/>
          <w:szCs w:val="28"/>
          <w:lang w:eastAsia="ru-RU"/>
        </w:rPr>
        <w:t xml:space="preserve"> в 1918 г.</w:t>
      </w:r>
      <w:r w:rsidRPr="00835D56">
        <w:rPr>
          <w:rFonts w:ascii="Times New Roman" w:eastAsia="Times New Roman" w:hAnsi="Times New Roman" w:cs="Times New Roman"/>
          <w:sz w:val="28"/>
          <w:szCs w:val="28"/>
          <w:lang w:eastAsia="ru-RU"/>
        </w:rPr>
        <w:t xml:space="preserve"> после высадки германских войск </w:t>
      </w:r>
      <w:r>
        <w:rPr>
          <w:rFonts w:ascii="Times New Roman" w:eastAsia="Times New Roman" w:hAnsi="Times New Roman" w:cs="Times New Roman"/>
          <w:sz w:val="28"/>
          <w:szCs w:val="28"/>
          <w:lang w:eastAsia="ru-RU"/>
        </w:rPr>
        <w:t xml:space="preserve">на территории </w:t>
      </w:r>
      <w:r w:rsidRPr="00835D56">
        <w:rPr>
          <w:rFonts w:ascii="Times New Roman" w:eastAsia="Times New Roman" w:hAnsi="Times New Roman" w:cs="Times New Roman"/>
          <w:sz w:val="28"/>
          <w:szCs w:val="28"/>
          <w:lang w:eastAsia="ru-RU"/>
        </w:rPr>
        <w:t xml:space="preserve">Финляндии и неудач финской </w:t>
      </w:r>
      <w:r>
        <w:rPr>
          <w:rFonts w:ascii="Times New Roman" w:eastAsia="Times New Roman" w:hAnsi="Times New Roman" w:cs="Times New Roman"/>
          <w:sz w:val="28"/>
          <w:szCs w:val="28"/>
          <w:lang w:eastAsia="ru-RU"/>
        </w:rPr>
        <w:t>Красной Гвардии в борьбе с бело</w:t>
      </w:r>
      <w:r w:rsidRPr="00835D56">
        <w:rPr>
          <w:rFonts w:ascii="Times New Roman" w:eastAsia="Times New Roman" w:hAnsi="Times New Roman" w:cs="Times New Roman"/>
          <w:sz w:val="28"/>
          <w:szCs w:val="28"/>
          <w:lang w:eastAsia="ru-RU"/>
        </w:rPr>
        <w:t>финнами</w:t>
      </w:r>
      <w:r>
        <w:rPr>
          <w:rFonts w:ascii="Times New Roman" w:eastAsia="Times New Roman" w:hAnsi="Times New Roman" w:cs="Times New Roman"/>
          <w:sz w:val="28"/>
          <w:szCs w:val="28"/>
          <w:lang w:eastAsia="ru-RU"/>
        </w:rPr>
        <w:t>,</w:t>
      </w:r>
      <w:r w:rsidRPr="00835D56">
        <w:rPr>
          <w:rFonts w:ascii="Times New Roman" w:eastAsia="Times New Roman" w:hAnsi="Times New Roman" w:cs="Times New Roman"/>
          <w:sz w:val="28"/>
          <w:szCs w:val="28"/>
          <w:lang w:eastAsia="ru-RU"/>
        </w:rPr>
        <w:t xml:space="preserve"> над </w:t>
      </w:r>
      <w:r>
        <w:rPr>
          <w:rFonts w:ascii="Times New Roman" w:eastAsia="Times New Roman" w:hAnsi="Times New Roman" w:cs="Times New Roman"/>
          <w:sz w:val="28"/>
          <w:szCs w:val="28"/>
          <w:lang w:eastAsia="ru-RU"/>
        </w:rPr>
        <w:t>фортом «</w:t>
      </w:r>
      <w:proofErr w:type="spellStart"/>
      <w:r>
        <w:rPr>
          <w:rFonts w:ascii="Times New Roman" w:eastAsia="Times New Roman" w:hAnsi="Times New Roman" w:cs="Times New Roman"/>
          <w:sz w:val="28"/>
          <w:szCs w:val="28"/>
          <w:lang w:eastAsia="ru-RU"/>
        </w:rPr>
        <w:t>Ино</w:t>
      </w:r>
      <w:proofErr w:type="spellEnd"/>
      <w:r>
        <w:rPr>
          <w:rFonts w:ascii="Times New Roman" w:eastAsia="Times New Roman" w:hAnsi="Times New Roman" w:cs="Times New Roman"/>
          <w:sz w:val="28"/>
          <w:szCs w:val="28"/>
          <w:lang w:eastAsia="ru-RU"/>
        </w:rPr>
        <w:t>»</w:t>
      </w:r>
      <w:r w:rsidRPr="00835D56">
        <w:rPr>
          <w:rFonts w:ascii="Times New Roman" w:eastAsia="Times New Roman" w:hAnsi="Times New Roman" w:cs="Times New Roman"/>
          <w:sz w:val="28"/>
          <w:szCs w:val="28"/>
          <w:lang w:eastAsia="ru-RU"/>
        </w:rPr>
        <w:t xml:space="preserve"> нависла серьезная угроза.</w:t>
      </w:r>
      <w:r w:rsidRPr="00835D56">
        <w:t xml:space="preserve"> </w:t>
      </w:r>
      <w:r w:rsidRPr="00835D56">
        <w:rPr>
          <w:rFonts w:ascii="Times New Roman" w:eastAsia="Times New Roman" w:hAnsi="Times New Roman" w:cs="Times New Roman"/>
          <w:sz w:val="28"/>
          <w:szCs w:val="28"/>
          <w:lang w:eastAsia="ru-RU"/>
        </w:rPr>
        <w:t xml:space="preserve">24 апреля 1918 г. форт окружили финны. Их командир потребовал в ультимативной форме сдать </w:t>
      </w:r>
      <w:r w:rsidRPr="00835D56">
        <w:rPr>
          <w:rFonts w:ascii="Times New Roman" w:eastAsia="Times New Roman" w:hAnsi="Times New Roman" w:cs="Times New Roman"/>
          <w:sz w:val="28"/>
          <w:szCs w:val="28"/>
          <w:lang w:eastAsia="ru-RU"/>
        </w:rPr>
        <w:lastRenderedPageBreak/>
        <w:t>форт. В следствие это были приняты срочные меры к его обороне и эвакуации наиболее ценного оборудования и имущества. Форт был заминирован, что</w:t>
      </w:r>
      <w:r w:rsidRPr="00835D56">
        <w:t xml:space="preserve"> </w:t>
      </w:r>
      <w:r w:rsidRPr="00835D56">
        <w:rPr>
          <w:rFonts w:ascii="Times New Roman" w:eastAsia="Times New Roman" w:hAnsi="Times New Roman" w:cs="Times New Roman"/>
          <w:sz w:val="28"/>
          <w:szCs w:val="28"/>
          <w:lang w:eastAsia="ru-RU"/>
        </w:rPr>
        <w:t xml:space="preserve">лишало немцев возможности завладеть его мощными орудиями. 14 мая 1918 года в 23.30 башенные батареи форта </w:t>
      </w:r>
      <w:r>
        <w:rPr>
          <w:rFonts w:ascii="Times New Roman" w:eastAsia="Times New Roman" w:hAnsi="Times New Roman" w:cs="Times New Roman"/>
          <w:sz w:val="28"/>
          <w:szCs w:val="28"/>
          <w:lang w:eastAsia="ru-RU"/>
        </w:rPr>
        <w:t>«</w:t>
      </w:r>
      <w:proofErr w:type="spellStart"/>
      <w:r w:rsidRPr="00835D56">
        <w:rPr>
          <w:rFonts w:ascii="Times New Roman" w:eastAsia="Times New Roman" w:hAnsi="Times New Roman" w:cs="Times New Roman"/>
          <w:sz w:val="28"/>
          <w:szCs w:val="28"/>
          <w:lang w:eastAsia="ru-RU"/>
        </w:rPr>
        <w:t>Ино</w:t>
      </w:r>
      <w:proofErr w:type="spellEnd"/>
      <w:r>
        <w:rPr>
          <w:rFonts w:ascii="Times New Roman" w:eastAsia="Times New Roman" w:hAnsi="Times New Roman" w:cs="Times New Roman"/>
          <w:sz w:val="28"/>
          <w:szCs w:val="28"/>
          <w:lang w:eastAsia="ru-RU"/>
        </w:rPr>
        <w:t>»</w:t>
      </w:r>
      <w:r w:rsidRPr="00835D56">
        <w:rPr>
          <w:rFonts w:ascii="Times New Roman" w:eastAsia="Times New Roman" w:hAnsi="Times New Roman" w:cs="Times New Roman"/>
          <w:sz w:val="28"/>
          <w:szCs w:val="28"/>
          <w:lang w:eastAsia="ru-RU"/>
        </w:rPr>
        <w:t xml:space="preserve"> были подорваны личным составом, а сам форт захвачен финнами.</w:t>
      </w:r>
      <w:r>
        <w:rPr>
          <w:rStyle w:val="a6"/>
          <w:rFonts w:ascii="Times New Roman" w:eastAsia="Times New Roman" w:hAnsi="Times New Roman" w:cs="Times New Roman"/>
          <w:sz w:val="28"/>
          <w:szCs w:val="28"/>
          <w:lang w:eastAsia="ru-RU"/>
        </w:rPr>
        <w:footnoteReference w:id="77"/>
      </w:r>
      <w:r w:rsidRPr="00835D56">
        <w:rPr>
          <w:rFonts w:ascii="Times New Roman" w:eastAsia="Times New Roman" w:hAnsi="Times New Roman" w:cs="Times New Roman"/>
          <w:sz w:val="28"/>
          <w:szCs w:val="28"/>
          <w:lang w:eastAsia="ru-RU"/>
        </w:rPr>
        <w:t xml:space="preserve"> </w:t>
      </w:r>
    </w:p>
    <w:p w:rsidR="008737E7" w:rsidRPr="00835D56" w:rsidRDefault="008737E7" w:rsidP="008737E7">
      <w:pPr>
        <w:spacing w:line="360" w:lineRule="auto"/>
        <w:ind w:right="-284" w:firstLine="709"/>
        <w:jc w:val="both"/>
        <w:rPr>
          <w:rFonts w:ascii="Times New Roman" w:hAnsi="Times New Roman" w:cs="Times New Roman"/>
          <w:sz w:val="28"/>
          <w:szCs w:val="28"/>
          <w:lang w:eastAsia="ru-RU"/>
        </w:rPr>
      </w:pPr>
      <w:r w:rsidRPr="00835D56">
        <w:rPr>
          <w:rFonts w:ascii="Times New Roman" w:eastAsia="Times New Roman" w:hAnsi="Times New Roman" w:cs="Times New Roman"/>
          <w:sz w:val="28"/>
          <w:szCs w:val="28"/>
          <w:lang w:eastAsia="ru-RU"/>
        </w:rPr>
        <w:t xml:space="preserve">После потери форта </w:t>
      </w:r>
      <w:r>
        <w:rPr>
          <w:rFonts w:ascii="Times New Roman" w:eastAsia="Times New Roman" w:hAnsi="Times New Roman" w:cs="Times New Roman"/>
          <w:sz w:val="28"/>
          <w:szCs w:val="28"/>
          <w:lang w:eastAsia="ru-RU"/>
        </w:rPr>
        <w:t>«</w:t>
      </w:r>
      <w:proofErr w:type="spellStart"/>
      <w:r w:rsidRPr="00835D56">
        <w:rPr>
          <w:rFonts w:ascii="Times New Roman" w:eastAsia="Times New Roman" w:hAnsi="Times New Roman" w:cs="Times New Roman"/>
          <w:sz w:val="28"/>
          <w:szCs w:val="28"/>
          <w:lang w:eastAsia="ru-RU"/>
        </w:rPr>
        <w:t>Ино</w:t>
      </w:r>
      <w:proofErr w:type="spellEnd"/>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lang w:eastAsia="ru-RU"/>
        </w:rPr>
        <w:t>(См. Приложение 12 рис. 1-3)</w:t>
      </w:r>
      <w:r w:rsidRPr="00835D56">
        <w:rPr>
          <w:rFonts w:ascii="Times New Roman" w:eastAsia="Times New Roman" w:hAnsi="Times New Roman" w:cs="Times New Roman"/>
          <w:sz w:val="28"/>
          <w:szCs w:val="28"/>
          <w:lang w:eastAsia="ru-RU"/>
        </w:rPr>
        <w:t>, особое значение приобрел форт «Красная горка», теперь только он мог противостоять неприятелю, ибо был оснащен самым передовым оборудовани</w:t>
      </w:r>
      <w:r w:rsidR="00E61BFD">
        <w:rPr>
          <w:rFonts w:ascii="Times New Roman" w:eastAsia="Times New Roman" w:hAnsi="Times New Roman" w:cs="Times New Roman"/>
          <w:sz w:val="28"/>
          <w:szCs w:val="28"/>
          <w:lang w:eastAsia="ru-RU"/>
        </w:rPr>
        <w:t>ем того времени. Летом 1919 г.</w:t>
      </w:r>
      <w:r w:rsidRPr="00835D56">
        <w:rPr>
          <w:rFonts w:ascii="Times New Roman" w:eastAsia="Times New Roman" w:hAnsi="Times New Roman" w:cs="Times New Roman"/>
          <w:sz w:val="28"/>
          <w:szCs w:val="28"/>
          <w:lang w:eastAsia="ru-RU"/>
        </w:rPr>
        <w:t xml:space="preserve"> произошел мятеж на форте «Красная горка», в результате чего он был обстрелян с моря и воздуха, мятежники вскоре сбежали, а форт был занят красноармейцами и переименован в «Краснофлотский».</w:t>
      </w:r>
      <w:r w:rsidR="008A2D4B">
        <w:rPr>
          <w:rStyle w:val="a6"/>
          <w:rFonts w:ascii="Times New Roman" w:eastAsia="Times New Roman" w:hAnsi="Times New Roman" w:cs="Times New Roman"/>
          <w:sz w:val="28"/>
          <w:szCs w:val="28"/>
          <w:lang w:eastAsia="ru-RU"/>
        </w:rPr>
        <w:footnoteReference w:id="78"/>
      </w:r>
    </w:p>
    <w:p w:rsidR="008737E7" w:rsidRDefault="00E61BFD"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1919 г.</w:t>
      </w:r>
      <w:r w:rsidR="008737E7" w:rsidRPr="00102527">
        <w:rPr>
          <w:rFonts w:ascii="Times New Roman" w:hAnsi="Times New Roman" w:cs="Times New Roman"/>
          <w:sz w:val="28"/>
          <w:szCs w:val="28"/>
          <w:lang w:eastAsia="ru-RU"/>
        </w:rPr>
        <w:t xml:space="preserve"> фронт Гражданской войны приблизился к Кронштадту. В самом Кронштадте </w:t>
      </w:r>
      <w:r w:rsidR="008737E7">
        <w:rPr>
          <w:rFonts w:ascii="Times New Roman" w:hAnsi="Times New Roman" w:cs="Times New Roman"/>
          <w:sz w:val="28"/>
          <w:szCs w:val="28"/>
          <w:lang w:eastAsia="ru-RU"/>
        </w:rPr>
        <w:t>произошло восстание противников нового режима</w:t>
      </w:r>
      <w:r w:rsidR="008737E7" w:rsidRPr="00102527">
        <w:rPr>
          <w:rFonts w:ascii="Times New Roman" w:hAnsi="Times New Roman" w:cs="Times New Roman"/>
          <w:sz w:val="28"/>
          <w:szCs w:val="28"/>
          <w:lang w:eastAsia="ru-RU"/>
        </w:rPr>
        <w:t xml:space="preserve">. Как сигнал к </w:t>
      </w:r>
      <w:r w:rsidR="008737E7">
        <w:rPr>
          <w:rFonts w:ascii="Times New Roman" w:hAnsi="Times New Roman" w:cs="Times New Roman"/>
          <w:sz w:val="28"/>
          <w:szCs w:val="28"/>
          <w:lang w:eastAsia="ru-RU"/>
        </w:rPr>
        <w:t>захвату власти</w:t>
      </w:r>
      <w:r w:rsidR="008737E7" w:rsidRPr="00102527">
        <w:rPr>
          <w:rFonts w:ascii="Times New Roman" w:hAnsi="Times New Roman" w:cs="Times New Roman"/>
          <w:sz w:val="28"/>
          <w:szCs w:val="28"/>
          <w:lang w:eastAsia="ru-RU"/>
        </w:rPr>
        <w:t xml:space="preserve"> прозвучали взрывы двух минных складов в Кронштадте и взрыв на форте «Павел I». Но эсе</w:t>
      </w:r>
      <w:r w:rsidR="008737E7">
        <w:rPr>
          <w:rFonts w:ascii="Times New Roman" w:hAnsi="Times New Roman" w:cs="Times New Roman"/>
          <w:sz w:val="28"/>
          <w:szCs w:val="28"/>
          <w:lang w:eastAsia="ru-RU"/>
        </w:rPr>
        <w:t xml:space="preserve">ров и меньшевиков не поддержали, а </w:t>
      </w:r>
      <w:r w:rsidR="008737E7" w:rsidRPr="00102527">
        <w:rPr>
          <w:rFonts w:ascii="Times New Roman" w:hAnsi="Times New Roman" w:cs="Times New Roman"/>
          <w:sz w:val="28"/>
          <w:szCs w:val="28"/>
          <w:lang w:eastAsia="ru-RU"/>
        </w:rPr>
        <w:t xml:space="preserve">мятеж провалился. Форт получил серьёзные повреждения, но выстоял. </w:t>
      </w:r>
      <w:r w:rsidR="008737E7">
        <w:rPr>
          <w:rFonts w:ascii="Times New Roman" w:hAnsi="Times New Roman" w:cs="Times New Roman"/>
          <w:sz w:val="28"/>
          <w:szCs w:val="28"/>
          <w:lang w:eastAsia="ru-RU"/>
        </w:rPr>
        <w:t xml:space="preserve">Форт выведи из состава боевых фортов, но все еще оставили склад боеприпасов. Вследствие чего </w:t>
      </w:r>
      <w:r>
        <w:rPr>
          <w:rFonts w:ascii="Times New Roman" w:hAnsi="Times New Roman" w:cs="Times New Roman"/>
          <w:sz w:val="28"/>
          <w:szCs w:val="28"/>
          <w:lang w:eastAsia="ru-RU"/>
        </w:rPr>
        <w:t>20 июля 1923 г.</w:t>
      </w:r>
      <w:r w:rsidR="008737E7">
        <w:rPr>
          <w:rFonts w:ascii="Times New Roman" w:hAnsi="Times New Roman" w:cs="Times New Roman"/>
          <w:sz w:val="28"/>
          <w:szCs w:val="28"/>
          <w:lang w:eastAsia="ru-RU"/>
        </w:rPr>
        <w:t xml:space="preserve"> форту «Павел </w:t>
      </w:r>
      <w:r w:rsidR="008737E7">
        <w:rPr>
          <w:rFonts w:ascii="Times New Roman" w:hAnsi="Times New Roman" w:cs="Times New Roman"/>
          <w:sz w:val="28"/>
          <w:szCs w:val="28"/>
          <w:lang w:val="en-US" w:eastAsia="ru-RU"/>
        </w:rPr>
        <w:t>I</w:t>
      </w:r>
      <w:r w:rsidR="008737E7">
        <w:rPr>
          <w:rFonts w:ascii="Times New Roman" w:hAnsi="Times New Roman" w:cs="Times New Roman"/>
          <w:sz w:val="28"/>
          <w:szCs w:val="28"/>
          <w:lang w:eastAsia="ru-RU"/>
        </w:rPr>
        <w:t xml:space="preserve">» </w:t>
      </w:r>
      <w:r w:rsidR="008737E7" w:rsidRPr="00102527">
        <w:rPr>
          <w:rFonts w:ascii="Times New Roman" w:hAnsi="Times New Roman" w:cs="Times New Roman"/>
          <w:sz w:val="28"/>
          <w:szCs w:val="28"/>
          <w:lang w:eastAsia="ru-RU"/>
        </w:rPr>
        <w:t xml:space="preserve">произошло возгорание одного из минных складов в результате небрежного обращения с огнём </w:t>
      </w:r>
      <w:r w:rsidR="008737E7">
        <w:rPr>
          <w:rFonts w:ascii="Times New Roman" w:hAnsi="Times New Roman" w:cs="Times New Roman"/>
          <w:sz w:val="28"/>
          <w:szCs w:val="28"/>
          <w:lang w:eastAsia="ru-RU"/>
        </w:rPr>
        <w:t>курсантов с крейсера «Аврора». Таким образом, и</w:t>
      </w:r>
      <w:r w:rsidR="008737E7" w:rsidRPr="00102527">
        <w:rPr>
          <w:rFonts w:ascii="Times New Roman" w:hAnsi="Times New Roman" w:cs="Times New Roman"/>
          <w:sz w:val="28"/>
          <w:szCs w:val="28"/>
          <w:lang w:eastAsia="ru-RU"/>
        </w:rPr>
        <w:t xml:space="preserve"> был полностью уничтожен</w:t>
      </w:r>
      <w:r w:rsidR="008737E7">
        <w:rPr>
          <w:rFonts w:ascii="Times New Roman" w:hAnsi="Times New Roman" w:cs="Times New Roman"/>
          <w:sz w:val="28"/>
          <w:szCs w:val="28"/>
          <w:lang w:eastAsia="ru-RU"/>
        </w:rPr>
        <w:t xml:space="preserve"> форт «Павел </w:t>
      </w:r>
      <w:r w:rsidR="008737E7">
        <w:rPr>
          <w:rFonts w:ascii="Times New Roman" w:hAnsi="Times New Roman" w:cs="Times New Roman"/>
          <w:sz w:val="28"/>
          <w:szCs w:val="28"/>
          <w:lang w:val="en-US" w:eastAsia="ru-RU"/>
        </w:rPr>
        <w:t>I</w:t>
      </w:r>
      <w:r w:rsidR="008737E7">
        <w:rPr>
          <w:rFonts w:ascii="Times New Roman" w:hAnsi="Times New Roman" w:cs="Times New Roman"/>
          <w:sz w:val="28"/>
          <w:szCs w:val="28"/>
          <w:lang w:eastAsia="ru-RU"/>
        </w:rPr>
        <w:t>»</w:t>
      </w:r>
      <w:r w:rsidR="008737E7" w:rsidRPr="00102527">
        <w:rPr>
          <w:rFonts w:ascii="Times New Roman" w:hAnsi="Times New Roman" w:cs="Times New Roman"/>
          <w:sz w:val="28"/>
          <w:szCs w:val="28"/>
          <w:lang w:eastAsia="ru-RU"/>
        </w:rPr>
        <w:t>. Остались только обломки стен, на подрыве которых, впоследствии, обучали взрывному делу.</w:t>
      </w:r>
      <w:r w:rsidR="008A2D4B">
        <w:rPr>
          <w:rStyle w:val="a6"/>
          <w:rFonts w:ascii="Times New Roman" w:hAnsi="Times New Roman" w:cs="Times New Roman"/>
          <w:sz w:val="28"/>
          <w:szCs w:val="28"/>
          <w:lang w:eastAsia="ru-RU"/>
        </w:rPr>
        <w:footnoteReference w:id="79"/>
      </w:r>
      <w:r w:rsidR="008737E7" w:rsidRPr="002E3DB9">
        <w:t xml:space="preserve"> </w:t>
      </w:r>
    </w:p>
    <w:p w:rsidR="008737E7" w:rsidRDefault="008737E7" w:rsidP="008737E7">
      <w:pPr>
        <w:spacing w:line="360" w:lineRule="auto"/>
        <w:ind w:right="-284" w:firstLine="709"/>
        <w:jc w:val="both"/>
        <w:rPr>
          <w:rFonts w:ascii="Times New Roman" w:hAnsi="Times New Roman" w:cs="Times New Roman"/>
          <w:sz w:val="28"/>
          <w:szCs w:val="28"/>
          <w:lang w:eastAsia="ru-RU"/>
        </w:rPr>
      </w:pPr>
      <w:r w:rsidRPr="00D34F4B">
        <w:rPr>
          <w:rFonts w:ascii="Times New Roman" w:hAnsi="Times New Roman" w:cs="Times New Roman"/>
          <w:sz w:val="28"/>
          <w:szCs w:val="28"/>
          <w:lang w:eastAsia="ru-RU"/>
        </w:rPr>
        <w:t>К 15 августа 1920 г. в боевой состав Кронштадтской крепости входили следующие форты: «Краснофлотский», «Риф», «Красноармейский» («Обр</w:t>
      </w:r>
      <w:r>
        <w:rPr>
          <w:rFonts w:ascii="Times New Roman" w:hAnsi="Times New Roman" w:cs="Times New Roman"/>
          <w:sz w:val="28"/>
          <w:szCs w:val="28"/>
          <w:lang w:eastAsia="ru-RU"/>
        </w:rPr>
        <w:t>учев»), «Тотлебен», «Кроншлот»,</w:t>
      </w:r>
      <w:r w:rsidRPr="00D34F4B">
        <w:rPr>
          <w:rFonts w:ascii="Times New Roman" w:hAnsi="Times New Roman" w:cs="Times New Roman"/>
          <w:sz w:val="28"/>
          <w:szCs w:val="28"/>
          <w:lang w:eastAsia="ru-RU"/>
        </w:rPr>
        <w:t xml:space="preserve"> «Милютин», «Константин» и «Шанц».</w:t>
      </w:r>
      <w:r w:rsidR="00E61BFD">
        <w:rPr>
          <w:rFonts w:ascii="Times New Roman" w:hAnsi="Times New Roman" w:cs="Times New Roman"/>
          <w:sz w:val="28"/>
          <w:szCs w:val="28"/>
          <w:lang w:eastAsia="ru-RU"/>
        </w:rPr>
        <w:t xml:space="preserve"> 28 февраля 1921 г.</w:t>
      </w:r>
      <w:r>
        <w:rPr>
          <w:rFonts w:ascii="Times New Roman" w:hAnsi="Times New Roman" w:cs="Times New Roman"/>
          <w:sz w:val="28"/>
          <w:szCs w:val="28"/>
          <w:lang w:eastAsia="ru-RU"/>
        </w:rPr>
        <w:t xml:space="preserve"> был поднят новый мятеж в Кронштадте. О</w:t>
      </w:r>
      <w:r w:rsidRPr="00D34F4B">
        <w:rPr>
          <w:rFonts w:ascii="Times New Roman" w:hAnsi="Times New Roman" w:cs="Times New Roman"/>
          <w:sz w:val="28"/>
          <w:szCs w:val="28"/>
          <w:lang w:eastAsia="ru-RU"/>
        </w:rPr>
        <w:t xml:space="preserve">рудия форта </w:t>
      </w:r>
      <w:r w:rsidRPr="00D34F4B">
        <w:rPr>
          <w:rFonts w:ascii="Times New Roman" w:hAnsi="Times New Roman" w:cs="Times New Roman"/>
          <w:sz w:val="28"/>
          <w:szCs w:val="28"/>
          <w:lang w:eastAsia="ru-RU"/>
        </w:rPr>
        <w:lastRenderedPageBreak/>
        <w:t>«Краснофлотский» вели интенсивный огонь по</w:t>
      </w:r>
      <w:r w:rsidRPr="00E61BFD">
        <w:rPr>
          <w:rFonts w:ascii="Times New Roman" w:hAnsi="Times New Roman" w:cs="Times New Roman"/>
          <w:sz w:val="28"/>
          <w:szCs w:val="28"/>
          <w:lang w:eastAsia="ru-RU"/>
        </w:rPr>
        <w:t xml:space="preserve"> мятежникам</w:t>
      </w:r>
      <w:r>
        <w:rPr>
          <w:rFonts w:ascii="Times New Roman" w:hAnsi="Times New Roman" w:cs="Times New Roman"/>
          <w:sz w:val="28"/>
          <w:szCs w:val="28"/>
          <w:lang w:eastAsia="ru-RU"/>
        </w:rPr>
        <w:t xml:space="preserve"> </w:t>
      </w:r>
      <w:r w:rsidRPr="00D34F4B">
        <w:rPr>
          <w:rFonts w:ascii="Times New Roman" w:hAnsi="Times New Roman" w:cs="Times New Roman"/>
          <w:sz w:val="28"/>
          <w:szCs w:val="28"/>
          <w:lang w:eastAsia="ru-RU"/>
        </w:rPr>
        <w:t>на батареях ф</w:t>
      </w:r>
      <w:r>
        <w:rPr>
          <w:rFonts w:ascii="Times New Roman" w:hAnsi="Times New Roman" w:cs="Times New Roman"/>
          <w:sz w:val="28"/>
          <w:szCs w:val="28"/>
          <w:lang w:eastAsia="ru-RU"/>
        </w:rPr>
        <w:t xml:space="preserve">ортов «Милютин» и «Константин». </w:t>
      </w:r>
      <w:r w:rsidRPr="00D34F4B">
        <w:rPr>
          <w:rFonts w:ascii="Times New Roman" w:hAnsi="Times New Roman" w:cs="Times New Roman"/>
          <w:sz w:val="28"/>
          <w:szCs w:val="28"/>
          <w:lang w:eastAsia="ru-RU"/>
        </w:rPr>
        <w:t>18 марта мятеж был подавлен частями Красной Армии при участии делегатов X съезда РКП (б).</w:t>
      </w:r>
      <w:r w:rsidR="008A2D4B">
        <w:rPr>
          <w:rStyle w:val="a6"/>
          <w:rFonts w:ascii="Times New Roman" w:hAnsi="Times New Roman" w:cs="Times New Roman"/>
          <w:sz w:val="28"/>
          <w:szCs w:val="28"/>
          <w:lang w:eastAsia="ru-RU"/>
        </w:rPr>
        <w:footnoteReference w:id="80"/>
      </w:r>
    </w:p>
    <w:p w:rsidR="008737E7" w:rsidRPr="0057288C" w:rsidRDefault="00E61BFD"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1922 г.</w:t>
      </w:r>
      <w:r w:rsidR="008737E7">
        <w:rPr>
          <w:rFonts w:ascii="Times New Roman" w:hAnsi="Times New Roman" w:cs="Times New Roman"/>
          <w:sz w:val="28"/>
          <w:szCs w:val="28"/>
          <w:lang w:eastAsia="ru-RU"/>
        </w:rPr>
        <w:t xml:space="preserve"> </w:t>
      </w:r>
      <w:r w:rsidR="008737E7" w:rsidRPr="0057288C">
        <w:rPr>
          <w:rFonts w:ascii="Times New Roman" w:hAnsi="Times New Roman" w:cs="Times New Roman"/>
          <w:sz w:val="28"/>
          <w:szCs w:val="28"/>
          <w:lang w:eastAsia="ru-RU"/>
        </w:rPr>
        <w:t>б</w:t>
      </w:r>
      <w:r w:rsidR="008737E7">
        <w:rPr>
          <w:rFonts w:ascii="Times New Roman" w:hAnsi="Times New Roman" w:cs="Times New Roman"/>
          <w:sz w:val="28"/>
          <w:szCs w:val="28"/>
          <w:lang w:eastAsia="ru-RU"/>
        </w:rPr>
        <w:t>ыла изменена система управления Кронштадтской крепостью</w:t>
      </w:r>
      <w:r w:rsidR="008737E7" w:rsidRPr="0057288C">
        <w:rPr>
          <w:rFonts w:ascii="Times New Roman" w:hAnsi="Times New Roman" w:cs="Times New Roman"/>
          <w:sz w:val="28"/>
          <w:szCs w:val="28"/>
          <w:lang w:eastAsia="ru-RU"/>
        </w:rPr>
        <w:t xml:space="preserve"> </w:t>
      </w:r>
      <w:r w:rsidR="008737E7">
        <w:rPr>
          <w:rFonts w:ascii="Times New Roman" w:hAnsi="Times New Roman" w:cs="Times New Roman"/>
          <w:sz w:val="28"/>
          <w:szCs w:val="28"/>
          <w:lang w:eastAsia="ru-RU"/>
        </w:rPr>
        <w:t>для</w:t>
      </w:r>
      <w:r w:rsidR="008737E7" w:rsidRPr="0057288C">
        <w:rPr>
          <w:rFonts w:ascii="Times New Roman" w:hAnsi="Times New Roman" w:cs="Times New Roman"/>
          <w:sz w:val="28"/>
          <w:szCs w:val="28"/>
          <w:lang w:eastAsia="ru-RU"/>
        </w:rPr>
        <w:t xml:space="preserve"> ускорения строительно-монтажных работ</w:t>
      </w:r>
      <w:r w:rsidR="008737E7">
        <w:rPr>
          <w:rFonts w:ascii="Times New Roman" w:hAnsi="Times New Roman" w:cs="Times New Roman"/>
          <w:sz w:val="28"/>
          <w:szCs w:val="28"/>
          <w:lang w:eastAsia="ru-RU"/>
        </w:rPr>
        <w:t xml:space="preserve">, а также </w:t>
      </w:r>
      <w:r w:rsidR="008737E7" w:rsidRPr="0057288C">
        <w:rPr>
          <w:rFonts w:ascii="Times New Roman" w:hAnsi="Times New Roman" w:cs="Times New Roman"/>
          <w:sz w:val="28"/>
          <w:szCs w:val="28"/>
          <w:lang w:eastAsia="ru-RU"/>
        </w:rPr>
        <w:t>совершенствования боевой организации крепости</w:t>
      </w:r>
      <w:r w:rsidR="008737E7">
        <w:rPr>
          <w:rFonts w:ascii="Times New Roman" w:hAnsi="Times New Roman" w:cs="Times New Roman"/>
          <w:sz w:val="28"/>
          <w:szCs w:val="28"/>
          <w:lang w:eastAsia="ru-RU"/>
        </w:rPr>
        <w:t xml:space="preserve">. </w:t>
      </w:r>
      <w:r w:rsidR="008737E7" w:rsidRPr="0057288C">
        <w:rPr>
          <w:rFonts w:ascii="Times New Roman" w:hAnsi="Times New Roman" w:cs="Times New Roman"/>
          <w:sz w:val="28"/>
          <w:szCs w:val="28"/>
          <w:lang w:eastAsia="ru-RU"/>
        </w:rPr>
        <w:t>Реорганизация коснулась не только управления, но и всей крепости. Как видно из плана крепостных и городских построек по состоянию на 24 января 1922 г., в инженерном и тактическом отношениях крепость делилась на три самостоятельных сектора: Котл</w:t>
      </w:r>
      <w:r w:rsidR="008737E7">
        <w:rPr>
          <w:rFonts w:ascii="Times New Roman" w:hAnsi="Times New Roman" w:cs="Times New Roman"/>
          <w:sz w:val="28"/>
          <w:szCs w:val="28"/>
          <w:lang w:eastAsia="ru-RU"/>
        </w:rPr>
        <w:t xml:space="preserve">инский, Цитадель и </w:t>
      </w:r>
      <w:proofErr w:type="gramStart"/>
      <w:r w:rsidR="008737E7">
        <w:rPr>
          <w:rFonts w:ascii="Times New Roman" w:hAnsi="Times New Roman" w:cs="Times New Roman"/>
          <w:sz w:val="28"/>
          <w:szCs w:val="28"/>
          <w:lang w:eastAsia="ru-RU"/>
        </w:rPr>
        <w:t>Ижорский</w:t>
      </w:r>
      <w:proofErr w:type="gramEnd"/>
      <w:r w:rsidR="008737E7">
        <w:rPr>
          <w:rFonts w:ascii="Times New Roman" w:hAnsi="Times New Roman" w:cs="Times New Roman"/>
          <w:sz w:val="28"/>
          <w:szCs w:val="28"/>
          <w:lang w:eastAsia="ru-RU"/>
        </w:rPr>
        <w:t>.</w:t>
      </w:r>
      <w:r w:rsidR="008737E7">
        <w:rPr>
          <w:rStyle w:val="a6"/>
          <w:rFonts w:ascii="Times New Roman" w:hAnsi="Times New Roman" w:cs="Times New Roman"/>
          <w:sz w:val="28"/>
          <w:szCs w:val="28"/>
          <w:lang w:eastAsia="ru-RU"/>
        </w:rPr>
        <w:footnoteReference w:id="81"/>
      </w:r>
      <w:r w:rsidR="008737E7">
        <w:rPr>
          <w:rFonts w:ascii="Times New Roman" w:hAnsi="Times New Roman" w:cs="Times New Roman"/>
          <w:sz w:val="28"/>
          <w:szCs w:val="28"/>
          <w:lang w:eastAsia="ru-RU"/>
        </w:rPr>
        <w:t xml:space="preserve"> </w:t>
      </w:r>
    </w:p>
    <w:p w:rsidR="00764448" w:rsidRDefault="008737E7" w:rsidP="008737E7">
      <w:pPr>
        <w:spacing w:line="360" w:lineRule="auto"/>
        <w:ind w:right="-284" w:firstLine="709"/>
        <w:jc w:val="both"/>
        <w:rPr>
          <w:rFonts w:ascii="Times New Roman" w:hAnsi="Times New Roman" w:cs="Times New Roman"/>
          <w:sz w:val="28"/>
          <w:szCs w:val="28"/>
          <w:highlight w:val="yellow"/>
          <w:lang w:eastAsia="ru-RU"/>
        </w:rPr>
      </w:pPr>
      <w:r>
        <w:rPr>
          <w:rFonts w:ascii="Times New Roman" w:hAnsi="Times New Roman" w:cs="Times New Roman"/>
          <w:sz w:val="28"/>
          <w:szCs w:val="28"/>
          <w:lang w:eastAsia="ru-RU"/>
        </w:rPr>
        <w:t xml:space="preserve">С началом Великой Отечественной войны Кронштадтская крепость была укреплена с новой силой. </w:t>
      </w:r>
      <w:r w:rsidRPr="00FB390E">
        <w:rPr>
          <w:rFonts w:ascii="Times New Roman" w:hAnsi="Times New Roman" w:cs="Times New Roman"/>
          <w:sz w:val="28"/>
          <w:szCs w:val="28"/>
          <w:lang w:eastAsia="ru-RU"/>
        </w:rPr>
        <w:t xml:space="preserve">Первая линия обороны состояла из фортов «Первомайский» («Тотлебен»), «Красноармейский» («Обручев») и «Комсомольский» («Риф»). </w:t>
      </w:r>
      <w:r w:rsidR="00764448" w:rsidRPr="00764448">
        <w:rPr>
          <w:rFonts w:ascii="Times New Roman" w:hAnsi="Times New Roman" w:cs="Times New Roman"/>
          <w:sz w:val="28"/>
          <w:szCs w:val="28"/>
          <w:lang w:eastAsia="ru-RU"/>
        </w:rPr>
        <w:t xml:space="preserve">Во вторую линию обороны входили морские южные форты № 1 и 2 («Дзичканец»), № 3 («Граф Милютин»),  «Великий князь Константин», форты и батареи на о. Котлин, а также семь морских северных фортов. </w:t>
      </w:r>
      <w:r w:rsidR="00764448">
        <w:rPr>
          <w:rFonts w:ascii="Times New Roman" w:hAnsi="Times New Roman" w:cs="Times New Roman"/>
          <w:sz w:val="28"/>
          <w:szCs w:val="28"/>
          <w:lang w:eastAsia="ru-RU"/>
        </w:rPr>
        <w:t>На всех фортах были установлены новые мощные орудия.</w:t>
      </w:r>
      <w:r w:rsidR="008A2D4B">
        <w:rPr>
          <w:rStyle w:val="a6"/>
          <w:rFonts w:ascii="Times New Roman" w:hAnsi="Times New Roman" w:cs="Times New Roman"/>
          <w:sz w:val="28"/>
          <w:szCs w:val="28"/>
          <w:lang w:eastAsia="ru-RU"/>
        </w:rPr>
        <w:footnoteReference w:id="82"/>
      </w:r>
    </w:p>
    <w:p w:rsidR="008737E7" w:rsidRPr="00764448" w:rsidRDefault="008737E7" w:rsidP="008737E7">
      <w:pPr>
        <w:spacing w:line="360" w:lineRule="auto"/>
        <w:ind w:right="-284" w:firstLine="709"/>
        <w:jc w:val="both"/>
        <w:rPr>
          <w:rFonts w:ascii="Times New Roman" w:hAnsi="Times New Roman" w:cs="Times New Roman"/>
          <w:sz w:val="28"/>
          <w:szCs w:val="28"/>
          <w:lang w:eastAsia="ru-RU"/>
        </w:rPr>
      </w:pPr>
      <w:r w:rsidRPr="00764448">
        <w:rPr>
          <w:rFonts w:ascii="Times New Roman" w:hAnsi="Times New Roman" w:cs="Times New Roman"/>
          <w:sz w:val="28"/>
          <w:szCs w:val="28"/>
          <w:lang w:eastAsia="ru-RU"/>
        </w:rPr>
        <w:t>Во время войны на форте «Шанц» стационарных береговых орудий установлено не было, однако здесь базировалась Отдельная железнодорожная артиллерийская батарея № 19-А (2 орудия калибром 180 мм), курсировавшая по ветке Кронштадт — «Риф». А форт «Риф» принимал участие в поддержке, так называемой ледовой обороны Ленинграда.</w:t>
      </w:r>
      <w:r w:rsidR="00764448" w:rsidRPr="00764448">
        <w:rPr>
          <w:rStyle w:val="a6"/>
          <w:rFonts w:ascii="Times New Roman" w:hAnsi="Times New Roman" w:cs="Times New Roman"/>
          <w:sz w:val="28"/>
          <w:szCs w:val="28"/>
          <w:lang w:eastAsia="ru-RU"/>
        </w:rPr>
        <w:t xml:space="preserve"> </w:t>
      </w:r>
      <w:r w:rsidR="00764448" w:rsidRPr="00764448">
        <w:rPr>
          <w:rStyle w:val="a6"/>
          <w:rFonts w:ascii="Times New Roman" w:hAnsi="Times New Roman" w:cs="Times New Roman"/>
          <w:sz w:val="28"/>
          <w:szCs w:val="28"/>
          <w:lang w:eastAsia="ru-RU"/>
        </w:rPr>
        <w:footnoteReference w:id="83"/>
      </w:r>
      <w:r w:rsidRPr="00764448">
        <w:rPr>
          <w:rFonts w:ascii="Times New Roman" w:hAnsi="Times New Roman" w:cs="Times New Roman"/>
          <w:sz w:val="28"/>
          <w:szCs w:val="28"/>
          <w:lang w:eastAsia="ru-RU"/>
        </w:rPr>
        <w:t xml:space="preserve"> </w:t>
      </w:r>
    </w:p>
    <w:p w:rsidR="008737E7" w:rsidRDefault="008737E7" w:rsidP="008737E7">
      <w:pPr>
        <w:spacing w:line="360" w:lineRule="auto"/>
        <w:ind w:right="-284" w:firstLine="709"/>
        <w:jc w:val="both"/>
        <w:rPr>
          <w:rFonts w:ascii="Times New Roman" w:hAnsi="Times New Roman" w:cs="Times New Roman"/>
          <w:sz w:val="28"/>
          <w:szCs w:val="28"/>
          <w:lang w:eastAsia="ru-RU"/>
        </w:rPr>
      </w:pPr>
      <w:r w:rsidRPr="000035BA">
        <w:rPr>
          <w:rFonts w:ascii="Times New Roman" w:hAnsi="Times New Roman" w:cs="Times New Roman"/>
          <w:sz w:val="28"/>
          <w:szCs w:val="28"/>
          <w:lang w:eastAsia="ru-RU"/>
        </w:rPr>
        <w:t>После Великой Отечественной вой</w:t>
      </w:r>
      <w:r>
        <w:rPr>
          <w:rFonts w:ascii="Times New Roman" w:hAnsi="Times New Roman" w:cs="Times New Roman"/>
          <w:sz w:val="28"/>
          <w:szCs w:val="28"/>
          <w:lang w:eastAsia="ru-RU"/>
        </w:rPr>
        <w:t>ны надобность в фортификационных сооружениях от</w:t>
      </w:r>
      <w:r w:rsidRPr="000035BA">
        <w:rPr>
          <w:rFonts w:ascii="Times New Roman" w:hAnsi="Times New Roman" w:cs="Times New Roman"/>
          <w:sz w:val="28"/>
          <w:szCs w:val="28"/>
          <w:lang w:eastAsia="ru-RU"/>
        </w:rPr>
        <w:t xml:space="preserve">пала и во время реформы вооруженных </w:t>
      </w:r>
      <w:r w:rsidR="000054F1">
        <w:rPr>
          <w:rFonts w:ascii="Times New Roman" w:hAnsi="Times New Roman" w:cs="Times New Roman"/>
          <w:sz w:val="28"/>
          <w:szCs w:val="28"/>
          <w:lang w:eastAsia="ru-RU"/>
        </w:rPr>
        <w:t>сил СССР в 1957-1960 гг.</w:t>
      </w:r>
      <w:r>
        <w:rPr>
          <w:rFonts w:ascii="Times New Roman" w:hAnsi="Times New Roman" w:cs="Times New Roman"/>
          <w:sz w:val="28"/>
          <w:szCs w:val="28"/>
          <w:lang w:eastAsia="ru-RU"/>
        </w:rPr>
        <w:t xml:space="preserve"> Крон</w:t>
      </w:r>
      <w:r w:rsidRPr="000035BA">
        <w:rPr>
          <w:rFonts w:ascii="Times New Roman" w:hAnsi="Times New Roman" w:cs="Times New Roman"/>
          <w:sz w:val="28"/>
          <w:szCs w:val="28"/>
          <w:lang w:eastAsia="ru-RU"/>
        </w:rPr>
        <w:t>штадтская крепость была списана и пров</w:t>
      </w:r>
      <w:r>
        <w:rPr>
          <w:rFonts w:ascii="Times New Roman" w:hAnsi="Times New Roman" w:cs="Times New Roman"/>
          <w:sz w:val="28"/>
          <w:szCs w:val="28"/>
          <w:lang w:eastAsia="ru-RU"/>
        </w:rPr>
        <w:t>едено разоружение всех ее укреп</w:t>
      </w:r>
      <w:r w:rsidRPr="000035BA">
        <w:rPr>
          <w:rFonts w:ascii="Times New Roman" w:hAnsi="Times New Roman" w:cs="Times New Roman"/>
          <w:sz w:val="28"/>
          <w:szCs w:val="28"/>
          <w:lang w:eastAsia="ru-RU"/>
        </w:rPr>
        <w:t xml:space="preserve">лений. </w:t>
      </w:r>
      <w:r>
        <w:rPr>
          <w:rFonts w:ascii="Times New Roman" w:hAnsi="Times New Roman" w:cs="Times New Roman"/>
          <w:sz w:val="28"/>
          <w:szCs w:val="28"/>
          <w:lang w:eastAsia="ru-RU"/>
        </w:rPr>
        <w:t xml:space="preserve">Без </w:t>
      </w:r>
      <w:proofErr w:type="gramStart"/>
      <w:r>
        <w:rPr>
          <w:rFonts w:ascii="Times New Roman" w:hAnsi="Times New Roman" w:cs="Times New Roman"/>
          <w:sz w:val="28"/>
          <w:szCs w:val="28"/>
          <w:lang w:eastAsia="ru-RU"/>
        </w:rPr>
        <w:t>стратегический</w:t>
      </w:r>
      <w:proofErr w:type="gramEnd"/>
      <w:r>
        <w:rPr>
          <w:rFonts w:ascii="Times New Roman" w:hAnsi="Times New Roman" w:cs="Times New Roman"/>
          <w:sz w:val="28"/>
          <w:szCs w:val="28"/>
          <w:lang w:eastAsia="ru-RU"/>
        </w:rPr>
        <w:t xml:space="preserve"> надобности фортификационные сооружения </w:t>
      </w:r>
      <w:r>
        <w:rPr>
          <w:rFonts w:ascii="Times New Roman" w:hAnsi="Times New Roman" w:cs="Times New Roman"/>
          <w:sz w:val="28"/>
          <w:szCs w:val="28"/>
          <w:lang w:eastAsia="ru-RU"/>
        </w:rPr>
        <w:lastRenderedPageBreak/>
        <w:t>Кронштадтской крепости быстро забыли, и</w:t>
      </w:r>
      <w:r w:rsidRPr="00967606">
        <w:rPr>
          <w:rFonts w:ascii="Times New Roman" w:hAnsi="Times New Roman" w:cs="Times New Roman"/>
          <w:sz w:val="28"/>
          <w:szCs w:val="28"/>
          <w:lang w:eastAsia="ru-RU"/>
        </w:rPr>
        <w:t xml:space="preserve"> многие </w:t>
      </w:r>
      <w:r>
        <w:rPr>
          <w:rFonts w:ascii="Times New Roman" w:hAnsi="Times New Roman" w:cs="Times New Roman"/>
          <w:sz w:val="28"/>
          <w:szCs w:val="28"/>
          <w:lang w:eastAsia="ru-RU"/>
        </w:rPr>
        <w:t>батареи</w:t>
      </w:r>
      <w:r w:rsidRPr="00967606">
        <w:rPr>
          <w:rFonts w:ascii="Times New Roman" w:hAnsi="Times New Roman" w:cs="Times New Roman"/>
          <w:sz w:val="28"/>
          <w:szCs w:val="28"/>
          <w:lang w:eastAsia="ru-RU"/>
        </w:rPr>
        <w:t xml:space="preserve"> оказались в крайне запущ</w:t>
      </w:r>
      <w:r>
        <w:rPr>
          <w:rFonts w:ascii="Times New Roman" w:hAnsi="Times New Roman" w:cs="Times New Roman"/>
          <w:sz w:val="28"/>
          <w:szCs w:val="28"/>
          <w:lang w:eastAsia="ru-RU"/>
        </w:rPr>
        <w:t xml:space="preserve">енном состоянии. Нередко форты </w:t>
      </w:r>
      <w:r w:rsidRPr="00967606">
        <w:rPr>
          <w:rFonts w:ascii="Times New Roman" w:hAnsi="Times New Roman" w:cs="Times New Roman"/>
          <w:sz w:val="28"/>
          <w:szCs w:val="28"/>
          <w:lang w:eastAsia="ru-RU"/>
        </w:rPr>
        <w:t xml:space="preserve">варварски разрушались. </w:t>
      </w:r>
      <w:r>
        <w:rPr>
          <w:rFonts w:ascii="Times New Roman" w:hAnsi="Times New Roman" w:cs="Times New Roman"/>
          <w:sz w:val="28"/>
          <w:szCs w:val="28"/>
          <w:lang w:eastAsia="ru-RU"/>
        </w:rPr>
        <w:t xml:space="preserve">Памятники истории, имеющие художественное и историческое значение, </w:t>
      </w:r>
      <w:r w:rsidRPr="000035BA">
        <w:rPr>
          <w:rFonts w:ascii="Times New Roman" w:hAnsi="Times New Roman" w:cs="Times New Roman"/>
          <w:sz w:val="28"/>
          <w:szCs w:val="28"/>
          <w:lang w:eastAsia="ru-RU"/>
        </w:rPr>
        <w:t>беск</w:t>
      </w:r>
      <w:r>
        <w:rPr>
          <w:rFonts w:ascii="Times New Roman" w:hAnsi="Times New Roman" w:cs="Times New Roman"/>
          <w:sz w:val="28"/>
          <w:szCs w:val="28"/>
          <w:lang w:eastAsia="ru-RU"/>
        </w:rPr>
        <w:t>онтрольно использо</w:t>
      </w:r>
      <w:r w:rsidRPr="000035BA">
        <w:rPr>
          <w:rFonts w:ascii="Times New Roman" w:hAnsi="Times New Roman" w:cs="Times New Roman"/>
          <w:sz w:val="28"/>
          <w:szCs w:val="28"/>
          <w:lang w:eastAsia="ru-RU"/>
        </w:rPr>
        <w:t>вались различными организациями</w:t>
      </w:r>
      <w:r>
        <w:rPr>
          <w:rFonts w:ascii="Times New Roman" w:hAnsi="Times New Roman" w:cs="Times New Roman"/>
          <w:sz w:val="28"/>
          <w:szCs w:val="28"/>
          <w:lang w:eastAsia="ru-RU"/>
        </w:rPr>
        <w:t>, не выполняя охранные обязательства</w:t>
      </w:r>
      <w:r w:rsidRPr="000035B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w:t>
      </w:r>
      <w:r w:rsidRPr="000035BA">
        <w:rPr>
          <w:rFonts w:ascii="Times New Roman" w:hAnsi="Times New Roman" w:cs="Times New Roman"/>
          <w:sz w:val="28"/>
          <w:szCs w:val="28"/>
          <w:lang w:eastAsia="ru-RU"/>
        </w:rPr>
        <w:t>ри строительстве комплекса защитных</w:t>
      </w:r>
      <w:r>
        <w:rPr>
          <w:rFonts w:ascii="Times New Roman" w:hAnsi="Times New Roman" w:cs="Times New Roman"/>
          <w:sz w:val="28"/>
          <w:szCs w:val="28"/>
          <w:lang w:eastAsia="ru-RU"/>
        </w:rPr>
        <w:t xml:space="preserve"> сооружений Санкт-Петербурга </w:t>
      </w:r>
      <w:r w:rsidRPr="000035BA">
        <w:rPr>
          <w:rFonts w:ascii="Times New Roman" w:hAnsi="Times New Roman" w:cs="Times New Roman"/>
          <w:sz w:val="28"/>
          <w:szCs w:val="28"/>
          <w:lang w:eastAsia="ru-RU"/>
        </w:rPr>
        <w:t xml:space="preserve">был нанесен </w:t>
      </w:r>
      <w:r>
        <w:rPr>
          <w:rFonts w:ascii="Times New Roman" w:hAnsi="Times New Roman" w:cs="Times New Roman"/>
          <w:sz w:val="28"/>
          <w:szCs w:val="28"/>
          <w:lang w:eastAsia="ru-RU"/>
        </w:rPr>
        <w:t>н</w:t>
      </w:r>
      <w:r w:rsidRPr="000035BA">
        <w:rPr>
          <w:rFonts w:ascii="Times New Roman" w:hAnsi="Times New Roman" w:cs="Times New Roman"/>
          <w:sz w:val="28"/>
          <w:szCs w:val="28"/>
          <w:lang w:eastAsia="ru-RU"/>
        </w:rPr>
        <w:t>епоправимый ущерб укреплениям «</w:t>
      </w:r>
      <w:r>
        <w:rPr>
          <w:rFonts w:ascii="Times New Roman" w:hAnsi="Times New Roman" w:cs="Times New Roman"/>
          <w:sz w:val="28"/>
          <w:szCs w:val="28"/>
          <w:lang w:eastAsia="ru-RU"/>
        </w:rPr>
        <w:t xml:space="preserve">Великий князь </w:t>
      </w:r>
      <w:r w:rsidRPr="000035BA">
        <w:rPr>
          <w:rFonts w:ascii="Times New Roman" w:hAnsi="Times New Roman" w:cs="Times New Roman"/>
          <w:sz w:val="28"/>
          <w:szCs w:val="28"/>
          <w:lang w:eastAsia="ru-RU"/>
        </w:rPr>
        <w:t>Константин»,</w:t>
      </w:r>
      <w:r>
        <w:rPr>
          <w:rFonts w:ascii="Times New Roman" w:hAnsi="Times New Roman" w:cs="Times New Roman"/>
          <w:sz w:val="28"/>
          <w:szCs w:val="28"/>
          <w:lang w:eastAsia="ru-RU"/>
        </w:rPr>
        <w:t xml:space="preserve"> </w:t>
      </w:r>
      <w:r w:rsidRPr="000035BA">
        <w:rPr>
          <w:rFonts w:ascii="Times New Roman" w:hAnsi="Times New Roman" w:cs="Times New Roman"/>
          <w:sz w:val="28"/>
          <w:szCs w:val="28"/>
          <w:lang w:eastAsia="ru-RU"/>
        </w:rPr>
        <w:t>«Северная батарея № 3» и «№ 7»</w:t>
      </w:r>
      <w:r>
        <w:rPr>
          <w:rFonts w:ascii="Times New Roman" w:hAnsi="Times New Roman" w:cs="Times New Roman"/>
          <w:sz w:val="28"/>
          <w:szCs w:val="28"/>
          <w:lang w:eastAsia="ru-RU"/>
        </w:rPr>
        <w:t>.</w:t>
      </w:r>
      <w:r w:rsidR="008A2D4B">
        <w:rPr>
          <w:rStyle w:val="a6"/>
          <w:rFonts w:ascii="Times New Roman" w:hAnsi="Times New Roman" w:cs="Times New Roman"/>
          <w:sz w:val="28"/>
          <w:szCs w:val="28"/>
          <w:lang w:eastAsia="ru-RU"/>
        </w:rPr>
        <w:footnoteReference w:id="84"/>
      </w:r>
      <w:r>
        <w:rPr>
          <w:rFonts w:ascii="Times New Roman" w:hAnsi="Times New Roman" w:cs="Times New Roman"/>
          <w:sz w:val="28"/>
          <w:szCs w:val="28"/>
          <w:lang w:eastAsia="ru-RU"/>
        </w:rPr>
        <w:t xml:space="preserve"> </w:t>
      </w:r>
      <w:r w:rsidR="000054F1">
        <w:rPr>
          <w:rFonts w:ascii="Times New Roman" w:hAnsi="Times New Roman" w:cs="Times New Roman"/>
          <w:sz w:val="28"/>
          <w:szCs w:val="28"/>
          <w:lang w:eastAsia="ru-RU"/>
        </w:rPr>
        <w:t>В 1990 г.</w:t>
      </w:r>
      <w:r w:rsidRPr="000035BA">
        <w:rPr>
          <w:rFonts w:ascii="Times New Roman" w:hAnsi="Times New Roman" w:cs="Times New Roman"/>
          <w:sz w:val="28"/>
          <w:szCs w:val="28"/>
          <w:lang w:eastAsia="ru-RU"/>
        </w:rPr>
        <w:t xml:space="preserve"> форты Кронштадта вош</w:t>
      </w:r>
      <w:r>
        <w:rPr>
          <w:rFonts w:ascii="Times New Roman" w:hAnsi="Times New Roman" w:cs="Times New Roman"/>
          <w:sz w:val="28"/>
          <w:szCs w:val="28"/>
          <w:lang w:eastAsia="ru-RU"/>
        </w:rPr>
        <w:t xml:space="preserve">ли в список объектов Всемирного наследия ЮНЕСКО как </w:t>
      </w:r>
      <w:r w:rsidRPr="000035BA">
        <w:rPr>
          <w:rFonts w:ascii="Times New Roman" w:hAnsi="Times New Roman" w:cs="Times New Roman"/>
          <w:sz w:val="28"/>
          <w:szCs w:val="28"/>
          <w:lang w:eastAsia="ru-RU"/>
        </w:rPr>
        <w:t>«Исторический центр Санкт-Петербурга</w:t>
      </w:r>
      <w:r>
        <w:rPr>
          <w:rFonts w:ascii="Times New Roman" w:hAnsi="Times New Roman" w:cs="Times New Roman"/>
          <w:sz w:val="28"/>
          <w:szCs w:val="28"/>
          <w:lang w:eastAsia="ru-RU"/>
        </w:rPr>
        <w:t xml:space="preserve"> и связанные с ним группы памят</w:t>
      </w:r>
      <w:r w:rsidRPr="000035BA">
        <w:rPr>
          <w:rFonts w:ascii="Times New Roman" w:hAnsi="Times New Roman" w:cs="Times New Roman"/>
          <w:sz w:val="28"/>
          <w:szCs w:val="28"/>
          <w:lang w:eastAsia="ru-RU"/>
        </w:rPr>
        <w:t>ников</w:t>
      </w:r>
      <w:r w:rsidRPr="00764448">
        <w:rPr>
          <w:rFonts w:ascii="Times New Roman" w:hAnsi="Times New Roman" w:cs="Times New Roman"/>
          <w:sz w:val="28"/>
          <w:szCs w:val="28"/>
          <w:lang w:eastAsia="ru-RU"/>
        </w:rPr>
        <w:t>»</w:t>
      </w:r>
      <w:r w:rsidRPr="00764448">
        <w:rPr>
          <w:rStyle w:val="a6"/>
          <w:rFonts w:ascii="Times New Roman" w:hAnsi="Times New Roman" w:cs="Times New Roman"/>
          <w:sz w:val="28"/>
          <w:szCs w:val="28"/>
          <w:lang w:eastAsia="ru-RU"/>
        </w:rPr>
        <w:footnoteReference w:id="85"/>
      </w:r>
      <w:r w:rsidRPr="00764448">
        <w:rPr>
          <w:rFonts w:ascii="Times New Roman" w:hAnsi="Times New Roman" w:cs="Times New Roman"/>
          <w:sz w:val="28"/>
          <w:szCs w:val="28"/>
          <w:lang w:eastAsia="ru-RU"/>
        </w:rPr>
        <w:t>.</w:t>
      </w:r>
      <w:r w:rsidRPr="00835D56">
        <w:rPr>
          <w:rFonts w:ascii="Times New Roman" w:hAnsi="Times New Roman" w:cs="Times New Roman"/>
          <w:sz w:val="28"/>
          <w:szCs w:val="28"/>
          <w:lang w:eastAsia="ru-RU"/>
        </w:rPr>
        <w:t xml:space="preserve"> </w:t>
      </w:r>
    </w:p>
    <w:p w:rsidR="008A2D4B"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Что касается истории отдельных фортов, то в</w:t>
      </w:r>
      <w:r w:rsidR="000054F1">
        <w:rPr>
          <w:rFonts w:ascii="Times New Roman" w:hAnsi="Times New Roman" w:cs="Times New Roman"/>
          <w:sz w:val="28"/>
          <w:szCs w:val="28"/>
          <w:lang w:eastAsia="ru-RU"/>
        </w:rPr>
        <w:t xml:space="preserve"> 50-х гг.</w:t>
      </w:r>
      <w:r>
        <w:rPr>
          <w:rFonts w:ascii="Times New Roman" w:hAnsi="Times New Roman" w:cs="Times New Roman"/>
          <w:sz w:val="28"/>
          <w:szCs w:val="28"/>
          <w:lang w:eastAsia="ru-RU"/>
        </w:rPr>
        <w:t xml:space="preserve"> на форте великий князь Константин</w:t>
      </w:r>
      <w:r w:rsidRPr="00835D56">
        <w:rPr>
          <w:rFonts w:ascii="Times New Roman" w:hAnsi="Times New Roman" w:cs="Times New Roman"/>
          <w:sz w:val="28"/>
          <w:szCs w:val="28"/>
          <w:lang w:eastAsia="ru-RU"/>
        </w:rPr>
        <w:t xml:space="preserve"> батарею пушек «</w:t>
      </w:r>
      <w:proofErr w:type="spellStart"/>
      <w:r w:rsidRPr="00835D56">
        <w:rPr>
          <w:rFonts w:ascii="Times New Roman" w:hAnsi="Times New Roman" w:cs="Times New Roman"/>
          <w:sz w:val="28"/>
          <w:szCs w:val="28"/>
          <w:lang w:eastAsia="ru-RU"/>
        </w:rPr>
        <w:t>Канэ</w:t>
      </w:r>
      <w:proofErr w:type="spellEnd"/>
      <w:r w:rsidRPr="00835D56">
        <w:rPr>
          <w:rFonts w:ascii="Times New Roman" w:hAnsi="Times New Roman" w:cs="Times New Roman"/>
          <w:sz w:val="28"/>
          <w:szCs w:val="28"/>
          <w:lang w:eastAsia="ru-RU"/>
        </w:rPr>
        <w:t>» переоборудо</w:t>
      </w:r>
      <w:r>
        <w:rPr>
          <w:rFonts w:ascii="Times New Roman" w:hAnsi="Times New Roman" w:cs="Times New Roman"/>
          <w:sz w:val="28"/>
          <w:szCs w:val="28"/>
          <w:lang w:eastAsia="ru-RU"/>
        </w:rPr>
        <w:t>вали под четыре 130-мм орудия. А в</w:t>
      </w:r>
      <w:r w:rsidR="000054F1">
        <w:rPr>
          <w:rFonts w:ascii="Times New Roman" w:hAnsi="Times New Roman" w:cs="Times New Roman"/>
          <w:sz w:val="28"/>
          <w:szCs w:val="28"/>
          <w:lang w:eastAsia="ru-RU"/>
        </w:rPr>
        <w:t xml:space="preserve"> 60-е гг.</w:t>
      </w:r>
      <w:r>
        <w:rPr>
          <w:rFonts w:ascii="Times New Roman" w:hAnsi="Times New Roman" w:cs="Times New Roman"/>
          <w:sz w:val="28"/>
          <w:szCs w:val="28"/>
          <w:lang w:eastAsia="ru-RU"/>
        </w:rPr>
        <w:t xml:space="preserve"> как вся крепость</w:t>
      </w:r>
      <w:r w:rsidRPr="00835D56">
        <w:rPr>
          <w:rFonts w:ascii="Times New Roman" w:hAnsi="Times New Roman" w:cs="Times New Roman"/>
          <w:sz w:val="28"/>
          <w:szCs w:val="28"/>
          <w:lang w:eastAsia="ru-RU"/>
        </w:rPr>
        <w:t xml:space="preserve"> форт был разоружён и разграблен. В 80</w:t>
      </w:r>
      <w:r w:rsidR="000054F1">
        <w:rPr>
          <w:rFonts w:ascii="Times New Roman" w:hAnsi="Times New Roman" w:cs="Times New Roman"/>
          <w:sz w:val="28"/>
          <w:szCs w:val="28"/>
          <w:lang w:eastAsia="ru-RU"/>
        </w:rPr>
        <w:t>-ых гг.</w:t>
      </w:r>
      <w:r>
        <w:rPr>
          <w:rFonts w:ascii="Times New Roman" w:hAnsi="Times New Roman" w:cs="Times New Roman"/>
          <w:sz w:val="28"/>
          <w:szCs w:val="28"/>
          <w:lang w:eastAsia="ru-RU"/>
        </w:rPr>
        <w:t xml:space="preserve"> </w:t>
      </w:r>
      <w:r w:rsidRPr="00835D56">
        <w:rPr>
          <w:rFonts w:ascii="Times New Roman" w:hAnsi="Times New Roman" w:cs="Times New Roman"/>
          <w:sz w:val="28"/>
          <w:szCs w:val="28"/>
          <w:lang w:eastAsia="ru-RU"/>
        </w:rPr>
        <w:t>строители КЗС (комплекса защитных сооружений) осушили вокруг форта</w:t>
      </w:r>
      <w:r>
        <w:rPr>
          <w:rFonts w:ascii="Times New Roman" w:hAnsi="Times New Roman" w:cs="Times New Roman"/>
          <w:sz w:val="28"/>
          <w:szCs w:val="28"/>
          <w:lang w:eastAsia="ru-RU"/>
        </w:rPr>
        <w:t xml:space="preserve"> большую территорию и устроили там</w:t>
      </w:r>
      <w:r w:rsidRPr="00835D56">
        <w:rPr>
          <w:rFonts w:ascii="Times New Roman" w:hAnsi="Times New Roman" w:cs="Times New Roman"/>
          <w:sz w:val="28"/>
          <w:szCs w:val="28"/>
          <w:lang w:eastAsia="ru-RU"/>
        </w:rPr>
        <w:t xml:space="preserve"> автобазу.</w:t>
      </w:r>
      <w:r>
        <w:rPr>
          <w:rFonts w:ascii="Times New Roman" w:hAnsi="Times New Roman" w:cs="Times New Roman"/>
          <w:sz w:val="28"/>
          <w:szCs w:val="28"/>
          <w:lang w:eastAsia="ru-RU"/>
        </w:rPr>
        <w:t xml:space="preserve"> На 1</w:t>
      </w:r>
      <w:r w:rsidR="000054F1">
        <w:rPr>
          <w:rFonts w:ascii="Times New Roman" w:hAnsi="Times New Roman" w:cs="Times New Roman"/>
          <w:sz w:val="28"/>
          <w:szCs w:val="28"/>
          <w:lang w:eastAsia="ru-RU"/>
        </w:rPr>
        <w:t>-м Ю</w:t>
      </w:r>
      <w:r>
        <w:rPr>
          <w:rFonts w:ascii="Times New Roman" w:hAnsi="Times New Roman" w:cs="Times New Roman"/>
          <w:sz w:val="28"/>
          <w:szCs w:val="28"/>
          <w:lang w:eastAsia="ru-RU"/>
        </w:rPr>
        <w:t xml:space="preserve">жном форту </w:t>
      </w:r>
      <w:r w:rsidRPr="00D07B66">
        <w:t xml:space="preserve"> </w:t>
      </w:r>
      <w:r>
        <w:rPr>
          <w:rFonts w:ascii="Times New Roman" w:hAnsi="Times New Roman" w:cs="Times New Roman"/>
          <w:sz w:val="28"/>
          <w:szCs w:val="28"/>
          <w:lang w:eastAsia="ru-RU"/>
        </w:rPr>
        <w:t>п</w:t>
      </w:r>
      <w:r w:rsidRPr="00D07B66">
        <w:rPr>
          <w:rFonts w:ascii="Times New Roman" w:hAnsi="Times New Roman" w:cs="Times New Roman"/>
          <w:sz w:val="28"/>
          <w:szCs w:val="28"/>
          <w:lang w:eastAsia="ru-RU"/>
        </w:rPr>
        <w:t xml:space="preserve">осле войны находилось три 100-мм орудия, </w:t>
      </w:r>
      <w:r w:rsidR="000054F1">
        <w:rPr>
          <w:rFonts w:ascii="Times New Roman" w:hAnsi="Times New Roman" w:cs="Times New Roman"/>
          <w:sz w:val="28"/>
          <w:szCs w:val="28"/>
          <w:lang w:eastAsia="ru-RU"/>
        </w:rPr>
        <w:t>которые были списаны в 1957 г. С 1958 г.</w:t>
      </w:r>
      <w:r w:rsidRPr="00D07B66">
        <w:rPr>
          <w:rFonts w:ascii="Times New Roman" w:hAnsi="Times New Roman" w:cs="Times New Roman"/>
          <w:sz w:val="28"/>
          <w:szCs w:val="28"/>
          <w:lang w:eastAsia="ru-RU"/>
        </w:rPr>
        <w:t xml:space="preserve"> форт находится в заброшенном состоянии.</w:t>
      </w:r>
      <w:r>
        <w:rPr>
          <w:rFonts w:ascii="Times New Roman" w:hAnsi="Times New Roman" w:cs="Times New Roman"/>
          <w:sz w:val="28"/>
          <w:szCs w:val="28"/>
          <w:lang w:eastAsia="ru-RU"/>
        </w:rPr>
        <w:t xml:space="preserve"> То же самое и с 2</w:t>
      </w:r>
      <w:r w:rsidR="000054F1">
        <w:rPr>
          <w:rFonts w:ascii="Times New Roman" w:hAnsi="Times New Roman" w:cs="Times New Roman"/>
          <w:sz w:val="28"/>
          <w:szCs w:val="28"/>
          <w:lang w:eastAsia="ru-RU"/>
        </w:rPr>
        <w:t>-м Ю</w:t>
      </w:r>
      <w:r>
        <w:rPr>
          <w:rFonts w:ascii="Times New Roman" w:hAnsi="Times New Roman" w:cs="Times New Roman"/>
          <w:sz w:val="28"/>
          <w:szCs w:val="28"/>
          <w:lang w:eastAsia="ru-RU"/>
        </w:rPr>
        <w:t xml:space="preserve">жным фортом «Дзичканец». </w:t>
      </w:r>
      <w:r w:rsidRPr="00D07B66">
        <w:rPr>
          <w:rFonts w:ascii="Times New Roman" w:hAnsi="Times New Roman" w:cs="Times New Roman"/>
          <w:sz w:val="28"/>
          <w:szCs w:val="28"/>
          <w:lang w:eastAsia="ru-RU"/>
        </w:rPr>
        <w:t xml:space="preserve">После </w:t>
      </w:r>
      <w:r>
        <w:rPr>
          <w:rFonts w:ascii="Times New Roman" w:hAnsi="Times New Roman" w:cs="Times New Roman"/>
          <w:sz w:val="28"/>
          <w:szCs w:val="28"/>
          <w:lang w:eastAsia="ru-RU"/>
        </w:rPr>
        <w:t xml:space="preserve">разоружения крепости </w:t>
      </w:r>
      <w:r w:rsidRPr="00D07B66">
        <w:rPr>
          <w:rFonts w:ascii="Times New Roman" w:hAnsi="Times New Roman" w:cs="Times New Roman"/>
          <w:sz w:val="28"/>
          <w:szCs w:val="28"/>
          <w:lang w:eastAsia="ru-RU"/>
        </w:rPr>
        <w:t xml:space="preserve">на форте </w:t>
      </w:r>
      <w:r>
        <w:rPr>
          <w:rFonts w:ascii="Times New Roman" w:hAnsi="Times New Roman" w:cs="Times New Roman"/>
          <w:sz w:val="28"/>
          <w:szCs w:val="28"/>
          <w:lang w:eastAsia="ru-RU"/>
        </w:rPr>
        <w:t xml:space="preserve">«Граф Милютин» </w:t>
      </w:r>
      <w:r w:rsidRPr="00D07B66">
        <w:rPr>
          <w:rFonts w:ascii="Times New Roman" w:hAnsi="Times New Roman" w:cs="Times New Roman"/>
          <w:sz w:val="28"/>
          <w:szCs w:val="28"/>
          <w:lang w:eastAsia="ru-RU"/>
        </w:rPr>
        <w:t xml:space="preserve">произошли значительные утраты. В 1960-е гг. орудия и многие металлические детали форта были варварски выпилены. </w:t>
      </w:r>
      <w:r>
        <w:rPr>
          <w:rFonts w:ascii="Times New Roman" w:hAnsi="Times New Roman" w:cs="Times New Roman"/>
          <w:sz w:val="28"/>
          <w:szCs w:val="28"/>
          <w:lang w:eastAsia="ru-RU"/>
        </w:rPr>
        <w:t>3 южный форт «Граф Милютин» с</w:t>
      </w:r>
      <w:r w:rsidR="000054F1">
        <w:rPr>
          <w:rFonts w:ascii="Times New Roman" w:hAnsi="Times New Roman" w:cs="Times New Roman"/>
          <w:sz w:val="28"/>
          <w:szCs w:val="28"/>
          <w:lang w:eastAsia="ru-RU"/>
        </w:rPr>
        <w:t xml:space="preserve"> 1958 г.</w:t>
      </w:r>
      <w:r w:rsidRPr="00D07B66">
        <w:rPr>
          <w:rFonts w:ascii="Times New Roman" w:hAnsi="Times New Roman" w:cs="Times New Roman"/>
          <w:sz w:val="28"/>
          <w:szCs w:val="28"/>
          <w:lang w:eastAsia="ru-RU"/>
        </w:rPr>
        <w:t xml:space="preserve"> находится в заброше</w:t>
      </w:r>
      <w:r>
        <w:rPr>
          <w:rFonts w:ascii="Times New Roman" w:hAnsi="Times New Roman" w:cs="Times New Roman"/>
          <w:sz w:val="28"/>
          <w:szCs w:val="28"/>
          <w:lang w:eastAsia="ru-RU"/>
        </w:rPr>
        <w:t>нном и разворованном состоянии.</w:t>
      </w:r>
      <w:r w:rsidR="008A2D4B">
        <w:rPr>
          <w:rStyle w:val="a6"/>
          <w:rFonts w:ascii="Times New Roman" w:hAnsi="Times New Roman" w:cs="Times New Roman"/>
          <w:sz w:val="28"/>
          <w:szCs w:val="28"/>
          <w:lang w:eastAsia="ru-RU"/>
        </w:rPr>
        <w:footnoteReference w:id="86"/>
      </w:r>
      <w:r w:rsidRPr="00D07B66">
        <w:rPr>
          <w:rFonts w:ascii="Times New Roman" w:hAnsi="Times New Roman" w:cs="Times New Roman"/>
          <w:sz w:val="28"/>
          <w:szCs w:val="28"/>
          <w:lang w:eastAsia="ru-RU"/>
        </w:rPr>
        <w:t xml:space="preserve"> </w:t>
      </w:r>
    </w:p>
    <w:p w:rsidR="008737E7" w:rsidRDefault="008737E7" w:rsidP="008737E7">
      <w:pPr>
        <w:spacing w:line="360" w:lineRule="auto"/>
        <w:ind w:right="-284"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1-й Северный форт </w:t>
      </w:r>
      <w:r w:rsidRPr="00D07B66">
        <w:rPr>
          <w:rFonts w:ascii="Times New Roman" w:hAnsi="Times New Roman" w:cs="Times New Roman"/>
          <w:sz w:val="28"/>
          <w:szCs w:val="28"/>
          <w:lang w:eastAsia="ru-RU"/>
        </w:rPr>
        <w:t>после войны был разоружен и использовался как склад военного имущества Ленинградской военно-морской базы до 2002 г.</w:t>
      </w:r>
      <w:r>
        <w:rPr>
          <w:rFonts w:ascii="Times New Roman" w:hAnsi="Times New Roman" w:cs="Times New Roman"/>
          <w:sz w:val="28"/>
          <w:szCs w:val="28"/>
          <w:lang w:eastAsia="ru-RU"/>
        </w:rPr>
        <w:t xml:space="preserve"> На форте «Риф» в</w:t>
      </w:r>
      <w:r w:rsidR="000054F1">
        <w:rPr>
          <w:rFonts w:ascii="Times New Roman" w:hAnsi="Times New Roman" w:cs="Times New Roman"/>
          <w:sz w:val="28"/>
          <w:szCs w:val="28"/>
          <w:lang w:eastAsia="ru-RU"/>
        </w:rPr>
        <w:t xml:space="preserve"> 1953 г.</w:t>
      </w:r>
      <w:r w:rsidRPr="00FF4AA8">
        <w:rPr>
          <w:rFonts w:ascii="Times New Roman" w:hAnsi="Times New Roman" w:cs="Times New Roman"/>
          <w:sz w:val="28"/>
          <w:szCs w:val="28"/>
          <w:lang w:eastAsia="ru-RU"/>
        </w:rPr>
        <w:t xml:space="preserve"> была проведена капита</w:t>
      </w:r>
      <w:r>
        <w:rPr>
          <w:rFonts w:ascii="Times New Roman" w:hAnsi="Times New Roman" w:cs="Times New Roman"/>
          <w:sz w:val="28"/>
          <w:szCs w:val="28"/>
          <w:lang w:eastAsia="ru-RU"/>
        </w:rPr>
        <w:t>льная перестройка и на месте 10 мм</w:t>
      </w:r>
      <w:r w:rsidRPr="00FF4AA8">
        <w:rPr>
          <w:rFonts w:ascii="Times New Roman" w:hAnsi="Times New Roman" w:cs="Times New Roman"/>
          <w:sz w:val="28"/>
          <w:szCs w:val="28"/>
          <w:lang w:eastAsia="ru-RU"/>
        </w:rPr>
        <w:t xml:space="preserve"> орудий были установлены 130 мм орудия Б-13-3С</w:t>
      </w:r>
      <w:r>
        <w:rPr>
          <w:rFonts w:ascii="Times New Roman" w:hAnsi="Times New Roman" w:cs="Times New Roman"/>
          <w:sz w:val="28"/>
          <w:szCs w:val="28"/>
          <w:lang w:eastAsia="ru-RU"/>
        </w:rPr>
        <w:t>.</w:t>
      </w:r>
      <w:r>
        <w:rPr>
          <w:rStyle w:val="a6"/>
          <w:rFonts w:ascii="Times New Roman" w:hAnsi="Times New Roman" w:cs="Times New Roman"/>
          <w:sz w:val="28"/>
          <w:szCs w:val="28"/>
          <w:lang w:eastAsia="ru-RU"/>
        </w:rPr>
        <w:footnoteReference w:id="87"/>
      </w:r>
      <w:r>
        <w:rPr>
          <w:rFonts w:ascii="Times New Roman" w:hAnsi="Times New Roman" w:cs="Times New Roman"/>
          <w:sz w:val="28"/>
          <w:szCs w:val="28"/>
          <w:lang w:eastAsia="ru-RU"/>
        </w:rPr>
        <w:t xml:space="preserve"> В</w:t>
      </w:r>
      <w:r w:rsidR="000054F1">
        <w:rPr>
          <w:rFonts w:ascii="Times New Roman" w:hAnsi="Times New Roman" w:cs="Times New Roman"/>
          <w:sz w:val="28"/>
          <w:szCs w:val="28"/>
          <w:lang w:eastAsia="ru-RU"/>
        </w:rPr>
        <w:t xml:space="preserve"> 1970 гг.</w:t>
      </w:r>
      <w:r w:rsidRPr="00FF4AA8">
        <w:rPr>
          <w:rFonts w:ascii="Times New Roman" w:hAnsi="Times New Roman" w:cs="Times New Roman"/>
          <w:sz w:val="28"/>
          <w:szCs w:val="28"/>
          <w:lang w:eastAsia="ru-RU"/>
        </w:rPr>
        <w:t xml:space="preserve"> помещения </w:t>
      </w:r>
      <w:r>
        <w:rPr>
          <w:rFonts w:ascii="Times New Roman" w:hAnsi="Times New Roman" w:cs="Times New Roman"/>
          <w:sz w:val="28"/>
          <w:szCs w:val="28"/>
          <w:lang w:eastAsia="ru-RU"/>
        </w:rPr>
        <w:t>4</w:t>
      </w:r>
      <w:r w:rsidR="000054F1">
        <w:rPr>
          <w:rFonts w:ascii="Times New Roman" w:hAnsi="Times New Roman" w:cs="Times New Roman"/>
          <w:sz w:val="28"/>
          <w:szCs w:val="28"/>
          <w:lang w:eastAsia="ru-RU"/>
        </w:rPr>
        <w:t>-ого С</w:t>
      </w:r>
      <w:r>
        <w:rPr>
          <w:rFonts w:ascii="Times New Roman" w:hAnsi="Times New Roman" w:cs="Times New Roman"/>
          <w:sz w:val="28"/>
          <w:szCs w:val="28"/>
          <w:lang w:eastAsia="ru-RU"/>
        </w:rPr>
        <w:t xml:space="preserve">еверного форта «Зверев» </w:t>
      </w:r>
      <w:r w:rsidRPr="00FF4AA8">
        <w:rPr>
          <w:rFonts w:ascii="Times New Roman" w:hAnsi="Times New Roman" w:cs="Times New Roman"/>
          <w:sz w:val="28"/>
          <w:szCs w:val="28"/>
          <w:lang w:eastAsia="ru-RU"/>
        </w:rPr>
        <w:t xml:space="preserve">использовали в качестве выгребной ямы для отработанного мазута и прочих ГСМ с кораблей, идущих на ремонт. По этой </w:t>
      </w:r>
      <w:r w:rsidRPr="00FF4AA8">
        <w:rPr>
          <w:rFonts w:ascii="Times New Roman" w:hAnsi="Times New Roman" w:cs="Times New Roman"/>
          <w:sz w:val="28"/>
          <w:szCs w:val="28"/>
          <w:lang w:eastAsia="ru-RU"/>
        </w:rPr>
        <w:lastRenderedPageBreak/>
        <w:t>причине и отсутствия охраны он многократно горел по несколько суток</w:t>
      </w:r>
      <w:r>
        <w:rPr>
          <w:rFonts w:ascii="Times New Roman" w:hAnsi="Times New Roman" w:cs="Times New Roman"/>
          <w:sz w:val="28"/>
          <w:szCs w:val="28"/>
          <w:lang w:eastAsia="ru-RU"/>
        </w:rPr>
        <w:t>.</w:t>
      </w:r>
      <w:r w:rsidRPr="00001E2C">
        <w:t xml:space="preserve"> </w:t>
      </w:r>
      <w:r w:rsidR="000054F1">
        <w:rPr>
          <w:rFonts w:ascii="Times New Roman" w:hAnsi="Times New Roman" w:cs="Times New Roman"/>
          <w:sz w:val="28"/>
          <w:szCs w:val="28"/>
          <w:lang w:eastAsia="ru-RU"/>
        </w:rPr>
        <w:t>На 5-м С</w:t>
      </w:r>
      <w:r>
        <w:rPr>
          <w:rFonts w:ascii="Times New Roman" w:hAnsi="Times New Roman" w:cs="Times New Roman"/>
          <w:sz w:val="28"/>
          <w:szCs w:val="28"/>
          <w:lang w:eastAsia="ru-RU"/>
        </w:rPr>
        <w:t>еверном форту</w:t>
      </w:r>
      <w:r w:rsidR="000054F1">
        <w:rPr>
          <w:rFonts w:ascii="Times New Roman" w:hAnsi="Times New Roman" w:cs="Times New Roman"/>
          <w:sz w:val="28"/>
          <w:szCs w:val="28"/>
          <w:lang w:eastAsia="ru-RU"/>
        </w:rPr>
        <w:t xml:space="preserve"> в 80-х гг.</w:t>
      </w:r>
      <w:r w:rsidRPr="00001E2C">
        <w:rPr>
          <w:rFonts w:ascii="Times New Roman" w:hAnsi="Times New Roman" w:cs="Times New Roman"/>
          <w:sz w:val="28"/>
          <w:szCs w:val="28"/>
          <w:lang w:eastAsia="ru-RU"/>
        </w:rPr>
        <w:t xml:space="preserve"> учащимися ПТУ № 61 была предпринята попытка восстановления, но из-за отсутствия у государства интереса, инициатива быстро заглохла</w:t>
      </w:r>
      <w:r>
        <w:rPr>
          <w:rFonts w:ascii="Times New Roman" w:hAnsi="Times New Roman" w:cs="Times New Roman"/>
          <w:sz w:val="28"/>
          <w:szCs w:val="28"/>
          <w:lang w:eastAsia="ru-RU"/>
        </w:rPr>
        <w:t>.</w:t>
      </w:r>
      <w:r w:rsidRPr="00001E2C">
        <w:t xml:space="preserve"> </w:t>
      </w:r>
      <w:r w:rsidR="000054F1">
        <w:rPr>
          <w:rFonts w:ascii="Times New Roman" w:hAnsi="Times New Roman" w:cs="Times New Roman"/>
          <w:sz w:val="28"/>
          <w:szCs w:val="28"/>
          <w:lang w:eastAsia="ru-RU"/>
        </w:rPr>
        <w:t>С 1962 г.</w:t>
      </w:r>
      <w:r w:rsidRPr="00001E2C">
        <w:rPr>
          <w:rFonts w:ascii="Times New Roman" w:hAnsi="Times New Roman" w:cs="Times New Roman"/>
          <w:sz w:val="28"/>
          <w:szCs w:val="28"/>
          <w:lang w:eastAsia="ru-RU"/>
        </w:rPr>
        <w:t xml:space="preserve"> и до</w:t>
      </w:r>
      <w:r w:rsidR="000054F1">
        <w:rPr>
          <w:rFonts w:ascii="Times New Roman" w:hAnsi="Times New Roman" w:cs="Times New Roman"/>
          <w:sz w:val="28"/>
          <w:szCs w:val="28"/>
          <w:lang w:eastAsia="ru-RU"/>
        </w:rPr>
        <w:t xml:space="preserve"> </w:t>
      </w:r>
      <w:r w:rsidR="00E435CC">
        <w:rPr>
          <w:rFonts w:ascii="Times New Roman" w:hAnsi="Times New Roman" w:cs="Times New Roman"/>
          <w:sz w:val="28"/>
          <w:szCs w:val="28"/>
          <w:lang w:eastAsia="ru-RU"/>
        </w:rPr>
        <w:t xml:space="preserve">сегодняшнего дня </w:t>
      </w:r>
      <w:r>
        <w:rPr>
          <w:rFonts w:ascii="Times New Roman" w:hAnsi="Times New Roman" w:cs="Times New Roman"/>
          <w:sz w:val="28"/>
          <w:szCs w:val="28"/>
          <w:lang w:eastAsia="ru-RU"/>
        </w:rPr>
        <w:t>на 6</w:t>
      </w:r>
      <w:r w:rsidR="000054F1">
        <w:rPr>
          <w:rFonts w:ascii="Times New Roman" w:hAnsi="Times New Roman" w:cs="Times New Roman"/>
          <w:sz w:val="28"/>
          <w:szCs w:val="28"/>
          <w:lang w:eastAsia="ru-RU"/>
        </w:rPr>
        <w:t>-м С</w:t>
      </w:r>
      <w:r>
        <w:rPr>
          <w:rFonts w:ascii="Times New Roman" w:hAnsi="Times New Roman" w:cs="Times New Roman"/>
          <w:sz w:val="28"/>
          <w:szCs w:val="28"/>
          <w:lang w:eastAsia="ru-RU"/>
        </w:rPr>
        <w:t>еверном</w:t>
      </w:r>
      <w:r w:rsidR="000054F1">
        <w:rPr>
          <w:rFonts w:ascii="Times New Roman" w:hAnsi="Times New Roman" w:cs="Times New Roman"/>
          <w:sz w:val="28"/>
          <w:szCs w:val="28"/>
          <w:lang w:eastAsia="ru-RU"/>
        </w:rPr>
        <w:t xml:space="preserve"> форту находилась</w:t>
      </w:r>
      <w:r w:rsidRPr="00001E2C">
        <w:rPr>
          <w:rFonts w:ascii="Times New Roman" w:hAnsi="Times New Roman" w:cs="Times New Roman"/>
          <w:sz w:val="28"/>
          <w:szCs w:val="28"/>
          <w:lang w:eastAsia="ru-RU"/>
        </w:rPr>
        <w:t xml:space="preserve"> службы</w:t>
      </w:r>
      <w:r>
        <w:rPr>
          <w:rFonts w:ascii="Times New Roman" w:hAnsi="Times New Roman" w:cs="Times New Roman"/>
          <w:sz w:val="28"/>
          <w:szCs w:val="28"/>
          <w:lang w:eastAsia="ru-RU"/>
        </w:rPr>
        <w:t xml:space="preserve"> военного ведомства ОАО </w:t>
      </w:r>
      <w:proofErr w:type="spellStart"/>
      <w:r>
        <w:rPr>
          <w:rFonts w:ascii="Times New Roman" w:hAnsi="Times New Roman" w:cs="Times New Roman"/>
          <w:sz w:val="28"/>
          <w:szCs w:val="28"/>
          <w:lang w:eastAsia="ru-RU"/>
        </w:rPr>
        <w:t>Ги</w:t>
      </w:r>
      <w:r w:rsidR="000054F1">
        <w:rPr>
          <w:rFonts w:ascii="Times New Roman" w:hAnsi="Times New Roman" w:cs="Times New Roman"/>
          <w:sz w:val="28"/>
          <w:szCs w:val="28"/>
          <w:lang w:eastAsia="ru-RU"/>
        </w:rPr>
        <w:t>дроприбор</w:t>
      </w:r>
      <w:proofErr w:type="spellEnd"/>
      <w:r w:rsidRPr="00001E2C">
        <w:rPr>
          <w:rFonts w:ascii="Times New Roman" w:hAnsi="Times New Roman" w:cs="Times New Roman"/>
          <w:sz w:val="28"/>
          <w:szCs w:val="28"/>
          <w:lang w:eastAsia="ru-RU"/>
        </w:rPr>
        <w:t>, которые без учёта исторической ценности застроили его постройками из силикатного кирпича, полностью исказив</w:t>
      </w:r>
      <w:r>
        <w:rPr>
          <w:rFonts w:ascii="Times New Roman" w:hAnsi="Times New Roman" w:cs="Times New Roman"/>
          <w:sz w:val="28"/>
          <w:szCs w:val="28"/>
          <w:lang w:eastAsia="ru-RU"/>
        </w:rPr>
        <w:t xml:space="preserve"> архитектурный облик форта.</w:t>
      </w:r>
      <w:r>
        <w:rPr>
          <w:rStyle w:val="a6"/>
        </w:rPr>
        <w:footnoteReference w:id="88"/>
      </w:r>
      <w:r w:rsidRPr="00001E2C">
        <w:t xml:space="preserve"> </w:t>
      </w:r>
      <w:r w:rsidRPr="00001E2C">
        <w:rPr>
          <w:rFonts w:ascii="Times New Roman" w:hAnsi="Times New Roman" w:cs="Times New Roman"/>
          <w:sz w:val="28"/>
          <w:szCs w:val="28"/>
          <w:lang w:eastAsia="ru-RU"/>
        </w:rPr>
        <w:t xml:space="preserve">При строительстве водозащитных сооружений </w:t>
      </w:r>
      <w:r>
        <w:rPr>
          <w:rFonts w:ascii="Times New Roman" w:hAnsi="Times New Roman" w:cs="Times New Roman"/>
          <w:sz w:val="28"/>
          <w:szCs w:val="28"/>
          <w:lang w:eastAsia="ru-RU"/>
        </w:rPr>
        <w:t>7</w:t>
      </w:r>
      <w:r w:rsidR="000054F1">
        <w:rPr>
          <w:rFonts w:ascii="Times New Roman" w:hAnsi="Times New Roman" w:cs="Times New Roman"/>
          <w:sz w:val="28"/>
          <w:szCs w:val="28"/>
          <w:lang w:eastAsia="ru-RU"/>
        </w:rPr>
        <w:t>-й С</w:t>
      </w:r>
      <w:r>
        <w:rPr>
          <w:rFonts w:ascii="Times New Roman" w:hAnsi="Times New Roman" w:cs="Times New Roman"/>
          <w:sz w:val="28"/>
          <w:szCs w:val="28"/>
          <w:lang w:eastAsia="ru-RU"/>
        </w:rPr>
        <w:t>еверный форт был соединен с дамбой, и в его</w:t>
      </w:r>
      <w:r w:rsidRPr="00001E2C">
        <w:rPr>
          <w:rFonts w:ascii="Times New Roman" w:hAnsi="Times New Roman" w:cs="Times New Roman"/>
          <w:sz w:val="28"/>
          <w:szCs w:val="28"/>
          <w:lang w:eastAsia="ru-RU"/>
        </w:rPr>
        <w:t xml:space="preserve"> районе расположилась стоянка строительной техники. Кроме того, в гавани соорудили новый пирс, от которого прямо скв</w:t>
      </w:r>
      <w:r>
        <w:rPr>
          <w:rFonts w:ascii="Times New Roman" w:hAnsi="Times New Roman" w:cs="Times New Roman"/>
          <w:sz w:val="28"/>
          <w:szCs w:val="28"/>
          <w:lang w:eastAsia="ru-RU"/>
        </w:rPr>
        <w:t>озь земляной вал пробили дорогу.</w:t>
      </w:r>
      <w:r>
        <w:rPr>
          <w:rStyle w:val="a6"/>
          <w:rFonts w:ascii="Times New Roman" w:hAnsi="Times New Roman" w:cs="Times New Roman"/>
          <w:sz w:val="28"/>
          <w:szCs w:val="28"/>
          <w:lang w:eastAsia="ru-RU"/>
        </w:rPr>
        <w:footnoteReference w:id="89"/>
      </w:r>
      <w:r>
        <w:rPr>
          <w:rFonts w:ascii="Times New Roman" w:hAnsi="Times New Roman" w:cs="Times New Roman"/>
          <w:sz w:val="28"/>
          <w:szCs w:val="28"/>
          <w:lang w:eastAsia="ru-RU"/>
        </w:rPr>
        <w:t xml:space="preserve"> </w:t>
      </w:r>
    </w:p>
    <w:p w:rsidR="00720312" w:rsidRDefault="008737E7" w:rsidP="00720312">
      <w:pPr>
        <w:spacing w:line="360" w:lineRule="auto"/>
        <w:ind w:right="-284" w:firstLine="709"/>
        <w:jc w:val="both"/>
        <w:rPr>
          <w:rFonts w:ascii="Times New Roman" w:hAnsi="Times New Roman" w:cs="Times New Roman"/>
          <w:sz w:val="28"/>
          <w:szCs w:val="28"/>
          <w:lang w:eastAsia="ru-RU"/>
        </w:rPr>
        <w:sectPr w:rsidR="00720312" w:rsidSect="00607EC6">
          <w:footnotePr>
            <w:numRestart w:val="eachSect"/>
          </w:footnotePr>
          <w:pgSz w:w="11906" w:h="16838"/>
          <w:pgMar w:top="1134" w:right="850" w:bottom="1134" w:left="1701" w:header="708" w:footer="708" w:gutter="0"/>
          <w:cols w:space="708"/>
          <w:titlePg/>
          <w:docGrid w:linePitch="360"/>
        </w:sectPr>
      </w:pPr>
      <w:r>
        <w:rPr>
          <w:rFonts w:ascii="Times New Roman" w:hAnsi="Times New Roman" w:cs="Times New Roman"/>
          <w:sz w:val="28"/>
          <w:szCs w:val="28"/>
          <w:lang w:eastAsia="ru-RU"/>
        </w:rPr>
        <w:t>На ф</w:t>
      </w:r>
      <w:r w:rsidR="000054F1">
        <w:rPr>
          <w:rFonts w:ascii="Times New Roman" w:hAnsi="Times New Roman" w:cs="Times New Roman"/>
          <w:sz w:val="28"/>
          <w:szCs w:val="28"/>
          <w:lang w:eastAsia="ru-RU"/>
        </w:rPr>
        <w:t>орте «Тотлебен» в 1950—1954 гг.</w:t>
      </w:r>
      <w:r>
        <w:rPr>
          <w:rFonts w:ascii="Times New Roman" w:hAnsi="Times New Roman" w:cs="Times New Roman"/>
          <w:sz w:val="28"/>
          <w:szCs w:val="28"/>
          <w:lang w:eastAsia="ru-RU"/>
        </w:rPr>
        <w:t xml:space="preserve"> был произведен </w:t>
      </w:r>
      <w:r w:rsidRPr="00001E2C">
        <w:rPr>
          <w:rFonts w:ascii="Times New Roman" w:hAnsi="Times New Roman" w:cs="Times New Roman"/>
          <w:sz w:val="28"/>
          <w:szCs w:val="28"/>
          <w:lang w:eastAsia="ru-RU"/>
        </w:rPr>
        <w:t xml:space="preserve">последний ремонт и модернизация. Смена электрооборудования, строительство убежища химзащиты, </w:t>
      </w:r>
      <w:r>
        <w:rPr>
          <w:rFonts w:ascii="Times New Roman" w:hAnsi="Times New Roman" w:cs="Times New Roman"/>
          <w:sz w:val="28"/>
          <w:szCs w:val="28"/>
          <w:lang w:eastAsia="ru-RU"/>
        </w:rPr>
        <w:t xml:space="preserve">обновление фасадов, гидроизоляция сводов. В 1955 году была </w:t>
      </w:r>
      <w:r w:rsidRPr="00001E2C">
        <w:rPr>
          <w:rFonts w:ascii="Times New Roman" w:hAnsi="Times New Roman" w:cs="Times New Roman"/>
          <w:sz w:val="28"/>
          <w:szCs w:val="28"/>
          <w:lang w:eastAsia="ru-RU"/>
        </w:rPr>
        <w:t xml:space="preserve">снята артиллерия </w:t>
      </w:r>
      <w:r>
        <w:rPr>
          <w:rFonts w:ascii="Times New Roman" w:hAnsi="Times New Roman" w:cs="Times New Roman"/>
          <w:sz w:val="28"/>
          <w:szCs w:val="28"/>
          <w:lang w:eastAsia="ru-RU"/>
        </w:rPr>
        <w:t>и</w:t>
      </w:r>
      <w:r w:rsidRPr="00001E2C">
        <w:rPr>
          <w:rFonts w:ascii="Times New Roman" w:hAnsi="Times New Roman" w:cs="Times New Roman"/>
          <w:sz w:val="28"/>
          <w:szCs w:val="28"/>
          <w:lang w:eastAsia="ru-RU"/>
        </w:rPr>
        <w:t xml:space="preserve"> расформирован гарни</w:t>
      </w:r>
      <w:r>
        <w:rPr>
          <w:rFonts w:ascii="Times New Roman" w:hAnsi="Times New Roman" w:cs="Times New Roman"/>
          <w:sz w:val="28"/>
          <w:szCs w:val="28"/>
          <w:lang w:eastAsia="ru-RU"/>
        </w:rPr>
        <w:t xml:space="preserve">зон. В 1960—1963 годы был произведен </w:t>
      </w:r>
      <w:r w:rsidRPr="00001E2C">
        <w:rPr>
          <w:rFonts w:ascii="Times New Roman" w:hAnsi="Times New Roman" w:cs="Times New Roman"/>
          <w:sz w:val="28"/>
          <w:szCs w:val="28"/>
          <w:lang w:eastAsia="ru-RU"/>
        </w:rPr>
        <w:t>демонтаж металлоконструкций</w:t>
      </w:r>
      <w:r>
        <w:rPr>
          <w:rFonts w:ascii="Times New Roman" w:hAnsi="Times New Roman" w:cs="Times New Roman"/>
          <w:sz w:val="28"/>
          <w:szCs w:val="28"/>
          <w:lang w:eastAsia="ru-RU"/>
        </w:rPr>
        <w:t xml:space="preserve"> организацией </w:t>
      </w:r>
      <w:proofErr w:type="spellStart"/>
      <w:r>
        <w:rPr>
          <w:rFonts w:ascii="Times New Roman" w:hAnsi="Times New Roman" w:cs="Times New Roman"/>
          <w:sz w:val="28"/>
          <w:szCs w:val="28"/>
          <w:lang w:eastAsia="ru-RU"/>
        </w:rPr>
        <w:t>Вторчермет</w:t>
      </w:r>
      <w:proofErr w:type="spellEnd"/>
      <w:r>
        <w:rPr>
          <w:rFonts w:ascii="Times New Roman" w:hAnsi="Times New Roman" w:cs="Times New Roman"/>
          <w:sz w:val="28"/>
          <w:szCs w:val="28"/>
          <w:lang w:eastAsia="ru-RU"/>
        </w:rPr>
        <w:t xml:space="preserve">. В </w:t>
      </w:r>
      <w:r w:rsidR="000054F1">
        <w:rPr>
          <w:rFonts w:ascii="Times New Roman" w:hAnsi="Times New Roman" w:cs="Times New Roman"/>
          <w:sz w:val="28"/>
          <w:szCs w:val="28"/>
          <w:lang w:eastAsia="ru-RU"/>
        </w:rPr>
        <w:t>1985 г.</w:t>
      </w:r>
      <w:r>
        <w:rPr>
          <w:rFonts w:ascii="Times New Roman" w:hAnsi="Times New Roman" w:cs="Times New Roman"/>
          <w:sz w:val="28"/>
          <w:szCs w:val="28"/>
          <w:lang w:eastAsia="ru-RU"/>
        </w:rPr>
        <w:t xml:space="preserve"> </w:t>
      </w:r>
      <w:r w:rsidRPr="00001E2C">
        <w:rPr>
          <w:rFonts w:ascii="Times New Roman" w:hAnsi="Times New Roman" w:cs="Times New Roman"/>
          <w:sz w:val="28"/>
          <w:szCs w:val="28"/>
          <w:lang w:eastAsia="ru-RU"/>
        </w:rPr>
        <w:t>форт перешёл</w:t>
      </w:r>
      <w:r>
        <w:rPr>
          <w:rFonts w:ascii="Times New Roman" w:hAnsi="Times New Roman" w:cs="Times New Roman"/>
          <w:sz w:val="28"/>
          <w:szCs w:val="28"/>
          <w:lang w:eastAsia="ru-RU"/>
        </w:rPr>
        <w:t xml:space="preserve"> на баланс Исполкома Ленсовета. В </w:t>
      </w:r>
      <w:r w:rsidR="000054F1">
        <w:rPr>
          <w:rFonts w:ascii="Times New Roman" w:hAnsi="Times New Roman" w:cs="Times New Roman"/>
          <w:sz w:val="28"/>
          <w:szCs w:val="28"/>
          <w:lang w:eastAsia="ru-RU"/>
        </w:rPr>
        <w:t>1988 г.</w:t>
      </w:r>
      <w:r w:rsidRPr="00001E2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Тотлебен</w:t>
      </w:r>
      <w:r w:rsidRPr="00001E2C">
        <w:rPr>
          <w:rFonts w:ascii="Times New Roman" w:hAnsi="Times New Roman" w:cs="Times New Roman"/>
          <w:sz w:val="28"/>
          <w:szCs w:val="28"/>
          <w:lang w:eastAsia="ru-RU"/>
        </w:rPr>
        <w:t xml:space="preserve"> передали управлению «</w:t>
      </w:r>
      <w:proofErr w:type="spellStart"/>
      <w:r w:rsidRPr="00001E2C">
        <w:rPr>
          <w:rFonts w:ascii="Times New Roman" w:hAnsi="Times New Roman" w:cs="Times New Roman"/>
          <w:sz w:val="28"/>
          <w:szCs w:val="28"/>
          <w:lang w:eastAsia="ru-RU"/>
        </w:rPr>
        <w:t>Спецт</w:t>
      </w:r>
      <w:r>
        <w:rPr>
          <w:rFonts w:ascii="Times New Roman" w:hAnsi="Times New Roman" w:cs="Times New Roman"/>
          <w:sz w:val="28"/>
          <w:szCs w:val="28"/>
          <w:lang w:eastAsia="ru-RU"/>
        </w:rPr>
        <w:t>ранс</w:t>
      </w:r>
      <w:proofErr w:type="spellEnd"/>
      <w:r>
        <w:rPr>
          <w:rFonts w:ascii="Times New Roman" w:hAnsi="Times New Roman" w:cs="Times New Roman"/>
          <w:sz w:val="28"/>
          <w:szCs w:val="28"/>
          <w:lang w:eastAsia="ru-RU"/>
        </w:rPr>
        <w:t xml:space="preserve">» под стоянки </w:t>
      </w:r>
      <w:proofErr w:type="spellStart"/>
      <w:r>
        <w:rPr>
          <w:rFonts w:ascii="Times New Roman" w:hAnsi="Times New Roman" w:cs="Times New Roman"/>
          <w:sz w:val="28"/>
          <w:szCs w:val="28"/>
          <w:lang w:eastAsia="ru-RU"/>
        </w:rPr>
        <w:t>спецтехфлота</w:t>
      </w:r>
      <w:proofErr w:type="spellEnd"/>
      <w:r>
        <w:rPr>
          <w:rFonts w:ascii="Times New Roman" w:hAnsi="Times New Roman" w:cs="Times New Roman"/>
          <w:sz w:val="28"/>
          <w:szCs w:val="28"/>
          <w:lang w:eastAsia="ru-RU"/>
        </w:rPr>
        <w:t xml:space="preserve"> и базу отдыха  с обязательством реставрации</w:t>
      </w:r>
      <w:r w:rsidRPr="00001E2C">
        <w:rPr>
          <w:rFonts w:ascii="Times New Roman" w:hAnsi="Times New Roman" w:cs="Times New Roman"/>
          <w:sz w:val="28"/>
          <w:szCs w:val="28"/>
          <w:lang w:eastAsia="ru-RU"/>
        </w:rPr>
        <w:t xml:space="preserve"> памятника.</w:t>
      </w:r>
      <w:r w:rsidRPr="000054F1">
        <w:rPr>
          <w:rStyle w:val="a6"/>
          <w:rFonts w:ascii="Times New Roman" w:hAnsi="Times New Roman" w:cs="Times New Roman"/>
          <w:sz w:val="28"/>
          <w:szCs w:val="28"/>
        </w:rPr>
        <w:footnoteReference w:id="90"/>
      </w:r>
      <w:r w:rsidRPr="000054F1">
        <w:rPr>
          <w:rFonts w:ascii="Times New Roman" w:hAnsi="Times New Roman" w:cs="Times New Roman"/>
          <w:sz w:val="28"/>
          <w:szCs w:val="28"/>
        </w:rPr>
        <w:t xml:space="preserve"> </w:t>
      </w:r>
      <w:r w:rsidRPr="00001E2C">
        <w:rPr>
          <w:rFonts w:ascii="Times New Roman" w:hAnsi="Times New Roman" w:cs="Times New Roman"/>
          <w:sz w:val="28"/>
          <w:szCs w:val="28"/>
          <w:lang w:eastAsia="ru-RU"/>
        </w:rPr>
        <w:t>Форт «Обручев»</w:t>
      </w:r>
      <w:r>
        <w:t xml:space="preserve"> </w:t>
      </w:r>
      <w:r>
        <w:rPr>
          <w:rFonts w:ascii="Times New Roman" w:hAnsi="Times New Roman" w:cs="Times New Roman"/>
          <w:sz w:val="28"/>
          <w:szCs w:val="28"/>
          <w:lang w:eastAsia="ru-RU"/>
        </w:rPr>
        <w:t>в</w:t>
      </w:r>
      <w:r w:rsidR="000054F1">
        <w:rPr>
          <w:rFonts w:ascii="Times New Roman" w:hAnsi="Times New Roman" w:cs="Times New Roman"/>
          <w:sz w:val="28"/>
          <w:szCs w:val="28"/>
          <w:lang w:eastAsia="ru-RU"/>
        </w:rPr>
        <w:t xml:space="preserve"> 1950-х гг.</w:t>
      </w:r>
      <w:r w:rsidRPr="00001E2C">
        <w:rPr>
          <w:rFonts w:ascii="Times New Roman" w:hAnsi="Times New Roman" w:cs="Times New Roman"/>
          <w:sz w:val="28"/>
          <w:szCs w:val="28"/>
          <w:lang w:eastAsia="ru-RU"/>
        </w:rPr>
        <w:t xml:space="preserve"> был брошен и доведён до плачевного состояния (вырезан весь металл, утрачена деревянная обшивка казематов).</w:t>
      </w:r>
      <w:r w:rsidRPr="00001E2C">
        <w:t xml:space="preserve"> </w:t>
      </w:r>
      <w:r w:rsidRPr="00641519">
        <w:rPr>
          <w:rFonts w:ascii="Times New Roman" w:hAnsi="Times New Roman" w:cs="Times New Roman"/>
          <w:sz w:val="28"/>
          <w:szCs w:val="28"/>
          <w:lang w:eastAsia="ru-RU"/>
        </w:rPr>
        <w:t>Форт «Красная Горка»</w:t>
      </w:r>
      <w:r>
        <w:t xml:space="preserve"> </w:t>
      </w:r>
      <w:r>
        <w:rPr>
          <w:rFonts w:ascii="Times New Roman" w:hAnsi="Times New Roman" w:cs="Times New Roman"/>
          <w:sz w:val="28"/>
          <w:szCs w:val="28"/>
          <w:lang w:eastAsia="ru-RU"/>
        </w:rPr>
        <w:t>п</w:t>
      </w:r>
      <w:r w:rsidRPr="00001E2C">
        <w:rPr>
          <w:rFonts w:ascii="Times New Roman" w:hAnsi="Times New Roman" w:cs="Times New Roman"/>
          <w:sz w:val="28"/>
          <w:szCs w:val="28"/>
          <w:lang w:eastAsia="ru-RU"/>
        </w:rPr>
        <w:t xml:space="preserve">осле </w:t>
      </w:r>
      <w:r w:rsidRPr="00641519">
        <w:rPr>
          <w:rFonts w:ascii="Times New Roman" w:hAnsi="Times New Roman" w:cs="Times New Roman"/>
          <w:sz w:val="28"/>
          <w:szCs w:val="28"/>
          <w:lang w:eastAsia="ru-RU"/>
        </w:rPr>
        <w:t xml:space="preserve">войны </w:t>
      </w:r>
      <w:r w:rsidRPr="00001E2C">
        <w:rPr>
          <w:rFonts w:ascii="Times New Roman" w:hAnsi="Times New Roman" w:cs="Times New Roman"/>
          <w:sz w:val="28"/>
          <w:szCs w:val="28"/>
          <w:lang w:eastAsia="ru-RU"/>
        </w:rPr>
        <w:t>некоторое время поддерживался в боеготовом состоянии, потом его помещения использовали в качестве складов, а затем почти полностью забросили.</w:t>
      </w:r>
      <w:bookmarkStart w:id="53" w:name="_Toc482803337"/>
      <w:r w:rsidR="008A2D4B">
        <w:rPr>
          <w:rStyle w:val="a6"/>
          <w:rFonts w:ascii="Times New Roman" w:hAnsi="Times New Roman" w:cs="Times New Roman"/>
          <w:sz w:val="28"/>
          <w:szCs w:val="28"/>
          <w:lang w:eastAsia="ru-RU"/>
        </w:rPr>
        <w:footnoteReference w:id="91"/>
      </w:r>
      <w:r w:rsidR="00720312">
        <w:rPr>
          <w:rFonts w:ascii="Times New Roman" w:hAnsi="Times New Roman" w:cs="Times New Roman"/>
          <w:sz w:val="28"/>
          <w:szCs w:val="28"/>
          <w:lang w:eastAsia="ru-RU"/>
        </w:rPr>
        <w:t xml:space="preserve"> </w:t>
      </w:r>
    </w:p>
    <w:p w:rsidR="000054F1" w:rsidRPr="00720312" w:rsidRDefault="000054F1" w:rsidP="00720312">
      <w:pPr>
        <w:pStyle w:val="1"/>
        <w:jc w:val="center"/>
        <w:rPr>
          <w:rFonts w:ascii="Times New Roman" w:eastAsiaTheme="minorHAnsi" w:hAnsi="Times New Roman" w:cs="Times New Roman"/>
          <w:color w:val="auto"/>
          <w:lang w:eastAsia="ru-RU"/>
        </w:rPr>
      </w:pPr>
      <w:r w:rsidRPr="00720312">
        <w:rPr>
          <w:rFonts w:ascii="Times New Roman" w:eastAsia="Times New Roman" w:hAnsi="Times New Roman" w:cs="Times New Roman"/>
          <w:color w:val="auto"/>
          <w:lang w:eastAsia="ru-RU"/>
        </w:rPr>
        <w:lastRenderedPageBreak/>
        <w:t>ГЛАВА 4. Сохранение и приспособление фортификационных сооружений Кронштадта сегодня</w:t>
      </w:r>
      <w:bookmarkEnd w:id="53"/>
    </w:p>
    <w:p w:rsidR="000054F1" w:rsidRPr="000054F1" w:rsidRDefault="000054F1" w:rsidP="000054F1">
      <w:pPr>
        <w:rPr>
          <w:lang w:eastAsia="ru-RU"/>
        </w:rPr>
      </w:pPr>
    </w:p>
    <w:p w:rsidR="000054F1" w:rsidRPr="000054F1" w:rsidRDefault="000054F1" w:rsidP="000054F1">
      <w:pPr>
        <w:spacing w:line="360" w:lineRule="auto"/>
        <w:ind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На сегодняшний день форты города Кронштадта уже не служат военным нуждам нашей страны ни как оборонительные сооружения, ни как складские помещения. В мирное время, в век атомного вооружения старые русские форты забыты. Своим грозным видом они смотрят на нас с укором и ждут того дня, когда снова пригодятся, пускай уже и не в бою. Фортификационные сооружения Кронштадта – это замечательная площадка для новых идей и проектов имеющая огромный потенциал в силу своих архитектурных и исторических особенностей.</w:t>
      </w:r>
    </w:p>
    <w:p w:rsidR="000054F1" w:rsidRPr="000054F1" w:rsidRDefault="000054F1" w:rsidP="000054F1">
      <w:pPr>
        <w:keepNext/>
        <w:keepLines/>
        <w:spacing w:before="200" w:after="0" w:line="360" w:lineRule="auto"/>
        <w:ind w:right="-284" w:firstLine="709"/>
        <w:outlineLvl w:val="1"/>
        <w:rPr>
          <w:rFonts w:ascii="Times New Roman" w:eastAsia="Times New Roman" w:hAnsi="Times New Roman" w:cs="Times New Roman"/>
          <w:b/>
          <w:bCs/>
          <w:sz w:val="28"/>
          <w:szCs w:val="28"/>
          <w:lang w:eastAsia="ru-RU"/>
        </w:rPr>
      </w:pPr>
      <w:bookmarkStart w:id="54" w:name="_Toc482559901"/>
      <w:bookmarkStart w:id="55" w:name="_Toc482803338"/>
      <w:r w:rsidRPr="000054F1">
        <w:rPr>
          <w:rFonts w:ascii="Times New Roman" w:eastAsia="Times New Roman" w:hAnsi="Times New Roman" w:cs="Times New Roman"/>
          <w:b/>
          <w:bCs/>
          <w:sz w:val="28"/>
          <w:szCs w:val="28"/>
          <w:lang w:eastAsia="ru-RU"/>
        </w:rPr>
        <w:t xml:space="preserve">§ 1. </w:t>
      </w:r>
      <w:bookmarkEnd w:id="54"/>
      <w:r w:rsidR="00190C91">
        <w:rPr>
          <w:rFonts w:ascii="Times New Roman" w:eastAsia="Times New Roman" w:hAnsi="Times New Roman" w:cs="Times New Roman"/>
          <w:b/>
          <w:bCs/>
          <w:sz w:val="28"/>
          <w:szCs w:val="28"/>
          <w:lang w:eastAsia="ru-RU"/>
        </w:rPr>
        <w:t>Фортификационные сооружения в наши дни</w:t>
      </w:r>
      <w:bookmarkEnd w:id="55"/>
    </w:p>
    <w:p w:rsidR="000054F1" w:rsidRDefault="000054F1" w:rsidP="000054F1">
      <w:pPr>
        <w:spacing w:line="360" w:lineRule="auto"/>
        <w:ind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 xml:space="preserve">Сегодня созданные трудом русских инженеров и рабочих мощные когда-то фортификационные сооружения постепенно превращаются в песок. Бетонные форты, построенные на рубеже XIX–XX веков, подвергаются активному воздействию атмосферных осадков, в результате чего происходит сложная химическая реакция, вызывающая вымывание цемента. Необходима срочная консервация фортов, включающая восстановление надлежащей гидроизоляции сооружений. Отрицательно сказывается и человеческий фактор. Вандалы срезают металлоконструкции, нарушая тем самым целостность сооружений и значительно ускоряя процесс их разрушения. Дополнительную проблему создает </w:t>
      </w:r>
      <w:r w:rsidR="000D4F6F">
        <w:rPr>
          <w:rFonts w:ascii="Times New Roman" w:hAnsi="Times New Roman" w:cs="Times New Roman"/>
          <w:sz w:val="28"/>
          <w:szCs w:val="28"/>
          <w:lang w:eastAsia="ru-RU"/>
        </w:rPr>
        <w:t>организационная</w:t>
      </w:r>
      <w:r w:rsidRPr="000054F1">
        <w:rPr>
          <w:rFonts w:ascii="Times New Roman" w:hAnsi="Times New Roman" w:cs="Times New Roman"/>
          <w:sz w:val="28"/>
          <w:szCs w:val="28"/>
          <w:lang w:eastAsia="ru-RU"/>
        </w:rPr>
        <w:t xml:space="preserve"> разобщенность фортов, которые когда-то подчинялись одному начальнику. </w:t>
      </w:r>
    </w:p>
    <w:p w:rsidR="00190C91" w:rsidRPr="00190C91" w:rsidRDefault="00190C91" w:rsidP="00190C91">
      <w:pPr>
        <w:pStyle w:val="3"/>
        <w:spacing w:line="360" w:lineRule="auto"/>
        <w:ind w:firstLine="709"/>
        <w:jc w:val="both"/>
        <w:rPr>
          <w:rFonts w:ascii="Times New Roman" w:hAnsi="Times New Roman" w:cs="Times New Roman"/>
          <w:color w:val="auto"/>
          <w:sz w:val="28"/>
          <w:szCs w:val="28"/>
          <w:lang w:eastAsia="ru-RU"/>
        </w:rPr>
      </w:pPr>
      <w:bookmarkStart w:id="56" w:name="_Toc482803339"/>
      <w:r>
        <w:rPr>
          <w:rFonts w:ascii="Times New Roman" w:hAnsi="Times New Roman" w:cs="Times New Roman"/>
          <w:color w:val="auto"/>
          <w:sz w:val="28"/>
          <w:szCs w:val="28"/>
          <w:lang w:eastAsia="ru-RU"/>
        </w:rPr>
        <w:t>1.1 Физическое и юридическое состояние фортов сегодня</w:t>
      </w:r>
      <w:bookmarkEnd w:id="56"/>
    </w:p>
    <w:p w:rsidR="000054F1" w:rsidRDefault="000B02DF" w:rsidP="000054F1">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форте «Кроншлот» в 2004 г.</w:t>
      </w:r>
      <w:r w:rsidR="000054F1">
        <w:rPr>
          <w:rFonts w:ascii="Times New Roman" w:hAnsi="Times New Roman" w:cs="Times New Roman"/>
          <w:sz w:val="28"/>
          <w:szCs w:val="28"/>
          <w:lang w:eastAsia="ru-RU"/>
        </w:rPr>
        <w:t xml:space="preserve"> был установлен п</w:t>
      </w:r>
      <w:r w:rsidR="000054F1" w:rsidRPr="00343687">
        <w:rPr>
          <w:rFonts w:ascii="Times New Roman" w:hAnsi="Times New Roman" w:cs="Times New Roman"/>
          <w:sz w:val="28"/>
          <w:szCs w:val="28"/>
          <w:lang w:eastAsia="ru-RU"/>
        </w:rPr>
        <w:t>амятник Петру Первому</w:t>
      </w:r>
      <w:r w:rsidR="000054F1">
        <w:rPr>
          <w:rFonts w:ascii="Times New Roman" w:hAnsi="Times New Roman" w:cs="Times New Roman"/>
          <w:sz w:val="28"/>
          <w:szCs w:val="28"/>
          <w:lang w:eastAsia="ru-RU"/>
        </w:rPr>
        <w:t>, скульптора В.Г. Сидо</w:t>
      </w:r>
      <w:r>
        <w:rPr>
          <w:rFonts w:ascii="Times New Roman" w:hAnsi="Times New Roman" w:cs="Times New Roman"/>
          <w:sz w:val="28"/>
          <w:szCs w:val="28"/>
          <w:lang w:eastAsia="ru-RU"/>
        </w:rPr>
        <w:t>ренко. Здесь вплоть до 2004 г.</w:t>
      </w:r>
      <w:r w:rsidR="000054F1">
        <w:rPr>
          <w:rFonts w:ascii="Times New Roman" w:hAnsi="Times New Roman" w:cs="Times New Roman"/>
          <w:sz w:val="28"/>
          <w:szCs w:val="28"/>
          <w:lang w:eastAsia="ru-RU"/>
        </w:rPr>
        <w:t xml:space="preserve"> работала лаборатория по размагничиванию кораблей</w:t>
      </w:r>
      <w:r w:rsidR="000D4F6F">
        <w:rPr>
          <w:rFonts w:ascii="Times New Roman" w:hAnsi="Times New Roman" w:cs="Times New Roman"/>
          <w:sz w:val="28"/>
          <w:szCs w:val="28"/>
          <w:lang w:eastAsia="ru-RU"/>
        </w:rPr>
        <w:t xml:space="preserve"> (метод защиты кораблей от неконтактных мин)</w:t>
      </w:r>
      <w:r w:rsidR="000054F1">
        <w:rPr>
          <w:rFonts w:ascii="Times New Roman" w:hAnsi="Times New Roman" w:cs="Times New Roman"/>
          <w:sz w:val="28"/>
          <w:szCs w:val="28"/>
          <w:lang w:eastAsia="ru-RU"/>
        </w:rPr>
        <w:t xml:space="preserve">. После ее расформирования лабораторию законсервировали, а старинный форт использовали </w:t>
      </w:r>
      <w:r w:rsidR="000054F1" w:rsidRPr="006319F8">
        <w:rPr>
          <w:rFonts w:ascii="Times New Roman" w:hAnsi="Times New Roman" w:cs="Times New Roman"/>
          <w:sz w:val="28"/>
          <w:szCs w:val="28"/>
          <w:lang w:eastAsia="ru-RU"/>
        </w:rPr>
        <w:t xml:space="preserve">для складских </w:t>
      </w:r>
      <w:r w:rsidR="000054F1" w:rsidRPr="006319F8">
        <w:rPr>
          <w:rFonts w:ascii="Times New Roman" w:hAnsi="Times New Roman" w:cs="Times New Roman"/>
          <w:sz w:val="28"/>
          <w:szCs w:val="28"/>
          <w:lang w:eastAsia="ru-RU"/>
        </w:rPr>
        <w:lastRenderedPageBreak/>
        <w:t>территорий и сооружений складов Ленинградской военно-морской базы</w:t>
      </w:r>
      <w:r w:rsidR="000054F1">
        <w:rPr>
          <w:rFonts w:ascii="Times New Roman" w:hAnsi="Times New Roman" w:cs="Times New Roman"/>
          <w:sz w:val="28"/>
          <w:szCs w:val="28"/>
          <w:lang w:eastAsia="ru-RU"/>
        </w:rPr>
        <w:t>.</w:t>
      </w:r>
      <w:r w:rsidR="000054F1">
        <w:rPr>
          <w:rStyle w:val="a6"/>
          <w:rFonts w:ascii="Times New Roman" w:hAnsi="Times New Roman" w:cs="Times New Roman"/>
          <w:sz w:val="28"/>
          <w:szCs w:val="28"/>
          <w:lang w:eastAsia="ru-RU"/>
        </w:rPr>
        <w:footnoteReference w:id="92"/>
      </w:r>
      <w:r w:rsidR="000054F1">
        <w:rPr>
          <w:rFonts w:ascii="Times New Roman" w:hAnsi="Times New Roman" w:cs="Times New Roman"/>
          <w:sz w:val="28"/>
          <w:szCs w:val="28"/>
          <w:lang w:eastAsia="ru-RU"/>
        </w:rPr>
        <w:t xml:space="preserve"> Физическое состояние форта «Кроншлот» представляется следующим образом: основные стены</w:t>
      </w:r>
      <w:r w:rsidR="00512439" w:rsidRPr="00512439">
        <w:rPr>
          <w:rFonts w:ascii="Times New Roman" w:hAnsi="Times New Roman" w:cs="Times New Roman"/>
          <w:sz w:val="28"/>
          <w:szCs w:val="28"/>
          <w:lang w:eastAsia="ru-RU"/>
        </w:rPr>
        <w:t xml:space="preserve"> </w:t>
      </w:r>
      <w:r w:rsidR="00512439">
        <w:rPr>
          <w:rFonts w:ascii="Times New Roman" w:hAnsi="Times New Roman" w:cs="Times New Roman"/>
          <w:sz w:val="28"/>
          <w:szCs w:val="28"/>
          <w:lang w:eastAsia="ru-RU"/>
        </w:rPr>
        <w:t>его</w:t>
      </w:r>
      <w:r w:rsidR="000054F1">
        <w:rPr>
          <w:rFonts w:ascii="Times New Roman" w:hAnsi="Times New Roman" w:cs="Times New Roman"/>
          <w:sz w:val="28"/>
          <w:szCs w:val="28"/>
          <w:lang w:eastAsia="ru-RU"/>
        </w:rPr>
        <w:t xml:space="preserve"> укреплений и сооружений сохранились, однако они все облупились ввиду отсутствия мер по поддержанию должного состояния и проведения необходимых реставрационных мероприятий. Внутренние помещения находятся в таком же состоянии, помимо того там еще остаются законсервированные приборы по размагничиванию кораблей. «Кроншлот» до сих пор</w:t>
      </w:r>
      <w:r w:rsidR="000054F1" w:rsidRPr="006319F8">
        <w:t xml:space="preserve"> </w:t>
      </w:r>
      <w:r w:rsidR="000054F1">
        <w:rPr>
          <w:rFonts w:ascii="Times New Roman" w:hAnsi="Times New Roman" w:cs="Times New Roman"/>
          <w:sz w:val="28"/>
          <w:szCs w:val="28"/>
          <w:lang w:eastAsia="ru-RU"/>
        </w:rPr>
        <w:t>находится</w:t>
      </w:r>
      <w:r w:rsidR="000054F1" w:rsidRPr="006319F8">
        <w:rPr>
          <w:rFonts w:ascii="Times New Roman" w:hAnsi="Times New Roman" w:cs="Times New Roman"/>
          <w:sz w:val="28"/>
          <w:szCs w:val="28"/>
          <w:lang w:eastAsia="ru-RU"/>
        </w:rPr>
        <w:t xml:space="preserve"> в ведении Военно-Морского Флота Российской Федерации</w:t>
      </w:r>
      <w:r w:rsidR="00512439">
        <w:rPr>
          <w:rFonts w:ascii="Times New Roman" w:hAnsi="Times New Roman" w:cs="Times New Roman"/>
          <w:sz w:val="28"/>
          <w:szCs w:val="28"/>
          <w:lang w:eastAsia="ru-RU"/>
        </w:rPr>
        <w:t xml:space="preserve">, однако там уже давно не производится каких-либо работ </w:t>
      </w:r>
      <w:r w:rsidR="000054F1">
        <w:rPr>
          <w:rFonts w:ascii="Times New Roman" w:hAnsi="Times New Roman" w:cs="Times New Roman"/>
          <w:sz w:val="28"/>
          <w:szCs w:val="28"/>
          <w:lang w:eastAsia="ru-RU"/>
        </w:rPr>
        <w:t>(См. Приложение 1 рис. 4-</w:t>
      </w:r>
      <w:r w:rsidR="000054F1" w:rsidRPr="00FB695A">
        <w:rPr>
          <w:rFonts w:ascii="Times New Roman" w:hAnsi="Times New Roman" w:cs="Times New Roman"/>
          <w:sz w:val="28"/>
          <w:szCs w:val="28"/>
          <w:lang w:eastAsia="ru-RU"/>
        </w:rPr>
        <w:t>6</w:t>
      </w:r>
      <w:r w:rsidR="000054F1">
        <w:rPr>
          <w:rFonts w:ascii="Times New Roman" w:hAnsi="Times New Roman" w:cs="Times New Roman"/>
          <w:sz w:val="28"/>
          <w:szCs w:val="28"/>
          <w:lang w:eastAsia="ru-RU"/>
        </w:rPr>
        <w:t xml:space="preserve">). </w:t>
      </w:r>
    </w:p>
    <w:p w:rsidR="000054F1" w:rsidRPr="00476ABC" w:rsidRDefault="000054F1" w:rsidP="000054F1">
      <w:pPr>
        <w:spacing w:line="360" w:lineRule="auto"/>
        <w:ind w:right="-284" w:firstLine="709"/>
        <w:jc w:val="both"/>
        <w:rPr>
          <w:rFonts w:ascii="Times New Roman" w:hAnsi="Times New Roman" w:cs="Times New Roman"/>
          <w:sz w:val="28"/>
          <w:szCs w:val="28"/>
          <w:lang w:eastAsia="ru-RU"/>
        </w:rPr>
      </w:pPr>
      <w:r w:rsidRPr="00476ABC">
        <w:rPr>
          <w:rFonts w:ascii="Times New Roman" w:hAnsi="Times New Roman" w:cs="Times New Roman"/>
          <w:sz w:val="28"/>
          <w:szCs w:val="28"/>
          <w:lang w:eastAsia="ru-RU"/>
        </w:rPr>
        <w:t xml:space="preserve">Форт </w:t>
      </w:r>
      <w:r>
        <w:rPr>
          <w:rFonts w:ascii="Times New Roman" w:hAnsi="Times New Roman" w:cs="Times New Roman"/>
          <w:sz w:val="28"/>
          <w:szCs w:val="28"/>
          <w:lang w:eastAsia="ru-RU"/>
        </w:rPr>
        <w:t xml:space="preserve">«Император Петр I» («Цитадель») как и «Кроншлот» до сих пор </w:t>
      </w:r>
      <w:r w:rsidRPr="00476ABC">
        <w:rPr>
          <w:rFonts w:ascii="Times New Roman" w:hAnsi="Times New Roman" w:cs="Times New Roman"/>
          <w:sz w:val="28"/>
          <w:szCs w:val="28"/>
          <w:lang w:eastAsia="ru-RU"/>
        </w:rPr>
        <w:t>наход</w:t>
      </w:r>
      <w:r>
        <w:rPr>
          <w:rFonts w:ascii="Times New Roman" w:hAnsi="Times New Roman" w:cs="Times New Roman"/>
          <w:sz w:val="28"/>
          <w:szCs w:val="28"/>
          <w:lang w:eastAsia="ru-RU"/>
        </w:rPr>
        <w:t xml:space="preserve">ится в </w:t>
      </w:r>
      <w:r w:rsidR="000C0D56">
        <w:rPr>
          <w:rFonts w:ascii="Times New Roman" w:hAnsi="Times New Roman" w:cs="Times New Roman"/>
          <w:sz w:val="28"/>
          <w:szCs w:val="28"/>
          <w:lang w:eastAsia="ru-RU"/>
        </w:rPr>
        <w:t>ведении ВМФ России. Сооружения форта</w:t>
      </w:r>
      <w:r>
        <w:rPr>
          <w:rFonts w:ascii="Times New Roman" w:hAnsi="Times New Roman" w:cs="Times New Roman"/>
          <w:sz w:val="28"/>
          <w:szCs w:val="28"/>
          <w:lang w:eastAsia="ru-RU"/>
        </w:rPr>
        <w:t xml:space="preserve"> используется</w:t>
      </w:r>
      <w:r w:rsidRPr="00476ABC">
        <w:rPr>
          <w:rFonts w:ascii="Times New Roman" w:hAnsi="Times New Roman" w:cs="Times New Roman"/>
          <w:sz w:val="28"/>
          <w:szCs w:val="28"/>
          <w:lang w:eastAsia="ru-RU"/>
        </w:rPr>
        <w:t xml:space="preserve"> </w:t>
      </w:r>
      <w:r w:rsidR="000C0D56">
        <w:rPr>
          <w:rFonts w:ascii="Times New Roman" w:hAnsi="Times New Roman" w:cs="Times New Roman"/>
          <w:sz w:val="28"/>
          <w:szCs w:val="28"/>
          <w:lang w:eastAsia="ru-RU"/>
        </w:rPr>
        <w:t>как складские помещения</w:t>
      </w:r>
      <w:r>
        <w:rPr>
          <w:rFonts w:ascii="Times New Roman" w:hAnsi="Times New Roman" w:cs="Times New Roman"/>
          <w:sz w:val="28"/>
          <w:szCs w:val="28"/>
          <w:lang w:eastAsia="ru-RU"/>
        </w:rPr>
        <w:t xml:space="preserve"> </w:t>
      </w:r>
      <w:r w:rsidRPr="00476ABC">
        <w:rPr>
          <w:rFonts w:ascii="Times New Roman" w:hAnsi="Times New Roman" w:cs="Times New Roman"/>
          <w:sz w:val="28"/>
          <w:szCs w:val="28"/>
          <w:lang w:eastAsia="ru-RU"/>
        </w:rPr>
        <w:t>военно-м</w:t>
      </w:r>
      <w:r>
        <w:rPr>
          <w:rFonts w:ascii="Times New Roman" w:hAnsi="Times New Roman" w:cs="Times New Roman"/>
          <w:sz w:val="28"/>
          <w:szCs w:val="28"/>
          <w:lang w:eastAsia="ru-RU"/>
        </w:rPr>
        <w:t xml:space="preserve">орской базы. </w:t>
      </w:r>
      <w:r w:rsidR="000C0D56">
        <w:rPr>
          <w:rFonts w:ascii="Times New Roman" w:hAnsi="Times New Roman" w:cs="Times New Roman"/>
          <w:sz w:val="28"/>
          <w:szCs w:val="28"/>
          <w:lang w:eastAsia="ru-RU"/>
        </w:rPr>
        <w:t>До недавнего времени</w:t>
      </w:r>
      <w:r>
        <w:rPr>
          <w:rFonts w:ascii="Times New Roman" w:hAnsi="Times New Roman" w:cs="Times New Roman"/>
          <w:sz w:val="28"/>
          <w:szCs w:val="28"/>
          <w:lang w:eastAsia="ru-RU"/>
        </w:rPr>
        <w:t xml:space="preserve"> там не только скла</w:t>
      </w:r>
      <w:r w:rsidRPr="00476ABC">
        <w:rPr>
          <w:rFonts w:ascii="Times New Roman" w:hAnsi="Times New Roman" w:cs="Times New Roman"/>
          <w:sz w:val="28"/>
          <w:szCs w:val="28"/>
          <w:lang w:eastAsia="ru-RU"/>
        </w:rPr>
        <w:t>диров</w:t>
      </w:r>
      <w:r>
        <w:rPr>
          <w:rFonts w:ascii="Times New Roman" w:hAnsi="Times New Roman" w:cs="Times New Roman"/>
          <w:sz w:val="28"/>
          <w:szCs w:val="28"/>
          <w:lang w:eastAsia="ru-RU"/>
        </w:rPr>
        <w:t xml:space="preserve">алось вооружение, но и работала </w:t>
      </w:r>
      <w:r w:rsidRPr="00476ABC">
        <w:rPr>
          <w:rFonts w:ascii="Times New Roman" w:hAnsi="Times New Roman" w:cs="Times New Roman"/>
          <w:sz w:val="28"/>
          <w:szCs w:val="28"/>
          <w:lang w:eastAsia="ru-RU"/>
        </w:rPr>
        <w:t>лабор</w:t>
      </w:r>
      <w:r w:rsidR="000C0D56">
        <w:rPr>
          <w:rFonts w:ascii="Times New Roman" w:hAnsi="Times New Roman" w:cs="Times New Roman"/>
          <w:sz w:val="28"/>
          <w:szCs w:val="28"/>
          <w:lang w:eastAsia="ru-RU"/>
        </w:rPr>
        <w:t>атория по взрывчатым веществам</w:t>
      </w:r>
      <w:r>
        <w:rPr>
          <w:rFonts w:ascii="Times New Roman" w:hAnsi="Times New Roman" w:cs="Times New Roman"/>
          <w:sz w:val="28"/>
          <w:szCs w:val="28"/>
          <w:lang w:eastAsia="ru-RU"/>
        </w:rPr>
        <w:t xml:space="preserve">. </w:t>
      </w:r>
      <w:r w:rsidR="000C0D56">
        <w:rPr>
          <w:rFonts w:ascii="Times New Roman" w:hAnsi="Times New Roman" w:cs="Times New Roman"/>
          <w:sz w:val="28"/>
          <w:szCs w:val="28"/>
          <w:lang w:eastAsia="ru-RU"/>
        </w:rPr>
        <w:t>Отдельные</w:t>
      </w:r>
      <w:r w:rsidRPr="00476ABC">
        <w:rPr>
          <w:rFonts w:ascii="Times New Roman" w:hAnsi="Times New Roman" w:cs="Times New Roman"/>
          <w:sz w:val="28"/>
          <w:szCs w:val="28"/>
          <w:lang w:eastAsia="ru-RU"/>
        </w:rPr>
        <w:t xml:space="preserve"> сооружения </w:t>
      </w:r>
      <w:r>
        <w:rPr>
          <w:rFonts w:ascii="Times New Roman" w:hAnsi="Times New Roman" w:cs="Times New Roman"/>
          <w:sz w:val="28"/>
          <w:szCs w:val="28"/>
          <w:lang w:eastAsia="ru-RU"/>
        </w:rPr>
        <w:t>форта перестраи</w:t>
      </w:r>
      <w:r w:rsidRPr="00476ABC">
        <w:rPr>
          <w:rFonts w:ascii="Times New Roman" w:hAnsi="Times New Roman" w:cs="Times New Roman"/>
          <w:sz w:val="28"/>
          <w:szCs w:val="28"/>
          <w:lang w:eastAsia="ru-RU"/>
        </w:rPr>
        <w:t>вались</w:t>
      </w:r>
      <w:r w:rsidR="000C0D56">
        <w:rPr>
          <w:rFonts w:ascii="Times New Roman" w:hAnsi="Times New Roman" w:cs="Times New Roman"/>
          <w:sz w:val="28"/>
          <w:szCs w:val="28"/>
          <w:lang w:eastAsia="ru-RU"/>
        </w:rPr>
        <w:t xml:space="preserve"> для</w:t>
      </w:r>
      <w:r>
        <w:rPr>
          <w:rFonts w:ascii="Times New Roman" w:hAnsi="Times New Roman" w:cs="Times New Roman"/>
          <w:sz w:val="28"/>
          <w:szCs w:val="28"/>
          <w:lang w:eastAsia="ru-RU"/>
        </w:rPr>
        <w:t xml:space="preserve"> нужд</w:t>
      </w:r>
      <w:r w:rsidR="000C0D56">
        <w:rPr>
          <w:rFonts w:ascii="Times New Roman" w:hAnsi="Times New Roman" w:cs="Times New Roman"/>
          <w:sz w:val="28"/>
          <w:szCs w:val="28"/>
          <w:lang w:eastAsia="ru-RU"/>
        </w:rPr>
        <w:t xml:space="preserve"> этой лаборатории</w:t>
      </w:r>
      <w:r>
        <w:rPr>
          <w:rFonts w:ascii="Times New Roman" w:hAnsi="Times New Roman" w:cs="Times New Roman"/>
          <w:sz w:val="28"/>
          <w:szCs w:val="28"/>
          <w:lang w:eastAsia="ru-RU"/>
        </w:rPr>
        <w:t>, что-то было разо</w:t>
      </w:r>
      <w:r w:rsidRPr="00476ABC">
        <w:rPr>
          <w:rFonts w:ascii="Times New Roman" w:hAnsi="Times New Roman" w:cs="Times New Roman"/>
          <w:sz w:val="28"/>
          <w:szCs w:val="28"/>
          <w:lang w:eastAsia="ru-RU"/>
        </w:rPr>
        <w:t>брано,</w:t>
      </w:r>
      <w:r>
        <w:rPr>
          <w:rFonts w:ascii="Times New Roman" w:hAnsi="Times New Roman" w:cs="Times New Roman"/>
          <w:sz w:val="28"/>
          <w:szCs w:val="28"/>
          <w:lang w:eastAsia="ru-RU"/>
        </w:rPr>
        <w:t xml:space="preserve"> стены сооружений форта сохранились, однако кирпич и внешняя отделка обсыпается,</w:t>
      </w:r>
      <w:r w:rsidRPr="00476ABC">
        <w:rPr>
          <w:rFonts w:ascii="Times New Roman" w:hAnsi="Times New Roman" w:cs="Times New Roman"/>
          <w:sz w:val="28"/>
          <w:szCs w:val="28"/>
          <w:lang w:eastAsia="ru-RU"/>
        </w:rPr>
        <w:t xml:space="preserve"> но</w:t>
      </w:r>
      <w:r>
        <w:rPr>
          <w:rFonts w:ascii="Times New Roman" w:hAnsi="Times New Roman" w:cs="Times New Roman"/>
          <w:sz w:val="28"/>
          <w:szCs w:val="28"/>
          <w:lang w:eastAsia="ru-RU"/>
        </w:rPr>
        <w:t xml:space="preserve"> в целом форт сохранился (См. Приложение 2 рис. 3).</w:t>
      </w:r>
      <w:r>
        <w:rPr>
          <w:rStyle w:val="a6"/>
          <w:rFonts w:ascii="Times New Roman" w:hAnsi="Times New Roman" w:cs="Times New Roman"/>
          <w:sz w:val="28"/>
          <w:szCs w:val="28"/>
          <w:lang w:eastAsia="ru-RU"/>
        </w:rPr>
        <w:footnoteReference w:id="93"/>
      </w:r>
    </w:p>
    <w:p w:rsid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476ABC">
        <w:rPr>
          <w:rFonts w:ascii="Times New Roman" w:hAnsi="Times New Roman" w:cs="Times New Roman"/>
          <w:sz w:val="28"/>
          <w:szCs w:val="28"/>
          <w:lang w:eastAsia="ru-RU"/>
        </w:rPr>
        <w:t>Форт</w:t>
      </w:r>
      <w:r>
        <w:rPr>
          <w:rFonts w:ascii="Times New Roman" w:hAnsi="Times New Roman" w:cs="Times New Roman"/>
          <w:sz w:val="28"/>
          <w:szCs w:val="28"/>
          <w:lang w:eastAsia="ru-RU"/>
        </w:rPr>
        <w:t xml:space="preserve"> «Император Александр I» («Чумны</w:t>
      </w:r>
      <w:r w:rsidRPr="00476ABC">
        <w:rPr>
          <w:rFonts w:ascii="Times New Roman" w:hAnsi="Times New Roman" w:cs="Times New Roman"/>
          <w:sz w:val="28"/>
          <w:szCs w:val="28"/>
          <w:lang w:eastAsia="ru-RU"/>
        </w:rPr>
        <w:t>й»</w:t>
      </w:r>
      <w:r w:rsidR="000B02DF">
        <w:rPr>
          <w:rFonts w:ascii="Times New Roman" w:hAnsi="Times New Roman" w:cs="Times New Roman"/>
          <w:sz w:val="28"/>
          <w:szCs w:val="28"/>
          <w:lang w:eastAsia="ru-RU"/>
        </w:rPr>
        <w:t>) с 1959 г.</w:t>
      </w:r>
      <w:r>
        <w:rPr>
          <w:rFonts w:ascii="Times New Roman" w:hAnsi="Times New Roman" w:cs="Times New Roman"/>
          <w:sz w:val="28"/>
          <w:szCs w:val="28"/>
          <w:lang w:eastAsia="ru-RU"/>
        </w:rPr>
        <w:t xml:space="preserve"> форт</w:t>
      </w:r>
      <w:r w:rsidR="000C0D56">
        <w:rPr>
          <w:rFonts w:ascii="Times New Roman" w:hAnsi="Times New Roman" w:cs="Times New Roman"/>
          <w:sz w:val="28"/>
          <w:szCs w:val="28"/>
          <w:lang w:eastAsia="ru-RU"/>
        </w:rPr>
        <w:t xml:space="preserve"> находился в</w:t>
      </w:r>
      <w:r>
        <w:rPr>
          <w:rFonts w:ascii="Times New Roman" w:hAnsi="Times New Roman" w:cs="Times New Roman"/>
          <w:sz w:val="28"/>
          <w:szCs w:val="28"/>
          <w:lang w:eastAsia="ru-RU"/>
        </w:rPr>
        <w:t xml:space="preserve"> </w:t>
      </w:r>
      <w:r w:rsidR="000C0D56" w:rsidRPr="00232618">
        <w:rPr>
          <w:rFonts w:ascii="Times New Roman" w:hAnsi="Times New Roman" w:cs="Times New Roman"/>
          <w:sz w:val="28"/>
          <w:szCs w:val="28"/>
          <w:lang w:eastAsia="ru-RU"/>
        </w:rPr>
        <w:t>ведении ВМФ России</w:t>
      </w:r>
      <w:r w:rsidR="000C0D56">
        <w:rPr>
          <w:rFonts w:ascii="Times New Roman" w:hAnsi="Times New Roman" w:cs="Times New Roman"/>
          <w:sz w:val="28"/>
          <w:szCs w:val="28"/>
          <w:lang w:eastAsia="ru-RU"/>
        </w:rPr>
        <w:t xml:space="preserve"> и никак не использовался</w:t>
      </w:r>
      <w:r w:rsidRPr="00476AB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С конца 1990-х годов на форту организовывался ежегодный фестиваль электронной музыки </w:t>
      </w:r>
      <w:proofErr w:type="spellStart"/>
      <w:r>
        <w:rPr>
          <w:rFonts w:ascii="Times New Roman" w:hAnsi="Times New Roman" w:cs="Times New Roman"/>
          <w:sz w:val="28"/>
          <w:szCs w:val="28"/>
          <w:lang w:eastAsia="ru-RU"/>
        </w:rPr>
        <w:t>FortDance</w:t>
      </w:r>
      <w:proofErr w:type="spellEnd"/>
      <w:r>
        <w:rPr>
          <w:rFonts w:ascii="Times New Roman" w:hAnsi="Times New Roman" w:cs="Times New Roman"/>
          <w:sz w:val="28"/>
          <w:szCs w:val="28"/>
          <w:lang w:eastAsia="ru-RU"/>
        </w:rPr>
        <w:t>. Однако только через 9 лет по соображениям</w:t>
      </w:r>
      <w:r w:rsidRPr="000035BA">
        <w:rPr>
          <w:rFonts w:ascii="Times New Roman" w:hAnsi="Times New Roman" w:cs="Times New Roman"/>
          <w:sz w:val="28"/>
          <w:szCs w:val="28"/>
          <w:lang w:eastAsia="ru-RU"/>
        </w:rPr>
        <w:t xml:space="preserve"> безопасности фестивали были отменены.</w:t>
      </w:r>
      <w:r w:rsidRPr="000340BE">
        <w:rPr>
          <w:rFonts w:ascii="Times New Roman" w:eastAsia="Times New Roman" w:hAnsi="Times New Roman" w:cs="Times New Roman"/>
          <w:color w:val="000000"/>
          <w:sz w:val="28"/>
          <w:szCs w:val="28"/>
          <w:lang w:eastAsia="ru-RU"/>
        </w:rPr>
        <w:t xml:space="preserve"> </w:t>
      </w:r>
      <w:r w:rsidRPr="00476ABC">
        <w:rPr>
          <w:rFonts w:ascii="Times New Roman" w:hAnsi="Times New Roman" w:cs="Times New Roman"/>
          <w:sz w:val="28"/>
          <w:szCs w:val="28"/>
          <w:lang w:eastAsia="ru-RU"/>
        </w:rPr>
        <w:t>В 2002</w:t>
      </w:r>
      <w:r w:rsidR="000B02DF">
        <w:rPr>
          <w:rFonts w:ascii="Times New Roman" w:hAnsi="Times New Roman" w:cs="Times New Roman"/>
          <w:sz w:val="28"/>
          <w:szCs w:val="28"/>
          <w:lang w:eastAsia="ru-RU"/>
        </w:rPr>
        <w:t xml:space="preserve"> г.</w:t>
      </w:r>
      <w:r>
        <w:rPr>
          <w:rFonts w:ascii="Times New Roman" w:hAnsi="Times New Roman" w:cs="Times New Roman"/>
          <w:sz w:val="28"/>
          <w:szCs w:val="28"/>
          <w:lang w:eastAsia="ru-RU"/>
        </w:rPr>
        <w:t xml:space="preserve"> «Александр I» </w:t>
      </w:r>
      <w:r w:rsidR="000C0D56">
        <w:rPr>
          <w:rFonts w:ascii="Times New Roman" w:hAnsi="Times New Roman" w:cs="Times New Roman"/>
          <w:sz w:val="28"/>
          <w:szCs w:val="28"/>
          <w:lang w:eastAsia="ru-RU"/>
        </w:rPr>
        <w:t>был взят в аренду</w:t>
      </w:r>
      <w:r>
        <w:rPr>
          <w:rFonts w:ascii="Times New Roman" w:hAnsi="Times New Roman" w:cs="Times New Roman"/>
          <w:sz w:val="28"/>
          <w:szCs w:val="28"/>
          <w:lang w:eastAsia="ru-RU"/>
        </w:rPr>
        <w:t xml:space="preserve"> (ЗАО) «Форт» для </w:t>
      </w:r>
      <w:r w:rsidR="000C0D56">
        <w:rPr>
          <w:rFonts w:ascii="Times New Roman" w:hAnsi="Times New Roman" w:cs="Times New Roman"/>
          <w:sz w:val="28"/>
          <w:szCs w:val="28"/>
          <w:lang w:eastAsia="ru-RU"/>
        </w:rPr>
        <w:t>создания музейного</w:t>
      </w:r>
      <w:r>
        <w:rPr>
          <w:rFonts w:ascii="Times New Roman" w:hAnsi="Times New Roman" w:cs="Times New Roman"/>
          <w:sz w:val="28"/>
          <w:szCs w:val="28"/>
          <w:lang w:eastAsia="ru-RU"/>
        </w:rPr>
        <w:t xml:space="preserve"> </w:t>
      </w:r>
      <w:r w:rsidRPr="00476ABC">
        <w:rPr>
          <w:rFonts w:ascii="Times New Roman" w:hAnsi="Times New Roman" w:cs="Times New Roman"/>
          <w:sz w:val="28"/>
          <w:szCs w:val="28"/>
          <w:lang w:eastAsia="ru-RU"/>
        </w:rPr>
        <w:t>проекта</w:t>
      </w:r>
      <w:r>
        <w:rPr>
          <w:rFonts w:ascii="Times New Roman" w:hAnsi="Times New Roman" w:cs="Times New Roman"/>
          <w:sz w:val="28"/>
          <w:szCs w:val="28"/>
          <w:lang w:eastAsia="ru-RU"/>
        </w:rPr>
        <w:t>, культурно-</w:t>
      </w:r>
      <w:r w:rsidRPr="00476ABC">
        <w:rPr>
          <w:rFonts w:ascii="Times New Roman" w:hAnsi="Times New Roman" w:cs="Times New Roman"/>
          <w:sz w:val="28"/>
          <w:szCs w:val="28"/>
          <w:lang w:eastAsia="ru-RU"/>
        </w:rPr>
        <w:t>развлекател</w:t>
      </w:r>
      <w:r w:rsidR="000C0D56">
        <w:rPr>
          <w:rFonts w:ascii="Times New Roman" w:hAnsi="Times New Roman" w:cs="Times New Roman"/>
          <w:sz w:val="28"/>
          <w:szCs w:val="28"/>
          <w:lang w:eastAsia="ru-RU"/>
        </w:rPr>
        <w:t>ьного комплекса</w:t>
      </w:r>
      <w:r>
        <w:rPr>
          <w:rFonts w:ascii="Times New Roman" w:hAnsi="Times New Roman" w:cs="Times New Roman"/>
          <w:sz w:val="28"/>
          <w:szCs w:val="28"/>
          <w:lang w:eastAsia="ru-RU"/>
        </w:rPr>
        <w:t>.</w:t>
      </w:r>
      <w:r w:rsidR="000B02D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Внешние стены форта сегодня черного цвета, поскольку после расформирования противочумной лаборатории для уничтожения там вируса форт специально подожгли. Внутренние помещения неплохо сохранились, до сих пор там находится винтовая чугунная </w:t>
      </w:r>
      <w:r>
        <w:rPr>
          <w:rFonts w:ascii="Times New Roman" w:hAnsi="Times New Roman" w:cs="Times New Roman"/>
          <w:sz w:val="28"/>
          <w:szCs w:val="28"/>
          <w:lang w:eastAsia="ru-RU"/>
        </w:rPr>
        <w:lastRenderedPageBreak/>
        <w:t>лестница ажурного литья, но стены облупились, и существует обсыпание кирпичной кладки, видны трещины на сводах стен и на гранитной кладке. Также на форте сохранились остатки лифтового механизма, который применялся для подъема снарядов, а позже для перевозки лошадей на второй ярус (См. Приложение 4 рис. 7-9)</w:t>
      </w:r>
      <w:r>
        <w:rPr>
          <w:rFonts w:ascii="Times New Roman" w:eastAsia="Times New Roman" w:hAnsi="Times New Roman" w:cs="Times New Roman"/>
          <w:color w:val="000000"/>
          <w:sz w:val="28"/>
          <w:szCs w:val="28"/>
          <w:lang w:eastAsia="ru-RU"/>
        </w:rPr>
        <w:t>.</w:t>
      </w:r>
      <w:r w:rsidRPr="00476AB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на</w:t>
      </w:r>
      <w:r w:rsidRPr="00476ABC">
        <w:rPr>
          <w:rFonts w:ascii="Times New Roman" w:hAnsi="Times New Roman" w:cs="Times New Roman"/>
          <w:sz w:val="28"/>
          <w:szCs w:val="28"/>
          <w:lang w:eastAsia="ru-RU"/>
        </w:rPr>
        <w:t>стоящее время форт</w:t>
      </w:r>
      <w:r>
        <w:rPr>
          <w:rFonts w:ascii="Times New Roman" w:hAnsi="Times New Roman" w:cs="Times New Roman"/>
          <w:sz w:val="28"/>
          <w:szCs w:val="28"/>
          <w:lang w:eastAsia="ru-RU"/>
        </w:rPr>
        <w:t xml:space="preserve"> находится в безвозмездном пользовании Администрации Президента, вход на территорию ограничен, однако само архитектурное сооружение</w:t>
      </w:r>
      <w:r w:rsidRPr="00476ABC">
        <w:rPr>
          <w:rFonts w:ascii="Times New Roman" w:hAnsi="Times New Roman" w:cs="Times New Roman"/>
          <w:sz w:val="28"/>
          <w:szCs w:val="28"/>
          <w:lang w:eastAsia="ru-RU"/>
        </w:rPr>
        <w:t xml:space="preserve"> не охраняется, </w:t>
      </w:r>
      <w:r>
        <w:rPr>
          <w:rFonts w:ascii="Times New Roman" w:hAnsi="Times New Roman" w:cs="Times New Roman"/>
          <w:sz w:val="28"/>
          <w:szCs w:val="28"/>
          <w:lang w:eastAsia="ru-RU"/>
        </w:rPr>
        <w:t xml:space="preserve">на нем </w:t>
      </w:r>
      <w:r w:rsidRPr="00476ABC">
        <w:rPr>
          <w:rFonts w:ascii="Times New Roman" w:hAnsi="Times New Roman" w:cs="Times New Roman"/>
          <w:sz w:val="28"/>
          <w:szCs w:val="28"/>
          <w:lang w:eastAsia="ru-RU"/>
        </w:rPr>
        <w:t>не ведутся</w:t>
      </w:r>
      <w:r>
        <w:rPr>
          <w:rFonts w:ascii="Times New Roman" w:hAnsi="Times New Roman" w:cs="Times New Roman"/>
          <w:sz w:val="28"/>
          <w:szCs w:val="28"/>
          <w:lang w:eastAsia="ru-RU"/>
        </w:rPr>
        <w:t xml:space="preserve"> работы по его сохранению и ре</w:t>
      </w:r>
      <w:r w:rsidRPr="00476ABC">
        <w:rPr>
          <w:rFonts w:ascii="Times New Roman" w:hAnsi="Times New Roman" w:cs="Times New Roman"/>
          <w:sz w:val="28"/>
          <w:szCs w:val="28"/>
          <w:lang w:eastAsia="ru-RU"/>
        </w:rPr>
        <w:t>ставрац</w:t>
      </w:r>
      <w:r>
        <w:rPr>
          <w:rFonts w:ascii="Times New Roman" w:hAnsi="Times New Roman" w:cs="Times New Roman"/>
          <w:sz w:val="28"/>
          <w:szCs w:val="28"/>
          <w:lang w:eastAsia="ru-RU"/>
        </w:rPr>
        <w:t>ии.</w:t>
      </w:r>
      <w:r w:rsidR="000C0D56">
        <w:rPr>
          <w:rStyle w:val="a6"/>
          <w:rFonts w:ascii="Times New Roman" w:hAnsi="Times New Roman" w:cs="Times New Roman"/>
          <w:sz w:val="28"/>
          <w:szCs w:val="28"/>
          <w:lang w:eastAsia="ru-RU"/>
        </w:rPr>
        <w:footnoteReference w:id="94"/>
      </w:r>
    </w:p>
    <w:p w:rsidR="000054F1" w:rsidRDefault="000054F1" w:rsidP="000B02DF">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Форт «Император Павел I» («</w:t>
      </w:r>
      <w:proofErr w:type="spellStart"/>
      <w:r w:rsidRPr="000F5B87">
        <w:rPr>
          <w:rFonts w:ascii="Times New Roman" w:eastAsia="Times New Roman" w:hAnsi="Times New Roman" w:cs="Times New Roman"/>
          <w:color w:val="000000"/>
          <w:sz w:val="28"/>
          <w:szCs w:val="28"/>
          <w:lang w:eastAsia="ru-RU"/>
        </w:rPr>
        <w:t>Рисбанк</w:t>
      </w:r>
      <w:proofErr w:type="spellEnd"/>
      <w:r w:rsidRPr="000F5B87">
        <w:rPr>
          <w:rFonts w:ascii="Times New Roman" w:eastAsia="Times New Roman" w:hAnsi="Times New Roman" w:cs="Times New Roman"/>
          <w:color w:val="000000"/>
          <w:sz w:val="28"/>
          <w:szCs w:val="28"/>
          <w:lang w:eastAsia="ru-RU"/>
        </w:rPr>
        <w:t>»)</w:t>
      </w:r>
      <w:r w:rsidR="000B02DF">
        <w:rPr>
          <w:rFonts w:ascii="Times New Roman" w:eastAsia="Times New Roman" w:hAnsi="Times New Roman" w:cs="Times New Roman"/>
          <w:color w:val="000000"/>
          <w:sz w:val="28"/>
          <w:szCs w:val="28"/>
          <w:lang w:eastAsia="ru-RU"/>
        </w:rPr>
        <w:t xml:space="preserve"> после серии взрывов в 1923 г.</w:t>
      </w:r>
      <w:r>
        <w:rPr>
          <w:rFonts w:ascii="Times New Roman" w:eastAsia="Times New Roman" w:hAnsi="Times New Roman" w:cs="Times New Roman"/>
          <w:color w:val="000000"/>
          <w:sz w:val="28"/>
          <w:szCs w:val="28"/>
          <w:lang w:eastAsia="ru-RU"/>
        </w:rPr>
        <w:t xml:space="preserve"> оказался почти полностью разрушен, и было принято решение не вос</w:t>
      </w:r>
      <w:r w:rsidRPr="000F5B87">
        <w:rPr>
          <w:rFonts w:ascii="Times New Roman" w:eastAsia="Times New Roman" w:hAnsi="Times New Roman" w:cs="Times New Roman"/>
          <w:color w:val="000000"/>
          <w:sz w:val="28"/>
          <w:szCs w:val="28"/>
          <w:lang w:eastAsia="ru-RU"/>
        </w:rPr>
        <w:t>станавлива</w:t>
      </w:r>
      <w:r w:rsidR="00175F96">
        <w:rPr>
          <w:rFonts w:ascii="Times New Roman" w:eastAsia="Times New Roman" w:hAnsi="Times New Roman" w:cs="Times New Roman"/>
          <w:color w:val="000000"/>
          <w:sz w:val="28"/>
          <w:szCs w:val="28"/>
          <w:lang w:eastAsia="ru-RU"/>
        </w:rPr>
        <w:t xml:space="preserve">ть форт, а </w:t>
      </w:r>
      <w:r w:rsidRPr="000F5B87">
        <w:rPr>
          <w:rFonts w:ascii="Times New Roman" w:eastAsia="Times New Roman" w:hAnsi="Times New Roman" w:cs="Times New Roman"/>
          <w:color w:val="000000"/>
          <w:sz w:val="28"/>
          <w:szCs w:val="28"/>
          <w:lang w:eastAsia="ru-RU"/>
        </w:rPr>
        <w:t>использо</w:t>
      </w:r>
      <w:r>
        <w:rPr>
          <w:rFonts w:ascii="Times New Roman" w:eastAsia="Times New Roman" w:hAnsi="Times New Roman" w:cs="Times New Roman"/>
          <w:color w:val="000000"/>
          <w:sz w:val="28"/>
          <w:szCs w:val="28"/>
          <w:lang w:eastAsia="ru-RU"/>
        </w:rPr>
        <w:t xml:space="preserve">ваться как мишень </w:t>
      </w:r>
      <w:r w:rsidR="00175F96">
        <w:rPr>
          <w:rFonts w:ascii="Times New Roman" w:eastAsia="Times New Roman" w:hAnsi="Times New Roman" w:cs="Times New Roman"/>
          <w:color w:val="000000"/>
          <w:sz w:val="28"/>
          <w:szCs w:val="28"/>
          <w:lang w:eastAsia="ru-RU"/>
        </w:rPr>
        <w:t>для</w:t>
      </w:r>
      <w:r>
        <w:rPr>
          <w:rFonts w:ascii="Times New Roman" w:eastAsia="Times New Roman" w:hAnsi="Times New Roman" w:cs="Times New Roman"/>
          <w:color w:val="000000"/>
          <w:sz w:val="28"/>
          <w:szCs w:val="28"/>
          <w:lang w:eastAsia="ru-RU"/>
        </w:rPr>
        <w:t xml:space="preserve"> уче</w:t>
      </w:r>
      <w:r w:rsidRPr="000F5B87">
        <w:rPr>
          <w:rFonts w:ascii="Times New Roman" w:eastAsia="Times New Roman" w:hAnsi="Times New Roman" w:cs="Times New Roman"/>
          <w:color w:val="000000"/>
          <w:sz w:val="28"/>
          <w:szCs w:val="28"/>
          <w:lang w:eastAsia="ru-RU"/>
        </w:rPr>
        <w:t>ний.</w:t>
      </w:r>
      <w:r>
        <w:rPr>
          <w:rFonts w:ascii="Times New Roman" w:eastAsia="Times New Roman" w:hAnsi="Times New Roman" w:cs="Times New Roman"/>
          <w:color w:val="000000"/>
          <w:sz w:val="28"/>
          <w:szCs w:val="28"/>
          <w:lang w:eastAsia="ru-RU"/>
        </w:rPr>
        <w:t xml:space="preserve"> На сегодняшний день форт находится в ведении ВМФ России. </w:t>
      </w:r>
      <w:r w:rsidRPr="000F5B87">
        <w:rPr>
          <w:rFonts w:ascii="Times New Roman" w:eastAsia="Times New Roman" w:hAnsi="Times New Roman" w:cs="Times New Roman"/>
          <w:color w:val="000000"/>
          <w:sz w:val="28"/>
          <w:szCs w:val="28"/>
          <w:lang w:eastAsia="ru-RU"/>
        </w:rPr>
        <w:t>Сей</w:t>
      </w:r>
      <w:r>
        <w:rPr>
          <w:rFonts w:ascii="Times New Roman" w:eastAsia="Times New Roman" w:hAnsi="Times New Roman" w:cs="Times New Roman"/>
          <w:color w:val="000000"/>
          <w:sz w:val="28"/>
          <w:szCs w:val="28"/>
          <w:lang w:eastAsia="ru-RU"/>
        </w:rPr>
        <w:t xml:space="preserve">час от </w:t>
      </w:r>
      <w:r w:rsidRPr="000F5B87">
        <w:rPr>
          <w:rFonts w:ascii="Times New Roman" w:eastAsia="Times New Roman" w:hAnsi="Times New Roman" w:cs="Times New Roman"/>
          <w:color w:val="000000"/>
          <w:sz w:val="28"/>
          <w:szCs w:val="28"/>
          <w:lang w:eastAsia="ru-RU"/>
        </w:rPr>
        <w:t>ф</w:t>
      </w:r>
      <w:r>
        <w:rPr>
          <w:rFonts w:ascii="Times New Roman" w:eastAsia="Times New Roman" w:hAnsi="Times New Roman" w:cs="Times New Roman"/>
          <w:color w:val="000000"/>
          <w:sz w:val="28"/>
          <w:szCs w:val="28"/>
          <w:lang w:eastAsia="ru-RU"/>
        </w:rPr>
        <w:t>орта остались лишь цоколь фрон</w:t>
      </w:r>
      <w:r w:rsidRPr="000F5B87">
        <w:rPr>
          <w:rFonts w:ascii="Times New Roman" w:eastAsia="Times New Roman" w:hAnsi="Times New Roman" w:cs="Times New Roman"/>
          <w:color w:val="000000"/>
          <w:sz w:val="28"/>
          <w:szCs w:val="28"/>
          <w:lang w:eastAsia="ru-RU"/>
        </w:rPr>
        <w:t>тально</w:t>
      </w:r>
      <w:r>
        <w:rPr>
          <w:rFonts w:ascii="Times New Roman" w:eastAsia="Times New Roman" w:hAnsi="Times New Roman" w:cs="Times New Roman"/>
          <w:color w:val="000000"/>
          <w:sz w:val="28"/>
          <w:szCs w:val="28"/>
          <w:lang w:eastAsia="ru-RU"/>
        </w:rPr>
        <w:t xml:space="preserve">й части стены и полуразрушенная </w:t>
      </w:r>
      <w:r w:rsidRPr="000F5B87">
        <w:rPr>
          <w:rFonts w:ascii="Times New Roman" w:eastAsia="Times New Roman" w:hAnsi="Times New Roman" w:cs="Times New Roman"/>
          <w:color w:val="000000"/>
          <w:sz w:val="28"/>
          <w:szCs w:val="28"/>
          <w:lang w:eastAsia="ru-RU"/>
        </w:rPr>
        <w:t>лестничная башня</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lang w:eastAsia="ru-RU"/>
        </w:rPr>
        <w:t>(См. Приложение 3 рис. 4-6)</w:t>
      </w:r>
      <w:r w:rsidRPr="000F5B87">
        <w:rPr>
          <w:rFonts w:ascii="Times New Roman" w:eastAsia="Times New Roman" w:hAnsi="Times New Roman" w:cs="Times New Roman"/>
          <w:color w:val="000000"/>
          <w:sz w:val="28"/>
          <w:szCs w:val="28"/>
          <w:lang w:eastAsia="ru-RU"/>
        </w:rPr>
        <w:t>.</w:t>
      </w:r>
      <w:r w:rsidRPr="009B7073">
        <w:rPr>
          <w:rFonts w:ascii="Times New Roman" w:eastAsia="Times New Roman" w:hAnsi="Times New Roman" w:cs="Times New Roman"/>
          <w:color w:val="000000"/>
          <w:sz w:val="28"/>
          <w:szCs w:val="28"/>
          <w:lang w:eastAsia="ru-RU"/>
        </w:rPr>
        <w:t xml:space="preserve"> </w:t>
      </w:r>
      <w:r w:rsidR="000D4F6F">
        <w:rPr>
          <w:rFonts w:ascii="Times New Roman" w:eastAsia="Times New Roman" w:hAnsi="Times New Roman" w:cs="Times New Roman"/>
          <w:color w:val="000000"/>
          <w:sz w:val="28"/>
          <w:szCs w:val="28"/>
          <w:lang w:eastAsia="ru-RU"/>
        </w:rPr>
        <w:t>До 201</w:t>
      </w:r>
      <w:r w:rsidR="000B02DF">
        <w:rPr>
          <w:rFonts w:ascii="Times New Roman" w:eastAsia="Times New Roman" w:hAnsi="Times New Roman" w:cs="Times New Roman"/>
          <w:color w:val="000000"/>
          <w:sz w:val="28"/>
          <w:szCs w:val="28"/>
          <w:lang w:eastAsia="ru-RU"/>
        </w:rPr>
        <w:t>5</w:t>
      </w:r>
      <w:r w:rsidR="000D4F6F">
        <w:rPr>
          <w:rFonts w:ascii="Times New Roman" w:eastAsia="Times New Roman" w:hAnsi="Times New Roman" w:cs="Times New Roman"/>
          <w:color w:val="000000"/>
          <w:sz w:val="28"/>
          <w:szCs w:val="28"/>
          <w:lang w:eastAsia="ru-RU"/>
        </w:rPr>
        <w:t xml:space="preserve"> г. на</w:t>
      </w:r>
      <w:r w:rsidR="000D4F6F" w:rsidRPr="000D4F6F">
        <w:rPr>
          <w:rFonts w:ascii="Times New Roman" w:eastAsia="Times New Roman" w:hAnsi="Times New Roman" w:cs="Times New Roman"/>
          <w:color w:val="000000"/>
          <w:sz w:val="28"/>
          <w:szCs w:val="28"/>
          <w:lang w:eastAsia="ru-RU"/>
        </w:rPr>
        <w:t xml:space="preserve"> </w:t>
      </w:r>
      <w:r w:rsidR="000D4F6F" w:rsidRPr="009B7073">
        <w:rPr>
          <w:rFonts w:ascii="Times New Roman" w:eastAsia="Times New Roman" w:hAnsi="Times New Roman" w:cs="Times New Roman"/>
          <w:color w:val="000000"/>
          <w:sz w:val="28"/>
          <w:szCs w:val="28"/>
          <w:lang w:eastAsia="ru-RU"/>
        </w:rPr>
        <w:t>базе форта</w:t>
      </w:r>
      <w:r w:rsidR="000D4F6F">
        <w:rPr>
          <w:rFonts w:ascii="Times New Roman" w:eastAsia="Times New Roman" w:hAnsi="Times New Roman" w:cs="Times New Roman"/>
          <w:color w:val="000000"/>
          <w:sz w:val="28"/>
          <w:szCs w:val="28"/>
          <w:lang w:eastAsia="ru-RU"/>
        </w:rPr>
        <w:t xml:space="preserve"> «Павел </w:t>
      </w:r>
      <w:r w:rsidR="000D4F6F">
        <w:rPr>
          <w:rFonts w:ascii="Times New Roman" w:eastAsia="Times New Roman" w:hAnsi="Times New Roman" w:cs="Times New Roman"/>
          <w:color w:val="000000"/>
          <w:sz w:val="28"/>
          <w:szCs w:val="28"/>
          <w:lang w:val="en-US" w:eastAsia="ru-RU"/>
        </w:rPr>
        <w:t>I</w:t>
      </w:r>
      <w:r w:rsidR="000D4F6F">
        <w:rPr>
          <w:rFonts w:ascii="Times New Roman" w:eastAsia="Times New Roman" w:hAnsi="Times New Roman" w:cs="Times New Roman"/>
          <w:color w:val="000000"/>
          <w:sz w:val="28"/>
          <w:szCs w:val="28"/>
          <w:lang w:eastAsia="ru-RU"/>
        </w:rPr>
        <w:t>» существовал</w:t>
      </w:r>
      <w:r w:rsidRPr="009B7073">
        <w:rPr>
          <w:rFonts w:ascii="Times New Roman" w:eastAsia="Times New Roman" w:hAnsi="Times New Roman" w:cs="Times New Roman"/>
          <w:color w:val="000000"/>
          <w:sz w:val="28"/>
          <w:szCs w:val="28"/>
          <w:lang w:eastAsia="ru-RU"/>
        </w:rPr>
        <w:t xml:space="preserve"> </w:t>
      </w:r>
      <w:r w:rsidR="000D4F6F">
        <w:rPr>
          <w:rFonts w:ascii="Times New Roman" w:eastAsia="Times New Roman" w:hAnsi="Times New Roman" w:cs="Times New Roman"/>
          <w:color w:val="000000"/>
          <w:sz w:val="28"/>
          <w:szCs w:val="28"/>
          <w:lang w:eastAsia="ru-RU"/>
        </w:rPr>
        <w:t>архитектурно-</w:t>
      </w:r>
      <w:proofErr w:type="gramStart"/>
      <w:r>
        <w:rPr>
          <w:rFonts w:ascii="Times New Roman" w:eastAsia="Times New Roman" w:hAnsi="Times New Roman" w:cs="Times New Roman"/>
          <w:color w:val="000000"/>
          <w:sz w:val="28"/>
          <w:szCs w:val="28"/>
          <w:lang w:eastAsia="ru-RU"/>
        </w:rPr>
        <w:t>строительный</w:t>
      </w:r>
      <w:r w:rsidRPr="009B7073">
        <w:rPr>
          <w:rFonts w:ascii="Times New Roman" w:eastAsia="Times New Roman" w:hAnsi="Times New Roman" w:cs="Times New Roman"/>
          <w:color w:val="000000"/>
          <w:sz w:val="28"/>
          <w:szCs w:val="28"/>
          <w:lang w:eastAsia="ru-RU"/>
        </w:rPr>
        <w:t xml:space="preserve"> проект</w:t>
      </w:r>
      <w:proofErr w:type="gramEnd"/>
      <w:r w:rsidR="000D4F6F">
        <w:rPr>
          <w:rFonts w:ascii="Times New Roman" w:eastAsia="Times New Roman" w:hAnsi="Times New Roman" w:cs="Times New Roman"/>
          <w:color w:val="000000"/>
          <w:sz w:val="28"/>
          <w:szCs w:val="28"/>
          <w:lang w:eastAsia="ru-RU"/>
        </w:rPr>
        <w:t xml:space="preserve"> </w:t>
      </w:r>
      <w:r w:rsidR="000D4F6F" w:rsidRPr="009B7073">
        <w:rPr>
          <w:rFonts w:ascii="Times New Roman" w:eastAsia="Times New Roman" w:hAnsi="Times New Roman" w:cs="Times New Roman"/>
          <w:color w:val="000000"/>
          <w:sz w:val="28"/>
          <w:szCs w:val="28"/>
          <w:lang w:eastAsia="ru-RU"/>
        </w:rPr>
        <w:t>«</w:t>
      </w:r>
      <w:r w:rsidR="000D4F6F">
        <w:rPr>
          <w:rFonts w:ascii="Times New Roman" w:eastAsia="Times New Roman" w:hAnsi="Times New Roman" w:cs="Times New Roman"/>
          <w:color w:val="000000"/>
          <w:sz w:val="28"/>
          <w:szCs w:val="28"/>
          <w:lang w:eastAsia="ru-RU"/>
        </w:rPr>
        <w:t xml:space="preserve">Морские ворота Санкт-Петербурга». </w:t>
      </w:r>
      <w:r w:rsidR="000B02DF" w:rsidRPr="000D4F6F">
        <w:rPr>
          <w:rFonts w:ascii="Times New Roman" w:eastAsia="Times New Roman" w:hAnsi="Times New Roman" w:cs="Times New Roman"/>
          <w:color w:val="000000"/>
          <w:sz w:val="28"/>
          <w:szCs w:val="28"/>
          <w:lang w:eastAsia="ru-RU"/>
        </w:rPr>
        <w:t xml:space="preserve">Монумент должен был представлять собой фигуру апостола с воздетыми к небу руками на постаменте в форме пирамиды. Внутри сооружения предполагалось </w:t>
      </w:r>
      <w:proofErr w:type="gramStart"/>
      <w:r w:rsidR="000B02DF" w:rsidRPr="000D4F6F">
        <w:rPr>
          <w:rFonts w:ascii="Times New Roman" w:eastAsia="Times New Roman" w:hAnsi="Times New Roman" w:cs="Times New Roman"/>
          <w:color w:val="000000"/>
          <w:sz w:val="28"/>
          <w:szCs w:val="28"/>
          <w:lang w:eastAsia="ru-RU"/>
        </w:rPr>
        <w:t>разместить музей</w:t>
      </w:r>
      <w:proofErr w:type="gramEnd"/>
      <w:r w:rsidR="000B02DF" w:rsidRPr="000D4F6F">
        <w:rPr>
          <w:rFonts w:ascii="Times New Roman" w:eastAsia="Times New Roman" w:hAnsi="Times New Roman" w:cs="Times New Roman"/>
          <w:color w:val="000000"/>
          <w:sz w:val="28"/>
          <w:szCs w:val="28"/>
          <w:lang w:eastAsia="ru-RU"/>
        </w:rPr>
        <w:t xml:space="preserve"> ВМФ России</w:t>
      </w:r>
      <w:r w:rsidR="000B02DF">
        <w:rPr>
          <w:rFonts w:ascii="Times New Roman" w:eastAsia="Times New Roman" w:hAnsi="Times New Roman" w:cs="Times New Roman"/>
          <w:color w:val="000000"/>
          <w:sz w:val="28"/>
          <w:szCs w:val="28"/>
          <w:lang w:eastAsia="ru-RU"/>
        </w:rPr>
        <w:t xml:space="preserve">. </w:t>
      </w:r>
      <w:r w:rsidR="000D4F6F" w:rsidRPr="000D4F6F">
        <w:rPr>
          <w:rFonts w:ascii="Times New Roman" w:eastAsia="Times New Roman" w:hAnsi="Times New Roman" w:cs="Times New Roman"/>
          <w:color w:val="000000"/>
          <w:sz w:val="28"/>
          <w:szCs w:val="28"/>
          <w:lang w:eastAsia="ru-RU"/>
        </w:rPr>
        <w:t>Доминантой должна была стать 65-метровая скульптура Андрея Первозванного.</w:t>
      </w:r>
      <w:r w:rsidR="000D4F6F" w:rsidRPr="000D4F6F">
        <w:t xml:space="preserve"> </w:t>
      </w:r>
      <w:r w:rsidR="000D4F6F" w:rsidRPr="000D4F6F">
        <w:rPr>
          <w:rFonts w:ascii="Times New Roman" w:eastAsia="Times New Roman" w:hAnsi="Times New Roman" w:cs="Times New Roman"/>
          <w:color w:val="000000"/>
          <w:sz w:val="28"/>
          <w:szCs w:val="28"/>
          <w:lang w:eastAsia="ru-RU"/>
        </w:rPr>
        <w:t xml:space="preserve">Авторы архитектурно-скульптурной композиции: скульптор Альберт Чаркин, архитекторы Александр Сайков и Вадим Медников. </w:t>
      </w:r>
      <w:r w:rsidR="000B02DF">
        <w:rPr>
          <w:rFonts w:ascii="Times New Roman" w:eastAsia="Times New Roman" w:hAnsi="Times New Roman" w:cs="Times New Roman"/>
          <w:color w:val="000000"/>
          <w:sz w:val="28"/>
          <w:szCs w:val="28"/>
          <w:lang w:eastAsia="ru-RU"/>
        </w:rPr>
        <w:t>26 июня 2009 г.</w:t>
      </w:r>
      <w:r w:rsidR="000B02DF" w:rsidRPr="000D4F6F">
        <w:rPr>
          <w:rFonts w:ascii="Times New Roman" w:eastAsia="Times New Roman" w:hAnsi="Times New Roman" w:cs="Times New Roman"/>
          <w:color w:val="000000"/>
          <w:sz w:val="28"/>
          <w:szCs w:val="28"/>
          <w:lang w:eastAsia="ru-RU"/>
        </w:rPr>
        <w:t xml:space="preserve"> градостроительным советом Санкт-Петербурга концепция архитектурно-скульп</w:t>
      </w:r>
      <w:r w:rsidR="000B02DF">
        <w:rPr>
          <w:rFonts w:ascii="Times New Roman" w:eastAsia="Times New Roman" w:hAnsi="Times New Roman" w:cs="Times New Roman"/>
          <w:color w:val="000000"/>
          <w:sz w:val="28"/>
          <w:szCs w:val="28"/>
          <w:lang w:eastAsia="ru-RU"/>
        </w:rPr>
        <w:t>турной композиции была одобрена. В 2015 г.</w:t>
      </w:r>
      <w:r w:rsidR="000B02DF" w:rsidRPr="000D4F6F">
        <w:rPr>
          <w:rFonts w:ascii="Times New Roman" w:eastAsia="Times New Roman" w:hAnsi="Times New Roman" w:cs="Times New Roman"/>
          <w:color w:val="000000"/>
          <w:sz w:val="28"/>
          <w:szCs w:val="28"/>
          <w:lang w:eastAsia="ru-RU"/>
        </w:rPr>
        <w:t xml:space="preserve"> от идеи строительства композиции отказались, так как статуя Андрея Первозванного могла бы серьёзно исказить и</w:t>
      </w:r>
      <w:r w:rsidR="000B02DF">
        <w:rPr>
          <w:rFonts w:ascii="Times New Roman" w:eastAsia="Times New Roman" w:hAnsi="Times New Roman" w:cs="Times New Roman"/>
          <w:color w:val="000000"/>
          <w:sz w:val="28"/>
          <w:szCs w:val="28"/>
          <w:lang w:eastAsia="ru-RU"/>
        </w:rPr>
        <w:t>сторические панорамы Кронштадта.</w:t>
      </w:r>
      <w:r>
        <w:rPr>
          <w:rStyle w:val="a6"/>
          <w:rFonts w:ascii="Times New Roman" w:eastAsia="Times New Roman" w:hAnsi="Times New Roman" w:cs="Times New Roman"/>
          <w:color w:val="000000"/>
          <w:sz w:val="28"/>
          <w:szCs w:val="28"/>
          <w:lang w:eastAsia="ru-RU"/>
        </w:rPr>
        <w:footnoteReference w:id="95"/>
      </w:r>
      <w:r w:rsidR="000D4F6F" w:rsidRPr="000D4F6F">
        <w:t xml:space="preserve"> </w:t>
      </w:r>
    </w:p>
    <w:p w:rsidR="000054F1" w:rsidRDefault="00175F96" w:rsidP="000054F1">
      <w:pPr>
        <w:spacing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сегодняшний день ф</w:t>
      </w:r>
      <w:r w:rsidR="000054F1" w:rsidRPr="00476ABC">
        <w:rPr>
          <w:rFonts w:ascii="Times New Roman" w:eastAsia="Times New Roman" w:hAnsi="Times New Roman" w:cs="Times New Roman"/>
          <w:color w:val="000000"/>
          <w:sz w:val="28"/>
          <w:szCs w:val="28"/>
          <w:lang w:eastAsia="ru-RU"/>
        </w:rPr>
        <w:t xml:space="preserve">орт </w:t>
      </w:r>
      <w:r w:rsidR="000054F1">
        <w:rPr>
          <w:rFonts w:ascii="Times New Roman" w:eastAsia="Times New Roman" w:hAnsi="Times New Roman" w:cs="Times New Roman"/>
          <w:color w:val="000000"/>
          <w:sz w:val="28"/>
          <w:szCs w:val="28"/>
          <w:lang w:eastAsia="ru-RU"/>
        </w:rPr>
        <w:t xml:space="preserve">«Константин» </w:t>
      </w:r>
      <w:r>
        <w:rPr>
          <w:rFonts w:ascii="Times New Roman" w:eastAsia="Times New Roman" w:hAnsi="Times New Roman" w:cs="Times New Roman"/>
          <w:color w:val="000000"/>
          <w:sz w:val="28"/>
          <w:szCs w:val="28"/>
          <w:lang w:eastAsia="ru-RU"/>
        </w:rPr>
        <w:t>находится в долгосрочной аренде у компан</w:t>
      </w:r>
      <w:proofErr w:type="gramStart"/>
      <w:r>
        <w:rPr>
          <w:rFonts w:ascii="Times New Roman" w:eastAsia="Times New Roman" w:hAnsi="Times New Roman" w:cs="Times New Roman"/>
          <w:color w:val="000000"/>
          <w:sz w:val="28"/>
          <w:szCs w:val="28"/>
          <w:lang w:eastAsia="ru-RU"/>
        </w:rPr>
        <w:t>ии ООО</w:t>
      </w:r>
      <w:proofErr w:type="gramEnd"/>
      <w:r>
        <w:rPr>
          <w:rFonts w:ascii="Times New Roman" w:eastAsia="Times New Roman" w:hAnsi="Times New Roman" w:cs="Times New Roman"/>
          <w:color w:val="000000"/>
          <w:sz w:val="28"/>
          <w:szCs w:val="28"/>
          <w:lang w:eastAsia="ru-RU"/>
        </w:rPr>
        <w:t xml:space="preserve"> «Третий Парк».</w:t>
      </w:r>
      <w:r w:rsidR="000054F1">
        <w:rPr>
          <w:rFonts w:ascii="Times New Roman" w:eastAsia="Times New Roman" w:hAnsi="Times New Roman" w:cs="Times New Roman"/>
          <w:color w:val="000000"/>
          <w:sz w:val="28"/>
          <w:szCs w:val="28"/>
          <w:lang w:eastAsia="ru-RU"/>
        </w:rPr>
        <w:t xml:space="preserve"> В период с</w:t>
      </w:r>
      <w:r w:rsidR="000054F1" w:rsidRPr="007E4F29">
        <w:rPr>
          <w:rFonts w:ascii="Times New Roman" w:eastAsia="Times New Roman" w:hAnsi="Times New Roman" w:cs="Times New Roman"/>
          <w:color w:val="000000"/>
          <w:sz w:val="28"/>
          <w:szCs w:val="28"/>
          <w:lang w:eastAsia="ru-RU"/>
        </w:rPr>
        <w:t xml:space="preserve"> 2000 г. п</w:t>
      </w:r>
      <w:r w:rsidR="000054F1">
        <w:rPr>
          <w:rFonts w:ascii="Times New Roman" w:eastAsia="Times New Roman" w:hAnsi="Times New Roman" w:cs="Times New Roman"/>
          <w:color w:val="000000"/>
          <w:sz w:val="28"/>
          <w:szCs w:val="28"/>
          <w:lang w:eastAsia="ru-RU"/>
        </w:rPr>
        <w:t xml:space="preserve">о 2005 г. на </w:t>
      </w:r>
      <w:r w:rsidR="000054F1">
        <w:rPr>
          <w:rFonts w:ascii="Times New Roman" w:eastAsia="Times New Roman" w:hAnsi="Times New Roman" w:cs="Times New Roman"/>
          <w:color w:val="000000"/>
          <w:sz w:val="28"/>
          <w:szCs w:val="28"/>
          <w:lang w:eastAsia="ru-RU"/>
        </w:rPr>
        <w:lastRenderedPageBreak/>
        <w:t xml:space="preserve">«Константине» также как и на «Чумном» проводились рейв фестивали </w:t>
      </w:r>
      <w:proofErr w:type="spellStart"/>
      <w:r w:rsidR="000054F1" w:rsidRPr="007E4F29">
        <w:rPr>
          <w:rFonts w:ascii="Times New Roman" w:eastAsia="Times New Roman" w:hAnsi="Times New Roman" w:cs="Times New Roman"/>
          <w:color w:val="000000"/>
          <w:sz w:val="28"/>
          <w:szCs w:val="28"/>
          <w:lang w:eastAsia="ru-RU"/>
        </w:rPr>
        <w:t>FortDance</w:t>
      </w:r>
      <w:proofErr w:type="spellEnd"/>
      <w:r w:rsidR="000054F1">
        <w:rPr>
          <w:rFonts w:ascii="Times New Roman" w:eastAsia="Times New Roman" w:hAnsi="Times New Roman" w:cs="Times New Roman"/>
          <w:color w:val="000000"/>
          <w:sz w:val="28"/>
          <w:szCs w:val="28"/>
          <w:lang w:eastAsia="ru-RU"/>
        </w:rPr>
        <w:t xml:space="preserve">. Сооружения форта </w:t>
      </w:r>
      <w:r>
        <w:rPr>
          <w:rFonts w:ascii="Times New Roman" w:eastAsia="Times New Roman" w:hAnsi="Times New Roman" w:cs="Times New Roman"/>
          <w:color w:val="000000"/>
          <w:sz w:val="28"/>
          <w:szCs w:val="28"/>
          <w:lang w:eastAsia="ru-RU"/>
        </w:rPr>
        <w:t>достаточно</w:t>
      </w:r>
      <w:r w:rsidR="000054F1">
        <w:rPr>
          <w:rFonts w:ascii="Times New Roman" w:eastAsia="Times New Roman" w:hAnsi="Times New Roman" w:cs="Times New Roman"/>
          <w:color w:val="000000"/>
          <w:sz w:val="28"/>
          <w:szCs w:val="28"/>
          <w:lang w:eastAsia="ru-RU"/>
        </w:rPr>
        <w:t xml:space="preserve"> хорошо сохранились по причине своевременного приспособления форта и проведения ремонтно-реставрационных работ. Но конечно не все помещения форта еще отреставрированы, многие пока что представляют печальных облик с обвалившимися сводами и облупившейся отделкой </w:t>
      </w:r>
      <w:r w:rsidR="000054F1">
        <w:rPr>
          <w:rFonts w:ascii="Times New Roman" w:hAnsi="Times New Roman" w:cs="Times New Roman"/>
          <w:sz w:val="28"/>
          <w:szCs w:val="28"/>
          <w:lang w:eastAsia="ru-RU"/>
        </w:rPr>
        <w:t>(См. Приложение 5 рис. 3-6)</w:t>
      </w:r>
      <w:r w:rsidR="000054F1">
        <w:rPr>
          <w:rFonts w:ascii="Times New Roman" w:eastAsia="Times New Roman" w:hAnsi="Times New Roman" w:cs="Times New Roman"/>
          <w:color w:val="000000"/>
          <w:sz w:val="28"/>
          <w:szCs w:val="28"/>
          <w:lang w:eastAsia="ru-RU"/>
        </w:rPr>
        <w:t>.</w:t>
      </w:r>
      <w:r w:rsidR="000054F1">
        <w:rPr>
          <w:rStyle w:val="a6"/>
          <w:rFonts w:ascii="Times New Roman" w:eastAsia="Times New Roman" w:hAnsi="Times New Roman" w:cs="Times New Roman"/>
          <w:color w:val="000000"/>
          <w:sz w:val="28"/>
          <w:szCs w:val="28"/>
          <w:lang w:eastAsia="ru-RU"/>
        </w:rPr>
        <w:footnoteReference w:id="96"/>
      </w:r>
      <w:r w:rsidR="000B02DF">
        <w:rPr>
          <w:rFonts w:ascii="Times New Roman" w:eastAsia="Times New Roman" w:hAnsi="Times New Roman" w:cs="Times New Roman"/>
          <w:color w:val="000000"/>
          <w:sz w:val="28"/>
          <w:szCs w:val="28"/>
          <w:lang w:eastAsia="ru-RU"/>
        </w:rPr>
        <w:t xml:space="preserve"> 19 ноября 2015 г.</w:t>
      </w:r>
      <w:r w:rsidR="000054F1">
        <w:rPr>
          <w:rFonts w:ascii="Times New Roman" w:eastAsia="Times New Roman" w:hAnsi="Times New Roman" w:cs="Times New Roman"/>
          <w:color w:val="000000"/>
          <w:sz w:val="28"/>
          <w:szCs w:val="28"/>
          <w:lang w:eastAsia="ru-RU"/>
        </w:rPr>
        <w:t xml:space="preserve"> было вынесено распоряжение КГИОП о границах и режиме использования территорий.</w:t>
      </w:r>
      <w:r w:rsidR="000054F1">
        <w:rPr>
          <w:rStyle w:val="a6"/>
          <w:rFonts w:ascii="Times New Roman" w:eastAsia="Times New Roman" w:hAnsi="Times New Roman" w:cs="Times New Roman"/>
          <w:color w:val="000000"/>
          <w:sz w:val="28"/>
          <w:szCs w:val="28"/>
          <w:lang w:eastAsia="ru-RU"/>
        </w:rPr>
        <w:footnoteReference w:id="97"/>
      </w:r>
    </w:p>
    <w:p w:rsidR="000054F1" w:rsidRPr="000F5B87"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1-й Ю</w:t>
      </w:r>
      <w:r>
        <w:rPr>
          <w:rFonts w:ascii="Times New Roman" w:eastAsia="Times New Roman" w:hAnsi="Times New Roman" w:cs="Times New Roman"/>
          <w:color w:val="000000"/>
          <w:sz w:val="28"/>
          <w:szCs w:val="28"/>
          <w:lang w:eastAsia="ru-RU"/>
        </w:rPr>
        <w:t xml:space="preserve">жный форт в настоящее время </w:t>
      </w:r>
      <w:r w:rsidRPr="000F5B87">
        <w:rPr>
          <w:rFonts w:ascii="Times New Roman" w:eastAsia="Times New Roman" w:hAnsi="Times New Roman" w:cs="Times New Roman"/>
          <w:color w:val="000000"/>
          <w:sz w:val="28"/>
          <w:szCs w:val="28"/>
          <w:lang w:eastAsia="ru-RU"/>
        </w:rPr>
        <w:t>форт</w:t>
      </w:r>
      <w:r>
        <w:rPr>
          <w:rFonts w:ascii="Times New Roman" w:eastAsia="Times New Roman" w:hAnsi="Times New Roman" w:cs="Times New Roman"/>
          <w:color w:val="000000"/>
          <w:sz w:val="28"/>
          <w:szCs w:val="28"/>
          <w:lang w:eastAsia="ru-RU"/>
        </w:rPr>
        <w:t xml:space="preserve"> находится в оперативном ведении </w:t>
      </w:r>
      <w:r w:rsidR="00AF2243" w:rsidRPr="00AF2243">
        <w:rPr>
          <w:rFonts w:ascii="Times New Roman" w:eastAsia="Times New Roman" w:hAnsi="Times New Roman" w:cs="Times New Roman"/>
          <w:color w:val="000000"/>
          <w:sz w:val="28"/>
          <w:szCs w:val="28"/>
          <w:lang w:eastAsia="ru-RU"/>
        </w:rPr>
        <w:t xml:space="preserve">Агентство по управлению и использованию памятников архитектуры </w:t>
      </w:r>
      <w:r w:rsidR="00AF224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АУИПИК</w:t>
      </w:r>
      <w:r w:rsidR="00AF2243">
        <w:rPr>
          <w:rFonts w:ascii="Times New Roman" w:eastAsia="Times New Roman" w:hAnsi="Times New Roman" w:cs="Times New Roman"/>
          <w:color w:val="000000"/>
          <w:sz w:val="28"/>
          <w:szCs w:val="28"/>
          <w:lang w:eastAsia="ru-RU"/>
        </w:rPr>
        <w:t>)</w:t>
      </w:r>
      <w:r w:rsidR="00AF2243">
        <w:rPr>
          <w:rStyle w:val="a6"/>
          <w:rFonts w:ascii="Times New Roman" w:eastAsia="Times New Roman" w:hAnsi="Times New Roman" w:cs="Times New Roman"/>
          <w:color w:val="000000"/>
          <w:sz w:val="28"/>
          <w:szCs w:val="28"/>
          <w:lang w:eastAsia="ru-RU"/>
        </w:rPr>
        <w:footnoteReference w:id="98"/>
      </w:r>
      <w:r>
        <w:rPr>
          <w:rFonts w:ascii="Times New Roman" w:eastAsia="Times New Roman" w:hAnsi="Times New Roman" w:cs="Times New Roman"/>
          <w:color w:val="000000"/>
          <w:sz w:val="28"/>
          <w:szCs w:val="28"/>
          <w:lang w:eastAsia="ru-RU"/>
        </w:rPr>
        <w:t xml:space="preserve"> и</w:t>
      </w:r>
      <w:r w:rsidRPr="000F5B87">
        <w:rPr>
          <w:rFonts w:ascii="Times New Roman" w:eastAsia="Times New Roman" w:hAnsi="Times New Roman" w:cs="Times New Roman"/>
          <w:color w:val="000000"/>
          <w:sz w:val="28"/>
          <w:szCs w:val="28"/>
          <w:lang w:eastAsia="ru-RU"/>
        </w:rPr>
        <w:t xml:space="preserve"> пред</w:t>
      </w:r>
      <w:r>
        <w:rPr>
          <w:rFonts w:ascii="Times New Roman" w:eastAsia="Times New Roman" w:hAnsi="Times New Roman" w:cs="Times New Roman"/>
          <w:color w:val="000000"/>
          <w:sz w:val="28"/>
          <w:szCs w:val="28"/>
          <w:lang w:eastAsia="ru-RU"/>
        </w:rPr>
        <w:t>полагается сдавать в долгосроч</w:t>
      </w:r>
      <w:r w:rsidRPr="000F5B87">
        <w:rPr>
          <w:rFonts w:ascii="Times New Roman" w:eastAsia="Times New Roman" w:hAnsi="Times New Roman" w:cs="Times New Roman"/>
          <w:color w:val="000000"/>
          <w:sz w:val="28"/>
          <w:szCs w:val="28"/>
          <w:lang w:eastAsia="ru-RU"/>
        </w:rPr>
        <w:t>ную аре</w:t>
      </w:r>
      <w:r w:rsidR="000B02DF">
        <w:rPr>
          <w:rFonts w:ascii="Times New Roman" w:eastAsia="Times New Roman" w:hAnsi="Times New Roman" w:cs="Times New Roman"/>
          <w:color w:val="000000"/>
          <w:sz w:val="28"/>
          <w:szCs w:val="28"/>
          <w:lang w:eastAsia="ru-RU"/>
        </w:rPr>
        <w:t>нду. В 2004 г.</w:t>
      </w:r>
      <w:r>
        <w:rPr>
          <w:rFonts w:ascii="Times New Roman" w:eastAsia="Times New Roman" w:hAnsi="Times New Roman" w:cs="Times New Roman"/>
          <w:color w:val="000000"/>
          <w:sz w:val="28"/>
          <w:szCs w:val="28"/>
          <w:lang w:eastAsia="ru-RU"/>
        </w:rPr>
        <w:t xml:space="preserve"> </w:t>
      </w:r>
      <w:r w:rsidR="00944151">
        <w:rPr>
          <w:rFonts w:ascii="Times New Roman" w:eastAsia="Times New Roman" w:hAnsi="Times New Roman" w:cs="Times New Roman"/>
          <w:color w:val="000000"/>
          <w:sz w:val="28"/>
          <w:szCs w:val="28"/>
          <w:lang w:eastAsia="ru-RU"/>
        </w:rPr>
        <w:t xml:space="preserve">КГИОП </w:t>
      </w:r>
      <w:r>
        <w:rPr>
          <w:rFonts w:ascii="Times New Roman" w:eastAsia="Times New Roman" w:hAnsi="Times New Roman" w:cs="Times New Roman"/>
          <w:color w:val="000000"/>
          <w:sz w:val="28"/>
          <w:szCs w:val="28"/>
          <w:lang w:eastAsia="ru-RU"/>
        </w:rPr>
        <w:t xml:space="preserve">включил </w:t>
      </w:r>
      <w:r w:rsidRPr="000F5B87">
        <w:rPr>
          <w:rFonts w:ascii="Times New Roman" w:eastAsia="Times New Roman" w:hAnsi="Times New Roman" w:cs="Times New Roman"/>
          <w:color w:val="000000"/>
          <w:sz w:val="28"/>
          <w:szCs w:val="28"/>
          <w:lang w:eastAsia="ru-RU"/>
        </w:rPr>
        <w:t>его в списо</w:t>
      </w:r>
      <w:r>
        <w:rPr>
          <w:rFonts w:ascii="Times New Roman" w:eastAsia="Times New Roman" w:hAnsi="Times New Roman" w:cs="Times New Roman"/>
          <w:color w:val="000000"/>
          <w:sz w:val="28"/>
          <w:szCs w:val="28"/>
          <w:lang w:eastAsia="ru-RU"/>
        </w:rPr>
        <w:t>к исторических объектов, нужда</w:t>
      </w:r>
      <w:r w:rsidRPr="000F5B87">
        <w:rPr>
          <w:rFonts w:ascii="Times New Roman" w:eastAsia="Times New Roman" w:hAnsi="Times New Roman" w:cs="Times New Roman"/>
          <w:color w:val="000000"/>
          <w:sz w:val="28"/>
          <w:szCs w:val="28"/>
          <w:lang w:eastAsia="ru-RU"/>
        </w:rPr>
        <w:t>ющихся в инвес</w:t>
      </w:r>
      <w:r w:rsidR="000B02DF">
        <w:rPr>
          <w:rFonts w:ascii="Times New Roman" w:eastAsia="Times New Roman" w:hAnsi="Times New Roman" w:cs="Times New Roman"/>
          <w:color w:val="000000"/>
          <w:sz w:val="28"/>
          <w:szCs w:val="28"/>
          <w:lang w:eastAsia="ru-RU"/>
        </w:rPr>
        <w:t>тициях. До 2014 г.</w:t>
      </w:r>
      <w:r>
        <w:rPr>
          <w:rFonts w:ascii="Times New Roman" w:eastAsia="Times New Roman" w:hAnsi="Times New Roman" w:cs="Times New Roman"/>
          <w:color w:val="000000"/>
          <w:sz w:val="28"/>
          <w:szCs w:val="28"/>
          <w:lang w:eastAsia="ru-RU"/>
        </w:rPr>
        <w:t xml:space="preserve"> форт находился в ведении </w:t>
      </w:r>
      <w:r w:rsidRPr="000F5B87">
        <w:rPr>
          <w:rFonts w:ascii="Times New Roman" w:eastAsia="Times New Roman" w:hAnsi="Times New Roman" w:cs="Times New Roman"/>
          <w:color w:val="000000"/>
          <w:sz w:val="28"/>
          <w:szCs w:val="28"/>
          <w:lang w:eastAsia="ru-RU"/>
        </w:rPr>
        <w:t>ВМФ Росси</w:t>
      </w:r>
      <w:r>
        <w:rPr>
          <w:rFonts w:ascii="Times New Roman" w:eastAsia="Times New Roman" w:hAnsi="Times New Roman" w:cs="Times New Roman"/>
          <w:color w:val="000000"/>
          <w:sz w:val="28"/>
          <w:szCs w:val="28"/>
          <w:lang w:eastAsia="ru-RU"/>
        </w:rPr>
        <w:t>и. На данный момент 1-й Южный форт сильно раз</w:t>
      </w:r>
      <w:r w:rsidRPr="000F5B87">
        <w:rPr>
          <w:rFonts w:ascii="Times New Roman" w:eastAsia="Times New Roman" w:hAnsi="Times New Roman" w:cs="Times New Roman"/>
          <w:color w:val="000000"/>
          <w:sz w:val="28"/>
          <w:szCs w:val="28"/>
          <w:lang w:eastAsia="ru-RU"/>
        </w:rPr>
        <w:t>рушен,</w:t>
      </w:r>
      <w:r>
        <w:rPr>
          <w:rFonts w:ascii="Times New Roman" w:eastAsia="Times New Roman" w:hAnsi="Times New Roman" w:cs="Times New Roman"/>
          <w:color w:val="000000"/>
          <w:sz w:val="28"/>
          <w:szCs w:val="28"/>
          <w:lang w:eastAsia="ru-RU"/>
        </w:rPr>
        <w:t xml:space="preserve"> внутренне и внешние состояние стен одинаково – наличие осыпаний кирпича и облупленная отделка, отсутствуют все металлические конструкции, окна и двери. В одном из помещений сохранился небольшой кусок стены облицованной кафельной плиткой и остатки сантехнического оборудования </w:t>
      </w:r>
      <w:r>
        <w:rPr>
          <w:rFonts w:ascii="Times New Roman" w:hAnsi="Times New Roman" w:cs="Times New Roman"/>
          <w:sz w:val="28"/>
          <w:szCs w:val="28"/>
          <w:lang w:eastAsia="ru-RU"/>
        </w:rPr>
        <w:t>(См. Приложение 8 рис. 3-4)</w:t>
      </w:r>
      <w:r>
        <w:rPr>
          <w:rFonts w:ascii="Times New Roman" w:eastAsia="Times New Roman" w:hAnsi="Times New Roman" w:cs="Times New Roman"/>
          <w:color w:val="000000"/>
          <w:sz w:val="28"/>
          <w:szCs w:val="28"/>
          <w:lang w:eastAsia="ru-RU"/>
        </w:rPr>
        <w:t>.</w:t>
      </w:r>
      <w:r w:rsidRPr="000F5B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Форт </w:t>
      </w:r>
      <w:r w:rsidRPr="000F5B87">
        <w:rPr>
          <w:rFonts w:ascii="Times New Roman" w:eastAsia="Times New Roman" w:hAnsi="Times New Roman" w:cs="Times New Roman"/>
          <w:color w:val="000000"/>
          <w:sz w:val="28"/>
          <w:szCs w:val="28"/>
          <w:lang w:eastAsia="ru-RU"/>
        </w:rPr>
        <w:t>ник</w:t>
      </w:r>
      <w:r>
        <w:rPr>
          <w:rFonts w:ascii="Times New Roman" w:eastAsia="Times New Roman" w:hAnsi="Times New Roman" w:cs="Times New Roman"/>
          <w:color w:val="000000"/>
          <w:sz w:val="28"/>
          <w:szCs w:val="28"/>
          <w:lang w:eastAsia="ru-RU"/>
        </w:rPr>
        <w:t>ак не используется и не охраня</w:t>
      </w:r>
      <w:r w:rsidRPr="000F5B87">
        <w:rPr>
          <w:rFonts w:ascii="Times New Roman" w:eastAsia="Times New Roman" w:hAnsi="Times New Roman" w:cs="Times New Roman"/>
          <w:color w:val="000000"/>
          <w:sz w:val="28"/>
          <w:szCs w:val="28"/>
          <w:lang w:eastAsia="ru-RU"/>
        </w:rPr>
        <w:t>ется.</w:t>
      </w:r>
      <w:r>
        <w:rPr>
          <w:rStyle w:val="a6"/>
          <w:rFonts w:ascii="Times New Roman" w:eastAsia="Times New Roman" w:hAnsi="Times New Roman" w:cs="Times New Roman"/>
          <w:color w:val="000000"/>
          <w:sz w:val="28"/>
          <w:szCs w:val="28"/>
          <w:lang w:eastAsia="ru-RU"/>
        </w:rPr>
        <w:footnoteReference w:id="99"/>
      </w:r>
      <w:r w:rsidRPr="000F5B87">
        <w:rPr>
          <w:rFonts w:ascii="Times New Roman" w:eastAsia="Times New Roman" w:hAnsi="Times New Roman" w:cs="Times New Roman"/>
          <w:color w:val="000000"/>
          <w:sz w:val="28"/>
          <w:szCs w:val="28"/>
          <w:lang w:eastAsia="ru-RU"/>
        </w:rPr>
        <w:t xml:space="preserve"> </w:t>
      </w:r>
      <w:r w:rsidR="000B02DF">
        <w:rPr>
          <w:rFonts w:ascii="Times New Roman" w:eastAsia="Times New Roman" w:hAnsi="Times New Roman" w:cs="Times New Roman"/>
          <w:color w:val="000000"/>
          <w:sz w:val="28"/>
          <w:szCs w:val="28"/>
          <w:lang w:eastAsia="ru-RU"/>
        </w:rPr>
        <w:t>10 августа 2016 г.</w:t>
      </w:r>
      <w:r>
        <w:rPr>
          <w:rFonts w:ascii="Times New Roman" w:eastAsia="Times New Roman" w:hAnsi="Times New Roman" w:cs="Times New Roman"/>
          <w:color w:val="000000"/>
          <w:sz w:val="28"/>
          <w:szCs w:val="28"/>
          <w:lang w:eastAsia="ru-RU"/>
        </w:rPr>
        <w:t xml:space="preserve"> было вынесено распоряжение КГИОП об утверждении охранного обязательства. </w:t>
      </w:r>
      <w:r>
        <w:rPr>
          <w:rStyle w:val="a6"/>
          <w:rFonts w:ascii="Times New Roman" w:eastAsia="Times New Roman" w:hAnsi="Times New Roman" w:cs="Times New Roman"/>
          <w:color w:val="000000"/>
          <w:sz w:val="28"/>
          <w:szCs w:val="28"/>
          <w:lang w:eastAsia="ru-RU"/>
        </w:rPr>
        <w:footnoteReference w:id="100"/>
      </w:r>
      <w:r w:rsidR="000B02DF">
        <w:rPr>
          <w:rFonts w:ascii="Times New Roman" w:eastAsia="Times New Roman" w:hAnsi="Times New Roman" w:cs="Times New Roman"/>
          <w:color w:val="000000"/>
          <w:sz w:val="28"/>
          <w:szCs w:val="28"/>
          <w:lang w:eastAsia="ru-RU"/>
        </w:rPr>
        <w:t>А 19 апреля 2017 г.</w:t>
      </w:r>
      <w:r>
        <w:rPr>
          <w:rFonts w:ascii="Times New Roman" w:eastAsia="Times New Roman" w:hAnsi="Times New Roman" w:cs="Times New Roman"/>
          <w:color w:val="000000"/>
          <w:sz w:val="28"/>
          <w:szCs w:val="28"/>
          <w:lang w:eastAsia="ru-RU"/>
        </w:rPr>
        <w:t xml:space="preserve"> было вынесено распоряжение КГИОП об утверждении регистрационного номера объекта культурного наследия в едином государственном реестре.</w:t>
      </w:r>
      <w:r>
        <w:rPr>
          <w:rStyle w:val="a6"/>
          <w:rFonts w:ascii="Times New Roman" w:eastAsia="Times New Roman" w:hAnsi="Times New Roman" w:cs="Times New Roman"/>
          <w:color w:val="000000"/>
          <w:sz w:val="28"/>
          <w:szCs w:val="28"/>
          <w:lang w:eastAsia="ru-RU"/>
        </w:rPr>
        <w:footnoteReference w:id="101"/>
      </w:r>
    </w:p>
    <w:p w:rsidR="000054F1" w:rsidRDefault="000054F1" w:rsidP="000054F1">
      <w:pPr>
        <w:spacing w:line="360" w:lineRule="auto"/>
        <w:ind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lastRenderedPageBreak/>
        <w:t>2-й Ю</w:t>
      </w:r>
      <w:r>
        <w:rPr>
          <w:rFonts w:ascii="Times New Roman" w:eastAsia="Times New Roman" w:hAnsi="Times New Roman" w:cs="Times New Roman"/>
          <w:color w:val="000000"/>
          <w:sz w:val="28"/>
          <w:szCs w:val="28"/>
          <w:lang w:eastAsia="ru-RU"/>
        </w:rPr>
        <w:t>жный форт («Дзичканец») на сегодняшний день находят</w:t>
      </w:r>
      <w:r w:rsidRPr="000F5B87">
        <w:rPr>
          <w:rFonts w:ascii="Times New Roman" w:eastAsia="Times New Roman" w:hAnsi="Times New Roman" w:cs="Times New Roman"/>
          <w:color w:val="000000"/>
          <w:sz w:val="28"/>
          <w:szCs w:val="28"/>
          <w:lang w:eastAsia="ru-RU"/>
        </w:rPr>
        <w:t xml:space="preserve">ся в </w:t>
      </w:r>
      <w:r>
        <w:rPr>
          <w:rFonts w:ascii="Times New Roman" w:eastAsia="Times New Roman" w:hAnsi="Times New Roman" w:cs="Times New Roman"/>
          <w:color w:val="000000"/>
          <w:sz w:val="28"/>
          <w:szCs w:val="28"/>
          <w:lang w:eastAsia="ru-RU"/>
        </w:rPr>
        <w:t xml:space="preserve">ведении АУИПИК. </w:t>
      </w:r>
      <w:r w:rsidR="000B02DF">
        <w:rPr>
          <w:rFonts w:ascii="Times New Roman" w:eastAsia="Times New Roman" w:hAnsi="Times New Roman" w:cs="Times New Roman"/>
          <w:color w:val="000000"/>
          <w:sz w:val="28"/>
          <w:szCs w:val="28"/>
          <w:lang w:eastAsia="ru-RU"/>
        </w:rPr>
        <w:t>В 2004 г.</w:t>
      </w:r>
      <w:r>
        <w:rPr>
          <w:rFonts w:ascii="Times New Roman" w:eastAsia="Times New Roman" w:hAnsi="Times New Roman" w:cs="Times New Roman"/>
          <w:color w:val="000000"/>
          <w:sz w:val="28"/>
          <w:szCs w:val="28"/>
          <w:lang w:eastAsia="ru-RU"/>
        </w:rPr>
        <w:t xml:space="preserve"> </w:t>
      </w:r>
      <w:r w:rsidR="00944151">
        <w:rPr>
          <w:rFonts w:ascii="Times New Roman" w:eastAsia="Times New Roman" w:hAnsi="Times New Roman" w:cs="Times New Roman"/>
          <w:color w:val="000000"/>
          <w:sz w:val="28"/>
          <w:szCs w:val="28"/>
          <w:lang w:eastAsia="ru-RU"/>
        </w:rPr>
        <w:t>КГИОП</w:t>
      </w:r>
      <w:r>
        <w:rPr>
          <w:rFonts w:ascii="Times New Roman" w:eastAsia="Times New Roman" w:hAnsi="Times New Roman" w:cs="Times New Roman"/>
          <w:color w:val="000000"/>
          <w:sz w:val="28"/>
          <w:szCs w:val="28"/>
          <w:lang w:eastAsia="ru-RU"/>
        </w:rPr>
        <w:t xml:space="preserve"> включил фо</w:t>
      </w:r>
      <w:proofErr w:type="gramStart"/>
      <w:r>
        <w:rPr>
          <w:rFonts w:ascii="Times New Roman" w:eastAsia="Times New Roman" w:hAnsi="Times New Roman" w:cs="Times New Roman"/>
          <w:color w:val="000000"/>
          <w:sz w:val="28"/>
          <w:szCs w:val="28"/>
          <w:lang w:eastAsia="ru-RU"/>
        </w:rPr>
        <w:t>рт в сп</w:t>
      </w:r>
      <w:proofErr w:type="gramEnd"/>
      <w:r>
        <w:rPr>
          <w:rFonts w:ascii="Times New Roman" w:eastAsia="Times New Roman" w:hAnsi="Times New Roman" w:cs="Times New Roman"/>
          <w:color w:val="000000"/>
          <w:sz w:val="28"/>
          <w:szCs w:val="28"/>
          <w:lang w:eastAsia="ru-RU"/>
        </w:rPr>
        <w:t xml:space="preserve">исок </w:t>
      </w:r>
      <w:r w:rsidRPr="000F5B87">
        <w:rPr>
          <w:rFonts w:ascii="Times New Roman" w:eastAsia="Times New Roman" w:hAnsi="Times New Roman" w:cs="Times New Roman"/>
          <w:color w:val="000000"/>
          <w:sz w:val="28"/>
          <w:szCs w:val="28"/>
          <w:lang w:eastAsia="ru-RU"/>
        </w:rPr>
        <w:t>истор</w:t>
      </w:r>
      <w:r>
        <w:rPr>
          <w:rFonts w:ascii="Times New Roman" w:eastAsia="Times New Roman" w:hAnsi="Times New Roman" w:cs="Times New Roman"/>
          <w:color w:val="000000"/>
          <w:sz w:val="28"/>
          <w:szCs w:val="28"/>
          <w:lang w:eastAsia="ru-RU"/>
        </w:rPr>
        <w:t xml:space="preserve">ических объектов, нуждающихся в </w:t>
      </w:r>
      <w:r w:rsidRPr="000F5B87">
        <w:rPr>
          <w:rFonts w:ascii="Times New Roman" w:eastAsia="Times New Roman" w:hAnsi="Times New Roman" w:cs="Times New Roman"/>
          <w:color w:val="000000"/>
          <w:sz w:val="28"/>
          <w:szCs w:val="28"/>
          <w:lang w:eastAsia="ru-RU"/>
        </w:rPr>
        <w:t>инве</w:t>
      </w:r>
      <w:r>
        <w:rPr>
          <w:rFonts w:ascii="Times New Roman" w:eastAsia="Times New Roman" w:hAnsi="Times New Roman" w:cs="Times New Roman"/>
          <w:color w:val="000000"/>
          <w:sz w:val="28"/>
          <w:szCs w:val="28"/>
          <w:lang w:eastAsia="ru-RU"/>
        </w:rPr>
        <w:t xml:space="preserve">стициях. Многие сооружения 2-гог Южного форта разрушены, однако на одной из казарм сохранился фронтон с различимым силуэтом звезды в медальоне. Внутренние и внешние стены имеют следы обвалившихся кирпичей и облупившейся штукатурки  </w:t>
      </w:r>
      <w:r>
        <w:rPr>
          <w:rFonts w:ascii="Times New Roman" w:hAnsi="Times New Roman" w:cs="Times New Roman"/>
          <w:sz w:val="28"/>
          <w:szCs w:val="28"/>
          <w:lang w:eastAsia="ru-RU"/>
        </w:rPr>
        <w:t>(См. Приложение 8 рис. 5-6)</w:t>
      </w:r>
      <w:r>
        <w:rPr>
          <w:rFonts w:ascii="Times New Roman" w:eastAsia="Times New Roman" w:hAnsi="Times New Roman" w:cs="Times New Roman"/>
          <w:color w:val="000000"/>
          <w:sz w:val="28"/>
          <w:szCs w:val="28"/>
          <w:lang w:eastAsia="ru-RU"/>
        </w:rPr>
        <w:t xml:space="preserve">. В настоящее время форт </w:t>
      </w:r>
      <w:r w:rsidRPr="000F5B87">
        <w:rPr>
          <w:rFonts w:ascii="Times New Roman" w:eastAsia="Times New Roman" w:hAnsi="Times New Roman" w:cs="Times New Roman"/>
          <w:color w:val="000000"/>
          <w:sz w:val="28"/>
          <w:szCs w:val="28"/>
          <w:lang w:eastAsia="ru-RU"/>
        </w:rPr>
        <w:t>предпо</w:t>
      </w:r>
      <w:r>
        <w:rPr>
          <w:rFonts w:ascii="Times New Roman" w:eastAsia="Times New Roman" w:hAnsi="Times New Roman" w:cs="Times New Roman"/>
          <w:color w:val="000000"/>
          <w:sz w:val="28"/>
          <w:szCs w:val="28"/>
          <w:lang w:eastAsia="ru-RU"/>
        </w:rPr>
        <w:t xml:space="preserve">лагается сдавать в долгосрочную </w:t>
      </w:r>
      <w:r w:rsidRPr="000F5B87">
        <w:rPr>
          <w:rFonts w:ascii="Times New Roman" w:eastAsia="Times New Roman" w:hAnsi="Times New Roman" w:cs="Times New Roman"/>
          <w:color w:val="000000"/>
          <w:sz w:val="28"/>
          <w:szCs w:val="28"/>
          <w:lang w:eastAsia="ru-RU"/>
        </w:rPr>
        <w:t>аренду.</w:t>
      </w:r>
      <w:r>
        <w:rPr>
          <w:rStyle w:val="a6"/>
          <w:rFonts w:ascii="Times New Roman" w:eastAsia="Times New Roman" w:hAnsi="Times New Roman" w:cs="Times New Roman"/>
          <w:color w:val="000000"/>
          <w:sz w:val="28"/>
          <w:szCs w:val="28"/>
          <w:lang w:eastAsia="ru-RU"/>
        </w:rPr>
        <w:footnoteReference w:id="102"/>
      </w:r>
      <w:r w:rsidRPr="000F5B87">
        <w:rPr>
          <w:rFonts w:ascii="Times New Roman" w:eastAsia="Times New Roman" w:hAnsi="Times New Roman" w:cs="Times New Roman"/>
          <w:color w:val="000000"/>
          <w:sz w:val="28"/>
          <w:szCs w:val="28"/>
          <w:lang w:eastAsia="ru-RU"/>
        </w:rPr>
        <w:t xml:space="preserve"> </w:t>
      </w:r>
      <w:r w:rsidR="000B02DF">
        <w:rPr>
          <w:rFonts w:ascii="Times New Roman" w:eastAsia="Times New Roman" w:hAnsi="Times New Roman" w:cs="Times New Roman"/>
          <w:color w:val="000000"/>
          <w:sz w:val="28"/>
          <w:szCs w:val="28"/>
          <w:lang w:eastAsia="ru-RU"/>
        </w:rPr>
        <w:t>28 июля 2016 г.</w:t>
      </w:r>
      <w:r>
        <w:rPr>
          <w:rFonts w:ascii="Times New Roman" w:eastAsia="Times New Roman" w:hAnsi="Times New Roman" w:cs="Times New Roman"/>
          <w:color w:val="000000"/>
          <w:sz w:val="28"/>
          <w:szCs w:val="28"/>
          <w:lang w:eastAsia="ru-RU"/>
        </w:rPr>
        <w:t xml:space="preserve"> </w:t>
      </w:r>
      <w:r w:rsidRPr="009649CB">
        <w:rPr>
          <w:rFonts w:ascii="Times New Roman" w:eastAsia="Times New Roman" w:hAnsi="Times New Roman" w:cs="Times New Roman"/>
          <w:color w:val="000000"/>
          <w:sz w:val="28"/>
          <w:szCs w:val="28"/>
          <w:lang w:eastAsia="ru-RU"/>
        </w:rPr>
        <w:t>было вынесено распоряжение КГИОП об утверждении охранного обязательства.</w:t>
      </w:r>
      <w:r>
        <w:rPr>
          <w:rStyle w:val="a6"/>
          <w:rFonts w:ascii="Times New Roman" w:eastAsia="Times New Roman" w:hAnsi="Times New Roman" w:cs="Times New Roman"/>
          <w:color w:val="000000"/>
          <w:sz w:val="28"/>
          <w:szCs w:val="28"/>
          <w:lang w:eastAsia="ru-RU"/>
        </w:rPr>
        <w:footnoteReference w:id="103"/>
      </w:r>
    </w:p>
    <w:p w:rsidR="000054F1" w:rsidRPr="000F5B87" w:rsidRDefault="000054F1" w:rsidP="000054F1">
      <w:pPr>
        <w:spacing w:line="360" w:lineRule="auto"/>
        <w:ind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 xml:space="preserve">3-й </w:t>
      </w:r>
      <w:r>
        <w:rPr>
          <w:rFonts w:ascii="Times New Roman" w:eastAsia="Times New Roman" w:hAnsi="Times New Roman" w:cs="Times New Roman"/>
          <w:color w:val="000000"/>
          <w:sz w:val="28"/>
          <w:szCs w:val="28"/>
          <w:lang w:eastAsia="ru-RU"/>
        </w:rPr>
        <w:t>Южный форт («Граф Милютин») также на</w:t>
      </w:r>
      <w:r w:rsidRPr="000F5B87">
        <w:rPr>
          <w:rFonts w:ascii="Times New Roman" w:eastAsia="Times New Roman" w:hAnsi="Times New Roman" w:cs="Times New Roman"/>
          <w:color w:val="000000"/>
          <w:sz w:val="28"/>
          <w:szCs w:val="28"/>
          <w:lang w:eastAsia="ru-RU"/>
        </w:rPr>
        <w:t>ходитс</w:t>
      </w:r>
      <w:r>
        <w:rPr>
          <w:rFonts w:ascii="Times New Roman" w:eastAsia="Times New Roman" w:hAnsi="Times New Roman" w:cs="Times New Roman"/>
          <w:color w:val="000000"/>
          <w:sz w:val="28"/>
          <w:szCs w:val="28"/>
          <w:lang w:eastAsia="ru-RU"/>
        </w:rPr>
        <w:t>я в ведении АУИПИК</w:t>
      </w:r>
      <w:r w:rsidRPr="000F5B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w:t>
      </w:r>
      <w:r w:rsidRPr="00765571">
        <w:rPr>
          <w:rFonts w:ascii="Times New Roman" w:eastAsia="Times New Roman" w:hAnsi="Times New Roman" w:cs="Times New Roman"/>
          <w:color w:val="000000"/>
          <w:sz w:val="28"/>
          <w:szCs w:val="28"/>
          <w:lang w:eastAsia="ru-RU"/>
        </w:rPr>
        <w:t xml:space="preserve"> конце 2000-х гг. форт был сдан в аренду, однако арендатор не выполнил условий договора по части консервации и реставрации памятника фортификации, что привело к расторжению договора</w:t>
      </w:r>
      <w:r w:rsidR="00AF2243">
        <w:rPr>
          <w:rFonts w:ascii="Times New Roman" w:eastAsia="Times New Roman" w:hAnsi="Times New Roman" w:cs="Times New Roman"/>
          <w:color w:val="000000"/>
          <w:sz w:val="28"/>
          <w:szCs w:val="28"/>
          <w:lang w:eastAsia="ru-RU"/>
        </w:rPr>
        <w:t xml:space="preserve"> на основании ст.47.2 ФЗ №73 </w:t>
      </w:r>
      <w:r w:rsidR="00AF2243" w:rsidRPr="001547D7">
        <w:rPr>
          <w:rFonts w:ascii="Times New Roman" w:eastAsia="Times New Roman" w:hAnsi="Times New Roman" w:cs="Times New Roman"/>
          <w:color w:val="000000"/>
          <w:sz w:val="28"/>
          <w:szCs w:val="28"/>
          <w:lang w:eastAsia="ru-RU"/>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color w:val="000000"/>
          <w:sz w:val="28"/>
          <w:szCs w:val="28"/>
          <w:lang w:eastAsia="ru-RU"/>
        </w:rPr>
        <w:t>.</w:t>
      </w:r>
      <w:r w:rsidRPr="000F5B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Сегодня н</w:t>
      </w:r>
      <w:r w:rsidRPr="000F5B87">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форте не ведутся реставрационные </w:t>
      </w:r>
      <w:r w:rsidRPr="000F5B87">
        <w:rPr>
          <w:rFonts w:ascii="Times New Roman" w:eastAsia="Times New Roman" w:hAnsi="Times New Roman" w:cs="Times New Roman"/>
          <w:color w:val="000000"/>
          <w:sz w:val="28"/>
          <w:szCs w:val="28"/>
          <w:lang w:eastAsia="ru-RU"/>
        </w:rPr>
        <w:t>и иные ра</w:t>
      </w:r>
      <w:r>
        <w:rPr>
          <w:rFonts w:ascii="Times New Roman" w:eastAsia="Times New Roman" w:hAnsi="Times New Roman" w:cs="Times New Roman"/>
          <w:color w:val="000000"/>
          <w:sz w:val="28"/>
          <w:szCs w:val="28"/>
          <w:lang w:eastAsia="ru-RU"/>
        </w:rPr>
        <w:t>боты, однако «Милютин» планируют сдать в долгосрочную аренду</w:t>
      </w:r>
      <w:r w:rsidRPr="00765571">
        <w:rPr>
          <w:rFonts w:ascii="Times New Roman" w:eastAsia="Times New Roman" w:hAnsi="Times New Roman" w:cs="Times New Roman"/>
          <w:color w:val="000000"/>
          <w:sz w:val="28"/>
          <w:szCs w:val="28"/>
          <w:lang w:eastAsia="ru-RU"/>
        </w:rPr>
        <w:t>.</w:t>
      </w:r>
      <w:r w:rsidRPr="000F5B8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На ф</w:t>
      </w:r>
      <w:r w:rsidRPr="00361B0D">
        <w:rPr>
          <w:rFonts w:ascii="Times New Roman" w:hAnsi="Times New Roman" w:cs="Times New Roman"/>
          <w:sz w:val="28"/>
          <w:szCs w:val="28"/>
          <w:lang w:eastAsia="ru-RU"/>
        </w:rPr>
        <w:t>орт</w:t>
      </w:r>
      <w:r>
        <w:rPr>
          <w:rFonts w:ascii="Times New Roman" w:hAnsi="Times New Roman" w:cs="Times New Roman"/>
          <w:sz w:val="28"/>
          <w:szCs w:val="28"/>
          <w:lang w:eastAsia="ru-RU"/>
        </w:rPr>
        <w:t>е</w:t>
      </w:r>
      <w:r w:rsidRPr="00361B0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361B0D">
        <w:rPr>
          <w:rFonts w:ascii="Times New Roman" w:hAnsi="Times New Roman" w:cs="Times New Roman"/>
          <w:sz w:val="28"/>
          <w:szCs w:val="28"/>
          <w:lang w:eastAsia="ru-RU"/>
        </w:rPr>
        <w:t>Граф Милютин</w:t>
      </w:r>
      <w:r>
        <w:rPr>
          <w:rFonts w:ascii="Times New Roman" w:hAnsi="Times New Roman" w:cs="Times New Roman"/>
          <w:sz w:val="28"/>
          <w:szCs w:val="28"/>
          <w:lang w:eastAsia="ru-RU"/>
        </w:rPr>
        <w:t xml:space="preserve">» </w:t>
      </w:r>
      <w:r w:rsidRPr="00D07B66">
        <w:rPr>
          <w:rFonts w:ascii="Times New Roman" w:hAnsi="Times New Roman" w:cs="Times New Roman"/>
          <w:sz w:val="28"/>
          <w:szCs w:val="28"/>
          <w:lang w:eastAsia="ru-RU"/>
        </w:rPr>
        <w:t>до сих пор сохранились дальномерный и командный посты, орудийные дворики, длинные потерны, казематы, и даже несколь</w:t>
      </w:r>
      <w:r>
        <w:rPr>
          <w:rFonts w:ascii="Times New Roman" w:hAnsi="Times New Roman" w:cs="Times New Roman"/>
          <w:sz w:val="28"/>
          <w:szCs w:val="28"/>
          <w:lang w:eastAsia="ru-RU"/>
        </w:rPr>
        <w:t>ко лифтов для подъёма снарядов.</w:t>
      </w:r>
      <w:r>
        <w:rPr>
          <w:rStyle w:val="a6"/>
          <w:rFonts w:ascii="Times New Roman" w:hAnsi="Times New Roman" w:cs="Times New Roman"/>
          <w:sz w:val="28"/>
          <w:szCs w:val="28"/>
          <w:lang w:eastAsia="ru-RU"/>
        </w:rPr>
        <w:footnoteReference w:id="104"/>
      </w:r>
      <w:r>
        <w:rPr>
          <w:rFonts w:ascii="Times New Roman" w:hAnsi="Times New Roman" w:cs="Times New Roman"/>
          <w:sz w:val="28"/>
          <w:szCs w:val="28"/>
          <w:lang w:eastAsia="ru-RU"/>
        </w:rPr>
        <w:t xml:space="preserve"> Также на этом форте присутствует обваливание кирпича и облупленная отделка, как внешних, так и внутренних стен, однако некоторые помещения сохранились с полностью целой внутренней отделкой.  В одном из казематов до сих пор стоит клепана</w:t>
      </w:r>
      <w:r w:rsidR="000B02DF">
        <w:rPr>
          <w:rFonts w:ascii="Times New Roman" w:hAnsi="Times New Roman" w:cs="Times New Roman"/>
          <w:sz w:val="28"/>
          <w:szCs w:val="28"/>
          <w:lang w:eastAsia="ru-RU"/>
        </w:rPr>
        <w:t>я железная кровать конца 19 в</w:t>
      </w:r>
      <w:r>
        <w:rPr>
          <w:rFonts w:ascii="Times New Roman" w:hAnsi="Times New Roman" w:cs="Times New Roman"/>
          <w:sz w:val="28"/>
          <w:szCs w:val="28"/>
          <w:lang w:eastAsia="ru-RU"/>
        </w:rPr>
        <w:t xml:space="preserve">. Парадных вход сохранил свое декоративное убранство и входные ворота </w:t>
      </w:r>
      <w:r w:rsidRPr="0020342B">
        <w:rPr>
          <w:rFonts w:ascii="Times New Roman" w:hAnsi="Times New Roman" w:cs="Times New Roman"/>
          <w:sz w:val="28"/>
          <w:szCs w:val="28"/>
          <w:lang w:eastAsia="ru-RU"/>
        </w:rPr>
        <w:t>(См. Приложение 8 рис. 7-9)</w:t>
      </w:r>
      <w:r w:rsidR="000B02DF">
        <w:rPr>
          <w:rFonts w:ascii="Times New Roman" w:hAnsi="Times New Roman" w:cs="Times New Roman"/>
          <w:sz w:val="28"/>
          <w:szCs w:val="28"/>
          <w:lang w:eastAsia="ru-RU"/>
        </w:rPr>
        <w:t>. 26 августа 2016 г.</w:t>
      </w:r>
      <w:r>
        <w:rPr>
          <w:rFonts w:ascii="Times New Roman" w:hAnsi="Times New Roman" w:cs="Times New Roman"/>
          <w:sz w:val="28"/>
          <w:szCs w:val="28"/>
          <w:lang w:eastAsia="ru-RU"/>
        </w:rPr>
        <w:t xml:space="preserve"> </w:t>
      </w:r>
      <w:r w:rsidRPr="009649CB">
        <w:rPr>
          <w:rFonts w:ascii="Times New Roman" w:hAnsi="Times New Roman" w:cs="Times New Roman"/>
          <w:sz w:val="28"/>
          <w:szCs w:val="28"/>
          <w:lang w:eastAsia="ru-RU"/>
        </w:rPr>
        <w:t>было вынесено распоряжение КГИОП об утверждении охранного обязательства.</w:t>
      </w:r>
      <w:r>
        <w:rPr>
          <w:rFonts w:ascii="Times New Roman" w:hAnsi="Times New Roman" w:cs="Times New Roman"/>
          <w:sz w:val="28"/>
          <w:szCs w:val="28"/>
          <w:lang w:eastAsia="ru-RU"/>
        </w:rPr>
        <w:t xml:space="preserve"> </w:t>
      </w:r>
      <w:r>
        <w:rPr>
          <w:rStyle w:val="a6"/>
          <w:rFonts w:ascii="Times New Roman" w:hAnsi="Times New Roman" w:cs="Times New Roman"/>
          <w:sz w:val="28"/>
          <w:szCs w:val="28"/>
          <w:lang w:eastAsia="ru-RU"/>
        </w:rPr>
        <w:footnoteReference w:id="105"/>
      </w:r>
      <w:r w:rsidR="000B02DF">
        <w:rPr>
          <w:rFonts w:ascii="Times New Roman" w:hAnsi="Times New Roman" w:cs="Times New Roman"/>
          <w:sz w:val="28"/>
          <w:szCs w:val="28"/>
          <w:lang w:eastAsia="ru-RU"/>
        </w:rPr>
        <w:t>А 19 апреля 2017 г.</w:t>
      </w:r>
      <w:r w:rsidRPr="009649CB">
        <w:t xml:space="preserve"> </w:t>
      </w:r>
      <w:r w:rsidRPr="009649CB">
        <w:rPr>
          <w:rFonts w:ascii="Times New Roman" w:hAnsi="Times New Roman" w:cs="Times New Roman"/>
          <w:sz w:val="28"/>
          <w:szCs w:val="28"/>
          <w:lang w:eastAsia="ru-RU"/>
        </w:rPr>
        <w:t xml:space="preserve">было вынесено распоряжение </w:t>
      </w:r>
      <w:r w:rsidRPr="009649CB">
        <w:rPr>
          <w:rFonts w:ascii="Times New Roman" w:hAnsi="Times New Roman" w:cs="Times New Roman"/>
          <w:sz w:val="28"/>
          <w:szCs w:val="28"/>
          <w:lang w:eastAsia="ru-RU"/>
        </w:rPr>
        <w:lastRenderedPageBreak/>
        <w:t>КГИОП об утверждении регистрационного номера объекта культурного наследия в едином государственном реестре.</w:t>
      </w:r>
      <w:r>
        <w:rPr>
          <w:rStyle w:val="a6"/>
          <w:rFonts w:ascii="Times New Roman" w:eastAsia="Times New Roman" w:hAnsi="Times New Roman" w:cs="Times New Roman"/>
          <w:color w:val="000000"/>
          <w:sz w:val="28"/>
          <w:szCs w:val="28"/>
          <w:lang w:eastAsia="ru-RU"/>
        </w:rPr>
        <w:footnoteReference w:id="106"/>
      </w:r>
    </w:p>
    <w:p w:rsid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Ф</w:t>
      </w:r>
      <w:r>
        <w:rPr>
          <w:rFonts w:ascii="Times New Roman" w:eastAsia="Times New Roman" w:hAnsi="Times New Roman" w:cs="Times New Roman"/>
          <w:color w:val="000000"/>
          <w:sz w:val="28"/>
          <w:szCs w:val="28"/>
          <w:lang w:eastAsia="ru-RU"/>
        </w:rPr>
        <w:t xml:space="preserve">орт «Тотлебен» («Первомайский») </w:t>
      </w:r>
      <w:r w:rsidRPr="000F5B87">
        <w:rPr>
          <w:rFonts w:ascii="Times New Roman" w:eastAsia="Times New Roman" w:hAnsi="Times New Roman" w:cs="Times New Roman"/>
          <w:color w:val="000000"/>
          <w:sz w:val="28"/>
          <w:szCs w:val="28"/>
          <w:lang w:eastAsia="ru-RU"/>
        </w:rPr>
        <w:t>находи</w:t>
      </w:r>
      <w:r>
        <w:rPr>
          <w:rFonts w:ascii="Times New Roman" w:eastAsia="Times New Roman" w:hAnsi="Times New Roman" w:cs="Times New Roman"/>
          <w:color w:val="000000"/>
          <w:sz w:val="28"/>
          <w:szCs w:val="28"/>
          <w:lang w:eastAsia="ru-RU"/>
        </w:rPr>
        <w:t>тся в оперативно</w:t>
      </w:r>
      <w:r w:rsidR="000B02DF">
        <w:rPr>
          <w:rFonts w:ascii="Times New Roman" w:eastAsia="Times New Roman" w:hAnsi="Times New Roman" w:cs="Times New Roman"/>
          <w:color w:val="000000"/>
          <w:sz w:val="28"/>
          <w:szCs w:val="28"/>
          <w:lang w:eastAsia="ru-RU"/>
        </w:rPr>
        <w:t>м управлении АУИПИК. С 1999 г.</w:t>
      </w:r>
      <w:r>
        <w:rPr>
          <w:rFonts w:ascii="Times New Roman" w:eastAsia="Times New Roman" w:hAnsi="Times New Roman" w:cs="Times New Roman"/>
          <w:color w:val="000000"/>
          <w:sz w:val="28"/>
          <w:szCs w:val="28"/>
          <w:lang w:eastAsia="ru-RU"/>
        </w:rPr>
        <w:t xml:space="preserve"> на форте «Тотле</w:t>
      </w:r>
      <w:r w:rsidRPr="000F5B87">
        <w:rPr>
          <w:rFonts w:ascii="Times New Roman" w:eastAsia="Times New Roman" w:hAnsi="Times New Roman" w:cs="Times New Roman"/>
          <w:color w:val="000000"/>
          <w:sz w:val="28"/>
          <w:szCs w:val="28"/>
          <w:lang w:eastAsia="ru-RU"/>
        </w:rPr>
        <w:t>бен» ра</w:t>
      </w:r>
      <w:r>
        <w:rPr>
          <w:rFonts w:ascii="Times New Roman" w:eastAsia="Times New Roman" w:hAnsi="Times New Roman" w:cs="Times New Roman"/>
          <w:color w:val="000000"/>
          <w:sz w:val="28"/>
          <w:szCs w:val="28"/>
          <w:lang w:eastAsia="ru-RU"/>
        </w:rPr>
        <w:t>ботает спасательный пост Терри</w:t>
      </w:r>
      <w:r w:rsidRPr="000F5B87">
        <w:rPr>
          <w:rFonts w:ascii="Times New Roman" w:eastAsia="Times New Roman" w:hAnsi="Times New Roman" w:cs="Times New Roman"/>
          <w:color w:val="000000"/>
          <w:sz w:val="28"/>
          <w:szCs w:val="28"/>
          <w:lang w:eastAsia="ru-RU"/>
        </w:rPr>
        <w:t>ториал</w:t>
      </w:r>
      <w:r>
        <w:rPr>
          <w:rFonts w:ascii="Times New Roman" w:eastAsia="Times New Roman" w:hAnsi="Times New Roman" w:cs="Times New Roman"/>
          <w:color w:val="000000"/>
          <w:sz w:val="28"/>
          <w:szCs w:val="28"/>
          <w:lang w:eastAsia="ru-RU"/>
        </w:rPr>
        <w:t xml:space="preserve">ьного управления Кронштадтского </w:t>
      </w:r>
      <w:r w:rsidRPr="000F5B87">
        <w:rPr>
          <w:rFonts w:ascii="Times New Roman" w:eastAsia="Times New Roman" w:hAnsi="Times New Roman" w:cs="Times New Roman"/>
          <w:color w:val="000000"/>
          <w:sz w:val="28"/>
          <w:szCs w:val="28"/>
          <w:lang w:eastAsia="ru-RU"/>
        </w:rPr>
        <w:t>админи</w:t>
      </w:r>
      <w:r>
        <w:rPr>
          <w:rFonts w:ascii="Times New Roman" w:eastAsia="Times New Roman" w:hAnsi="Times New Roman" w:cs="Times New Roman"/>
          <w:color w:val="000000"/>
          <w:sz w:val="28"/>
          <w:szCs w:val="28"/>
          <w:lang w:eastAsia="ru-RU"/>
        </w:rPr>
        <w:t>стративного района, который за</w:t>
      </w:r>
      <w:r w:rsidRPr="000F5B87">
        <w:rPr>
          <w:rFonts w:ascii="Times New Roman" w:eastAsia="Times New Roman" w:hAnsi="Times New Roman" w:cs="Times New Roman"/>
          <w:color w:val="000000"/>
          <w:sz w:val="28"/>
          <w:szCs w:val="28"/>
          <w:lang w:eastAsia="ru-RU"/>
        </w:rPr>
        <w:t>нима</w:t>
      </w:r>
      <w:r>
        <w:rPr>
          <w:rFonts w:ascii="Times New Roman" w:eastAsia="Times New Roman" w:hAnsi="Times New Roman" w:cs="Times New Roman"/>
          <w:color w:val="000000"/>
          <w:sz w:val="28"/>
          <w:szCs w:val="28"/>
          <w:lang w:eastAsia="ru-RU"/>
        </w:rPr>
        <w:t>ется охраной форта и взаимодей</w:t>
      </w:r>
      <w:r w:rsidRPr="000F5B87">
        <w:rPr>
          <w:rFonts w:ascii="Times New Roman" w:eastAsia="Times New Roman" w:hAnsi="Times New Roman" w:cs="Times New Roman"/>
          <w:color w:val="000000"/>
          <w:sz w:val="28"/>
          <w:szCs w:val="28"/>
          <w:lang w:eastAsia="ru-RU"/>
        </w:rPr>
        <w:t>ствует</w:t>
      </w:r>
      <w:r>
        <w:rPr>
          <w:rFonts w:ascii="Times New Roman" w:eastAsia="Times New Roman" w:hAnsi="Times New Roman" w:cs="Times New Roman"/>
          <w:color w:val="000000"/>
          <w:sz w:val="28"/>
          <w:szCs w:val="28"/>
          <w:lang w:eastAsia="ru-RU"/>
        </w:rPr>
        <w:t xml:space="preserve"> с северо-западным региональным </w:t>
      </w:r>
      <w:r w:rsidRPr="000F5B87">
        <w:rPr>
          <w:rFonts w:ascii="Times New Roman" w:eastAsia="Times New Roman" w:hAnsi="Times New Roman" w:cs="Times New Roman"/>
          <w:color w:val="000000"/>
          <w:sz w:val="28"/>
          <w:szCs w:val="28"/>
          <w:lang w:eastAsia="ru-RU"/>
        </w:rPr>
        <w:t>цент</w:t>
      </w:r>
      <w:r>
        <w:rPr>
          <w:rFonts w:ascii="Times New Roman" w:eastAsia="Times New Roman" w:hAnsi="Times New Roman" w:cs="Times New Roman"/>
          <w:color w:val="000000"/>
          <w:sz w:val="28"/>
          <w:szCs w:val="28"/>
          <w:lang w:eastAsia="ru-RU"/>
        </w:rPr>
        <w:t xml:space="preserve">ром МЧС России. Посещение форта </w:t>
      </w:r>
      <w:r w:rsidRPr="000F5B87">
        <w:rPr>
          <w:rFonts w:ascii="Times New Roman" w:eastAsia="Times New Roman" w:hAnsi="Times New Roman" w:cs="Times New Roman"/>
          <w:color w:val="000000"/>
          <w:sz w:val="28"/>
          <w:szCs w:val="28"/>
          <w:lang w:eastAsia="ru-RU"/>
        </w:rPr>
        <w:t>допускается при наличии специальных</w:t>
      </w:r>
      <w:r>
        <w:rPr>
          <w:rFonts w:ascii="Times New Roman" w:eastAsia="Times New Roman" w:hAnsi="Times New Roman" w:cs="Times New Roman"/>
          <w:color w:val="000000"/>
          <w:sz w:val="28"/>
          <w:szCs w:val="28"/>
          <w:lang w:eastAsia="ru-RU"/>
        </w:rPr>
        <w:t xml:space="preserve"> </w:t>
      </w:r>
      <w:r w:rsidRPr="000F5B87">
        <w:rPr>
          <w:rFonts w:ascii="Times New Roman" w:eastAsia="Times New Roman" w:hAnsi="Times New Roman" w:cs="Times New Roman"/>
          <w:color w:val="000000"/>
          <w:sz w:val="28"/>
          <w:szCs w:val="28"/>
          <w:lang w:eastAsia="ru-RU"/>
        </w:rPr>
        <w:t>докуме</w:t>
      </w:r>
      <w:r>
        <w:rPr>
          <w:rFonts w:ascii="Times New Roman" w:eastAsia="Times New Roman" w:hAnsi="Times New Roman" w:cs="Times New Roman"/>
          <w:color w:val="000000"/>
          <w:sz w:val="28"/>
          <w:szCs w:val="28"/>
          <w:lang w:eastAsia="ru-RU"/>
        </w:rPr>
        <w:t>нтов либо в составе организован</w:t>
      </w:r>
      <w:r w:rsidRPr="000F5B87">
        <w:rPr>
          <w:rFonts w:ascii="Times New Roman" w:eastAsia="Times New Roman" w:hAnsi="Times New Roman" w:cs="Times New Roman"/>
          <w:color w:val="000000"/>
          <w:sz w:val="28"/>
          <w:szCs w:val="28"/>
          <w:lang w:eastAsia="ru-RU"/>
        </w:rPr>
        <w:t>ной эк</w:t>
      </w:r>
      <w:r>
        <w:rPr>
          <w:rFonts w:ascii="Times New Roman" w:eastAsia="Times New Roman" w:hAnsi="Times New Roman" w:cs="Times New Roman"/>
          <w:color w:val="000000"/>
          <w:sz w:val="28"/>
          <w:szCs w:val="28"/>
          <w:lang w:eastAsia="ru-RU"/>
        </w:rPr>
        <w:t xml:space="preserve">скурсионной группы. Несмотря на </w:t>
      </w:r>
      <w:r w:rsidRPr="000F5B87">
        <w:rPr>
          <w:rFonts w:ascii="Times New Roman" w:eastAsia="Times New Roman" w:hAnsi="Times New Roman" w:cs="Times New Roman"/>
          <w:color w:val="000000"/>
          <w:sz w:val="28"/>
          <w:szCs w:val="28"/>
          <w:lang w:eastAsia="ru-RU"/>
        </w:rPr>
        <w:t>то, чт</w:t>
      </w:r>
      <w:r>
        <w:rPr>
          <w:rFonts w:ascii="Times New Roman" w:eastAsia="Times New Roman" w:hAnsi="Times New Roman" w:cs="Times New Roman"/>
          <w:color w:val="000000"/>
          <w:sz w:val="28"/>
          <w:szCs w:val="28"/>
          <w:lang w:eastAsia="ru-RU"/>
        </w:rPr>
        <w:t xml:space="preserve">о форт находится под постоянным </w:t>
      </w:r>
      <w:r w:rsidRPr="000F5B87">
        <w:rPr>
          <w:rFonts w:ascii="Times New Roman" w:eastAsia="Times New Roman" w:hAnsi="Times New Roman" w:cs="Times New Roman"/>
          <w:color w:val="000000"/>
          <w:sz w:val="28"/>
          <w:szCs w:val="28"/>
          <w:lang w:eastAsia="ru-RU"/>
        </w:rPr>
        <w:t>набл</w:t>
      </w:r>
      <w:r>
        <w:rPr>
          <w:rFonts w:ascii="Times New Roman" w:eastAsia="Times New Roman" w:hAnsi="Times New Roman" w:cs="Times New Roman"/>
          <w:color w:val="000000"/>
          <w:sz w:val="28"/>
          <w:szCs w:val="28"/>
          <w:lang w:eastAsia="ru-RU"/>
        </w:rPr>
        <w:t xml:space="preserve">юдением, реставрационные и иные </w:t>
      </w:r>
      <w:r w:rsidRPr="000F5B87">
        <w:rPr>
          <w:rFonts w:ascii="Times New Roman" w:eastAsia="Times New Roman" w:hAnsi="Times New Roman" w:cs="Times New Roman"/>
          <w:color w:val="000000"/>
          <w:sz w:val="28"/>
          <w:szCs w:val="28"/>
          <w:lang w:eastAsia="ru-RU"/>
        </w:rPr>
        <w:t>работы,</w:t>
      </w:r>
      <w:r>
        <w:rPr>
          <w:rFonts w:ascii="Times New Roman" w:eastAsia="Times New Roman" w:hAnsi="Times New Roman" w:cs="Times New Roman"/>
          <w:color w:val="000000"/>
          <w:sz w:val="28"/>
          <w:szCs w:val="28"/>
          <w:lang w:eastAsia="ru-RU"/>
        </w:rPr>
        <w:t xml:space="preserve"> которые могли бы предотвратить </w:t>
      </w:r>
      <w:r w:rsidRPr="000F5B87">
        <w:rPr>
          <w:rFonts w:ascii="Times New Roman" w:eastAsia="Times New Roman" w:hAnsi="Times New Roman" w:cs="Times New Roman"/>
          <w:color w:val="000000"/>
          <w:sz w:val="28"/>
          <w:szCs w:val="28"/>
          <w:lang w:eastAsia="ru-RU"/>
        </w:rPr>
        <w:t>его р</w:t>
      </w:r>
      <w:r>
        <w:rPr>
          <w:rFonts w:ascii="Times New Roman" w:eastAsia="Times New Roman" w:hAnsi="Times New Roman" w:cs="Times New Roman"/>
          <w:color w:val="000000"/>
          <w:sz w:val="28"/>
          <w:szCs w:val="28"/>
          <w:lang w:eastAsia="ru-RU"/>
        </w:rPr>
        <w:t xml:space="preserve">азрушение, в настоящее время не </w:t>
      </w:r>
      <w:r w:rsidRPr="000F5B87">
        <w:rPr>
          <w:rFonts w:ascii="Times New Roman" w:eastAsia="Times New Roman" w:hAnsi="Times New Roman" w:cs="Times New Roman"/>
          <w:color w:val="000000"/>
          <w:sz w:val="28"/>
          <w:szCs w:val="28"/>
          <w:lang w:eastAsia="ru-RU"/>
        </w:rPr>
        <w:t>ведутся</w:t>
      </w:r>
      <w:r>
        <w:rPr>
          <w:rFonts w:ascii="Times New Roman" w:eastAsia="Times New Roman" w:hAnsi="Times New Roman" w:cs="Times New Roman"/>
          <w:color w:val="000000"/>
          <w:sz w:val="28"/>
          <w:szCs w:val="28"/>
          <w:lang w:eastAsia="ru-RU"/>
        </w:rPr>
        <w:t>. Сохранность всех сооружений форта достаточно хорошая. В основной своей массе внешняя отделка стен сохранилась, на центральной части форта до сих пор присутствует надпись с названием форта и годами его постройки, а над ней сохранился флагшток. Внутренние помещения имеют разную степень сохранности, в некоторых сохранилась штукатурка стен, а в других она обвалилась и начала обсыпаться кирпичная кладка. Здесь сохранились многие металлические детали – двери, решетки, лестницы, шкафы и т.п. Сохранилась кафельная отделка и остатки водяного оборудования в прачечном помещении форта. Сохранился п</w:t>
      </w:r>
      <w:r w:rsidRPr="00646870">
        <w:rPr>
          <w:rFonts w:ascii="Times New Roman" w:eastAsia="Times New Roman" w:hAnsi="Times New Roman" w:cs="Times New Roman"/>
          <w:color w:val="000000"/>
          <w:sz w:val="28"/>
          <w:szCs w:val="28"/>
          <w:lang w:eastAsia="ru-RU"/>
        </w:rPr>
        <w:t>олностью исправный и функ</w:t>
      </w:r>
      <w:r>
        <w:rPr>
          <w:rFonts w:ascii="Times New Roman" w:eastAsia="Times New Roman" w:hAnsi="Times New Roman" w:cs="Times New Roman"/>
          <w:color w:val="000000"/>
          <w:sz w:val="28"/>
          <w:szCs w:val="28"/>
          <w:lang w:eastAsia="ru-RU"/>
        </w:rPr>
        <w:t xml:space="preserve">ционирующий снарядный подъёмник </w:t>
      </w:r>
      <w:r>
        <w:rPr>
          <w:rFonts w:ascii="Times New Roman" w:hAnsi="Times New Roman" w:cs="Times New Roman"/>
          <w:sz w:val="28"/>
          <w:szCs w:val="28"/>
          <w:lang w:eastAsia="ru-RU"/>
        </w:rPr>
        <w:t>(См. Приложение 9 рис. 1-3)</w:t>
      </w:r>
      <w:r w:rsidRPr="000F5B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Форт планируется сдавать в долгосрочную аренду.</w:t>
      </w:r>
      <w:r>
        <w:rPr>
          <w:rStyle w:val="a6"/>
          <w:rFonts w:ascii="Times New Roman" w:eastAsia="Times New Roman" w:hAnsi="Times New Roman" w:cs="Times New Roman"/>
          <w:color w:val="000000"/>
          <w:sz w:val="28"/>
          <w:szCs w:val="28"/>
          <w:lang w:eastAsia="ru-RU"/>
        </w:rPr>
        <w:footnoteReference w:id="107"/>
      </w:r>
      <w:r w:rsidR="000B02DF">
        <w:rPr>
          <w:rFonts w:ascii="Times New Roman" w:eastAsia="Times New Roman" w:hAnsi="Times New Roman" w:cs="Times New Roman"/>
          <w:color w:val="000000"/>
          <w:sz w:val="28"/>
          <w:szCs w:val="28"/>
          <w:lang w:eastAsia="ru-RU"/>
        </w:rPr>
        <w:t xml:space="preserve"> 6 марта 2017 г.</w:t>
      </w:r>
      <w:r>
        <w:rPr>
          <w:rFonts w:ascii="Times New Roman" w:eastAsia="Times New Roman" w:hAnsi="Times New Roman" w:cs="Times New Roman"/>
          <w:color w:val="000000"/>
          <w:sz w:val="28"/>
          <w:szCs w:val="28"/>
          <w:lang w:eastAsia="ru-RU"/>
        </w:rPr>
        <w:t xml:space="preserve"> </w:t>
      </w:r>
      <w:r w:rsidRPr="009649CB">
        <w:rPr>
          <w:rFonts w:ascii="Times New Roman" w:eastAsia="Times New Roman" w:hAnsi="Times New Roman" w:cs="Times New Roman"/>
          <w:color w:val="000000"/>
          <w:sz w:val="28"/>
          <w:szCs w:val="28"/>
          <w:lang w:eastAsia="ru-RU"/>
        </w:rPr>
        <w:t>было вынесено распоряжение КГИОП об утверждении охранного обязательства</w:t>
      </w:r>
      <w:r>
        <w:rPr>
          <w:rFonts w:ascii="Times New Roman" w:eastAsia="Times New Roman" w:hAnsi="Times New Roman" w:cs="Times New Roman"/>
          <w:color w:val="000000"/>
          <w:sz w:val="28"/>
          <w:szCs w:val="28"/>
          <w:lang w:eastAsia="ru-RU"/>
        </w:rPr>
        <w:t xml:space="preserve"> с дополнительными требованиями к собственнику – консервации, ремонте, реставрации в течение 60 месяцев (5 лет)</w:t>
      </w:r>
      <w:r w:rsidRPr="009649CB">
        <w:rPr>
          <w:rFonts w:ascii="Times New Roman" w:eastAsia="Times New Roman" w:hAnsi="Times New Roman" w:cs="Times New Roman"/>
          <w:color w:val="000000"/>
          <w:sz w:val="28"/>
          <w:szCs w:val="28"/>
          <w:lang w:eastAsia="ru-RU"/>
        </w:rPr>
        <w:t>.</w:t>
      </w:r>
      <w:r>
        <w:rPr>
          <w:rStyle w:val="a6"/>
          <w:rFonts w:ascii="Times New Roman" w:eastAsia="Times New Roman" w:hAnsi="Times New Roman" w:cs="Times New Roman"/>
          <w:color w:val="000000"/>
          <w:sz w:val="28"/>
          <w:szCs w:val="28"/>
          <w:lang w:eastAsia="ru-RU"/>
        </w:rPr>
        <w:footnoteReference w:id="108"/>
      </w:r>
    </w:p>
    <w:p w:rsid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Фор</w:t>
      </w:r>
      <w:r>
        <w:rPr>
          <w:rFonts w:ascii="Times New Roman" w:eastAsia="Times New Roman" w:hAnsi="Times New Roman" w:cs="Times New Roman"/>
          <w:color w:val="000000"/>
          <w:sz w:val="28"/>
          <w:szCs w:val="28"/>
          <w:lang w:eastAsia="ru-RU"/>
        </w:rPr>
        <w:t xml:space="preserve">т «Обручев» («Красноармейский») </w:t>
      </w:r>
      <w:r w:rsidRPr="000F5B87">
        <w:rPr>
          <w:rFonts w:ascii="Times New Roman" w:eastAsia="Times New Roman" w:hAnsi="Times New Roman" w:cs="Times New Roman"/>
          <w:color w:val="000000"/>
          <w:sz w:val="28"/>
          <w:szCs w:val="28"/>
          <w:lang w:eastAsia="ru-RU"/>
        </w:rPr>
        <w:t>находится</w:t>
      </w:r>
      <w:r>
        <w:rPr>
          <w:rFonts w:ascii="Times New Roman" w:eastAsia="Times New Roman" w:hAnsi="Times New Roman" w:cs="Times New Roman"/>
          <w:color w:val="000000"/>
          <w:sz w:val="28"/>
          <w:szCs w:val="28"/>
          <w:lang w:eastAsia="ru-RU"/>
        </w:rPr>
        <w:t xml:space="preserve"> в оперативном управлении АУИПИК. Не ис</w:t>
      </w:r>
      <w:r w:rsidRPr="000F5B87">
        <w:rPr>
          <w:rFonts w:ascii="Times New Roman" w:eastAsia="Times New Roman" w:hAnsi="Times New Roman" w:cs="Times New Roman"/>
          <w:color w:val="000000"/>
          <w:sz w:val="28"/>
          <w:szCs w:val="28"/>
          <w:lang w:eastAsia="ru-RU"/>
        </w:rPr>
        <w:t xml:space="preserve">пользуется </w:t>
      </w:r>
      <w:r w:rsidR="000B02DF">
        <w:rPr>
          <w:rFonts w:ascii="Times New Roman" w:eastAsia="Times New Roman" w:hAnsi="Times New Roman" w:cs="Times New Roman"/>
          <w:color w:val="000000"/>
          <w:sz w:val="28"/>
          <w:szCs w:val="28"/>
          <w:lang w:eastAsia="ru-RU"/>
        </w:rPr>
        <w:t>длительное время (с 1959 г.</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lastRenderedPageBreak/>
        <w:t>Состояние форта несколько хуже «</w:t>
      </w:r>
      <w:proofErr w:type="spellStart"/>
      <w:r>
        <w:rPr>
          <w:rFonts w:ascii="Times New Roman" w:eastAsia="Times New Roman" w:hAnsi="Times New Roman" w:cs="Times New Roman"/>
          <w:color w:val="000000"/>
          <w:sz w:val="28"/>
          <w:szCs w:val="28"/>
          <w:lang w:eastAsia="ru-RU"/>
        </w:rPr>
        <w:t>Тотлебена</w:t>
      </w:r>
      <w:proofErr w:type="spellEnd"/>
      <w:r>
        <w:rPr>
          <w:rFonts w:ascii="Times New Roman" w:eastAsia="Times New Roman" w:hAnsi="Times New Roman" w:cs="Times New Roman"/>
          <w:color w:val="000000"/>
          <w:sz w:val="28"/>
          <w:szCs w:val="28"/>
          <w:lang w:eastAsia="ru-RU"/>
        </w:rPr>
        <w:t xml:space="preserve">», двери выломаны, и дверные проемы искусственно расширены, штукатурка на стенах в некоторых  местах облупилась, на центрально части форта, аналогичной форту «Тотлебен» уже не видно надписей о его названии и датах постройки. В некоторых помещениях сохранилось архитектурное убранство сводов форта, также на форте сохранился токарный станок и некоторое электрооборудование </w:t>
      </w:r>
      <w:r w:rsidRPr="008C432E">
        <w:rPr>
          <w:rFonts w:ascii="Times New Roman" w:eastAsia="Times New Roman" w:hAnsi="Times New Roman" w:cs="Times New Roman"/>
          <w:color w:val="000000"/>
          <w:sz w:val="28"/>
          <w:szCs w:val="28"/>
          <w:lang w:eastAsia="ru-RU"/>
        </w:rPr>
        <w:t>(См. Приложение 10 рис. 1-3).</w:t>
      </w:r>
      <w:r>
        <w:rPr>
          <w:rFonts w:ascii="Times New Roman" w:eastAsia="Times New Roman" w:hAnsi="Times New Roman" w:cs="Times New Roman"/>
          <w:color w:val="000000"/>
          <w:sz w:val="28"/>
          <w:szCs w:val="28"/>
          <w:lang w:eastAsia="ru-RU"/>
        </w:rPr>
        <w:t xml:space="preserve"> </w:t>
      </w:r>
      <w:r w:rsidRPr="000F5B87">
        <w:rPr>
          <w:rFonts w:ascii="Times New Roman" w:eastAsia="Times New Roman" w:hAnsi="Times New Roman" w:cs="Times New Roman"/>
          <w:color w:val="000000"/>
          <w:sz w:val="28"/>
          <w:szCs w:val="28"/>
          <w:lang w:eastAsia="ru-RU"/>
        </w:rPr>
        <w:t>В наст</w:t>
      </w:r>
      <w:r>
        <w:rPr>
          <w:rFonts w:ascii="Times New Roman" w:eastAsia="Times New Roman" w:hAnsi="Times New Roman" w:cs="Times New Roman"/>
          <w:color w:val="000000"/>
          <w:sz w:val="28"/>
          <w:szCs w:val="28"/>
          <w:lang w:eastAsia="ru-RU"/>
        </w:rPr>
        <w:t xml:space="preserve">оящее время форт предполагается </w:t>
      </w:r>
      <w:r w:rsidRPr="000F5B87">
        <w:rPr>
          <w:rFonts w:ascii="Times New Roman" w:eastAsia="Times New Roman" w:hAnsi="Times New Roman" w:cs="Times New Roman"/>
          <w:color w:val="000000"/>
          <w:sz w:val="28"/>
          <w:szCs w:val="28"/>
          <w:lang w:eastAsia="ru-RU"/>
        </w:rPr>
        <w:t>сдавать в</w:t>
      </w:r>
      <w:r>
        <w:rPr>
          <w:rFonts w:ascii="Times New Roman" w:eastAsia="Times New Roman" w:hAnsi="Times New Roman" w:cs="Times New Roman"/>
          <w:color w:val="000000"/>
          <w:sz w:val="28"/>
          <w:szCs w:val="28"/>
          <w:lang w:eastAsia="ru-RU"/>
        </w:rPr>
        <w:t xml:space="preserve"> долгосрочную аренду.</w:t>
      </w:r>
      <w:r>
        <w:rPr>
          <w:rStyle w:val="a6"/>
          <w:rFonts w:ascii="Times New Roman" w:eastAsia="Times New Roman" w:hAnsi="Times New Roman" w:cs="Times New Roman"/>
          <w:color w:val="000000"/>
          <w:sz w:val="28"/>
          <w:szCs w:val="28"/>
          <w:lang w:eastAsia="ru-RU"/>
        </w:rPr>
        <w:footnoteReference w:id="109"/>
      </w:r>
      <w:r w:rsidR="000B02DF">
        <w:rPr>
          <w:rFonts w:ascii="Times New Roman" w:eastAsia="Times New Roman" w:hAnsi="Times New Roman" w:cs="Times New Roman"/>
          <w:color w:val="000000"/>
          <w:sz w:val="28"/>
          <w:szCs w:val="28"/>
          <w:lang w:eastAsia="ru-RU"/>
        </w:rPr>
        <w:t xml:space="preserve"> 28 октября 2016 г.</w:t>
      </w:r>
      <w:r>
        <w:rPr>
          <w:rFonts w:ascii="Times New Roman" w:eastAsia="Times New Roman" w:hAnsi="Times New Roman" w:cs="Times New Roman"/>
          <w:color w:val="000000"/>
          <w:sz w:val="28"/>
          <w:szCs w:val="28"/>
          <w:lang w:eastAsia="ru-RU"/>
        </w:rPr>
        <w:t xml:space="preserve"> </w:t>
      </w:r>
      <w:r w:rsidRPr="00D469D0">
        <w:rPr>
          <w:rFonts w:ascii="Times New Roman" w:eastAsia="Times New Roman" w:hAnsi="Times New Roman" w:cs="Times New Roman"/>
          <w:color w:val="000000"/>
          <w:sz w:val="28"/>
          <w:szCs w:val="28"/>
          <w:lang w:eastAsia="ru-RU"/>
        </w:rPr>
        <w:t>было вынесено распоряжение КГИОП об утверждении охранного обязательства</w:t>
      </w:r>
      <w:r>
        <w:rPr>
          <w:rFonts w:ascii="Times New Roman" w:eastAsia="Times New Roman" w:hAnsi="Times New Roman" w:cs="Times New Roman"/>
          <w:color w:val="000000"/>
          <w:sz w:val="28"/>
          <w:szCs w:val="28"/>
          <w:lang w:eastAsia="ru-RU"/>
        </w:rPr>
        <w:t>.</w:t>
      </w:r>
      <w:r>
        <w:rPr>
          <w:rStyle w:val="a6"/>
          <w:rFonts w:ascii="Times New Roman" w:eastAsia="Times New Roman" w:hAnsi="Times New Roman" w:cs="Times New Roman"/>
          <w:color w:val="000000"/>
          <w:sz w:val="28"/>
          <w:szCs w:val="28"/>
          <w:lang w:eastAsia="ru-RU"/>
        </w:rPr>
        <w:footnoteReference w:id="110"/>
      </w:r>
      <w:r w:rsidR="000B02DF">
        <w:rPr>
          <w:rFonts w:ascii="Times New Roman" w:eastAsia="Times New Roman" w:hAnsi="Times New Roman" w:cs="Times New Roman"/>
          <w:color w:val="000000"/>
          <w:sz w:val="28"/>
          <w:szCs w:val="28"/>
          <w:lang w:eastAsia="ru-RU"/>
        </w:rPr>
        <w:t xml:space="preserve"> А 20 апреля 2017 г.</w:t>
      </w:r>
      <w:r>
        <w:rPr>
          <w:rFonts w:ascii="Times New Roman" w:eastAsia="Times New Roman" w:hAnsi="Times New Roman" w:cs="Times New Roman"/>
          <w:color w:val="000000"/>
          <w:sz w:val="28"/>
          <w:szCs w:val="28"/>
          <w:lang w:eastAsia="ru-RU"/>
        </w:rPr>
        <w:t xml:space="preserve"> </w:t>
      </w:r>
      <w:r w:rsidRPr="00D469D0">
        <w:rPr>
          <w:rFonts w:ascii="Times New Roman" w:eastAsia="Times New Roman" w:hAnsi="Times New Roman" w:cs="Times New Roman"/>
          <w:color w:val="000000"/>
          <w:sz w:val="28"/>
          <w:szCs w:val="28"/>
          <w:lang w:eastAsia="ru-RU"/>
        </w:rPr>
        <w:t>было вынесено распоряжение КГИОП об утверждении регистрационного номера объекта культурного наследия в едином государственном реестре</w:t>
      </w:r>
      <w:r>
        <w:rPr>
          <w:rFonts w:ascii="Times New Roman" w:eastAsia="Times New Roman" w:hAnsi="Times New Roman" w:cs="Times New Roman"/>
          <w:color w:val="000000"/>
          <w:sz w:val="28"/>
          <w:szCs w:val="28"/>
          <w:lang w:eastAsia="ru-RU"/>
        </w:rPr>
        <w:t>.</w:t>
      </w:r>
      <w:r>
        <w:rPr>
          <w:rStyle w:val="a6"/>
          <w:rFonts w:ascii="Times New Roman" w:eastAsia="Times New Roman" w:hAnsi="Times New Roman" w:cs="Times New Roman"/>
          <w:color w:val="000000"/>
          <w:sz w:val="28"/>
          <w:szCs w:val="28"/>
          <w:lang w:eastAsia="ru-RU"/>
        </w:rPr>
        <w:footnoteReference w:id="111"/>
      </w:r>
    </w:p>
    <w:p w:rsidR="000054F1" w:rsidRPr="000F5B87" w:rsidRDefault="000054F1" w:rsidP="000054F1">
      <w:pPr>
        <w:spacing w:line="360" w:lineRule="auto"/>
        <w:ind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1-й С</w:t>
      </w:r>
      <w:r w:rsidR="000B02DF">
        <w:rPr>
          <w:rFonts w:ascii="Times New Roman" w:eastAsia="Times New Roman" w:hAnsi="Times New Roman" w:cs="Times New Roman"/>
          <w:color w:val="000000"/>
          <w:sz w:val="28"/>
          <w:szCs w:val="28"/>
          <w:lang w:eastAsia="ru-RU"/>
        </w:rPr>
        <w:t>еверный форт с 1959 г.</w:t>
      </w:r>
      <w:r>
        <w:rPr>
          <w:rFonts w:ascii="Times New Roman" w:eastAsia="Times New Roman" w:hAnsi="Times New Roman" w:cs="Times New Roman"/>
          <w:color w:val="000000"/>
          <w:sz w:val="28"/>
          <w:szCs w:val="28"/>
          <w:lang w:eastAsia="ru-RU"/>
        </w:rPr>
        <w:t xml:space="preserve"> не используется</w:t>
      </w:r>
      <w:r w:rsidRPr="000F5B87">
        <w:rPr>
          <w:rFonts w:ascii="Times New Roman" w:eastAsia="Times New Roman" w:hAnsi="Times New Roman" w:cs="Times New Roman"/>
          <w:color w:val="000000"/>
          <w:sz w:val="28"/>
          <w:szCs w:val="28"/>
          <w:lang w:eastAsia="ru-RU"/>
        </w:rPr>
        <w:t>, о</w:t>
      </w:r>
      <w:r>
        <w:rPr>
          <w:rFonts w:ascii="Times New Roman" w:eastAsia="Times New Roman" w:hAnsi="Times New Roman" w:cs="Times New Roman"/>
          <w:color w:val="000000"/>
          <w:sz w:val="28"/>
          <w:szCs w:val="28"/>
          <w:lang w:eastAsia="ru-RU"/>
        </w:rPr>
        <w:t xml:space="preserve">днако сдавать его в аренду пока </w:t>
      </w:r>
      <w:r w:rsidRPr="000F5B87">
        <w:rPr>
          <w:rFonts w:ascii="Times New Roman" w:eastAsia="Times New Roman" w:hAnsi="Times New Roman" w:cs="Times New Roman"/>
          <w:color w:val="000000"/>
          <w:sz w:val="28"/>
          <w:szCs w:val="28"/>
          <w:lang w:eastAsia="ru-RU"/>
        </w:rPr>
        <w:t>не планир</w:t>
      </w:r>
      <w:r>
        <w:rPr>
          <w:rFonts w:ascii="Times New Roman" w:eastAsia="Times New Roman" w:hAnsi="Times New Roman" w:cs="Times New Roman"/>
          <w:color w:val="000000"/>
          <w:sz w:val="28"/>
          <w:szCs w:val="28"/>
          <w:lang w:eastAsia="ru-RU"/>
        </w:rPr>
        <w:t>уется. На данный момент 1-й Северный находится</w:t>
      </w:r>
      <w:r w:rsidRPr="00232618">
        <w:rPr>
          <w:rFonts w:ascii="Times New Roman" w:eastAsia="Times New Roman" w:hAnsi="Times New Roman" w:cs="Times New Roman"/>
          <w:color w:val="000000"/>
          <w:sz w:val="28"/>
          <w:szCs w:val="28"/>
          <w:lang w:eastAsia="ru-RU"/>
        </w:rPr>
        <w:t xml:space="preserve"> в оперативном управлении и хозяйственном ведении ВМФ России. </w:t>
      </w:r>
      <w:r>
        <w:rPr>
          <w:rFonts w:ascii="Times New Roman" w:eastAsia="Times New Roman" w:hAnsi="Times New Roman" w:cs="Times New Roman"/>
          <w:color w:val="000000"/>
          <w:sz w:val="28"/>
          <w:szCs w:val="28"/>
          <w:lang w:eastAsia="ru-RU"/>
        </w:rPr>
        <w:t>Форт пребывает в плачевном состоянии, он разграблен</w:t>
      </w:r>
      <w:r w:rsidRPr="00990AEA">
        <w:rPr>
          <w:rFonts w:ascii="Times New Roman" w:eastAsia="Times New Roman" w:hAnsi="Times New Roman" w:cs="Times New Roman"/>
          <w:color w:val="000000"/>
          <w:sz w:val="28"/>
          <w:szCs w:val="28"/>
          <w:lang w:eastAsia="ru-RU"/>
        </w:rPr>
        <w:t>, все металлические детали (двери, перила и пр.) выломаны и сданы на металлолом</w:t>
      </w:r>
      <w:r>
        <w:rPr>
          <w:rFonts w:ascii="Times New Roman" w:eastAsia="Times New Roman" w:hAnsi="Times New Roman" w:cs="Times New Roman"/>
          <w:color w:val="000000"/>
          <w:sz w:val="28"/>
          <w:szCs w:val="28"/>
          <w:lang w:eastAsia="ru-RU"/>
        </w:rPr>
        <w:t xml:space="preserve"> </w:t>
      </w:r>
      <w:r w:rsidRPr="00EA6DD5">
        <w:rPr>
          <w:rFonts w:ascii="Times New Roman" w:eastAsia="Times New Roman" w:hAnsi="Times New Roman" w:cs="Times New Roman"/>
          <w:color w:val="000000"/>
          <w:sz w:val="28"/>
          <w:szCs w:val="28"/>
          <w:lang w:eastAsia="ru-RU"/>
        </w:rPr>
        <w:t xml:space="preserve">(См. Приложение 11 рис. 1-2).  </w:t>
      </w:r>
      <w:r w:rsidRPr="00990AEA">
        <w:rPr>
          <w:rFonts w:ascii="Times New Roman" w:eastAsia="Times New Roman" w:hAnsi="Times New Roman" w:cs="Times New Roman"/>
          <w:color w:val="000000"/>
          <w:sz w:val="28"/>
          <w:szCs w:val="28"/>
          <w:lang w:eastAsia="ru-RU"/>
        </w:rPr>
        <w:t>На форту</w:t>
      </w:r>
      <w:r>
        <w:rPr>
          <w:rFonts w:ascii="Times New Roman" w:eastAsia="Times New Roman" w:hAnsi="Times New Roman" w:cs="Times New Roman"/>
          <w:color w:val="000000"/>
          <w:sz w:val="28"/>
          <w:szCs w:val="28"/>
          <w:lang w:eastAsia="ru-RU"/>
        </w:rPr>
        <w:t xml:space="preserve"> </w:t>
      </w:r>
      <w:r w:rsidRPr="00990AEA">
        <w:rPr>
          <w:rFonts w:ascii="Times New Roman" w:eastAsia="Times New Roman" w:hAnsi="Times New Roman" w:cs="Times New Roman"/>
          <w:color w:val="000000"/>
          <w:sz w:val="28"/>
          <w:szCs w:val="28"/>
          <w:lang w:eastAsia="ru-RU"/>
        </w:rPr>
        <w:t xml:space="preserve">появляются граффити, </w:t>
      </w:r>
      <w:r>
        <w:rPr>
          <w:rFonts w:ascii="Times New Roman" w:eastAsia="Times New Roman" w:hAnsi="Times New Roman" w:cs="Times New Roman"/>
          <w:color w:val="000000"/>
          <w:sz w:val="28"/>
          <w:szCs w:val="28"/>
          <w:lang w:eastAsia="ru-RU"/>
        </w:rPr>
        <w:t>искажающие</w:t>
      </w:r>
      <w:r w:rsidRPr="00990AEA">
        <w:rPr>
          <w:rFonts w:ascii="Times New Roman" w:eastAsia="Times New Roman" w:hAnsi="Times New Roman" w:cs="Times New Roman"/>
          <w:color w:val="000000"/>
          <w:sz w:val="28"/>
          <w:szCs w:val="28"/>
          <w:lang w:eastAsia="ru-RU"/>
        </w:rPr>
        <w:t xml:space="preserve"> исторический облик  форта, а территория </w:t>
      </w:r>
      <w:r>
        <w:rPr>
          <w:rFonts w:ascii="Times New Roman" w:eastAsia="Times New Roman" w:hAnsi="Times New Roman" w:cs="Times New Roman"/>
          <w:color w:val="000000"/>
          <w:sz w:val="28"/>
          <w:szCs w:val="28"/>
          <w:lang w:eastAsia="ru-RU"/>
        </w:rPr>
        <w:t>загрязняется</w:t>
      </w:r>
      <w:r w:rsidRPr="00990AEA">
        <w:rPr>
          <w:rFonts w:ascii="Times New Roman" w:eastAsia="Times New Roman" w:hAnsi="Times New Roman" w:cs="Times New Roman"/>
          <w:color w:val="000000"/>
          <w:sz w:val="28"/>
          <w:szCs w:val="28"/>
          <w:lang w:eastAsia="ru-RU"/>
        </w:rPr>
        <w:t xml:space="preserve"> мусором.</w:t>
      </w:r>
      <w:r>
        <w:rPr>
          <w:rStyle w:val="a6"/>
          <w:rFonts w:ascii="Times New Roman" w:eastAsia="Times New Roman" w:hAnsi="Times New Roman" w:cs="Times New Roman"/>
          <w:color w:val="000000"/>
          <w:sz w:val="28"/>
          <w:szCs w:val="28"/>
          <w:lang w:eastAsia="ru-RU"/>
        </w:rPr>
        <w:footnoteReference w:id="112"/>
      </w:r>
    </w:p>
    <w:p w:rsid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2-й Се</w:t>
      </w:r>
      <w:r>
        <w:rPr>
          <w:rFonts w:ascii="Times New Roman" w:eastAsia="Times New Roman" w:hAnsi="Times New Roman" w:cs="Times New Roman"/>
          <w:color w:val="000000"/>
          <w:sz w:val="28"/>
          <w:szCs w:val="28"/>
          <w:lang w:eastAsia="ru-RU"/>
        </w:rPr>
        <w:t>верный форт на сегодняшний день находится в ведении АУИПИК. Форт относи</w:t>
      </w:r>
      <w:r w:rsidRPr="000F5B87">
        <w:rPr>
          <w:rFonts w:ascii="Times New Roman" w:eastAsia="Times New Roman" w:hAnsi="Times New Roman" w:cs="Times New Roman"/>
          <w:color w:val="000000"/>
          <w:sz w:val="28"/>
          <w:szCs w:val="28"/>
          <w:lang w:eastAsia="ru-RU"/>
        </w:rPr>
        <w:t>тельно со</w:t>
      </w:r>
      <w:r>
        <w:rPr>
          <w:rFonts w:ascii="Times New Roman" w:eastAsia="Times New Roman" w:hAnsi="Times New Roman" w:cs="Times New Roman"/>
          <w:color w:val="000000"/>
          <w:sz w:val="28"/>
          <w:szCs w:val="28"/>
          <w:lang w:eastAsia="ru-RU"/>
        </w:rPr>
        <w:t xml:space="preserve">хранился, внешняя и внутренняя отделка облупилась, происходит осыпание кирпича, в некоторых местах чудом уцелела металлическая ограда </w:t>
      </w:r>
      <w:r>
        <w:rPr>
          <w:rFonts w:ascii="Times New Roman" w:hAnsi="Times New Roman" w:cs="Times New Roman"/>
          <w:sz w:val="28"/>
          <w:szCs w:val="28"/>
          <w:lang w:eastAsia="ru-RU"/>
        </w:rPr>
        <w:t>(См. Приложение 11 рис. 3-4)</w:t>
      </w:r>
      <w:r>
        <w:rPr>
          <w:rFonts w:ascii="Times New Roman" w:eastAsia="Times New Roman" w:hAnsi="Times New Roman" w:cs="Times New Roman"/>
          <w:color w:val="000000"/>
          <w:sz w:val="28"/>
          <w:szCs w:val="28"/>
          <w:lang w:eastAsia="ru-RU"/>
        </w:rPr>
        <w:t xml:space="preserve">. В настоящее время его </w:t>
      </w:r>
      <w:r w:rsidRPr="000F5B87">
        <w:rPr>
          <w:rFonts w:ascii="Times New Roman" w:eastAsia="Times New Roman" w:hAnsi="Times New Roman" w:cs="Times New Roman"/>
          <w:color w:val="000000"/>
          <w:sz w:val="28"/>
          <w:szCs w:val="28"/>
          <w:lang w:eastAsia="ru-RU"/>
        </w:rPr>
        <w:lastRenderedPageBreak/>
        <w:t>планирует</w:t>
      </w:r>
      <w:r>
        <w:rPr>
          <w:rFonts w:ascii="Times New Roman" w:eastAsia="Times New Roman" w:hAnsi="Times New Roman" w:cs="Times New Roman"/>
          <w:color w:val="000000"/>
          <w:sz w:val="28"/>
          <w:szCs w:val="28"/>
          <w:lang w:eastAsia="ru-RU"/>
        </w:rPr>
        <w:t>ся сдавать в долгосрочную аренду.</w:t>
      </w:r>
      <w:r>
        <w:rPr>
          <w:rStyle w:val="a6"/>
          <w:rFonts w:ascii="Times New Roman" w:eastAsia="Times New Roman" w:hAnsi="Times New Roman" w:cs="Times New Roman"/>
          <w:color w:val="000000"/>
          <w:sz w:val="28"/>
          <w:szCs w:val="28"/>
          <w:lang w:eastAsia="ru-RU"/>
        </w:rPr>
        <w:footnoteReference w:id="113"/>
      </w:r>
      <w:r w:rsidR="00AF2243">
        <w:rPr>
          <w:rFonts w:ascii="Times New Roman" w:eastAsia="Times New Roman" w:hAnsi="Times New Roman" w:cs="Times New Roman"/>
          <w:color w:val="000000"/>
          <w:sz w:val="28"/>
          <w:szCs w:val="28"/>
          <w:lang w:eastAsia="ru-RU"/>
        </w:rPr>
        <w:t xml:space="preserve"> 27 июля 2016 г.</w:t>
      </w:r>
      <w:r>
        <w:rPr>
          <w:rFonts w:ascii="Times New Roman" w:eastAsia="Times New Roman" w:hAnsi="Times New Roman" w:cs="Times New Roman"/>
          <w:color w:val="000000"/>
          <w:sz w:val="28"/>
          <w:szCs w:val="28"/>
          <w:lang w:eastAsia="ru-RU"/>
        </w:rPr>
        <w:t xml:space="preserve"> </w:t>
      </w:r>
      <w:r w:rsidRPr="00D469D0">
        <w:rPr>
          <w:rFonts w:ascii="Times New Roman" w:eastAsia="Times New Roman" w:hAnsi="Times New Roman" w:cs="Times New Roman"/>
          <w:color w:val="000000"/>
          <w:sz w:val="28"/>
          <w:szCs w:val="28"/>
          <w:lang w:eastAsia="ru-RU"/>
        </w:rPr>
        <w:t>было вынесено распоряжение КГИОП об утверждении охранного обязательства.</w:t>
      </w:r>
      <w:r>
        <w:rPr>
          <w:rStyle w:val="a6"/>
          <w:rFonts w:ascii="Times New Roman" w:eastAsia="Times New Roman" w:hAnsi="Times New Roman" w:cs="Times New Roman"/>
          <w:color w:val="000000"/>
          <w:sz w:val="28"/>
          <w:szCs w:val="28"/>
          <w:lang w:eastAsia="ru-RU"/>
        </w:rPr>
        <w:footnoteReference w:id="114"/>
      </w:r>
    </w:p>
    <w:p w:rsidR="000054F1" w:rsidRPr="000F5B87"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3-й Се</w:t>
      </w:r>
      <w:r>
        <w:rPr>
          <w:rFonts w:ascii="Times New Roman" w:eastAsia="Times New Roman" w:hAnsi="Times New Roman" w:cs="Times New Roman"/>
          <w:color w:val="000000"/>
          <w:sz w:val="28"/>
          <w:szCs w:val="28"/>
          <w:lang w:eastAsia="ru-RU"/>
        </w:rPr>
        <w:t xml:space="preserve">верный форт находится в оперативном управлении АУИПИК. </w:t>
      </w:r>
      <w:r w:rsidR="00565015">
        <w:rPr>
          <w:rFonts w:ascii="Times New Roman" w:eastAsia="Times New Roman" w:hAnsi="Times New Roman" w:cs="Times New Roman"/>
          <w:color w:val="000000"/>
          <w:sz w:val="28"/>
          <w:szCs w:val="28"/>
          <w:lang w:eastAsia="ru-RU"/>
        </w:rPr>
        <w:t>Он уже сдан в долгосрочную аренд</w:t>
      </w:r>
      <w:proofErr w:type="gramStart"/>
      <w:r w:rsidR="00565015">
        <w:rPr>
          <w:rFonts w:ascii="Times New Roman" w:eastAsia="Times New Roman" w:hAnsi="Times New Roman" w:cs="Times New Roman"/>
          <w:color w:val="000000"/>
          <w:sz w:val="28"/>
          <w:szCs w:val="28"/>
          <w:lang w:eastAsia="ru-RU"/>
        </w:rPr>
        <w:t>у</w:t>
      </w:r>
      <w:r w:rsidR="00565015" w:rsidRPr="00565015">
        <w:t xml:space="preserve"> </w:t>
      </w:r>
      <w:r w:rsidR="00565015">
        <w:rPr>
          <w:rFonts w:ascii="Times New Roman" w:eastAsia="Times New Roman" w:hAnsi="Times New Roman" w:cs="Times New Roman"/>
          <w:color w:val="000000"/>
          <w:sz w:val="28"/>
          <w:szCs w:val="28"/>
          <w:lang w:eastAsia="ru-RU"/>
        </w:rPr>
        <w:t>ООО</w:t>
      </w:r>
      <w:proofErr w:type="gramEnd"/>
      <w:r w:rsidR="00565015">
        <w:rPr>
          <w:rFonts w:ascii="Times New Roman" w:eastAsia="Times New Roman" w:hAnsi="Times New Roman" w:cs="Times New Roman"/>
          <w:color w:val="000000"/>
          <w:sz w:val="28"/>
          <w:szCs w:val="28"/>
          <w:lang w:eastAsia="ru-RU"/>
        </w:rPr>
        <w:t xml:space="preserve"> «АРКА» для создания</w:t>
      </w:r>
      <w:r w:rsidRPr="000F5B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строительства гостинич</w:t>
      </w:r>
      <w:r w:rsidRPr="000F5B87">
        <w:rPr>
          <w:rFonts w:ascii="Times New Roman" w:eastAsia="Times New Roman" w:hAnsi="Times New Roman" w:cs="Times New Roman"/>
          <w:color w:val="000000"/>
          <w:sz w:val="28"/>
          <w:szCs w:val="28"/>
          <w:lang w:eastAsia="ru-RU"/>
        </w:rPr>
        <w:t>ного, муз</w:t>
      </w:r>
      <w:r>
        <w:rPr>
          <w:rFonts w:ascii="Times New Roman" w:eastAsia="Times New Roman" w:hAnsi="Times New Roman" w:cs="Times New Roman"/>
          <w:color w:val="000000"/>
          <w:sz w:val="28"/>
          <w:szCs w:val="28"/>
          <w:lang w:eastAsia="ru-RU"/>
        </w:rPr>
        <w:t xml:space="preserve">ейного и спортивного комплекса. </w:t>
      </w:r>
      <w:r w:rsidRPr="000F5B87">
        <w:rPr>
          <w:rFonts w:ascii="Times New Roman" w:eastAsia="Times New Roman" w:hAnsi="Times New Roman" w:cs="Times New Roman"/>
          <w:color w:val="000000"/>
          <w:sz w:val="28"/>
          <w:szCs w:val="28"/>
          <w:lang w:eastAsia="ru-RU"/>
        </w:rPr>
        <w:t>При пос</w:t>
      </w:r>
      <w:r>
        <w:rPr>
          <w:rFonts w:ascii="Times New Roman" w:eastAsia="Times New Roman" w:hAnsi="Times New Roman" w:cs="Times New Roman"/>
          <w:color w:val="000000"/>
          <w:sz w:val="28"/>
          <w:szCs w:val="28"/>
          <w:lang w:eastAsia="ru-RU"/>
        </w:rPr>
        <w:t xml:space="preserve">тройке дамбы был засыпан песком </w:t>
      </w:r>
      <w:r w:rsidRPr="000F5B87">
        <w:rPr>
          <w:rFonts w:ascii="Times New Roman" w:eastAsia="Times New Roman" w:hAnsi="Times New Roman" w:cs="Times New Roman"/>
          <w:color w:val="000000"/>
          <w:sz w:val="28"/>
          <w:szCs w:val="28"/>
          <w:lang w:eastAsia="ru-RU"/>
        </w:rPr>
        <w:t>и испол</w:t>
      </w:r>
      <w:r>
        <w:rPr>
          <w:rFonts w:ascii="Times New Roman" w:eastAsia="Times New Roman" w:hAnsi="Times New Roman" w:cs="Times New Roman"/>
          <w:color w:val="000000"/>
          <w:sz w:val="28"/>
          <w:szCs w:val="28"/>
          <w:lang w:eastAsia="ru-RU"/>
        </w:rPr>
        <w:t xml:space="preserve">ьзовался для </w:t>
      </w:r>
      <w:r w:rsidR="00E435CC">
        <w:rPr>
          <w:rFonts w:ascii="Times New Roman" w:eastAsia="Times New Roman" w:hAnsi="Times New Roman" w:cs="Times New Roman"/>
          <w:color w:val="000000"/>
          <w:sz w:val="28"/>
          <w:szCs w:val="28"/>
          <w:lang w:eastAsia="ru-RU"/>
        </w:rPr>
        <w:t>его хранения</w:t>
      </w:r>
      <w:r>
        <w:rPr>
          <w:rFonts w:ascii="Times New Roman" w:eastAsia="Times New Roman" w:hAnsi="Times New Roman" w:cs="Times New Roman"/>
          <w:color w:val="000000"/>
          <w:sz w:val="28"/>
          <w:szCs w:val="28"/>
          <w:lang w:eastAsia="ru-RU"/>
        </w:rPr>
        <w:t xml:space="preserve">. При </w:t>
      </w:r>
      <w:r w:rsidRPr="000F5B87">
        <w:rPr>
          <w:rFonts w:ascii="Times New Roman" w:eastAsia="Times New Roman" w:hAnsi="Times New Roman" w:cs="Times New Roman"/>
          <w:color w:val="000000"/>
          <w:sz w:val="28"/>
          <w:szCs w:val="28"/>
          <w:lang w:eastAsia="ru-RU"/>
        </w:rPr>
        <w:t>выборке песка бульдозер</w:t>
      </w:r>
      <w:r>
        <w:rPr>
          <w:rFonts w:ascii="Times New Roman" w:eastAsia="Times New Roman" w:hAnsi="Times New Roman" w:cs="Times New Roman"/>
          <w:color w:val="000000"/>
          <w:sz w:val="28"/>
          <w:szCs w:val="28"/>
          <w:lang w:eastAsia="ru-RU"/>
        </w:rPr>
        <w:t xml:space="preserve">ами большинство сооружений форта </w:t>
      </w:r>
      <w:r w:rsidRPr="000F5B87">
        <w:rPr>
          <w:rFonts w:ascii="Times New Roman" w:eastAsia="Times New Roman" w:hAnsi="Times New Roman" w:cs="Times New Roman"/>
          <w:color w:val="000000"/>
          <w:sz w:val="28"/>
          <w:szCs w:val="28"/>
          <w:lang w:eastAsia="ru-RU"/>
        </w:rPr>
        <w:t xml:space="preserve">было </w:t>
      </w:r>
      <w:r>
        <w:rPr>
          <w:rFonts w:ascii="Times New Roman" w:eastAsia="Times New Roman" w:hAnsi="Times New Roman" w:cs="Times New Roman"/>
          <w:color w:val="000000"/>
          <w:sz w:val="28"/>
          <w:szCs w:val="28"/>
          <w:lang w:eastAsia="ru-RU"/>
        </w:rPr>
        <w:t xml:space="preserve">уничтожено, сохранились лишь некоторые объекты и то в неполном состоянии </w:t>
      </w:r>
      <w:r>
        <w:rPr>
          <w:rFonts w:ascii="Times New Roman" w:hAnsi="Times New Roman" w:cs="Times New Roman"/>
          <w:sz w:val="28"/>
          <w:szCs w:val="28"/>
          <w:lang w:eastAsia="ru-RU"/>
        </w:rPr>
        <w:t>(См. Приложение 11 рис. 5-6)</w:t>
      </w:r>
      <w:r>
        <w:rPr>
          <w:rFonts w:ascii="Times New Roman" w:eastAsia="Times New Roman" w:hAnsi="Times New Roman" w:cs="Times New Roman"/>
          <w:color w:val="000000"/>
          <w:sz w:val="28"/>
          <w:szCs w:val="28"/>
          <w:lang w:eastAsia="ru-RU"/>
        </w:rPr>
        <w:t xml:space="preserve">. Сейчас через бывший </w:t>
      </w:r>
      <w:r w:rsidRPr="000F5B87">
        <w:rPr>
          <w:rFonts w:ascii="Times New Roman" w:eastAsia="Times New Roman" w:hAnsi="Times New Roman" w:cs="Times New Roman"/>
          <w:color w:val="000000"/>
          <w:sz w:val="28"/>
          <w:szCs w:val="28"/>
          <w:lang w:eastAsia="ru-RU"/>
        </w:rPr>
        <w:t>форт прох</w:t>
      </w:r>
      <w:r>
        <w:rPr>
          <w:rFonts w:ascii="Times New Roman" w:eastAsia="Times New Roman" w:hAnsi="Times New Roman" w:cs="Times New Roman"/>
          <w:color w:val="000000"/>
          <w:sz w:val="28"/>
          <w:szCs w:val="28"/>
          <w:lang w:eastAsia="ru-RU"/>
        </w:rPr>
        <w:t>одит дамба</w:t>
      </w:r>
      <w:r w:rsidRPr="00321510">
        <w:rPr>
          <w:rFonts w:ascii="Times New Roman" w:eastAsia="Times New Roman" w:hAnsi="Times New Roman" w:cs="Times New Roman"/>
          <w:color w:val="000000"/>
          <w:sz w:val="28"/>
          <w:szCs w:val="28"/>
          <w:lang w:eastAsia="ru-RU"/>
        </w:rPr>
        <w:t>.</w:t>
      </w:r>
      <w:r>
        <w:rPr>
          <w:rStyle w:val="a6"/>
          <w:rFonts w:ascii="Times New Roman" w:eastAsia="Times New Roman" w:hAnsi="Times New Roman" w:cs="Times New Roman"/>
          <w:color w:val="000000"/>
          <w:sz w:val="28"/>
          <w:szCs w:val="28"/>
          <w:lang w:eastAsia="ru-RU"/>
        </w:rPr>
        <w:footnoteReference w:id="115"/>
      </w:r>
      <w:r w:rsidR="00AF2243">
        <w:rPr>
          <w:rFonts w:ascii="Times New Roman" w:eastAsia="Times New Roman" w:hAnsi="Times New Roman" w:cs="Times New Roman"/>
          <w:color w:val="000000"/>
          <w:sz w:val="28"/>
          <w:szCs w:val="28"/>
          <w:lang w:eastAsia="ru-RU"/>
        </w:rPr>
        <w:t xml:space="preserve"> 8 мая 2015 г.</w:t>
      </w:r>
      <w:r>
        <w:rPr>
          <w:rFonts w:ascii="Times New Roman" w:eastAsia="Times New Roman" w:hAnsi="Times New Roman" w:cs="Times New Roman"/>
          <w:color w:val="000000"/>
          <w:sz w:val="28"/>
          <w:szCs w:val="28"/>
          <w:lang w:eastAsia="ru-RU"/>
        </w:rPr>
        <w:t xml:space="preserve"> было вынесено распоряжение КГИОП относительно границ территорий объекта культурного наследия.</w:t>
      </w:r>
      <w:r>
        <w:rPr>
          <w:rStyle w:val="a6"/>
          <w:rFonts w:ascii="Times New Roman" w:eastAsia="Times New Roman" w:hAnsi="Times New Roman" w:cs="Times New Roman"/>
          <w:color w:val="000000"/>
          <w:sz w:val="28"/>
          <w:szCs w:val="28"/>
          <w:lang w:eastAsia="ru-RU"/>
        </w:rPr>
        <w:footnoteReference w:id="116"/>
      </w:r>
    </w:p>
    <w:p w:rsidR="000054F1" w:rsidRPr="000F5B87"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4-й Се</w:t>
      </w:r>
      <w:r>
        <w:rPr>
          <w:rFonts w:ascii="Times New Roman" w:eastAsia="Times New Roman" w:hAnsi="Times New Roman" w:cs="Times New Roman"/>
          <w:color w:val="000000"/>
          <w:sz w:val="28"/>
          <w:szCs w:val="28"/>
          <w:lang w:eastAsia="ru-RU"/>
        </w:rPr>
        <w:t>ве</w:t>
      </w:r>
      <w:r w:rsidR="00AF2243">
        <w:rPr>
          <w:rFonts w:ascii="Times New Roman" w:eastAsia="Times New Roman" w:hAnsi="Times New Roman" w:cs="Times New Roman"/>
          <w:color w:val="000000"/>
          <w:sz w:val="28"/>
          <w:szCs w:val="28"/>
          <w:lang w:eastAsia="ru-RU"/>
        </w:rPr>
        <w:t>рный форт («Зверев») с 1959 г.</w:t>
      </w:r>
      <w:r w:rsidRPr="000F5B87">
        <w:rPr>
          <w:rFonts w:ascii="Times New Roman" w:eastAsia="Times New Roman" w:hAnsi="Times New Roman" w:cs="Times New Roman"/>
          <w:color w:val="000000"/>
          <w:sz w:val="28"/>
          <w:szCs w:val="28"/>
          <w:lang w:eastAsia="ru-RU"/>
        </w:rPr>
        <w:t xml:space="preserve"> не эк</w:t>
      </w:r>
      <w:r>
        <w:rPr>
          <w:rFonts w:ascii="Times New Roman" w:eastAsia="Times New Roman" w:hAnsi="Times New Roman" w:cs="Times New Roman"/>
          <w:color w:val="000000"/>
          <w:sz w:val="28"/>
          <w:szCs w:val="28"/>
          <w:lang w:eastAsia="ru-RU"/>
        </w:rPr>
        <w:t>сплуатируется и до сего дня находится</w:t>
      </w:r>
      <w:r w:rsidRPr="00426F02">
        <w:rPr>
          <w:rFonts w:ascii="Times New Roman" w:eastAsia="Times New Roman" w:hAnsi="Times New Roman" w:cs="Times New Roman"/>
          <w:color w:val="000000"/>
          <w:sz w:val="28"/>
          <w:szCs w:val="28"/>
          <w:lang w:eastAsia="ru-RU"/>
        </w:rPr>
        <w:t xml:space="preserve"> </w:t>
      </w:r>
      <w:r w:rsidRPr="007A3FDA">
        <w:rPr>
          <w:rFonts w:ascii="Times New Roman" w:eastAsia="Times New Roman" w:hAnsi="Times New Roman" w:cs="Times New Roman"/>
          <w:color w:val="000000"/>
          <w:sz w:val="28"/>
          <w:szCs w:val="28"/>
          <w:lang w:eastAsia="ru-RU"/>
        </w:rPr>
        <w:t>в ведении ВМФ России</w:t>
      </w:r>
      <w:r w:rsidR="00AF2243">
        <w:rPr>
          <w:rFonts w:ascii="Times New Roman" w:eastAsia="Times New Roman" w:hAnsi="Times New Roman" w:cs="Times New Roman"/>
          <w:color w:val="000000"/>
          <w:sz w:val="28"/>
          <w:szCs w:val="28"/>
          <w:lang w:eastAsia="ru-RU"/>
        </w:rPr>
        <w:t>. В 1970 г.</w:t>
      </w:r>
      <w:r>
        <w:rPr>
          <w:rFonts w:ascii="Times New Roman" w:eastAsia="Times New Roman" w:hAnsi="Times New Roman" w:cs="Times New Roman"/>
          <w:color w:val="000000"/>
          <w:sz w:val="28"/>
          <w:szCs w:val="28"/>
          <w:lang w:eastAsia="ru-RU"/>
        </w:rPr>
        <w:t xml:space="preserve"> по</w:t>
      </w:r>
      <w:r w:rsidRPr="000F5B87">
        <w:rPr>
          <w:rFonts w:ascii="Times New Roman" w:eastAsia="Times New Roman" w:hAnsi="Times New Roman" w:cs="Times New Roman"/>
          <w:color w:val="000000"/>
          <w:sz w:val="28"/>
          <w:szCs w:val="28"/>
          <w:lang w:eastAsia="ru-RU"/>
        </w:rPr>
        <w:t>мещения</w:t>
      </w:r>
      <w:r>
        <w:rPr>
          <w:rFonts w:ascii="Times New Roman" w:eastAsia="Times New Roman" w:hAnsi="Times New Roman" w:cs="Times New Roman"/>
          <w:color w:val="000000"/>
          <w:sz w:val="28"/>
          <w:szCs w:val="28"/>
          <w:lang w:eastAsia="ru-RU"/>
        </w:rPr>
        <w:t xml:space="preserve"> форта неофициально использова</w:t>
      </w:r>
      <w:r w:rsidRPr="000F5B87">
        <w:rPr>
          <w:rFonts w:ascii="Times New Roman" w:eastAsia="Times New Roman" w:hAnsi="Times New Roman" w:cs="Times New Roman"/>
          <w:color w:val="000000"/>
          <w:sz w:val="28"/>
          <w:szCs w:val="28"/>
          <w:lang w:eastAsia="ru-RU"/>
        </w:rPr>
        <w:t>ли в кач</w:t>
      </w:r>
      <w:r>
        <w:rPr>
          <w:rFonts w:ascii="Times New Roman" w:eastAsia="Times New Roman" w:hAnsi="Times New Roman" w:cs="Times New Roman"/>
          <w:color w:val="000000"/>
          <w:sz w:val="28"/>
          <w:szCs w:val="28"/>
          <w:lang w:eastAsia="ru-RU"/>
        </w:rPr>
        <w:t>естве выгребной ямы для отрабо</w:t>
      </w:r>
      <w:r w:rsidRPr="000F5B87">
        <w:rPr>
          <w:rFonts w:ascii="Times New Roman" w:eastAsia="Times New Roman" w:hAnsi="Times New Roman" w:cs="Times New Roman"/>
          <w:color w:val="000000"/>
          <w:sz w:val="28"/>
          <w:szCs w:val="28"/>
          <w:lang w:eastAsia="ru-RU"/>
        </w:rPr>
        <w:t>танного м</w:t>
      </w:r>
      <w:r>
        <w:rPr>
          <w:rFonts w:ascii="Times New Roman" w:eastAsia="Times New Roman" w:hAnsi="Times New Roman" w:cs="Times New Roman"/>
          <w:color w:val="000000"/>
          <w:sz w:val="28"/>
          <w:szCs w:val="28"/>
          <w:lang w:eastAsia="ru-RU"/>
        </w:rPr>
        <w:t xml:space="preserve">азута и прочих горюче-смазочных </w:t>
      </w:r>
      <w:r w:rsidRPr="000F5B87">
        <w:rPr>
          <w:rFonts w:ascii="Times New Roman" w:eastAsia="Times New Roman" w:hAnsi="Times New Roman" w:cs="Times New Roman"/>
          <w:color w:val="000000"/>
          <w:sz w:val="28"/>
          <w:szCs w:val="28"/>
          <w:lang w:eastAsia="ru-RU"/>
        </w:rPr>
        <w:t>материалов с кораблей, идущих на</w:t>
      </w:r>
      <w:r>
        <w:rPr>
          <w:rFonts w:ascii="Times New Roman" w:eastAsia="Times New Roman" w:hAnsi="Times New Roman" w:cs="Times New Roman"/>
          <w:color w:val="000000"/>
          <w:sz w:val="28"/>
          <w:szCs w:val="28"/>
          <w:lang w:eastAsia="ru-RU"/>
        </w:rPr>
        <w:t xml:space="preserve"> ремонт. </w:t>
      </w:r>
      <w:r w:rsidRPr="000F5B87">
        <w:rPr>
          <w:rFonts w:ascii="Times New Roman" w:eastAsia="Times New Roman" w:hAnsi="Times New Roman" w:cs="Times New Roman"/>
          <w:color w:val="000000"/>
          <w:sz w:val="28"/>
          <w:szCs w:val="28"/>
          <w:lang w:eastAsia="ru-RU"/>
        </w:rPr>
        <w:t>По этой пр</w:t>
      </w:r>
      <w:r>
        <w:rPr>
          <w:rFonts w:ascii="Times New Roman" w:eastAsia="Times New Roman" w:hAnsi="Times New Roman" w:cs="Times New Roman"/>
          <w:color w:val="000000"/>
          <w:sz w:val="28"/>
          <w:szCs w:val="28"/>
          <w:lang w:eastAsia="ru-RU"/>
        </w:rPr>
        <w:t xml:space="preserve">ичине и из-за отсутствия охраны </w:t>
      </w:r>
      <w:r w:rsidRPr="000F5B87">
        <w:rPr>
          <w:rFonts w:ascii="Times New Roman" w:eastAsia="Times New Roman" w:hAnsi="Times New Roman" w:cs="Times New Roman"/>
          <w:color w:val="000000"/>
          <w:sz w:val="28"/>
          <w:szCs w:val="28"/>
          <w:lang w:eastAsia="ru-RU"/>
        </w:rPr>
        <w:t>он многократно горел.</w:t>
      </w:r>
      <w:r w:rsidRPr="007A3FDA">
        <w:t xml:space="preserve"> </w:t>
      </w:r>
      <w:r>
        <w:rPr>
          <w:rFonts w:ascii="Times New Roman" w:hAnsi="Times New Roman" w:cs="Times New Roman"/>
          <w:sz w:val="28"/>
          <w:szCs w:val="28"/>
        </w:rPr>
        <w:t xml:space="preserve">Вся внешняя и внутренняя отделка сооружений форта облупилась и происходит осыпание кирпича, на некоторых объектах отсутствует крыша, другие полуразрушены и выжжены дотла. Некоторые сооружения все же находятся в лучшем состоянии, имеются решетки и ставни на окнах, бронированные двери </w:t>
      </w:r>
      <w:r>
        <w:rPr>
          <w:rFonts w:ascii="Times New Roman" w:hAnsi="Times New Roman" w:cs="Times New Roman"/>
          <w:sz w:val="28"/>
          <w:szCs w:val="28"/>
          <w:lang w:eastAsia="ru-RU"/>
        </w:rPr>
        <w:t>(См. Приложение 11 рис. 7-8)</w:t>
      </w:r>
      <w:r>
        <w:rPr>
          <w:rFonts w:ascii="Times New Roman" w:hAnsi="Times New Roman" w:cs="Times New Roman"/>
          <w:sz w:val="28"/>
          <w:szCs w:val="28"/>
        </w:rPr>
        <w:t xml:space="preserve">. </w:t>
      </w:r>
      <w:r>
        <w:t xml:space="preserve"> </w:t>
      </w:r>
      <w:r>
        <w:rPr>
          <w:rFonts w:ascii="Times New Roman" w:eastAsia="Times New Roman" w:hAnsi="Times New Roman" w:cs="Times New Roman"/>
          <w:color w:val="000000"/>
          <w:sz w:val="28"/>
          <w:szCs w:val="28"/>
          <w:lang w:eastAsia="ru-RU"/>
        </w:rPr>
        <w:t>На сегодняшний день сдавать в аренду его пока не планируют.</w:t>
      </w:r>
      <w:r>
        <w:rPr>
          <w:rStyle w:val="a6"/>
          <w:rFonts w:ascii="Times New Roman" w:eastAsia="Times New Roman" w:hAnsi="Times New Roman" w:cs="Times New Roman"/>
          <w:color w:val="000000"/>
          <w:sz w:val="28"/>
          <w:szCs w:val="28"/>
          <w:lang w:eastAsia="ru-RU"/>
        </w:rPr>
        <w:footnoteReference w:id="117"/>
      </w:r>
    </w:p>
    <w:p w:rsidR="000054F1" w:rsidRPr="000F5B87"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5-й Се</w:t>
      </w:r>
      <w:r>
        <w:rPr>
          <w:rFonts w:ascii="Times New Roman" w:eastAsia="Times New Roman" w:hAnsi="Times New Roman" w:cs="Times New Roman"/>
          <w:color w:val="000000"/>
          <w:sz w:val="28"/>
          <w:szCs w:val="28"/>
          <w:lang w:eastAsia="ru-RU"/>
        </w:rPr>
        <w:t xml:space="preserve">верный форт находится в ведении АУИПИК. На форте сохранилась решетка ограды со стороны пристани. Сооружения форта также сохранились, однако внешняя и внутренняя отделка облупилась и происходит тотальное </w:t>
      </w:r>
      <w:r>
        <w:rPr>
          <w:rFonts w:ascii="Times New Roman" w:eastAsia="Times New Roman" w:hAnsi="Times New Roman" w:cs="Times New Roman"/>
          <w:color w:val="000000"/>
          <w:sz w:val="28"/>
          <w:szCs w:val="28"/>
          <w:lang w:eastAsia="ru-RU"/>
        </w:rPr>
        <w:lastRenderedPageBreak/>
        <w:t xml:space="preserve">осыпание кирпичной кладки </w:t>
      </w:r>
      <w:r>
        <w:rPr>
          <w:rFonts w:ascii="Times New Roman" w:hAnsi="Times New Roman" w:cs="Times New Roman"/>
          <w:sz w:val="28"/>
          <w:szCs w:val="28"/>
          <w:lang w:eastAsia="ru-RU"/>
        </w:rPr>
        <w:t>(См. Приложение 11 рис. 9-10).</w:t>
      </w:r>
      <w:r>
        <w:rPr>
          <w:rFonts w:ascii="Times New Roman" w:eastAsia="Times New Roman" w:hAnsi="Times New Roman" w:cs="Times New Roman"/>
          <w:color w:val="000000"/>
          <w:sz w:val="28"/>
          <w:szCs w:val="28"/>
          <w:lang w:eastAsia="ru-RU"/>
        </w:rPr>
        <w:t xml:space="preserve"> В настоящее </w:t>
      </w:r>
      <w:r w:rsidRPr="000F5B87">
        <w:rPr>
          <w:rFonts w:ascii="Times New Roman" w:eastAsia="Times New Roman" w:hAnsi="Times New Roman" w:cs="Times New Roman"/>
          <w:color w:val="000000"/>
          <w:sz w:val="28"/>
          <w:szCs w:val="28"/>
          <w:lang w:eastAsia="ru-RU"/>
        </w:rPr>
        <w:t>врем</w:t>
      </w:r>
      <w:r>
        <w:rPr>
          <w:rFonts w:ascii="Times New Roman" w:eastAsia="Times New Roman" w:hAnsi="Times New Roman" w:cs="Times New Roman"/>
          <w:color w:val="000000"/>
          <w:sz w:val="28"/>
          <w:szCs w:val="28"/>
          <w:lang w:eastAsia="ru-RU"/>
        </w:rPr>
        <w:t xml:space="preserve">я сдается в долгосрочную аренду </w:t>
      </w:r>
      <w:r w:rsidRPr="000F5B87">
        <w:rPr>
          <w:rFonts w:ascii="Times New Roman" w:eastAsia="Times New Roman" w:hAnsi="Times New Roman" w:cs="Times New Roman"/>
          <w:color w:val="000000"/>
          <w:sz w:val="28"/>
          <w:szCs w:val="28"/>
          <w:lang w:eastAsia="ru-RU"/>
        </w:rPr>
        <w:t>через о</w:t>
      </w:r>
      <w:r>
        <w:rPr>
          <w:rFonts w:ascii="Times New Roman" w:eastAsia="Times New Roman" w:hAnsi="Times New Roman" w:cs="Times New Roman"/>
          <w:color w:val="000000"/>
          <w:sz w:val="28"/>
          <w:szCs w:val="28"/>
          <w:lang w:eastAsia="ru-RU"/>
        </w:rPr>
        <w:t>ткрытый аукцион.</w:t>
      </w:r>
      <w:r>
        <w:rPr>
          <w:rStyle w:val="a6"/>
          <w:rFonts w:ascii="Times New Roman" w:eastAsia="Times New Roman" w:hAnsi="Times New Roman" w:cs="Times New Roman"/>
          <w:color w:val="000000"/>
          <w:sz w:val="28"/>
          <w:szCs w:val="28"/>
          <w:lang w:eastAsia="ru-RU"/>
        </w:rPr>
        <w:footnoteReference w:id="118"/>
      </w:r>
    </w:p>
    <w:p w:rsidR="000054F1" w:rsidRPr="000F5B87"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6 Северном</w:t>
      </w:r>
      <w:r w:rsidRPr="000F5B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форте </w:t>
      </w:r>
      <w:r w:rsidR="00FF7644">
        <w:rPr>
          <w:rFonts w:ascii="Times New Roman" w:eastAsia="Times New Roman" w:hAnsi="Times New Roman" w:cs="Times New Roman"/>
          <w:color w:val="000000"/>
          <w:sz w:val="28"/>
          <w:szCs w:val="28"/>
          <w:lang w:eastAsia="ru-RU"/>
        </w:rPr>
        <w:t xml:space="preserve">в 2004 г. его владелец </w:t>
      </w:r>
      <w:r w:rsidR="00E435CC" w:rsidRPr="00E435CC">
        <w:rPr>
          <w:rFonts w:ascii="Times New Roman" w:eastAsia="Times New Roman" w:hAnsi="Times New Roman" w:cs="Times New Roman"/>
          <w:color w:val="000000"/>
          <w:sz w:val="28"/>
          <w:szCs w:val="28"/>
          <w:lang w:eastAsia="ru-RU"/>
        </w:rPr>
        <w:t xml:space="preserve">ОАО </w:t>
      </w:r>
      <w:proofErr w:type="spellStart"/>
      <w:r w:rsidR="00E435CC" w:rsidRPr="00E435CC">
        <w:rPr>
          <w:rFonts w:ascii="Times New Roman" w:eastAsia="Times New Roman" w:hAnsi="Times New Roman" w:cs="Times New Roman"/>
          <w:color w:val="000000"/>
          <w:sz w:val="28"/>
          <w:szCs w:val="28"/>
          <w:lang w:eastAsia="ru-RU"/>
        </w:rPr>
        <w:t>Гидроприбор</w:t>
      </w:r>
      <w:proofErr w:type="spellEnd"/>
      <w:r w:rsidRPr="000F5B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планировал построить экологический центр по монито</w:t>
      </w:r>
      <w:r w:rsidRPr="000F5B87">
        <w:rPr>
          <w:rFonts w:ascii="Times New Roman" w:eastAsia="Times New Roman" w:hAnsi="Times New Roman" w:cs="Times New Roman"/>
          <w:color w:val="000000"/>
          <w:sz w:val="28"/>
          <w:szCs w:val="28"/>
          <w:lang w:eastAsia="ru-RU"/>
        </w:rPr>
        <w:t>рингу водно</w:t>
      </w:r>
      <w:r>
        <w:rPr>
          <w:rFonts w:ascii="Times New Roman" w:eastAsia="Times New Roman" w:hAnsi="Times New Roman" w:cs="Times New Roman"/>
          <w:color w:val="000000"/>
          <w:sz w:val="28"/>
          <w:szCs w:val="28"/>
          <w:lang w:eastAsia="ru-RU"/>
        </w:rPr>
        <w:t xml:space="preserve">й среды, однако </w:t>
      </w:r>
      <w:r w:rsidR="00FF7644">
        <w:rPr>
          <w:rFonts w:ascii="Times New Roman" w:eastAsia="Times New Roman" w:hAnsi="Times New Roman" w:cs="Times New Roman"/>
          <w:color w:val="000000"/>
          <w:sz w:val="28"/>
          <w:szCs w:val="28"/>
          <w:lang w:eastAsia="ru-RU"/>
        </w:rPr>
        <w:t>данный проект не был осуществлен</w:t>
      </w:r>
      <w:r>
        <w:rPr>
          <w:rFonts w:ascii="Times New Roman" w:eastAsia="Times New Roman" w:hAnsi="Times New Roman" w:cs="Times New Roman"/>
          <w:color w:val="000000"/>
          <w:sz w:val="28"/>
          <w:szCs w:val="28"/>
          <w:lang w:eastAsia="ru-RU"/>
        </w:rPr>
        <w:t>. На форте сохранилась решетка, огораживающей форт со стороны пристани.</w:t>
      </w:r>
      <w:r w:rsidRPr="005136E5">
        <w:t xml:space="preserve"> </w:t>
      </w:r>
      <w:r w:rsidRPr="005136E5">
        <w:rPr>
          <w:rFonts w:ascii="Times New Roman" w:eastAsia="Times New Roman" w:hAnsi="Times New Roman" w:cs="Times New Roman"/>
          <w:color w:val="000000"/>
          <w:sz w:val="28"/>
          <w:szCs w:val="28"/>
          <w:lang w:eastAsia="ru-RU"/>
        </w:rPr>
        <w:t>Вся внешняя и внутренняя отделка сооружений форта облупилась и происходит осыпание кирпича</w:t>
      </w:r>
      <w:r>
        <w:rPr>
          <w:rFonts w:ascii="Times New Roman" w:eastAsia="Times New Roman" w:hAnsi="Times New Roman" w:cs="Times New Roman"/>
          <w:color w:val="000000"/>
          <w:sz w:val="28"/>
          <w:szCs w:val="28"/>
          <w:lang w:eastAsia="ru-RU"/>
        </w:rPr>
        <w:t xml:space="preserve">, однако сохранились оконные рамы со стеклами и металлические двери. На форте до сих пор находится огромное количество заброшенного оборудования. Сохранились бронированные фронтальные стены с амбразурами </w:t>
      </w:r>
      <w:r>
        <w:rPr>
          <w:rFonts w:ascii="Times New Roman" w:hAnsi="Times New Roman" w:cs="Times New Roman"/>
          <w:sz w:val="28"/>
          <w:szCs w:val="28"/>
          <w:lang w:eastAsia="ru-RU"/>
        </w:rPr>
        <w:t>(См. Приложение 11 рис. 11-13)</w:t>
      </w:r>
      <w:r w:rsidRPr="000F5B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Форт до сих пор находится в ведении ВМФ </w:t>
      </w:r>
      <w:proofErr w:type="gramStart"/>
      <w:r>
        <w:rPr>
          <w:rFonts w:ascii="Times New Roman" w:eastAsia="Times New Roman" w:hAnsi="Times New Roman" w:cs="Times New Roman"/>
          <w:color w:val="000000"/>
          <w:sz w:val="28"/>
          <w:szCs w:val="28"/>
          <w:lang w:eastAsia="ru-RU"/>
        </w:rPr>
        <w:t>России</w:t>
      </w:r>
      <w:proofErr w:type="gramEnd"/>
      <w:r w:rsidRPr="001513FA">
        <w:t xml:space="preserve"> </w:t>
      </w:r>
      <w:r>
        <w:rPr>
          <w:rFonts w:ascii="Times New Roman" w:eastAsia="Times New Roman" w:hAnsi="Times New Roman" w:cs="Times New Roman"/>
          <w:color w:val="000000"/>
          <w:sz w:val="28"/>
          <w:szCs w:val="28"/>
          <w:lang w:eastAsia="ru-RU"/>
        </w:rPr>
        <w:t>и</w:t>
      </w:r>
      <w:r w:rsidRPr="001513FA">
        <w:rPr>
          <w:rFonts w:ascii="Times New Roman" w:eastAsia="Times New Roman" w:hAnsi="Times New Roman" w:cs="Times New Roman"/>
          <w:color w:val="000000"/>
          <w:sz w:val="28"/>
          <w:szCs w:val="28"/>
          <w:lang w:eastAsia="ru-RU"/>
        </w:rPr>
        <w:t xml:space="preserve"> сдавать в аренду его пока не планируют.</w:t>
      </w:r>
      <w:r>
        <w:rPr>
          <w:rStyle w:val="a6"/>
          <w:rFonts w:ascii="Times New Roman" w:eastAsia="Times New Roman" w:hAnsi="Times New Roman" w:cs="Times New Roman"/>
          <w:color w:val="000000"/>
          <w:sz w:val="28"/>
          <w:szCs w:val="28"/>
          <w:lang w:eastAsia="ru-RU"/>
        </w:rPr>
        <w:footnoteReference w:id="119"/>
      </w:r>
    </w:p>
    <w:p w:rsid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F5B87">
        <w:rPr>
          <w:rFonts w:ascii="Times New Roman" w:eastAsia="Times New Roman" w:hAnsi="Times New Roman" w:cs="Times New Roman"/>
          <w:color w:val="000000"/>
          <w:sz w:val="28"/>
          <w:szCs w:val="28"/>
          <w:lang w:eastAsia="ru-RU"/>
        </w:rPr>
        <w:t>7-й Се</w:t>
      </w:r>
      <w:r>
        <w:rPr>
          <w:rFonts w:ascii="Times New Roman" w:eastAsia="Times New Roman" w:hAnsi="Times New Roman" w:cs="Times New Roman"/>
          <w:color w:val="000000"/>
          <w:sz w:val="28"/>
          <w:szCs w:val="28"/>
          <w:lang w:eastAsia="ru-RU"/>
        </w:rPr>
        <w:t>верный форт находится в оперативно</w:t>
      </w:r>
      <w:r w:rsidR="00AF2243">
        <w:rPr>
          <w:rFonts w:ascii="Times New Roman" w:eastAsia="Times New Roman" w:hAnsi="Times New Roman" w:cs="Times New Roman"/>
          <w:color w:val="000000"/>
          <w:sz w:val="28"/>
          <w:szCs w:val="28"/>
          <w:lang w:eastAsia="ru-RU"/>
        </w:rPr>
        <w:t>м управлении АУИПИК. В 2008 г.</w:t>
      </w:r>
      <w:r>
        <w:rPr>
          <w:rFonts w:ascii="Times New Roman" w:eastAsia="Times New Roman" w:hAnsi="Times New Roman" w:cs="Times New Roman"/>
          <w:color w:val="000000"/>
          <w:sz w:val="28"/>
          <w:szCs w:val="28"/>
          <w:lang w:eastAsia="ru-RU"/>
        </w:rPr>
        <w:t xml:space="preserve"> </w:t>
      </w:r>
      <w:r w:rsidR="00FF7644">
        <w:rPr>
          <w:rFonts w:ascii="Times New Roman" w:eastAsia="Times New Roman" w:hAnsi="Times New Roman" w:cs="Times New Roman"/>
          <w:color w:val="000000"/>
          <w:sz w:val="28"/>
          <w:szCs w:val="28"/>
          <w:lang w:eastAsia="ru-RU"/>
        </w:rPr>
        <w:t xml:space="preserve"> Агентство </w:t>
      </w:r>
      <w:r>
        <w:rPr>
          <w:rFonts w:ascii="Times New Roman" w:eastAsia="Times New Roman" w:hAnsi="Times New Roman" w:cs="Times New Roman"/>
          <w:color w:val="000000"/>
          <w:sz w:val="28"/>
          <w:szCs w:val="28"/>
          <w:lang w:eastAsia="ru-RU"/>
        </w:rPr>
        <w:t>передал</w:t>
      </w:r>
      <w:r w:rsidR="00FF7644">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 </w:t>
      </w:r>
      <w:r w:rsidRPr="000F5B87">
        <w:rPr>
          <w:rFonts w:ascii="Times New Roman" w:eastAsia="Times New Roman" w:hAnsi="Times New Roman" w:cs="Times New Roman"/>
          <w:color w:val="000000"/>
          <w:sz w:val="28"/>
          <w:szCs w:val="28"/>
          <w:lang w:eastAsia="ru-RU"/>
        </w:rPr>
        <w:t>этот фо</w:t>
      </w:r>
      <w:r>
        <w:rPr>
          <w:rFonts w:ascii="Times New Roman" w:eastAsia="Times New Roman" w:hAnsi="Times New Roman" w:cs="Times New Roman"/>
          <w:color w:val="000000"/>
          <w:sz w:val="28"/>
          <w:szCs w:val="28"/>
          <w:lang w:eastAsia="ru-RU"/>
        </w:rPr>
        <w:t xml:space="preserve">рт в долгосрочную аренду (на 49 </w:t>
      </w:r>
      <w:r w:rsidR="00FF7644">
        <w:rPr>
          <w:rFonts w:ascii="Times New Roman" w:eastAsia="Times New Roman" w:hAnsi="Times New Roman" w:cs="Times New Roman"/>
          <w:color w:val="000000"/>
          <w:sz w:val="28"/>
          <w:szCs w:val="28"/>
          <w:lang w:eastAsia="ru-RU"/>
        </w:rPr>
        <w:t>лет) компан</w:t>
      </w:r>
      <w:proofErr w:type="gramStart"/>
      <w:r w:rsidR="00FF7644">
        <w:rPr>
          <w:rFonts w:ascii="Times New Roman" w:eastAsia="Times New Roman" w:hAnsi="Times New Roman" w:cs="Times New Roman"/>
          <w:color w:val="000000"/>
          <w:sz w:val="28"/>
          <w:szCs w:val="28"/>
          <w:lang w:eastAsia="ru-RU"/>
        </w:rPr>
        <w:t>ии</w:t>
      </w:r>
      <w:r w:rsidRPr="000F5B87">
        <w:rPr>
          <w:rFonts w:ascii="Times New Roman" w:eastAsia="Times New Roman" w:hAnsi="Times New Roman" w:cs="Times New Roman"/>
          <w:color w:val="000000"/>
          <w:sz w:val="28"/>
          <w:szCs w:val="28"/>
          <w:lang w:eastAsia="ru-RU"/>
        </w:rPr>
        <w:t xml:space="preserve"> ООО</w:t>
      </w:r>
      <w:proofErr w:type="gramEnd"/>
      <w:r>
        <w:rPr>
          <w:rFonts w:ascii="Times New Roman" w:eastAsia="Times New Roman" w:hAnsi="Times New Roman" w:cs="Times New Roman"/>
          <w:color w:val="000000"/>
          <w:sz w:val="28"/>
          <w:szCs w:val="28"/>
          <w:lang w:eastAsia="ru-RU"/>
        </w:rPr>
        <w:t xml:space="preserve"> «Седьмой северный форт». Она</w:t>
      </w:r>
      <w:r w:rsidRPr="000F5B87">
        <w:rPr>
          <w:rFonts w:ascii="Times New Roman" w:eastAsia="Times New Roman" w:hAnsi="Times New Roman" w:cs="Times New Roman"/>
          <w:color w:val="000000"/>
          <w:sz w:val="28"/>
          <w:szCs w:val="28"/>
          <w:lang w:eastAsia="ru-RU"/>
        </w:rPr>
        <w:t xml:space="preserve"> пред</w:t>
      </w:r>
      <w:r>
        <w:rPr>
          <w:rFonts w:ascii="Times New Roman" w:eastAsia="Times New Roman" w:hAnsi="Times New Roman" w:cs="Times New Roman"/>
          <w:color w:val="000000"/>
          <w:sz w:val="28"/>
          <w:szCs w:val="28"/>
          <w:lang w:eastAsia="ru-RU"/>
        </w:rPr>
        <w:t xml:space="preserve">ложила лучшие условия – за счет </w:t>
      </w:r>
      <w:r w:rsidRPr="000F5B87">
        <w:rPr>
          <w:rFonts w:ascii="Times New Roman" w:eastAsia="Times New Roman" w:hAnsi="Times New Roman" w:cs="Times New Roman"/>
          <w:color w:val="000000"/>
          <w:sz w:val="28"/>
          <w:szCs w:val="28"/>
          <w:lang w:eastAsia="ru-RU"/>
        </w:rPr>
        <w:t>заемных</w:t>
      </w:r>
      <w:r>
        <w:rPr>
          <w:rFonts w:ascii="Times New Roman" w:eastAsia="Times New Roman" w:hAnsi="Times New Roman" w:cs="Times New Roman"/>
          <w:color w:val="000000"/>
          <w:sz w:val="28"/>
          <w:szCs w:val="28"/>
          <w:lang w:eastAsia="ru-RU"/>
        </w:rPr>
        <w:t xml:space="preserve"> средств компания обязалась отремон</w:t>
      </w:r>
      <w:r w:rsidRPr="000F5B87">
        <w:rPr>
          <w:rFonts w:ascii="Times New Roman" w:eastAsia="Times New Roman" w:hAnsi="Times New Roman" w:cs="Times New Roman"/>
          <w:color w:val="000000"/>
          <w:sz w:val="28"/>
          <w:szCs w:val="28"/>
          <w:lang w:eastAsia="ru-RU"/>
        </w:rPr>
        <w:t xml:space="preserve">тировать </w:t>
      </w:r>
      <w:r>
        <w:rPr>
          <w:rFonts w:ascii="Times New Roman" w:eastAsia="Times New Roman" w:hAnsi="Times New Roman" w:cs="Times New Roman"/>
          <w:color w:val="000000"/>
          <w:sz w:val="28"/>
          <w:szCs w:val="28"/>
          <w:lang w:eastAsia="ru-RU"/>
        </w:rPr>
        <w:t>взятое в аренду сооружение, по</w:t>
      </w:r>
      <w:r w:rsidRPr="000F5B87">
        <w:rPr>
          <w:rFonts w:ascii="Times New Roman" w:eastAsia="Times New Roman" w:hAnsi="Times New Roman" w:cs="Times New Roman"/>
          <w:color w:val="000000"/>
          <w:sz w:val="28"/>
          <w:szCs w:val="28"/>
          <w:lang w:eastAsia="ru-RU"/>
        </w:rPr>
        <w:t>тратив на</w:t>
      </w:r>
      <w:r>
        <w:rPr>
          <w:rFonts w:ascii="Times New Roman" w:eastAsia="Times New Roman" w:hAnsi="Times New Roman" w:cs="Times New Roman"/>
          <w:color w:val="000000"/>
          <w:sz w:val="28"/>
          <w:szCs w:val="28"/>
          <w:lang w:eastAsia="ru-RU"/>
        </w:rPr>
        <w:t xml:space="preserve"> эти цели 49,7 миллиона рублей. </w:t>
      </w:r>
      <w:r w:rsidRPr="000F5B87">
        <w:rPr>
          <w:rFonts w:ascii="Times New Roman" w:eastAsia="Times New Roman" w:hAnsi="Times New Roman" w:cs="Times New Roman"/>
          <w:color w:val="000000"/>
          <w:sz w:val="28"/>
          <w:szCs w:val="28"/>
          <w:lang w:eastAsia="ru-RU"/>
        </w:rPr>
        <w:t>В настоя</w:t>
      </w:r>
      <w:r>
        <w:rPr>
          <w:rFonts w:ascii="Times New Roman" w:eastAsia="Times New Roman" w:hAnsi="Times New Roman" w:cs="Times New Roman"/>
          <w:color w:val="000000"/>
          <w:sz w:val="28"/>
          <w:szCs w:val="28"/>
          <w:lang w:eastAsia="ru-RU"/>
        </w:rPr>
        <w:t>щее время выполняются проектно</w:t>
      </w:r>
      <w:r w:rsidRPr="000F5B87">
        <w:rPr>
          <w:rFonts w:ascii="Times New Roman" w:eastAsia="Times New Roman" w:hAnsi="Times New Roman" w:cs="Times New Roman"/>
          <w:color w:val="000000"/>
          <w:sz w:val="28"/>
          <w:szCs w:val="28"/>
          <w:lang w:eastAsia="ru-RU"/>
        </w:rPr>
        <w:t>-изыска</w:t>
      </w:r>
      <w:r>
        <w:rPr>
          <w:rFonts w:ascii="Times New Roman" w:eastAsia="Times New Roman" w:hAnsi="Times New Roman" w:cs="Times New Roman"/>
          <w:color w:val="000000"/>
          <w:sz w:val="28"/>
          <w:szCs w:val="28"/>
          <w:lang w:eastAsia="ru-RU"/>
        </w:rPr>
        <w:t>тельские работы по многофункцио</w:t>
      </w:r>
      <w:r w:rsidRPr="000F5B87">
        <w:rPr>
          <w:rFonts w:ascii="Times New Roman" w:eastAsia="Times New Roman" w:hAnsi="Times New Roman" w:cs="Times New Roman"/>
          <w:color w:val="000000"/>
          <w:sz w:val="28"/>
          <w:szCs w:val="28"/>
          <w:lang w:eastAsia="ru-RU"/>
        </w:rPr>
        <w:t>нально</w:t>
      </w:r>
      <w:r>
        <w:rPr>
          <w:rFonts w:ascii="Times New Roman" w:eastAsia="Times New Roman" w:hAnsi="Times New Roman" w:cs="Times New Roman"/>
          <w:color w:val="000000"/>
          <w:sz w:val="28"/>
          <w:szCs w:val="28"/>
          <w:lang w:eastAsia="ru-RU"/>
        </w:rPr>
        <w:t xml:space="preserve">му использованию форта как зоны </w:t>
      </w:r>
      <w:r w:rsidRPr="000F5B87">
        <w:rPr>
          <w:rFonts w:ascii="Times New Roman" w:eastAsia="Times New Roman" w:hAnsi="Times New Roman" w:cs="Times New Roman"/>
          <w:color w:val="000000"/>
          <w:sz w:val="28"/>
          <w:szCs w:val="28"/>
          <w:lang w:eastAsia="ru-RU"/>
        </w:rPr>
        <w:t xml:space="preserve">отдыха </w:t>
      </w:r>
      <w:r>
        <w:rPr>
          <w:rFonts w:ascii="Times New Roman" w:eastAsia="Times New Roman" w:hAnsi="Times New Roman" w:cs="Times New Roman"/>
          <w:color w:val="000000"/>
          <w:sz w:val="28"/>
          <w:szCs w:val="28"/>
          <w:lang w:eastAsia="ru-RU"/>
        </w:rPr>
        <w:t>с развитой туристической инфра</w:t>
      </w:r>
      <w:r w:rsidRPr="000F5B87">
        <w:rPr>
          <w:rFonts w:ascii="Times New Roman" w:eastAsia="Times New Roman" w:hAnsi="Times New Roman" w:cs="Times New Roman"/>
          <w:color w:val="000000"/>
          <w:sz w:val="28"/>
          <w:szCs w:val="28"/>
          <w:lang w:eastAsia="ru-RU"/>
        </w:rPr>
        <w:t>структурой (зона о</w:t>
      </w:r>
      <w:r>
        <w:rPr>
          <w:rFonts w:ascii="Times New Roman" w:eastAsia="Times New Roman" w:hAnsi="Times New Roman" w:cs="Times New Roman"/>
          <w:color w:val="000000"/>
          <w:sz w:val="28"/>
          <w:szCs w:val="28"/>
          <w:lang w:eastAsia="ru-RU"/>
        </w:rPr>
        <w:t>тдыха, гостевая автосто</w:t>
      </w:r>
      <w:r w:rsidRPr="000F5B87">
        <w:rPr>
          <w:rFonts w:ascii="Times New Roman" w:eastAsia="Times New Roman" w:hAnsi="Times New Roman" w:cs="Times New Roman"/>
          <w:color w:val="000000"/>
          <w:sz w:val="28"/>
          <w:szCs w:val="28"/>
          <w:lang w:eastAsia="ru-RU"/>
        </w:rPr>
        <w:t>янка, каф</w:t>
      </w:r>
      <w:r>
        <w:rPr>
          <w:rFonts w:ascii="Times New Roman" w:eastAsia="Times New Roman" w:hAnsi="Times New Roman" w:cs="Times New Roman"/>
          <w:color w:val="000000"/>
          <w:sz w:val="28"/>
          <w:szCs w:val="28"/>
          <w:lang w:eastAsia="ru-RU"/>
        </w:rPr>
        <w:t xml:space="preserve">е, причалы для маломерных судов и яхт, музейная часть). </w:t>
      </w:r>
      <w:r w:rsidRPr="000F5B87">
        <w:rPr>
          <w:rFonts w:ascii="Times New Roman" w:eastAsia="Times New Roman" w:hAnsi="Times New Roman" w:cs="Times New Roman"/>
          <w:color w:val="000000"/>
          <w:sz w:val="28"/>
          <w:szCs w:val="28"/>
          <w:lang w:eastAsia="ru-RU"/>
        </w:rPr>
        <w:t>Это</w:t>
      </w:r>
      <w:r>
        <w:rPr>
          <w:rFonts w:ascii="Times New Roman" w:eastAsia="Times New Roman" w:hAnsi="Times New Roman" w:cs="Times New Roman"/>
          <w:color w:val="000000"/>
          <w:sz w:val="28"/>
          <w:szCs w:val="28"/>
          <w:lang w:eastAsia="ru-RU"/>
        </w:rPr>
        <w:t xml:space="preserve">т форт является единственным из </w:t>
      </w:r>
      <w:r w:rsidRPr="000F5B87">
        <w:rPr>
          <w:rFonts w:ascii="Times New Roman" w:eastAsia="Times New Roman" w:hAnsi="Times New Roman" w:cs="Times New Roman"/>
          <w:color w:val="000000"/>
          <w:sz w:val="28"/>
          <w:szCs w:val="28"/>
          <w:lang w:eastAsia="ru-RU"/>
        </w:rPr>
        <w:t>всех мор</w:t>
      </w:r>
      <w:r>
        <w:rPr>
          <w:rFonts w:ascii="Times New Roman" w:eastAsia="Times New Roman" w:hAnsi="Times New Roman" w:cs="Times New Roman"/>
          <w:color w:val="000000"/>
          <w:sz w:val="28"/>
          <w:szCs w:val="28"/>
          <w:lang w:eastAsia="ru-RU"/>
        </w:rPr>
        <w:t xml:space="preserve">ских фортов, на который имеется </w:t>
      </w:r>
      <w:r w:rsidRPr="000F5B87">
        <w:rPr>
          <w:rFonts w:ascii="Times New Roman" w:eastAsia="Times New Roman" w:hAnsi="Times New Roman" w:cs="Times New Roman"/>
          <w:color w:val="000000"/>
          <w:sz w:val="28"/>
          <w:szCs w:val="28"/>
          <w:lang w:eastAsia="ru-RU"/>
        </w:rPr>
        <w:t>удобный</w:t>
      </w:r>
      <w:r>
        <w:rPr>
          <w:rFonts w:ascii="Times New Roman" w:eastAsia="Times New Roman" w:hAnsi="Times New Roman" w:cs="Times New Roman"/>
          <w:color w:val="000000"/>
          <w:sz w:val="28"/>
          <w:szCs w:val="28"/>
          <w:lang w:eastAsia="ru-RU"/>
        </w:rPr>
        <w:t xml:space="preserve"> съезд с дамбы. Сейчас на форте </w:t>
      </w:r>
      <w:r w:rsidRPr="000F5B87">
        <w:rPr>
          <w:rFonts w:ascii="Times New Roman" w:eastAsia="Times New Roman" w:hAnsi="Times New Roman" w:cs="Times New Roman"/>
          <w:color w:val="000000"/>
          <w:sz w:val="28"/>
          <w:szCs w:val="28"/>
          <w:lang w:eastAsia="ru-RU"/>
        </w:rPr>
        <w:t>расположе</w:t>
      </w:r>
      <w:r>
        <w:rPr>
          <w:rFonts w:ascii="Times New Roman" w:eastAsia="Times New Roman" w:hAnsi="Times New Roman" w:cs="Times New Roman"/>
          <w:color w:val="000000"/>
          <w:sz w:val="28"/>
          <w:szCs w:val="28"/>
          <w:lang w:eastAsia="ru-RU"/>
        </w:rPr>
        <w:t>ны бар, ресторан, авт</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и мото</w:t>
      </w:r>
      <w:r w:rsidRPr="000F5B87">
        <w:rPr>
          <w:rFonts w:ascii="Times New Roman" w:eastAsia="Times New Roman" w:hAnsi="Times New Roman" w:cs="Times New Roman"/>
          <w:color w:val="000000"/>
          <w:sz w:val="28"/>
          <w:szCs w:val="28"/>
          <w:lang w:eastAsia="ru-RU"/>
        </w:rPr>
        <w:t>стоянка, пл</w:t>
      </w:r>
      <w:r>
        <w:rPr>
          <w:rFonts w:ascii="Times New Roman" w:eastAsia="Times New Roman" w:hAnsi="Times New Roman" w:cs="Times New Roman"/>
          <w:color w:val="000000"/>
          <w:sz w:val="28"/>
          <w:szCs w:val="28"/>
          <w:lang w:eastAsia="ru-RU"/>
        </w:rPr>
        <w:t>яж, стоянка для яхт. Для пеше</w:t>
      </w:r>
      <w:r w:rsidRPr="000F5B87">
        <w:rPr>
          <w:rFonts w:ascii="Times New Roman" w:eastAsia="Times New Roman" w:hAnsi="Times New Roman" w:cs="Times New Roman"/>
          <w:color w:val="000000"/>
          <w:sz w:val="28"/>
          <w:szCs w:val="28"/>
          <w:lang w:eastAsia="ru-RU"/>
        </w:rPr>
        <w:t>ходов в</w:t>
      </w:r>
      <w:r>
        <w:rPr>
          <w:rFonts w:ascii="Times New Roman" w:eastAsia="Times New Roman" w:hAnsi="Times New Roman" w:cs="Times New Roman"/>
          <w:color w:val="000000"/>
          <w:sz w:val="28"/>
          <w:szCs w:val="28"/>
          <w:lang w:eastAsia="ru-RU"/>
        </w:rPr>
        <w:t>ход бесплатный, владельцы авто</w:t>
      </w:r>
      <w:r w:rsidRPr="000F5B87">
        <w:rPr>
          <w:rFonts w:ascii="Times New Roman" w:eastAsia="Times New Roman" w:hAnsi="Times New Roman" w:cs="Times New Roman"/>
          <w:color w:val="000000"/>
          <w:sz w:val="28"/>
          <w:szCs w:val="28"/>
          <w:lang w:eastAsia="ru-RU"/>
        </w:rPr>
        <w:t xml:space="preserve">мобилей </w:t>
      </w:r>
      <w:r>
        <w:rPr>
          <w:rFonts w:ascii="Times New Roman" w:eastAsia="Times New Roman" w:hAnsi="Times New Roman" w:cs="Times New Roman"/>
          <w:color w:val="000000"/>
          <w:sz w:val="28"/>
          <w:szCs w:val="28"/>
          <w:lang w:eastAsia="ru-RU"/>
        </w:rPr>
        <w:t xml:space="preserve">платят за парковку. Практически </w:t>
      </w:r>
      <w:r w:rsidRPr="000F5B87">
        <w:rPr>
          <w:rFonts w:ascii="Times New Roman" w:eastAsia="Times New Roman" w:hAnsi="Times New Roman" w:cs="Times New Roman"/>
          <w:color w:val="000000"/>
          <w:sz w:val="28"/>
          <w:szCs w:val="28"/>
          <w:lang w:eastAsia="ru-RU"/>
        </w:rPr>
        <w:t>все исто</w:t>
      </w:r>
      <w:r>
        <w:rPr>
          <w:rFonts w:ascii="Times New Roman" w:eastAsia="Times New Roman" w:hAnsi="Times New Roman" w:cs="Times New Roman"/>
          <w:color w:val="000000"/>
          <w:sz w:val="28"/>
          <w:szCs w:val="28"/>
          <w:lang w:eastAsia="ru-RU"/>
        </w:rPr>
        <w:t xml:space="preserve">рические сооружения или покрыты </w:t>
      </w:r>
      <w:r w:rsidRPr="000F5B87">
        <w:rPr>
          <w:rFonts w:ascii="Times New Roman" w:eastAsia="Times New Roman" w:hAnsi="Times New Roman" w:cs="Times New Roman"/>
          <w:color w:val="000000"/>
          <w:sz w:val="28"/>
          <w:szCs w:val="28"/>
          <w:lang w:eastAsia="ru-RU"/>
        </w:rPr>
        <w:t>совре</w:t>
      </w:r>
      <w:r>
        <w:rPr>
          <w:rFonts w:ascii="Times New Roman" w:eastAsia="Times New Roman" w:hAnsi="Times New Roman" w:cs="Times New Roman"/>
          <w:color w:val="000000"/>
          <w:sz w:val="28"/>
          <w:szCs w:val="28"/>
          <w:lang w:eastAsia="ru-RU"/>
        </w:rPr>
        <w:t>менными материалами, или разрушены</w:t>
      </w:r>
      <w:r w:rsidR="00FF7644">
        <w:rPr>
          <w:rFonts w:ascii="Times New Roman" w:eastAsia="Times New Roman" w:hAnsi="Times New Roman" w:cs="Times New Roman"/>
          <w:color w:val="000000"/>
          <w:sz w:val="28"/>
          <w:szCs w:val="28"/>
          <w:lang w:eastAsia="ru-RU"/>
        </w:rPr>
        <w:t xml:space="preserve"> </w:t>
      </w:r>
      <w:r w:rsidR="00FF7644">
        <w:rPr>
          <w:rFonts w:ascii="Times New Roman" w:hAnsi="Times New Roman" w:cs="Times New Roman"/>
          <w:sz w:val="28"/>
          <w:szCs w:val="28"/>
          <w:lang w:eastAsia="ru-RU"/>
        </w:rPr>
        <w:t>(См. Приложение 11 рис. 14-15)</w:t>
      </w:r>
      <w:r>
        <w:rPr>
          <w:rStyle w:val="a6"/>
          <w:rFonts w:ascii="Times New Roman" w:eastAsia="Times New Roman" w:hAnsi="Times New Roman" w:cs="Times New Roman"/>
          <w:color w:val="000000"/>
          <w:sz w:val="28"/>
          <w:szCs w:val="28"/>
          <w:lang w:eastAsia="ru-RU"/>
        </w:rPr>
        <w:footnoteReference w:id="120"/>
      </w:r>
      <w:r>
        <w:rPr>
          <w:rFonts w:ascii="Times New Roman" w:eastAsia="Times New Roman" w:hAnsi="Times New Roman" w:cs="Times New Roman"/>
          <w:color w:val="000000"/>
          <w:sz w:val="28"/>
          <w:szCs w:val="28"/>
          <w:lang w:eastAsia="ru-RU"/>
        </w:rPr>
        <w:t xml:space="preserve"> </w:t>
      </w:r>
    </w:p>
    <w:p w:rsidR="000054F1" w:rsidRDefault="000054F1" w:rsidP="00E435CC">
      <w:pPr>
        <w:spacing w:line="360" w:lineRule="auto"/>
        <w:ind w:right="-284"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Форт</w:t>
      </w:r>
      <w:r w:rsidRPr="007250B6">
        <w:rPr>
          <w:rFonts w:ascii="Times New Roman" w:eastAsia="Times New Roman" w:hAnsi="Times New Roman" w:cs="Times New Roman"/>
          <w:color w:val="000000"/>
          <w:sz w:val="28"/>
          <w:szCs w:val="28"/>
          <w:lang w:eastAsia="ru-RU"/>
        </w:rPr>
        <w:t xml:space="preserve"> «Риф»</w:t>
      </w:r>
      <w:r>
        <w:rPr>
          <w:rFonts w:ascii="Times New Roman" w:eastAsia="Times New Roman" w:hAnsi="Times New Roman" w:cs="Times New Roman"/>
          <w:color w:val="000000"/>
          <w:sz w:val="28"/>
          <w:szCs w:val="28"/>
          <w:lang w:eastAsia="ru-RU"/>
        </w:rPr>
        <w:t xml:space="preserve"> на сегодняшний день находится в оперативном управлении АУИПИК и планируется сдаваться в долгосрочную аренду. Сооружения форта хорошо сохранились, внутренняя отделка некоторых помещений очень хорошей сохранности, однако в других обсыпается штукатурка. На форте до сих пор сохранилось большое количество старого военного оборудования. Сохранились решетки на окнах и бронированные двери. В хорошей сохранности подъемник для снарядов, на стенах форта множество «дембельских» надписей </w:t>
      </w:r>
      <w:r w:rsidRPr="00C83EA1">
        <w:rPr>
          <w:rFonts w:ascii="Times New Roman" w:eastAsia="Times New Roman" w:hAnsi="Times New Roman" w:cs="Times New Roman"/>
          <w:color w:val="000000"/>
          <w:sz w:val="28"/>
          <w:szCs w:val="28"/>
          <w:lang w:eastAsia="ru-RU"/>
        </w:rPr>
        <w:t>(См. Приложение 6 рис. 1-3)</w:t>
      </w:r>
      <w:r>
        <w:rPr>
          <w:rFonts w:ascii="Times New Roman" w:eastAsia="Times New Roman" w:hAnsi="Times New Roman" w:cs="Times New Roman"/>
          <w:color w:val="000000"/>
          <w:sz w:val="28"/>
          <w:szCs w:val="28"/>
          <w:lang w:eastAsia="ru-RU"/>
        </w:rPr>
        <w:t>.</w:t>
      </w:r>
      <w:r w:rsidRPr="00C83EA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Однако, несмотря на хорошую сохранность батареи, она находится на западе острова Котлин,</w:t>
      </w:r>
      <w:r w:rsidRPr="007250B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w:t>
      </w:r>
      <w:r w:rsidRPr="007250B6">
        <w:rPr>
          <w:rFonts w:ascii="Times New Roman" w:eastAsia="Times New Roman" w:hAnsi="Times New Roman" w:cs="Times New Roman"/>
          <w:color w:val="000000"/>
          <w:sz w:val="28"/>
          <w:szCs w:val="28"/>
          <w:lang w:eastAsia="ru-RU"/>
        </w:rPr>
        <w:t xml:space="preserve"> добраться до неё сложно</w:t>
      </w:r>
      <w:r>
        <w:rPr>
          <w:rFonts w:ascii="Times New Roman" w:eastAsia="Times New Roman" w:hAnsi="Times New Roman" w:cs="Times New Roman"/>
          <w:color w:val="000000"/>
          <w:sz w:val="28"/>
          <w:szCs w:val="28"/>
          <w:lang w:eastAsia="ru-RU"/>
        </w:rPr>
        <w:t xml:space="preserve">, ибо </w:t>
      </w:r>
      <w:r w:rsidRPr="007250B6">
        <w:rPr>
          <w:rFonts w:ascii="Times New Roman" w:eastAsia="Times New Roman" w:hAnsi="Times New Roman" w:cs="Times New Roman"/>
          <w:color w:val="000000"/>
          <w:sz w:val="28"/>
          <w:szCs w:val="28"/>
          <w:lang w:eastAsia="ru-RU"/>
        </w:rPr>
        <w:t>по территории заказника «</w:t>
      </w:r>
      <w:proofErr w:type="gramStart"/>
      <w:r w:rsidRPr="007250B6">
        <w:rPr>
          <w:rFonts w:ascii="Times New Roman" w:eastAsia="Times New Roman" w:hAnsi="Times New Roman" w:cs="Times New Roman"/>
          <w:color w:val="000000"/>
          <w:sz w:val="28"/>
          <w:szCs w:val="28"/>
          <w:lang w:eastAsia="ru-RU"/>
        </w:rPr>
        <w:t>Западный</w:t>
      </w:r>
      <w:proofErr w:type="gramEnd"/>
      <w:r w:rsidRPr="007250B6">
        <w:rPr>
          <w:rFonts w:ascii="Times New Roman" w:eastAsia="Times New Roman" w:hAnsi="Times New Roman" w:cs="Times New Roman"/>
          <w:color w:val="000000"/>
          <w:sz w:val="28"/>
          <w:szCs w:val="28"/>
          <w:lang w:eastAsia="ru-RU"/>
        </w:rPr>
        <w:t xml:space="preserve"> Котлин» движение транспорта запрещено.</w:t>
      </w:r>
      <w:r>
        <w:rPr>
          <w:rStyle w:val="a6"/>
          <w:rFonts w:ascii="Times New Roman" w:eastAsia="Times New Roman" w:hAnsi="Times New Roman" w:cs="Times New Roman"/>
          <w:color w:val="000000"/>
          <w:sz w:val="28"/>
          <w:szCs w:val="28"/>
          <w:lang w:eastAsia="ru-RU"/>
        </w:rPr>
        <w:footnoteReference w:id="121"/>
      </w:r>
      <w:r>
        <w:rPr>
          <w:rFonts w:ascii="Times New Roman" w:eastAsia="Times New Roman" w:hAnsi="Times New Roman" w:cs="Times New Roman"/>
          <w:color w:val="000000"/>
          <w:sz w:val="28"/>
          <w:szCs w:val="28"/>
          <w:lang w:eastAsia="ru-RU"/>
        </w:rPr>
        <w:t xml:space="preserve"> 25 ноября 2016</w:t>
      </w:r>
      <w:r w:rsidR="00AF2243">
        <w:rPr>
          <w:rFonts w:ascii="Times New Roman" w:eastAsia="Times New Roman" w:hAnsi="Times New Roman" w:cs="Times New Roman"/>
          <w:color w:val="000000"/>
          <w:sz w:val="28"/>
          <w:szCs w:val="28"/>
          <w:lang w:eastAsia="ru-RU"/>
        </w:rPr>
        <w:t xml:space="preserve"> г.</w:t>
      </w:r>
      <w:r>
        <w:rPr>
          <w:rFonts w:ascii="Times New Roman" w:eastAsia="Times New Roman" w:hAnsi="Times New Roman" w:cs="Times New Roman"/>
          <w:color w:val="000000"/>
          <w:sz w:val="28"/>
          <w:szCs w:val="28"/>
          <w:lang w:eastAsia="ru-RU"/>
        </w:rPr>
        <w:t xml:space="preserve"> </w:t>
      </w:r>
      <w:r w:rsidRPr="00D469D0">
        <w:rPr>
          <w:rFonts w:ascii="Times New Roman" w:eastAsia="Times New Roman" w:hAnsi="Times New Roman" w:cs="Times New Roman"/>
          <w:color w:val="000000"/>
          <w:sz w:val="28"/>
          <w:szCs w:val="28"/>
          <w:lang w:eastAsia="ru-RU"/>
        </w:rPr>
        <w:t>было вынесено распоряжение КГИОП об утвержден</w:t>
      </w:r>
      <w:r>
        <w:rPr>
          <w:rFonts w:ascii="Times New Roman" w:eastAsia="Times New Roman" w:hAnsi="Times New Roman" w:cs="Times New Roman"/>
          <w:color w:val="000000"/>
          <w:sz w:val="28"/>
          <w:szCs w:val="28"/>
          <w:lang w:eastAsia="ru-RU"/>
        </w:rPr>
        <w:t>ии охранного обязательства.</w:t>
      </w:r>
      <w:r>
        <w:rPr>
          <w:rStyle w:val="a6"/>
          <w:rFonts w:ascii="Times New Roman" w:eastAsia="Times New Roman" w:hAnsi="Times New Roman" w:cs="Times New Roman"/>
          <w:color w:val="000000"/>
          <w:sz w:val="28"/>
          <w:szCs w:val="28"/>
          <w:lang w:eastAsia="ru-RU"/>
        </w:rPr>
        <w:footnoteReference w:id="122"/>
      </w:r>
      <w:r>
        <w:rPr>
          <w:rFonts w:ascii="Times New Roman" w:eastAsia="Times New Roman" w:hAnsi="Times New Roman" w:cs="Times New Roman"/>
          <w:color w:val="000000"/>
          <w:sz w:val="28"/>
          <w:szCs w:val="28"/>
          <w:lang w:eastAsia="ru-RU"/>
        </w:rPr>
        <w:t xml:space="preserve"> А 19</w:t>
      </w:r>
      <w:r w:rsidR="00AF2243">
        <w:rPr>
          <w:rFonts w:ascii="Times New Roman" w:eastAsia="Times New Roman" w:hAnsi="Times New Roman" w:cs="Times New Roman"/>
          <w:color w:val="000000"/>
          <w:sz w:val="28"/>
          <w:szCs w:val="28"/>
          <w:lang w:eastAsia="ru-RU"/>
        </w:rPr>
        <w:t xml:space="preserve"> апреля 2017 г.</w:t>
      </w:r>
      <w:r w:rsidRPr="00D469D0">
        <w:rPr>
          <w:rFonts w:ascii="Times New Roman" w:eastAsia="Times New Roman" w:hAnsi="Times New Roman" w:cs="Times New Roman"/>
          <w:color w:val="000000"/>
          <w:sz w:val="28"/>
          <w:szCs w:val="28"/>
          <w:lang w:eastAsia="ru-RU"/>
        </w:rPr>
        <w:t xml:space="preserve"> было вынесено распоряжение КГИОП об утверждении</w:t>
      </w:r>
      <w:r w:rsidR="00E435CC" w:rsidRPr="00E435CC">
        <w:rPr>
          <w:rFonts w:ascii="Times New Roman" w:eastAsia="Times New Roman" w:hAnsi="Times New Roman" w:cs="Times New Roman"/>
          <w:color w:val="000000"/>
          <w:sz w:val="28"/>
          <w:szCs w:val="28"/>
          <w:lang w:eastAsia="ru-RU"/>
        </w:rPr>
        <w:t xml:space="preserve"> регистрационного номера объекта культурного наследия в едином государственном реестре.</w:t>
      </w:r>
      <w:r w:rsidR="00E435CC" w:rsidRPr="00E435CC">
        <w:rPr>
          <w:rFonts w:ascii="Times New Roman" w:eastAsia="Times New Roman" w:hAnsi="Times New Roman" w:cs="Times New Roman"/>
          <w:color w:val="000000"/>
          <w:sz w:val="28"/>
          <w:szCs w:val="28"/>
          <w:vertAlign w:val="superscript"/>
          <w:lang w:eastAsia="ru-RU"/>
        </w:rPr>
        <w:footnoteReference w:id="123"/>
      </w:r>
    </w:p>
    <w:p w:rsidR="00190C91" w:rsidRPr="00190C91" w:rsidRDefault="00190C91" w:rsidP="00190C91">
      <w:pPr>
        <w:pStyle w:val="3"/>
        <w:spacing w:line="360" w:lineRule="auto"/>
        <w:ind w:firstLine="709"/>
        <w:jc w:val="both"/>
        <w:rPr>
          <w:rFonts w:ascii="Times New Roman" w:eastAsia="Times New Roman" w:hAnsi="Times New Roman" w:cs="Times New Roman"/>
          <w:color w:val="auto"/>
          <w:sz w:val="28"/>
          <w:szCs w:val="28"/>
          <w:lang w:eastAsia="ru-RU"/>
        </w:rPr>
      </w:pPr>
      <w:bookmarkStart w:id="57" w:name="_Toc482803340"/>
      <w:r>
        <w:rPr>
          <w:rFonts w:ascii="Times New Roman" w:eastAsia="Times New Roman" w:hAnsi="Times New Roman" w:cs="Times New Roman"/>
          <w:color w:val="auto"/>
          <w:sz w:val="28"/>
          <w:szCs w:val="28"/>
          <w:lang w:eastAsia="ru-RU"/>
        </w:rPr>
        <w:t>1.2 Роль Агентства</w:t>
      </w:r>
      <w:r w:rsidRPr="00190C91">
        <w:rPr>
          <w:rFonts w:ascii="Times New Roman" w:eastAsia="Times New Roman" w:hAnsi="Times New Roman" w:cs="Times New Roman"/>
          <w:color w:val="auto"/>
          <w:sz w:val="28"/>
          <w:szCs w:val="28"/>
          <w:lang w:eastAsia="ru-RU"/>
        </w:rPr>
        <w:t xml:space="preserve"> по управлению и использованию памятников истории и культуры</w:t>
      </w:r>
      <w:r>
        <w:rPr>
          <w:rFonts w:ascii="Times New Roman" w:eastAsia="Times New Roman" w:hAnsi="Times New Roman" w:cs="Times New Roman"/>
          <w:color w:val="auto"/>
          <w:sz w:val="28"/>
          <w:szCs w:val="28"/>
          <w:lang w:eastAsia="ru-RU"/>
        </w:rPr>
        <w:t xml:space="preserve"> (АУИПИК) в сохранении и приспособлении фортов</w:t>
      </w:r>
      <w:bookmarkEnd w:id="57"/>
    </w:p>
    <w:p w:rsidR="00190C91" w:rsidRPr="00190C91" w:rsidRDefault="00190C91" w:rsidP="00190C91">
      <w:pPr>
        <w:spacing w:line="360" w:lineRule="auto"/>
        <w:ind w:firstLine="709"/>
        <w:jc w:val="both"/>
        <w:rPr>
          <w:rFonts w:ascii="Times New Roman" w:hAnsi="Times New Roman" w:cs="Times New Roman"/>
          <w:sz w:val="28"/>
          <w:szCs w:val="28"/>
          <w:lang w:eastAsia="ru-RU"/>
        </w:rPr>
      </w:pPr>
      <w:r w:rsidRPr="00190C91">
        <w:rPr>
          <w:rFonts w:ascii="Times New Roman" w:hAnsi="Times New Roman" w:cs="Times New Roman"/>
          <w:sz w:val="28"/>
          <w:szCs w:val="28"/>
          <w:lang w:eastAsia="ru-RU"/>
        </w:rPr>
        <w:t>Федеральное государственное учреждение культуры «Агентство по управлению и использованию памятников истории и культуры»</w:t>
      </w:r>
      <w:r w:rsidR="004453A0">
        <w:rPr>
          <w:rStyle w:val="a6"/>
          <w:rFonts w:ascii="Times New Roman" w:hAnsi="Times New Roman" w:cs="Times New Roman"/>
          <w:sz w:val="28"/>
          <w:szCs w:val="28"/>
          <w:lang w:eastAsia="ru-RU"/>
        </w:rPr>
        <w:footnoteReference w:id="124"/>
      </w:r>
      <w:r w:rsidRPr="00190C91">
        <w:rPr>
          <w:rFonts w:ascii="Times New Roman" w:hAnsi="Times New Roman" w:cs="Times New Roman"/>
          <w:sz w:val="28"/>
          <w:szCs w:val="28"/>
          <w:lang w:eastAsia="ru-RU"/>
        </w:rPr>
        <w:t xml:space="preserve"> создано 21 декабря 2000 года совместным распоряжением Министерства культуры Российской Федерации и Министерства имущественных отношений Российской Федерации в целях совершенствования системы управления объектами культурного наследия.</w:t>
      </w:r>
    </w:p>
    <w:p w:rsidR="00190C91" w:rsidRPr="00190C91" w:rsidRDefault="00190C91" w:rsidP="00190C91">
      <w:pPr>
        <w:spacing w:line="360" w:lineRule="auto"/>
        <w:ind w:firstLine="709"/>
        <w:jc w:val="both"/>
        <w:rPr>
          <w:rFonts w:ascii="Times New Roman" w:hAnsi="Times New Roman" w:cs="Times New Roman"/>
          <w:sz w:val="28"/>
          <w:szCs w:val="28"/>
          <w:lang w:eastAsia="ru-RU"/>
        </w:rPr>
      </w:pPr>
      <w:r w:rsidRPr="00190C91">
        <w:rPr>
          <w:rFonts w:ascii="Times New Roman" w:hAnsi="Times New Roman" w:cs="Times New Roman"/>
          <w:sz w:val="28"/>
          <w:szCs w:val="28"/>
          <w:lang w:eastAsia="ru-RU"/>
        </w:rPr>
        <w:t xml:space="preserve">Основная цель деятельности Агентства – сохранение, эффективное использование и популяризация объектов культурного наследия (памятников </w:t>
      </w:r>
      <w:r w:rsidRPr="00190C91">
        <w:rPr>
          <w:rFonts w:ascii="Times New Roman" w:hAnsi="Times New Roman" w:cs="Times New Roman"/>
          <w:sz w:val="28"/>
          <w:szCs w:val="28"/>
          <w:lang w:eastAsia="ru-RU"/>
        </w:rPr>
        <w:lastRenderedPageBreak/>
        <w:t>истории и культуры) народов Российской Федерации, находящихся в оп</w:t>
      </w:r>
      <w:r>
        <w:rPr>
          <w:rFonts w:ascii="Times New Roman" w:hAnsi="Times New Roman" w:cs="Times New Roman"/>
          <w:sz w:val="28"/>
          <w:szCs w:val="28"/>
          <w:lang w:eastAsia="ru-RU"/>
        </w:rPr>
        <w:t xml:space="preserve">еративном управлении Агентства. </w:t>
      </w:r>
      <w:r w:rsidRPr="00190C91">
        <w:rPr>
          <w:rFonts w:ascii="Times New Roman" w:hAnsi="Times New Roman" w:cs="Times New Roman"/>
          <w:sz w:val="28"/>
          <w:szCs w:val="28"/>
          <w:lang w:eastAsia="ru-RU"/>
        </w:rPr>
        <w:t>Разработка и в</w:t>
      </w:r>
      <w:r>
        <w:rPr>
          <w:rFonts w:ascii="Times New Roman" w:hAnsi="Times New Roman" w:cs="Times New Roman"/>
          <w:sz w:val="28"/>
          <w:szCs w:val="28"/>
          <w:lang w:eastAsia="ru-RU"/>
        </w:rPr>
        <w:t>недрение в практику сохранения объектов культурного наследия</w:t>
      </w:r>
      <w:r w:rsidRPr="00190C91">
        <w:rPr>
          <w:rFonts w:ascii="Times New Roman" w:hAnsi="Times New Roman" w:cs="Times New Roman"/>
          <w:sz w:val="28"/>
          <w:szCs w:val="28"/>
          <w:lang w:eastAsia="ru-RU"/>
        </w:rPr>
        <w:t xml:space="preserve"> самых эффективных и экономически выгодных методов, вариантов приспособления </w:t>
      </w:r>
      <w:r>
        <w:rPr>
          <w:rFonts w:ascii="Times New Roman" w:hAnsi="Times New Roman" w:cs="Times New Roman"/>
          <w:sz w:val="28"/>
          <w:szCs w:val="28"/>
          <w:lang w:eastAsia="ru-RU"/>
        </w:rPr>
        <w:t>объектов культурного наследия</w:t>
      </w:r>
      <w:r w:rsidRPr="00190C91">
        <w:rPr>
          <w:rFonts w:ascii="Times New Roman" w:hAnsi="Times New Roman" w:cs="Times New Roman"/>
          <w:sz w:val="28"/>
          <w:szCs w:val="28"/>
          <w:lang w:eastAsia="ru-RU"/>
        </w:rPr>
        <w:t xml:space="preserve"> к современному использованию с обязательным учетом исторического предназначения, методическое и практическое сопровождение деятельности собственников ОКН по сохранению, использованию и популяризации объектов культурного наследия России.</w:t>
      </w:r>
    </w:p>
    <w:p w:rsidR="00190C91" w:rsidRPr="00190C91" w:rsidRDefault="00190C91" w:rsidP="00190C91">
      <w:pPr>
        <w:spacing w:line="360" w:lineRule="auto"/>
        <w:ind w:firstLine="709"/>
        <w:jc w:val="both"/>
        <w:rPr>
          <w:rFonts w:ascii="Times New Roman" w:hAnsi="Times New Roman" w:cs="Times New Roman"/>
          <w:sz w:val="28"/>
          <w:szCs w:val="28"/>
          <w:lang w:eastAsia="ru-RU"/>
        </w:rPr>
      </w:pPr>
      <w:r w:rsidRPr="00190C91">
        <w:rPr>
          <w:rFonts w:ascii="Times New Roman" w:hAnsi="Times New Roman" w:cs="Times New Roman"/>
          <w:sz w:val="28"/>
          <w:szCs w:val="28"/>
          <w:lang w:eastAsia="ru-RU"/>
        </w:rPr>
        <w:t>Агентство осуществляет следую</w:t>
      </w:r>
      <w:r>
        <w:rPr>
          <w:rFonts w:ascii="Times New Roman" w:hAnsi="Times New Roman" w:cs="Times New Roman"/>
          <w:sz w:val="28"/>
          <w:szCs w:val="28"/>
          <w:lang w:eastAsia="ru-RU"/>
        </w:rPr>
        <w:t>щие основные виды деятельности:</w:t>
      </w:r>
    </w:p>
    <w:p w:rsidR="00190C91" w:rsidRPr="00190C91" w:rsidRDefault="00190C91" w:rsidP="00190C91">
      <w:pPr>
        <w:pStyle w:val="a7"/>
        <w:numPr>
          <w:ilvl w:val="0"/>
          <w:numId w:val="27"/>
        </w:numPr>
        <w:spacing w:line="360" w:lineRule="auto"/>
        <w:ind w:left="0" w:firstLine="709"/>
        <w:jc w:val="both"/>
        <w:rPr>
          <w:rFonts w:ascii="Times New Roman" w:hAnsi="Times New Roman" w:cs="Times New Roman"/>
          <w:sz w:val="28"/>
          <w:szCs w:val="28"/>
          <w:lang w:eastAsia="ru-RU"/>
        </w:rPr>
      </w:pPr>
      <w:r w:rsidRPr="00190C91">
        <w:rPr>
          <w:rFonts w:ascii="Times New Roman" w:hAnsi="Times New Roman" w:cs="Times New Roman"/>
          <w:sz w:val="28"/>
          <w:szCs w:val="28"/>
          <w:lang w:eastAsia="ru-RU"/>
        </w:rPr>
        <w:t>управление и использование объектов культурного наследия, находящихся в федеральной собственности и оперативном управлении Агентства;</w:t>
      </w:r>
    </w:p>
    <w:p w:rsidR="00190C91" w:rsidRPr="00190C91" w:rsidRDefault="00190C91" w:rsidP="00190C91">
      <w:pPr>
        <w:pStyle w:val="a7"/>
        <w:numPr>
          <w:ilvl w:val="0"/>
          <w:numId w:val="27"/>
        </w:numPr>
        <w:spacing w:line="360" w:lineRule="auto"/>
        <w:ind w:left="0" w:firstLine="709"/>
        <w:jc w:val="both"/>
        <w:rPr>
          <w:rFonts w:ascii="Times New Roman" w:hAnsi="Times New Roman" w:cs="Times New Roman"/>
          <w:sz w:val="28"/>
          <w:szCs w:val="28"/>
          <w:lang w:eastAsia="ru-RU"/>
        </w:rPr>
      </w:pPr>
      <w:r w:rsidRPr="00190C91">
        <w:rPr>
          <w:rFonts w:ascii="Times New Roman" w:hAnsi="Times New Roman" w:cs="Times New Roman"/>
          <w:sz w:val="28"/>
          <w:szCs w:val="28"/>
          <w:lang w:eastAsia="ru-RU"/>
        </w:rPr>
        <w:t>проведение исследований в области истории объектов культурного наследия;</w:t>
      </w:r>
    </w:p>
    <w:p w:rsidR="00190C91" w:rsidRPr="00190C91" w:rsidRDefault="00190C91" w:rsidP="00190C91">
      <w:pPr>
        <w:pStyle w:val="a7"/>
        <w:numPr>
          <w:ilvl w:val="0"/>
          <w:numId w:val="27"/>
        </w:numPr>
        <w:spacing w:line="360" w:lineRule="auto"/>
        <w:ind w:left="0" w:firstLine="709"/>
        <w:jc w:val="both"/>
        <w:rPr>
          <w:rFonts w:ascii="Times New Roman" w:hAnsi="Times New Roman" w:cs="Times New Roman"/>
          <w:sz w:val="28"/>
          <w:szCs w:val="28"/>
          <w:lang w:eastAsia="ru-RU"/>
        </w:rPr>
      </w:pPr>
      <w:r w:rsidRPr="00190C91">
        <w:rPr>
          <w:rFonts w:ascii="Times New Roman" w:hAnsi="Times New Roman" w:cs="Times New Roman"/>
          <w:sz w:val="28"/>
          <w:szCs w:val="28"/>
          <w:lang w:eastAsia="ru-RU"/>
        </w:rPr>
        <w:t>осуществление реставрационных работ, разработка программ реставрации;</w:t>
      </w:r>
    </w:p>
    <w:p w:rsidR="00190C91" w:rsidRPr="00190C91" w:rsidRDefault="00190C91" w:rsidP="00190C91">
      <w:pPr>
        <w:pStyle w:val="a7"/>
        <w:numPr>
          <w:ilvl w:val="0"/>
          <w:numId w:val="27"/>
        </w:numPr>
        <w:spacing w:line="360" w:lineRule="auto"/>
        <w:ind w:left="0" w:firstLine="709"/>
        <w:jc w:val="both"/>
        <w:rPr>
          <w:rFonts w:ascii="Times New Roman" w:hAnsi="Times New Roman" w:cs="Times New Roman"/>
          <w:sz w:val="28"/>
          <w:szCs w:val="28"/>
          <w:lang w:eastAsia="ru-RU"/>
        </w:rPr>
      </w:pPr>
      <w:r w:rsidRPr="00190C91">
        <w:rPr>
          <w:rFonts w:ascii="Times New Roman" w:hAnsi="Times New Roman" w:cs="Times New Roman"/>
          <w:sz w:val="28"/>
          <w:szCs w:val="28"/>
          <w:lang w:eastAsia="ru-RU"/>
        </w:rPr>
        <w:t>популяризация недвижимого культурного наследия, включая экскурсионное и лекционное обслуживание, создание мультимедийной продукции.</w:t>
      </w:r>
    </w:p>
    <w:p w:rsidR="000054F1" w:rsidRP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054F1">
        <w:rPr>
          <w:rFonts w:ascii="Times New Roman" w:eastAsia="Times New Roman" w:hAnsi="Times New Roman" w:cs="Times New Roman"/>
          <w:color w:val="000000"/>
          <w:sz w:val="28"/>
          <w:szCs w:val="28"/>
          <w:lang w:eastAsia="ru-RU"/>
        </w:rPr>
        <w:t>Распоряжением Министерства культуры Российской Федерации и Министерства имущественных отношений Российской Федерации от 29.12.2001 № 13/3749-р Кронштадтские форты закреплены за государственным учреждением «Агентство по управлению и использованию памятников истории и культуры».</w:t>
      </w:r>
      <w:r w:rsidRPr="000054F1">
        <w:rPr>
          <w:rFonts w:ascii="Times New Roman" w:eastAsia="Times New Roman" w:hAnsi="Times New Roman" w:cs="Times New Roman"/>
          <w:color w:val="000000"/>
          <w:sz w:val="28"/>
          <w:szCs w:val="28"/>
          <w:vertAlign w:val="superscript"/>
          <w:lang w:eastAsia="ru-RU"/>
        </w:rPr>
        <w:footnoteReference w:id="125"/>
      </w:r>
    </w:p>
    <w:p w:rsidR="000054F1" w:rsidRP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054F1">
        <w:rPr>
          <w:rFonts w:ascii="Times New Roman" w:eastAsia="Times New Roman" w:hAnsi="Times New Roman" w:cs="Times New Roman"/>
          <w:color w:val="000000"/>
          <w:sz w:val="28"/>
          <w:szCs w:val="28"/>
          <w:lang w:eastAsia="ru-RU"/>
        </w:rPr>
        <w:t>В оперативном управлении</w:t>
      </w:r>
      <w:r w:rsidRPr="000054F1">
        <w:rPr>
          <w:rFonts w:ascii="Times New Roman" w:eastAsia="Times New Roman" w:hAnsi="Times New Roman" w:cs="Times New Roman"/>
          <w:sz w:val="28"/>
          <w:szCs w:val="28"/>
          <w:lang w:eastAsia="ru-RU"/>
        </w:rPr>
        <w:t xml:space="preserve"> АУИПИК </w:t>
      </w:r>
      <w:r w:rsidRPr="000054F1">
        <w:rPr>
          <w:rFonts w:ascii="Times New Roman" w:eastAsia="Times New Roman" w:hAnsi="Times New Roman" w:cs="Times New Roman"/>
          <w:color w:val="000000"/>
          <w:sz w:val="28"/>
          <w:szCs w:val="28"/>
          <w:lang w:eastAsia="ru-RU"/>
        </w:rPr>
        <w:t xml:space="preserve">находятся 12 фортов уникального памятника фортификационного искусства мирового значения — Кронштадтской морской крепости («Тотлебен», «Обручев», «Риф», </w:t>
      </w:r>
      <w:r w:rsidRPr="000054F1">
        <w:rPr>
          <w:rFonts w:ascii="Times New Roman" w:eastAsia="Times New Roman" w:hAnsi="Times New Roman" w:cs="Times New Roman"/>
          <w:color w:val="000000"/>
          <w:sz w:val="28"/>
          <w:szCs w:val="28"/>
          <w:lang w:eastAsia="ru-RU"/>
        </w:rPr>
        <w:lastRenderedPageBreak/>
        <w:t xml:space="preserve">«Константин», «Александр </w:t>
      </w:r>
      <w:r w:rsidRPr="000054F1">
        <w:rPr>
          <w:rFonts w:ascii="Times New Roman" w:eastAsia="Times New Roman" w:hAnsi="Times New Roman" w:cs="Times New Roman"/>
          <w:color w:val="000000"/>
          <w:sz w:val="28"/>
          <w:szCs w:val="28"/>
          <w:lang w:val="en-US" w:eastAsia="ru-RU"/>
        </w:rPr>
        <w:t>I</w:t>
      </w:r>
      <w:r w:rsidRPr="000054F1">
        <w:rPr>
          <w:rFonts w:ascii="Times New Roman" w:eastAsia="Times New Roman" w:hAnsi="Times New Roman" w:cs="Times New Roman"/>
          <w:color w:val="000000"/>
          <w:sz w:val="28"/>
          <w:szCs w:val="28"/>
          <w:lang w:eastAsia="ru-RU"/>
        </w:rPr>
        <w:t>», 1-й Южный, 2-й Южный («Дзичканец»), 3-й Южный («Милютин»), 2-й Северный, 3-й Северный, 5-й Северный, 7-й Северный). Четыре из них не сданы в аренду и нуждаются в консервации и приспособлении.</w:t>
      </w:r>
    </w:p>
    <w:p w:rsidR="000054F1" w:rsidRP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054F1">
        <w:rPr>
          <w:rFonts w:ascii="Times New Roman" w:eastAsia="Times New Roman" w:hAnsi="Times New Roman" w:cs="Times New Roman"/>
          <w:color w:val="000000"/>
          <w:sz w:val="28"/>
          <w:szCs w:val="28"/>
          <w:lang w:eastAsia="ru-RU"/>
        </w:rPr>
        <w:t>Сегодня ФГБУК «Агентство по управлению и использованию памятников истории и культуры» объявило о начале приема заявок на участие в аукционе «Аренда за 1 рубль»: победитель получает право заключения договора аренды неиспользуемого объекта культурного наследия, находящегося в неудовлетворительном состоянии.</w:t>
      </w:r>
    </w:p>
    <w:p w:rsidR="000054F1" w:rsidRP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054F1">
        <w:rPr>
          <w:rFonts w:ascii="Times New Roman" w:eastAsia="Times New Roman" w:hAnsi="Times New Roman" w:cs="Times New Roman"/>
          <w:color w:val="000000"/>
          <w:sz w:val="28"/>
          <w:szCs w:val="28"/>
          <w:lang w:eastAsia="ru-RU"/>
        </w:rPr>
        <w:t xml:space="preserve">«Федеральная программа «Аренда за 1 рубль» стала результатом совместных поисков Минкультуры, Минэкономразвития и </w:t>
      </w:r>
      <w:proofErr w:type="spellStart"/>
      <w:r w:rsidRPr="000054F1">
        <w:rPr>
          <w:rFonts w:ascii="Times New Roman" w:eastAsia="Times New Roman" w:hAnsi="Times New Roman" w:cs="Times New Roman"/>
          <w:color w:val="000000"/>
          <w:sz w:val="28"/>
          <w:szCs w:val="28"/>
          <w:lang w:eastAsia="ru-RU"/>
        </w:rPr>
        <w:t>Росимущества</w:t>
      </w:r>
      <w:proofErr w:type="spellEnd"/>
      <w:r w:rsidRPr="000054F1">
        <w:rPr>
          <w:rFonts w:ascii="Times New Roman" w:eastAsia="Times New Roman" w:hAnsi="Times New Roman" w:cs="Times New Roman"/>
          <w:color w:val="000000"/>
          <w:sz w:val="28"/>
          <w:szCs w:val="28"/>
          <w:lang w:eastAsia="ru-RU"/>
        </w:rPr>
        <w:t xml:space="preserve"> оптимальной юридической модели привлечения средств частных юридических и физических лиц к сохранению объектов культурного наследия. На сегодняшний день данная юридическая модель наиболее справедливо, по сравнению с приватизацией и обычной коммерческой арендой, распределяет риски между государством и частными лицами в рамках действующего законодательства и сложившейся практики при реализации государственно-частного партнерства. Согласно программе «Аренда за 1 рубль» в целях сохранения неиспользуемых объектов культурного наследия, находящихся в неудовлетворительном состоянии, а также проведения полного комплекса реставрационных работ, Агентство осуществляет привлечение потенциальных арендаторов (инвесторов), готовых взять на себя финансовые обязательства по сохранению подобных объектов. Объекты культурного наследия в неудовлетворительном состоянии предоставляются в аренду по результатам проведения открытого аукциона на право заключения договора аренды (далее — аукцион). При проведении аукциона начальный размер льготной арендной </w:t>
      </w:r>
      <w:r w:rsidRPr="000054F1">
        <w:rPr>
          <w:rFonts w:ascii="Times New Roman" w:eastAsia="Times New Roman" w:hAnsi="Times New Roman" w:cs="Times New Roman"/>
          <w:color w:val="000000"/>
          <w:sz w:val="28"/>
          <w:szCs w:val="28"/>
          <w:lang w:eastAsia="ru-RU"/>
        </w:rPr>
        <w:lastRenderedPageBreak/>
        <w:t xml:space="preserve">платы составляет 1 рубль </w:t>
      </w:r>
      <w:proofErr w:type="gramStart"/>
      <w:r w:rsidRPr="000054F1">
        <w:rPr>
          <w:rFonts w:ascii="Times New Roman" w:eastAsia="Times New Roman" w:hAnsi="Times New Roman" w:cs="Times New Roman"/>
          <w:color w:val="000000"/>
          <w:sz w:val="28"/>
          <w:szCs w:val="28"/>
          <w:lang w:eastAsia="ru-RU"/>
        </w:rPr>
        <w:t>в</w:t>
      </w:r>
      <w:proofErr w:type="gramEnd"/>
      <w:r w:rsidRPr="000054F1">
        <w:rPr>
          <w:rFonts w:ascii="Times New Roman" w:eastAsia="Times New Roman" w:hAnsi="Times New Roman" w:cs="Times New Roman"/>
          <w:color w:val="000000"/>
          <w:sz w:val="28"/>
          <w:szCs w:val="28"/>
          <w:lang w:eastAsia="ru-RU"/>
        </w:rPr>
        <w:t xml:space="preserve"> </w:t>
      </w:r>
      <w:proofErr w:type="gramStart"/>
      <w:r w:rsidRPr="000054F1">
        <w:rPr>
          <w:rFonts w:ascii="Times New Roman" w:eastAsia="Times New Roman" w:hAnsi="Times New Roman" w:cs="Times New Roman"/>
          <w:color w:val="000000"/>
          <w:sz w:val="28"/>
          <w:szCs w:val="28"/>
          <w:lang w:eastAsia="ru-RU"/>
        </w:rPr>
        <w:t>за</w:t>
      </w:r>
      <w:proofErr w:type="gramEnd"/>
      <w:r w:rsidRPr="000054F1">
        <w:rPr>
          <w:rFonts w:ascii="Times New Roman" w:eastAsia="Times New Roman" w:hAnsi="Times New Roman" w:cs="Times New Roman"/>
          <w:color w:val="000000"/>
          <w:sz w:val="28"/>
          <w:szCs w:val="28"/>
          <w:lang w:eastAsia="ru-RU"/>
        </w:rPr>
        <w:t xml:space="preserve"> один объект культурного наследия. Срок договора аренды – 49 лет».</w:t>
      </w:r>
      <w:r w:rsidRPr="000054F1">
        <w:rPr>
          <w:rFonts w:ascii="Times New Roman" w:eastAsia="Times New Roman" w:hAnsi="Times New Roman" w:cs="Times New Roman"/>
          <w:color w:val="000000"/>
          <w:sz w:val="28"/>
          <w:szCs w:val="28"/>
          <w:vertAlign w:val="superscript"/>
          <w:lang w:eastAsia="ru-RU"/>
        </w:rPr>
        <w:footnoteReference w:id="126"/>
      </w:r>
    </w:p>
    <w:p w:rsidR="000054F1" w:rsidRPr="000054F1" w:rsidRDefault="000054F1" w:rsidP="000054F1">
      <w:pPr>
        <w:spacing w:line="360" w:lineRule="auto"/>
        <w:ind w:right="-284" w:firstLine="709"/>
        <w:jc w:val="both"/>
      </w:pPr>
      <w:r w:rsidRPr="000054F1">
        <w:rPr>
          <w:rFonts w:ascii="Times New Roman" w:eastAsia="Times New Roman" w:hAnsi="Times New Roman" w:cs="Times New Roman"/>
          <w:color w:val="000000"/>
          <w:sz w:val="28"/>
          <w:szCs w:val="28"/>
          <w:lang w:eastAsia="ru-RU"/>
        </w:rPr>
        <w:t xml:space="preserve">На сегодняшний день объявлены аукционы на право заключения договора «Аренды за 1 рубль» по следующим объектам культурного наследия, </w:t>
      </w:r>
      <w:proofErr w:type="gramStart"/>
      <w:r w:rsidRPr="000054F1">
        <w:rPr>
          <w:rFonts w:ascii="Times New Roman" w:eastAsia="Times New Roman" w:hAnsi="Times New Roman" w:cs="Times New Roman"/>
          <w:color w:val="000000"/>
          <w:sz w:val="28"/>
          <w:szCs w:val="28"/>
          <w:lang w:eastAsia="ru-RU"/>
        </w:rPr>
        <w:t>находящихся</w:t>
      </w:r>
      <w:proofErr w:type="gramEnd"/>
      <w:r w:rsidRPr="000054F1">
        <w:rPr>
          <w:rFonts w:ascii="Times New Roman" w:eastAsia="Times New Roman" w:hAnsi="Times New Roman" w:cs="Times New Roman"/>
          <w:color w:val="000000"/>
          <w:sz w:val="28"/>
          <w:szCs w:val="28"/>
          <w:lang w:eastAsia="ru-RU"/>
        </w:rPr>
        <w:t xml:space="preserve"> в оперативном управлении АУИПИК:</w:t>
      </w:r>
      <w:r w:rsidRPr="000054F1">
        <w:t xml:space="preserve"> </w:t>
      </w:r>
    </w:p>
    <w:p w:rsidR="000054F1" w:rsidRPr="000054F1" w:rsidRDefault="000054F1" w:rsidP="000054F1">
      <w:pPr>
        <w:numPr>
          <w:ilvl w:val="0"/>
          <w:numId w:val="27"/>
        </w:numPr>
        <w:spacing w:line="360" w:lineRule="auto"/>
        <w:ind w:right="-284"/>
        <w:contextualSpacing/>
        <w:jc w:val="both"/>
      </w:pPr>
      <w:r w:rsidRPr="000054F1">
        <w:rPr>
          <w:rFonts w:ascii="Times New Roman" w:eastAsia="Times New Roman" w:hAnsi="Times New Roman" w:cs="Times New Roman"/>
          <w:color w:val="000000"/>
          <w:sz w:val="28"/>
          <w:szCs w:val="28"/>
          <w:lang w:eastAsia="ru-RU"/>
        </w:rPr>
        <w:t>Форт береговой «Риф», годы постройки: 1898-1912, адрес: Кронштадтское шоссе, 74;</w:t>
      </w:r>
    </w:p>
    <w:p w:rsidR="000054F1" w:rsidRPr="000054F1" w:rsidRDefault="000054F1" w:rsidP="000054F1">
      <w:pPr>
        <w:numPr>
          <w:ilvl w:val="0"/>
          <w:numId w:val="27"/>
        </w:numPr>
        <w:spacing w:line="360" w:lineRule="auto"/>
        <w:ind w:right="-284"/>
        <w:contextualSpacing/>
        <w:jc w:val="both"/>
      </w:pPr>
      <w:r w:rsidRPr="000054F1">
        <w:rPr>
          <w:rFonts w:ascii="Times New Roman" w:eastAsia="Times New Roman" w:hAnsi="Times New Roman" w:cs="Times New Roman"/>
          <w:color w:val="000000"/>
          <w:sz w:val="28"/>
          <w:szCs w:val="28"/>
          <w:lang w:eastAsia="ru-RU"/>
        </w:rPr>
        <w:t>Форт «Обручев» («Красноармейский»), годы постройки: 1896-1913, инженер А. А. Шишкин;</w:t>
      </w:r>
    </w:p>
    <w:p w:rsidR="000054F1" w:rsidRPr="000054F1" w:rsidRDefault="000054F1" w:rsidP="000054F1">
      <w:pPr>
        <w:numPr>
          <w:ilvl w:val="0"/>
          <w:numId w:val="27"/>
        </w:numPr>
        <w:spacing w:line="360" w:lineRule="auto"/>
        <w:ind w:right="-284"/>
        <w:contextualSpacing/>
        <w:jc w:val="both"/>
      </w:pPr>
      <w:r w:rsidRPr="000054F1">
        <w:rPr>
          <w:rFonts w:ascii="Times New Roman" w:eastAsia="Times New Roman" w:hAnsi="Times New Roman" w:cs="Times New Roman"/>
          <w:color w:val="000000"/>
          <w:sz w:val="28"/>
          <w:szCs w:val="28"/>
          <w:lang w:eastAsia="ru-RU"/>
        </w:rPr>
        <w:t>Форт «Тотлебен» («Первомайский»), годы постройки: 1896-1913 годы, инженер А. А. Шишкин;</w:t>
      </w:r>
    </w:p>
    <w:p w:rsidR="000054F1" w:rsidRPr="000054F1" w:rsidRDefault="000054F1" w:rsidP="000054F1">
      <w:pPr>
        <w:numPr>
          <w:ilvl w:val="0"/>
          <w:numId w:val="27"/>
        </w:numPr>
        <w:spacing w:line="360" w:lineRule="auto"/>
        <w:ind w:right="-284"/>
        <w:contextualSpacing/>
        <w:jc w:val="both"/>
      </w:pPr>
      <w:r w:rsidRPr="000054F1">
        <w:rPr>
          <w:rFonts w:ascii="Times New Roman" w:eastAsia="Times New Roman" w:hAnsi="Times New Roman" w:cs="Times New Roman"/>
          <w:color w:val="000000"/>
          <w:sz w:val="28"/>
          <w:szCs w:val="28"/>
          <w:lang w:eastAsia="ru-RU"/>
        </w:rPr>
        <w:t>«Батарея южная № 1», годы постройки: 1855-1856, инженер Э. И. Тотлебен, 1862-1868, инженер К. Я. Зверев;</w:t>
      </w:r>
    </w:p>
    <w:p w:rsidR="000054F1" w:rsidRPr="000054F1" w:rsidRDefault="000054F1" w:rsidP="000054F1">
      <w:pPr>
        <w:numPr>
          <w:ilvl w:val="0"/>
          <w:numId w:val="27"/>
        </w:numPr>
        <w:spacing w:line="360" w:lineRule="auto"/>
        <w:ind w:right="-284"/>
        <w:contextualSpacing/>
        <w:jc w:val="both"/>
      </w:pPr>
      <w:r w:rsidRPr="000054F1">
        <w:rPr>
          <w:rFonts w:ascii="Times New Roman" w:eastAsia="Times New Roman" w:hAnsi="Times New Roman" w:cs="Times New Roman"/>
          <w:color w:val="000000"/>
          <w:sz w:val="28"/>
          <w:szCs w:val="28"/>
          <w:lang w:eastAsia="ru-RU"/>
        </w:rPr>
        <w:t>Батарея южная № 2 («Дзичканец»), годы постройки: 1855-1856, военный инженер Э. И. Тотлебен, 1869-1873;</w:t>
      </w:r>
    </w:p>
    <w:p w:rsidR="000054F1" w:rsidRPr="000054F1" w:rsidRDefault="000054F1" w:rsidP="000054F1">
      <w:pPr>
        <w:numPr>
          <w:ilvl w:val="0"/>
          <w:numId w:val="27"/>
        </w:numPr>
        <w:spacing w:line="360" w:lineRule="auto"/>
        <w:ind w:right="-284"/>
        <w:contextualSpacing/>
        <w:jc w:val="both"/>
      </w:pPr>
      <w:r w:rsidRPr="000054F1">
        <w:rPr>
          <w:rFonts w:ascii="Times New Roman" w:eastAsia="Times New Roman" w:hAnsi="Times New Roman" w:cs="Times New Roman"/>
          <w:color w:val="000000"/>
          <w:sz w:val="28"/>
          <w:szCs w:val="28"/>
          <w:lang w:eastAsia="ru-RU"/>
        </w:rPr>
        <w:t>Батарея южная № 3 («Милютин»), годы постройки: 1855-1856, военный инженер Э. И. Тотлебен, 1869-1879, инженер К. Я. Зверев;</w:t>
      </w:r>
    </w:p>
    <w:p w:rsidR="000054F1" w:rsidRPr="000054F1" w:rsidRDefault="000054F1" w:rsidP="000054F1">
      <w:pPr>
        <w:numPr>
          <w:ilvl w:val="0"/>
          <w:numId w:val="27"/>
        </w:numPr>
        <w:spacing w:line="360" w:lineRule="auto"/>
        <w:ind w:right="-284"/>
        <w:contextualSpacing/>
        <w:jc w:val="both"/>
      </w:pPr>
      <w:r w:rsidRPr="000054F1">
        <w:rPr>
          <w:rFonts w:ascii="Times New Roman" w:eastAsia="Times New Roman" w:hAnsi="Times New Roman" w:cs="Times New Roman"/>
          <w:color w:val="000000"/>
          <w:sz w:val="28"/>
          <w:szCs w:val="28"/>
          <w:lang w:eastAsia="ru-RU"/>
        </w:rPr>
        <w:t>Батарея северная № 2, годы постройки: 1855-1856, военный инженер Э. И. Тотлебен, 1862-1867, инженер К. Я. Зверев;</w:t>
      </w:r>
    </w:p>
    <w:p w:rsidR="000054F1" w:rsidRPr="000054F1" w:rsidRDefault="000054F1" w:rsidP="000054F1">
      <w:pPr>
        <w:numPr>
          <w:ilvl w:val="0"/>
          <w:numId w:val="27"/>
        </w:numPr>
        <w:spacing w:line="360" w:lineRule="auto"/>
        <w:ind w:right="-284"/>
        <w:contextualSpacing/>
        <w:jc w:val="both"/>
      </w:pPr>
      <w:r w:rsidRPr="000054F1">
        <w:rPr>
          <w:rFonts w:ascii="Times New Roman" w:eastAsia="Times New Roman" w:hAnsi="Times New Roman" w:cs="Times New Roman"/>
          <w:color w:val="000000"/>
          <w:sz w:val="28"/>
          <w:szCs w:val="28"/>
          <w:lang w:eastAsia="ru-RU"/>
        </w:rPr>
        <w:t>Батарея северная № 5, 1855-1856, инженер Э. И. Тотлебен, 1864- 1868, инженер К. Я. Зверев</w:t>
      </w:r>
      <w:r w:rsidRPr="000054F1">
        <w:rPr>
          <w:rFonts w:ascii="Times New Roman" w:eastAsia="Times New Roman" w:hAnsi="Times New Roman" w:cs="Times New Roman"/>
          <w:color w:val="000000"/>
          <w:sz w:val="28"/>
          <w:szCs w:val="28"/>
          <w:vertAlign w:val="superscript"/>
          <w:lang w:eastAsia="ru-RU"/>
        </w:rPr>
        <w:footnoteReference w:id="127"/>
      </w:r>
      <w:r w:rsidRPr="000054F1">
        <w:rPr>
          <w:rFonts w:ascii="Times New Roman" w:eastAsia="Times New Roman" w:hAnsi="Times New Roman" w:cs="Times New Roman"/>
          <w:color w:val="000000"/>
          <w:sz w:val="28"/>
          <w:szCs w:val="28"/>
          <w:lang w:eastAsia="ru-RU"/>
        </w:rPr>
        <w:t xml:space="preserve">. </w:t>
      </w:r>
    </w:p>
    <w:p w:rsidR="000054F1" w:rsidRPr="000054F1" w:rsidRDefault="000054F1" w:rsidP="000054F1">
      <w:pPr>
        <w:spacing w:line="360" w:lineRule="auto"/>
        <w:ind w:right="-284" w:firstLine="709"/>
        <w:jc w:val="both"/>
        <w:rPr>
          <w:rFonts w:ascii="Times New Roman" w:eastAsia="Times New Roman" w:hAnsi="Times New Roman" w:cs="Times New Roman"/>
          <w:color w:val="000000"/>
          <w:sz w:val="28"/>
          <w:szCs w:val="28"/>
          <w:lang w:eastAsia="ru-RU"/>
        </w:rPr>
      </w:pPr>
      <w:r w:rsidRPr="000054F1">
        <w:rPr>
          <w:rFonts w:ascii="Times New Roman" w:eastAsia="Times New Roman" w:hAnsi="Times New Roman" w:cs="Times New Roman"/>
          <w:color w:val="000000"/>
          <w:sz w:val="28"/>
          <w:szCs w:val="28"/>
          <w:lang w:eastAsia="ru-RU"/>
        </w:rPr>
        <w:t xml:space="preserve">К сожалению, </w:t>
      </w:r>
      <w:r w:rsidR="004453A0">
        <w:rPr>
          <w:rFonts w:ascii="Times New Roman" w:eastAsia="Times New Roman" w:hAnsi="Times New Roman" w:cs="Times New Roman"/>
          <w:color w:val="000000"/>
          <w:sz w:val="28"/>
          <w:szCs w:val="28"/>
          <w:lang w:eastAsia="ru-RU"/>
        </w:rPr>
        <w:t xml:space="preserve">практическая </w:t>
      </w:r>
      <w:r w:rsidRPr="000054F1">
        <w:rPr>
          <w:rFonts w:ascii="Times New Roman" w:eastAsia="Times New Roman" w:hAnsi="Times New Roman" w:cs="Times New Roman"/>
          <w:color w:val="000000"/>
          <w:sz w:val="28"/>
          <w:szCs w:val="28"/>
          <w:lang w:eastAsia="ru-RU"/>
        </w:rPr>
        <w:t xml:space="preserve">деятельность АУИПИК по сохранению и приспособлению фортов Кронштадтской крепости свелась, по сути, к вырубке деревьев на фортах в 2015 году и поискам инвесторов, не считая формальных и бюрократических внутренних мероприятий. Сегодня никакой иной деятельности по сохранению фортов Агентство не проводит, и пока </w:t>
      </w:r>
      <w:proofErr w:type="gramStart"/>
      <w:r w:rsidRPr="000054F1">
        <w:rPr>
          <w:rFonts w:ascii="Times New Roman" w:eastAsia="Times New Roman" w:hAnsi="Times New Roman" w:cs="Times New Roman"/>
          <w:color w:val="000000"/>
          <w:sz w:val="28"/>
          <w:szCs w:val="28"/>
          <w:lang w:eastAsia="ru-RU"/>
        </w:rPr>
        <w:t>нет желающих брать</w:t>
      </w:r>
      <w:proofErr w:type="gramEnd"/>
      <w:r w:rsidRPr="000054F1">
        <w:rPr>
          <w:rFonts w:ascii="Times New Roman" w:eastAsia="Times New Roman" w:hAnsi="Times New Roman" w:cs="Times New Roman"/>
          <w:color w:val="000000"/>
          <w:sz w:val="28"/>
          <w:szCs w:val="28"/>
          <w:lang w:eastAsia="ru-RU"/>
        </w:rPr>
        <w:t xml:space="preserve"> форты даже за рубль. </w:t>
      </w:r>
    </w:p>
    <w:p w:rsidR="000054F1" w:rsidRPr="000054F1" w:rsidRDefault="004453A0" w:rsidP="000054F1">
      <w:pPr>
        <w:spacing w:line="360" w:lineRule="auto"/>
        <w:ind w:right="-284" w:firstLine="709"/>
        <w:jc w:val="both"/>
        <w:rPr>
          <w:rFonts w:ascii="Times New Roman" w:hAnsi="Times New Roman" w:cs="Times New Roman"/>
          <w:sz w:val="28"/>
          <w:szCs w:val="28"/>
        </w:rPr>
      </w:pPr>
      <w:r>
        <w:rPr>
          <w:rFonts w:ascii="Times New Roman" w:hAnsi="Times New Roman" w:cs="Times New Roman"/>
          <w:sz w:val="28"/>
          <w:szCs w:val="28"/>
        </w:rPr>
        <w:lastRenderedPageBreak/>
        <w:t>19 ноября 2015 г.</w:t>
      </w:r>
      <w:r w:rsidR="000054F1" w:rsidRPr="000054F1">
        <w:rPr>
          <w:rFonts w:ascii="Times New Roman" w:hAnsi="Times New Roman" w:cs="Times New Roman"/>
          <w:sz w:val="28"/>
          <w:szCs w:val="28"/>
        </w:rPr>
        <w:t xml:space="preserve"> состоялось заседание Совета по архитектурному и историческому наследию Санкт-Петербургского союза архитекторов, на котором присутствовали представители таких организаций как: </w:t>
      </w:r>
      <w:proofErr w:type="gramStart"/>
      <w:r w:rsidR="000054F1" w:rsidRPr="000054F1">
        <w:rPr>
          <w:rFonts w:ascii="Times New Roman" w:hAnsi="Times New Roman" w:cs="Times New Roman"/>
          <w:sz w:val="28"/>
          <w:szCs w:val="28"/>
        </w:rPr>
        <w:t>Союз архитекторов, Ленинградская военно-морская база, КГИОП, Агентство по управлению и использованию памятников истории и культуры, Комитет по культуре Санкт-Петербурга, Комитет по культуре Ленинградской области, Администрация г. Кронштадт, ОАО «Третий парк», ФГБУ «Государственный комплекс «Дворец конгрессов» Управления делами Президента Российской Федерации по связям с органами власти, Военно-историческое общество «Форт Красная Горка», Ассоциация «Морское наследие России», Законодательное Собрание Санкт-Петербурга, ООО «Издательский центр</w:t>
      </w:r>
      <w:proofErr w:type="gramEnd"/>
      <w:r w:rsidR="000054F1" w:rsidRPr="000054F1">
        <w:rPr>
          <w:rFonts w:ascii="Times New Roman" w:hAnsi="Times New Roman" w:cs="Times New Roman"/>
          <w:sz w:val="28"/>
          <w:szCs w:val="28"/>
        </w:rPr>
        <w:t xml:space="preserve"> «ОСТРОВ».</w:t>
      </w:r>
      <w:r w:rsidR="000054F1" w:rsidRPr="000054F1">
        <w:rPr>
          <w:rFonts w:ascii="Times New Roman" w:hAnsi="Times New Roman" w:cs="Times New Roman"/>
          <w:sz w:val="28"/>
          <w:szCs w:val="28"/>
          <w:vertAlign w:val="superscript"/>
        </w:rPr>
        <w:footnoteReference w:id="128"/>
      </w:r>
    </w:p>
    <w:p w:rsidR="000054F1" w:rsidRPr="000054F1" w:rsidRDefault="000054F1" w:rsidP="000054F1">
      <w:pPr>
        <w:spacing w:line="360" w:lineRule="auto"/>
        <w:ind w:right="-284" w:firstLine="709"/>
        <w:jc w:val="both"/>
        <w:rPr>
          <w:rFonts w:ascii="Times New Roman" w:hAnsi="Times New Roman" w:cs="Times New Roman"/>
          <w:sz w:val="28"/>
          <w:szCs w:val="28"/>
        </w:rPr>
      </w:pPr>
      <w:r w:rsidRPr="000054F1">
        <w:rPr>
          <w:rFonts w:ascii="Times New Roman" w:hAnsi="Times New Roman" w:cs="Times New Roman"/>
          <w:sz w:val="28"/>
          <w:szCs w:val="28"/>
        </w:rPr>
        <w:t xml:space="preserve">Согласно пресс-релизу: «По оценкам специалистов, фортам осталось жить 30–40 лет, если не будут приняты самые активные меры по их защите. Важно отметить, что вопрос использования фортов является по сути второстепенным. Пока мы будем думать, как их использовать, от них ничего не останется, а ведь это парадный фасад Петербурга, его гордость. Именно форты Кронштадта были главными защитниками Ленинграда в годы блокады. Агентство по управлению и использованию памятников истории и культуры (Филиал по  Санкт-Петербургу) еще два года назад предполагало разработать программу использования фортов, однако это желание осталось на бумаге. Хотя концепция развития фортов, разработанная архитектором О.С. Романовым еще 20 лет назад, не </w:t>
      </w:r>
      <w:proofErr w:type="gramStart"/>
      <w:r w:rsidRPr="000054F1">
        <w:rPr>
          <w:rFonts w:ascii="Times New Roman" w:hAnsi="Times New Roman" w:cs="Times New Roman"/>
          <w:sz w:val="28"/>
          <w:szCs w:val="28"/>
        </w:rPr>
        <w:t>утратила своей актуальности по сей</w:t>
      </w:r>
      <w:proofErr w:type="gramEnd"/>
      <w:r w:rsidRPr="000054F1">
        <w:rPr>
          <w:rFonts w:ascii="Times New Roman" w:hAnsi="Times New Roman" w:cs="Times New Roman"/>
          <w:sz w:val="28"/>
          <w:szCs w:val="28"/>
        </w:rPr>
        <w:t xml:space="preserve"> день».</w:t>
      </w:r>
      <w:r w:rsidRPr="000054F1">
        <w:rPr>
          <w:rFonts w:ascii="Times New Roman" w:hAnsi="Times New Roman" w:cs="Times New Roman"/>
          <w:sz w:val="28"/>
          <w:szCs w:val="28"/>
          <w:vertAlign w:val="superscript"/>
        </w:rPr>
        <w:footnoteReference w:id="129"/>
      </w:r>
    </w:p>
    <w:p w:rsidR="00C03ED5" w:rsidRDefault="000054F1" w:rsidP="00C03ED5">
      <w:pPr>
        <w:spacing w:line="360" w:lineRule="auto"/>
        <w:ind w:right="-284" w:firstLine="709"/>
        <w:jc w:val="both"/>
        <w:rPr>
          <w:rFonts w:ascii="Times New Roman" w:eastAsia="Times New Roman" w:hAnsi="Times New Roman" w:cs="Times New Roman"/>
          <w:color w:val="000000"/>
          <w:sz w:val="28"/>
          <w:szCs w:val="28"/>
          <w:lang w:eastAsia="ru-RU"/>
        </w:rPr>
      </w:pPr>
      <w:r w:rsidRPr="000054F1">
        <w:rPr>
          <w:rFonts w:ascii="Times New Roman" w:hAnsi="Times New Roman" w:cs="Times New Roman"/>
          <w:sz w:val="28"/>
          <w:szCs w:val="28"/>
        </w:rPr>
        <w:t>В конце данного параграфа хотелось бы привести таблицу об условиях долгосрочной аренды фортов Кронштадта из статьи Комарова С.И. и Андреевой О.А. «К вопросу о современном состоянии фортов Кронштадта»</w:t>
      </w:r>
      <w:r w:rsidRPr="000054F1">
        <w:rPr>
          <w:rFonts w:ascii="Times New Roman" w:hAnsi="Times New Roman" w:cs="Times New Roman"/>
          <w:sz w:val="28"/>
          <w:szCs w:val="28"/>
          <w:vertAlign w:val="superscript"/>
        </w:rPr>
        <w:footnoteReference w:id="130"/>
      </w:r>
      <w:r w:rsidR="00246BB0">
        <w:rPr>
          <w:rFonts w:ascii="Times New Roman" w:hAnsi="Times New Roman" w:cs="Times New Roman"/>
          <w:sz w:val="28"/>
          <w:szCs w:val="28"/>
        </w:rPr>
        <w:t xml:space="preserve"> </w:t>
      </w:r>
      <w:r w:rsidR="00C03ED5">
        <w:rPr>
          <w:rFonts w:ascii="Times New Roman" w:eastAsia="Times New Roman" w:hAnsi="Times New Roman" w:cs="Times New Roman"/>
          <w:color w:val="000000"/>
          <w:sz w:val="28"/>
          <w:szCs w:val="28"/>
          <w:lang w:eastAsia="ru-RU"/>
        </w:rPr>
        <w:t>(См. Приложение 14</w:t>
      </w:r>
      <w:r w:rsidR="00C03ED5" w:rsidRPr="00C83EA1">
        <w:rPr>
          <w:rFonts w:ascii="Times New Roman" w:eastAsia="Times New Roman" w:hAnsi="Times New Roman" w:cs="Times New Roman"/>
          <w:color w:val="000000"/>
          <w:sz w:val="28"/>
          <w:szCs w:val="28"/>
          <w:lang w:eastAsia="ru-RU"/>
        </w:rPr>
        <w:t>)</w:t>
      </w:r>
      <w:r w:rsidR="00C03ED5">
        <w:rPr>
          <w:rFonts w:ascii="Times New Roman" w:eastAsia="Times New Roman" w:hAnsi="Times New Roman" w:cs="Times New Roman"/>
          <w:color w:val="000000"/>
          <w:sz w:val="28"/>
          <w:szCs w:val="28"/>
          <w:lang w:eastAsia="ru-RU"/>
        </w:rPr>
        <w:t xml:space="preserve">. </w:t>
      </w:r>
    </w:p>
    <w:p w:rsidR="00C03ED5" w:rsidRPr="000054F1" w:rsidRDefault="00C03ED5" w:rsidP="00C03ED5">
      <w:pPr>
        <w:keepNext/>
        <w:keepLines/>
        <w:spacing w:before="200" w:after="0" w:line="360" w:lineRule="auto"/>
        <w:ind w:right="-284"/>
        <w:jc w:val="center"/>
        <w:outlineLvl w:val="1"/>
        <w:rPr>
          <w:rFonts w:ascii="Times New Roman" w:eastAsia="Times New Roman" w:hAnsi="Times New Roman" w:cs="Times New Roman"/>
          <w:b/>
          <w:bCs/>
          <w:sz w:val="28"/>
          <w:szCs w:val="28"/>
          <w:lang w:eastAsia="ru-RU"/>
        </w:rPr>
      </w:pPr>
      <w:bookmarkStart w:id="58" w:name="_Toc482559902"/>
      <w:bookmarkStart w:id="59" w:name="_Toc482803341"/>
      <w:r w:rsidRPr="000054F1">
        <w:rPr>
          <w:rFonts w:ascii="Times New Roman" w:eastAsia="Times New Roman" w:hAnsi="Times New Roman" w:cs="Times New Roman"/>
          <w:b/>
          <w:bCs/>
          <w:sz w:val="28"/>
          <w:szCs w:val="28"/>
          <w:lang w:eastAsia="ru-RU"/>
        </w:rPr>
        <w:lastRenderedPageBreak/>
        <w:t>§ 2. Варианты адаптации фортов под современное использование</w:t>
      </w:r>
      <w:bookmarkEnd w:id="58"/>
      <w:bookmarkEnd w:id="59"/>
    </w:p>
    <w:p w:rsidR="00C03ED5" w:rsidRPr="000054F1" w:rsidRDefault="00C03ED5" w:rsidP="00C03ED5">
      <w:pPr>
        <w:spacing w:line="360" w:lineRule="auto"/>
        <w:ind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Форты Кронштадтской крепости без сомнения являются очень интересными объектами для реализации туристических, музейных и культурно-досуговых предприятий. После передачи большей части фортов в 2014 году городским властям приспособление под современное использование стало возможно, более того некоторые форты уже сегодня переданы в аренду честным инвесторам и на них ведутся работы по сохранению и их адаптации. Также хотелось бы привести зарубежные примеры современного использования фортификационных сооружений, по причине того, что наличие реализованных идей, дает шанс и нашим фортам зажить новой жизнью.</w:t>
      </w:r>
    </w:p>
    <w:p w:rsidR="00C03ED5" w:rsidRPr="000054F1" w:rsidRDefault="00C03ED5" w:rsidP="00C03ED5">
      <w:pPr>
        <w:keepNext/>
        <w:keepLines/>
        <w:spacing w:before="200" w:after="0"/>
        <w:ind w:firstLine="709"/>
        <w:jc w:val="both"/>
        <w:outlineLvl w:val="2"/>
        <w:rPr>
          <w:rFonts w:ascii="Times New Roman" w:eastAsiaTheme="majorEastAsia" w:hAnsi="Times New Roman" w:cs="Times New Roman"/>
          <w:b/>
          <w:bCs/>
          <w:sz w:val="28"/>
          <w:szCs w:val="28"/>
          <w:lang w:eastAsia="ru-RU"/>
        </w:rPr>
      </w:pPr>
      <w:bookmarkStart w:id="60" w:name="_Toc482559903"/>
      <w:bookmarkStart w:id="61" w:name="_Toc482803342"/>
      <w:r w:rsidRPr="000054F1">
        <w:rPr>
          <w:rFonts w:ascii="Times New Roman" w:eastAsiaTheme="majorEastAsia" w:hAnsi="Times New Roman" w:cs="Times New Roman"/>
          <w:b/>
          <w:bCs/>
          <w:sz w:val="28"/>
          <w:szCs w:val="28"/>
          <w:lang w:eastAsia="ru-RU"/>
        </w:rPr>
        <w:t>2.1 Реализованные проекты по приспособлению фортификационных сооружений Кронштадта</w:t>
      </w:r>
      <w:bookmarkEnd w:id="60"/>
      <w:bookmarkEnd w:id="61"/>
    </w:p>
    <w:p w:rsidR="00C03ED5" w:rsidRPr="000054F1" w:rsidRDefault="00C03ED5" w:rsidP="00C03ED5">
      <w:pPr>
        <w:spacing w:line="360" w:lineRule="auto"/>
        <w:ind w:firstLine="709"/>
        <w:jc w:val="both"/>
        <w:rPr>
          <w:rFonts w:ascii="Times New Roman" w:hAnsi="Times New Roman" w:cs="Times New Roman"/>
          <w:sz w:val="28"/>
          <w:szCs w:val="28"/>
        </w:rPr>
      </w:pPr>
      <w:r w:rsidRPr="000054F1">
        <w:rPr>
          <w:rFonts w:ascii="Times New Roman" w:hAnsi="Times New Roman" w:cs="Times New Roman"/>
          <w:sz w:val="28"/>
          <w:szCs w:val="28"/>
        </w:rPr>
        <w:t xml:space="preserve">Во многих странах мира уже сегодня грамотное приспособление фортификационных сооружений под современное использование и их эффективное использование приносит доход государству. Но, к сожалению, адаптация таких объектов, как форты, как правило, происходит медленно,  зачатую сооружение на протяжении нескольких десятков лет не один раз примеряет на себя новую функцию. Здесь многое зависит от предприимчивости и возможностей инвестора. Бывшая французская военно-морская база форт </w:t>
      </w:r>
      <w:proofErr w:type="spellStart"/>
      <w:r w:rsidRPr="000054F1">
        <w:rPr>
          <w:rFonts w:ascii="Times New Roman" w:hAnsi="Times New Roman" w:cs="Times New Roman"/>
          <w:sz w:val="28"/>
          <w:szCs w:val="28"/>
        </w:rPr>
        <w:t>Боярд</w:t>
      </w:r>
      <w:proofErr w:type="spellEnd"/>
      <w:r w:rsidRPr="000054F1">
        <w:rPr>
          <w:rFonts w:ascii="Times New Roman" w:hAnsi="Times New Roman" w:cs="Times New Roman"/>
          <w:sz w:val="28"/>
          <w:szCs w:val="28"/>
        </w:rPr>
        <w:t xml:space="preserve"> </w:t>
      </w:r>
      <w:proofErr w:type="gramStart"/>
      <w:r w:rsidRPr="000054F1">
        <w:rPr>
          <w:rFonts w:ascii="Times New Roman" w:hAnsi="Times New Roman" w:cs="Times New Roman"/>
          <w:sz w:val="28"/>
          <w:szCs w:val="28"/>
        </w:rPr>
        <w:t>является младшим братом</w:t>
      </w:r>
      <w:proofErr w:type="gramEnd"/>
      <w:r w:rsidRPr="000054F1">
        <w:rPr>
          <w:rFonts w:ascii="Times New Roman" w:hAnsi="Times New Roman" w:cs="Times New Roman"/>
          <w:sz w:val="28"/>
          <w:szCs w:val="28"/>
        </w:rPr>
        <w:t xml:space="preserve"> нашего форта «Чумный», и она долгое время находилась в забвении. Сооружение так долго строили, что на момент строительства Военному ведомству Франции в качестве форта </w:t>
      </w:r>
      <w:proofErr w:type="spellStart"/>
      <w:r w:rsidRPr="000054F1">
        <w:rPr>
          <w:rFonts w:ascii="Times New Roman" w:hAnsi="Times New Roman" w:cs="Times New Roman"/>
          <w:sz w:val="28"/>
          <w:szCs w:val="28"/>
        </w:rPr>
        <w:t>Боярд</w:t>
      </w:r>
      <w:proofErr w:type="spellEnd"/>
      <w:r w:rsidRPr="000054F1">
        <w:rPr>
          <w:rFonts w:ascii="Times New Roman" w:hAnsi="Times New Roman" w:cs="Times New Roman"/>
          <w:sz w:val="28"/>
          <w:szCs w:val="28"/>
        </w:rPr>
        <w:t xml:space="preserve"> уже не потребовался, и его присп</w:t>
      </w:r>
      <w:r>
        <w:rPr>
          <w:rFonts w:ascii="Times New Roman" w:hAnsi="Times New Roman" w:cs="Times New Roman"/>
          <w:sz w:val="28"/>
          <w:szCs w:val="28"/>
        </w:rPr>
        <w:t>особили под тюрьму. В 50-х гг.</w:t>
      </w:r>
      <w:r w:rsidRPr="000054F1">
        <w:rPr>
          <w:rFonts w:ascii="Times New Roman" w:hAnsi="Times New Roman" w:cs="Times New Roman"/>
          <w:sz w:val="28"/>
          <w:szCs w:val="28"/>
        </w:rPr>
        <w:t xml:space="preserve"> прошлого  века местный житель выкупил форт у муниципалитета за символический «один франк».</w:t>
      </w:r>
      <w:r w:rsidRPr="000054F1">
        <w:rPr>
          <w:rFonts w:ascii="Times New Roman" w:hAnsi="Times New Roman" w:cs="Times New Roman"/>
          <w:sz w:val="28"/>
          <w:szCs w:val="28"/>
          <w:vertAlign w:val="superscript"/>
        </w:rPr>
        <w:footnoteReference w:id="131"/>
      </w:r>
      <w:r w:rsidRPr="000054F1">
        <w:rPr>
          <w:rFonts w:ascii="Times New Roman" w:hAnsi="Times New Roman" w:cs="Times New Roman"/>
          <w:sz w:val="28"/>
          <w:szCs w:val="28"/>
        </w:rPr>
        <w:t xml:space="preserve"> Сделка с обременением обязывала нового владельца произвести там реставрационные работы и сделать доступным для посещения. Инвестор планировал приспособить форт под ресторан с </w:t>
      </w:r>
      <w:r w:rsidRPr="000054F1">
        <w:rPr>
          <w:rFonts w:ascii="Times New Roman" w:hAnsi="Times New Roman" w:cs="Times New Roman"/>
          <w:sz w:val="28"/>
          <w:szCs w:val="28"/>
        </w:rPr>
        <w:lastRenderedPageBreak/>
        <w:t xml:space="preserve">взлетной площадкой, но проект так и не был осуществлен. Местные власти забрали памятник, и 15 лет он никому не был нужен, пока его не заметили телевизионщики (ранее там снимались эпизоды фильма «Искатели приключений»). Французская компания </w:t>
      </w:r>
      <w:proofErr w:type="spellStart"/>
      <w:r w:rsidRPr="000054F1">
        <w:rPr>
          <w:rFonts w:ascii="Times New Roman" w:hAnsi="Times New Roman" w:cs="Times New Roman"/>
          <w:sz w:val="28"/>
          <w:szCs w:val="28"/>
        </w:rPr>
        <w:t>Adventure</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Line</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Production</w:t>
      </w:r>
      <w:proofErr w:type="spellEnd"/>
      <w:r w:rsidRPr="000054F1">
        <w:rPr>
          <w:rFonts w:ascii="Times New Roman" w:hAnsi="Times New Roman" w:cs="Times New Roman"/>
          <w:sz w:val="28"/>
          <w:szCs w:val="28"/>
        </w:rPr>
        <w:t xml:space="preserve"> отреставрировала </w:t>
      </w:r>
      <w:proofErr w:type="spellStart"/>
      <w:r w:rsidRPr="000054F1">
        <w:rPr>
          <w:rFonts w:ascii="Times New Roman" w:hAnsi="Times New Roman" w:cs="Times New Roman"/>
          <w:sz w:val="28"/>
          <w:szCs w:val="28"/>
        </w:rPr>
        <w:t>Боярд</w:t>
      </w:r>
      <w:proofErr w:type="spellEnd"/>
      <w:r w:rsidRPr="000054F1">
        <w:rPr>
          <w:rFonts w:ascii="Times New Roman" w:hAnsi="Times New Roman" w:cs="Times New Roman"/>
          <w:sz w:val="28"/>
          <w:szCs w:val="28"/>
        </w:rPr>
        <w:t xml:space="preserve"> и начала там съемки одного из первых в мире реалити-шоу.</w:t>
      </w:r>
    </w:p>
    <w:p w:rsidR="00C03ED5" w:rsidRPr="000054F1" w:rsidRDefault="00C03ED5" w:rsidP="00C03ED5">
      <w:pPr>
        <w:spacing w:line="360" w:lineRule="auto"/>
        <w:ind w:firstLine="709"/>
        <w:jc w:val="both"/>
        <w:rPr>
          <w:rFonts w:ascii="Times New Roman" w:hAnsi="Times New Roman" w:cs="Times New Roman"/>
          <w:sz w:val="28"/>
          <w:szCs w:val="28"/>
        </w:rPr>
      </w:pPr>
      <w:r w:rsidRPr="000054F1">
        <w:rPr>
          <w:rFonts w:ascii="Times New Roman" w:hAnsi="Times New Roman" w:cs="Times New Roman"/>
          <w:sz w:val="28"/>
          <w:szCs w:val="28"/>
        </w:rPr>
        <w:t>Другой пример - отель-форт рядом с Портсмутом в Англи</w:t>
      </w:r>
      <w:r w:rsidR="003533F6">
        <w:rPr>
          <w:rFonts w:ascii="Times New Roman" w:hAnsi="Times New Roman" w:cs="Times New Roman"/>
          <w:sz w:val="28"/>
          <w:szCs w:val="28"/>
        </w:rPr>
        <w:t>и. Возведенный в 1861-1878 гг.</w:t>
      </w:r>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Spitbank</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Fort</w:t>
      </w:r>
      <w:proofErr w:type="spellEnd"/>
      <w:r w:rsidRPr="000054F1">
        <w:rPr>
          <w:rFonts w:ascii="Times New Roman" w:hAnsi="Times New Roman" w:cs="Times New Roman"/>
          <w:sz w:val="28"/>
          <w:szCs w:val="28"/>
        </w:rPr>
        <w:t xml:space="preserve"> во времена Второй мировой войны надежно защищал город от немецких эскадр (всего фортов близ города было построено три - </w:t>
      </w:r>
      <w:proofErr w:type="spellStart"/>
      <w:r w:rsidRPr="000054F1">
        <w:rPr>
          <w:rFonts w:ascii="Times New Roman" w:hAnsi="Times New Roman" w:cs="Times New Roman"/>
          <w:sz w:val="28"/>
          <w:szCs w:val="28"/>
        </w:rPr>
        <w:t>Spitbank</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Horse</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Sand</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Fort</w:t>
      </w:r>
      <w:proofErr w:type="spellEnd"/>
      <w:r w:rsidRPr="000054F1">
        <w:rPr>
          <w:rFonts w:ascii="Times New Roman" w:hAnsi="Times New Roman" w:cs="Times New Roman"/>
          <w:sz w:val="28"/>
          <w:szCs w:val="28"/>
        </w:rPr>
        <w:t xml:space="preserve"> и </w:t>
      </w:r>
      <w:proofErr w:type="spellStart"/>
      <w:r w:rsidRPr="000054F1">
        <w:rPr>
          <w:rFonts w:ascii="Times New Roman" w:hAnsi="Times New Roman" w:cs="Times New Roman"/>
          <w:sz w:val="28"/>
          <w:szCs w:val="28"/>
        </w:rPr>
        <w:t>No</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Man's</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Land</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Fort</w:t>
      </w:r>
      <w:proofErr w:type="spellEnd"/>
      <w:r w:rsidRPr="000054F1">
        <w:rPr>
          <w:rFonts w:ascii="Times New Roman" w:hAnsi="Times New Roman" w:cs="Times New Roman"/>
          <w:sz w:val="28"/>
          <w:szCs w:val="28"/>
        </w:rPr>
        <w:t xml:space="preserve">). После того, как 1982 году Министерство обороны перестало эксплуатировать </w:t>
      </w:r>
      <w:proofErr w:type="spellStart"/>
      <w:r w:rsidRPr="000054F1">
        <w:rPr>
          <w:rFonts w:ascii="Times New Roman" w:hAnsi="Times New Roman" w:cs="Times New Roman"/>
          <w:sz w:val="28"/>
          <w:szCs w:val="28"/>
        </w:rPr>
        <w:t>Spitbank</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Fort</w:t>
      </w:r>
      <w:proofErr w:type="spellEnd"/>
      <w:r w:rsidRPr="000054F1">
        <w:rPr>
          <w:rFonts w:ascii="Times New Roman" w:hAnsi="Times New Roman" w:cs="Times New Roman"/>
          <w:sz w:val="28"/>
          <w:szCs w:val="28"/>
        </w:rPr>
        <w:t xml:space="preserve">, его арендовало частное лицо.  Вначале там располагался </w:t>
      </w:r>
      <w:proofErr w:type="gramStart"/>
      <w:r w:rsidRPr="000054F1">
        <w:rPr>
          <w:rFonts w:ascii="Times New Roman" w:hAnsi="Times New Roman" w:cs="Times New Roman"/>
          <w:sz w:val="28"/>
          <w:szCs w:val="28"/>
        </w:rPr>
        <w:t>музей</w:t>
      </w:r>
      <w:proofErr w:type="gramEnd"/>
      <w:r w:rsidRPr="000054F1">
        <w:rPr>
          <w:rFonts w:ascii="Times New Roman" w:hAnsi="Times New Roman" w:cs="Times New Roman"/>
          <w:sz w:val="28"/>
          <w:szCs w:val="28"/>
        </w:rPr>
        <w:t xml:space="preserve"> и какое-то время  проводились городские фестивали. Затем </w:t>
      </w:r>
      <w:proofErr w:type="spellStart"/>
      <w:r w:rsidRPr="000054F1">
        <w:rPr>
          <w:rFonts w:ascii="Times New Roman" w:hAnsi="Times New Roman" w:cs="Times New Roman"/>
          <w:sz w:val="28"/>
          <w:szCs w:val="28"/>
        </w:rPr>
        <w:t>Spitbank</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Fort</w:t>
      </w:r>
      <w:proofErr w:type="spellEnd"/>
      <w:r w:rsidRPr="000054F1">
        <w:rPr>
          <w:rFonts w:ascii="Times New Roman" w:hAnsi="Times New Roman" w:cs="Times New Roman"/>
          <w:sz w:val="28"/>
          <w:szCs w:val="28"/>
        </w:rPr>
        <w:t xml:space="preserve"> выкупил за 1 млн. фунтов стерлингов предприниматель Майк Клэр и сделал в нем отель класса люкс. Два других форта также теперь перешли во владение </w:t>
      </w:r>
      <w:proofErr w:type="spellStart"/>
      <w:r w:rsidRPr="000054F1">
        <w:rPr>
          <w:rFonts w:ascii="Times New Roman" w:hAnsi="Times New Roman" w:cs="Times New Roman"/>
          <w:sz w:val="28"/>
          <w:szCs w:val="28"/>
        </w:rPr>
        <w:t>Клэра</w:t>
      </w:r>
      <w:proofErr w:type="spellEnd"/>
      <w:r w:rsidRPr="000054F1">
        <w:rPr>
          <w:rFonts w:ascii="Times New Roman" w:hAnsi="Times New Roman" w:cs="Times New Roman"/>
          <w:sz w:val="28"/>
          <w:szCs w:val="28"/>
        </w:rPr>
        <w:t xml:space="preserve">, и они будут  перепрофилированы в </w:t>
      </w:r>
      <w:proofErr w:type="spellStart"/>
      <w:r w:rsidRPr="000054F1">
        <w:rPr>
          <w:rFonts w:ascii="Times New Roman" w:hAnsi="Times New Roman" w:cs="Times New Roman"/>
          <w:sz w:val="28"/>
          <w:szCs w:val="28"/>
        </w:rPr>
        <w:t>спа</w:t>
      </w:r>
      <w:proofErr w:type="spellEnd"/>
      <w:r w:rsidRPr="000054F1">
        <w:rPr>
          <w:rFonts w:ascii="Times New Roman" w:hAnsi="Times New Roman" w:cs="Times New Roman"/>
          <w:sz w:val="28"/>
          <w:szCs w:val="28"/>
        </w:rPr>
        <w:t>-центр и военно-морской музей.</w:t>
      </w:r>
      <w:r w:rsidRPr="000054F1">
        <w:rPr>
          <w:rFonts w:ascii="Times New Roman" w:hAnsi="Times New Roman" w:cs="Times New Roman"/>
          <w:sz w:val="28"/>
          <w:szCs w:val="28"/>
          <w:vertAlign w:val="superscript"/>
        </w:rPr>
        <w:footnoteReference w:id="132"/>
      </w:r>
    </w:p>
    <w:p w:rsidR="00C03ED5" w:rsidRPr="000054F1" w:rsidRDefault="00C03ED5" w:rsidP="00C03ED5">
      <w:pPr>
        <w:spacing w:line="360" w:lineRule="auto"/>
        <w:ind w:firstLine="709"/>
        <w:jc w:val="both"/>
        <w:rPr>
          <w:rFonts w:ascii="Times New Roman" w:hAnsi="Times New Roman" w:cs="Times New Roman"/>
          <w:sz w:val="28"/>
          <w:szCs w:val="28"/>
        </w:rPr>
      </w:pPr>
      <w:r w:rsidRPr="000054F1">
        <w:rPr>
          <w:rFonts w:ascii="Times New Roman" w:hAnsi="Times New Roman" w:cs="Times New Roman"/>
          <w:sz w:val="28"/>
          <w:szCs w:val="28"/>
        </w:rPr>
        <w:t xml:space="preserve">Еще один из наиболее распространенных вариантов приспособления старых морских объектов — под яхтенные причалы и стоянки. Форт </w:t>
      </w:r>
      <w:proofErr w:type="spellStart"/>
      <w:r w:rsidRPr="000054F1">
        <w:rPr>
          <w:rFonts w:ascii="Times New Roman" w:hAnsi="Times New Roman" w:cs="Times New Roman"/>
          <w:sz w:val="28"/>
          <w:szCs w:val="28"/>
        </w:rPr>
        <w:t>Флакфортет</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Flakfortet</w:t>
      </w:r>
      <w:proofErr w:type="spellEnd"/>
      <w:r w:rsidRPr="000054F1">
        <w:rPr>
          <w:rFonts w:ascii="Times New Roman" w:hAnsi="Times New Roman" w:cs="Times New Roman"/>
          <w:sz w:val="28"/>
          <w:szCs w:val="28"/>
        </w:rPr>
        <w:t xml:space="preserve">) в Дании находился </w:t>
      </w:r>
      <w:r w:rsidR="003533F6">
        <w:rPr>
          <w:rFonts w:ascii="Times New Roman" w:hAnsi="Times New Roman" w:cs="Times New Roman"/>
          <w:sz w:val="28"/>
          <w:szCs w:val="28"/>
        </w:rPr>
        <w:t>на службе с 1915 г. до 1968 г. В 1974 г.</w:t>
      </w:r>
      <w:r w:rsidRPr="000054F1">
        <w:rPr>
          <w:rFonts w:ascii="Times New Roman" w:hAnsi="Times New Roman" w:cs="Times New Roman"/>
          <w:sz w:val="28"/>
          <w:szCs w:val="28"/>
        </w:rPr>
        <w:t xml:space="preserve"> был выкуплен шведской фирмой, которая переоборудовала его под стоянку яхт и катеров с сопутствующей инфраструктурой, при этом полностью сохранив исторический облик форта.</w:t>
      </w:r>
      <w:r w:rsidRPr="000054F1">
        <w:rPr>
          <w:rFonts w:ascii="Times New Roman" w:hAnsi="Times New Roman" w:cs="Times New Roman"/>
          <w:sz w:val="28"/>
          <w:szCs w:val="28"/>
          <w:vertAlign w:val="superscript"/>
        </w:rPr>
        <w:footnoteReference w:id="133"/>
      </w:r>
    </w:p>
    <w:p w:rsidR="00C03ED5" w:rsidRPr="000054F1" w:rsidRDefault="00C03ED5" w:rsidP="00C03ED5">
      <w:pPr>
        <w:spacing w:line="360" w:lineRule="auto"/>
        <w:ind w:firstLine="709"/>
        <w:jc w:val="both"/>
        <w:rPr>
          <w:rFonts w:ascii="Times New Roman" w:hAnsi="Times New Roman" w:cs="Times New Roman"/>
          <w:sz w:val="28"/>
          <w:szCs w:val="28"/>
        </w:rPr>
      </w:pPr>
      <w:r w:rsidRPr="000054F1">
        <w:rPr>
          <w:rFonts w:ascii="Times New Roman" w:hAnsi="Times New Roman" w:cs="Times New Roman"/>
          <w:sz w:val="28"/>
          <w:szCs w:val="28"/>
        </w:rPr>
        <w:t xml:space="preserve">Другим примером является крепость </w:t>
      </w:r>
      <w:proofErr w:type="spellStart"/>
      <w:r w:rsidRPr="000054F1">
        <w:rPr>
          <w:rFonts w:ascii="Times New Roman" w:hAnsi="Times New Roman" w:cs="Times New Roman"/>
          <w:sz w:val="28"/>
          <w:szCs w:val="28"/>
        </w:rPr>
        <w:t>Суоменлинна</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Suomenlinna</w:t>
      </w:r>
      <w:proofErr w:type="spellEnd"/>
      <w:r w:rsidRPr="000054F1">
        <w:rPr>
          <w:rFonts w:ascii="Times New Roman" w:hAnsi="Times New Roman" w:cs="Times New Roman"/>
          <w:sz w:val="28"/>
          <w:szCs w:val="28"/>
        </w:rPr>
        <w:t>, «Финская крепость») неподалеку</w:t>
      </w:r>
      <w:r w:rsidR="003533F6">
        <w:rPr>
          <w:rFonts w:ascii="Times New Roman" w:hAnsi="Times New Roman" w:cs="Times New Roman"/>
          <w:sz w:val="28"/>
          <w:szCs w:val="28"/>
        </w:rPr>
        <w:t xml:space="preserve"> от Хельсинки, с XVII в. по XX в.</w:t>
      </w:r>
      <w:r w:rsidRPr="000054F1">
        <w:rPr>
          <w:rFonts w:ascii="Times New Roman" w:hAnsi="Times New Roman" w:cs="Times New Roman"/>
          <w:sz w:val="28"/>
          <w:szCs w:val="28"/>
        </w:rPr>
        <w:t xml:space="preserve"> защищала столицу с моря. Она представляет собой цепь оборонительных сооружений на семи островах, соединенных мостами и косами, и занимает территорию в 80 гектаров. В настоящее время это ярчайшая достопримечательность </w:t>
      </w:r>
      <w:r w:rsidRPr="000054F1">
        <w:rPr>
          <w:rFonts w:ascii="Times New Roman" w:hAnsi="Times New Roman" w:cs="Times New Roman"/>
          <w:sz w:val="28"/>
          <w:szCs w:val="28"/>
        </w:rPr>
        <w:lastRenderedPageBreak/>
        <w:t xml:space="preserve">страны,  культурно-образовательный центр </w:t>
      </w:r>
      <w:r w:rsidR="003533F6">
        <w:rPr>
          <w:rFonts w:ascii="Times New Roman" w:hAnsi="Times New Roman" w:cs="Times New Roman"/>
          <w:sz w:val="28"/>
          <w:szCs w:val="28"/>
        </w:rPr>
        <w:t>с десятками музеев. С 1991 г.</w:t>
      </w:r>
      <w:r w:rsidRPr="000054F1">
        <w:rPr>
          <w:rFonts w:ascii="Times New Roman" w:hAnsi="Times New Roman" w:cs="Times New Roman"/>
          <w:sz w:val="28"/>
          <w:szCs w:val="28"/>
        </w:rPr>
        <w:t xml:space="preserve"> внесена в список Всемирного наследия ЮНЕСКО.</w:t>
      </w:r>
      <w:r w:rsidRPr="000054F1">
        <w:rPr>
          <w:rFonts w:ascii="Times New Roman" w:hAnsi="Times New Roman" w:cs="Times New Roman"/>
          <w:sz w:val="28"/>
          <w:szCs w:val="28"/>
          <w:vertAlign w:val="superscript"/>
        </w:rPr>
        <w:footnoteReference w:id="134"/>
      </w:r>
    </w:p>
    <w:p w:rsidR="00C03ED5" w:rsidRPr="000054F1" w:rsidRDefault="00C03ED5" w:rsidP="00C03ED5">
      <w:pPr>
        <w:spacing w:line="360" w:lineRule="auto"/>
        <w:ind w:firstLine="709"/>
        <w:jc w:val="both"/>
        <w:rPr>
          <w:rFonts w:ascii="Times New Roman" w:hAnsi="Times New Roman" w:cs="Times New Roman"/>
          <w:sz w:val="28"/>
          <w:szCs w:val="28"/>
        </w:rPr>
      </w:pPr>
      <w:r w:rsidRPr="000054F1">
        <w:rPr>
          <w:rFonts w:ascii="Times New Roman" w:hAnsi="Times New Roman" w:cs="Times New Roman"/>
          <w:sz w:val="28"/>
          <w:szCs w:val="28"/>
        </w:rPr>
        <w:t xml:space="preserve">Форт </w:t>
      </w:r>
      <w:proofErr w:type="spellStart"/>
      <w:r w:rsidRPr="000054F1">
        <w:rPr>
          <w:rFonts w:ascii="Times New Roman" w:hAnsi="Times New Roman" w:cs="Times New Roman"/>
          <w:sz w:val="28"/>
          <w:szCs w:val="28"/>
        </w:rPr>
        <w:t>Мартелло</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Martello</w:t>
      </w:r>
      <w:proofErr w:type="spellEnd"/>
      <w:r w:rsidRPr="000054F1">
        <w:rPr>
          <w:rFonts w:ascii="Times New Roman" w:hAnsi="Times New Roman" w:cs="Times New Roman"/>
          <w:sz w:val="28"/>
          <w:szCs w:val="28"/>
        </w:rPr>
        <w:t xml:space="preserve">) в графстве </w:t>
      </w:r>
      <w:proofErr w:type="spellStart"/>
      <w:r w:rsidRPr="000054F1">
        <w:rPr>
          <w:rFonts w:ascii="Times New Roman" w:hAnsi="Times New Roman" w:cs="Times New Roman"/>
          <w:sz w:val="28"/>
          <w:szCs w:val="28"/>
        </w:rPr>
        <w:t>Саффолк</w:t>
      </w:r>
      <w:proofErr w:type="spellEnd"/>
      <w:r w:rsidRPr="000054F1">
        <w:rPr>
          <w:rFonts w:ascii="Times New Roman" w:hAnsi="Times New Roman" w:cs="Times New Roman"/>
          <w:sz w:val="28"/>
          <w:szCs w:val="28"/>
        </w:rPr>
        <w:t xml:space="preserve">, Великобритания приобрел Дункан Джексон, который он совместно с архитектурным бюро </w:t>
      </w:r>
      <w:proofErr w:type="spellStart"/>
      <w:r w:rsidRPr="000054F1">
        <w:rPr>
          <w:rFonts w:ascii="Times New Roman" w:hAnsi="Times New Roman" w:cs="Times New Roman"/>
          <w:sz w:val="28"/>
          <w:szCs w:val="28"/>
        </w:rPr>
        <w:t>Piercy</w:t>
      </w:r>
      <w:proofErr w:type="spellEnd"/>
      <w:r w:rsidRPr="000054F1">
        <w:rPr>
          <w:rFonts w:ascii="Times New Roman" w:hAnsi="Times New Roman" w:cs="Times New Roman"/>
          <w:sz w:val="28"/>
          <w:szCs w:val="28"/>
        </w:rPr>
        <w:t xml:space="preserve"> </w:t>
      </w:r>
      <w:proofErr w:type="spellStart"/>
      <w:r w:rsidRPr="000054F1">
        <w:rPr>
          <w:rFonts w:ascii="Times New Roman" w:hAnsi="Times New Roman" w:cs="Times New Roman"/>
          <w:sz w:val="28"/>
          <w:szCs w:val="28"/>
        </w:rPr>
        <w:t>Conner</w:t>
      </w:r>
      <w:proofErr w:type="spellEnd"/>
      <w:r w:rsidRPr="000054F1">
        <w:rPr>
          <w:rFonts w:ascii="Times New Roman" w:hAnsi="Times New Roman" w:cs="Times New Roman"/>
          <w:sz w:val="28"/>
          <w:szCs w:val="28"/>
        </w:rPr>
        <w:t xml:space="preserve"> приспособил под жилой дом. На это ушло несколько лет, проект реконструкции в штыки встретили защитники исторического наследия. Новый, более щадящий, проект практически не затронул исторические конструкции. Идея размещения жилья в фортах в свое время имела место и в Кронштадте. Несколько строительных компаний готовы были выкупить форты и перестроить под малоэтажные дома, что привело бы к изменению их исторического облика, поэтому эти проекты так и не были реализованы.</w:t>
      </w:r>
      <w:r w:rsidRPr="000054F1">
        <w:rPr>
          <w:rFonts w:ascii="Times New Roman" w:hAnsi="Times New Roman" w:cs="Times New Roman"/>
          <w:sz w:val="28"/>
          <w:szCs w:val="28"/>
          <w:vertAlign w:val="superscript"/>
        </w:rPr>
        <w:footnoteReference w:id="135"/>
      </w:r>
    </w:p>
    <w:p w:rsidR="00C03ED5" w:rsidRDefault="00C03ED5" w:rsidP="00C03ED5">
      <w:pPr>
        <w:spacing w:line="360" w:lineRule="auto"/>
        <w:ind w:firstLine="709"/>
        <w:jc w:val="both"/>
        <w:rPr>
          <w:rFonts w:ascii="Times New Roman" w:hAnsi="Times New Roman" w:cs="Times New Roman"/>
          <w:sz w:val="28"/>
          <w:szCs w:val="28"/>
        </w:rPr>
      </w:pPr>
      <w:r w:rsidRPr="000054F1">
        <w:rPr>
          <w:rFonts w:ascii="Times New Roman" w:hAnsi="Times New Roman" w:cs="Times New Roman"/>
          <w:sz w:val="28"/>
          <w:szCs w:val="28"/>
        </w:rPr>
        <w:t>Зарубежные примеры показательны и убеждают в том, что, несмотря на то, что форты в Кронштадте утратили свое значение как военные объекты и имеют нетипичное расположение, они обладают большим потенциалом для вовлечения в хозяйственный оборот. Реконструкция фортов может дать импульс развития всего острова, и здесь немалые надежды связывают с частными  инвесторами.</w:t>
      </w:r>
    </w:p>
    <w:p w:rsidR="00FB444E" w:rsidRDefault="00FB444E" w:rsidP="00FB44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Российской Федерации помимо Кронштадта форты есть еще в Калининграде, Севастополе и Владивостоке. Однако в этих городах форты находятся на территории суши, а не на искусственных островах, как большинство фортов Кронштадтской крепости. В Калининграде</w:t>
      </w:r>
      <w:r w:rsidR="00D525A9">
        <w:rPr>
          <w:rFonts w:ascii="Times New Roman" w:hAnsi="Times New Roman" w:cs="Times New Roman"/>
          <w:sz w:val="28"/>
          <w:szCs w:val="28"/>
        </w:rPr>
        <w:t xml:space="preserve"> в </w:t>
      </w:r>
      <w:r w:rsidR="00D525A9">
        <w:rPr>
          <w:rFonts w:ascii="Times New Roman" w:hAnsi="Times New Roman" w:cs="Times New Roman"/>
          <w:sz w:val="28"/>
          <w:szCs w:val="28"/>
          <w:lang w:val="en-US"/>
        </w:rPr>
        <w:t>XIX</w:t>
      </w:r>
      <w:r w:rsidR="00D525A9">
        <w:rPr>
          <w:rFonts w:ascii="Times New Roman" w:hAnsi="Times New Roman" w:cs="Times New Roman"/>
          <w:sz w:val="28"/>
          <w:szCs w:val="28"/>
        </w:rPr>
        <w:t xml:space="preserve"> в. было возведено к</w:t>
      </w:r>
      <w:r w:rsidR="00D525A9" w:rsidRPr="00D525A9">
        <w:rPr>
          <w:rFonts w:ascii="Times New Roman" w:hAnsi="Times New Roman" w:cs="Times New Roman"/>
          <w:sz w:val="28"/>
          <w:szCs w:val="28"/>
        </w:rPr>
        <w:t>ольцо фортов «Ночная перина Кёнигсберга</w:t>
      </w:r>
      <w:r w:rsidR="00D525A9">
        <w:rPr>
          <w:rFonts w:ascii="Times New Roman" w:hAnsi="Times New Roman" w:cs="Times New Roman"/>
          <w:sz w:val="28"/>
          <w:szCs w:val="28"/>
        </w:rPr>
        <w:t>», состоящее из</w:t>
      </w:r>
      <w:r w:rsidR="00D525A9" w:rsidRPr="00D525A9">
        <w:t xml:space="preserve"> </w:t>
      </w:r>
      <w:r w:rsidR="00D525A9" w:rsidRPr="00D525A9">
        <w:rPr>
          <w:rFonts w:ascii="Times New Roman" w:hAnsi="Times New Roman" w:cs="Times New Roman"/>
          <w:sz w:val="28"/>
          <w:szCs w:val="28"/>
        </w:rPr>
        <w:t>12 больших и 3 малых фортов.</w:t>
      </w:r>
      <w:r w:rsidR="00D525A9">
        <w:rPr>
          <w:rFonts w:ascii="Times New Roman" w:hAnsi="Times New Roman" w:cs="Times New Roman"/>
          <w:sz w:val="28"/>
          <w:szCs w:val="28"/>
        </w:rPr>
        <w:t xml:space="preserve"> Сегодня</w:t>
      </w:r>
      <w:r>
        <w:rPr>
          <w:rFonts w:ascii="Times New Roman" w:hAnsi="Times New Roman" w:cs="Times New Roman"/>
          <w:sz w:val="28"/>
          <w:szCs w:val="28"/>
        </w:rPr>
        <w:t xml:space="preserve"> на одном из</w:t>
      </w:r>
      <w:r w:rsidR="00D525A9">
        <w:rPr>
          <w:rFonts w:ascii="Times New Roman" w:hAnsi="Times New Roman" w:cs="Times New Roman"/>
          <w:sz w:val="28"/>
          <w:szCs w:val="28"/>
        </w:rPr>
        <w:t xml:space="preserve"> этих фортов </w:t>
      </w:r>
      <w:r>
        <w:rPr>
          <w:rFonts w:ascii="Times New Roman" w:hAnsi="Times New Roman" w:cs="Times New Roman"/>
          <w:sz w:val="28"/>
          <w:szCs w:val="28"/>
        </w:rPr>
        <w:t>(ф</w:t>
      </w:r>
      <w:r w:rsidRPr="00FB444E">
        <w:rPr>
          <w:rFonts w:ascii="Times New Roman" w:hAnsi="Times New Roman" w:cs="Times New Roman"/>
          <w:sz w:val="28"/>
          <w:szCs w:val="28"/>
        </w:rPr>
        <w:t>орт «Король Фридрих-Вильгельм III»</w:t>
      </w:r>
      <w:r>
        <w:rPr>
          <w:rFonts w:ascii="Times New Roman" w:hAnsi="Times New Roman" w:cs="Times New Roman"/>
          <w:sz w:val="28"/>
          <w:szCs w:val="28"/>
        </w:rPr>
        <w:t>)</w:t>
      </w:r>
      <w:r w:rsidRPr="00FB444E">
        <w:t xml:space="preserve"> </w:t>
      </w:r>
      <w:r>
        <w:rPr>
          <w:rFonts w:ascii="Times New Roman" w:hAnsi="Times New Roman" w:cs="Times New Roman"/>
          <w:sz w:val="28"/>
          <w:szCs w:val="28"/>
        </w:rPr>
        <w:t>с</w:t>
      </w:r>
      <w:r w:rsidR="0091713A">
        <w:rPr>
          <w:rFonts w:ascii="Times New Roman" w:hAnsi="Times New Roman" w:cs="Times New Roman"/>
          <w:sz w:val="28"/>
          <w:szCs w:val="28"/>
        </w:rPr>
        <w:t xml:space="preserve"> 2010 г.</w:t>
      </w:r>
      <w:r w:rsidRPr="00FB444E">
        <w:rPr>
          <w:rFonts w:ascii="Times New Roman" w:hAnsi="Times New Roman" w:cs="Times New Roman"/>
          <w:sz w:val="28"/>
          <w:szCs w:val="28"/>
        </w:rPr>
        <w:t xml:space="preserve"> </w:t>
      </w:r>
      <w:r>
        <w:rPr>
          <w:rFonts w:ascii="Times New Roman" w:hAnsi="Times New Roman" w:cs="Times New Roman"/>
          <w:sz w:val="28"/>
          <w:szCs w:val="28"/>
        </w:rPr>
        <w:t>находится филиал</w:t>
      </w:r>
      <w:r w:rsidRPr="00FB444E">
        <w:rPr>
          <w:rFonts w:ascii="Times New Roman" w:hAnsi="Times New Roman" w:cs="Times New Roman"/>
          <w:sz w:val="28"/>
          <w:szCs w:val="28"/>
        </w:rPr>
        <w:t xml:space="preserve"> Калининградского историко-художественного музея. </w:t>
      </w:r>
      <w:r>
        <w:rPr>
          <w:rFonts w:ascii="Times New Roman" w:hAnsi="Times New Roman" w:cs="Times New Roman"/>
          <w:sz w:val="28"/>
          <w:szCs w:val="28"/>
        </w:rPr>
        <w:t>Там</w:t>
      </w:r>
      <w:r w:rsidRPr="00FB444E">
        <w:rPr>
          <w:rFonts w:ascii="Times New Roman" w:hAnsi="Times New Roman" w:cs="Times New Roman"/>
          <w:sz w:val="28"/>
          <w:szCs w:val="28"/>
        </w:rPr>
        <w:t xml:space="preserve"> можно прогуляться под сводами легендарного фортификационного сооружения, осмотреть его </w:t>
      </w:r>
      <w:r w:rsidRPr="00FB444E">
        <w:rPr>
          <w:rFonts w:ascii="Times New Roman" w:hAnsi="Times New Roman" w:cs="Times New Roman"/>
          <w:sz w:val="28"/>
          <w:szCs w:val="28"/>
        </w:rPr>
        <w:lastRenderedPageBreak/>
        <w:t>помещения, внутренние дворики, укрытия, увидеть выставку редких военных фотографий "Штурм Кёнигсберга" и посетить открытую экспозицию вооружения времен Великой Отечественной войны</w:t>
      </w:r>
      <w:r w:rsidR="00D525A9">
        <w:rPr>
          <w:rFonts w:ascii="Times New Roman" w:hAnsi="Times New Roman" w:cs="Times New Roman"/>
          <w:sz w:val="28"/>
          <w:szCs w:val="28"/>
        </w:rPr>
        <w:t>.</w:t>
      </w:r>
      <w:r w:rsidR="009F0CC6">
        <w:rPr>
          <w:rStyle w:val="a6"/>
          <w:rFonts w:ascii="Times New Roman" w:hAnsi="Times New Roman" w:cs="Times New Roman"/>
          <w:sz w:val="28"/>
          <w:szCs w:val="28"/>
        </w:rPr>
        <w:footnoteReference w:id="136"/>
      </w:r>
      <w:r w:rsidR="00D525A9" w:rsidRPr="00D525A9">
        <w:t xml:space="preserve"> </w:t>
      </w:r>
    </w:p>
    <w:p w:rsidR="009F0CC6" w:rsidRDefault="00D525A9" w:rsidP="00B6161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города-героя Севастополя находится 8 </w:t>
      </w:r>
      <w:r w:rsidR="00B6161F">
        <w:rPr>
          <w:rFonts w:ascii="Times New Roman" w:hAnsi="Times New Roman" w:cs="Times New Roman"/>
          <w:sz w:val="28"/>
          <w:szCs w:val="28"/>
        </w:rPr>
        <w:t xml:space="preserve">фортификационных сооружений. И в двух из них располагаются музеи. </w:t>
      </w:r>
      <w:proofErr w:type="gramStart"/>
      <w:r w:rsidR="00B6161F">
        <w:rPr>
          <w:rFonts w:ascii="Times New Roman" w:hAnsi="Times New Roman" w:cs="Times New Roman"/>
          <w:sz w:val="28"/>
          <w:szCs w:val="28"/>
        </w:rPr>
        <w:t xml:space="preserve">Один из них </w:t>
      </w:r>
      <w:proofErr w:type="spellStart"/>
      <w:r w:rsidR="00B6161F">
        <w:rPr>
          <w:rFonts w:ascii="Times New Roman" w:hAnsi="Times New Roman" w:cs="Times New Roman"/>
          <w:sz w:val="28"/>
          <w:szCs w:val="28"/>
        </w:rPr>
        <w:t>Музеейный</w:t>
      </w:r>
      <w:proofErr w:type="spellEnd"/>
      <w:r w:rsidR="00B6161F">
        <w:rPr>
          <w:rFonts w:ascii="Times New Roman" w:hAnsi="Times New Roman" w:cs="Times New Roman"/>
          <w:sz w:val="28"/>
          <w:szCs w:val="28"/>
        </w:rPr>
        <w:t xml:space="preserve"> историко-мемориальный ком</w:t>
      </w:r>
      <w:r w:rsidR="00B6161F" w:rsidRPr="00B6161F">
        <w:rPr>
          <w:rFonts w:ascii="Times New Roman" w:hAnsi="Times New Roman" w:cs="Times New Roman"/>
          <w:sz w:val="28"/>
          <w:szCs w:val="28"/>
        </w:rPr>
        <w:t>плекс</w:t>
      </w:r>
      <w:r w:rsidR="00B6161F">
        <w:rPr>
          <w:rFonts w:ascii="Times New Roman" w:hAnsi="Times New Roman" w:cs="Times New Roman"/>
          <w:sz w:val="28"/>
          <w:szCs w:val="28"/>
        </w:rPr>
        <w:t xml:space="preserve"> героическим защитникам Севастополя «35-я береговая батаре</w:t>
      </w:r>
      <w:r w:rsidR="00B6161F" w:rsidRPr="00B6161F">
        <w:rPr>
          <w:rFonts w:ascii="Times New Roman" w:hAnsi="Times New Roman" w:cs="Times New Roman"/>
          <w:sz w:val="28"/>
          <w:szCs w:val="28"/>
        </w:rPr>
        <w:t>я» — мемориальный ансамбль на территории 35-й береговой батареи, сооружённый на месте последнего рубежа обороны Севастополя ко</w:t>
      </w:r>
      <w:r w:rsidR="0091713A">
        <w:rPr>
          <w:rFonts w:ascii="Times New Roman" w:hAnsi="Times New Roman" w:cs="Times New Roman"/>
          <w:sz w:val="28"/>
          <w:szCs w:val="28"/>
        </w:rPr>
        <w:t>нца июня—начало июля 1942 г</w:t>
      </w:r>
      <w:r w:rsidR="00B6161F">
        <w:rPr>
          <w:rFonts w:ascii="Times New Roman" w:hAnsi="Times New Roman" w:cs="Times New Roman"/>
          <w:sz w:val="28"/>
          <w:szCs w:val="28"/>
        </w:rPr>
        <w:t xml:space="preserve">. </w:t>
      </w:r>
      <w:r w:rsidR="00B6161F" w:rsidRPr="00B6161F">
        <w:rPr>
          <w:rFonts w:ascii="Times New Roman" w:hAnsi="Times New Roman" w:cs="Times New Roman"/>
          <w:sz w:val="28"/>
          <w:szCs w:val="28"/>
        </w:rPr>
        <w:t xml:space="preserve">Включает в себя </w:t>
      </w:r>
      <w:proofErr w:type="spellStart"/>
      <w:r w:rsidR="00B6161F" w:rsidRPr="00B6161F">
        <w:rPr>
          <w:rFonts w:ascii="Times New Roman" w:hAnsi="Times New Roman" w:cs="Times New Roman"/>
          <w:sz w:val="28"/>
          <w:szCs w:val="28"/>
        </w:rPr>
        <w:t>музеефицированные</w:t>
      </w:r>
      <w:proofErr w:type="spellEnd"/>
      <w:r w:rsidR="00B6161F" w:rsidRPr="00B6161F">
        <w:rPr>
          <w:rFonts w:ascii="Times New Roman" w:hAnsi="Times New Roman" w:cs="Times New Roman"/>
          <w:sz w:val="28"/>
          <w:szCs w:val="28"/>
        </w:rPr>
        <w:t xml:space="preserve"> военно-исторические объекты (сохранившиеся казематы 35-й береговой батареи), современные мемориальные объекты (Пантеон Памяти, Некрополь павших, часовня во имя Архистратига Михаила, памятник личному составу 2-й бронебашни) объекты</w:t>
      </w:r>
      <w:proofErr w:type="gramEnd"/>
      <w:r w:rsidR="00B6161F" w:rsidRPr="00B6161F">
        <w:rPr>
          <w:rFonts w:ascii="Times New Roman" w:hAnsi="Times New Roman" w:cs="Times New Roman"/>
          <w:sz w:val="28"/>
          <w:szCs w:val="28"/>
        </w:rPr>
        <w:t xml:space="preserve"> жизнеобеспечения комплекса.</w:t>
      </w:r>
      <w:r w:rsidR="009F0CC6">
        <w:rPr>
          <w:rStyle w:val="a6"/>
          <w:rFonts w:ascii="Times New Roman" w:hAnsi="Times New Roman" w:cs="Times New Roman"/>
          <w:sz w:val="28"/>
          <w:szCs w:val="28"/>
        </w:rPr>
        <w:footnoteReference w:id="137"/>
      </w:r>
      <w:r w:rsidR="009F0CC6">
        <w:rPr>
          <w:rFonts w:ascii="Times New Roman" w:hAnsi="Times New Roman" w:cs="Times New Roman"/>
          <w:sz w:val="28"/>
          <w:szCs w:val="28"/>
        </w:rPr>
        <w:t xml:space="preserve"> </w:t>
      </w:r>
      <w:r w:rsidR="00B6161F">
        <w:rPr>
          <w:rFonts w:ascii="Times New Roman" w:hAnsi="Times New Roman" w:cs="Times New Roman"/>
          <w:sz w:val="28"/>
          <w:szCs w:val="28"/>
        </w:rPr>
        <w:t xml:space="preserve">Другим музеем является Военно-исторический музей фортификационных сооружений, располагающийся в Михайловской батарее. </w:t>
      </w:r>
      <w:r w:rsidR="00B6161F" w:rsidRPr="00B6161F">
        <w:rPr>
          <w:rFonts w:ascii="Times New Roman" w:hAnsi="Times New Roman" w:cs="Times New Roman"/>
          <w:sz w:val="28"/>
          <w:szCs w:val="28"/>
        </w:rPr>
        <w:t>Музей размещен в одном из сохра</w:t>
      </w:r>
      <w:r w:rsidR="0091713A">
        <w:rPr>
          <w:rFonts w:ascii="Times New Roman" w:hAnsi="Times New Roman" w:cs="Times New Roman"/>
          <w:sz w:val="28"/>
          <w:szCs w:val="28"/>
        </w:rPr>
        <w:t xml:space="preserve">нившихся фортов середины </w:t>
      </w:r>
      <w:r w:rsidR="0091713A">
        <w:rPr>
          <w:rFonts w:ascii="Times New Roman" w:hAnsi="Times New Roman" w:cs="Times New Roman"/>
          <w:sz w:val="28"/>
          <w:szCs w:val="28"/>
          <w:lang w:val="en-US"/>
        </w:rPr>
        <w:t>XIX</w:t>
      </w:r>
      <w:r w:rsidR="0091713A">
        <w:rPr>
          <w:rFonts w:ascii="Times New Roman" w:hAnsi="Times New Roman" w:cs="Times New Roman"/>
          <w:sz w:val="28"/>
          <w:szCs w:val="28"/>
        </w:rPr>
        <w:t xml:space="preserve"> в</w:t>
      </w:r>
      <w:r w:rsidR="00B6161F" w:rsidRPr="00B6161F">
        <w:rPr>
          <w:rFonts w:ascii="Times New Roman" w:hAnsi="Times New Roman" w:cs="Times New Roman"/>
          <w:sz w:val="28"/>
          <w:szCs w:val="28"/>
        </w:rPr>
        <w:t>.</w:t>
      </w:r>
      <w:r w:rsidR="00B6161F" w:rsidRPr="00B6161F">
        <w:t xml:space="preserve"> </w:t>
      </w:r>
      <w:r w:rsidR="00B6161F">
        <w:rPr>
          <w:rFonts w:ascii="Times New Roman" w:hAnsi="Times New Roman" w:cs="Times New Roman"/>
          <w:sz w:val="28"/>
          <w:szCs w:val="28"/>
        </w:rPr>
        <w:t>Там располагается б</w:t>
      </w:r>
      <w:r w:rsidR="00B6161F" w:rsidRPr="00B6161F">
        <w:rPr>
          <w:rFonts w:ascii="Times New Roman" w:hAnsi="Times New Roman" w:cs="Times New Roman"/>
          <w:sz w:val="28"/>
          <w:szCs w:val="28"/>
        </w:rPr>
        <w:t>олее пяти тысяч уникальных экспонатов, размещены в 19-ти музейных залах. Основная часть экспозиции посвящена Крымской (Восточной) войне 1853-1856 гг.</w:t>
      </w:r>
      <w:r w:rsidR="009F0CC6">
        <w:rPr>
          <w:rStyle w:val="a6"/>
          <w:rFonts w:ascii="Times New Roman" w:hAnsi="Times New Roman" w:cs="Times New Roman"/>
          <w:sz w:val="28"/>
          <w:szCs w:val="28"/>
        </w:rPr>
        <w:footnoteReference w:id="138"/>
      </w:r>
      <w:r w:rsidR="00B6161F" w:rsidRPr="00B6161F">
        <w:rPr>
          <w:rFonts w:ascii="Times New Roman" w:hAnsi="Times New Roman" w:cs="Times New Roman"/>
          <w:sz w:val="28"/>
          <w:szCs w:val="28"/>
        </w:rPr>
        <w:t xml:space="preserve"> </w:t>
      </w:r>
    </w:p>
    <w:p w:rsidR="009F0CC6" w:rsidRDefault="00B6161F" w:rsidP="00B6161F">
      <w:pPr>
        <w:spacing w:line="360" w:lineRule="auto"/>
        <w:ind w:firstLine="709"/>
        <w:jc w:val="both"/>
      </w:pPr>
      <w:r>
        <w:rPr>
          <w:rFonts w:ascii="Times New Roman" w:hAnsi="Times New Roman" w:cs="Times New Roman"/>
          <w:sz w:val="28"/>
          <w:szCs w:val="28"/>
        </w:rPr>
        <w:t>Во Владивостоке</w:t>
      </w:r>
      <w:r w:rsidR="0091713A">
        <w:rPr>
          <w:rFonts w:ascii="Times New Roman" w:hAnsi="Times New Roman" w:cs="Times New Roman"/>
          <w:sz w:val="28"/>
          <w:szCs w:val="28"/>
        </w:rPr>
        <w:t xml:space="preserve"> с 1889 по 1916 гг. происходило строительство крепости, которая </w:t>
      </w:r>
      <w:r w:rsidR="0091713A" w:rsidRPr="0091713A">
        <w:rPr>
          <w:rFonts w:ascii="Times New Roman" w:hAnsi="Times New Roman" w:cs="Times New Roman"/>
          <w:sz w:val="28"/>
          <w:szCs w:val="28"/>
        </w:rPr>
        <w:t>включала в себя систему различных оборонительных сооружений (около 130)</w:t>
      </w:r>
      <w:r w:rsidR="0091713A">
        <w:rPr>
          <w:rFonts w:ascii="Times New Roman" w:hAnsi="Times New Roman" w:cs="Times New Roman"/>
          <w:sz w:val="28"/>
          <w:szCs w:val="28"/>
        </w:rPr>
        <w:t>. Сегодня там</w:t>
      </w:r>
      <w:r>
        <w:rPr>
          <w:rFonts w:ascii="Times New Roman" w:hAnsi="Times New Roman" w:cs="Times New Roman"/>
          <w:sz w:val="28"/>
          <w:szCs w:val="28"/>
        </w:rPr>
        <w:t xml:space="preserve"> находится</w:t>
      </w:r>
      <w:r w:rsidR="0091713A">
        <w:rPr>
          <w:rFonts w:ascii="Times New Roman" w:hAnsi="Times New Roman" w:cs="Times New Roman"/>
          <w:sz w:val="28"/>
          <w:szCs w:val="28"/>
        </w:rPr>
        <w:t xml:space="preserve"> В</w:t>
      </w:r>
      <w:r>
        <w:rPr>
          <w:rFonts w:ascii="Times New Roman" w:hAnsi="Times New Roman" w:cs="Times New Roman"/>
          <w:sz w:val="28"/>
          <w:szCs w:val="28"/>
        </w:rPr>
        <w:t>оенно-исторический фортификационный музей Владивостокская крепость</w:t>
      </w:r>
      <w:r w:rsidR="0091713A">
        <w:rPr>
          <w:rFonts w:ascii="Times New Roman" w:hAnsi="Times New Roman" w:cs="Times New Roman"/>
          <w:sz w:val="28"/>
          <w:szCs w:val="28"/>
        </w:rPr>
        <w:t>.</w:t>
      </w:r>
      <w:r w:rsidR="0091713A" w:rsidRPr="0091713A">
        <w:t xml:space="preserve"> </w:t>
      </w:r>
      <w:r w:rsidR="0091713A">
        <w:rPr>
          <w:rFonts w:ascii="Times New Roman" w:hAnsi="Times New Roman" w:cs="Times New Roman"/>
          <w:sz w:val="28"/>
          <w:szCs w:val="28"/>
        </w:rPr>
        <w:t xml:space="preserve">Там находятся, как внешние, так и внутренние </w:t>
      </w:r>
      <w:r w:rsidR="0091713A" w:rsidRPr="0091713A">
        <w:rPr>
          <w:rFonts w:ascii="Times New Roman" w:hAnsi="Times New Roman" w:cs="Times New Roman"/>
          <w:sz w:val="28"/>
          <w:szCs w:val="28"/>
        </w:rPr>
        <w:t>экспозиции, рассказывающие об истории Владивостока, края, фортификацион</w:t>
      </w:r>
      <w:r w:rsidR="0091713A">
        <w:rPr>
          <w:rFonts w:ascii="Times New Roman" w:hAnsi="Times New Roman" w:cs="Times New Roman"/>
          <w:sz w:val="28"/>
          <w:szCs w:val="28"/>
        </w:rPr>
        <w:t>ных сооружений и военного дела. Там проходят экскурсии, в</w:t>
      </w:r>
      <w:r w:rsidR="0091713A" w:rsidRPr="0091713A">
        <w:rPr>
          <w:rFonts w:ascii="Times New Roman" w:hAnsi="Times New Roman" w:cs="Times New Roman"/>
          <w:sz w:val="28"/>
          <w:szCs w:val="28"/>
        </w:rPr>
        <w:t xml:space="preserve">ыставки, праздники, связанные с памятными датами и </w:t>
      </w:r>
      <w:r w:rsidR="0091713A" w:rsidRPr="0091713A">
        <w:rPr>
          <w:rFonts w:ascii="Times New Roman" w:hAnsi="Times New Roman" w:cs="Times New Roman"/>
          <w:sz w:val="28"/>
          <w:szCs w:val="28"/>
        </w:rPr>
        <w:lastRenderedPageBreak/>
        <w:t>событиями, ритуалы, чествования, встречи, зрелищные праз</w:t>
      </w:r>
      <w:r w:rsidR="0091713A">
        <w:rPr>
          <w:rFonts w:ascii="Times New Roman" w:hAnsi="Times New Roman" w:cs="Times New Roman"/>
          <w:sz w:val="28"/>
          <w:szCs w:val="28"/>
        </w:rPr>
        <w:t xml:space="preserve">дники, турниры боевых искусств и </w:t>
      </w:r>
      <w:r w:rsidR="0091713A" w:rsidRPr="0091713A">
        <w:rPr>
          <w:rFonts w:ascii="Times New Roman" w:hAnsi="Times New Roman" w:cs="Times New Roman"/>
          <w:sz w:val="28"/>
          <w:szCs w:val="28"/>
        </w:rPr>
        <w:t>концерты</w:t>
      </w:r>
      <w:r w:rsidR="0091713A">
        <w:rPr>
          <w:rFonts w:ascii="Times New Roman" w:hAnsi="Times New Roman" w:cs="Times New Roman"/>
          <w:sz w:val="28"/>
          <w:szCs w:val="28"/>
        </w:rPr>
        <w:t>.</w:t>
      </w:r>
      <w:r w:rsidR="009F0CC6">
        <w:rPr>
          <w:rStyle w:val="a6"/>
          <w:rFonts w:ascii="Times New Roman" w:hAnsi="Times New Roman" w:cs="Times New Roman"/>
          <w:sz w:val="28"/>
          <w:szCs w:val="28"/>
        </w:rPr>
        <w:footnoteReference w:id="139"/>
      </w:r>
      <w:r w:rsidR="0091713A" w:rsidRPr="0091713A">
        <w:t xml:space="preserve"> </w:t>
      </w:r>
    </w:p>
    <w:p w:rsidR="0091713A" w:rsidRPr="000054F1" w:rsidRDefault="0091713A" w:rsidP="00B6161F">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Вышеперечисленные примеры показывают, что на территории России уже существуют успешные примеры музеефикации фортификационных сооружений, однако их успех во много заключается в том, что данные сооружения находятся </w:t>
      </w:r>
      <w:r w:rsidR="009F0CC6">
        <w:rPr>
          <w:rFonts w:ascii="Times New Roman" w:hAnsi="Times New Roman" w:cs="Times New Roman"/>
          <w:sz w:val="28"/>
          <w:szCs w:val="28"/>
        </w:rPr>
        <w:t>в прямой доступности от жителей и гостей города, а большинство фортов Кронштадта располагаются вдалеке от берега, что существенно затрудняет осуществление мер по сохранению и приспособлению их к современному использованию.</w:t>
      </w:r>
      <w:proofErr w:type="gramEnd"/>
    </w:p>
    <w:p w:rsidR="00C03ED5" w:rsidRPr="000054F1" w:rsidRDefault="00C03ED5" w:rsidP="00C03ED5">
      <w:pPr>
        <w:spacing w:line="360" w:lineRule="auto"/>
        <w:ind w:firstLine="709"/>
        <w:jc w:val="both"/>
        <w:rPr>
          <w:rFonts w:ascii="Times New Roman" w:hAnsi="Times New Roman" w:cs="Times New Roman"/>
          <w:sz w:val="28"/>
          <w:szCs w:val="28"/>
        </w:rPr>
      </w:pPr>
      <w:r w:rsidRPr="000054F1">
        <w:rPr>
          <w:rFonts w:ascii="Times New Roman" w:hAnsi="Times New Roman" w:cs="Times New Roman"/>
          <w:sz w:val="28"/>
          <w:szCs w:val="28"/>
        </w:rPr>
        <w:t>Форт «Константин» является ярким примером привлечения инвестиционного капитала для сохранения и приспособления под современное использование фортификационных сооружений Кронштадта. С 2006 он находится в долгосрочной аренде у</w:t>
      </w:r>
      <w:r w:rsidRPr="000054F1">
        <w:t xml:space="preserve"> </w:t>
      </w:r>
      <w:r w:rsidRPr="000054F1">
        <w:rPr>
          <w:rFonts w:ascii="Times New Roman" w:hAnsi="Times New Roman" w:cs="Times New Roman"/>
          <w:sz w:val="28"/>
          <w:szCs w:val="28"/>
        </w:rPr>
        <w:t>ЗАО «Морская Лига» через несколько лет права собственности по аренде форта были переданы ЗАО «Трети</w:t>
      </w:r>
      <w:r>
        <w:rPr>
          <w:rFonts w:ascii="Times New Roman" w:hAnsi="Times New Roman" w:cs="Times New Roman"/>
          <w:sz w:val="28"/>
          <w:szCs w:val="28"/>
        </w:rPr>
        <w:t>й</w:t>
      </w:r>
      <w:r w:rsidRPr="000054F1">
        <w:rPr>
          <w:rFonts w:ascii="Times New Roman" w:hAnsi="Times New Roman" w:cs="Times New Roman"/>
          <w:sz w:val="28"/>
          <w:szCs w:val="28"/>
        </w:rPr>
        <w:t xml:space="preserve"> Парк».</w:t>
      </w:r>
      <w:r w:rsidRPr="000054F1">
        <w:rPr>
          <w:rFonts w:ascii="Times New Roman" w:hAnsi="Times New Roman" w:cs="Times New Roman"/>
          <w:sz w:val="28"/>
          <w:szCs w:val="28"/>
          <w:vertAlign w:val="superscript"/>
        </w:rPr>
        <w:footnoteReference w:id="140"/>
      </w:r>
      <w:r w:rsidRPr="000054F1">
        <w:rPr>
          <w:rFonts w:ascii="Times New Roman" w:hAnsi="Times New Roman" w:cs="Times New Roman"/>
          <w:sz w:val="28"/>
          <w:szCs w:val="28"/>
        </w:rPr>
        <w:t xml:space="preserve"> Форт постепенно реконструируют и проводят туристические экскурсии по казематам. Изначально там собирались устроить историко-развлекательный комплекс и музей фортификации России, однако этого до сих пор не произошло. Сегодня на его территории построены одноименные плавучие гостиница и ресторан. Также здесь регулярно проводятся военно-исторические реконструкции, фестивали и концерты. На форту базируется легендарный паром </w:t>
      </w:r>
      <w:proofErr w:type="spellStart"/>
      <w:r w:rsidRPr="000054F1">
        <w:rPr>
          <w:rFonts w:ascii="Times New Roman" w:hAnsi="Times New Roman" w:cs="Times New Roman"/>
          <w:sz w:val="28"/>
          <w:szCs w:val="28"/>
        </w:rPr>
        <w:t>Рипербан</w:t>
      </w:r>
      <w:proofErr w:type="spellEnd"/>
      <w:r w:rsidRPr="000054F1">
        <w:rPr>
          <w:rFonts w:ascii="Times New Roman" w:hAnsi="Times New Roman" w:cs="Times New Roman"/>
          <w:sz w:val="28"/>
          <w:szCs w:val="28"/>
        </w:rPr>
        <w:t xml:space="preserve">, который за сезон летней навигации перевозит более 50 тыс. туристов с экскурсией по фортам Южного рейда. Еще одно перспективное направление развития форта «Константин» - яхтенный туризм. На базе форта действует стоянка на 120 летних и 40 зимних мест. Там же открыт пункт пропуска через Государственную границу для парусных судов. Развивается на форте и экстремальный туризм. Здесь </w:t>
      </w:r>
      <w:r w:rsidRPr="000054F1">
        <w:rPr>
          <w:rFonts w:ascii="Times New Roman" w:hAnsi="Times New Roman" w:cs="Times New Roman"/>
          <w:sz w:val="28"/>
          <w:szCs w:val="28"/>
        </w:rPr>
        <w:lastRenderedPageBreak/>
        <w:t xml:space="preserve">открыт парк активного отдыха </w:t>
      </w:r>
      <w:proofErr w:type="spellStart"/>
      <w:proofErr w:type="gramStart"/>
      <w:r w:rsidRPr="000054F1">
        <w:rPr>
          <w:rFonts w:ascii="Times New Roman" w:hAnsi="Times New Roman" w:cs="Times New Roman"/>
          <w:sz w:val="28"/>
          <w:szCs w:val="28"/>
        </w:rPr>
        <w:t>КингВинч</w:t>
      </w:r>
      <w:proofErr w:type="spellEnd"/>
      <w:proofErr w:type="gramEnd"/>
      <w:r w:rsidRPr="000054F1">
        <w:rPr>
          <w:rFonts w:ascii="Times New Roman" w:hAnsi="Times New Roman" w:cs="Times New Roman"/>
          <w:sz w:val="28"/>
          <w:szCs w:val="28"/>
        </w:rPr>
        <w:t xml:space="preserve"> в который входят: </w:t>
      </w:r>
      <w:proofErr w:type="spellStart"/>
      <w:r w:rsidRPr="000054F1">
        <w:rPr>
          <w:rFonts w:ascii="Times New Roman" w:hAnsi="Times New Roman" w:cs="Times New Roman"/>
          <w:sz w:val="28"/>
          <w:szCs w:val="28"/>
        </w:rPr>
        <w:t>вейкпарк</w:t>
      </w:r>
      <w:proofErr w:type="spellEnd"/>
      <w:r w:rsidR="003533F6">
        <w:rPr>
          <w:rFonts w:ascii="Times New Roman" w:hAnsi="Times New Roman" w:cs="Times New Roman"/>
          <w:sz w:val="28"/>
          <w:szCs w:val="28"/>
        </w:rPr>
        <w:t xml:space="preserve"> (территория для катания на </w:t>
      </w:r>
      <w:proofErr w:type="spellStart"/>
      <w:r w:rsidR="003533F6">
        <w:rPr>
          <w:rFonts w:ascii="Times New Roman" w:hAnsi="Times New Roman" w:cs="Times New Roman"/>
          <w:sz w:val="28"/>
          <w:szCs w:val="28"/>
        </w:rPr>
        <w:t>вейкборде</w:t>
      </w:r>
      <w:proofErr w:type="spellEnd"/>
      <w:r w:rsidR="003533F6">
        <w:rPr>
          <w:rFonts w:ascii="Times New Roman" w:hAnsi="Times New Roman" w:cs="Times New Roman"/>
          <w:sz w:val="28"/>
          <w:szCs w:val="28"/>
        </w:rPr>
        <w:t>)</w:t>
      </w:r>
      <w:r w:rsidRPr="000054F1">
        <w:rPr>
          <w:rFonts w:ascii="Times New Roman" w:hAnsi="Times New Roman" w:cs="Times New Roman"/>
          <w:sz w:val="28"/>
          <w:szCs w:val="28"/>
        </w:rPr>
        <w:t xml:space="preserve">, батуты, веревочный парк, летний бар, пляж. Как вход, так и въезд на форт платный, для пешеходов стоимость составляет 50 рублей, а для автомобилистов 150 рублей. Сегодня ОАО «Третий парк» сдает в аренду как внутренние, так и уличные помещения площадок (казармы, батареи). </w:t>
      </w:r>
      <w:proofErr w:type="gramStart"/>
      <w:r w:rsidRPr="000054F1">
        <w:rPr>
          <w:rFonts w:ascii="Times New Roman" w:hAnsi="Times New Roman" w:cs="Times New Roman"/>
          <w:sz w:val="28"/>
          <w:szCs w:val="28"/>
        </w:rPr>
        <w:t xml:space="preserve">Аренда открытых площадок форта может быть использована для осуществления </w:t>
      </w:r>
      <w:proofErr w:type="spellStart"/>
      <w:r w:rsidRPr="000054F1">
        <w:rPr>
          <w:rFonts w:ascii="Times New Roman" w:hAnsi="Times New Roman" w:cs="Times New Roman"/>
          <w:sz w:val="28"/>
          <w:szCs w:val="28"/>
        </w:rPr>
        <w:t>корпоративов</w:t>
      </w:r>
      <w:proofErr w:type="spellEnd"/>
      <w:r w:rsidRPr="000054F1">
        <w:rPr>
          <w:rFonts w:ascii="Times New Roman" w:hAnsi="Times New Roman" w:cs="Times New Roman"/>
          <w:sz w:val="28"/>
          <w:szCs w:val="28"/>
        </w:rPr>
        <w:t xml:space="preserve">, концертов, </w:t>
      </w:r>
      <w:proofErr w:type="spellStart"/>
      <w:r w:rsidRPr="000054F1">
        <w:rPr>
          <w:rFonts w:ascii="Times New Roman" w:hAnsi="Times New Roman" w:cs="Times New Roman"/>
          <w:sz w:val="28"/>
          <w:szCs w:val="28"/>
        </w:rPr>
        <w:t>тим-билдингов</w:t>
      </w:r>
      <w:proofErr w:type="spellEnd"/>
      <w:r w:rsidRPr="000054F1">
        <w:rPr>
          <w:rFonts w:ascii="Times New Roman" w:hAnsi="Times New Roman" w:cs="Times New Roman"/>
          <w:sz w:val="28"/>
          <w:szCs w:val="28"/>
        </w:rPr>
        <w:t>.</w:t>
      </w:r>
      <w:r w:rsidRPr="000054F1">
        <w:rPr>
          <w:rFonts w:ascii="Times New Roman" w:hAnsi="Times New Roman" w:cs="Times New Roman"/>
          <w:sz w:val="28"/>
          <w:szCs w:val="28"/>
          <w:vertAlign w:val="superscript"/>
        </w:rPr>
        <w:footnoteReference w:id="141"/>
      </w:r>
      <w:r w:rsidR="003533F6">
        <w:rPr>
          <w:rFonts w:ascii="Times New Roman" w:hAnsi="Times New Roman" w:cs="Times New Roman"/>
          <w:sz w:val="28"/>
          <w:szCs w:val="28"/>
        </w:rPr>
        <w:t xml:space="preserve"> 18 апреля  2017 г.</w:t>
      </w:r>
      <w:r w:rsidRPr="000054F1">
        <w:rPr>
          <w:rFonts w:ascii="Times New Roman" w:hAnsi="Times New Roman" w:cs="Times New Roman"/>
          <w:sz w:val="28"/>
          <w:szCs w:val="28"/>
        </w:rPr>
        <w:t xml:space="preserve"> владельцами форта «Константин» была подана заявка на участи в федеральной программ</w:t>
      </w:r>
      <w:r w:rsidR="003533F6">
        <w:rPr>
          <w:rFonts w:ascii="Times New Roman" w:hAnsi="Times New Roman" w:cs="Times New Roman"/>
          <w:sz w:val="28"/>
          <w:szCs w:val="28"/>
        </w:rPr>
        <w:t>е «Культура России» до 2018 г.</w:t>
      </w:r>
      <w:r w:rsidRPr="000054F1">
        <w:rPr>
          <w:rFonts w:ascii="Times New Roman" w:hAnsi="Times New Roman" w:cs="Times New Roman"/>
          <w:sz w:val="28"/>
          <w:szCs w:val="28"/>
        </w:rPr>
        <w:t xml:space="preserve"> - «Предложение по финансированию работ по сохранению объекта культурного наследия Форт "Константин" в части производственных работ (реставрация, консервация и приспособлению к современному использованию).</w:t>
      </w:r>
      <w:r w:rsidRPr="000054F1">
        <w:rPr>
          <w:rFonts w:ascii="Times New Roman" w:hAnsi="Times New Roman" w:cs="Times New Roman"/>
          <w:sz w:val="28"/>
          <w:szCs w:val="28"/>
          <w:vertAlign w:val="superscript"/>
        </w:rPr>
        <w:footnoteReference w:id="142"/>
      </w:r>
      <w:proofErr w:type="gramEnd"/>
    </w:p>
    <w:p w:rsidR="00C03ED5" w:rsidRPr="000054F1" w:rsidRDefault="00C03ED5" w:rsidP="00C03ED5">
      <w:pPr>
        <w:spacing w:line="360" w:lineRule="auto"/>
        <w:ind w:right="-284" w:firstLine="709"/>
        <w:jc w:val="both"/>
        <w:rPr>
          <w:rFonts w:ascii="Times New Roman" w:hAnsi="Times New Roman" w:cs="Times New Roman"/>
          <w:sz w:val="28"/>
          <w:szCs w:val="28"/>
        </w:rPr>
      </w:pPr>
      <w:r w:rsidRPr="000054F1">
        <w:rPr>
          <w:rFonts w:ascii="Times New Roman" w:hAnsi="Times New Roman" w:cs="Times New Roman"/>
          <w:sz w:val="28"/>
          <w:szCs w:val="28"/>
          <w:lang w:eastAsia="ru-RU"/>
        </w:rPr>
        <w:t>Форт «Красная Горка» тоже представляет для нашего исследования немалый интер</w:t>
      </w:r>
      <w:r w:rsidR="003533F6">
        <w:rPr>
          <w:rFonts w:ascii="Times New Roman" w:hAnsi="Times New Roman" w:cs="Times New Roman"/>
          <w:sz w:val="28"/>
          <w:szCs w:val="28"/>
          <w:lang w:eastAsia="ru-RU"/>
        </w:rPr>
        <w:t>ес, поскольку на нем с 2009 г.</w:t>
      </w:r>
      <w:r w:rsidRPr="000054F1">
        <w:rPr>
          <w:rFonts w:ascii="Times New Roman" w:hAnsi="Times New Roman" w:cs="Times New Roman"/>
          <w:sz w:val="28"/>
          <w:szCs w:val="28"/>
          <w:lang w:eastAsia="ru-RU"/>
        </w:rPr>
        <w:t xml:space="preserve"> находится музей этого форта. Музей создан и поддерживается стараниями нескольких энтузиастов, не имеет никакой государственной поддержки, бесплатен для посещения, ведёт патриотическую работу среди школьников. Но, к сожалению, некоторые источники сообщают, что местная власть хочет его закрыть.</w:t>
      </w:r>
      <w:r w:rsidRPr="000054F1">
        <w:rPr>
          <w:rFonts w:ascii="Times New Roman" w:hAnsi="Times New Roman" w:cs="Times New Roman"/>
          <w:sz w:val="28"/>
          <w:szCs w:val="28"/>
        </w:rPr>
        <w:t xml:space="preserve"> </w:t>
      </w:r>
      <w:r w:rsidRPr="000054F1">
        <w:rPr>
          <w:rFonts w:ascii="Times New Roman" w:hAnsi="Times New Roman" w:cs="Times New Roman"/>
          <w:sz w:val="28"/>
          <w:szCs w:val="28"/>
          <w:lang w:eastAsia="ru-RU"/>
        </w:rPr>
        <w:t>Директором музея является А.И. Сенотрусов. Под музейно-мемориальную зону выделено более 20 га территории в центральной части форта. Сам музей форта «Красная Горка» размещается в огромном пороховом погребе (См. Приложение 13 рис. 1-3). Помещения, предназначенные для экспозиции, приведены в порядок, высушены и отремонтированы. Устроено электрическое освещение в залах. Экспозицию составляют различные предметы начала и середины прошлого века, найденные в многочисленных казематах и подземельях форта и заботливо отреставрированные членами общества "Красная горка".</w:t>
      </w:r>
      <w:r w:rsidRPr="000054F1">
        <w:rPr>
          <w:rFonts w:ascii="Times New Roman" w:hAnsi="Times New Roman" w:cs="Times New Roman"/>
          <w:sz w:val="28"/>
          <w:szCs w:val="28"/>
        </w:rPr>
        <w:t xml:space="preserve"> </w:t>
      </w:r>
      <w:r w:rsidRPr="000054F1">
        <w:rPr>
          <w:rFonts w:ascii="Times New Roman" w:hAnsi="Times New Roman" w:cs="Times New Roman"/>
          <w:sz w:val="28"/>
          <w:szCs w:val="28"/>
          <w:lang w:eastAsia="ru-RU"/>
        </w:rPr>
        <w:t xml:space="preserve">Атрибуция </w:t>
      </w:r>
      <w:r w:rsidRPr="000054F1">
        <w:rPr>
          <w:rFonts w:ascii="Times New Roman" w:hAnsi="Times New Roman" w:cs="Times New Roman"/>
          <w:sz w:val="28"/>
          <w:szCs w:val="28"/>
          <w:lang w:eastAsia="ru-RU"/>
        </w:rPr>
        <w:lastRenderedPageBreak/>
        <w:t>многочисленных экспонатов музея ещё далека от завершения, ведь всё делается на голом энтузиазме и безо всякого финансирования. Учитывая размеры фондов музея, работа эта может затянуться на годы, однако, экскурсоводы и сотрудники музея помогут и ответят на любые ваши вопросы.</w:t>
      </w:r>
      <w:r w:rsidRPr="000054F1">
        <w:rPr>
          <w:rFonts w:ascii="Times New Roman" w:hAnsi="Times New Roman" w:cs="Times New Roman"/>
          <w:sz w:val="28"/>
          <w:szCs w:val="28"/>
          <w:vertAlign w:val="superscript"/>
          <w:lang w:eastAsia="ru-RU"/>
        </w:rPr>
        <w:footnoteReference w:id="143"/>
      </w:r>
      <w:r w:rsidRPr="000054F1">
        <w:rPr>
          <w:rFonts w:ascii="Times New Roman" w:hAnsi="Times New Roman" w:cs="Times New Roman"/>
          <w:sz w:val="28"/>
          <w:szCs w:val="28"/>
          <w:lang w:eastAsia="ru-RU"/>
        </w:rPr>
        <w:t xml:space="preserve"> В музее существует три экспозиционных зала и несколько обширных запасников, заполненных различными предметами, не поместившимися в основную экспозицию. Экспозиция весьма разнообразна и находится в процессе постоянного пополнения, движения, атрибуции и усовершенствования. Здесь можно увидеть снаряды и мины, найденные на территории форта, машинку </w:t>
      </w:r>
      <w:proofErr w:type="spellStart"/>
      <w:r w:rsidRPr="000054F1">
        <w:rPr>
          <w:rFonts w:ascii="Times New Roman" w:hAnsi="Times New Roman" w:cs="Times New Roman"/>
          <w:sz w:val="28"/>
          <w:szCs w:val="28"/>
          <w:lang w:eastAsia="ru-RU"/>
        </w:rPr>
        <w:t>Ундервуд</w:t>
      </w:r>
      <w:proofErr w:type="spellEnd"/>
      <w:r w:rsidRPr="000054F1">
        <w:rPr>
          <w:rFonts w:ascii="Times New Roman" w:hAnsi="Times New Roman" w:cs="Times New Roman"/>
          <w:sz w:val="28"/>
          <w:szCs w:val="28"/>
          <w:lang w:eastAsia="ru-RU"/>
        </w:rPr>
        <w:t>, телевизор КВН-49-1, радиоприемник "Волна"</w:t>
      </w:r>
      <w:r w:rsidRPr="000054F1">
        <w:rPr>
          <w:rFonts w:ascii="Times New Roman" w:hAnsi="Times New Roman" w:cs="Times New Roman"/>
          <w:sz w:val="28"/>
          <w:szCs w:val="28"/>
        </w:rPr>
        <w:t>,</w:t>
      </w:r>
      <w:r w:rsidRPr="000054F1">
        <w:rPr>
          <w:rFonts w:ascii="Times New Roman" w:hAnsi="Times New Roman" w:cs="Times New Roman"/>
          <w:sz w:val="28"/>
          <w:szCs w:val="28"/>
          <w:lang w:eastAsia="ru-RU"/>
        </w:rPr>
        <w:t xml:space="preserve"> посуду, ложки, утварь (тарелки со свастикой и импортная </w:t>
      </w:r>
      <w:proofErr w:type="spellStart"/>
      <w:r w:rsidRPr="000054F1">
        <w:rPr>
          <w:rFonts w:ascii="Times New Roman" w:hAnsi="Times New Roman" w:cs="Times New Roman"/>
          <w:sz w:val="28"/>
          <w:szCs w:val="28"/>
          <w:lang w:eastAsia="ru-RU"/>
        </w:rPr>
        <w:t>вошегонялка</w:t>
      </w:r>
      <w:proofErr w:type="spellEnd"/>
      <w:r w:rsidRPr="000054F1">
        <w:rPr>
          <w:rFonts w:ascii="Times New Roman" w:hAnsi="Times New Roman" w:cs="Times New Roman"/>
          <w:sz w:val="28"/>
          <w:szCs w:val="28"/>
          <w:lang w:eastAsia="ru-RU"/>
        </w:rPr>
        <w:t xml:space="preserve"> заграничной фирмы </w:t>
      </w:r>
      <w:proofErr w:type="spellStart"/>
      <w:r w:rsidRPr="000054F1">
        <w:rPr>
          <w:rFonts w:ascii="Times New Roman" w:hAnsi="Times New Roman" w:cs="Times New Roman"/>
          <w:sz w:val="28"/>
          <w:szCs w:val="28"/>
          <w:lang w:eastAsia="ru-RU"/>
        </w:rPr>
        <w:t>Matador</w:t>
      </w:r>
      <w:proofErr w:type="spellEnd"/>
      <w:r w:rsidRPr="000054F1">
        <w:rPr>
          <w:rFonts w:ascii="Times New Roman" w:hAnsi="Times New Roman" w:cs="Times New Roman"/>
          <w:sz w:val="28"/>
          <w:szCs w:val="28"/>
          <w:lang w:eastAsia="ru-RU"/>
        </w:rPr>
        <w:t>), мотоцикл, макет местности у реки Воронки, имеется также и несколько живописных полотен, посвящённых советской береговой артиллерии. В музее воссоздан уютный блиндаж с обстановкой, в котором имеется аутентичный действующий патефон, для культурного досуга.</w:t>
      </w:r>
      <w:r w:rsidRPr="000054F1">
        <w:rPr>
          <w:rFonts w:ascii="Times New Roman" w:hAnsi="Times New Roman" w:cs="Times New Roman"/>
          <w:sz w:val="28"/>
          <w:szCs w:val="28"/>
          <w:vertAlign w:val="superscript"/>
          <w:lang w:eastAsia="ru-RU"/>
        </w:rPr>
        <w:footnoteReference w:id="144"/>
      </w:r>
      <w:r w:rsidRPr="000054F1">
        <w:rPr>
          <w:rFonts w:ascii="Times New Roman" w:hAnsi="Times New Roman" w:cs="Times New Roman"/>
          <w:sz w:val="28"/>
          <w:szCs w:val="28"/>
          <w:lang w:eastAsia="ru-RU"/>
        </w:rPr>
        <w:t xml:space="preserve"> Авиация также не обойдена вниманием. Тут и винт от Юнкерса, и детали центроплана ИЛ-2, шасси, униформа, спасательные жилеты. Существует богатая коллекция кирпичных клейм. Есть выставка, посвященная ныне утраченным селениям окрестностей Красной Горки и </w:t>
      </w:r>
      <w:proofErr w:type="gramStart"/>
      <w:r w:rsidRPr="000054F1">
        <w:rPr>
          <w:rFonts w:ascii="Times New Roman" w:hAnsi="Times New Roman" w:cs="Times New Roman"/>
          <w:sz w:val="28"/>
          <w:szCs w:val="28"/>
          <w:lang w:eastAsia="ru-RU"/>
        </w:rPr>
        <w:t>Лебяжьего</w:t>
      </w:r>
      <w:proofErr w:type="gramEnd"/>
      <w:r w:rsidRPr="000054F1">
        <w:rPr>
          <w:rFonts w:ascii="Times New Roman" w:hAnsi="Times New Roman" w:cs="Times New Roman"/>
          <w:sz w:val="28"/>
          <w:szCs w:val="28"/>
          <w:lang w:eastAsia="ru-RU"/>
        </w:rPr>
        <w:t>.</w:t>
      </w:r>
      <w:r w:rsidRPr="000054F1">
        <w:rPr>
          <w:rFonts w:ascii="Times New Roman" w:hAnsi="Times New Roman" w:cs="Times New Roman"/>
          <w:sz w:val="28"/>
          <w:szCs w:val="28"/>
        </w:rPr>
        <w:t xml:space="preserve"> </w:t>
      </w:r>
      <w:r w:rsidRPr="000054F1">
        <w:rPr>
          <w:rFonts w:ascii="Times New Roman" w:hAnsi="Times New Roman" w:cs="Times New Roman"/>
          <w:sz w:val="28"/>
          <w:szCs w:val="28"/>
          <w:lang w:eastAsia="ru-RU"/>
        </w:rPr>
        <w:t xml:space="preserve">Выставка редких военных фотографий. Витрины оформлены с выдумкой, например из оконной рамы деревянного дома в пос. </w:t>
      </w:r>
      <w:proofErr w:type="gramStart"/>
      <w:r w:rsidRPr="000054F1">
        <w:rPr>
          <w:rFonts w:ascii="Times New Roman" w:hAnsi="Times New Roman" w:cs="Times New Roman"/>
          <w:sz w:val="28"/>
          <w:szCs w:val="28"/>
          <w:lang w:eastAsia="ru-RU"/>
        </w:rPr>
        <w:t>Лебяжье</w:t>
      </w:r>
      <w:proofErr w:type="gramEnd"/>
      <w:r w:rsidRPr="000054F1">
        <w:rPr>
          <w:rFonts w:ascii="Times New Roman" w:hAnsi="Times New Roman" w:cs="Times New Roman"/>
          <w:sz w:val="28"/>
          <w:szCs w:val="28"/>
          <w:lang w:eastAsia="ru-RU"/>
        </w:rPr>
        <w:t>. А также для желающих - военная кинохроника в музейном каземате.</w:t>
      </w:r>
      <w:r w:rsidRPr="000054F1">
        <w:rPr>
          <w:rFonts w:ascii="Times New Roman" w:hAnsi="Times New Roman" w:cs="Times New Roman"/>
          <w:sz w:val="28"/>
          <w:szCs w:val="28"/>
          <w:vertAlign w:val="superscript"/>
        </w:rPr>
        <w:footnoteReference w:id="145"/>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Таким образом, все вышесказанное позволяет утверждать, что экономически эффективное, но не наносящее урон исторической ценности, использование фортификационных сооружений вполне возможно. Более того такое использование уже проводится на территории многих фортов, что позволяет и дальше разрабатывать и реализовывать проекты по сохранению приспособлению под современное использование фортов Кронштадта.</w:t>
      </w:r>
    </w:p>
    <w:p w:rsidR="00C03ED5" w:rsidRPr="000054F1" w:rsidRDefault="00C03ED5" w:rsidP="00C03ED5">
      <w:pPr>
        <w:keepNext/>
        <w:keepLines/>
        <w:spacing w:before="200" w:after="0"/>
        <w:ind w:firstLine="709"/>
        <w:outlineLvl w:val="2"/>
        <w:rPr>
          <w:rFonts w:ascii="Times New Roman" w:eastAsiaTheme="majorEastAsia" w:hAnsi="Times New Roman" w:cs="Times New Roman"/>
          <w:b/>
          <w:bCs/>
          <w:sz w:val="28"/>
          <w:szCs w:val="28"/>
          <w:lang w:eastAsia="ru-RU"/>
        </w:rPr>
      </w:pPr>
      <w:bookmarkStart w:id="62" w:name="_Toc482559904"/>
      <w:bookmarkStart w:id="63" w:name="_Toc482803343"/>
      <w:r w:rsidRPr="000054F1">
        <w:rPr>
          <w:rFonts w:ascii="Times New Roman" w:eastAsiaTheme="majorEastAsia" w:hAnsi="Times New Roman" w:cs="Times New Roman"/>
          <w:b/>
          <w:bCs/>
          <w:sz w:val="28"/>
          <w:szCs w:val="28"/>
          <w:lang w:eastAsia="ru-RU"/>
        </w:rPr>
        <w:lastRenderedPageBreak/>
        <w:t>2.2 Новые идеи для осуществления адаптации фортов Кронштадтской крепости</w:t>
      </w:r>
      <w:bookmarkEnd w:id="62"/>
      <w:bookmarkEnd w:id="63"/>
    </w:p>
    <w:p w:rsidR="00C03ED5" w:rsidRPr="000054F1" w:rsidRDefault="00C03ED5" w:rsidP="00246BB0">
      <w:pPr>
        <w:spacing w:line="360" w:lineRule="auto"/>
        <w:ind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В статье Григорьевой Д.К. «Потенциал Кронштадтский фортов как площадка для продвижения туристического продукта» представлена следующая таблица</w:t>
      </w:r>
      <w:r w:rsidRPr="000054F1">
        <w:t xml:space="preserve"> </w:t>
      </w:r>
      <w:r w:rsidRPr="000054F1">
        <w:rPr>
          <w:rFonts w:ascii="Times New Roman" w:hAnsi="Times New Roman" w:cs="Times New Roman"/>
          <w:sz w:val="28"/>
          <w:szCs w:val="28"/>
          <w:lang w:eastAsia="ru-RU"/>
        </w:rPr>
        <w:t>предполагаемого функционального использования существующих фортов</w:t>
      </w:r>
      <w:r w:rsidRPr="000054F1">
        <w:rPr>
          <w:rFonts w:ascii="Times New Roman" w:hAnsi="Times New Roman" w:cs="Times New Roman"/>
          <w:sz w:val="28"/>
          <w:szCs w:val="28"/>
          <w:vertAlign w:val="superscript"/>
          <w:lang w:eastAsia="ru-RU"/>
        </w:rPr>
        <w:footnoteReference w:id="146"/>
      </w:r>
      <w:r w:rsidR="00246BB0">
        <w:rPr>
          <w:rFonts w:ascii="Times New Roman" w:hAnsi="Times New Roman" w:cs="Times New Roman"/>
          <w:sz w:val="28"/>
          <w:szCs w:val="28"/>
          <w:lang w:eastAsia="ru-RU"/>
        </w:rPr>
        <w:t xml:space="preserve"> </w:t>
      </w:r>
      <w:r w:rsidR="00246BB0">
        <w:rPr>
          <w:rFonts w:ascii="Times New Roman" w:eastAsia="Times New Roman" w:hAnsi="Times New Roman" w:cs="Times New Roman"/>
          <w:color w:val="000000"/>
          <w:sz w:val="28"/>
          <w:szCs w:val="28"/>
          <w:lang w:eastAsia="ru-RU"/>
        </w:rPr>
        <w:t>(См. Приложение 15</w:t>
      </w:r>
      <w:r w:rsidR="00246BB0" w:rsidRPr="00C83EA1">
        <w:rPr>
          <w:rFonts w:ascii="Times New Roman" w:eastAsia="Times New Roman" w:hAnsi="Times New Roman" w:cs="Times New Roman"/>
          <w:color w:val="000000"/>
          <w:sz w:val="28"/>
          <w:szCs w:val="28"/>
          <w:lang w:eastAsia="ru-RU"/>
        </w:rPr>
        <w:t>)</w:t>
      </w:r>
      <w:r w:rsidR="00246BB0">
        <w:rPr>
          <w:rFonts w:ascii="Times New Roman" w:eastAsia="Times New Roman" w:hAnsi="Times New Roman" w:cs="Times New Roman"/>
          <w:color w:val="000000"/>
          <w:sz w:val="28"/>
          <w:szCs w:val="28"/>
          <w:lang w:eastAsia="ru-RU"/>
        </w:rPr>
        <w:t>.</w:t>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До передачи Морского собора обратно церкви в нем находился музей «Кронштадтская крепость», являющийся филиалом Центрального Военно-Морского музея (ЦВММ). Пока экспонаты музея временно разместили в фондах ЦВММ, однако существует идея организации этого музея на форте «Кроншлот», старейшем форте Кронштадтской крепости, прибывающем сейчас в заброшенном состоянии.</w:t>
      </w:r>
      <w:r w:rsidRPr="000054F1">
        <w:rPr>
          <w:rFonts w:ascii="Times New Roman" w:hAnsi="Times New Roman" w:cs="Times New Roman"/>
          <w:sz w:val="28"/>
          <w:szCs w:val="28"/>
          <w:vertAlign w:val="superscript"/>
          <w:lang w:eastAsia="ru-RU"/>
        </w:rPr>
        <w:footnoteReference w:id="147"/>
      </w:r>
      <w:r w:rsidRPr="000054F1">
        <w:rPr>
          <w:rFonts w:ascii="Times New Roman" w:hAnsi="Times New Roman" w:cs="Times New Roman"/>
          <w:sz w:val="28"/>
          <w:szCs w:val="28"/>
          <w:lang w:eastAsia="ru-RU"/>
        </w:rPr>
        <w:t xml:space="preserve"> Там будет необходимо провести капитальный ремонт, реставрацию и музеефикацию. К сожалению, на сегодняшний день эта идея остается только на бумаге, ибо сам форт до сих пор принадлежит ВМФ и там находится законсервированная лаборатория по размагничиванию кораблей.</w:t>
      </w:r>
      <w:r w:rsidRPr="000054F1">
        <w:rPr>
          <w:rFonts w:ascii="Times New Roman" w:hAnsi="Times New Roman" w:cs="Times New Roman"/>
          <w:sz w:val="28"/>
          <w:szCs w:val="28"/>
          <w:vertAlign w:val="superscript"/>
          <w:lang w:eastAsia="ru-RU"/>
        </w:rPr>
        <w:footnoteReference w:id="148"/>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 xml:space="preserve">Форт «Милютин» представляет значительный интерес для туристов. В настоящее время существует идея создания общественного музея, посвященного истории фортов Кронштадта, постепенного восстановления памятника, создание здесь привлекательного для посещения объекта. </w:t>
      </w:r>
      <w:r w:rsidRPr="000054F1">
        <w:rPr>
          <w:rFonts w:ascii="Times New Roman" w:hAnsi="Times New Roman" w:cs="Times New Roman"/>
          <w:sz w:val="28"/>
          <w:szCs w:val="28"/>
          <w:vertAlign w:val="superscript"/>
          <w:lang w:eastAsia="ru-RU"/>
        </w:rPr>
        <w:footnoteReference w:id="149"/>
      </w:r>
      <w:r w:rsidRPr="000054F1">
        <w:rPr>
          <w:rFonts w:ascii="Times New Roman" w:hAnsi="Times New Roman" w:cs="Times New Roman"/>
          <w:sz w:val="28"/>
          <w:szCs w:val="28"/>
          <w:lang w:eastAsia="ru-RU"/>
        </w:rPr>
        <w:t>А на территории форта «Шанец» администрацией Кронштадтского района предлагается организовать пляжи, площадки для футбола и волейбола, а также велодорожки (См. Приложение 7 рис. 1-3).</w:t>
      </w:r>
      <w:r w:rsidRPr="000054F1">
        <w:rPr>
          <w:rFonts w:ascii="Times New Roman" w:hAnsi="Times New Roman" w:cs="Times New Roman"/>
          <w:sz w:val="28"/>
          <w:szCs w:val="28"/>
          <w:vertAlign w:val="superscript"/>
          <w:lang w:eastAsia="ru-RU"/>
        </w:rPr>
        <w:footnoteReference w:id="150"/>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lastRenderedPageBreak/>
        <w:t>Каменно-земляной форт морской батареи № 7 у острова Котлин, построенный в середине XIX века, переделают в центр отдыха с музеем. Об этом заявили на заседании совета по сохранению культурного наследия Петербурга. Фортифи</w:t>
      </w:r>
      <w:r w:rsidR="00246BB0">
        <w:rPr>
          <w:rFonts w:ascii="Times New Roman" w:hAnsi="Times New Roman" w:cs="Times New Roman"/>
          <w:sz w:val="28"/>
          <w:szCs w:val="28"/>
          <w:lang w:eastAsia="ru-RU"/>
        </w:rPr>
        <w:t>кационное сооружение с 2008 г.</w:t>
      </w:r>
      <w:r w:rsidRPr="000054F1">
        <w:rPr>
          <w:rFonts w:ascii="Times New Roman" w:hAnsi="Times New Roman" w:cs="Times New Roman"/>
          <w:sz w:val="28"/>
          <w:szCs w:val="28"/>
          <w:lang w:eastAsia="ru-RU"/>
        </w:rPr>
        <w:t xml:space="preserve"> находится в аренде </w:t>
      </w:r>
      <w:proofErr w:type="gramStart"/>
      <w:r w:rsidRPr="000054F1">
        <w:rPr>
          <w:rFonts w:ascii="Times New Roman" w:hAnsi="Times New Roman" w:cs="Times New Roman"/>
          <w:sz w:val="28"/>
          <w:szCs w:val="28"/>
          <w:lang w:eastAsia="ru-RU"/>
        </w:rPr>
        <w:t>у ООО</w:t>
      </w:r>
      <w:proofErr w:type="gramEnd"/>
      <w:r w:rsidRPr="000054F1">
        <w:rPr>
          <w:rFonts w:ascii="Times New Roman" w:hAnsi="Times New Roman" w:cs="Times New Roman"/>
          <w:sz w:val="28"/>
          <w:szCs w:val="28"/>
          <w:lang w:eastAsia="ru-RU"/>
        </w:rPr>
        <w:t xml:space="preserve"> «Седьмой северный фронт» - договор заключен на 49 лет. При передаче арендатору объект был в крайне неудовлетворительном состоянии. Прошлый проект модернизации форта был отклонен из-за того, что не соответствовал цели сохранения исторического объекта. Согласно новому проекту, предполагается воссоздать элементы строения, в земляные валы встроить новые помещения. Сохранятся образ, габариты и высота сооружения.</w:t>
      </w:r>
      <w:r w:rsidRPr="000054F1">
        <w:rPr>
          <w:rFonts w:ascii="Times New Roman" w:hAnsi="Times New Roman" w:cs="Times New Roman"/>
          <w:sz w:val="28"/>
          <w:szCs w:val="28"/>
          <w:vertAlign w:val="superscript"/>
          <w:lang w:eastAsia="ru-RU"/>
        </w:rPr>
        <w:footnoteReference w:id="151"/>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 xml:space="preserve">Территорию форта - а он самый восточный из кронштадтских фортов - поделят на четыре зоны. Одна для семейного отдыха с кафе и кинозалами, вторая под культурно-досуговые мероприятия с рестораном и винным погребом. Также будет зона отдыха со </w:t>
      </w:r>
      <w:proofErr w:type="spellStart"/>
      <w:r w:rsidRPr="000054F1">
        <w:rPr>
          <w:rFonts w:ascii="Times New Roman" w:hAnsi="Times New Roman" w:cs="Times New Roman"/>
          <w:sz w:val="28"/>
          <w:szCs w:val="28"/>
          <w:lang w:eastAsia="ru-RU"/>
        </w:rPr>
        <w:t>спа</w:t>
      </w:r>
      <w:proofErr w:type="spellEnd"/>
      <w:r w:rsidRPr="000054F1">
        <w:rPr>
          <w:rFonts w:ascii="Times New Roman" w:hAnsi="Times New Roman" w:cs="Times New Roman"/>
          <w:sz w:val="28"/>
          <w:szCs w:val="28"/>
          <w:lang w:eastAsia="ru-RU"/>
        </w:rPr>
        <w:t xml:space="preserve">-салоном, сауной, </w:t>
      </w:r>
      <w:proofErr w:type="spellStart"/>
      <w:r w:rsidRPr="000054F1">
        <w:rPr>
          <w:rFonts w:ascii="Times New Roman" w:hAnsi="Times New Roman" w:cs="Times New Roman"/>
          <w:sz w:val="28"/>
          <w:szCs w:val="28"/>
          <w:lang w:eastAsia="ru-RU"/>
        </w:rPr>
        <w:t>вип</w:t>
      </w:r>
      <w:proofErr w:type="spellEnd"/>
      <w:r w:rsidRPr="000054F1">
        <w:rPr>
          <w:rFonts w:ascii="Times New Roman" w:hAnsi="Times New Roman" w:cs="Times New Roman"/>
          <w:sz w:val="28"/>
          <w:szCs w:val="28"/>
          <w:lang w:eastAsia="ru-RU"/>
        </w:rPr>
        <w:t xml:space="preserve">-зона с офисами и клубами. В бывших казематах оборудуют небольшой музей. Исторический </w:t>
      </w:r>
      <w:proofErr w:type="gramStart"/>
      <w:r w:rsidRPr="000054F1">
        <w:rPr>
          <w:rFonts w:ascii="Times New Roman" w:hAnsi="Times New Roman" w:cs="Times New Roman"/>
          <w:sz w:val="28"/>
          <w:szCs w:val="28"/>
          <w:lang w:eastAsia="ru-RU"/>
        </w:rPr>
        <w:t>каменный</w:t>
      </w:r>
      <w:proofErr w:type="gramEnd"/>
      <w:r w:rsidRPr="000054F1">
        <w:rPr>
          <w:rFonts w:ascii="Times New Roman" w:hAnsi="Times New Roman" w:cs="Times New Roman"/>
          <w:sz w:val="28"/>
          <w:szCs w:val="28"/>
          <w:lang w:eastAsia="ru-RU"/>
        </w:rPr>
        <w:t xml:space="preserve"> мол и пристань отреставрируют. «Предыдущий проект был достаточно агрессивным, вольным. Мы постарались учесть исторические границы, сохранить интерьеры форта, восстановить валы с заменой грунта, как требовала санэпидстанция», - рассказала главный архитектор «Проектной группы "</w:t>
      </w:r>
      <w:proofErr w:type="spellStart"/>
      <w:r w:rsidRPr="000054F1">
        <w:rPr>
          <w:rFonts w:ascii="Times New Roman" w:hAnsi="Times New Roman" w:cs="Times New Roman"/>
          <w:sz w:val="28"/>
          <w:szCs w:val="28"/>
          <w:lang w:eastAsia="ru-RU"/>
        </w:rPr>
        <w:t>Риедер</w:t>
      </w:r>
      <w:proofErr w:type="spellEnd"/>
      <w:r w:rsidRPr="000054F1">
        <w:rPr>
          <w:rFonts w:ascii="Times New Roman" w:hAnsi="Times New Roman" w:cs="Times New Roman"/>
          <w:sz w:val="28"/>
          <w:szCs w:val="28"/>
          <w:lang w:eastAsia="ru-RU"/>
        </w:rPr>
        <w:t>"» Елена Прокопенко.</w:t>
      </w:r>
      <w:r w:rsidRPr="000054F1">
        <w:rPr>
          <w:rFonts w:ascii="Times New Roman" w:hAnsi="Times New Roman" w:cs="Times New Roman"/>
          <w:sz w:val="28"/>
          <w:szCs w:val="28"/>
          <w:vertAlign w:val="superscript"/>
          <w:lang w:eastAsia="ru-RU"/>
        </w:rPr>
        <w:footnoteReference w:id="152"/>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 xml:space="preserve">«Мы вывели три постулата при реставрации фортов </w:t>
      </w:r>
      <w:proofErr w:type="spellStart"/>
      <w:r w:rsidRPr="000054F1">
        <w:rPr>
          <w:rFonts w:ascii="Times New Roman" w:hAnsi="Times New Roman" w:cs="Times New Roman"/>
          <w:sz w:val="28"/>
          <w:szCs w:val="28"/>
          <w:lang w:eastAsia="ru-RU"/>
        </w:rPr>
        <w:t>Кроншадта</w:t>
      </w:r>
      <w:proofErr w:type="spellEnd"/>
      <w:r w:rsidRPr="000054F1">
        <w:rPr>
          <w:rFonts w:ascii="Times New Roman" w:hAnsi="Times New Roman" w:cs="Times New Roman"/>
          <w:sz w:val="28"/>
          <w:szCs w:val="28"/>
          <w:lang w:eastAsia="ru-RU"/>
        </w:rPr>
        <w:t xml:space="preserve">: сохранение внешнего вида и предметов охраны, а также приспособление под музейные объекты более 20% помещений. Представленный проект может служить образцом для реставрации других фортов, есть интересные находки с освещением и остеклением. Был спор по поводу въезда, но в этом проекте сделали настоящий прорыв по сравнению с прошлым вариантом», - уточнил </w:t>
      </w:r>
      <w:r w:rsidRPr="000054F1">
        <w:rPr>
          <w:rFonts w:ascii="Times New Roman" w:hAnsi="Times New Roman" w:cs="Times New Roman"/>
          <w:sz w:val="28"/>
          <w:szCs w:val="28"/>
          <w:lang w:eastAsia="ru-RU"/>
        </w:rPr>
        <w:lastRenderedPageBreak/>
        <w:t>член совета по сохранению наследия Олег Романов. Члены совета единогласно одобрили проект приспособления под современное использование памятника «Батарея северная №7». Некоторые выступили с предложением создать госпрограмму по восстановлению остальных фортов и крепостей острова, которые фактически разрушаются и могут не дождаться инвесторов.</w:t>
      </w:r>
      <w:r w:rsidRPr="000054F1">
        <w:rPr>
          <w:rFonts w:ascii="Times New Roman" w:hAnsi="Times New Roman" w:cs="Times New Roman"/>
          <w:sz w:val="28"/>
          <w:szCs w:val="28"/>
          <w:vertAlign w:val="superscript"/>
          <w:lang w:eastAsia="ru-RU"/>
        </w:rPr>
        <w:footnoteReference w:id="153"/>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Форт «Император Александр I» планируют приспособить для нужд ФГБУ «Дворец конгрессов» управделами президента и использовать для мероприятий с участием первого лица страны и членов правительства. На сайте управделами президента сказано: «…В настоящее время форту придана новая жизнь в качестве музейной и театрально-развлекательной площадки, где в период навигационного сезона проходят фестивали, концерты, «</w:t>
      </w:r>
      <w:proofErr w:type="spellStart"/>
      <w:r w:rsidRPr="000054F1">
        <w:rPr>
          <w:rFonts w:ascii="Times New Roman" w:hAnsi="Times New Roman" w:cs="Times New Roman"/>
          <w:sz w:val="28"/>
          <w:szCs w:val="28"/>
          <w:lang w:eastAsia="ru-RU"/>
        </w:rPr>
        <w:t>тим-билдинги</w:t>
      </w:r>
      <w:proofErr w:type="spellEnd"/>
      <w:r w:rsidRPr="000054F1">
        <w:rPr>
          <w:rFonts w:ascii="Times New Roman" w:hAnsi="Times New Roman" w:cs="Times New Roman"/>
          <w:sz w:val="28"/>
          <w:szCs w:val="28"/>
          <w:lang w:eastAsia="ru-RU"/>
        </w:rPr>
        <w:t xml:space="preserve">» и командные игры в стилистике «Форт </w:t>
      </w:r>
      <w:proofErr w:type="spellStart"/>
      <w:r w:rsidRPr="000054F1">
        <w:rPr>
          <w:rFonts w:ascii="Times New Roman" w:hAnsi="Times New Roman" w:cs="Times New Roman"/>
          <w:sz w:val="28"/>
          <w:szCs w:val="28"/>
          <w:lang w:eastAsia="ru-RU"/>
        </w:rPr>
        <w:t>Боярд</w:t>
      </w:r>
      <w:proofErr w:type="spellEnd"/>
      <w:r w:rsidRPr="000054F1">
        <w:rPr>
          <w:rFonts w:ascii="Times New Roman" w:hAnsi="Times New Roman" w:cs="Times New Roman"/>
          <w:sz w:val="28"/>
          <w:szCs w:val="28"/>
          <w:lang w:eastAsia="ru-RU"/>
        </w:rPr>
        <w:t>».</w:t>
      </w:r>
      <w:r w:rsidRPr="000054F1">
        <w:rPr>
          <w:rFonts w:ascii="Times New Roman" w:hAnsi="Times New Roman" w:cs="Times New Roman"/>
          <w:sz w:val="28"/>
          <w:szCs w:val="28"/>
          <w:vertAlign w:val="superscript"/>
          <w:lang w:eastAsia="ru-RU"/>
        </w:rPr>
        <w:footnoteReference w:id="154"/>
      </w:r>
      <w:r w:rsidRPr="000054F1">
        <w:rPr>
          <w:rFonts w:ascii="Times New Roman" w:hAnsi="Times New Roman" w:cs="Times New Roman"/>
          <w:sz w:val="28"/>
          <w:szCs w:val="28"/>
          <w:lang w:eastAsia="ru-RU"/>
        </w:rPr>
        <w:t xml:space="preserve"> Но, к сожалению, описанное настоящее фортификационного сооружения из области желаемого, поскольку никакие выше обозначенные мероприятия недоступны для простых граждан нашей страны. Между тем специалисты считают, что если не принять срочных мер, то мы можем потерять это сооружение, а сам «Чумный» в будущем станет угрозой для мореплавания. Ведь форт находится совсем рядом с корабельным фарватером, по которому ежедневно проходят 200 – 300 судов. А у построек форта нет ни кровли, ни гидроизоляции, из стен выпадают кирпичи, даже гранитные плиты и те потрескались. Да еще и вода разрушает его основание.</w:t>
      </w:r>
      <w:r w:rsidRPr="000054F1">
        <w:rPr>
          <w:rFonts w:ascii="Times New Roman" w:hAnsi="Times New Roman" w:cs="Times New Roman"/>
          <w:sz w:val="28"/>
          <w:szCs w:val="28"/>
          <w:vertAlign w:val="superscript"/>
          <w:lang w:eastAsia="ru-RU"/>
        </w:rPr>
        <w:footnoteReference w:id="155"/>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 xml:space="preserve">По заказу Министерства культуры конкурс на разработку проекта реставрации и приспособления к современному использованию сооружений форта «Император Александр I» проводился еще в феврале-марте. Его выиграло АО «Ренессанс-Реставрация». При начальной цене контракта 23,4 </w:t>
      </w:r>
      <w:proofErr w:type="gramStart"/>
      <w:r w:rsidRPr="000054F1">
        <w:rPr>
          <w:rFonts w:ascii="Times New Roman" w:hAnsi="Times New Roman" w:cs="Times New Roman"/>
          <w:sz w:val="28"/>
          <w:szCs w:val="28"/>
          <w:lang w:eastAsia="ru-RU"/>
        </w:rPr>
        <w:t>млн</w:t>
      </w:r>
      <w:proofErr w:type="gramEnd"/>
      <w:r w:rsidRPr="000054F1">
        <w:rPr>
          <w:rFonts w:ascii="Times New Roman" w:hAnsi="Times New Roman" w:cs="Times New Roman"/>
          <w:sz w:val="28"/>
          <w:szCs w:val="28"/>
          <w:lang w:eastAsia="ru-RU"/>
        </w:rPr>
        <w:t xml:space="preserve"> руб. компания предложила 19 млн. Согласно техническому заданию проектировщику необходимо было провести инженерно-геодезические и </w:t>
      </w:r>
      <w:r w:rsidRPr="000054F1">
        <w:rPr>
          <w:rFonts w:ascii="Times New Roman" w:hAnsi="Times New Roman" w:cs="Times New Roman"/>
          <w:sz w:val="28"/>
          <w:szCs w:val="28"/>
          <w:lang w:eastAsia="ru-RU"/>
        </w:rPr>
        <w:lastRenderedPageBreak/>
        <w:t>инженерно-геологические изыскания, разработать проект реставрации, а также предусмотреть мероприятия по противопожарной безопасности и доступности этого памятника для инвалидов. На первом этапе подрядчик предложил снести советские конструкции, вернув постройке вид 1896 года. Затем просушить здания, восстановив бетонную кровлю и гидроизоляцию. И наконец, воссоздать внешний облик – заменить, где необходимо, кирпич, переложить гранитные плиты и расчистить от ржавчины чугунные лестницы с украшением в виде листьев. После согласования проекта объект должен быть заявлен в федеральную программу «Культура Ро</w:t>
      </w:r>
      <w:r w:rsidR="00246BB0">
        <w:rPr>
          <w:rFonts w:ascii="Times New Roman" w:hAnsi="Times New Roman" w:cs="Times New Roman"/>
          <w:sz w:val="28"/>
          <w:szCs w:val="28"/>
          <w:lang w:eastAsia="ru-RU"/>
        </w:rPr>
        <w:t>ссии», рассчитанную до 2018 г</w:t>
      </w:r>
      <w:r w:rsidRPr="000054F1">
        <w:rPr>
          <w:rFonts w:ascii="Times New Roman" w:hAnsi="Times New Roman" w:cs="Times New Roman"/>
          <w:sz w:val="28"/>
          <w:szCs w:val="28"/>
          <w:lang w:eastAsia="ru-RU"/>
        </w:rPr>
        <w:t>.</w:t>
      </w:r>
      <w:r w:rsidRPr="000054F1">
        <w:rPr>
          <w:rFonts w:ascii="Times New Roman" w:hAnsi="Times New Roman" w:cs="Times New Roman"/>
          <w:sz w:val="28"/>
          <w:szCs w:val="28"/>
          <w:vertAlign w:val="superscript"/>
          <w:lang w:eastAsia="ru-RU"/>
        </w:rPr>
        <w:footnoteReference w:id="156"/>
      </w:r>
    </w:p>
    <w:p w:rsidR="00C03ED5" w:rsidRPr="000054F1" w:rsidRDefault="00C03ED5" w:rsidP="00C03ED5">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Впереди форт «Император Александр I» ждет и второй этап реставрационных работ. В его рамках предстоит решить, как будут использоваться пороховые погреба и казематы сооружения. Эксперты полагают, что большую часть помещений займут залы, подходящие для выставок и мероприятий. Еще около 850 кв. м может быть использовано под административные помещения. А на оставшихся площадях реально открыть ресторан или построить гостиницу. При этом, как отмечают специалисты, не так важно, что будет в стенах форта, главное, он будет сохранен и отреставрирован.</w:t>
      </w:r>
      <w:r w:rsidRPr="000054F1">
        <w:rPr>
          <w:rFonts w:ascii="Times New Roman" w:hAnsi="Times New Roman" w:cs="Times New Roman"/>
          <w:sz w:val="28"/>
          <w:szCs w:val="28"/>
          <w:vertAlign w:val="superscript"/>
          <w:lang w:eastAsia="ru-RU"/>
        </w:rPr>
        <w:footnoteReference w:id="157"/>
      </w:r>
    </w:p>
    <w:p w:rsidR="00246BB0" w:rsidRPr="000054F1" w:rsidRDefault="00C03ED5" w:rsidP="008F7B71">
      <w:pPr>
        <w:spacing w:line="360" w:lineRule="auto"/>
        <w:ind w:right="-284" w:firstLine="709"/>
        <w:jc w:val="both"/>
        <w:rPr>
          <w:rFonts w:ascii="Times New Roman" w:hAnsi="Times New Roman" w:cs="Times New Roman"/>
          <w:sz w:val="28"/>
          <w:szCs w:val="28"/>
          <w:lang w:eastAsia="ru-RU"/>
        </w:rPr>
      </w:pPr>
      <w:r w:rsidRPr="000054F1">
        <w:rPr>
          <w:rFonts w:ascii="Times New Roman" w:hAnsi="Times New Roman" w:cs="Times New Roman"/>
          <w:sz w:val="28"/>
          <w:szCs w:val="28"/>
          <w:lang w:eastAsia="ru-RU"/>
        </w:rPr>
        <w:t xml:space="preserve">Таковы официальные предложения по сохранению и приспособлению фортов Кронштадта от лица властей и  инвесторов. В тоже время мной был разработан собственный проект по музеефикации форта «Александр </w:t>
      </w:r>
      <w:r w:rsidRPr="000054F1">
        <w:rPr>
          <w:rFonts w:ascii="Times New Roman" w:hAnsi="Times New Roman" w:cs="Times New Roman"/>
          <w:sz w:val="28"/>
          <w:szCs w:val="28"/>
          <w:lang w:val="en-US" w:eastAsia="ru-RU"/>
        </w:rPr>
        <w:t>I</w:t>
      </w:r>
      <w:r w:rsidRPr="000054F1">
        <w:rPr>
          <w:rFonts w:ascii="Times New Roman" w:hAnsi="Times New Roman" w:cs="Times New Roman"/>
          <w:sz w:val="28"/>
          <w:szCs w:val="28"/>
          <w:lang w:eastAsia="ru-RU"/>
        </w:rPr>
        <w:t>».</w:t>
      </w:r>
    </w:p>
    <w:p w:rsidR="00C03ED5" w:rsidRPr="000054F1" w:rsidRDefault="00C03ED5" w:rsidP="00C03ED5">
      <w:pPr>
        <w:spacing w:line="360" w:lineRule="auto"/>
        <w:ind w:right="-284" w:firstLine="709"/>
        <w:jc w:val="center"/>
        <w:rPr>
          <w:rFonts w:ascii="Times New Roman" w:hAnsi="Times New Roman" w:cs="Times New Roman"/>
          <w:b/>
          <w:sz w:val="24"/>
          <w:szCs w:val="24"/>
        </w:rPr>
      </w:pPr>
      <w:r w:rsidRPr="000054F1">
        <w:rPr>
          <w:rFonts w:ascii="Times New Roman" w:hAnsi="Times New Roman" w:cs="Times New Roman"/>
          <w:b/>
          <w:sz w:val="24"/>
          <w:szCs w:val="24"/>
        </w:rPr>
        <w:t xml:space="preserve">ПРОЕКТ МУЗЕЕФИКАЦИИ НЕМУЗЕЕФИЦИРОВАННОГО ОБЪЕКТА: </w:t>
      </w:r>
    </w:p>
    <w:p w:rsidR="00C03ED5" w:rsidRPr="000054F1" w:rsidRDefault="00C03ED5" w:rsidP="00C03ED5">
      <w:pPr>
        <w:spacing w:line="360" w:lineRule="auto"/>
        <w:ind w:right="-284" w:firstLine="709"/>
        <w:jc w:val="center"/>
        <w:rPr>
          <w:rFonts w:ascii="Times New Roman" w:hAnsi="Times New Roman" w:cs="Times New Roman"/>
          <w:b/>
          <w:sz w:val="24"/>
          <w:szCs w:val="24"/>
        </w:rPr>
      </w:pPr>
      <w:r w:rsidRPr="000054F1">
        <w:rPr>
          <w:rFonts w:ascii="Times New Roman" w:hAnsi="Times New Roman" w:cs="Times New Roman"/>
          <w:b/>
          <w:sz w:val="24"/>
          <w:szCs w:val="24"/>
        </w:rPr>
        <w:t xml:space="preserve">ФОРТ </w:t>
      </w:r>
      <w:r w:rsidR="00246BB0">
        <w:rPr>
          <w:rFonts w:ascii="Times New Roman" w:hAnsi="Times New Roman" w:cs="Times New Roman"/>
          <w:b/>
          <w:sz w:val="24"/>
          <w:szCs w:val="24"/>
        </w:rPr>
        <w:t>«</w:t>
      </w:r>
      <w:r w:rsidRPr="000054F1">
        <w:rPr>
          <w:rFonts w:ascii="Times New Roman" w:hAnsi="Times New Roman" w:cs="Times New Roman"/>
          <w:b/>
          <w:sz w:val="24"/>
          <w:szCs w:val="24"/>
        </w:rPr>
        <w:t xml:space="preserve">ИМПЕРАТОР АЛЕКСАНДР </w:t>
      </w:r>
      <w:r w:rsidRPr="000054F1">
        <w:rPr>
          <w:rFonts w:ascii="Times New Roman" w:hAnsi="Times New Roman" w:cs="Times New Roman"/>
          <w:b/>
          <w:sz w:val="24"/>
          <w:szCs w:val="24"/>
          <w:lang w:val="en-US"/>
        </w:rPr>
        <w:t>I</w:t>
      </w:r>
      <w:r w:rsidR="00246BB0">
        <w:rPr>
          <w:rFonts w:ascii="Times New Roman" w:hAnsi="Times New Roman" w:cs="Times New Roman"/>
          <w:b/>
          <w:sz w:val="24"/>
          <w:szCs w:val="24"/>
        </w:rPr>
        <w:t>»</w:t>
      </w:r>
      <w:r w:rsidRPr="000054F1">
        <w:rPr>
          <w:rFonts w:ascii="Times New Roman" w:hAnsi="Times New Roman" w:cs="Times New Roman"/>
          <w:b/>
          <w:sz w:val="24"/>
          <w:szCs w:val="24"/>
        </w:rPr>
        <w:t xml:space="preserve"> («ЧУМНЫЙ»)</w:t>
      </w:r>
    </w:p>
    <w:p w:rsidR="00C03ED5" w:rsidRPr="000054F1" w:rsidRDefault="00C03ED5" w:rsidP="00C03ED5">
      <w:pPr>
        <w:numPr>
          <w:ilvl w:val="0"/>
          <w:numId w:val="20"/>
        </w:numPr>
        <w:spacing w:line="360" w:lineRule="auto"/>
        <w:ind w:left="0" w:right="-284" w:firstLine="709"/>
        <w:contextualSpacing/>
        <w:jc w:val="both"/>
        <w:rPr>
          <w:rFonts w:ascii="Times New Roman" w:hAnsi="Times New Roman" w:cs="Times New Roman"/>
          <w:sz w:val="28"/>
          <w:szCs w:val="28"/>
        </w:rPr>
      </w:pPr>
      <w:r w:rsidRPr="000054F1">
        <w:rPr>
          <w:rFonts w:ascii="Times New Roman" w:hAnsi="Times New Roman" w:cs="Times New Roman"/>
          <w:b/>
          <w:sz w:val="28"/>
          <w:szCs w:val="28"/>
        </w:rPr>
        <w:t xml:space="preserve">Краткая справка: </w:t>
      </w:r>
      <w:r w:rsidRPr="000054F1">
        <w:rPr>
          <w:rFonts w:ascii="Times New Roman" w:hAnsi="Times New Roman" w:cs="Times New Roman"/>
          <w:sz w:val="28"/>
          <w:szCs w:val="28"/>
        </w:rPr>
        <w:t>Местонахождение объекта (адрес объекта): г. Санкт-Петербург, город Кронштадт, форт Александр I, лит. А.</w:t>
      </w:r>
    </w:p>
    <w:p w:rsidR="00C03ED5" w:rsidRPr="00246BB0" w:rsidRDefault="00C03ED5" w:rsidP="00C03ED5">
      <w:pPr>
        <w:spacing w:line="360" w:lineRule="auto"/>
        <w:ind w:right="-284" w:firstLine="993"/>
        <w:contextualSpacing/>
        <w:jc w:val="both"/>
        <w:rPr>
          <w:rFonts w:ascii="Times New Roman" w:hAnsi="Times New Roman" w:cs="Times New Roman"/>
          <w:sz w:val="28"/>
          <w:szCs w:val="28"/>
        </w:rPr>
      </w:pPr>
      <w:r w:rsidRPr="00246BB0">
        <w:rPr>
          <w:rFonts w:ascii="Times New Roman" w:hAnsi="Times New Roman" w:cs="Times New Roman"/>
          <w:sz w:val="28"/>
          <w:szCs w:val="28"/>
        </w:rPr>
        <w:t xml:space="preserve">Годы постройки: 1838 —1845. Застройщик: Морис </w:t>
      </w:r>
      <w:proofErr w:type="spellStart"/>
      <w:r w:rsidRPr="00246BB0">
        <w:rPr>
          <w:rFonts w:ascii="Times New Roman" w:hAnsi="Times New Roman" w:cs="Times New Roman"/>
          <w:sz w:val="28"/>
          <w:szCs w:val="28"/>
        </w:rPr>
        <w:t>Дестрем</w:t>
      </w:r>
      <w:proofErr w:type="spellEnd"/>
      <w:r w:rsidRPr="00246BB0">
        <w:rPr>
          <w:rFonts w:ascii="Times New Roman" w:hAnsi="Times New Roman" w:cs="Times New Roman"/>
          <w:sz w:val="28"/>
          <w:szCs w:val="28"/>
        </w:rPr>
        <w:t xml:space="preserve">. </w:t>
      </w:r>
    </w:p>
    <w:p w:rsidR="00C03ED5" w:rsidRPr="00246BB0" w:rsidRDefault="00C03ED5" w:rsidP="00C03ED5">
      <w:pPr>
        <w:spacing w:line="360" w:lineRule="auto"/>
        <w:ind w:right="-284" w:firstLine="993"/>
        <w:contextualSpacing/>
        <w:jc w:val="both"/>
        <w:rPr>
          <w:rFonts w:ascii="Times New Roman" w:hAnsi="Times New Roman" w:cs="Times New Roman"/>
          <w:sz w:val="28"/>
          <w:szCs w:val="28"/>
        </w:rPr>
      </w:pPr>
      <w:r w:rsidRPr="00246BB0">
        <w:rPr>
          <w:rFonts w:ascii="Times New Roman" w:hAnsi="Times New Roman" w:cs="Times New Roman"/>
          <w:sz w:val="28"/>
          <w:szCs w:val="28"/>
        </w:rPr>
        <w:lastRenderedPageBreak/>
        <w:t xml:space="preserve">Период эксплуатации: 1845 —1896 , как оборонительный форт; 1896 —1917 , как противочумная лаборатория. </w:t>
      </w:r>
    </w:p>
    <w:p w:rsidR="00C03ED5" w:rsidRPr="00246BB0" w:rsidRDefault="00C03ED5" w:rsidP="00C03ED5">
      <w:pPr>
        <w:spacing w:line="360" w:lineRule="auto"/>
        <w:ind w:right="-284" w:firstLine="993"/>
        <w:contextualSpacing/>
        <w:jc w:val="both"/>
        <w:rPr>
          <w:rFonts w:ascii="Times New Roman" w:hAnsi="Times New Roman" w:cs="Times New Roman"/>
          <w:sz w:val="28"/>
          <w:szCs w:val="28"/>
        </w:rPr>
      </w:pPr>
      <w:r w:rsidRPr="00246BB0">
        <w:rPr>
          <w:rFonts w:ascii="Times New Roman" w:hAnsi="Times New Roman" w:cs="Times New Roman"/>
          <w:sz w:val="28"/>
          <w:szCs w:val="28"/>
        </w:rPr>
        <w:t xml:space="preserve">Современное состояние: Заброшен. Категория историко-культурного значения: Федерального значения. </w:t>
      </w:r>
    </w:p>
    <w:p w:rsidR="00C03ED5" w:rsidRPr="00246BB0" w:rsidRDefault="00C03ED5" w:rsidP="00C03ED5">
      <w:pPr>
        <w:spacing w:line="360" w:lineRule="auto"/>
        <w:ind w:right="-284" w:firstLine="993"/>
        <w:contextualSpacing/>
        <w:jc w:val="both"/>
        <w:rPr>
          <w:rFonts w:ascii="Times New Roman" w:hAnsi="Times New Roman" w:cs="Times New Roman"/>
          <w:sz w:val="28"/>
          <w:szCs w:val="28"/>
        </w:rPr>
      </w:pPr>
      <w:r w:rsidRPr="00246BB0">
        <w:rPr>
          <w:rFonts w:ascii="Times New Roman" w:hAnsi="Times New Roman" w:cs="Times New Roman"/>
          <w:sz w:val="28"/>
          <w:szCs w:val="28"/>
        </w:rPr>
        <w:t xml:space="preserve">Вид объекта: Памятник. </w:t>
      </w:r>
    </w:p>
    <w:p w:rsidR="00C03ED5" w:rsidRPr="00246BB0" w:rsidRDefault="00C03ED5" w:rsidP="00C03ED5">
      <w:pPr>
        <w:spacing w:line="360" w:lineRule="auto"/>
        <w:ind w:right="-284" w:firstLine="993"/>
        <w:contextualSpacing/>
        <w:jc w:val="both"/>
        <w:rPr>
          <w:rFonts w:ascii="Times New Roman" w:hAnsi="Times New Roman" w:cs="Times New Roman"/>
          <w:sz w:val="28"/>
          <w:szCs w:val="28"/>
        </w:rPr>
      </w:pPr>
      <w:r w:rsidRPr="00246BB0">
        <w:rPr>
          <w:rFonts w:ascii="Times New Roman" w:hAnsi="Times New Roman" w:cs="Times New Roman"/>
          <w:sz w:val="28"/>
          <w:szCs w:val="28"/>
        </w:rPr>
        <w:t xml:space="preserve">Основная типология: Памятник градостроительства и архитектуры. </w:t>
      </w:r>
    </w:p>
    <w:p w:rsidR="00C03ED5" w:rsidRPr="000054F1" w:rsidRDefault="00C03ED5" w:rsidP="00C03ED5">
      <w:pPr>
        <w:spacing w:line="360" w:lineRule="auto"/>
        <w:ind w:right="-284" w:firstLine="993"/>
        <w:contextualSpacing/>
        <w:jc w:val="both"/>
        <w:rPr>
          <w:rFonts w:ascii="Times New Roman" w:hAnsi="Times New Roman" w:cs="Times New Roman"/>
          <w:sz w:val="28"/>
          <w:szCs w:val="28"/>
        </w:rPr>
      </w:pPr>
      <w:r w:rsidRPr="00246BB0">
        <w:rPr>
          <w:rFonts w:ascii="Times New Roman" w:hAnsi="Times New Roman" w:cs="Times New Roman"/>
          <w:sz w:val="28"/>
          <w:szCs w:val="28"/>
        </w:rPr>
        <w:t>На сегодняшний день находится в федеральной собственности при Администрации Президента «Конст</w:t>
      </w:r>
      <w:r w:rsidR="00246BB0">
        <w:rPr>
          <w:rFonts w:ascii="Times New Roman" w:hAnsi="Times New Roman" w:cs="Times New Roman"/>
          <w:sz w:val="28"/>
          <w:szCs w:val="28"/>
        </w:rPr>
        <w:t>антиновский дворец». С 2011 г.</w:t>
      </w:r>
      <w:r w:rsidRPr="00246BB0">
        <w:rPr>
          <w:rFonts w:ascii="Times New Roman" w:hAnsi="Times New Roman" w:cs="Times New Roman"/>
          <w:sz w:val="28"/>
          <w:szCs w:val="28"/>
        </w:rPr>
        <w:t xml:space="preserve"> доступны лодочные экскурсии на территорию форта.</w:t>
      </w:r>
      <w:r w:rsidRPr="000054F1">
        <w:rPr>
          <w:rFonts w:ascii="Times New Roman" w:hAnsi="Times New Roman" w:cs="Times New Roman"/>
          <w:sz w:val="28"/>
          <w:szCs w:val="28"/>
        </w:rPr>
        <w:t xml:space="preserve"> </w:t>
      </w:r>
    </w:p>
    <w:p w:rsidR="00C03ED5" w:rsidRPr="000054F1" w:rsidRDefault="00C03ED5" w:rsidP="00C03ED5">
      <w:pPr>
        <w:numPr>
          <w:ilvl w:val="0"/>
          <w:numId w:val="20"/>
        </w:numPr>
        <w:spacing w:line="360" w:lineRule="auto"/>
        <w:ind w:left="0" w:right="-284" w:firstLine="709"/>
        <w:contextualSpacing/>
        <w:jc w:val="both"/>
        <w:rPr>
          <w:rFonts w:ascii="Times New Roman" w:hAnsi="Times New Roman" w:cs="Times New Roman"/>
          <w:sz w:val="28"/>
          <w:szCs w:val="28"/>
        </w:rPr>
      </w:pPr>
      <w:r w:rsidRPr="000054F1">
        <w:rPr>
          <w:rFonts w:ascii="Times New Roman" w:hAnsi="Times New Roman" w:cs="Times New Roman"/>
          <w:b/>
          <w:sz w:val="28"/>
          <w:szCs w:val="28"/>
        </w:rPr>
        <w:t>Ценность</w:t>
      </w:r>
      <w:r w:rsidRPr="000054F1">
        <w:rPr>
          <w:rFonts w:ascii="Times New Roman" w:hAnsi="Times New Roman" w:cs="Times New Roman"/>
          <w:sz w:val="28"/>
          <w:szCs w:val="28"/>
        </w:rPr>
        <w:t xml:space="preserve"> данного объекта культурного наследия заключается в его уникальности </w:t>
      </w:r>
      <w:r w:rsidR="00246BB0">
        <w:rPr>
          <w:rFonts w:ascii="Times New Roman" w:hAnsi="Times New Roman" w:cs="Times New Roman"/>
          <w:sz w:val="28"/>
          <w:szCs w:val="28"/>
        </w:rPr>
        <w:t>как фортификационного сооружения</w:t>
      </w:r>
      <w:r w:rsidRPr="000054F1">
        <w:rPr>
          <w:rFonts w:ascii="Times New Roman" w:hAnsi="Times New Roman" w:cs="Times New Roman"/>
          <w:sz w:val="28"/>
          <w:szCs w:val="28"/>
        </w:rPr>
        <w:t xml:space="preserve">. Форт Александр </w:t>
      </w:r>
      <w:r w:rsidRPr="000054F1">
        <w:rPr>
          <w:rFonts w:ascii="Times New Roman" w:hAnsi="Times New Roman" w:cs="Times New Roman"/>
          <w:sz w:val="28"/>
          <w:szCs w:val="28"/>
          <w:lang w:val="en-US"/>
        </w:rPr>
        <w:t>I</w:t>
      </w:r>
      <w:r w:rsidRPr="000054F1">
        <w:rPr>
          <w:rFonts w:ascii="Times New Roman" w:hAnsi="Times New Roman" w:cs="Times New Roman"/>
          <w:sz w:val="28"/>
          <w:szCs w:val="28"/>
        </w:rPr>
        <w:t xml:space="preserve"> – это уникальное по своей архитектуре фортификационное сооружение, аналогом которому является только всемирно известный Форт </w:t>
      </w:r>
      <w:proofErr w:type="spellStart"/>
      <w:r w:rsidRPr="000054F1">
        <w:rPr>
          <w:rFonts w:ascii="Times New Roman" w:hAnsi="Times New Roman" w:cs="Times New Roman"/>
          <w:sz w:val="28"/>
          <w:szCs w:val="28"/>
        </w:rPr>
        <w:t>Боярд</w:t>
      </w:r>
      <w:proofErr w:type="spellEnd"/>
      <w:r w:rsidRPr="000054F1">
        <w:rPr>
          <w:rFonts w:ascii="Times New Roman" w:hAnsi="Times New Roman" w:cs="Times New Roman"/>
          <w:sz w:val="28"/>
          <w:szCs w:val="28"/>
        </w:rPr>
        <w:t xml:space="preserve">, находящийся на территории Франции и построенный позже нашего форта на 12 лет. </w:t>
      </w:r>
      <w:r w:rsidRPr="00246BB0">
        <w:rPr>
          <w:rFonts w:ascii="Times New Roman" w:hAnsi="Times New Roman" w:cs="Times New Roman"/>
          <w:sz w:val="28"/>
          <w:szCs w:val="28"/>
        </w:rPr>
        <w:t>Другим критерием</w:t>
      </w:r>
      <w:r w:rsidRPr="000054F1">
        <w:rPr>
          <w:rFonts w:ascii="Times New Roman" w:hAnsi="Times New Roman" w:cs="Times New Roman"/>
          <w:sz w:val="28"/>
          <w:szCs w:val="28"/>
        </w:rPr>
        <w:t xml:space="preserve"> ценности данного объекта является ценность историческая. После того как форт утратил свое оборонительное значение (в 1896 г</w:t>
      </w:r>
      <w:r w:rsidR="00246BB0">
        <w:rPr>
          <w:rFonts w:ascii="Times New Roman" w:hAnsi="Times New Roman" w:cs="Times New Roman"/>
          <w:sz w:val="28"/>
          <w:szCs w:val="28"/>
        </w:rPr>
        <w:t>.</w:t>
      </w:r>
      <w:r w:rsidRPr="000054F1">
        <w:rPr>
          <w:rFonts w:ascii="Times New Roman" w:hAnsi="Times New Roman" w:cs="Times New Roman"/>
          <w:sz w:val="28"/>
          <w:szCs w:val="28"/>
        </w:rPr>
        <w:t xml:space="preserve">) он превратился в Противочумную лабораторию КОМОЧУМ – </w:t>
      </w:r>
      <w:r w:rsidRPr="00246BB0">
        <w:rPr>
          <w:rFonts w:ascii="Times New Roman" w:hAnsi="Times New Roman" w:cs="Times New Roman"/>
          <w:sz w:val="28"/>
          <w:szCs w:val="28"/>
        </w:rPr>
        <w:t>учреждение уникальное по своему характеру.</w:t>
      </w:r>
      <w:r w:rsidRPr="000054F1">
        <w:rPr>
          <w:rFonts w:ascii="Times New Roman" w:hAnsi="Times New Roman" w:cs="Times New Roman"/>
          <w:sz w:val="28"/>
          <w:szCs w:val="28"/>
        </w:rPr>
        <w:t xml:space="preserve"> Произведённые здесь препараты помогали предотвращать эпидемии чумы, холеры, тифа во всей Российской Империи. </w:t>
      </w:r>
    </w:p>
    <w:p w:rsidR="00C03ED5" w:rsidRPr="000054F1" w:rsidRDefault="00C03ED5" w:rsidP="00C03ED5">
      <w:pPr>
        <w:numPr>
          <w:ilvl w:val="0"/>
          <w:numId w:val="20"/>
        </w:numPr>
        <w:spacing w:line="360" w:lineRule="auto"/>
        <w:ind w:left="0" w:right="-284" w:firstLine="709"/>
        <w:contextualSpacing/>
        <w:jc w:val="both"/>
        <w:rPr>
          <w:rFonts w:ascii="Times New Roman" w:hAnsi="Times New Roman" w:cs="Times New Roman"/>
          <w:sz w:val="28"/>
          <w:szCs w:val="28"/>
        </w:rPr>
      </w:pPr>
      <w:r w:rsidRPr="000054F1">
        <w:rPr>
          <w:rFonts w:ascii="Times New Roman" w:hAnsi="Times New Roman" w:cs="Times New Roman"/>
          <w:b/>
          <w:sz w:val="28"/>
          <w:szCs w:val="28"/>
        </w:rPr>
        <w:t>Степень сохранности:</w:t>
      </w:r>
      <w:r w:rsidRPr="000054F1">
        <w:rPr>
          <w:rFonts w:ascii="Times New Roman" w:hAnsi="Times New Roman" w:cs="Times New Roman"/>
          <w:sz w:val="28"/>
          <w:szCs w:val="28"/>
        </w:rPr>
        <w:t xml:space="preserve"> После закрытия противочумной лаборатории форт подожгли, дабы уничтожить все вирусы, вследствие чего все стены форта закоптились и стали черного цвета, что сохраняется по сию пору. В 2007 году строительство Комплекса защитных сооружений Санкт-Петербурга от наводнений затронуло форт при углублении дна судоходного Морского канала. После анализа ситуации границы строительства были отодвинуты на 300 метров. Несмотря на это КГИОП заявил, что после расширения фарватера в районе форта усилится волновая нагрузка. Кроме волн, приливов и отливов будет еще и нагрузка от движения судов.</w:t>
      </w:r>
      <w:r w:rsidRPr="000054F1">
        <w:rPr>
          <w:rFonts w:ascii="Times New Roman" w:hAnsi="Times New Roman" w:cs="Times New Roman"/>
          <w:b/>
          <w:sz w:val="28"/>
          <w:szCs w:val="28"/>
        </w:rPr>
        <w:t xml:space="preserve"> </w:t>
      </w:r>
      <w:r w:rsidRPr="000054F1">
        <w:rPr>
          <w:rFonts w:ascii="Times New Roman" w:hAnsi="Times New Roman" w:cs="Times New Roman"/>
          <w:sz w:val="28"/>
          <w:szCs w:val="28"/>
        </w:rPr>
        <w:t xml:space="preserve">Сегодня уже не существует исторического причала форта. Исторический причал был меньших размеров и расположен в другом месте, а на время боевых действий и вовсе был разобран </w:t>
      </w:r>
      <w:r w:rsidRPr="000054F1">
        <w:rPr>
          <w:rFonts w:ascii="Times New Roman" w:hAnsi="Times New Roman" w:cs="Times New Roman"/>
          <w:sz w:val="28"/>
          <w:szCs w:val="28"/>
        </w:rPr>
        <w:lastRenderedPageBreak/>
        <w:t xml:space="preserve">для предотвращения высадки десанта. Сохранились некоторые декоративные элементы архитектуры форта. Например: решетка балкона коменданта над входом на территорию форта; чугунная ажурная винтовая лестница внутри казематов. К сожалению, не сохранился уникальный для своего времени лифт для подъема и спуска животных, сконструированный специально для противочумной лаборатории. Всего форт Александр </w:t>
      </w:r>
      <w:r w:rsidRPr="000054F1">
        <w:rPr>
          <w:rFonts w:ascii="Times New Roman" w:hAnsi="Times New Roman" w:cs="Times New Roman"/>
          <w:sz w:val="28"/>
          <w:szCs w:val="28"/>
          <w:lang w:val="en-US"/>
        </w:rPr>
        <w:t>I</w:t>
      </w:r>
      <w:r w:rsidRPr="000054F1">
        <w:rPr>
          <w:rFonts w:ascii="Times New Roman" w:hAnsi="Times New Roman" w:cs="Times New Roman"/>
          <w:sz w:val="28"/>
          <w:szCs w:val="28"/>
        </w:rPr>
        <w:t xml:space="preserve"> имеет 4 яруса – 3 закрытых и один открытый. Состояние стен печальное, поскольку штукатурка везде обсыпается и во многих местах стены испорчены граффити. На фото ниже представлены: решетка балкона, чугунная лестница, казематы и внутренний двор форта.</w:t>
      </w:r>
    </w:p>
    <w:p w:rsidR="00C03ED5" w:rsidRPr="000054F1" w:rsidRDefault="00C03ED5" w:rsidP="00C03ED5">
      <w:pPr>
        <w:numPr>
          <w:ilvl w:val="0"/>
          <w:numId w:val="20"/>
        </w:numPr>
        <w:spacing w:line="360" w:lineRule="auto"/>
        <w:ind w:left="0" w:right="-284" w:firstLine="709"/>
        <w:contextualSpacing/>
        <w:jc w:val="both"/>
        <w:rPr>
          <w:rFonts w:ascii="Times New Roman" w:hAnsi="Times New Roman" w:cs="Times New Roman"/>
          <w:sz w:val="28"/>
          <w:szCs w:val="28"/>
        </w:rPr>
      </w:pPr>
      <w:r w:rsidRPr="000054F1">
        <w:rPr>
          <w:rFonts w:ascii="Times New Roman" w:hAnsi="Times New Roman" w:cs="Times New Roman"/>
          <w:b/>
          <w:sz w:val="28"/>
          <w:szCs w:val="28"/>
        </w:rPr>
        <w:t xml:space="preserve">Возможность объекта под музеефикацию: </w:t>
      </w:r>
      <w:r w:rsidRPr="000054F1">
        <w:rPr>
          <w:rFonts w:ascii="Times New Roman" w:hAnsi="Times New Roman" w:cs="Times New Roman"/>
          <w:i/>
          <w:sz w:val="28"/>
          <w:szCs w:val="28"/>
        </w:rPr>
        <w:t>Музеефикация – это процесс преобразования историко-культурных и природных объектов в музейные объекты.</w:t>
      </w:r>
      <w:r w:rsidR="00246BB0">
        <w:rPr>
          <w:rStyle w:val="a6"/>
          <w:rFonts w:ascii="Times New Roman" w:hAnsi="Times New Roman" w:cs="Times New Roman"/>
          <w:i/>
          <w:sz w:val="28"/>
          <w:szCs w:val="28"/>
        </w:rPr>
        <w:footnoteReference w:id="158"/>
      </w:r>
      <w:r w:rsidRPr="000054F1">
        <w:rPr>
          <w:rFonts w:ascii="Times New Roman" w:hAnsi="Times New Roman" w:cs="Times New Roman"/>
          <w:b/>
          <w:sz w:val="28"/>
          <w:szCs w:val="28"/>
        </w:rPr>
        <w:t xml:space="preserve"> </w:t>
      </w:r>
      <w:r w:rsidRPr="000054F1">
        <w:rPr>
          <w:rFonts w:ascii="Times New Roman" w:hAnsi="Times New Roman" w:cs="Times New Roman"/>
          <w:sz w:val="28"/>
          <w:szCs w:val="28"/>
        </w:rPr>
        <w:t xml:space="preserve">В данном случае мы имеем </w:t>
      </w:r>
      <w:r w:rsidR="00246BB0">
        <w:rPr>
          <w:rFonts w:ascii="Times New Roman" w:hAnsi="Times New Roman" w:cs="Times New Roman"/>
          <w:sz w:val="28"/>
          <w:szCs w:val="28"/>
        </w:rPr>
        <w:t>значительный по площади</w:t>
      </w:r>
      <w:r w:rsidRPr="000054F1">
        <w:rPr>
          <w:rFonts w:ascii="Times New Roman" w:hAnsi="Times New Roman" w:cs="Times New Roman"/>
          <w:sz w:val="28"/>
          <w:szCs w:val="28"/>
        </w:rPr>
        <w:t xml:space="preserve"> и никак не использующийся на сегодняшний день объект. Соответственно в этом аспекте нет ограничений. Однако важной проблемой в реализации проекта по музеефикации форта Александр </w:t>
      </w:r>
      <w:r w:rsidRPr="000054F1">
        <w:rPr>
          <w:rFonts w:ascii="Times New Roman" w:hAnsi="Times New Roman" w:cs="Times New Roman"/>
          <w:sz w:val="28"/>
          <w:szCs w:val="28"/>
          <w:lang w:val="en-US"/>
        </w:rPr>
        <w:t>I</w:t>
      </w:r>
      <w:r w:rsidRPr="000054F1">
        <w:rPr>
          <w:rFonts w:ascii="Times New Roman" w:hAnsi="Times New Roman" w:cs="Times New Roman"/>
          <w:sz w:val="28"/>
          <w:szCs w:val="28"/>
        </w:rPr>
        <w:t xml:space="preserve"> является то, что форт находится в воде и никак не соединен с «большой землей». Следовательно, необходимым является налаживание регулярной паромной переправы от города Кронштадт до форта Александр </w:t>
      </w:r>
      <w:r w:rsidRPr="000054F1">
        <w:rPr>
          <w:rFonts w:ascii="Times New Roman" w:hAnsi="Times New Roman" w:cs="Times New Roman"/>
          <w:sz w:val="28"/>
          <w:szCs w:val="28"/>
          <w:lang w:val="en-US"/>
        </w:rPr>
        <w:t>I</w:t>
      </w:r>
      <w:r w:rsidRPr="000054F1">
        <w:rPr>
          <w:rFonts w:ascii="Times New Roman" w:hAnsi="Times New Roman" w:cs="Times New Roman"/>
          <w:sz w:val="28"/>
          <w:szCs w:val="28"/>
        </w:rPr>
        <w:t xml:space="preserve"> на примере переправы к крепости Шлиссельбург. Еще одним ограничением является ведение объекта, необходима передача форта министерству культуры, поскольку сегодня находясь в ведении администрации президента, форт охраняется, как режимный объект и доступ туристов к нему ограничен.</w:t>
      </w:r>
    </w:p>
    <w:p w:rsidR="00C03ED5" w:rsidRPr="000054F1" w:rsidRDefault="00C03ED5" w:rsidP="00C03ED5">
      <w:pPr>
        <w:numPr>
          <w:ilvl w:val="0"/>
          <w:numId w:val="20"/>
        </w:numPr>
        <w:spacing w:line="360" w:lineRule="auto"/>
        <w:ind w:left="0" w:right="-284" w:firstLine="709"/>
        <w:contextualSpacing/>
        <w:jc w:val="both"/>
        <w:rPr>
          <w:rFonts w:ascii="Times New Roman" w:hAnsi="Times New Roman" w:cs="Times New Roman"/>
          <w:sz w:val="28"/>
          <w:szCs w:val="28"/>
        </w:rPr>
      </w:pPr>
      <w:r w:rsidRPr="000054F1">
        <w:rPr>
          <w:rFonts w:ascii="Times New Roman" w:hAnsi="Times New Roman" w:cs="Times New Roman"/>
          <w:b/>
          <w:sz w:val="28"/>
          <w:szCs w:val="28"/>
        </w:rPr>
        <w:t>Предложение по музеефикации и актуализация:</w:t>
      </w:r>
      <w:r w:rsidRPr="000054F1">
        <w:rPr>
          <w:rFonts w:ascii="Times New Roman" w:hAnsi="Times New Roman" w:cs="Times New Roman"/>
          <w:sz w:val="28"/>
          <w:szCs w:val="28"/>
        </w:rPr>
        <w:t xml:space="preserve"> Я предлагаю смешанный тип музеефикации: под музей и как музей одновременно. Это обусловлено тем, что сам памятник архитектуры очень интересен и важен и уже сегодня не имея никакой экспозиции, привлекает к себе много туристов, с другой стороны есть смысл организовать на территории форта музей фортификационных сооружений Кронштадта на примере Военно-</w:t>
      </w:r>
      <w:r w:rsidRPr="000054F1">
        <w:rPr>
          <w:rFonts w:ascii="Times New Roman" w:hAnsi="Times New Roman" w:cs="Times New Roman"/>
          <w:sz w:val="28"/>
          <w:szCs w:val="28"/>
        </w:rPr>
        <w:lastRenderedPageBreak/>
        <w:t xml:space="preserve">исторического музея фортификационных сооружений в Севастополе. Музей должен отражать историю создания фортов, в Финском заливе начиная от Петра </w:t>
      </w:r>
      <w:r w:rsidRPr="000054F1">
        <w:rPr>
          <w:rFonts w:ascii="Times New Roman" w:hAnsi="Times New Roman" w:cs="Times New Roman"/>
          <w:sz w:val="28"/>
          <w:szCs w:val="28"/>
          <w:lang w:val="en-US"/>
        </w:rPr>
        <w:t>I</w:t>
      </w:r>
      <w:r w:rsidRPr="000054F1">
        <w:rPr>
          <w:rFonts w:ascii="Times New Roman" w:hAnsi="Times New Roman" w:cs="Times New Roman"/>
          <w:sz w:val="28"/>
          <w:szCs w:val="28"/>
        </w:rPr>
        <w:t xml:space="preserve">. Историю битв, в которых принимали участие форты. </w:t>
      </w:r>
      <w:r w:rsidRPr="00F260B1">
        <w:rPr>
          <w:rFonts w:ascii="Times New Roman" w:hAnsi="Times New Roman" w:cs="Times New Roman"/>
          <w:sz w:val="28"/>
          <w:szCs w:val="28"/>
        </w:rPr>
        <w:t>Отметим, что</w:t>
      </w:r>
      <w:r w:rsidRPr="000054F1">
        <w:rPr>
          <w:rFonts w:ascii="Times New Roman" w:hAnsi="Times New Roman" w:cs="Times New Roman"/>
          <w:sz w:val="28"/>
          <w:szCs w:val="28"/>
        </w:rPr>
        <w:t xml:space="preserve"> форт Александр </w:t>
      </w:r>
      <w:r w:rsidRPr="000054F1">
        <w:rPr>
          <w:rFonts w:ascii="Times New Roman" w:hAnsi="Times New Roman" w:cs="Times New Roman"/>
          <w:sz w:val="28"/>
          <w:szCs w:val="28"/>
          <w:lang w:val="en-US"/>
        </w:rPr>
        <w:t>I</w:t>
      </w:r>
      <w:r w:rsidRPr="000054F1">
        <w:rPr>
          <w:rFonts w:ascii="Times New Roman" w:hAnsi="Times New Roman" w:cs="Times New Roman"/>
          <w:sz w:val="28"/>
          <w:szCs w:val="28"/>
        </w:rPr>
        <w:t xml:space="preserve"> за всю свою историю не сделал ни одного военного выстрела, только </w:t>
      </w:r>
      <w:r w:rsidRPr="00F260B1">
        <w:rPr>
          <w:rFonts w:ascii="Times New Roman" w:hAnsi="Times New Roman" w:cs="Times New Roman"/>
          <w:sz w:val="28"/>
          <w:szCs w:val="28"/>
        </w:rPr>
        <w:t>учебные.</w:t>
      </w:r>
      <w:r w:rsidRPr="000054F1">
        <w:rPr>
          <w:rFonts w:ascii="Times New Roman" w:hAnsi="Times New Roman" w:cs="Times New Roman"/>
          <w:sz w:val="28"/>
          <w:szCs w:val="28"/>
        </w:rPr>
        <w:t xml:space="preserve"> В экспозиции необходимо осв</w:t>
      </w:r>
      <w:r w:rsidR="00F260B1">
        <w:rPr>
          <w:rFonts w:ascii="Times New Roman" w:hAnsi="Times New Roman" w:cs="Times New Roman"/>
          <w:sz w:val="28"/>
          <w:szCs w:val="28"/>
        </w:rPr>
        <w:t>е</w:t>
      </w:r>
      <w:r w:rsidRPr="000054F1">
        <w:rPr>
          <w:rFonts w:ascii="Times New Roman" w:hAnsi="Times New Roman" w:cs="Times New Roman"/>
          <w:sz w:val="28"/>
          <w:szCs w:val="28"/>
        </w:rPr>
        <w:t xml:space="preserve">тить и технологию изготовления фортов. Также отдельным пунктом экспозиции </w:t>
      </w:r>
      <w:r w:rsidRPr="00F260B1">
        <w:rPr>
          <w:rFonts w:ascii="Times New Roman" w:hAnsi="Times New Roman" w:cs="Times New Roman"/>
          <w:sz w:val="28"/>
          <w:szCs w:val="28"/>
        </w:rPr>
        <w:t>должна стать</w:t>
      </w:r>
      <w:r w:rsidR="00F260B1">
        <w:rPr>
          <w:rFonts w:ascii="Times New Roman" w:hAnsi="Times New Roman" w:cs="Times New Roman"/>
          <w:sz w:val="28"/>
          <w:szCs w:val="28"/>
        </w:rPr>
        <w:t xml:space="preserve"> история форта. </w:t>
      </w:r>
      <w:r w:rsidRPr="000054F1">
        <w:rPr>
          <w:rFonts w:ascii="Times New Roman" w:hAnsi="Times New Roman" w:cs="Times New Roman"/>
          <w:sz w:val="28"/>
          <w:szCs w:val="28"/>
        </w:rPr>
        <w:t xml:space="preserve">Экспозиция должна идти в хронологической последовательности по ярусам снизу вверх и завершаться смотровой площадкой на 4 ярусе форта. Необходимо произвести </w:t>
      </w:r>
      <w:r w:rsidRPr="000054F1">
        <w:rPr>
          <w:rFonts w:ascii="Times New Roman" w:hAnsi="Times New Roman" w:cs="Times New Roman"/>
          <w:b/>
          <w:sz w:val="28"/>
          <w:szCs w:val="28"/>
        </w:rPr>
        <w:t>фиксацию</w:t>
      </w:r>
      <w:r w:rsidRPr="000054F1">
        <w:rPr>
          <w:rFonts w:ascii="Times New Roman" w:hAnsi="Times New Roman" w:cs="Times New Roman"/>
          <w:sz w:val="28"/>
          <w:szCs w:val="28"/>
        </w:rPr>
        <w:t xml:space="preserve"> </w:t>
      </w:r>
      <w:r w:rsidRPr="00F260B1">
        <w:rPr>
          <w:rFonts w:ascii="Times New Roman" w:hAnsi="Times New Roman" w:cs="Times New Roman"/>
          <w:sz w:val="28"/>
          <w:szCs w:val="28"/>
        </w:rPr>
        <w:t>(«Фиксация означает перевод объекта из среды бытования в состояние музейного объекта без существенных изменений»)</w:t>
      </w:r>
      <w:r w:rsidR="00F260B1">
        <w:rPr>
          <w:rStyle w:val="a6"/>
          <w:rFonts w:ascii="Times New Roman" w:hAnsi="Times New Roman" w:cs="Times New Roman"/>
          <w:sz w:val="28"/>
          <w:szCs w:val="28"/>
        </w:rPr>
        <w:footnoteReference w:id="159"/>
      </w:r>
      <w:r w:rsidRPr="000054F1">
        <w:rPr>
          <w:rFonts w:ascii="Times New Roman" w:hAnsi="Times New Roman" w:cs="Times New Roman"/>
          <w:sz w:val="28"/>
          <w:szCs w:val="28"/>
        </w:rPr>
        <w:t xml:space="preserve"> сохранившихся элементов архитектуры. </w:t>
      </w:r>
      <w:proofErr w:type="gramStart"/>
      <w:r w:rsidRPr="000054F1">
        <w:rPr>
          <w:rFonts w:ascii="Times New Roman" w:hAnsi="Times New Roman" w:cs="Times New Roman"/>
          <w:sz w:val="28"/>
          <w:szCs w:val="28"/>
        </w:rPr>
        <w:t xml:space="preserve">Произвести </w:t>
      </w:r>
      <w:r w:rsidRPr="000054F1">
        <w:rPr>
          <w:rFonts w:ascii="Times New Roman" w:hAnsi="Times New Roman" w:cs="Times New Roman"/>
          <w:b/>
          <w:sz w:val="28"/>
          <w:szCs w:val="28"/>
        </w:rPr>
        <w:t xml:space="preserve">консервацию </w:t>
      </w:r>
      <w:r w:rsidRPr="00F260B1">
        <w:rPr>
          <w:rFonts w:ascii="Times New Roman" w:hAnsi="Times New Roman" w:cs="Times New Roman"/>
          <w:sz w:val="28"/>
          <w:szCs w:val="28"/>
        </w:rPr>
        <w:t>(«Консервация — меры, принятые на приостановление процесса разрушения предмета реставрации (памятника)</w:t>
      </w:r>
      <w:r w:rsidR="00F260B1">
        <w:rPr>
          <w:rStyle w:val="a6"/>
          <w:rFonts w:ascii="Times New Roman" w:hAnsi="Times New Roman" w:cs="Times New Roman"/>
          <w:sz w:val="28"/>
          <w:szCs w:val="28"/>
        </w:rPr>
        <w:footnoteReference w:id="160"/>
      </w:r>
      <w:r w:rsidRPr="00F260B1">
        <w:rPr>
          <w:rFonts w:ascii="Times New Roman" w:hAnsi="Times New Roman" w:cs="Times New Roman"/>
          <w:sz w:val="28"/>
          <w:szCs w:val="28"/>
        </w:rPr>
        <w:t>, укрепление и поддержание его в дошедшем до нашего времени виде.</w:t>
      </w:r>
      <w:proofErr w:type="gramEnd"/>
      <w:r w:rsidRPr="00F260B1">
        <w:rPr>
          <w:rFonts w:ascii="Times New Roman" w:hAnsi="Times New Roman" w:cs="Times New Roman"/>
          <w:sz w:val="28"/>
          <w:szCs w:val="28"/>
        </w:rPr>
        <w:t xml:space="preserve"> </w:t>
      </w:r>
      <w:proofErr w:type="gramStart"/>
      <w:r w:rsidRPr="00F260B1">
        <w:rPr>
          <w:rFonts w:ascii="Times New Roman" w:hAnsi="Times New Roman" w:cs="Times New Roman"/>
          <w:sz w:val="28"/>
          <w:szCs w:val="28"/>
        </w:rPr>
        <w:t>Для этого выполняется очистка предмета от загрязнений, дезинфекция, общее и местное укрепление каркаса предмета и его отдельных узлов, защита от дальнейшего воздействия внешней среды»)</w:t>
      </w:r>
      <w:r w:rsidRPr="000054F1">
        <w:rPr>
          <w:rFonts w:ascii="Times New Roman" w:hAnsi="Times New Roman" w:cs="Times New Roman"/>
          <w:b/>
          <w:sz w:val="28"/>
          <w:szCs w:val="28"/>
        </w:rPr>
        <w:t xml:space="preserve"> </w:t>
      </w:r>
      <w:r w:rsidRPr="000054F1">
        <w:rPr>
          <w:rFonts w:ascii="Times New Roman" w:hAnsi="Times New Roman" w:cs="Times New Roman"/>
          <w:sz w:val="28"/>
          <w:szCs w:val="28"/>
        </w:rPr>
        <w:t>чугунной лестницы, а для перемещения с этажа на этаж пользоваться другой.</w:t>
      </w:r>
      <w:proofErr w:type="gramEnd"/>
      <w:r w:rsidRPr="000054F1">
        <w:rPr>
          <w:rFonts w:ascii="Times New Roman" w:hAnsi="Times New Roman" w:cs="Times New Roman"/>
          <w:sz w:val="28"/>
          <w:szCs w:val="28"/>
        </w:rPr>
        <w:t xml:space="preserve"> </w:t>
      </w:r>
      <w:proofErr w:type="gramStart"/>
      <w:r w:rsidRPr="000054F1">
        <w:rPr>
          <w:rFonts w:ascii="Times New Roman" w:hAnsi="Times New Roman" w:cs="Times New Roman"/>
          <w:sz w:val="28"/>
          <w:szCs w:val="28"/>
        </w:rPr>
        <w:t xml:space="preserve">В связи с печальным видом внутренних стен объекта, считаю необходимым провести их </w:t>
      </w:r>
      <w:r w:rsidRPr="000054F1">
        <w:rPr>
          <w:rFonts w:ascii="Times New Roman" w:hAnsi="Times New Roman" w:cs="Times New Roman"/>
          <w:b/>
          <w:sz w:val="28"/>
          <w:szCs w:val="28"/>
        </w:rPr>
        <w:t xml:space="preserve">реставрацию </w:t>
      </w:r>
      <w:r w:rsidRPr="00F260B1">
        <w:rPr>
          <w:rFonts w:ascii="Times New Roman" w:hAnsi="Times New Roman" w:cs="Times New Roman"/>
          <w:sz w:val="28"/>
          <w:szCs w:val="28"/>
        </w:rPr>
        <w:t xml:space="preserve">(«Реставрация (от лат. </w:t>
      </w:r>
      <w:proofErr w:type="spellStart"/>
      <w:r w:rsidRPr="00F260B1">
        <w:rPr>
          <w:rFonts w:ascii="Times New Roman" w:hAnsi="Times New Roman" w:cs="Times New Roman"/>
          <w:sz w:val="28"/>
          <w:szCs w:val="28"/>
        </w:rPr>
        <w:t>restauratio</w:t>
      </w:r>
      <w:proofErr w:type="spellEnd"/>
      <w:r w:rsidRPr="00F260B1">
        <w:rPr>
          <w:rFonts w:ascii="Times New Roman" w:hAnsi="Times New Roman" w:cs="Times New Roman"/>
          <w:sz w:val="28"/>
          <w:szCs w:val="28"/>
        </w:rPr>
        <w:t xml:space="preserve"> — восстановление) — комплекс научно-обоснованных проектных разработок и практических мероприятий, обеспечивающих сохранение историко-культурного или природного объекта и выявление его общественной ценности»)</w:t>
      </w:r>
      <w:r w:rsidR="00F260B1">
        <w:rPr>
          <w:rStyle w:val="a6"/>
          <w:rFonts w:ascii="Times New Roman" w:hAnsi="Times New Roman" w:cs="Times New Roman"/>
          <w:sz w:val="28"/>
          <w:szCs w:val="28"/>
        </w:rPr>
        <w:footnoteReference w:id="161"/>
      </w:r>
      <w:r w:rsidRPr="00F260B1">
        <w:rPr>
          <w:rFonts w:ascii="Times New Roman" w:hAnsi="Times New Roman" w:cs="Times New Roman"/>
          <w:sz w:val="28"/>
          <w:szCs w:val="28"/>
        </w:rPr>
        <w:t>.</w:t>
      </w:r>
      <w:r w:rsidRPr="000054F1">
        <w:rPr>
          <w:rFonts w:ascii="Times New Roman" w:hAnsi="Times New Roman" w:cs="Times New Roman"/>
          <w:sz w:val="28"/>
          <w:szCs w:val="28"/>
        </w:rPr>
        <w:t xml:space="preserve"> Однако почерневшие внешние стены целесообразно было бы оставить как есть, поскольку это уже важная часть истории форта, ее нельзя терять, спеша сделать все «как</w:t>
      </w:r>
      <w:proofErr w:type="gramEnd"/>
      <w:r w:rsidRPr="000054F1">
        <w:rPr>
          <w:rFonts w:ascii="Times New Roman" w:hAnsi="Times New Roman" w:cs="Times New Roman"/>
          <w:sz w:val="28"/>
          <w:szCs w:val="28"/>
        </w:rPr>
        <w:t xml:space="preserve"> было». </w:t>
      </w:r>
    </w:p>
    <w:p w:rsidR="00C03ED5" w:rsidRPr="000054F1" w:rsidRDefault="00C03ED5" w:rsidP="00C03ED5">
      <w:pPr>
        <w:spacing w:line="360" w:lineRule="auto"/>
        <w:ind w:right="-284" w:firstLine="709"/>
        <w:contextualSpacing/>
        <w:jc w:val="both"/>
        <w:rPr>
          <w:rFonts w:ascii="Times New Roman" w:hAnsi="Times New Roman" w:cs="Times New Roman"/>
          <w:sz w:val="28"/>
          <w:szCs w:val="28"/>
        </w:rPr>
      </w:pPr>
      <w:r w:rsidRPr="000054F1">
        <w:rPr>
          <w:rFonts w:ascii="Times New Roman" w:hAnsi="Times New Roman" w:cs="Times New Roman"/>
          <w:sz w:val="28"/>
          <w:szCs w:val="28"/>
        </w:rPr>
        <w:t xml:space="preserve">Предполагается наличие внешней экспозиции на 4 открытом ярусе форта с орудиями, использовавшимися на фортах начиная с петровских времен, выставить их в хронологической последовательности и обязательно снабдить </w:t>
      </w:r>
      <w:r w:rsidRPr="000054F1">
        <w:rPr>
          <w:rFonts w:ascii="Times New Roman" w:hAnsi="Times New Roman" w:cs="Times New Roman"/>
          <w:sz w:val="28"/>
          <w:szCs w:val="28"/>
        </w:rPr>
        <w:lastRenderedPageBreak/>
        <w:t xml:space="preserve">этикетажам </w:t>
      </w:r>
      <w:r w:rsidR="00F260B1">
        <w:rPr>
          <w:rFonts w:ascii="Times New Roman" w:hAnsi="Times New Roman" w:cs="Times New Roman"/>
          <w:sz w:val="28"/>
          <w:szCs w:val="28"/>
        </w:rPr>
        <w:t>для того чтобы зритель понимал</w:t>
      </w:r>
      <w:r w:rsidRPr="000054F1">
        <w:rPr>
          <w:rFonts w:ascii="Times New Roman" w:hAnsi="Times New Roman" w:cs="Times New Roman"/>
          <w:sz w:val="28"/>
          <w:szCs w:val="28"/>
        </w:rPr>
        <w:t>, что это не то оружие, которые было на этом конкретном форту</w:t>
      </w:r>
      <w:r w:rsidR="00F260B1">
        <w:rPr>
          <w:rFonts w:ascii="Times New Roman" w:hAnsi="Times New Roman" w:cs="Times New Roman"/>
          <w:sz w:val="28"/>
          <w:szCs w:val="28"/>
        </w:rPr>
        <w:t xml:space="preserve">. </w:t>
      </w:r>
      <w:r w:rsidRPr="000054F1">
        <w:rPr>
          <w:rFonts w:ascii="Times New Roman" w:hAnsi="Times New Roman" w:cs="Times New Roman"/>
          <w:sz w:val="28"/>
          <w:szCs w:val="28"/>
        </w:rPr>
        <w:t xml:space="preserve">Для удобства посетителей, </w:t>
      </w:r>
      <w:r w:rsidR="00F260B1" w:rsidRPr="000054F1">
        <w:rPr>
          <w:rFonts w:ascii="Times New Roman" w:hAnsi="Times New Roman" w:cs="Times New Roman"/>
          <w:sz w:val="28"/>
          <w:szCs w:val="28"/>
        </w:rPr>
        <w:t>возможно,</w:t>
      </w:r>
      <w:r w:rsidRPr="000054F1">
        <w:rPr>
          <w:rFonts w:ascii="Times New Roman" w:hAnsi="Times New Roman" w:cs="Times New Roman"/>
          <w:sz w:val="28"/>
          <w:szCs w:val="28"/>
        </w:rPr>
        <w:t xml:space="preserve"> установить так называемые «подзорные трубы» для разглядывания остальных фортов и сделать указатели с названиями фортов, а также стенд с картой Финского залива, Кронштадта и фортов его окружающих. Такую карту можно установить при входе на форт и на смотровой площадке. </w:t>
      </w:r>
      <w:r w:rsidRPr="00F260B1">
        <w:rPr>
          <w:rFonts w:ascii="Times New Roman" w:hAnsi="Times New Roman" w:cs="Times New Roman"/>
          <w:sz w:val="28"/>
          <w:szCs w:val="28"/>
        </w:rPr>
        <w:t>Целесообразно</w:t>
      </w:r>
      <w:r w:rsidRPr="000054F1">
        <w:rPr>
          <w:rFonts w:ascii="Times New Roman" w:hAnsi="Times New Roman" w:cs="Times New Roman"/>
          <w:sz w:val="28"/>
          <w:szCs w:val="28"/>
        </w:rPr>
        <w:t xml:space="preserve"> сделать этот музей филиалом Центрального Военно-Морского музея и основную часть экспозиции составить на основе фондов этого музея. </w:t>
      </w:r>
    </w:p>
    <w:p w:rsidR="00C03ED5" w:rsidRPr="000054F1" w:rsidRDefault="00C03ED5" w:rsidP="00C03ED5">
      <w:pPr>
        <w:spacing w:line="360" w:lineRule="auto"/>
        <w:ind w:right="-284" w:firstLine="709"/>
        <w:contextualSpacing/>
        <w:jc w:val="both"/>
        <w:rPr>
          <w:rFonts w:ascii="Times New Roman" w:hAnsi="Times New Roman" w:cs="Times New Roman"/>
          <w:sz w:val="28"/>
          <w:szCs w:val="28"/>
        </w:rPr>
      </w:pPr>
      <w:r w:rsidRPr="000054F1">
        <w:rPr>
          <w:rFonts w:ascii="Times New Roman" w:hAnsi="Times New Roman" w:cs="Times New Roman"/>
          <w:sz w:val="28"/>
          <w:szCs w:val="28"/>
        </w:rPr>
        <w:t>На объекте необходимо сделать экскурсионное облуживание по экспозиции</w:t>
      </w:r>
      <w:r w:rsidR="00F260B1">
        <w:rPr>
          <w:rFonts w:ascii="Times New Roman" w:hAnsi="Times New Roman" w:cs="Times New Roman"/>
          <w:sz w:val="28"/>
          <w:szCs w:val="28"/>
        </w:rPr>
        <w:t>.</w:t>
      </w:r>
      <w:r w:rsidRPr="000054F1">
        <w:rPr>
          <w:rFonts w:ascii="Times New Roman" w:hAnsi="Times New Roman" w:cs="Times New Roman"/>
          <w:sz w:val="28"/>
          <w:szCs w:val="28"/>
        </w:rPr>
        <w:t xml:space="preserve"> Предпочтительным видится разнообразный набор экскурсионных программ, учитывающих интересы посетителей разных возрастов. Возможно создание макетов</w:t>
      </w:r>
      <w:r w:rsidRPr="000054F1">
        <w:rPr>
          <w:rFonts w:ascii="Times New Roman" w:hAnsi="Times New Roman" w:cs="Times New Roman"/>
          <w:b/>
          <w:sz w:val="28"/>
          <w:szCs w:val="28"/>
        </w:rPr>
        <w:t xml:space="preserve"> </w:t>
      </w:r>
      <w:r w:rsidRPr="000054F1">
        <w:rPr>
          <w:rFonts w:ascii="Times New Roman" w:hAnsi="Times New Roman" w:cs="Times New Roman"/>
          <w:sz w:val="28"/>
          <w:szCs w:val="28"/>
        </w:rPr>
        <w:t xml:space="preserve">таких объектов как утраченные форты, например форт Император Павел </w:t>
      </w:r>
      <w:r w:rsidRPr="000054F1">
        <w:rPr>
          <w:rFonts w:ascii="Times New Roman" w:hAnsi="Times New Roman" w:cs="Times New Roman"/>
          <w:sz w:val="28"/>
          <w:szCs w:val="28"/>
          <w:lang w:val="en-US"/>
        </w:rPr>
        <w:t>I</w:t>
      </w:r>
      <w:r w:rsidRPr="000054F1">
        <w:rPr>
          <w:rFonts w:ascii="Times New Roman" w:hAnsi="Times New Roman" w:cs="Times New Roman"/>
          <w:sz w:val="28"/>
          <w:szCs w:val="28"/>
        </w:rPr>
        <w:t xml:space="preserve"> или макет строительства форта. </w:t>
      </w:r>
      <w:proofErr w:type="gramStart"/>
      <w:r w:rsidRPr="000054F1">
        <w:rPr>
          <w:rFonts w:ascii="Times New Roman" w:hAnsi="Times New Roman" w:cs="Times New Roman"/>
          <w:sz w:val="28"/>
          <w:szCs w:val="28"/>
        </w:rPr>
        <w:t xml:space="preserve">Также, интересно было бы создать </w:t>
      </w:r>
      <w:r w:rsidRPr="000054F1">
        <w:rPr>
          <w:rFonts w:ascii="Times New Roman" w:hAnsi="Times New Roman" w:cs="Times New Roman"/>
          <w:b/>
          <w:sz w:val="28"/>
          <w:szCs w:val="28"/>
        </w:rPr>
        <w:t xml:space="preserve">реконструкцию </w:t>
      </w:r>
      <w:r w:rsidRPr="00F260B1">
        <w:rPr>
          <w:rFonts w:ascii="Times New Roman" w:hAnsi="Times New Roman" w:cs="Times New Roman"/>
          <w:sz w:val="28"/>
          <w:szCs w:val="28"/>
        </w:rPr>
        <w:t>(«Реконструкция — воссоздание памятников по сохранившимся их остаткам, изображениям или описаниям.</w:t>
      </w:r>
      <w:proofErr w:type="gramEnd"/>
      <w:r w:rsidRPr="00F260B1">
        <w:rPr>
          <w:rFonts w:ascii="Times New Roman" w:hAnsi="Times New Roman" w:cs="Times New Roman"/>
          <w:sz w:val="28"/>
          <w:szCs w:val="28"/>
        </w:rPr>
        <w:t xml:space="preserve"> </w:t>
      </w:r>
      <w:proofErr w:type="gramStart"/>
      <w:r w:rsidRPr="00F260B1">
        <w:rPr>
          <w:rFonts w:ascii="Times New Roman" w:hAnsi="Times New Roman" w:cs="Times New Roman"/>
          <w:sz w:val="28"/>
          <w:szCs w:val="28"/>
        </w:rPr>
        <w:t>В процессе восстановления мебели изготавливаются практически заново различные разрушенные или утраченные части предмета, отдельные участки облицовки и декоративных покрытий»)</w:t>
      </w:r>
      <w:r w:rsidR="00F260B1">
        <w:rPr>
          <w:rStyle w:val="a6"/>
          <w:rFonts w:ascii="Times New Roman" w:hAnsi="Times New Roman" w:cs="Times New Roman"/>
          <w:sz w:val="28"/>
          <w:szCs w:val="28"/>
        </w:rPr>
        <w:footnoteReference w:id="162"/>
      </w:r>
      <w:r w:rsidRPr="000054F1">
        <w:rPr>
          <w:rFonts w:ascii="Times New Roman" w:hAnsi="Times New Roman" w:cs="Times New Roman"/>
          <w:sz w:val="28"/>
          <w:szCs w:val="28"/>
        </w:rPr>
        <w:t xml:space="preserve"> </w:t>
      </w:r>
      <w:r w:rsidRPr="000054F1">
        <w:rPr>
          <w:rFonts w:ascii="Times New Roman" w:hAnsi="Times New Roman" w:cs="Times New Roman"/>
          <w:b/>
          <w:sz w:val="28"/>
          <w:szCs w:val="28"/>
        </w:rPr>
        <w:t xml:space="preserve"> </w:t>
      </w:r>
      <w:r w:rsidRPr="000054F1">
        <w:rPr>
          <w:rFonts w:ascii="Times New Roman" w:hAnsi="Times New Roman" w:cs="Times New Roman"/>
          <w:sz w:val="28"/>
          <w:szCs w:val="28"/>
        </w:rPr>
        <w:t>каземата с бытом солдат на форту, как жили, где спали на основе исторических источников и с применением восковых фигур.</w:t>
      </w:r>
      <w:proofErr w:type="gramEnd"/>
      <w:r w:rsidRPr="000054F1">
        <w:rPr>
          <w:rFonts w:ascii="Times New Roman" w:hAnsi="Times New Roman" w:cs="Times New Roman"/>
          <w:sz w:val="28"/>
          <w:szCs w:val="28"/>
        </w:rPr>
        <w:t xml:space="preserve"> Еще одним важным моментом является увековечивание памяти врачей, разрабатывавших вакцину от чумы и погибших на этом форте. Необходимо повесить мемориальные доски с их именами рядом каштаном во дворе форта. </w:t>
      </w:r>
      <w:r w:rsidR="00F260B1" w:rsidRPr="00F260B1">
        <w:rPr>
          <w:rFonts w:ascii="Times New Roman" w:hAnsi="Times New Roman" w:cs="Times New Roman"/>
          <w:sz w:val="28"/>
          <w:szCs w:val="28"/>
        </w:rPr>
        <w:t>Д</w:t>
      </w:r>
      <w:r w:rsidRPr="000054F1">
        <w:rPr>
          <w:rFonts w:ascii="Times New Roman" w:hAnsi="Times New Roman" w:cs="Times New Roman"/>
          <w:sz w:val="28"/>
          <w:szCs w:val="28"/>
        </w:rPr>
        <w:t xml:space="preserve">вор необходимо сделать крытым, как это было реализовано на примере Главного штаба </w:t>
      </w:r>
      <w:r w:rsidR="00F260B1">
        <w:rPr>
          <w:rFonts w:ascii="Times New Roman" w:hAnsi="Times New Roman" w:cs="Times New Roman"/>
          <w:sz w:val="28"/>
          <w:szCs w:val="28"/>
        </w:rPr>
        <w:t>Государственно</w:t>
      </w:r>
      <w:r w:rsidR="00F260B1" w:rsidRPr="00F260B1">
        <w:rPr>
          <w:rFonts w:ascii="Times New Roman" w:hAnsi="Times New Roman" w:cs="Times New Roman"/>
          <w:sz w:val="28"/>
          <w:szCs w:val="28"/>
        </w:rPr>
        <w:t xml:space="preserve">го </w:t>
      </w:r>
      <w:r w:rsidRPr="00F260B1">
        <w:rPr>
          <w:rFonts w:ascii="Times New Roman" w:hAnsi="Times New Roman" w:cs="Times New Roman"/>
          <w:sz w:val="28"/>
          <w:szCs w:val="28"/>
        </w:rPr>
        <w:t>Эрмитажа,</w:t>
      </w:r>
      <w:r w:rsidRPr="000054F1">
        <w:rPr>
          <w:rFonts w:ascii="Times New Roman" w:hAnsi="Times New Roman" w:cs="Times New Roman"/>
          <w:sz w:val="28"/>
          <w:szCs w:val="28"/>
        </w:rPr>
        <w:t xml:space="preserve"> и разместить во дворе кафетерий, музейный магазин, гардероб и лекторий. Всю территорию снабдить указателями с направления движения по залам и вместе с билетами выдавать план форта. Возможно, организовывать </w:t>
      </w:r>
      <w:proofErr w:type="spellStart"/>
      <w:r w:rsidRPr="000054F1">
        <w:rPr>
          <w:rFonts w:ascii="Times New Roman" w:hAnsi="Times New Roman" w:cs="Times New Roman"/>
          <w:sz w:val="28"/>
          <w:szCs w:val="28"/>
        </w:rPr>
        <w:t>квесты</w:t>
      </w:r>
      <w:proofErr w:type="spellEnd"/>
      <w:r w:rsidRPr="000054F1">
        <w:rPr>
          <w:rFonts w:ascii="Times New Roman" w:hAnsi="Times New Roman" w:cs="Times New Roman"/>
          <w:sz w:val="28"/>
          <w:szCs w:val="28"/>
        </w:rPr>
        <w:t xml:space="preserve"> и детские игры по музею с «поиском сокровищ». Проводить лекции и устраивать морские прогулки по другим фортам в сопровождении гида. </w:t>
      </w:r>
    </w:p>
    <w:p w:rsidR="00C03ED5" w:rsidRPr="000054F1" w:rsidRDefault="00C03ED5" w:rsidP="00C03ED5">
      <w:pPr>
        <w:spacing w:line="360" w:lineRule="auto"/>
        <w:ind w:right="-284" w:firstLine="709"/>
        <w:contextualSpacing/>
        <w:jc w:val="both"/>
      </w:pPr>
      <w:r w:rsidRPr="000054F1">
        <w:rPr>
          <w:rFonts w:ascii="Times New Roman" w:hAnsi="Times New Roman" w:cs="Times New Roman"/>
          <w:sz w:val="28"/>
          <w:szCs w:val="28"/>
        </w:rPr>
        <w:lastRenderedPageBreak/>
        <w:t xml:space="preserve">Таким образом, в моем представлении, должен выглядеть </w:t>
      </w:r>
      <w:r w:rsidR="00FE0D96">
        <w:rPr>
          <w:rFonts w:ascii="Times New Roman" w:hAnsi="Times New Roman" w:cs="Times New Roman"/>
          <w:sz w:val="28"/>
          <w:szCs w:val="28"/>
        </w:rPr>
        <w:t>ф</w:t>
      </w:r>
      <w:r w:rsidRPr="000054F1">
        <w:rPr>
          <w:rFonts w:ascii="Times New Roman" w:hAnsi="Times New Roman" w:cs="Times New Roman"/>
          <w:sz w:val="28"/>
          <w:szCs w:val="28"/>
        </w:rPr>
        <w:t xml:space="preserve">орт «Император Александр </w:t>
      </w:r>
      <w:r w:rsidRPr="000054F1">
        <w:rPr>
          <w:rFonts w:ascii="Times New Roman" w:hAnsi="Times New Roman" w:cs="Times New Roman"/>
          <w:sz w:val="28"/>
          <w:szCs w:val="28"/>
          <w:lang w:val="en-US"/>
        </w:rPr>
        <w:t>I</w:t>
      </w:r>
      <w:r w:rsidRPr="000054F1">
        <w:rPr>
          <w:rFonts w:ascii="Times New Roman" w:hAnsi="Times New Roman" w:cs="Times New Roman"/>
          <w:sz w:val="28"/>
          <w:szCs w:val="28"/>
        </w:rPr>
        <w:t>»</w:t>
      </w:r>
      <w:r w:rsidR="00FE0D96">
        <w:rPr>
          <w:rFonts w:ascii="Times New Roman" w:hAnsi="Times New Roman" w:cs="Times New Roman"/>
          <w:sz w:val="28"/>
          <w:szCs w:val="28"/>
        </w:rPr>
        <w:t>. Он</w:t>
      </w:r>
      <w:r w:rsidRPr="000054F1">
        <w:rPr>
          <w:rFonts w:ascii="Times New Roman" w:hAnsi="Times New Roman" w:cs="Times New Roman"/>
          <w:sz w:val="28"/>
          <w:szCs w:val="28"/>
        </w:rPr>
        <w:t xml:space="preserve"> не может больше продолжать разрушаться и оставаться скрытым от глаз жителей и гостей нашего города. Один из вышеупомянутых проектов по сохранению и приспособлению для современного использования этого форта обязательно должен быть реал</w:t>
      </w:r>
      <w:r w:rsidR="00FE0D96">
        <w:rPr>
          <w:rFonts w:ascii="Times New Roman" w:hAnsi="Times New Roman" w:cs="Times New Roman"/>
          <w:sz w:val="28"/>
          <w:szCs w:val="28"/>
        </w:rPr>
        <w:t>изован</w:t>
      </w:r>
      <w:r w:rsidRPr="000054F1">
        <w:rPr>
          <w:rFonts w:ascii="Times New Roman" w:hAnsi="Times New Roman" w:cs="Times New Roman"/>
          <w:sz w:val="28"/>
          <w:szCs w:val="28"/>
        </w:rPr>
        <w:t>.</w:t>
      </w:r>
    </w:p>
    <w:p w:rsidR="00C03ED5" w:rsidRPr="00C03ED5" w:rsidRDefault="00C03ED5" w:rsidP="00C03ED5">
      <w:pPr>
        <w:spacing w:line="360" w:lineRule="auto"/>
        <w:ind w:right="-284"/>
        <w:jc w:val="both"/>
        <w:rPr>
          <w:rFonts w:ascii="Times New Roman" w:eastAsia="Times New Roman" w:hAnsi="Times New Roman" w:cs="Times New Roman"/>
          <w:color w:val="000000"/>
          <w:sz w:val="28"/>
          <w:szCs w:val="28"/>
          <w:lang w:eastAsia="ru-RU"/>
        </w:rPr>
        <w:sectPr w:rsidR="00C03ED5" w:rsidRPr="00C03ED5" w:rsidSect="00607EC6">
          <w:footnotePr>
            <w:numRestart w:val="eachSect"/>
          </w:footnotePr>
          <w:pgSz w:w="11906" w:h="16838"/>
          <w:pgMar w:top="1134" w:right="850" w:bottom="1134" w:left="1701" w:header="708" w:footer="708" w:gutter="0"/>
          <w:cols w:space="708"/>
          <w:titlePg/>
          <w:docGrid w:linePitch="360"/>
        </w:sectPr>
      </w:pPr>
    </w:p>
    <w:p w:rsidR="001F1FF9" w:rsidRDefault="00065F71" w:rsidP="00DC5050">
      <w:pPr>
        <w:pStyle w:val="1"/>
        <w:ind w:right="-284" w:firstLine="709"/>
        <w:jc w:val="center"/>
        <w:rPr>
          <w:rFonts w:ascii="Times New Roman" w:hAnsi="Times New Roman" w:cs="Times New Roman"/>
          <w:color w:val="auto"/>
        </w:rPr>
      </w:pPr>
      <w:bookmarkStart w:id="64" w:name="_Toc482803344"/>
      <w:r w:rsidRPr="00241483">
        <w:rPr>
          <w:rFonts w:ascii="Times New Roman" w:hAnsi="Times New Roman" w:cs="Times New Roman"/>
          <w:color w:val="auto"/>
        </w:rPr>
        <w:lastRenderedPageBreak/>
        <w:t>ЗАКЛЮЧЕНИЕ</w:t>
      </w:r>
      <w:bookmarkEnd w:id="64"/>
    </w:p>
    <w:p w:rsidR="00DC5050" w:rsidRPr="00DC5050" w:rsidRDefault="00DC5050" w:rsidP="00DC5050"/>
    <w:p w:rsidR="007769C2" w:rsidRDefault="007769C2" w:rsidP="00361B0D">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7769C2">
        <w:rPr>
          <w:rFonts w:ascii="Times New Roman" w:eastAsia="Times New Roman" w:hAnsi="Times New Roman" w:cs="Times New Roman"/>
          <w:sz w:val="28"/>
          <w:szCs w:val="28"/>
          <w:lang w:eastAsia="ru-RU"/>
        </w:rPr>
        <w:t>Про</w:t>
      </w:r>
      <w:r>
        <w:rPr>
          <w:rFonts w:ascii="Times New Roman" w:eastAsia="Times New Roman" w:hAnsi="Times New Roman" w:cs="Times New Roman"/>
          <w:sz w:val="28"/>
          <w:szCs w:val="28"/>
          <w:lang w:eastAsia="ru-RU"/>
        </w:rPr>
        <w:t xml:space="preserve">веденное исследование свидетельствует о том, что </w:t>
      </w:r>
      <w:r w:rsidR="00F61780">
        <w:rPr>
          <w:rFonts w:ascii="Times New Roman" w:eastAsia="Times New Roman" w:hAnsi="Times New Roman" w:cs="Times New Roman"/>
          <w:sz w:val="28"/>
          <w:szCs w:val="28"/>
          <w:lang w:eastAsia="ru-RU"/>
        </w:rPr>
        <w:t xml:space="preserve">фортификационные сооружения Кронштадта многое пережили </w:t>
      </w:r>
      <w:r w:rsidR="00145AC1">
        <w:rPr>
          <w:rFonts w:ascii="Times New Roman" w:eastAsia="Times New Roman" w:hAnsi="Times New Roman" w:cs="Times New Roman"/>
          <w:sz w:val="28"/>
          <w:szCs w:val="28"/>
          <w:lang w:eastAsia="ru-RU"/>
        </w:rPr>
        <w:t>за более чем трёхсотлетнюю историю</w:t>
      </w:r>
      <w:r w:rsidR="00F61780">
        <w:rPr>
          <w:rFonts w:ascii="Times New Roman" w:eastAsia="Times New Roman" w:hAnsi="Times New Roman" w:cs="Times New Roman"/>
          <w:sz w:val="28"/>
          <w:szCs w:val="28"/>
          <w:lang w:eastAsia="ru-RU"/>
        </w:rPr>
        <w:t xml:space="preserve">. Они строились как несокрушимая защита государства, много раз, своим щитом закрывая столицу от нападения врагов. По истории этих фортов можно изучать историю артиллерийского </w:t>
      </w:r>
      <w:r w:rsidR="00145AC1">
        <w:rPr>
          <w:rFonts w:ascii="Times New Roman" w:eastAsia="Times New Roman" w:hAnsi="Times New Roman" w:cs="Times New Roman"/>
          <w:sz w:val="28"/>
          <w:szCs w:val="28"/>
          <w:lang w:eastAsia="ru-RU"/>
        </w:rPr>
        <w:t>орудия</w:t>
      </w:r>
      <w:r w:rsidR="00F61780">
        <w:rPr>
          <w:rFonts w:ascii="Times New Roman" w:eastAsia="Times New Roman" w:hAnsi="Times New Roman" w:cs="Times New Roman"/>
          <w:sz w:val="28"/>
          <w:szCs w:val="28"/>
          <w:lang w:eastAsia="ru-RU"/>
        </w:rPr>
        <w:t xml:space="preserve">, поскольку вслед за сменой вооружения менялась и архитектура фортов. Также Кронштадтские форты выступали в роли борцов за свободу и дважды поднимали мятежи и восстания. С середины </w:t>
      </w:r>
      <w:r w:rsidR="00F61780">
        <w:rPr>
          <w:rFonts w:ascii="Times New Roman" w:eastAsia="Times New Roman" w:hAnsi="Times New Roman" w:cs="Times New Roman"/>
          <w:sz w:val="28"/>
          <w:szCs w:val="28"/>
          <w:lang w:val="en-US" w:eastAsia="ru-RU"/>
        </w:rPr>
        <w:t>XX</w:t>
      </w:r>
      <w:r w:rsidR="00F61780">
        <w:rPr>
          <w:rFonts w:ascii="Times New Roman" w:eastAsia="Times New Roman" w:hAnsi="Times New Roman" w:cs="Times New Roman"/>
          <w:sz w:val="28"/>
          <w:szCs w:val="28"/>
          <w:lang w:eastAsia="ru-RU"/>
        </w:rPr>
        <w:t xml:space="preserve"> века они все еще служили военно-морскому флоту, но уже как складские помещения. И вот т</w:t>
      </w:r>
      <w:r w:rsidR="00FC1813">
        <w:rPr>
          <w:rFonts w:ascii="Times New Roman" w:eastAsia="Times New Roman" w:hAnsi="Times New Roman" w:cs="Times New Roman"/>
          <w:sz w:val="28"/>
          <w:szCs w:val="28"/>
          <w:lang w:eastAsia="ru-RU"/>
        </w:rPr>
        <w:t>еперь в наше время эти гиганты являются</w:t>
      </w:r>
      <w:r w:rsidR="00F61780">
        <w:rPr>
          <w:rFonts w:ascii="Times New Roman" w:eastAsia="Times New Roman" w:hAnsi="Times New Roman" w:cs="Times New Roman"/>
          <w:sz w:val="28"/>
          <w:szCs w:val="28"/>
          <w:lang w:eastAsia="ru-RU"/>
        </w:rPr>
        <w:t xml:space="preserve"> немым укором, ведь о них забыли, когда они стали не нужны</w:t>
      </w:r>
      <w:r w:rsidR="00145AC1">
        <w:rPr>
          <w:rFonts w:ascii="Times New Roman" w:eastAsia="Times New Roman" w:hAnsi="Times New Roman" w:cs="Times New Roman"/>
          <w:sz w:val="28"/>
          <w:szCs w:val="28"/>
          <w:lang w:eastAsia="ru-RU"/>
        </w:rPr>
        <w:t>, им только предоставили свободу саморазрушения.</w:t>
      </w:r>
    </w:p>
    <w:p w:rsidR="00145AC1" w:rsidRDefault="00145AC1"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45AC1">
        <w:rPr>
          <w:rFonts w:ascii="Times New Roman" w:eastAsia="Times New Roman" w:hAnsi="Times New Roman" w:cs="Times New Roman"/>
          <w:sz w:val="28"/>
          <w:szCs w:val="28"/>
          <w:lang w:eastAsia="ru-RU"/>
        </w:rPr>
        <w:t>Проблемы ох</w:t>
      </w:r>
      <w:r>
        <w:rPr>
          <w:rFonts w:ascii="Times New Roman" w:eastAsia="Times New Roman" w:hAnsi="Times New Roman" w:cs="Times New Roman"/>
          <w:sz w:val="28"/>
          <w:szCs w:val="28"/>
          <w:lang w:eastAsia="ru-RU"/>
        </w:rPr>
        <w:t xml:space="preserve">раны, сохранения, популяризации, </w:t>
      </w:r>
      <w:r w:rsidRPr="00145AC1">
        <w:rPr>
          <w:rFonts w:ascii="Times New Roman" w:eastAsia="Times New Roman" w:hAnsi="Times New Roman" w:cs="Times New Roman"/>
          <w:sz w:val="28"/>
          <w:szCs w:val="28"/>
          <w:lang w:eastAsia="ru-RU"/>
        </w:rPr>
        <w:t xml:space="preserve">изучения </w:t>
      </w:r>
      <w:r>
        <w:rPr>
          <w:rFonts w:ascii="Times New Roman" w:eastAsia="Times New Roman" w:hAnsi="Times New Roman" w:cs="Times New Roman"/>
          <w:sz w:val="28"/>
          <w:szCs w:val="28"/>
          <w:lang w:eastAsia="ru-RU"/>
        </w:rPr>
        <w:t xml:space="preserve">и приспособления </w:t>
      </w:r>
      <w:r w:rsidRPr="00145AC1">
        <w:rPr>
          <w:rFonts w:ascii="Times New Roman" w:eastAsia="Times New Roman" w:hAnsi="Times New Roman" w:cs="Times New Roman"/>
          <w:sz w:val="28"/>
          <w:szCs w:val="28"/>
          <w:lang w:eastAsia="ru-RU"/>
        </w:rPr>
        <w:t xml:space="preserve">архитектурного наследия занимают важное </w:t>
      </w:r>
      <w:r w:rsidR="00AD2822" w:rsidRPr="00145AC1">
        <w:rPr>
          <w:rFonts w:ascii="Times New Roman" w:eastAsia="Times New Roman" w:hAnsi="Times New Roman" w:cs="Times New Roman"/>
          <w:sz w:val="28"/>
          <w:szCs w:val="28"/>
          <w:lang w:eastAsia="ru-RU"/>
        </w:rPr>
        <w:t>место,</w:t>
      </w:r>
      <w:r>
        <w:rPr>
          <w:rFonts w:ascii="Times New Roman" w:eastAsia="Times New Roman" w:hAnsi="Times New Roman" w:cs="Times New Roman"/>
          <w:sz w:val="28"/>
          <w:szCs w:val="28"/>
          <w:lang w:eastAsia="ru-RU"/>
        </w:rPr>
        <w:t xml:space="preserve"> как в международном, так и в национальном законодательстве.</w:t>
      </w:r>
      <w:r w:rsidR="00AD2822">
        <w:rPr>
          <w:rFonts w:ascii="Times New Roman" w:eastAsia="Times New Roman" w:hAnsi="Times New Roman" w:cs="Times New Roman"/>
          <w:sz w:val="28"/>
          <w:szCs w:val="28"/>
          <w:lang w:eastAsia="ru-RU"/>
        </w:rPr>
        <w:t xml:space="preserve"> </w:t>
      </w:r>
      <w:r w:rsidRPr="00145AC1">
        <w:rPr>
          <w:rFonts w:ascii="Times New Roman" w:eastAsia="Times New Roman" w:hAnsi="Times New Roman" w:cs="Times New Roman"/>
          <w:sz w:val="28"/>
          <w:szCs w:val="28"/>
          <w:lang w:eastAsia="ru-RU"/>
        </w:rPr>
        <w:t xml:space="preserve">Рассмотрев </w:t>
      </w:r>
      <w:r w:rsidR="00AD2822">
        <w:rPr>
          <w:rFonts w:ascii="Times New Roman" w:eastAsia="Times New Roman" w:hAnsi="Times New Roman" w:cs="Times New Roman"/>
          <w:sz w:val="28"/>
          <w:szCs w:val="28"/>
          <w:lang w:eastAsia="ru-RU"/>
        </w:rPr>
        <w:t>нормативно-</w:t>
      </w:r>
      <w:r w:rsidRPr="00145AC1">
        <w:rPr>
          <w:rFonts w:ascii="Times New Roman" w:eastAsia="Times New Roman" w:hAnsi="Times New Roman" w:cs="Times New Roman"/>
          <w:sz w:val="28"/>
          <w:szCs w:val="28"/>
          <w:lang w:eastAsia="ru-RU"/>
        </w:rPr>
        <w:t xml:space="preserve">правовые акты по данному вопросу на </w:t>
      </w:r>
      <w:r w:rsidR="00AD2822">
        <w:rPr>
          <w:rFonts w:ascii="Times New Roman" w:eastAsia="Times New Roman" w:hAnsi="Times New Roman" w:cs="Times New Roman"/>
          <w:sz w:val="28"/>
          <w:szCs w:val="28"/>
          <w:lang w:eastAsia="ru-RU"/>
        </w:rPr>
        <w:t>международном, национальном и региональном уровне</w:t>
      </w:r>
      <w:r w:rsidRPr="00145AC1">
        <w:rPr>
          <w:rFonts w:ascii="Times New Roman" w:eastAsia="Times New Roman" w:hAnsi="Times New Roman" w:cs="Times New Roman"/>
          <w:sz w:val="28"/>
          <w:szCs w:val="28"/>
          <w:lang w:eastAsia="ru-RU"/>
        </w:rPr>
        <w:t xml:space="preserve">, необходимо заметить, что отечественная нормативно-правовая база хоть и объемна, но не всеобъемлюща. И первоочередной задачей представляется совершенствование национального и регионального законодательства </w:t>
      </w:r>
      <w:r w:rsidR="00AD2822">
        <w:rPr>
          <w:rFonts w:ascii="Times New Roman" w:eastAsia="Times New Roman" w:hAnsi="Times New Roman" w:cs="Times New Roman"/>
          <w:sz w:val="28"/>
          <w:szCs w:val="28"/>
          <w:lang w:eastAsia="ru-RU"/>
        </w:rPr>
        <w:t>относительно недвижимых объектов</w:t>
      </w:r>
      <w:r w:rsidRPr="00145AC1">
        <w:rPr>
          <w:rFonts w:ascii="Times New Roman" w:eastAsia="Times New Roman" w:hAnsi="Times New Roman" w:cs="Times New Roman"/>
          <w:sz w:val="28"/>
          <w:szCs w:val="28"/>
          <w:lang w:eastAsia="ru-RU"/>
        </w:rPr>
        <w:t xml:space="preserve"> культурного наследия</w:t>
      </w:r>
      <w:r w:rsidR="00AD2822">
        <w:rPr>
          <w:rFonts w:ascii="Times New Roman" w:eastAsia="Times New Roman" w:hAnsi="Times New Roman" w:cs="Times New Roman"/>
          <w:sz w:val="28"/>
          <w:szCs w:val="28"/>
          <w:lang w:eastAsia="ru-RU"/>
        </w:rPr>
        <w:t>, поскольку без должной охраны они</w:t>
      </w:r>
      <w:r w:rsidRPr="00145AC1">
        <w:rPr>
          <w:rFonts w:ascii="Times New Roman" w:eastAsia="Times New Roman" w:hAnsi="Times New Roman" w:cs="Times New Roman"/>
          <w:sz w:val="28"/>
          <w:szCs w:val="28"/>
          <w:lang w:eastAsia="ru-RU"/>
        </w:rPr>
        <w:t xml:space="preserve"> разрушаются или приходят в упадок.</w:t>
      </w:r>
    </w:p>
    <w:p w:rsidR="00145AC1" w:rsidRPr="00145AC1" w:rsidRDefault="00AD2822"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w:t>
      </w:r>
      <w:r w:rsidR="00145AC1" w:rsidRPr="00145AC1">
        <w:rPr>
          <w:rFonts w:ascii="Times New Roman" w:eastAsia="Times New Roman" w:hAnsi="Times New Roman" w:cs="Times New Roman"/>
          <w:sz w:val="28"/>
          <w:szCs w:val="28"/>
          <w:lang w:eastAsia="ru-RU"/>
        </w:rPr>
        <w:t xml:space="preserve"> владения, использования и распоряжения</w:t>
      </w:r>
      <w:r>
        <w:rPr>
          <w:rFonts w:ascii="Times New Roman" w:eastAsia="Times New Roman" w:hAnsi="Times New Roman" w:cs="Times New Roman"/>
          <w:sz w:val="28"/>
          <w:szCs w:val="28"/>
          <w:lang w:eastAsia="ru-RU"/>
        </w:rPr>
        <w:t xml:space="preserve"> недвижимыми</w:t>
      </w:r>
      <w:r w:rsidR="00145AC1" w:rsidRPr="00145A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объектами культурного наследия также являются важной составляющей при изучении проблемы приспособления памятников архитектуры под современные нужды. </w:t>
      </w:r>
      <w:r w:rsidR="00145AC1" w:rsidRPr="00145AC1">
        <w:rPr>
          <w:rFonts w:ascii="Times New Roman" w:eastAsia="Times New Roman" w:hAnsi="Times New Roman" w:cs="Times New Roman"/>
          <w:sz w:val="28"/>
          <w:szCs w:val="28"/>
          <w:lang w:eastAsia="ru-RU"/>
        </w:rPr>
        <w:t>Рассмотрев законодательство по данному вопросу, были выявлены характерные особенности. Такие как: исполнение условий охранного обязательства</w:t>
      </w:r>
      <w:r w:rsidR="00FC1813">
        <w:rPr>
          <w:rFonts w:ascii="Times New Roman" w:eastAsia="Times New Roman" w:hAnsi="Times New Roman" w:cs="Times New Roman"/>
          <w:sz w:val="28"/>
          <w:szCs w:val="28"/>
          <w:lang w:eastAsia="ru-RU"/>
        </w:rPr>
        <w:t>,</w:t>
      </w:r>
      <w:r w:rsidR="00145AC1" w:rsidRPr="00145AC1">
        <w:rPr>
          <w:rFonts w:ascii="Times New Roman" w:eastAsia="Times New Roman" w:hAnsi="Times New Roman" w:cs="Times New Roman"/>
          <w:sz w:val="28"/>
          <w:szCs w:val="28"/>
          <w:lang w:eastAsia="ru-RU"/>
        </w:rPr>
        <w:t xml:space="preserve"> в котором указываются обременения, которые </w:t>
      </w:r>
      <w:r w:rsidR="00145AC1" w:rsidRPr="00145AC1">
        <w:rPr>
          <w:rFonts w:ascii="Times New Roman" w:eastAsia="Times New Roman" w:hAnsi="Times New Roman" w:cs="Times New Roman"/>
          <w:sz w:val="28"/>
          <w:szCs w:val="28"/>
          <w:lang w:eastAsia="ru-RU"/>
        </w:rPr>
        <w:lastRenderedPageBreak/>
        <w:t>являются существенные условия сделки при передаче недвижимых объектов культурного наследия в собственность:</w:t>
      </w:r>
    </w:p>
    <w:p w:rsidR="00145AC1" w:rsidRPr="00145AC1" w:rsidRDefault="00145AC1"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45AC1">
        <w:rPr>
          <w:rFonts w:ascii="Times New Roman" w:eastAsia="Times New Roman" w:hAnsi="Times New Roman" w:cs="Times New Roman"/>
          <w:sz w:val="28"/>
          <w:szCs w:val="28"/>
          <w:lang w:eastAsia="ru-RU"/>
        </w:rPr>
        <w:t>•</w:t>
      </w:r>
      <w:r w:rsidRPr="00145AC1">
        <w:rPr>
          <w:rFonts w:ascii="Times New Roman" w:eastAsia="Times New Roman" w:hAnsi="Times New Roman" w:cs="Times New Roman"/>
          <w:sz w:val="28"/>
          <w:szCs w:val="28"/>
          <w:lang w:eastAsia="ru-RU"/>
        </w:rPr>
        <w:tab/>
        <w:t>содержание объекта культурного наследия;</w:t>
      </w:r>
    </w:p>
    <w:p w:rsidR="00145AC1" w:rsidRPr="00145AC1" w:rsidRDefault="00145AC1"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45AC1">
        <w:rPr>
          <w:rFonts w:ascii="Times New Roman" w:eastAsia="Times New Roman" w:hAnsi="Times New Roman" w:cs="Times New Roman"/>
          <w:sz w:val="28"/>
          <w:szCs w:val="28"/>
          <w:lang w:eastAsia="ru-RU"/>
        </w:rPr>
        <w:t>•</w:t>
      </w:r>
      <w:r w:rsidRPr="00145AC1">
        <w:rPr>
          <w:rFonts w:ascii="Times New Roman" w:eastAsia="Times New Roman" w:hAnsi="Times New Roman" w:cs="Times New Roman"/>
          <w:sz w:val="28"/>
          <w:szCs w:val="28"/>
          <w:lang w:eastAsia="ru-RU"/>
        </w:rPr>
        <w:tab/>
        <w:t>сохранение объекта культурного наследия (включая требования к порядку и срокам проведения реставрационных, ремонтных и других работ);</w:t>
      </w:r>
    </w:p>
    <w:p w:rsidR="00145AC1" w:rsidRPr="00145AC1" w:rsidRDefault="00145AC1"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45AC1">
        <w:rPr>
          <w:rFonts w:ascii="Times New Roman" w:eastAsia="Times New Roman" w:hAnsi="Times New Roman" w:cs="Times New Roman"/>
          <w:sz w:val="28"/>
          <w:szCs w:val="28"/>
          <w:lang w:eastAsia="ru-RU"/>
        </w:rPr>
        <w:t>•</w:t>
      </w:r>
      <w:r w:rsidRPr="00145AC1">
        <w:rPr>
          <w:rFonts w:ascii="Times New Roman" w:eastAsia="Times New Roman" w:hAnsi="Times New Roman" w:cs="Times New Roman"/>
          <w:sz w:val="28"/>
          <w:szCs w:val="28"/>
          <w:lang w:eastAsia="ru-RU"/>
        </w:rPr>
        <w:tab/>
        <w:t>выполнение требований к условиям доступа граждан к объекту культурного наследия;</w:t>
      </w:r>
    </w:p>
    <w:p w:rsidR="00145AC1" w:rsidRPr="00145AC1" w:rsidRDefault="00145AC1"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45AC1">
        <w:rPr>
          <w:rFonts w:ascii="Times New Roman" w:eastAsia="Times New Roman" w:hAnsi="Times New Roman" w:cs="Times New Roman"/>
          <w:sz w:val="28"/>
          <w:szCs w:val="28"/>
          <w:lang w:eastAsia="ru-RU"/>
        </w:rPr>
        <w:t>•</w:t>
      </w:r>
      <w:r w:rsidRPr="00145AC1">
        <w:rPr>
          <w:rFonts w:ascii="Times New Roman" w:eastAsia="Times New Roman" w:hAnsi="Times New Roman" w:cs="Times New Roman"/>
          <w:sz w:val="28"/>
          <w:szCs w:val="28"/>
          <w:lang w:eastAsia="ru-RU"/>
        </w:rPr>
        <w:tab/>
        <w:t>выполнение других обеспечивающих его сохранность требований.</w:t>
      </w:r>
    </w:p>
    <w:p w:rsidR="00145AC1" w:rsidRDefault="00145AC1"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45AC1">
        <w:rPr>
          <w:rFonts w:ascii="Times New Roman" w:eastAsia="Times New Roman" w:hAnsi="Times New Roman" w:cs="Times New Roman"/>
          <w:sz w:val="28"/>
          <w:szCs w:val="28"/>
          <w:lang w:eastAsia="ru-RU"/>
        </w:rPr>
        <w:t xml:space="preserve">Таким образом, право собственности на объекты культурного наследия </w:t>
      </w:r>
      <w:r w:rsidR="00DF6A9F">
        <w:rPr>
          <w:rFonts w:ascii="Times New Roman" w:eastAsia="Times New Roman" w:hAnsi="Times New Roman" w:cs="Times New Roman"/>
          <w:sz w:val="28"/>
          <w:szCs w:val="28"/>
          <w:lang w:eastAsia="ru-RU"/>
        </w:rPr>
        <w:t xml:space="preserve">представляется достаточно тяжелым бременем для его собственника, во многом из-за этого и существует отсутствие желающих взять в аренду </w:t>
      </w:r>
      <w:r w:rsidR="00A23DA8">
        <w:rPr>
          <w:rFonts w:ascii="Times New Roman" w:eastAsia="Times New Roman" w:hAnsi="Times New Roman" w:cs="Times New Roman"/>
          <w:sz w:val="28"/>
          <w:szCs w:val="28"/>
          <w:lang w:eastAsia="ru-RU"/>
        </w:rPr>
        <w:t xml:space="preserve">Кронштадтские </w:t>
      </w:r>
      <w:r w:rsidR="00DF6A9F">
        <w:rPr>
          <w:rFonts w:ascii="Times New Roman" w:eastAsia="Times New Roman" w:hAnsi="Times New Roman" w:cs="Times New Roman"/>
          <w:sz w:val="28"/>
          <w:szCs w:val="28"/>
          <w:lang w:eastAsia="ru-RU"/>
        </w:rPr>
        <w:t xml:space="preserve">форты. </w:t>
      </w:r>
    </w:p>
    <w:p w:rsidR="00A23DA8" w:rsidRDefault="00DF6A9F" w:rsidP="00A23DA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Следующим вопросом в </w:t>
      </w:r>
      <w:r w:rsidR="00FC1813">
        <w:rPr>
          <w:rFonts w:ascii="Times New Roman" w:eastAsia="Times New Roman" w:hAnsi="Times New Roman" w:cs="Times New Roman"/>
          <w:sz w:val="28"/>
          <w:szCs w:val="28"/>
          <w:lang w:eastAsia="ru-RU"/>
        </w:rPr>
        <w:t>данном</w:t>
      </w:r>
      <w:r>
        <w:rPr>
          <w:rFonts w:ascii="Times New Roman" w:eastAsia="Times New Roman" w:hAnsi="Times New Roman" w:cs="Times New Roman"/>
          <w:sz w:val="28"/>
          <w:szCs w:val="28"/>
          <w:lang w:eastAsia="ru-RU"/>
        </w:rPr>
        <w:t xml:space="preserve"> исследовании стояла проблема </w:t>
      </w:r>
      <w:r w:rsidR="00145AC1" w:rsidRPr="00145AC1">
        <w:rPr>
          <w:rFonts w:ascii="Times New Roman" w:eastAsia="Times New Roman" w:hAnsi="Times New Roman" w:cs="Times New Roman"/>
          <w:sz w:val="28"/>
          <w:szCs w:val="28"/>
          <w:lang w:eastAsia="ru-RU"/>
        </w:rPr>
        <w:t>современного исполь</w:t>
      </w:r>
      <w:r>
        <w:rPr>
          <w:rFonts w:ascii="Times New Roman" w:eastAsia="Times New Roman" w:hAnsi="Times New Roman" w:cs="Times New Roman"/>
          <w:sz w:val="28"/>
          <w:szCs w:val="28"/>
          <w:lang w:eastAsia="ru-RU"/>
        </w:rPr>
        <w:t>зования памятников архитектуры. В чем и нуждаются фортификационные сооружения Кронштадтское крепости. Приспособление обязательно</w:t>
      </w:r>
      <w:r w:rsidR="00145AC1" w:rsidRPr="00145AC1">
        <w:rPr>
          <w:rFonts w:ascii="Times New Roman" w:eastAsia="Times New Roman" w:hAnsi="Times New Roman" w:cs="Times New Roman"/>
          <w:sz w:val="28"/>
          <w:szCs w:val="28"/>
          <w:lang w:eastAsia="ru-RU"/>
        </w:rPr>
        <w:t xml:space="preserve"> должно производиться грамотными специалистами в соответствии с сохранностью здания, его изначальны</w:t>
      </w:r>
      <w:r w:rsidR="00A23DA8">
        <w:rPr>
          <w:rFonts w:ascii="Times New Roman" w:eastAsia="Times New Roman" w:hAnsi="Times New Roman" w:cs="Times New Roman"/>
          <w:sz w:val="28"/>
          <w:szCs w:val="28"/>
          <w:lang w:eastAsia="ru-RU"/>
        </w:rPr>
        <w:t xml:space="preserve">м назначением и нуждами города. </w:t>
      </w:r>
      <w:r w:rsidR="00A37AC1">
        <w:rPr>
          <w:rFonts w:ascii="Times New Roman" w:eastAsia="Times New Roman" w:hAnsi="Times New Roman" w:cs="Times New Roman"/>
          <w:sz w:val="28"/>
          <w:szCs w:val="28"/>
          <w:lang w:eastAsia="ru-RU"/>
        </w:rPr>
        <w:t>Сооружение</w:t>
      </w:r>
      <w:r w:rsidR="00145AC1" w:rsidRPr="00145AC1">
        <w:rPr>
          <w:rFonts w:ascii="Times New Roman" w:eastAsia="Times New Roman" w:hAnsi="Times New Roman" w:cs="Times New Roman"/>
          <w:sz w:val="28"/>
          <w:szCs w:val="28"/>
          <w:lang w:eastAsia="ru-RU"/>
        </w:rPr>
        <w:t xml:space="preserve"> непременно должно представлять культурную ценность, иметь потенциал для развития и быть не просто законсервировано (за редким исключением), а вовлечено в жизнь города, путем придания ему новой функции. В современном обществе метод</w:t>
      </w:r>
      <w:r w:rsidR="00A23DA8">
        <w:rPr>
          <w:rFonts w:ascii="Times New Roman" w:eastAsia="Times New Roman" w:hAnsi="Times New Roman" w:cs="Times New Roman"/>
          <w:sz w:val="28"/>
          <w:szCs w:val="28"/>
          <w:lang w:eastAsia="ru-RU"/>
        </w:rPr>
        <w:t xml:space="preserve"> адаптации памятников архитектуры</w:t>
      </w:r>
      <w:r w:rsidR="00145AC1" w:rsidRPr="00145AC1">
        <w:rPr>
          <w:rFonts w:ascii="Times New Roman" w:eastAsia="Times New Roman" w:hAnsi="Times New Roman" w:cs="Times New Roman"/>
          <w:sz w:val="28"/>
          <w:szCs w:val="28"/>
          <w:lang w:eastAsia="ru-RU"/>
        </w:rPr>
        <w:t xml:space="preserve"> с одной стороны </w:t>
      </w:r>
      <w:proofErr w:type="gramStart"/>
      <w:r w:rsidR="00145AC1" w:rsidRPr="00145AC1">
        <w:rPr>
          <w:rFonts w:ascii="Times New Roman" w:eastAsia="Times New Roman" w:hAnsi="Times New Roman" w:cs="Times New Roman"/>
          <w:sz w:val="28"/>
          <w:szCs w:val="28"/>
          <w:lang w:eastAsia="ru-RU"/>
        </w:rPr>
        <w:t>может быть широко применим</w:t>
      </w:r>
      <w:proofErr w:type="gramEnd"/>
      <w:r w:rsidR="00145AC1" w:rsidRPr="00145AC1">
        <w:rPr>
          <w:rFonts w:ascii="Times New Roman" w:eastAsia="Times New Roman" w:hAnsi="Times New Roman" w:cs="Times New Roman"/>
          <w:sz w:val="28"/>
          <w:szCs w:val="28"/>
          <w:lang w:eastAsia="ru-RU"/>
        </w:rPr>
        <w:t xml:space="preserve">, и имеет к этому предпосылки, но с другой стороны такие серьезные факторы, как </w:t>
      </w:r>
      <w:r w:rsidR="00FB668C">
        <w:rPr>
          <w:rFonts w:ascii="Times New Roman" w:eastAsia="Times New Roman" w:hAnsi="Times New Roman" w:cs="Times New Roman"/>
          <w:sz w:val="28"/>
          <w:szCs w:val="28"/>
          <w:lang w:eastAsia="ru-RU"/>
        </w:rPr>
        <w:t xml:space="preserve">высокая стоимость </w:t>
      </w:r>
      <w:r w:rsidR="00A37AC1">
        <w:rPr>
          <w:rFonts w:ascii="Times New Roman" w:eastAsia="Times New Roman" w:hAnsi="Times New Roman" w:cs="Times New Roman"/>
          <w:sz w:val="28"/>
          <w:szCs w:val="28"/>
          <w:lang w:eastAsia="ru-RU"/>
        </w:rPr>
        <w:t>этой</w:t>
      </w:r>
      <w:r w:rsidR="00FB668C">
        <w:rPr>
          <w:rFonts w:ascii="Times New Roman" w:eastAsia="Times New Roman" w:hAnsi="Times New Roman" w:cs="Times New Roman"/>
          <w:sz w:val="28"/>
          <w:szCs w:val="28"/>
          <w:lang w:eastAsia="ru-RU"/>
        </w:rPr>
        <w:t xml:space="preserve"> процедуры и отсутствие соответствующих инвесторов</w:t>
      </w:r>
      <w:r w:rsidR="00145AC1" w:rsidRPr="00145AC1">
        <w:rPr>
          <w:rFonts w:ascii="Times New Roman" w:eastAsia="Times New Roman" w:hAnsi="Times New Roman" w:cs="Times New Roman"/>
          <w:sz w:val="28"/>
          <w:szCs w:val="28"/>
          <w:lang w:eastAsia="ru-RU"/>
        </w:rPr>
        <w:t xml:space="preserve">, тормозят </w:t>
      </w:r>
      <w:r w:rsidR="00A37AC1">
        <w:rPr>
          <w:rFonts w:ascii="Times New Roman" w:eastAsia="Times New Roman" w:hAnsi="Times New Roman" w:cs="Times New Roman"/>
          <w:sz w:val="28"/>
          <w:szCs w:val="28"/>
          <w:lang w:eastAsia="ru-RU"/>
        </w:rPr>
        <w:t xml:space="preserve">данный </w:t>
      </w:r>
      <w:r w:rsidR="00145AC1" w:rsidRPr="00145AC1">
        <w:rPr>
          <w:rFonts w:ascii="Times New Roman" w:eastAsia="Times New Roman" w:hAnsi="Times New Roman" w:cs="Times New Roman"/>
          <w:sz w:val="28"/>
          <w:szCs w:val="28"/>
          <w:lang w:eastAsia="ru-RU"/>
        </w:rPr>
        <w:t xml:space="preserve">процесс. </w:t>
      </w:r>
    </w:p>
    <w:p w:rsidR="00145AC1" w:rsidRDefault="00145AC1"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45AC1">
        <w:rPr>
          <w:rFonts w:ascii="Times New Roman" w:eastAsia="Times New Roman" w:hAnsi="Times New Roman" w:cs="Times New Roman"/>
          <w:sz w:val="28"/>
          <w:szCs w:val="28"/>
          <w:lang w:eastAsia="ru-RU"/>
        </w:rPr>
        <w:t>Обзор существующего мирового опыта в области сохранения памятников архитектуры, создает базу для дальнейшего изучения этой проблемы в России. Что позволит в последующем создать новые стратегии приспособления исторических зданий.</w:t>
      </w:r>
    </w:p>
    <w:p w:rsidR="00FB668C" w:rsidRDefault="00FB668C"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Современное состояние фортов Кронштадта</w:t>
      </w:r>
      <w:r w:rsidR="00BF2AD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F2AD0">
        <w:rPr>
          <w:rFonts w:ascii="Times New Roman" w:eastAsia="Times New Roman" w:hAnsi="Times New Roman" w:cs="Times New Roman"/>
          <w:sz w:val="28"/>
          <w:szCs w:val="28"/>
          <w:lang w:eastAsia="ru-RU"/>
        </w:rPr>
        <w:t xml:space="preserve">являющихся объектами культурного наследия </w:t>
      </w:r>
      <w:r w:rsidR="00BF2AD0" w:rsidRPr="00A23DA8">
        <w:rPr>
          <w:rFonts w:ascii="Times New Roman" w:eastAsia="Times New Roman" w:hAnsi="Times New Roman" w:cs="Times New Roman"/>
          <w:sz w:val="28"/>
          <w:szCs w:val="28"/>
          <w:lang w:eastAsia="ru-RU"/>
        </w:rPr>
        <w:t>федерального</w:t>
      </w:r>
      <w:r w:rsidR="00BF2AD0">
        <w:rPr>
          <w:rFonts w:ascii="Times New Roman" w:eastAsia="Times New Roman" w:hAnsi="Times New Roman" w:cs="Times New Roman"/>
          <w:sz w:val="28"/>
          <w:szCs w:val="28"/>
          <w:lang w:eastAsia="ru-RU"/>
        </w:rPr>
        <w:t xml:space="preserve"> значения – это яркий пример отсутствия мер по охране и сохранению архитектурных сооружений. Вид фортов печален, они рассыпаются на камушки, разрисовываются граффити и разбираются на металлолом. К сожалению, организовать мероприятия по реставрации, консервации и приспособлению данных сооружений</w:t>
      </w:r>
      <w:r w:rsidR="00BF2AD0" w:rsidRPr="00BF2AD0">
        <w:rPr>
          <w:rFonts w:ascii="Times New Roman" w:eastAsia="Times New Roman" w:hAnsi="Times New Roman" w:cs="Times New Roman"/>
          <w:sz w:val="28"/>
          <w:szCs w:val="28"/>
          <w:lang w:eastAsia="ru-RU"/>
        </w:rPr>
        <w:t xml:space="preserve"> </w:t>
      </w:r>
      <w:r w:rsidR="00BF2AD0">
        <w:rPr>
          <w:rFonts w:ascii="Times New Roman" w:eastAsia="Times New Roman" w:hAnsi="Times New Roman" w:cs="Times New Roman"/>
          <w:sz w:val="28"/>
          <w:szCs w:val="28"/>
          <w:lang w:eastAsia="ru-RU"/>
        </w:rPr>
        <w:t xml:space="preserve">без внешних инвестиций не представляется возможным. </w:t>
      </w:r>
    </w:p>
    <w:p w:rsidR="00FD2186" w:rsidRDefault="00FD2186"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 фортификационн</w:t>
      </w:r>
      <w:r w:rsidR="00FD25A9">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сооружений Кронштадта</w:t>
      </w:r>
      <w:r w:rsidR="00FD25A9">
        <w:rPr>
          <w:rFonts w:ascii="Times New Roman" w:eastAsia="Times New Roman" w:hAnsi="Times New Roman" w:cs="Times New Roman"/>
          <w:sz w:val="28"/>
          <w:szCs w:val="28"/>
          <w:lang w:eastAsia="ru-RU"/>
        </w:rPr>
        <w:t xml:space="preserve"> находятся в</w:t>
      </w:r>
      <w:r>
        <w:rPr>
          <w:rFonts w:ascii="Times New Roman" w:eastAsia="Times New Roman" w:hAnsi="Times New Roman" w:cs="Times New Roman"/>
          <w:sz w:val="28"/>
          <w:szCs w:val="28"/>
          <w:lang w:eastAsia="ru-RU"/>
        </w:rPr>
        <w:t xml:space="preserve"> акватории Финского залива и тем самым труднодоступны, что выступает одной из причин нежелания инвесторов вкладывать свои финансы в данные объекты</w:t>
      </w:r>
      <w:r w:rsidR="00FD25A9">
        <w:rPr>
          <w:rFonts w:ascii="Times New Roman" w:eastAsia="Times New Roman" w:hAnsi="Times New Roman" w:cs="Times New Roman"/>
          <w:sz w:val="28"/>
          <w:szCs w:val="28"/>
          <w:lang w:eastAsia="ru-RU"/>
        </w:rPr>
        <w:t>. Следующей причиной является т</w:t>
      </w:r>
      <w:r w:rsidR="00A37AC1">
        <w:rPr>
          <w:rFonts w:ascii="Times New Roman" w:eastAsia="Times New Roman" w:hAnsi="Times New Roman" w:cs="Times New Roman"/>
          <w:sz w:val="28"/>
          <w:szCs w:val="28"/>
          <w:lang w:eastAsia="ru-RU"/>
        </w:rPr>
        <w:t>о, что согласно</w:t>
      </w:r>
      <w:r w:rsidR="00FD25A9">
        <w:rPr>
          <w:rFonts w:ascii="Times New Roman" w:eastAsia="Times New Roman" w:hAnsi="Times New Roman" w:cs="Times New Roman"/>
          <w:sz w:val="28"/>
          <w:szCs w:val="28"/>
          <w:lang w:eastAsia="ru-RU"/>
        </w:rPr>
        <w:t xml:space="preserve"> требованиям КГИОП на фортах запрещено строительство новых сооружений, более того реставрационные и консервационные меры должны иметь главенствующее значение для новых собственников, а это вряд ли может принести доход. Однако на основе мирового опыта по сохранению и приспособлению к современному использованию подобных сооружений можно с уверенностью сказать, что это возможно!</w:t>
      </w:r>
    </w:p>
    <w:p w:rsidR="00FD25A9" w:rsidRDefault="00FD25A9"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Агентство по управлению и использованию памятников истории и культуры (АУИПИК), являющее</w:t>
      </w:r>
      <w:r w:rsidR="000D33F1">
        <w:rPr>
          <w:rFonts w:ascii="Times New Roman" w:eastAsia="Times New Roman" w:hAnsi="Times New Roman" w:cs="Times New Roman"/>
          <w:sz w:val="28"/>
          <w:szCs w:val="28"/>
          <w:lang w:eastAsia="ru-RU"/>
        </w:rPr>
        <w:t>ся в данный момент собственником</w:t>
      </w:r>
      <w:r>
        <w:rPr>
          <w:rFonts w:ascii="Times New Roman" w:eastAsia="Times New Roman" w:hAnsi="Times New Roman" w:cs="Times New Roman"/>
          <w:sz w:val="28"/>
          <w:szCs w:val="28"/>
          <w:lang w:eastAsia="ru-RU"/>
        </w:rPr>
        <w:t xml:space="preserve"> большинства фортов Кронштадта, проводит программу «Аренда за 1 рубль»</w:t>
      </w:r>
      <w:r w:rsidR="000D33F1">
        <w:rPr>
          <w:rFonts w:ascii="Times New Roman" w:eastAsia="Times New Roman" w:hAnsi="Times New Roman" w:cs="Times New Roman"/>
          <w:sz w:val="28"/>
          <w:szCs w:val="28"/>
          <w:lang w:eastAsia="ru-RU"/>
        </w:rPr>
        <w:t xml:space="preserve">, призванную привлечь новые инвестиции к сохранению и приспособлению фортификационных сооружений. В ходе этой программы уже были арендованы четыре форта («Константин», «Александр </w:t>
      </w:r>
      <w:r w:rsidR="000D33F1">
        <w:rPr>
          <w:rFonts w:ascii="Times New Roman" w:eastAsia="Times New Roman" w:hAnsi="Times New Roman" w:cs="Times New Roman"/>
          <w:sz w:val="28"/>
          <w:szCs w:val="28"/>
          <w:lang w:val="en-US" w:eastAsia="ru-RU"/>
        </w:rPr>
        <w:t>I</w:t>
      </w:r>
      <w:r w:rsidR="000D33F1">
        <w:rPr>
          <w:rFonts w:ascii="Times New Roman" w:eastAsia="Times New Roman" w:hAnsi="Times New Roman" w:cs="Times New Roman"/>
          <w:sz w:val="28"/>
          <w:szCs w:val="28"/>
          <w:lang w:eastAsia="ru-RU"/>
        </w:rPr>
        <w:t>», «7-й Северный» и «3-й Северный»). На них</w:t>
      </w:r>
      <w:r w:rsidR="000A6D1A">
        <w:rPr>
          <w:rFonts w:ascii="Times New Roman" w:eastAsia="Times New Roman" w:hAnsi="Times New Roman" w:cs="Times New Roman"/>
          <w:sz w:val="28"/>
          <w:szCs w:val="28"/>
          <w:lang w:eastAsia="ru-RU"/>
        </w:rPr>
        <w:t>, в разно</w:t>
      </w:r>
      <w:r w:rsidR="00A37AC1">
        <w:rPr>
          <w:rFonts w:ascii="Times New Roman" w:eastAsia="Times New Roman" w:hAnsi="Times New Roman" w:cs="Times New Roman"/>
          <w:sz w:val="28"/>
          <w:szCs w:val="28"/>
          <w:lang w:eastAsia="ru-RU"/>
        </w:rPr>
        <w:t>й</w:t>
      </w:r>
      <w:r w:rsidR="000A6D1A">
        <w:rPr>
          <w:rFonts w:ascii="Times New Roman" w:eastAsia="Times New Roman" w:hAnsi="Times New Roman" w:cs="Times New Roman"/>
          <w:sz w:val="28"/>
          <w:szCs w:val="28"/>
          <w:lang w:eastAsia="ru-RU"/>
        </w:rPr>
        <w:t xml:space="preserve"> степени готовности,</w:t>
      </w:r>
      <w:r w:rsidR="000D33F1">
        <w:rPr>
          <w:rFonts w:ascii="Times New Roman" w:eastAsia="Times New Roman" w:hAnsi="Times New Roman" w:cs="Times New Roman"/>
          <w:sz w:val="28"/>
          <w:szCs w:val="28"/>
          <w:lang w:eastAsia="ru-RU"/>
        </w:rPr>
        <w:t xml:space="preserve"> уже проводятся мероприятия по сохранению и приспособлению</w:t>
      </w:r>
      <w:r w:rsidR="000A6D1A">
        <w:rPr>
          <w:rFonts w:ascii="Times New Roman" w:eastAsia="Times New Roman" w:hAnsi="Times New Roman" w:cs="Times New Roman"/>
          <w:sz w:val="28"/>
          <w:szCs w:val="28"/>
          <w:lang w:eastAsia="ru-RU"/>
        </w:rPr>
        <w:t xml:space="preserve"> к современному использованию. Безусловно</w:t>
      </w:r>
      <w:r w:rsidR="00A37AC1">
        <w:rPr>
          <w:rFonts w:ascii="Times New Roman" w:eastAsia="Times New Roman" w:hAnsi="Times New Roman" w:cs="Times New Roman"/>
          <w:sz w:val="28"/>
          <w:szCs w:val="28"/>
          <w:lang w:eastAsia="ru-RU"/>
        </w:rPr>
        <w:t>,</w:t>
      </w:r>
      <w:r w:rsidR="000A6D1A">
        <w:rPr>
          <w:rFonts w:ascii="Times New Roman" w:eastAsia="Times New Roman" w:hAnsi="Times New Roman" w:cs="Times New Roman"/>
          <w:sz w:val="28"/>
          <w:szCs w:val="28"/>
          <w:lang w:eastAsia="ru-RU"/>
        </w:rPr>
        <w:t xml:space="preserve"> это все длительный процесс, но радует то, что он уже запущен, а значит и у остальных фортов есть шанс на новую жизнь.</w:t>
      </w:r>
    </w:p>
    <w:p w:rsidR="000A6D1A" w:rsidRDefault="000A6D1A"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исследования </w:t>
      </w:r>
      <w:r w:rsidR="00A37AC1">
        <w:rPr>
          <w:rFonts w:ascii="Times New Roman" w:eastAsia="Times New Roman" w:hAnsi="Times New Roman" w:cs="Times New Roman"/>
          <w:sz w:val="28"/>
          <w:szCs w:val="28"/>
          <w:lang w:eastAsia="ru-RU"/>
        </w:rPr>
        <w:t xml:space="preserve">мной </w:t>
      </w:r>
      <w:r>
        <w:rPr>
          <w:rFonts w:ascii="Times New Roman" w:eastAsia="Times New Roman" w:hAnsi="Times New Roman" w:cs="Times New Roman"/>
          <w:sz w:val="28"/>
          <w:szCs w:val="28"/>
          <w:lang w:eastAsia="ru-RU"/>
        </w:rPr>
        <w:t xml:space="preserve">был составлен проект музеефикации одного из интереснейших фортов Кронштадта – форта «Александр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(«Чумный»). Его идея была основана на опыте по адаптации французского форта </w:t>
      </w:r>
      <w:proofErr w:type="spellStart"/>
      <w:r>
        <w:rPr>
          <w:rFonts w:ascii="Times New Roman" w:eastAsia="Times New Roman" w:hAnsi="Times New Roman" w:cs="Times New Roman"/>
          <w:sz w:val="28"/>
          <w:szCs w:val="28"/>
          <w:lang w:eastAsia="ru-RU"/>
        </w:rPr>
        <w:t>Боярд</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реализации военно-исторического музея фортификации в Севастополе, реконструкции Главного штаба и организации паром</w:t>
      </w:r>
      <w:r w:rsidR="00A37AC1">
        <w:rPr>
          <w:rFonts w:ascii="Times New Roman" w:eastAsia="Times New Roman" w:hAnsi="Times New Roman" w:cs="Times New Roman"/>
          <w:sz w:val="28"/>
          <w:szCs w:val="28"/>
          <w:lang w:eastAsia="ru-RU"/>
        </w:rPr>
        <w:t>ной перепр</w:t>
      </w:r>
      <w:r>
        <w:rPr>
          <w:rFonts w:ascii="Times New Roman" w:eastAsia="Times New Roman" w:hAnsi="Times New Roman" w:cs="Times New Roman"/>
          <w:sz w:val="28"/>
          <w:szCs w:val="28"/>
          <w:lang w:eastAsia="ru-RU"/>
        </w:rPr>
        <w:t>авы до крепости Шлиссельбург. Все эти примеры помогли создать единую картину музеефикации данного объекта и организации там музея истории фортификационных сооружений Кронштадта</w:t>
      </w:r>
      <w:r w:rsidR="004A0B72">
        <w:rPr>
          <w:rFonts w:ascii="Times New Roman" w:eastAsia="Times New Roman" w:hAnsi="Times New Roman" w:cs="Times New Roman"/>
          <w:sz w:val="28"/>
          <w:szCs w:val="28"/>
          <w:lang w:eastAsia="ru-RU"/>
        </w:rPr>
        <w:t>, который будет неким</w:t>
      </w:r>
      <w:r w:rsidR="004A0B72" w:rsidRPr="004A0B72">
        <w:rPr>
          <w:rFonts w:ascii="Times New Roman" w:eastAsia="Times New Roman" w:hAnsi="Times New Roman" w:cs="Times New Roman"/>
          <w:sz w:val="28"/>
          <w:szCs w:val="28"/>
          <w:lang w:eastAsia="ru-RU"/>
        </w:rPr>
        <w:t xml:space="preserve"> </w:t>
      </w:r>
      <w:r w:rsidR="004A0B72">
        <w:rPr>
          <w:rFonts w:ascii="Times New Roman" w:eastAsia="Times New Roman" w:hAnsi="Times New Roman" w:cs="Times New Roman"/>
          <w:sz w:val="28"/>
          <w:szCs w:val="28"/>
          <w:lang w:eastAsia="ru-RU"/>
        </w:rPr>
        <w:t>культурно-досуговым центром, включающим</w:t>
      </w:r>
      <w:r>
        <w:rPr>
          <w:rFonts w:ascii="Times New Roman" w:eastAsia="Times New Roman" w:hAnsi="Times New Roman" w:cs="Times New Roman"/>
          <w:sz w:val="28"/>
          <w:szCs w:val="28"/>
          <w:lang w:eastAsia="ru-RU"/>
        </w:rPr>
        <w:t xml:space="preserve"> в себя</w:t>
      </w:r>
      <w:r w:rsidR="004A0B7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 внутренние</w:t>
      </w:r>
      <w:r w:rsidR="004A0B7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так и внешние экспозиции, интерактивную </w:t>
      </w:r>
      <w:r w:rsidR="004A0B72">
        <w:rPr>
          <w:rFonts w:ascii="Times New Roman" w:eastAsia="Times New Roman" w:hAnsi="Times New Roman" w:cs="Times New Roman"/>
          <w:sz w:val="28"/>
          <w:szCs w:val="28"/>
          <w:lang w:eastAsia="ru-RU"/>
        </w:rPr>
        <w:t>и лекционную программы</w:t>
      </w:r>
      <w:r w:rsidR="004A0B72" w:rsidRPr="004A0B72">
        <w:rPr>
          <w:rFonts w:ascii="Times New Roman" w:eastAsia="Times New Roman" w:hAnsi="Times New Roman" w:cs="Times New Roman"/>
          <w:sz w:val="28"/>
          <w:szCs w:val="28"/>
          <w:lang w:eastAsia="ru-RU"/>
        </w:rPr>
        <w:t xml:space="preserve"> </w:t>
      </w:r>
      <w:r w:rsidR="004A0B72">
        <w:rPr>
          <w:rFonts w:ascii="Times New Roman" w:eastAsia="Times New Roman" w:hAnsi="Times New Roman" w:cs="Times New Roman"/>
          <w:sz w:val="28"/>
          <w:szCs w:val="28"/>
          <w:lang w:eastAsia="ru-RU"/>
        </w:rPr>
        <w:t xml:space="preserve">для разных возрастных категорий. </w:t>
      </w:r>
      <w:r w:rsidR="00A37AC1">
        <w:rPr>
          <w:rFonts w:ascii="Times New Roman" w:eastAsia="Times New Roman" w:hAnsi="Times New Roman" w:cs="Times New Roman"/>
          <w:sz w:val="28"/>
          <w:szCs w:val="28"/>
          <w:lang w:eastAsia="ru-RU"/>
        </w:rPr>
        <w:t>В результате этого</w:t>
      </w:r>
      <w:r w:rsidR="004A0B72">
        <w:rPr>
          <w:rFonts w:ascii="Times New Roman" w:eastAsia="Times New Roman" w:hAnsi="Times New Roman" w:cs="Times New Roman"/>
          <w:sz w:val="28"/>
          <w:szCs w:val="28"/>
          <w:lang w:eastAsia="ru-RU"/>
        </w:rPr>
        <w:t xml:space="preserve"> к Кронштадту будет привлечен новый туристический поток</w:t>
      </w:r>
      <w:r w:rsidR="00A72531">
        <w:rPr>
          <w:rFonts w:ascii="Times New Roman" w:eastAsia="Times New Roman" w:hAnsi="Times New Roman" w:cs="Times New Roman"/>
          <w:sz w:val="28"/>
          <w:szCs w:val="28"/>
          <w:lang w:eastAsia="ru-RU"/>
        </w:rPr>
        <w:t xml:space="preserve"> и наилучшим образом сохранен памятник архитектуры федерального значения. </w:t>
      </w:r>
    </w:p>
    <w:p w:rsidR="00A72531" w:rsidRPr="000A6D1A" w:rsidRDefault="00A37AC1" w:rsidP="00145AC1">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A72531">
        <w:rPr>
          <w:rFonts w:ascii="Times New Roman" w:eastAsia="Times New Roman" w:hAnsi="Times New Roman" w:cs="Times New Roman"/>
          <w:sz w:val="28"/>
          <w:szCs w:val="28"/>
          <w:lang w:eastAsia="ru-RU"/>
        </w:rPr>
        <w:t>фортификационные сооружения Кронштадтской крепости</w:t>
      </w:r>
      <w:r w:rsidR="00B86CB6">
        <w:rPr>
          <w:rFonts w:ascii="Times New Roman" w:eastAsia="Times New Roman" w:hAnsi="Times New Roman" w:cs="Times New Roman"/>
          <w:sz w:val="28"/>
          <w:szCs w:val="28"/>
          <w:lang w:eastAsia="ru-RU"/>
        </w:rPr>
        <w:t xml:space="preserve"> имеют огромный потенциал, как для музейной, так и для рекреационной</w:t>
      </w:r>
      <w:r w:rsidR="00B86CB6" w:rsidRPr="00B86CB6">
        <w:rPr>
          <w:rFonts w:ascii="Times New Roman" w:eastAsia="Times New Roman" w:hAnsi="Times New Roman" w:cs="Times New Roman"/>
          <w:sz w:val="28"/>
          <w:szCs w:val="28"/>
          <w:lang w:eastAsia="ru-RU"/>
        </w:rPr>
        <w:t xml:space="preserve"> </w:t>
      </w:r>
      <w:r w:rsidR="00B86CB6">
        <w:rPr>
          <w:rFonts w:ascii="Times New Roman" w:eastAsia="Times New Roman" w:hAnsi="Times New Roman" w:cs="Times New Roman"/>
          <w:sz w:val="28"/>
          <w:szCs w:val="28"/>
          <w:lang w:eastAsia="ru-RU"/>
        </w:rPr>
        <w:t xml:space="preserve">деятельности. Их сохранение представляется возможным только при грамотной адаптации для современного использования. При этом важно учитывать глубокую историю </w:t>
      </w:r>
      <w:r w:rsidR="00FC1813">
        <w:rPr>
          <w:rFonts w:ascii="Times New Roman" w:eastAsia="Times New Roman" w:hAnsi="Times New Roman" w:cs="Times New Roman"/>
          <w:sz w:val="28"/>
          <w:szCs w:val="28"/>
          <w:lang w:eastAsia="ru-RU"/>
        </w:rPr>
        <w:t>фортов</w:t>
      </w:r>
      <w:r w:rsidR="00B86CB6">
        <w:rPr>
          <w:rFonts w:ascii="Times New Roman" w:eastAsia="Times New Roman" w:hAnsi="Times New Roman" w:cs="Times New Roman"/>
          <w:sz w:val="28"/>
          <w:szCs w:val="28"/>
          <w:lang w:eastAsia="ru-RU"/>
        </w:rPr>
        <w:t xml:space="preserve">, нужды города и сохранение предмета охраны. Таким </w:t>
      </w:r>
      <w:r w:rsidR="00FC1813">
        <w:rPr>
          <w:rFonts w:ascii="Times New Roman" w:eastAsia="Times New Roman" w:hAnsi="Times New Roman" w:cs="Times New Roman"/>
          <w:sz w:val="28"/>
          <w:szCs w:val="28"/>
          <w:lang w:eastAsia="ru-RU"/>
        </w:rPr>
        <w:t>образом,</w:t>
      </w:r>
      <w:r w:rsidR="00B86CB6">
        <w:rPr>
          <w:rFonts w:ascii="Times New Roman" w:eastAsia="Times New Roman" w:hAnsi="Times New Roman" w:cs="Times New Roman"/>
          <w:sz w:val="28"/>
          <w:szCs w:val="28"/>
          <w:lang w:eastAsia="ru-RU"/>
        </w:rPr>
        <w:t xml:space="preserve"> будут выполнены охранные обязательства и получен доход</w:t>
      </w:r>
      <w:r w:rsidR="00FC1813">
        <w:rPr>
          <w:rFonts w:ascii="Times New Roman" w:eastAsia="Times New Roman" w:hAnsi="Times New Roman" w:cs="Times New Roman"/>
          <w:sz w:val="28"/>
          <w:szCs w:val="28"/>
          <w:lang w:eastAsia="ru-RU"/>
        </w:rPr>
        <w:t xml:space="preserve"> от инвестиций, вложенных в эти сооружения.</w:t>
      </w:r>
    </w:p>
    <w:p w:rsidR="00097935" w:rsidRDefault="00097935" w:rsidP="00361B0D">
      <w:pPr>
        <w:ind w:right="-284" w:firstLine="709"/>
        <w:rPr>
          <w:b/>
        </w:rPr>
      </w:pPr>
    </w:p>
    <w:p w:rsidR="004633B2" w:rsidRDefault="004633B2" w:rsidP="00361B0D">
      <w:pPr>
        <w:ind w:right="-284" w:firstLine="709"/>
        <w:rPr>
          <w:b/>
        </w:rPr>
      </w:pPr>
    </w:p>
    <w:p w:rsidR="000D2C99" w:rsidRDefault="000D2C99" w:rsidP="00D8045E">
      <w:pPr>
        <w:ind w:right="-284"/>
        <w:rPr>
          <w:b/>
        </w:rPr>
      </w:pPr>
    </w:p>
    <w:p w:rsidR="004633B2" w:rsidRDefault="004633B2" w:rsidP="000D2C99">
      <w:pPr>
        <w:ind w:right="-284"/>
        <w:rPr>
          <w:b/>
        </w:rPr>
      </w:pPr>
    </w:p>
    <w:p w:rsidR="002F63FC" w:rsidRDefault="002F63FC" w:rsidP="000D2C99">
      <w:pPr>
        <w:ind w:right="-284"/>
        <w:rPr>
          <w:b/>
        </w:rPr>
      </w:pPr>
    </w:p>
    <w:p w:rsidR="00A23DA8" w:rsidRDefault="00A23DA8" w:rsidP="000D2C99">
      <w:pPr>
        <w:ind w:right="-284"/>
        <w:rPr>
          <w:b/>
        </w:rPr>
      </w:pPr>
    </w:p>
    <w:p w:rsidR="00A23DA8" w:rsidRDefault="00A23DA8" w:rsidP="000D2C99">
      <w:pPr>
        <w:ind w:right="-284"/>
        <w:rPr>
          <w:b/>
        </w:rPr>
      </w:pPr>
    </w:p>
    <w:p w:rsidR="00A23DA8" w:rsidRDefault="00A23DA8" w:rsidP="000D2C99">
      <w:pPr>
        <w:ind w:right="-284"/>
        <w:rPr>
          <w:b/>
        </w:rPr>
      </w:pPr>
    </w:p>
    <w:p w:rsidR="00A23DA8" w:rsidRDefault="00A23DA8" w:rsidP="000D2C99">
      <w:pPr>
        <w:ind w:right="-284"/>
        <w:rPr>
          <w:b/>
        </w:rPr>
      </w:pPr>
    </w:p>
    <w:p w:rsidR="00A23DA8" w:rsidRDefault="00A23DA8" w:rsidP="000D2C99">
      <w:pPr>
        <w:ind w:right="-284"/>
        <w:rPr>
          <w:b/>
        </w:rPr>
      </w:pPr>
    </w:p>
    <w:p w:rsidR="002F63FC" w:rsidRDefault="002F63FC" w:rsidP="000D2C99">
      <w:pPr>
        <w:ind w:right="-284"/>
        <w:rPr>
          <w:b/>
        </w:rPr>
      </w:pPr>
    </w:p>
    <w:p w:rsidR="004D38D5" w:rsidRPr="0008792C" w:rsidRDefault="00065F71" w:rsidP="0008792C">
      <w:pPr>
        <w:pStyle w:val="1"/>
        <w:spacing w:line="360" w:lineRule="auto"/>
        <w:ind w:right="-284" w:firstLine="709"/>
        <w:jc w:val="center"/>
        <w:rPr>
          <w:rFonts w:ascii="Times New Roman" w:hAnsi="Times New Roman" w:cs="Times New Roman"/>
          <w:color w:val="auto"/>
          <w:lang w:eastAsia="ru-RU"/>
        </w:rPr>
      </w:pPr>
      <w:bookmarkStart w:id="65" w:name="_Toc482803345"/>
      <w:r>
        <w:rPr>
          <w:rFonts w:ascii="Times New Roman" w:hAnsi="Times New Roman" w:cs="Times New Roman"/>
          <w:color w:val="auto"/>
          <w:lang w:eastAsia="ru-RU"/>
        </w:rPr>
        <w:lastRenderedPageBreak/>
        <w:t>СПИСОК ИСПОЛЬЗОВАННЫХ ИСТОЧНИКОВ</w:t>
      </w:r>
      <w:r w:rsidR="00041E2C">
        <w:rPr>
          <w:rFonts w:ascii="Times New Roman" w:hAnsi="Times New Roman" w:cs="Times New Roman"/>
          <w:color w:val="auto"/>
          <w:lang w:eastAsia="ru-RU"/>
        </w:rPr>
        <w:t xml:space="preserve"> И ЛИТЕРАТУРЫ</w:t>
      </w:r>
      <w:bookmarkEnd w:id="65"/>
    </w:p>
    <w:p w:rsidR="00097935" w:rsidRPr="00065F71" w:rsidRDefault="00065F71" w:rsidP="00361B0D">
      <w:pPr>
        <w:spacing w:line="360" w:lineRule="auto"/>
        <w:ind w:right="-284" w:firstLine="709"/>
        <w:rPr>
          <w:rFonts w:ascii="Times New Roman" w:eastAsiaTheme="majorEastAsia" w:hAnsi="Times New Roman" w:cs="Times New Roman"/>
          <w:b/>
          <w:bCs/>
          <w:sz w:val="28"/>
          <w:szCs w:val="28"/>
          <w:lang w:eastAsia="ru-RU"/>
        </w:rPr>
      </w:pPr>
      <w:r>
        <w:rPr>
          <w:rFonts w:ascii="Times New Roman" w:eastAsiaTheme="majorEastAsia" w:hAnsi="Times New Roman" w:cs="Times New Roman"/>
          <w:b/>
          <w:bCs/>
          <w:sz w:val="28"/>
          <w:szCs w:val="28"/>
          <w:lang w:eastAsia="ru-RU"/>
        </w:rPr>
        <w:t>Литература</w:t>
      </w:r>
    </w:p>
    <w:p w:rsidR="007E4A0D" w:rsidRPr="004977FC" w:rsidRDefault="007E4A0D" w:rsidP="00361B0D">
      <w:pPr>
        <w:pStyle w:val="a7"/>
        <w:numPr>
          <w:ilvl w:val="0"/>
          <w:numId w:val="19"/>
        </w:numPr>
        <w:spacing w:line="360" w:lineRule="auto"/>
        <w:ind w:left="0" w:firstLine="709"/>
        <w:rPr>
          <w:rFonts w:ascii="Times New Roman" w:eastAsia="Times New Roman" w:hAnsi="Times New Roman" w:cs="Times New Roman"/>
          <w:sz w:val="28"/>
          <w:szCs w:val="28"/>
          <w:lang w:eastAsia="ru-RU"/>
        </w:rPr>
      </w:pPr>
      <w:r w:rsidRPr="004977FC">
        <w:rPr>
          <w:rFonts w:ascii="Times New Roman" w:eastAsia="Times New Roman" w:hAnsi="Times New Roman" w:cs="Times New Roman"/>
          <w:i/>
          <w:sz w:val="28"/>
          <w:szCs w:val="28"/>
          <w:lang w:eastAsia="ru-RU"/>
        </w:rPr>
        <w:t>Амирханов Л. И., Ткаченко В. Ф.</w:t>
      </w:r>
      <w:r w:rsidRPr="004977FC">
        <w:rPr>
          <w:rFonts w:ascii="Times New Roman" w:eastAsia="Times New Roman" w:hAnsi="Times New Roman" w:cs="Times New Roman"/>
          <w:sz w:val="28"/>
          <w:szCs w:val="28"/>
          <w:lang w:eastAsia="ru-RU"/>
        </w:rPr>
        <w:t xml:space="preserve"> Форты Крон</w:t>
      </w:r>
      <w:r w:rsidR="005310FE">
        <w:rPr>
          <w:rFonts w:ascii="Times New Roman" w:eastAsia="Times New Roman" w:hAnsi="Times New Roman" w:cs="Times New Roman"/>
          <w:sz w:val="28"/>
          <w:szCs w:val="28"/>
          <w:lang w:eastAsia="ru-RU"/>
        </w:rPr>
        <w:t>штадта. СПб: Остров,</w:t>
      </w:r>
      <w:r w:rsidR="00B24207">
        <w:rPr>
          <w:rFonts w:ascii="Times New Roman" w:eastAsia="Times New Roman" w:hAnsi="Times New Roman" w:cs="Times New Roman"/>
          <w:sz w:val="28"/>
          <w:szCs w:val="28"/>
          <w:lang w:eastAsia="ru-RU"/>
        </w:rPr>
        <w:t xml:space="preserve"> 2006. 95</w:t>
      </w:r>
      <w:r w:rsidRPr="004977FC">
        <w:rPr>
          <w:rFonts w:ascii="Times New Roman" w:eastAsia="Times New Roman" w:hAnsi="Times New Roman" w:cs="Times New Roman"/>
          <w:sz w:val="28"/>
          <w:szCs w:val="28"/>
          <w:lang w:eastAsia="ru-RU"/>
        </w:rPr>
        <w:t xml:space="preserve"> с. </w:t>
      </w:r>
    </w:p>
    <w:p w:rsidR="007E4A0D" w:rsidRPr="007E4A0D" w:rsidRDefault="001547D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B22F09">
        <w:rPr>
          <w:rFonts w:ascii="Times New Roman" w:eastAsia="Times New Roman" w:hAnsi="Times New Roman" w:cs="Times New Roman"/>
          <w:i/>
          <w:color w:val="000000"/>
          <w:sz w:val="28"/>
          <w:szCs w:val="28"/>
          <w:lang w:eastAsia="ru-RU"/>
        </w:rPr>
        <w:t>Бабина Е.С.</w:t>
      </w:r>
      <w:r w:rsidRPr="001547D7">
        <w:rPr>
          <w:rFonts w:ascii="Times New Roman" w:eastAsia="Times New Roman" w:hAnsi="Times New Roman" w:cs="Times New Roman"/>
          <w:color w:val="000000"/>
          <w:sz w:val="28"/>
          <w:szCs w:val="28"/>
          <w:lang w:eastAsia="ru-RU"/>
        </w:rPr>
        <w:t xml:space="preserve"> К вопросу о ценности памятников архитектуры и исторических зданий при их приспособлении</w:t>
      </w:r>
      <w:r w:rsidR="005310FE">
        <w:rPr>
          <w:rFonts w:ascii="Times New Roman" w:eastAsia="Times New Roman" w:hAnsi="Times New Roman" w:cs="Times New Roman"/>
          <w:color w:val="000000"/>
          <w:sz w:val="28"/>
          <w:szCs w:val="28"/>
          <w:lang w:eastAsia="ru-RU"/>
        </w:rPr>
        <w:t xml:space="preserve"> в условиях современного города</w:t>
      </w:r>
      <w:r w:rsidRPr="001547D7">
        <w:rPr>
          <w:rFonts w:ascii="Times New Roman" w:eastAsia="Times New Roman" w:hAnsi="Times New Roman" w:cs="Times New Roman"/>
          <w:color w:val="000000"/>
          <w:sz w:val="28"/>
          <w:szCs w:val="28"/>
          <w:lang w:eastAsia="ru-RU"/>
        </w:rPr>
        <w:t xml:space="preserve"> </w:t>
      </w:r>
      <w:r w:rsidR="005310FE">
        <w:rPr>
          <w:rFonts w:ascii="Times New Roman" w:eastAsia="Times New Roman" w:hAnsi="Times New Roman" w:cs="Times New Roman"/>
          <w:color w:val="000000"/>
          <w:sz w:val="28"/>
          <w:szCs w:val="28"/>
          <w:lang w:eastAsia="ru-RU"/>
        </w:rPr>
        <w:t xml:space="preserve">// </w:t>
      </w:r>
      <w:proofErr w:type="spellStart"/>
      <w:r w:rsidRPr="001547D7">
        <w:rPr>
          <w:rFonts w:ascii="Times New Roman" w:eastAsia="Times New Roman" w:hAnsi="Times New Roman" w:cs="Times New Roman"/>
          <w:color w:val="000000"/>
          <w:sz w:val="28"/>
          <w:szCs w:val="28"/>
          <w:lang w:eastAsia="ru-RU"/>
        </w:rPr>
        <w:t>Архитектон</w:t>
      </w:r>
      <w:proofErr w:type="spellEnd"/>
      <w:r w:rsidRPr="001547D7">
        <w:rPr>
          <w:rFonts w:ascii="Times New Roman" w:eastAsia="Times New Roman" w:hAnsi="Times New Roman" w:cs="Times New Roman"/>
          <w:color w:val="000000"/>
          <w:sz w:val="28"/>
          <w:szCs w:val="28"/>
          <w:lang w:eastAsia="ru-RU"/>
        </w:rPr>
        <w:t>: известия вузов. 2013. № 42.</w:t>
      </w:r>
      <w:r w:rsidR="005310FE">
        <w:rPr>
          <w:rFonts w:ascii="Times New Roman" w:eastAsia="Times New Roman" w:hAnsi="Times New Roman" w:cs="Times New Roman"/>
          <w:color w:val="000000"/>
          <w:sz w:val="28"/>
          <w:szCs w:val="28"/>
          <w:lang w:eastAsia="ru-RU"/>
        </w:rPr>
        <w:t xml:space="preserve"> С. 71-77</w:t>
      </w:r>
    </w:p>
    <w:p w:rsidR="001547D7" w:rsidRDefault="001547D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B22F09">
        <w:rPr>
          <w:rFonts w:ascii="Times New Roman" w:eastAsia="Times New Roman" w:hAnsi="Times New Roman" w:cs="Times New Roman"/>
          <w:i/>
          <w:color w:val="000000"/>
          <w:sz w:val="28"/>
          <w:szCs w:val="28"/>
          <w:lang w:eastAsia="ru-RU"/>
        </w:rPr>
        <w:t>Бобров Ю.Г.</w:t>
      </w:r>
      <w:r w:rsidRPr="001547D7">
        <w:rPr>
          <w:rFonts w:ascii="Times New Roman" w:eastAsia="Times New Roman" w:hAnsi="Times New Roman" w:cs="Times New Roman"/>
          <w:color w:val="000000"/>
          <w:sz w:val="28"/>
          <w:szCs w:val="28"/>
          <w:lang w:eastAsia="ru-RU"/>
        </w:rPr>
        <w:t xml:space="preserve"> Теория реставрации памятников искусства: закономерности и противоречия / Ю.Г</w:t>
      </w:r>
      <w:r w:rsidR="005310FE">
        <w:rPr>
          <w:rFonts w:ascii="Times New Roman" w:eastAsia="Times New Roman" w:hAnsi="Times New Roman" w:cs="Times New Roman"/>
          <w:color w:val="000000"/>
          <w:sz w:val="28"/>
          <w:szCs w:val="28"/>
          <w:lang w:eastAsia="ru-RU"/>
        </w:rPr>
        <w:t>. Бобров.</w:t>
      </w:r>
      <w:r w:rsidR="00B21725">
        <w:rPr>
          <w:rFonts w:ascii="Times New Roman" w:eastAsia="Times New Roman" w:hAnsi="Times New Roman" w:cs="Times New Roman"/>
          <w:color w:val="000000"/>
          <w:sz w:val="28"/>
          <w:szCs w:val="28"/>
          <w:lang w:eastAsia="ru-RU"/>
        </w:rPr>
        <w:t xml:space="preserve"> М.: </w:t>
      </w:r>
      <w:proofErr w:type="spellStart"/>
      <w:r w:rsidR="00B21725">
        <w:rPr>
          <w:rFonts w:ascii="Times New Roman" w:eastAsia="Times New Roman" w:hAnsi="Times New Roman" w:cs="Times New Roman"/>
          <w:color w:val="000000"/>
          <w:sz w:val="28"/>
          <w:szCs w:val="28"/>
          <w:lang w:eastAsia="ru-RU"/>
        </w:rPr>
        <w:t>Эдсмит</w:t>
      </w:r>
      <w:proofErr w:type="spellEnd"/>
      <w:r w:rsidR="00B21725">
        <w:rPr>
          <w:rFonts w:ascii="Times New Roman" w:eastAsia="Times New Roman" w:hAnsi="Times New Roman" w:cs="Times New Roman"/>
          <w:color w:val="000000"/>
          <w:sz w:val="28"/>
          <w:szCs w:val="28"/>
          <w:lang w:eastAsia="ru-RU"/>
        </w:rPr>
        <w:t>, 2004.</w:t>
      </w:r>
      <w:r w:rsidRPr="001547D7">
        <w:rPr>
          <w:rFonts w:ascii="Times New Roman" w:eastAsia="Times New Roman" w:hAnsi="Times New Roman" w:cs="Times New Roman"/>
          <w:color w:val="000000"/>
          <w:sz w:val="28"/>
          <w:szCs w:val="28"/>
          <w:lang w:eastAsia="ru-RU"/>
        </w:rPr>
        <w:t xml:space="preserve"> 344</w:t>
      </w:r>
      <w:r w:rsidR="00B21725">
        <w:rPr>
          <w:rFonts w:ascii="Times New Roman" w:eastAsia="Times New Roman" w:hAnsi="Times New Roman" w:cs="Times New Roman"/>
          <w:color w:val="000000"/>
          <w:sz w:val="28"/>
          <w:szCs w:val="28"/>
          <w:lang w:eastAsia="ru-RU"/>
        </w:rPr>
        <w:t xml:space="preserve"> с</w:t>
      </w:r>
      <w:r w:rsidRPr="001547D7">
        <w:rPr>
          <w:rFonts w:ascii="Times New Roman" w:eastAsia="Times New Roman" w:hAnsi="Times New Roman" w:cs="Times New Roman"/>
          <w:color w:val="000000"/>
          <w:sz w:val="28"/>
          <w:szCs w:val="28"/>
          <w:lang w:eastAsia="ru-RU"/>
        </w:rPr>
        <w:t xml:space="preserve">. </w:t>
      </w:r>
    </w:p>
    <w:p w:rsidR="007274DC" w:rsidRPr="00F733F4" w:rsidRDefault="007274DC"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F733F4">
        <w:rPr>
          <w:rFonts w:ascii="Times New Roman" w:eastAsia="Times New Roman" w:hAnsi="Times New Roman" w:cs="Times New Roman"/>
          <w:i/>
          <w:color w:val="000000"/>
          <w:sz w:val="28"/>
          <w:szCs w:val="28"/>
          <w:lang w:eastAsia="ru-RU"/>
        </w:rPr>
        <w:t>Бояркова</w:t>
      </w:r>
      <w:proofErr w:type="spellEnd"/>
      <w:r w:rsidRPr="00F733F4">
        <w:rPr>
          <w:rFonts w:ascii="Times New Roman" w:eastAsia="Times New Roman" w:hAnsi="Times New Roman" w:cs="Times New Roman"/>
          <w:i/>
          <w:color w:val="000000"/>
          <w:sz w:val="28"/>
          <w:szCs w:val="28"/>
          <w:lang w:eastAsia="ru-RU"/>
        </w:rPr>
        <w:t xml:space="preserve"> Г. </w:t>
      </w:r>
      <w:r w:rsidRPr="00F733F4">
        <w:rPr>
          <w:rFonts w:ascii="Times New Roman" w:eastAsia="Times New Roman" w:hAnsi="Times New Roman" w:cs="Times New Roman"/>
          <w:color w:val="000000"/>
          <w:sz w:val="28"/>
          <w:szCs w:val="28"/>
          <w:lang w:eastAsia="ru-RU"/>
        </w:rPr>
        <w:t>Морской щит Балтики</w:t>
      </w:r>
      <w:r w:rsidR="005310FE" w:rsidRPr="00F733F4">
        <w:rPr>
          <w:rFonts w:ascii="Times New Roman" w:eastAsia="Times New Roman" w:hAnsi="Times New Roman" w:cs="Times New Roman"/>
          <w:color w:val="000000"/>
          <w:sz w:val="28"/>
          <w:szCs w:val="28"/>
          <w:lang w:eastAsia="ru-RU"/>
        </w:rPr>
        <w:t xml:space="preserve"> // Инженерная защита. 2015. С. 98-104</w:t>
      </w:r>
    </w:p>
    <w:p w:rsidR="001B6768" w:rsidRDefault="001B6768" w:rsidP="00C019B3">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i/>
          <w:color w:val="000000"/>
          <w:sz w:val="28"/>
          <w:szCs w:val="28"/>
          <w:lang w:eastAsia="ru-RU"/>
        </w:rPr>
        <w:t xml:space="preserve">Григорьева Д.К. </w:t>
      </w:r>
      <w:r w:rsidRPr="00253763">
        <w:rPr>
          <w:rFonts w:ascii="Times New Roman" w:eastAsia="Times New Roman" w:hAnsi="Times New Roman" w:cs="Times New Roman"/>
          <w:color w:val="000000"/>
          <w:sz w:val="28"/>
          <w:szCs w:val="28"/>
          <w:lang w:eastAsia="ru-RU"/>
        </w:rPr>
        <w:t>Потенциал Кронштадтских фортов как площадка для продвижения туристического продукта</w:t>
      </w:r>
      <w:r w:rsidR="005310FE">
        <w:rPr>
          <w:rFonts w:ascii="Times New Roman" w:eastAsia="Times New Roman" w:hAnsi="Times New Roman" w:cs="Times New Roman"/>
          <w:color w:val="000000"/>
          <w:sz w:val="28"/>
          <w:szCs w:val="28"/>
          <w:lang w:eastAsia="ru-RU"/>
        </w:rPr>
        <w:t xml:space="preserve"> //</w:t>
      </w:r>
      <w:r w:rsidRPr="00253763">
        <w:rPr>
          <w:rFonts w:ascii="Times New Roman" w:eastAsia="Times New Roman" w:hAnsi="Times New Roman" w:cs="Times New Roman"/>
          <w:i/>
          <w:color w:val="000000"/>
          <w:sz w:val="28"/>
          <w:szCs w:val="28"/>
          <w:lang w:eastAsia="ru-RU"/>
        </w:rPr>
        <w:t xml:space="preserve"> </w:t>
      </w:r>
      <w:r w:rsidR="004520E3" w:rsidRPr="00253763">
        <w:rPr>
          <w:rFonts w:ascii="Times New Roman" w:eastAsia="Times New Roman" w:hAnsi="Times New Roman" w:cs="Times New Roman"/>
          <w:color w:val="000000"/>
          <w:sz w:val="28"/>
          <w:szCs w:val="28"/>
          <w:lang w:eastAsia="ru-RU"/>
        </w:rPr>
        <w:t xml:space="preserve">Петербургский экономический журнал. 2015. №1. С. </w:t>
      </w:r>
      <w:r w:rsidRPr="00253763">
        <w:rPr>
          <w:rFonts w:ascii="Times New Roman" w:eastAsia="Times New Roman" w:hAnsi="Times New Roman" w:cs="Times New Roman"/>
          <w:color w:val="000000"/>
          <w:sz w:val="28"/>
          <w:szCs w:val="28"/>
          <w:lang w:eastAsia="ru-RU"/>
        </w:rPr>
        <w:t>62-70</w:t>
      </w:r>
      <w:r w:rsidR="004520E3" w:rsidRPr="00253763">
        <w:rPr>
          <w:rFonts w:ascii="Times New Roman" w:eastAsia="Times New Roman" w:hAnsi="Times New Roman" w:cs="Times New Roman"/>
          <w:color w:val="000000"/>
          <w:sz w:val="28"/>
          <w:szCs w:val="28"/>
          <w:lang w:eastAsia="ru-RU"/>
        </w:rPr>
        <w:t>.</w:t>
      </w:r>
    </w:p>
    <w:p w:rsidR="00C019B3" w:rsidRPr="00C019B3" w:rsidRDefault="00C019B3" w:rsidP="00C019B3">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C019B3">
        <w:rPr>
          <w:rFonts w:ascii="Times New Roman" w:eastAsia="Times New Roman" w:hAnsi="Times New Roman" w:cs="Times New Roman"/>
          <w:i/>
          <w:color w:val="000000"/>
          <w:sz w:val="28"/>
          <w:szCs w:val="28"/>
          <w:lang w:eastAsia="ru-RU"/>
        </w:rPr>
        <w:t>Евсюкова</w:t>
      </w:r>
      <w:proofErr w:type="spellEnd"/>
      <w:r w:rsidRPr="00C019B3">
        <w:rPr>
          <w:rFonts w:ascii="Times New Roman" w:eastAsia="Times New Roman" w:hAnsi="Times New Roman" w:cs="Times New Roman"/>
          <w:i/>
          <w:color w:val="000000"/>
          <w:sz w:val="28"/>
          <w:szCs w:val="28"/>
          <w:lang w:eastAsia="ru-RU"/>
        </w:rPr>
        <w:t xml:space="preserve">, </w:t>
      </w:r>
      <w:proofErr w:type="gramStart"/>
      <w:r w:rsidRPr="00C019B3">
        <w:rPr>
          <w:rFonts w:ascii="Times New Roman" w:eastAsia="Times New Roman" w:hAnsi="Times New Roman" w:cs="Times New Roman"/>
          <w:i/>
          <w:color w:val="000000"/>
          <w:sz w:val="28"/>
          <w:szCs w:val="28"/>
          <w:lang w:eastAsia="ru-RU"/>
        </w:rPr>
        <w:t>О.</w:t>
      </w:r>
      <w:proofErr w:type="gramEnd"/>
      <w:r w:rsidRPr="00C019B3">
        <w:rPr>
          <w:rFonts w:ascii="Times New Roman" w:eastAsia="Times New Roman" w:hAnsi="Times New Roman" w:cs="Times New Roman"/>
          <w:color w:val="000000"/>
          <w:sz w:val="28"/>
          <w:szCs w:val="28"/>
          <w:lang w:eastAsia="ru-RU"/>
        </w:rPr>
        <w:t xml:space="preserve"> Что будет на форте Риф: Развлечения или просвещение? // Кронштадтский Вестник..2014. 15 апреля. №14 (24551)</w:t>
      </w:r>
    </w:p>
    <w:p w:rsidR="00C019B3" w:rsidRPr="00C019B3" w:rsidRDefault="00C019B3" w:rsidP="00C019B3">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C019B3">
        <w:rPr>
          <w:rFonts w:ascii="Times New Roman" w:eastAsia="Times New Roman" w:hAnsi="Times New Roman" w:cs="Times New Roman"/>
          <w:i/>
          <w:color w:val="000000"/>
          <w:sz w:val="28"/>
          <w:szCs w:val="28"/>
          <w:lang w:eastAsia="ru-RU"/>
        </w:rPr>
        <w:t>Еськов, А.</w:t>
      </w:r>
      <w:r w:rsidRPr="00C019B3">
        <w:rPr>
          <w:rFonts w:ascii="Times New Roman" w:eastAsia="Times New Roman" w:hAnsi="Times New Roman" w:cs="Times New Roman"/>
          <w:color w:val="000000"/>
          <w:sz w:val="28"/>
          <w:szCs w:val="28"/>
          <w:lang w:eastAsia="ru-RU"/>
        </w:rPr>
        <w:t xml:space="preserve"> Музеи Кронштадта. Прошлое и настоящее // Кронштадтский вестник. 2012. 20 мая.  № 19 (24454)</w:t>
      </w:r>
    </w:p>
    <w:p w:rsidR="00C019B3" w:rsidRPr="00C019B3" w:rsidRDefault="00C019B3" w:rsidP="00C019B3">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C019B3">
        <w:rPr>
          <w:rFonts w:ascii="Times New Roman" w:eastAsia="Times New Roman" w:hAnsi="Times New Roman" w:cs="Times New Roman"/>
          <w:i/>
          <w:color w:val="000000"/>
          <w:sz w:val="28"/>
          <w:szCs w:val="28"/>
          <w:lang w:eastAsia="ru-RU"/>
        </w:rPr>
        <w:t>Еськов, А.</w:t>
      </w:r>
      <w:r w:rsidRPr="00C019B3">
        <w:rPr>
          <w:rFonts w:ascii="Times New Roman" w:eastAsia="Times New Roman" w:hAnsi="Times New Roman" w:cs="Times New Roman"/>
          <w:color w:val="000000"/>
          <w:sz w:val="28"/>
          <w:szCs w:val="28"/>
          <w:lang w:eastAsia="ru-RU"/>
        </w:rPr>
        <w:t xml:space="preserve"> Музеи Кронштадта. Прошлое и настоящее // Кронштадтский вестник. 2012. 24 июня. № 24 (24459)</w:t>
      </w:r>
    </w:p>
    <w:p w:rsidR="00C019B3" w:rsidRPr="00C019B3" w:rsidRDefault="00C019B3" w:rsidP="00C019B3">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C019B3">
        <w:rPr>
          <w:rFonts w:ascii="Times New Roman" w:eastAsia="Times New Roman" w:hAnsi="Times New Roman" w:cs="Times New Roman"/>
          <w:i/>
          <w:color w:val="000000"/>
          <w:sz w:val="28"/>
          <w:szCs w:val="28"/>
          <w:lang w:eastAsia="ru-RU"/>
        </w:rPr>
        <w:t>Еськов, А.</w:t>
      </w:r>
      <w:r w:rsidRPr="00C019B3">
        <w:rPr>
          <w:rFonts w:ascii="Times New Roman" w:eastAsia="Times New Roman" w:hAnsi="Times New Roman" w:cs="Times New Roman"/>
          <w:color w:val="000000"/>
          <w:sz w:val="28"/>
          <w:szCs w:val="28"/>
          <w:lang w:eastAsia="ru-RU"/>
        </w:rPr>
        <w:t xml:space="preserve"> Форт «Кроншлот». Прошлое и настоящее // Кронштадтский Вестник. 2014. 14 октября. № 19 (24556)</w:t>
      </w:r>
    </w:p>
    <w:p w:rsidR="00B21725" w:rsidRDefault="00B21725" w:rsidP="006A19B7">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4977FC">
        <w:rPr>
          <w:rFonts w:ascii="Times New Roman" w:eastAsia="Times New Roman" w:hAnsi="Times New Roman" w:cs="Times New Roman"/>
          <w:i/>
          <w:color w:val="000000"/>
          <w:sz w:val="28"/>
          <w:szCs w:val="28"/>
          <w:lang w:eastAsia="ru-RU"/>
        </w:rPr>
        <w:t>Забусов</w:t>
      </w:r>
      <w:proofErr w:type="spellEnd"/>
      <w:r w:rsidRPr="004977FC">
        <w:rPr>
          <w:rFonts w:ascii="Times New Roman" w:eastAsia="Times New Roman" w:hAnsi="Times New Roman" w:cs="Times New Roman"/>
          <w:i/>
          <w:color w:val="000000"/>
          <w:sz w:val="28"/>
          <w:szCs w:val="28"/>
          <w:lang w:eastAsia="ru-RU"/>
        </w:rPr>
        <w:t xml:space="preserve"> А.Н. </w:t>
      </w:r>
      <w:r w:rsidRPr="004977FC">
        <w:rPr>
          <w:rFonts w:ascii="Times New Roman" w:eastAsia="Times New Roman" w:hAnsi="Times New Roman" w:cs="Times New Roman"/>
          <w:color w:val="000000"/>
          <w:sz w:val="28"/>
          <w:szCs w:val="28"/>
          <w:lang w:eastAsia="ru-RU"/>
        </w:rPr>
        <w:t>Крепость Кронштадт и ее</w:t>
      </w:r>
      <w:r w:rsidR="00E83CA7">
        <w:rPr>
          <w:rFonts w:ascii="Times New Roman" w:eastAsia="Times New Roman" w:hAnsi="Times New Roman" w:cs="Times New Roman"/>
          <w:color w:val="000000"/>
          <w:sz w:val="28"/>
          <w:szCs w:val="28"/>
          <w:lang w:eastAsia="ru-RU"/>
        </w:rPr>
        <w:t xml:space="preserve"> значение для Балтийского флота. //</w:t>
      </w:r>
      <w:r w:rsidRPr="004977FC">
        <w:rPr>
          <w:rFonts w:ascii="Times New Roman" w:eastAsia="Times New Roman" w:hAnsi="Times New Roman" w:cs="Times New Roman"/>
          <w:i/>
          <w:color w:val="000000"/>
          <w:sz w:val="28"/>
          <w:szCs w:val="28"/>
          <w:lang w:eastAsia="ru-RU"/>
        </w:rPr>
        <w:t xml:space="preserve"> </w:t>
      </w:r>
      <w:r w:rsidRPr="004977FC">
        <w:rPr>
          <w:rFonts w:ascii="Times New Roman" w:eastAsia="Times New Roman" w:hAnsi="Times New Roman" w:cs="Times New Roman"/>
          <w:color w:val="000000"/>
          <w:sz w:val="28"/>
          <w:szCs w:val="28"/>
          <w:lang w:eastAsia="ru-RU"/>
        </w:rPr>
        <w:t>Актуальные вопросы истории и политологии</w:t>
      </w:r>
      <w:r w:rsidR="00FA139E">
        <w:rPr>
          <w:rFonts w:ascii="Times New Roman" w:eastAsia="Times New Roman" w:hAnsi="Times New Roman" w:cs="Times New Roman"/>
          <w:color w:val="000000"/>
          <w:sz w:val="28"/>
          <w:szCs w:val="28"/>
          <w:lang w:eastAsia="ru-RU"/>
        </w:rPr>
        <w:t>.</w:t>
      </w:r>
      <w:r w:rsidRPr="004977FC">
        <w:rPr>
          <w:rFonts w:ascii="Times New Roman" w:eastAsia="Times New Roman" w:hAnsi="Times New Roman" w:cs="Times New Roman"/>
          <w:color w:val="000000"/>
          <w:sz w:val="28"/>
          <w:szCs w:val="28"/>
          <w:lang w:eastAsia="ru-RU"/>
        </w:rPr>
        <w:t xml:space="preserve"> 2013. №25. С. 28-38.</w:t>
      </w:r>
    </w:p>
    <w:p w:rsidR="006A19B7" w:rsidRPr="004977FC" w:rsidRDefault="006A19B7" w:rsidP="006A19B7">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6A19B7">
        <w:rPr>
          <w:rFonts w:ascii="Times New Roman" w:eastAsia="Times New Roman" w:hAnsi="Times New Roman" w:cs="Times New Roman"/>
          <w:i/>
          <w:color w:val="000000"/>
          <w:sz w:val="28"/>
          <w:szCs w:val="28"/>
          <w:lang w:eastAsia="ru-RU"/>
        </w:rPr>
        <w:t>Каулен</w:t>
      </w:r>
      <w:proofErr w:type="spellEnd"/>
      <w:r w:rsidRPr="006A19B7">
        <w:rPr>
          <w:rFonts w:ascii="Times New Roman" w:eastAsia="Times New Roman" w:hAnsi="Times New Roman" w:cs="Times New Roman"/>
          <w:i/>
          <w:color w:val="000000"/>
          <w:sz w:val="28"/>
          <w:szCs w:val="28"/>
          <w:lang w:eastAsia="ru-RU"/>
        </w:rPr>
        <w:t xml:space="preserve"> М.Е.</w:t>
      </w:r>
      <w:r w:rsidRPr="006A19B7">
        <w:rPr>
          <w:rFonts w:ascii="Times New Roman" w:eastAsia="Times New Roman" w:hAnsi="Times New Roman" w:cs="Times New Roman"/>
          <w:color w:val="000000"/>
          <w:sz w:val="28"/>
          <w:szCs w:val="28"/>
          <w:lang w:eastAsia="ru-RU"/>
        </w:rPr>
        <w:t xml:space="preserve"> Музеефикация историко</w:t>
      </w:r>
      <w:r w:rsidR="005310FE">
        <w:rPr>
          <w:rFonts w:ascii="Times New Roman" w:eastAsia="Times New Roman" w:hAnsi="Times New Roman" w:cs="Times New Roman"/>
          <w:color w:val="000000"/>
          <w:sz w:val="28"/>
          <w:szCs w:val="28"/>
          <w:lang w:eastAsia="ru-RU"/>
        </w:rPr>
        <w:t xml:space="preserve">-культурного наследия России. </w:t>
      </w:r>
      <w:r w:rsidRPr="006A19B7">
        <w:rPr>
          <w:rFonts w:ascii="Times New Roman" w:eastAsia="Times New Roman" w:hAnsi="Times New Roman" w:cs="Times New Roman"/>
          <w:color w:val="000000"/>
          <w:sz w:val="28"/>
          <w:szCs w:val="28"/>
          <w:lang w:eastAsia="ru-RU"/>
        </w:rPr>
        <w:t xml:space="preserve">М.: </w:t>
      </w:r>
      <w:proofErr w:type="spellStart"/>
      <w:r w:rsidRPr="006A19B7">
        <w:rPr>
          <w:rFonts w:ascii="Times New Roman" w:eastAsia="Times New Roman" w:hAnsi="Times New Roman" w:cs="Times New Roman"/>
          <w:color w:val="000000"/>
          <w:sz w:val="28"/>
          <w:szCs w:val="28"/>
          <w:lang w:eastAsia="ru-RU"/>
        </w:rPr>
        <w:t>Этерна</w:t>
      </w:r>
      <w:proofErr w:type="spellEnd"/>
      <w:r w:rsidRPr="006A19B7">
        <w:rPr>
          <w:rFonts w:ascii="Times New Roman" w:eastAsia="Times New Roman" w:hAnsi="Times New Roman" w:cs="Times New Roman"/>
          <w:color w:val="000000"/>
          <w:sz w:val="28"/>
          <w:szCs w:val="28"/>
          <w:lang w:eastAsia="ru-RU"/>
        </w:rPr>
        <w:t>, 2012</w:t>
      </w:r>
      <w:r>
        <w:rPr>
          <w:rFonts w:ascii="Times New Roman" w:eastAsia="Times New Roman" w:hAnsi="Times New Roman" w:cs="Times New Roman"/>
          <w:color w:val="000000"/>
          <w:sz w:val="28"/>
          <w:szCs w:val="28"/>
          <w:lang w:eastAsia="ru-RU"/>
        </w:rPr>
        <w:t>. 313 с.</w:t>
      </w:r>
    </w:p>
    <w:p w:rsidR="001547D7" w:rsidRDefault="001547D7" w:rsidP="00FA139E">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B22F09">
        <w:rPr>
          <w:rFonts w:ascii="Times New Roman" w:eastAsia="Times New Roman" w:hAnsi="Times New Roman" w:cs="Times New Roman"/>
          <w:i/>
          <w:color w:val="000000"/>
          <w:sz w:val="28"/>
          <w:szCs w:val="28"/>
          <w:lang w:eastAsia="ru-RU"/>
        </w:rPr>
        <w:t>Комарова И.И.</w:t>
      </w:r>
      <w:r w:rsidRPr="001547D7">
        <w:rPr>
          <w:rFonts w:ascii="Times New Roman" w:eastAsia="Times New Roman" w:hAnsi="Times New Roman" w:cs="Times New Roman"/>
          <w:color w:val="000000"/>
          <w:sz w:val="28"/>
          <w:szCs w:val="28"/>
          <w:lang w:eastAsia="ru-RU"/>
        </w:rPr>
        <w:t xml:space="preserve"> Роль научных обществ России в развитии архитектурной науки и охраны памятников. М.</w:t>
      </w:r>
      <w:r w:rsidR="005310FE">
        <w:rPr>
          <w:rFonts w:ascii="Times New Roman" w:eastAsia="Times New Roman" w:hAnsi="Times New Roman" w:cs="Times New Roman"/>
          <w:color w:val="000000"/>
          <w:sz w:val="28"/>
          <w:szCs w:val="28"/>
          <w:lang w:eastAsia="ru-RU"/>
        </w:rPr>
        <w:t xml:space="preserve">: Зимородок, </w:t>
      </w:r>
      <w:r w:rsidR="006A19B7">
        <w:rPr>
          <w:rFonts w:ascii="Times New Roman" w:eastAsia="Times New Roman" w:hAnsi="Times New Roman" w:cs="Times New Roman"/>
          <w:color w:val="000000"/>
          <w:sz w:val="28"/>
          <w:szCs w:val="28"/>
          <w:lang w:eastAsia="ru-RU"/>
        </w:rPr>
        <w:t xml:space="preserve">2010. </w:t>
      </w:r>
      <w:r w:rsidRPr="001547D7">
        <w:rPr>
          <w:rFonts w:ascii="Times New Roman" w:eastAsia="Times New Roman" w:hAnsi="Times New Roman" w:cs="Times New Roman"/>
          <w:color w:val="000000"/>
          <w:sz w:val="28"/>
          <w:szCs w:val="28"/>
          <w:lang w:eastAsia="ru-RU"/>
        </w:rPr>
        <w:t>728 с.</w:t>
      </w:r>
    </w:p>
    <w:p w:rsidR="001B6768" w:rsidRPr="00FA139E" w:rsidRDefault="001B6768" w:rsidP="00FA139E">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i/>
          <w:color w:val="000000"/>
          <w:sz w:val="28"/>
          <w:szCs w:val="28"/>
          <w:lang w:eastAsia="ru-RU"/>
        </w:rPr>
        <w:lastRenderedPageBreak/>
        <w:t xml:space="preserve">Комаров С.И., Андреева О.А. </w:t>
      </w:r>
      <w:r w:rsidRPr="00253763">
        <w:rPr>
          <w:rFonts w:ascii="Times New Roman" w:eastAsia="Times New Roman" w:hAnsi="Times New Roman" w:cs="Times New Roman"/>
          <w:color w:val="000000"/>
          <w:sz w:val="28"/>
          <w:szCs w:val="28"/>
          <w:lang w:eastAsia="ru-RU"/>
        </w:rPr>
        <w:t>К вопросу о современ</w:t>
      </w:r>
      <w:r w:rsidR="005310FE">
        <w:rPr>
          <w:rFonts w:ascii="Times New Roman" w:eastAsia="Times New Roman" w:hAnsi="Times New Roman" w:cs="Times New Roman"/>
          <w:color w:val="000000"/>
          <w:sz w:val="28"/>
          <w:szCs w:val="28"/>
          <w:lang w:eastAsia="ru-RU"/>
        </w:rPr>
        <w:t>ном состоянии фортов Кронштадта //</w:t>
      </w:r>
      <w:r w:rsidRPr="00253763">
        <w:rPr>
          <w:rFonts w:ascii="Times New Roman" w:eastAsia="Times New Roman" w:hAnsi="Times New Roman" w:cs="Times New Roman"/>
          <w:color w:val="000000"/>
          <w:sz w:val="28"/>
          <w:szCs w:val="28"/>
          <w:lang w:eastAsia="ru-RU"/>
        </w:rPr>
        <w:t xml:space="preserve"> </w:t>
      </w:r>
      <w:r w:rsidR="00FA139E" w:rsidRPr="00FA139E">
        <w:rPr>
          <w:rFonts w:ascii="Times New Roman" w:eastAsia="Times New Roman" w:hAnsi="Times New Roman" w:cs="Times New Roman"/>
          <w:color w:val="000000"/>
          <w:sz w:val="28"/>
          <w:szCs w:val="28"/>
          <w:lang w:eastAsia="ru-RU"/>
        </w:rPr>
        <w:t>Имущественные отношения в Российской</w:t>
      </w:r>
      <w:r w:rsidR="00FA139E">
        <w:rPr>
          <w:rFonts w:ascii="Times New Roman" w:eastAsia="Times New Roman" w:hAnsi="Times New Roman" w:cs="Times New Roman"/>
          <w:color w:val="000000"/>
          <w:sz w:val="28"/>
          <w:szCs w:val="28"/>
          <w:lang w:eastAsia="ru-RU"/>
        </w:rPr>
        <w:t xml:space="preserve"> </w:t>
      </w:r>
      <w:r w:rsidR="00FA139E" w:rsidRPr="00FA139E">
        <w:rPr>
          <w:rFonts w:ascii="Times New Roman" w:eastAsia="Times New Roman" w:hAnsi="Times New Roman" w:cs="Times New Roman"/>
          <w:color w:val="000000"/>
          <w:sz w:val="28"/>
          <w:szCs w:val="28"/>
          <w:lang w:eastAsia="ru-RU"/>
        </w:rPr>
        <w:t>Федерации.</w:t>
      </w:r>
      <w:r w:rsidR="00FA139E">
        <w:rPr>
          <w:rFonts w:ascii="Times New Roman" w:eastAsia="Times New Roman" w:hAnsi="Times New Roman" w:cs="Times New Roman"/>
          <w:color w:val="000000"/>
          <w:sz w:val="28"/>
          <w:szCs w:val="28"/>
          <w:lang w:eastAsia="ru-RU"/>
        </w:rPr>
        <w:t xml:space="preserve"> </w:t>
      </w:r>
      <w:r w:rsidRPr="00FA139E">
        <w:rPr>
          <w:rFonts w:ascii="Times New Roman" w:eastAsia="Times New Roman" w:hAnsi="Times New Roman" w:cs="Times New Roman"/>
          <w:color w:val="000000"/>
          <w:sz w:val="28"/>
          <w:szCs w:val="28"/>
          <w:lang w:eastAsia="ru-RU"/>
        </w:rPr>
        <w:t>2013. № 4 (139). С. 52-64</w:t>
      </w:r>
    </w:p>
    <w:p w:rsidR="007E4A0D" w:rsidRDefault="007E4A0D" w:rsidP="00FA139E">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4977FC">
        <w:rPr>
          <w:rFonts w:ascii="Times New Roman" w:eastAsia="Times New Roman" w:hAnsi="Times New Roman" w:cs="Times New Roman"/>
          <w:i/>
          <w:color w:val="000000"/>
          <w:sz w:val="28"/>
          <w:szCs w:val="28"/>
          <w:lang w:eastAsia="ru-RU"/>
        </w:rPr>
        <w:t>Красавкин</w:t>
      </w:r>
      <w:proofErr w:type="spellEnd"/>
      <w:r w:rsidRPr="004977FC">
        <w:rPr>
          <w:rFonts w:ascii="Times New Roman" w:eastAsia="Times New Roman" w:hAnsi="Times New Roman" w:cs="Times New Roman"/>
          <w:i/>
          <w:color w:val="000000"/>
          <w:sz w:val="28"/>
          <w:szCs w:val="28"/>
          <w:lang w:eastAsia="ru-RU"/>
        </w:rPr>
        <w:t xml:space="preserve"> В.К., </w:t>
      </w:r>
      <w:proofErr w:type="spellStart"/>
      <w:r w:rsidRPr="004977FC">
        <w:rPr>
          <w:rFonts w:ascii="Times New Roman" w:eastAsia="Times New Roman" w:hAnsi="Times New Roman" w:cs="Times New Roman"/>
          <w:i/>
          <w:color w:val="000000"/>
          <w:sz w:val="28"/>
          <w:szCs w:val="28"/>
          <w:lang w:eastAsia="ru-RU"/>
        </w:rPr>
        <w:t>Раздолгин</w:t>
      </w:r>
      <w:proofErr w:type="spellEnd"/>
      <w:r w:rsidRPr="004977FC">
        <w:rPr>
          <w:rFonts w:ascii="Times New Roman" w:eastAsia="Times New Roman" w:hAnsi="Times New Roman" w:cs="Times New Roman"/>
          <w:color w:val="000000"/>
          <w:sz w:val="28"/>
          <w:szCs w:val="28"/>
          <w:lang w:eastAsia="ru-RU"/>
        </w:rPr>
        <w:t xml:space="preserve"> </w:t>
      </w:r>
      <w:r w:rsidRPr="004977FC">
        <w:rPr>
          <w:rFonts w:ascii="Times New Roman" w:eastAsia="Times New Roman" w:hAnsi="Times New Roman" w:cs="Times New Roman"/>
          <w:i/>
          <w:color w:val="000000"/>
          <w:sz w:val="28"/>
          <w:szCs w:val="28"/>
          <w:lang w:eastAsia="ru-RU"/>
        </w:rPr>
        <w:t xml:space="preserve">А.А. </w:t>
      </w:r>
      <w:r w:rsidRPr="004977FC">
        <w:rPr>
          <w:rFonts w:ascii="Times New Roman" w:eastAsia="Times New Roman" w:hAnsi="Times New Roman" w:cs="Times New Roman"/>
          <w:color w:val="000000"/>
          <w:sz w:val="28"/>
          <w:szCs w:val="28"/>
          <w:lang w:eastAsia="ru-RU"/>
        </w:rPr>
        <w:t xml:space="preserve">Кронштадт: три века истории. СПб: </w:t>
      </w:r>
      <w:r w:rsidR="005310FE">
        <w:rPr>
          <w:rFonts w:ascii="Times New Roman" w:eastAsia="Times New Roman" w:hAnsi="Times New Roman" w:cs="Times New Roman"/>
          <w:color w:val="000000"/>
          <w:sz w:val="28"/>
          <w:szCs w:val="28"/>
          <w:lang w:eastAsia="ru-RU"/>
        </w:rPr>
        <w:t>Морской Петербург,</w:t>
      </w:r>
      <w:r w:rsidR="00CD06A4" w:rsidRPr="004977FC">
        <w:rPr>
          <w:rFonts w:ascii="Times New Roman" w:eastAsia="Times New Roman" w:hAnsi="Times New Roman" w:cs="Times New Roman"/>
          <w:color w:val="000000"/>
          <w:sz w:val="28"/>
          <w:szCs w:val="28"/>
          <w:lang w:eastAsia="ru-RU"/>
        </w:rPr>
        <w:t xml:space="preserve"> 2004. </w:t>
      </w:r>
      <w:r w:rsidRPr="004977FC">
        <w:rPr>
          <w:rFonts w:ascii="Times New Roman" w:eastAsia="Times New Roman" w:hAnsi="Times New Roman" w:cs="Times New Roman"/>
          <w:color w:val="000000"/>
          <w:sz w:val="28"/>
          <w:szCs w:val="28"/>
          <w:lang w:eastAsia="ru-RU"/>
        </w:rPr>
        <w:t>336 с.</w:t>
      </w:r>
    </w:p>
    <w:p w:rsidR="007274DC" w:rsidRPr="00F733F4" w:rsidRDefault="007274DC" w:rsidP="00FA139E">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F733F4">
        <w:rPr>
          <w:rFonts w:ascii="Times New Roman" w:eastAsia="Times New Roman" w:hAnsi="Times New Roman" w:cs="Times New Roman"/>
          <w:i/>
          <w:color w:val="000000"/>
          <w:sz w:val="28"/>
          <w:szCs w:val="28"/>
          <w:lang w:eastAsia="ru-RU"/>
        </w:rPr>
        <w:t>Крестьянинов В.</w:t>
      </w:r>
      <w:r w:rsidRPr="00F733F4">
        <w:rPr>
          <w:rFonts w:ascii="Times New Roman" w:eastAsia="Times New Roman" w:hAnsi="Times New Roman" w:cs="Times New Roman"/>
          <w:color w:val="000000"/>
          <w:sz w:val="28"/>
          <w:szCs w:val="28"/>
          <w:lang w:eastAsia="ru-RU"/>
        </w:rPr>
        <w:t>Я. Кронштадт – город-музей. СПб: Лики России, 2008. 120 с.</w:t>
      </w:r>
    </w:p>
    <w:p w:rsidR="001547D7" w:rsidRDefault="001547D7" w:rsidP="00FA139E">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B22F09">
        <w:rPr>
          <w:rFonts w:ascii="Times New Roman" w:eastAsia="Times New Roman" w:hAnsi="Times New Roman" w:cs="Times New Roman"/>
          <w:i/>
          <w:color w:val="000000"/>
          <w:sz w:val="28"/>
          <w:szCs w:val="28"/>
          <w:lang w:eastAsia="ru-RU"/>
        </w:rPr>
        <w:t>Майстровская</w:t>
      </w:r>
      <w:proofErr w:type="spellEnd"/>
      <w:r w:rsidRPr="00B22F09">
        <w:rPr>
          <w:rFonts w:ascii="Times New Roman" w:eastAsia="Times New Roman" w:hAnsi="Times New Roman" w:cs="Times New Roman"/>
          <w:i/>
          <w:color w:val="000000"/>
          <w:sz w:val="28"/>
          <w:szCs w:val="28"/>
          <w:lang w:eastAsia="ru-RU"/>
        </w:rPr>
        <w:t xml:space="preserve"> М. Т.</w:t>
      </w:r>
      <w:r w:rsidRPr="001547D7">
        <w:rPr>
          <w:rFonts w:ascii="Times New Roman" w:eastAsia="Times New Roman" w:hAnsi="Times New Roman" w:cs="Times New Roman"/>
          <w:color w:val="000000"/>
          <w:sz w:val="28"/>
          <w:szCs w:val="28"/>
          <w:lang w:eastAsia="ru-RU"/>
        </w:rPr>
        <w:t xml:space="preserve"> Архитектура музейная // Российская музейная </w:t>
      </w:r>
      <w:proofErr w:type="spellStart"/>
      <w:r w:rsidRPr="001547D7">
        <w:rPr>
          <w:rFonts w:ascii="Times New Roman" w:eastAsia="Times New Roman" w:hAnsi="Times New Roman" w:cs="Times New Roman"/>
          <w:color w:val="000000"/>
          <w:sz w:val="28"/>
          <w:szCs w:val="28"/>
          <w:lang w:eastAsia="ru-RU"/>
        </w:rPr>
        <w:t>энцикл</w:t>
      </w:r>
      <w:proofErr w:type="spellEnd"/>
      <w:r w:rsidRPr="001547D7">
        <w:rPr>
          <w:rFonts w:ascii="Times New Roman" w:eastAsia="Times New Roman" w:hAnsi="Times New Roman" w:cs="Times New Roman"/>
          <w:color w:val="000000"/>
          <w:sz w:val="28"/>
          <w:szCs w:val="28"/>
          <w:lang w:eastAsia="ru-RU"/>
        </w:rPr>
        <w:t>.: в 2 т. М., 2001. Т</w:t>
      </w:r>
      <w:r w:rsidR="00B21725">
        <w:rPr>
          <w:rFonts w:ascii="Times New Roman" w:eastAsia="Times New Roman" w:hAnsi="Times New Roman" w:cs="Times New Roman"/>
          <w:color w:val="000000"/>
          <w:sz w:val="28"/>
          <w:szCs w:val="28"/>
          <w:lang w:eastAsia="ru-RU"/>
        </w:rPr>
        <w:t xml:space="preserve">. 1. </w:t>
      </w:r>
      <w:r w:rsidRPr="001547D7">
        <w:rPr>
          <w:rFonts w:ascii="Times New Roman" w:eastAsia="Times New Roman" w:hAnsi="Times New Roman" w:cs="Times New Roman"/>
          <w:color w:val="000000"/>
          <w:sz w:val="28"/>
          <w:szCs w:val="28"/>
          <w:lang w:eastAsia="ru-RU"/>
        </w:rPr>
        <w:t>50</w:t>
      </w:r>
      <w:r w:rsidR="00B21725">
        <w:rPr>
          <w:rFonts w:ascii="Times New Roman" w:eastAsia="Times New Roman" w:hAnsi="Times New Roman" w:cs="Times New Roman"/>
          <w:color w:val="000000"/>
          <w:sz w:val="28"/>
          <w:szCs w:val="28"/>
          <w:lang w:eastAsia="ru-RU"/>
        </w:rPr>
        <w:t xml:space="preserve"> с</w:t>
      </w:r>
      <w:r w:rsidRPr="001547D7">
        <w:rPr>
          <w:rFonts w:ascii="Times New Roman" w:eastAsia="Times New Roman" w:hAnsi="Times New Roman" w:cs="Times New Roman"/>
          <w:color w:val="000000"/>
          <w:sz w:val="28"/>
          <w:szCs w:val="28"/>
          <w:lang w:eastAsia="ru-RU"/>
        </w:rPr>
        <w:t>.</w:t>
      </w:r>
    </w:p>
    <w:p w:rsidR="004520E3" w:rsidRPr="00253763" w:rsidRDefault="004520E3" w:rsidP="004520E3">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i/>
          <w:color w:val="000000"/>
          <w:sz w:val="28"/>
          <w:szCs w:val="28"/>
          <w:lang w:eastAsia="ru-RU"/>
        </w:rPr>
        <w:t xml:space="preserve">Макарова В.Н. </w:t>
      </w:r>
      <w:r w:rsidRPr="00253763">
        <w:rPr>
          <w:rFonts w:ascii="Times New Roman" w:eastAsia="Times New Roman" w:hAnsi="Times New Roman" w:cs="Times New Roman"/>
          <w:color w:val="000000"/>
          <w:sz w:val="28"/>
          <w:szCs w:val="28"/>
          <w:lang w:eastAsia="ru-RU"/>
        </w:rPr>
        <w:t>Роль туризма в сохранении и развитии культурного наследия Кроншта</w:t>
      </w:r>
      <w:r w:rsidR="005310FE">
        <w:rPr>
          <w:rFonts w:ascii="Times New Roman" w:eastAsia="Times New Roman" w:hAnsi="Times New Roman" w:cs="Times New Roman"/>
          <w:color w:val="000000"/>
          <w:sz w:val="28"/>
          <w:szCs w:val="28"/>
          <w:lang w:eastAsia="ru-RU"/>
        </w:rPr>
        <w:t>дта //</w:t>
      </w:r>
      <w:r w:rsidRPr="00253763">
        <w:rPr>
          <w:rFonts w:ascii="Times New Roman" w:eastAsia="Times New Roman" w:hAnsi="Times New Roman" w:cs="Times New Roman"/>
          <w:color w:val="000000"/>
          <w:sz w:val="28"/>
          <w:szCs w:val="28"/>
          <w:lang w:eastAsia="ru-RU"/>
        </w:rPr>
        <w:t xml:space="preserve"> География: развитие науки и образования. Са</w:t>
      </w:r>
      <w:r w:rsidR="005310FE">
        <w:rPr>
          <w:rFonts w:ascii="Times New Roman" w:eastAsia="Times New Roman" w:hAnsi="Times New Roman" w:cs="Times New Roman"/>
          <w:color w:val="000000"/>
          <w:sz w:val="28"/>
          <w:szCs w:val="28"/>
          <w:lang w:eastAsia="ru-RU"/>
        </w:rPr>
        <w:t>нкт-Петербург. 2016. С. 378-382</w:t>
      </w:r>
    </w:p>
    <w:p w:rsidR="001547D7" w:rsidRPr="001547D7" w:rsidRDefault="001547D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B22F09">
        <w:rPr>
          <w:rFonts w:ascii="Times New Roman" w:eastAsia="Times New Roman" w:hAnsi="Times New Roman" w:cs="Times New Roman"/>
          <w:i/>
          <w:color w:val="000000"/>
          <w:sz w:val="28"/>
          <w:szCs w:val="28"/>
          <w:lang w:eastAsia="ru-RU"/>
        </w:rPr>
        <w:t xml:space="preserve">Маркович О.Б., </w:t>
      </w:r>
      <w:proofErr w:type="spellStart"/>
      <w:r w:rsidRPr="00B22F09">
        <w:rPr>
          <w:rFonts w:ascii="Times New Roman" w:eastAsia="Times New Roman" w:hAnsi="Times New Roman" w:cs="Times New Roman"/>
          <w:i/>
          <w:color w:val="000000"/>
          <w:sz w:val="28"/>
          <w:szCs w:val="28"/>
          <w:lang w:eastAsia="ru-RU"/>
        </w:rPr>
        <w:t>Лучкова</w:t>
      </w:r>
      <w:proofErr w:type="spellEnd"/>
      <w:r w:rsidRPr="00B22F09">
        <w:rPr>
          <w:rFonts w:ascii="Times New Roman" w:eastAsia="Times New Roman" w:hAnsi="Times New Roman" w:cs="Times New Roman"/>
          <w:i/>
          <w:color w:val="000000"/>
          <w:sz w:val="28"/>
          <w:szCs w:val="28"/>
          <w:lang w:eastAsia="ru-RU"/>
        </w:rPr>
        <w:t xml:space="preserve"> В.И.</w:t>
      </w:r>
      <w:r w:rsidRPr="001547D7">
        <w:rPr>
          <w:rFonts w:ascii="Times New Roman" w:eastAsia="Times New Roman" w:hAnsi="Times New Roman" w:cs="Times New Roman"/>
          <w:color w:val="000000"/>
          <w:sz w:val="28"/>
          <w:szCs w:val="28"/>
          <w:lang w:eastAsia="ru-RU"/>
        </w:rPr>
        <w:t xml:space="preserve"> Адаптивное испол</w:t>
      </w:r>
      <w:r w:rsidR="005310FE">
        <w:rPr>
          <w:rFonts w:ascii="Times New Roman" w:eastAsia="Times New Roman" w:hAnsi="Times New Roman" w:cs="Times New Roman"/>
          <w:color w:val="000000"/>
          <w:sz w:val="28"/>
          <w:szCs w:val="28"/>
          <w:lang w:eastAsia="ru-RU"/>
        </w:rPr>
        <w:t>ьзование памятников архитектуры //</w:t>
      </w:r>
      <w:r w:rsidRPr="001547D7">
        <w:rPr>
          <w:rFonts w:ascii="Times New Roman" w:eastAsia="Times New Roman" w:hAnsi="Times New Roman" w:cs="Times New Roman"/>
          <w:color w:val="000000"/>
          <w:sz w:val="28"/>
          <w:szCs w:val="28"/>
          <w:lang w:eastAsia="ru-RU"/>
        </w:rPr>
        <w:t xml:space="preserve"> Новые идеи нового века: материалы международной научной конференции ФАД ТОГУ. 2011. Т. 1. С. 391-3</w:t>
      </w:r>
      <w:r w:rsidR="005310FE">
        <w:rPr>
          <w:rFonts w:ascii="Times New Roman" w:eastAsia="Times New Roman" w:hAnsi="Times New Roman" w:cs="Times New Roman"/>
          <w:color w:val="000000"/>
          <w:sz w:val="28"/>
          <w:szCs w:val="28"/>
          <w:lang w:eastAsia="ru-RU"/>
        </w:rPr>
        <w:t>96</w:t>
      </w:r>
    </w:p>
    <w:p w:rsidR="001547D7" w:rsidRPr="001547D7" w:rsidRDefault="001547D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B22F09">
        <w:rPr>
          <w:rFonts w:ascii="Times New Roman" w:eastAsia="Times New Roman" w:hAnsi="Times New Roman" w:cs="Times New Roman"/>
          <w:i/>
          <w:color w:val="000000"/>
          <w:sz w:val="28"/>
          <w:szCs w:val="28"/>
          <w:lang w:eastAsia="ru-RU"/>
        </w:rPr>
        <w:t>Мастеница</w:t>
      </w:r>
      <w:proofErr w:type="spellEnd"/>
      <w:r w:rsidRPr="00B22F09">
        <w:rPr>
          <w:rFonts w:ascii="Times New Roman" w:eastAsia="Times New Roman" w:hAnsi="Times New Roman" w:cs="Times New Roman"/>
          <w:i/>
          <w:color w:val="000000"/>
          <w:sz w:val="28"/>
          <w:szCs w:val="28"/>
          <w:lang w:eastAsia="ru-RU"/>
        </w:rPr>
        <w:t xml:space="preserve"> Е. Н.</w:t>
      </w:r>
      <w:r w:rsidRPr="001547D7">
        <w:rPr>
          <w:rFonts w:ascii="Times New Roman" w:eastAsia="Times New Roman" w:hAnsi="Times New Roman" w:cs="Times New Roman"/>
          <w:color w:val="000000"/>
          <w:sz w:val="28"/>
          <w:szCs w:val="28"/>
          <w:lang w:eastAsia="ru-RU"/>
        </w:rPr>
        <w:t xml:space="preserve"> Деятельность по сохранению и использованию культурного наследия: основания и смыслы // Основы культурологии: учеб</w:t>
      </w:r>
      <w:proofErr w:type="gramStart"/>
      <w:r w:rsidRPr="001547D7">
        <w:rPr>
          <w:rFonts w:ascii="Times New Roman" w:eastAsia="Times New Roman" w:hAnsi="Times New Roman" w:cs="Times New Roman"/>
          <w:color w:val="000000"/>
          <w:sz w:val="28"/>
          <w:szCs w:val="28"/>
          <w:lang w:eastAsia="ru-RU"/>
        </w:rPr>
        <w:t>.</w:t>
      </w:r>
      <w:proofErr w:type="gramEnd"/>
      <w:r w:rsidRPr="001547D7">
        <w:rPr>
          <w:rFonts w:ascii="Times New Roman" w:eastAsia="Times New Roman" w:hAnsi="Times New Roman" w:cs="Times New Roman"/>
          <w:color w:val="000000"/>
          <w:sz w:val="28"/>
          <w:szCs w:val="28"/>
          <w:lang w:eastAsia="ru-RU"/>
        </w:rPr>
        <w:t xml:space="preserve"> </w:t>
      </w:r>
      <w:proofErr w:type="gramStart"/>
      <w:r w:rsidRPr="001547D7">
        <w:rPr>
          <w:rFonts w:ascii="Times New Roman" w:eastAsia="Times New Roman" w:hAnsi="Times New Roman" w:cs="Times New Roman"/>
          <w:color w:val="000000"/>
          <w:sz w:val="28"/>
          <w:szCs w:val="28"/>
          <w:lang w:eastAsia="ru-RU"/>
        </w:rPr>
        <w:t>п</w:t>
      </w:r>
      <w:proofErr w:type="gramEnd"/>
      <w:r w:rsidRPr="001547D7">
        <w:rPr>
          <w:rFonts w:ascii="Times New Roman" w:eastAsia="Times New Roman" w:hAnsi="Times New Roman" w:cs="Times New Roman"/>
          <w:color w:val="000000"/>
          <w:sz w:val="28"/>
          <w:szCs w:val="28"/>
          <w:lang w:eastAsia="ru-RU"/>
        </w:rPr>
        <w:t>особие</w:t>
      </w:r>
      <w:r w:rsidR="005310FE">
        <w:rPr>
          <w:rFonts w:ascii="Times New Roman" w:eastAsia="Times New Roman" w:hAnsi="Times New Roman" w:cs="Times New Roman"/>
          <w:color w:val="000000"/>
          <w:sz w:val="28"/>
          <w:szCs w:val="28"/>
          <w:lang w:eastAsia="ru-RU"/>
        </w:rPr>
        <w:t>. М., 2005. С. 337-361</w:t>
      </w:r>
    </w:p>
    <w:p w:rsidR="001547D7" w:rsidRPr="001547D7" w:rsidRDefault="001547D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B22F09">
        <w:rPr>
          <w:rFonts w:ascii="Times New Roman" w:eastAsia="Times New Roman" w:hAnsi="Times New Roman" w:cs="Times New Roman"/>
          <w:i/>
          <w:color w:val="000000"/>
          <w:sz w:val="28"/>
          <w:szCs w:val="28"/>
          <w:lang w:eastAsia="ru-RU"/>
        </w:rPr>
        <w:t>Мартыненко, И.Э.</w:t>
      </w:r>
      <w:r w:rsidRPr="001547D7">
        <w:rPr>
          <w:rFonts w:ascii="Times New Roman" w:eastAsia="Times New Roman" w:hAnsi="Times New Roman" w:cs="Times New Roman"/>
          <w:color w:val="000000"/>
          <w:sz w:val="28"/>
          <w:szCs w:val="28"/>
          <w:lang w:eastAsia="ru-RU"/>
        </w:rPr>
        <w:t xml:space="preserve"> Международная и национальные правовые системы охраны историко-культурного наследия государств – участников СНГ: учеб</w:t>
      </w:r>
      <w:proofErr w:type="gramStart"/>
      <w:r w:rsidRPr="001547D7">
        <w:rPr>
          <w:rFonts w:ascii="Times New Roman" w:eastAsia="Times New Roman" w:hAnsi="Times New Roman" w:cs="Times New Roman"/>
          <w:color w:val="000000"/>
          <w:sz w:val="28"/>
          <w:szCs w:val="28"/>
          <w:lang w:eastAsia="ru-RU"/>
        </w:rPr>
        <w:t>.</w:t>
      </w:r>
      <w:proofErr w:type="gramEnd"/>
      <w:r w:rsidRPr="001547D7">
        <w:rPr>
          <w:rFonts w:ascii="Times New Roman" w:eastAsia="Times New Roman" w:hAnsi="Times New Roman" w:cs="Times New Roman"/>
          <w:color w:val="000000"/>
          <w:sz w:val="28"/>
          <w:szCs w:val="28"/>
          <w:lang w:eastAsia="ru-RU"/>
        </w:rPr>
        <w:t xml:space="preserve"> </w:t>
      </w:r>
      <w:proofErr w:type="gramStart"/>
      <w:r w:rsidRPr="001547D7">
        <w:rPr>
          <w:rFonts w:ascii="Times New Roman" w:eastAsia="Times New Roman" w:hAnsi="Times New Roman" w:cs="Times New Roman"/>
          <w:color w:val="000000"/>
          <w:sz w:val="28"/>
          <w:szCs w:val="28"/>
          <w:lang w:eastAsia="ru-RU"/>
        </w:rPr>
        <w:t>п</w:t>
      </w:r>
      <w:proofErr w:type="gramEnd"/>
      <w:r w:rsidRPr="001547D7">
        <w:rPr>
          <w:rFonts w:ascii="Times New Roman" w:eastAsia="Times New Roman" w:hAnsi="Times New Roman" w:cs="Times New Roman"/>
          <w:color w:val="000000"/>
          <w:sz w:val="28"/>
          <w:szCs w:val="28"/>
          <w:lang w:eastAsia="ru-RU"/>
        </w:rPr>
        <w:t>особие / И.Э. Мартыненко, - Москва: ИКД «Зерцало-М», 2012. – 943с.</w:t>
      </w:r>
    </w:p>
    <w:p w:rsidR="00097935" w:rsidRPr="001547D7" w:rsidRDefault="00097935"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B22F09">
        <w:rPr>
          <w:rFonts w:ascii="Times New Roman" w:eastAsia="Times New Roman" w:hAnsi="Times New Roman" w:cs="Times New Roman"/>
          <w:i/>
          <w:color w:val="000000"/>
          <w:sz w:val="28"/>
          <w:szCs w:val="28"/>
          <w:lang w:eastAsia="ru-RU"/>
        </w:rPr>
        <w:t>Молчанов, С.Н.</w:t>
      </w:r>
      <w:r w:rsidRPr="001547D7">
        <w:rPr>
          <w:rFonts w:ascii="Times New Roman" w:eastAsia="Times New Roman" w:hAnsi="Times New Roman" w:cs="Times New Roman"/>
          <w:color w:val="000000"/>
          <w:sz w:val="28"/>
          <w:szCs w:val="28"/>
          <w:lang w:eastAsia="ru-RU"/>
        </w:rPr>
        <w:t xml:space="preserve"> К вопросу о комплексном сохранении недвижимых объектов культурного наследия Российской Федерации / С.Н. Молчанов // Охранные археологические исследования на Среднем Урале: материалы науч. </w:t>
      </w:r>
      <w:proofErr w:type="spellStart"/>
      <w:r w:rsidRPr="001547D7">
        <w:rPr>
          <w:rFonts w:ascii="Times New Roman" w:eastAsia="Times New Roman" w:hAnsi="Times New Roman" w:cs="Times New Roman"/>
          <w:color w:val="000000"/>
          <w:sz w:val="28"/>
          <w:szCs w:val="28"/>
          <w:lang w:eastAsia="ru-RU"/>
        </w:rPr>
        <w:t>конф</w:t>
      </w:r>
      <w:proofErr w:type="spellEnd"/>
      <w:r w:rsidRPr="001547D7">
        <w:rPr>
          <w:rFonts w:ascii="Times New Roman" w:eastAsia="Times New Roman" w:hAnsi="Times New Roman" w:cs="Times New Roman"/>
          <w:color w:val="000000"/>
          <w:sz w:val="28"/>
          <w:szCs w:val="28"/>
          <w:lang w:eastAsia="ru-RU"/>
        </w:rPr>
        <w:t>., Екатеринбург</w:t>
      </w:r>
      <w:r w:rsidR="00B22F09">
        <w:rPr>
          <w:rFonts w:ascii="Times New Roman" w:eastAsia="Times New Roman" w:hAnsi="Times New Roman" w:cs="Times New Roman"/>
          <w:color w:val="000000"/>
          <w:sz w:val="28"/>
          <w:szCs w:val="28"/>
          <w:lang w:eastAsia="ru-RU"/>
        </w:rPr>
        <w:t xml:space="preserve">: Банк культурной информации. </w:t>
      </w:r>
      <w:r w:rsidR="00017DEE">
        <w:rPr>
          <w:rFonts w:ascii="Times New Roman" w:eastAsia="Times New Roman" w:hAnsi="Times New Roman" w:cs="Times New Roman"/>
          <w:color w:val="000000"/>
          <w:sz w:val="28"/>
          <w:szCs w:val="28"/>
          <w:lang w:eastAsia="ru-RU"/>
        </w:rPr>
        <w:t xml:space="preserve">1999, </w:t>
      </w:r>
      <w:proofErr w:type="spellStart"/>
      <w:r w:rsidR="005310FE">
        <w:rPr>
          <w:rFonts w:ascii="Times New Roman" w:eastAsia="Times New Roman" w:hAnsi="Times New Roman" w:cs="Times New Roman"/>
          <w:color w:val="000000"/>
          <w:sz w:val="28"/>
          <w:szCs w:val="28"/>
          <w:lang w:eastAsia="ru-RU"/>
        </w:rPr>
        <w:t>Вып</w:t>
      </w:r>
      <w:proofErr w:type="spellEnd"/>
      <w:r w:rsidR="005310FE">
        <w:rPr>
          <w:rFonts w:ascii="Times New Roman" w:eastAsia="Times New Roman" w:hAnsi="Times New Roman" w:cs="Times New Roman"/>
          <w:color w:val="000000"/>
          <w:sz w:val="28"/>
          <w:szCs w:val="28"/>
          <w:lang w:eastAsia="ru-RU"/>
        </w:rPr>
        <w:t>. 3. – С. 230-234</w:t>
      </w:r>
    </w:p>
    <w:p w:rsidR="001547D7" w:rsidRDefault="001547D7" w:rsidP="007274DC">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017DEE">
        <w:rPr>
          <w:rFonts w:ascii="Times New Roman" w:eastAsia="Times New Roman" w:hAnsi="Times New Roman" w:cs="Times New Roman"/>
          <w:i/>
          <w:color w:val="000000"/>
          <w:sz w:val="28"/>
          <w:szCs w:val="28"/>
          <w:lang w:eastAsia="ru-RU"/>
        </w:rPr>
        <w:t>Никитенко, Г. Ю., Привалов, В. Д.</w:t>
      </w:r>
      <w:r w:rsidRPr="001547D7">
        <w:rPr>
          <w:rFonts w:ascii="Times New Roman" w:eastAsia="Times New Roman" w:hAnsi="Times New Roman" w:cs="Times New Roman"/>
          <w:color w:val="000000"/>
          <w:sz w:val="28"/>
          <w:szCs w:val="28"/>
          <w:lang w:eastAsia="ru-RU"/>
        </w:rPr>
        <w:t xml:space="preserve"> Петроградская сторона. Большой проспект / Г. Ю. Никитенко, В. Д. Привало</w:t>
      </w:r>
      <w:r w:rsidR="00B21725">
        <w:rPr>
          <w:rFonts w:ascii="Times New Roman" w:eastAsia="Times New Roman" w:hAnsi="Times New Roman" w:cs="Times New Roman"/>
          <w:color w:val="000000"/>
          <w:sz w:val="28"/>
          <w:szCs w:val="28"/>
          <w:lang w:eastAsia="ru-RU"/>
        </w:rPr>
        <w:t xml:space="preserve">в. – М.: </w:t>
      </w:r>
      <w:proofErr w:type="spellStart"/>
      <w:r w:rsidR="00B21725">
        <w:rPr>
          <w:rFonts w:ascii="Times New Roman" w:eastAsia="Times New Roman" w:hAnsi="Times New Roman" w:cs="Times New Roman"/>
          <w:color w:val="000000"/>
          <w:sz w:val="28"/>
          <w:szCs w:val="28"/>
          <w:lang w:eastAsia="ru-RU"/>
        </w:rPr>
        <w:t>Центрполиграф</w:t>
      </w:r>
      <w:proofErr w:type="spellEnd"/>
      <w:r w:rsidR="00B21725">
        <w:rPr>
          <w:rFonts w:ascii="Times New Roman" w:eastAsia="Times New Roman" w:hAnsi="Times New Roman" w:cs="Times New Roman"/>
          <w:color w:val="000000"/>
          <w:sz w:val="28"/>
          <w:szCs w:val="28"/>
          <w:lang w:eastAsia="ru-RU"/>
        </w:rPr>
        <w:t xml:space="preserve">, 2009. </w:t>
      </w:r>
      <w:r w:rsidRPr="001547D7">
        <w:rPr>
          <w:rFonts w:ascii="Times New Roman" w:eastAsia="Times New Roman" w:hAnsi="Times New Roman" w:cs="Times New Roman"/>
          <w:color w:val="000000"/>
          <w:sz w:val="28"/>
          <w:szCs w:val="28"/>
          <w:lang w:eastAsia="ru-RU"/>
        </w:rPr>
        <w:t>349</w:t>
      </w:r>
      <w:r w:rsidR="00B21725">
        <w:rPr>
          <w:rFonts w:ascii="Times New Roman" w:eastAsia="Times New Roman" w:hAnsi="Times New Roman" w:cs="Times New Roman"/>
          <w:color w:val="000000"/>
          <w:sz w:val="28"/>
          <w:szCs w:val="28"/>
          <w:lang w:eastAsia="ru-RU"/>
        </w:rPr>
        <w:t xml:space="preserve"> с</w:t>
      </w:r>
      <w:r w:rsidRPr="001547D7">
        <w:rPr>
          <w:rFonts w:ascii="Times New Roman" w:eastAsia="Times New Roman" w:hAnsi="Times New Roman" w:cs="Times New Roman"/>
          <w:color w:val="000000"/>
          <w:sz w:val="28"/>
          <w:szCs w:val="28"/>
          <w:lang w:eastAsia="ru-RU"/>
        </w:rPr>
        <w:t xml:space="preserve">. </w:t>
      </w:r>
    </w:p>
    <w:p w:rsidR="007274DC" w:rsidRPr="00F733F4" w:rsidRDefault="007274DC" w:rsidP="007274DC">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F733F4">
        <w:rPr>
          <w:rFonts w:ascii="Times New Roman" w:eastAsia="Times New Roman" w:hAnsi="Times New Roman" w:cs="Times New Roman"/>
          <w:i/>
          <w:color w:val="000000"/>
          <w:sz w:val="28"/>
          <w:szCs w:val="28"/>
          <w:lang w:eastAsia="ru-RU"/>
        </w:rPr>
        <w:t>Петров Г.Ф.</w:t>
      </w:r>
      <w:r w:rsidRPr="00F733F4">
        <w:rPr>
          <w:rFonts w:ascii="Times New Roman" w:eastAsia="Times New Roman" w:hAnsi="Times New Roman" w:cs="Times New Roman"/>
          <w:color w:val="000000"/>
          <w:sz w:val="28"/>
          <w:szCs w:val="28"/>
          <w:lang w:eastAsia="ru-RU"/>
        </w:rPr>
        <w:t xml:space="preserve"> Кронштадт. Очерк истории города. Л: </w:t>
      </w:r>
      <w:proofErr w:type="spellStart"/>
      <w:r w:rsidRPr="00F733F4">
        <w:rPr>
          <w:rFonts w:ascii="Times New Roman" w:eastAsia="Times New Roman" w:hAnsi="Times New Roman" w:cs="Times New Roman"/>
          <w:color w:val="000000"/>
          <w:sz w:val="28"/>
          <w:szCs w:val="28"/>
          <w:lang w:eastAsia="ru-RU"/>
        </w:rPr>
        <w:t>Лениздат</w:t>
      </w:r>
      <w:proofErr w:type="spellEnd"/>
      <w:r w:rsidRPr="00F733F4">
        <w:rPr>
          <w:rFonts w:ascii="Times New Roman" w:eastAsia="Times New Roman" w:hAnsi="Times New Roman" w:cs="Times New Roman"/>
          <w:color w:val="000000"/>
          <w:sz w:val="28"/>
          <w:szCs w:val="28"/>
          <w:lang w:eastAsia="ru-RU"/>
        </w:rPr>
        <w:t>, 1985. 333 с.</w:t>
      </w:r>
    </w:p>
    <w:p w:rsidR="001547D7" w:rsidRDefault="001547D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017DEE">
        <w:rPr>
          <w:rFonts w:ascii="Times New Roman" w:eastAsia="Times New Roman" w:hAnsi="Times New Roman" w:cs="Times New Roman"/>
          <w:i/>
          <w:color w:val="000000"/>
          <w:sz w:val="28"/>
          <w:szCs w:val="28"/>
          <w:lang w:eastAsia="ru-RU"/>
        </w:rPr>
        <w:lastRenderedPageBreak/>
        <w:t>Подъяпольский</w:t>
      </w:r>
      <w:proofErr w:type="spellEnd"/>
      <w:r w:rsidRPr="00017DEE">
        <w:rPr>
          <w:rFonts w:ascii="Times New Roman" w:eastAsia="Times New Roman" w:hAnsi="Times New Roman" w:cs="Times New Roman"/>
          <w:i/>
          <w:color w:val="000000"/>
          <w:sz w:val="28"/>
          <w:szCs w:val="28"/>
          <w:lang w:eastAsia="ru-RU"/>
        </w:rPr>
        <w:t xml:space="preserve"> С.С., Бессонов Г.Б., Беляев Л.А., Постникова Т.М.</w:t>
      </w:r>
      <w:r w:rsidRPr="001547D7">
        <w:rPr>
          <w:rFonts w:ascii="Times New Roman" w:eastAsia="Times New Roman" w:hAnsi="Times New Roman" w:cs="Times New Roman"/>
          <w:color w:val="000000"/>
          <w:sz w:val="28"/>
          <w:szCs w:val="28"/>
          <w:lang w:eastAsia="ru-RU"/>
        </w:rPr>
        <w:t xml:space="preserve"> Реставрация памятников </w:t>
      </w:r>
      <w:r w:rsidR="005310FE">
        <w:rPr>
          <w:rFonts w:ascii="Times New Roman" w:eastAsia="Times New Roman" w:hAnsi="Times New Roman" w:cs="Times New Roman"/>
          <w:color w:val="000000"/>
          <w:sz w:val="28"/>
          <w:szCs w:val="28"/>
          <w:lang w:eastAsia="ru-RU"/>
        </w:rPr>
        <w:t>архитектуры. М., 2000. С. 68-71</w:t>
      </w:r>
    </w:p>
    <w:p w:rsidR="007E4A0D" w:rsidRPr="004977FC" w:rsidRDefault="007E4A0D" w:rsidP="00361B0D">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proofErr w:type="spellStart"/>
      <w:r w:rsidRPr="004977FC">
        <w:rPr>
          <w:rFonts w:ascii="Times New Roman" w:eastAsia="Times New Roman" w:hAnsi="Times New Roman" w:cs="Times New Roman"/>
          <w:i/>
          <w:color w:val="000000"/>
          <w:sz w:val="28"/>
          <w:szCs w:val="28"/>
          <w:lang w:eastAsia="ru-RU"/>
        </w:rPr>
        <w:t>Раздолгин</w:t>
      </w:r>
      <w:proofErr w:type="spellEnd"/>
      <w:r w:rsidRPr="004977FC">
        <w:rPr>
          <w:rFonts w:ascii="Times New Roman" w:eastAsia="Times New Roman" w:hAnsi="Times New Roman" w:cs="Times New Roman"/>
          <w:i/>
          <w:color w:val="000000"/>
          <w:sz w:val="28"/>
          <w:szCs w:val="28"/>
          <w:lang w:eastAsia="ru-RU"/>
        </w:rPr>
        <w:t xml:space="preserve"> А.А., Скориков Ю.А.</w:t>
      </w:r>
      <w:r w:rsidRPr="004977FC">
        <w:rPr>
          <w:rFonts w:ascii="Times New Roman" w:eastAsia="Times New Roman" w:hAnsi="Times New Roman" w:cs="Times New Roman"/>
          <w:color w:val="000000"/>
          <w:sz w:val="28"/>
          <w:szCs w:val="28"/>
          <w:lang w:eastAsia="ru-RU"/>
        </w:rPr>
        <w:t xml:space="preserve"> Кронштадтская крепость. – Л.: </w:t>
      </w:r>
      <w:proofErr w:type="spellStart"/>
      <w:r w:rsidRPr="004977FC">
        <w:rPr>
          <w:rFonts w:ascii="Times New Roman" w:eastAsia="Times New Roman" w:hAnsi="Times New Roman" w:cs="Times New Roman"/>
          <w:color w:val="000000"/>
          <w:sz w:val="28"/>
          <w:szCs w:val="28"/>
          <w:lang w:eastAsia="ru-RU"/>
        </w:rPr>
        <w:t>Стройиздат</w:t>
      </w:r>
      <w:proofErr w:type="spellEnd"/>
      <w:r w:rsidRPr="004977FC">
        <w:rPr>
          <w:rFonts w:ascii="Times New Roman" w:eastAsia="Times New Roman" w:hAnsi="Times New Roman" w:cs="Times New Roman"/>
          <w:color w:val="000000"/>
          <w:sz w:val="28"/>
          <w:szCs w:val="28"/>
          <w:lang w:eastAsia="ru-RU"/>
        </w:rPr>
        <w:t>, Ленингр</w:t>
      </w:r>
      <w:r w:rsidR="008F44D2" w:rsidRPr="004977FC">
        <w:rPr>
          <w:rFonts w:ascii="Times New Roman" w:eastAsia="Times New Roman" w:hAnsi="Times New Roman" w:cs="Times New Roman"/>
          <w:color w:val="000000"/>
          <w:sz w:val="28"/>
          <w:szCs w:val="28"/>
          <w:lang w:eastAsia="ru-RU"/>
        </w:rPr>
        <w:t>адское Отделе</w:t>
      </w:r>
      <w:r w:rsidRPr="004977FC">
        <w:rPr>
          <w:rFonts w:ascii="Times New Roman" w:eastAsia="Times New Roman" w:hAnsi="Times New Roman" w:cs="Times New Roman"/>
          <w:color w:val="000000"/>
          <w:sz w:val="28"/>
          <w:szCs w:val="28"/>
          <w:lang w:eastAsia="ru-RU"/>
        </w:rPr>
        <w:t>ние, 1988. 420 с.</w:t>
      </w:r>
    </w:p>
    <w:p w:rsidR="001547D7" w:rsidRPr="001547D7" w:rsidRDefault="001547D7" w:rsidP="00361B0D">
      <w:pPr>
        <w:numPr>
          <w:ilvl w:val="0"/>
          <w:numId w:val="19"/>
        </w:numPr>
        <w:spacing w:line="360" w:lineRule="auto"/>
        <w:ind w:left="0" w:right="-284" w:firstLine="709"/>
        <w:contextualSpacing/>
        <w:rPr>
          <w:rFonts w:ascii="Times New Roman" w:eastAsia="Times New Roman" w:hAnsi="Times New Roman" w:cs="Times New Roman"/>
          <w:color w:val="000000"/>
          <w:sz w:val="28"/>
          <w:szCs w:val="28"/>
          <w:lang w:eastAsia="ru-RU"/>
        </w:rPr>
      </w:pPr>
      <w:r w:rsidRPr="00017DEE">
        <w:rPr>
          <w:rFonts w:ascii="Times New Roman" w:eastAsia="Times New Roman" w:hAnsi="Times New Roman" w:cs="Times New Roman"/>
          <w:i/>
          <w:color w:val="000000"/>
          <w:sz w:val="28"/>
          <w:szCs w:val="28"/>
          <w:lang w:eastAsia="ru-RU"/>
        </w:rPr>
        <w:t>Рязанцева Н.Б.</w:t>
      </w:r>
      <w:r w:rsidRPr="001547D7">
        <w:rPr>
          <w:rFonts w:ascii="Times New Roman" w:eastAsia="Times New Roman" w:hAnsi="Times New Roman" w:cs="Times New Roman"/>
          <w:color w:val="000000"/>
          <w:sz w:val="28"/>
          <w:szCs w:val="28"/>
          <w:lang w:eastAsia="ru-RU"/>
        </w:rPr>
        <w:t xml:space="preserve"> Проблемы сохранения культурного наследия в деятельности ЮНЕСКО. Учебно-методическое пособие. Сери</w:t>
      </w:r>
      <w:r w:rsidR="00B21725">
        <w:rPr>
          <w:rFonts w:ascii="Times New Roman" w:eastAsia="Times New Roman" w:hAnsi="Times New Roman" w:cs="Times New Roman"/>
          <w:color w:val="000000"/>
          <w:sz w:val="28"/>
          <w:szCs w:val="28"/>
          <w:lang w:eastAsia="ru-RU"/>
        </w:rPr>
        <w:t xml:space="preserve">я I. Вып.1. СПб: СПбГУ, 2009. </w:t>
      </w:r>
      <w:r w:rsidRPr="001547D7">
        <w:rPr>
          <w:rFonts w:ascii="Times New Roman" w:eastAsia="Times New Roman" w:hAnsi="Times New Roman" w:cs="Times New Roman"/>
          <w:color w:val="000000"/>
          <w:sz w:val="28"/>
          <w:szCs w:val="28"/>
          <w:lang w:eastAsia="ru-RU"/>
        </w:rPr>
        <w:t>25 с.</w:t>
      </w:r>
    </w:p>
    <w:p w:rsidR="00097935" w:rsidRDefault="00097935"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017DEE">
        <w:rPr>
          <w:rFonts w:ascii="Times New Roman" w:eastAsia="Times New Roman" w:hAnsi="Times New Roman" w:cs="Times New Roman"/>
          <w:i/>
          <w:color w:val="000000"/>
          <w:sz w:val="28"/>
          <w:szCs w:val="28"/>
          <w:lang w:eastAsia="ru-RU"/>
        </w:rPr>
        <w:t>Савельев, А.А.</w:t>
      </w:r>
      <w:r w:rsidRPr="001547D7">
        <w:rPr>
          <w:rFonts w:ascii="Times New Roman" w:eastAsia="Times New Roman" w:hAnsi="Times New Roman" w:cs="Times New Roman"/>
          <w:color w:val="000000"/>
          <w:sz w:val="28"/>
          <w:szCs w:val="28"/>
          <w:lang w:eastAsia="ru-RU"/>
        </w:rPr>
        <w:t xml:space="preserve"> Ограничения и обременения права собственности: </w:t>
      </w:r>
      <w:proofErr w:type="spellStart"/>
      <w:r w:rsidRPr="001547D7">
        <w:rPr>
          <w:rFonts w:ascii="Times New Roman" w:eastAsia="Times New Roman" w:hAnsi="Times New Roman" w:cs="Times New Roman"/>
          <w:color w:val="000000"/>
          <w:sz w:val="28"/>
          <w:szCs w:val="28"/>
          <w:lang w:eastAsia="ru-RU"/>
        </w:rPr>
        <w:t>автореф</w:t>
      </w:r>
      <w:proofErr w:type="spellEnd"/>
      <w:r w:rsidRPr="001547D7">
        <w:rPr>
          <w:rFonts w:ascii="Times New Roman" w:eastAsia="Times New Roman" w:hAnsi="Times New Roman" w:cs="Times New Roman"/>
          <w:color w:val="000000"/>
          <w:sz w:val="28"/>
          <w:szCs w:val="28"/>
          <w:lang w:eastAsia="ru-RU"/>
        </w:rPr>
        <w:t xml:space="preserve">. </w:t>
      </w:r>
      <w:proofErr w:type="spellStart"/>
      <w:r w:rsidRPr="001547D7">
        <w:rPr>
          <w:rFonts w:ascii="Times New Roman" w:eastAsia="Times New Roman" w:hAnsi="Times New Roman" w:cs="Times New Roman"/>
          <w:color w:val="000000"/>
          <w:sz w:val="28"/>
          <w:szCs w:val="28"/>
          <w:lang w:eastAsia="ru-RU"/>
        </w:rPr>
        <w:t>дис</w:t>
      </w:r>
      <w:proofErr w:type="spellEnd"/>
      <w:r w:rsidRPr="001547D7">
        <w:rPr>
          <w:rFonts w:ascii="Times New Roman" w:eastAsia="Times New Roman" w:hAnsi="Times New Roman" w:cs="Times New Roman"/>
          <w:color w:val="000000"/>
          <w:sz w:val="28"/>
          <w:szCs w:val="28"/>
          <w:lang w:eastAsia="ru-RU"/>
        </w:rPr>
        <w:t xml:space="preserve">. … </w:t>
      </w:r>
      <w:proofErr w:type="spellStart"/>
      <w:r w:rsidRPr="001547D7">
        <w:rPr>
          <w:rFonts w:ascii="Times New Roman" w:eastAsia="Times New Roman" w:hAnsi="Times New Roman" w:cs="Times New Roman"/>
          <w:color w:val="000000"/>
          <w:sz w:val="28"/>
          <w:szCs w:val="28"/>
          <w:lang w:eastAsia="ru-RU"/>
        </w:rPr>
        <w:t>кан</w:t>
      </w:r>
      <w:r w:rsidR="00017DEE">
        <w:rPr>
          <w:rFonts w:ascii="Times New Roman" w:eastAsia="Times New Roman" w:hAnsi="Times New Roman" w:cs="Times New Roman"/>
          <w:color w:val="000000"/>
          <w:sz w:val="28"/>
          <w:szCs w:val="28"/>
          <w:lang w:eastAsia="ru-RU"/>
        </w:rPr>
        <w:t>д</w:t>
      </w:r>
      <w:proofErr w:type="gramStart"/>
      <w:r w:rsidR="00017DEE">
        <w:rPr>
          <w:rFonts w:ascii="Times New Roman" w:eastAsia="Times New Roman" w:hAnsi="Times New Roman" w:cs="Times New Roman"/>
          <w:color w:val="000000"/>
          <w:sz w:val="28"/>
          <w:szCs w:val="28"/>
          <w:lang w:eastAsia="ru-RU"/>
        </w:rPr>
        <w:t>.ю</w:t>
      </w:r>
      <w:proofErr w:type="gramEnd"/>
      <w:r w:rsidR="00017DEE">
        <w:rPr>
          <w:rFonts w:ascii="Times New Roman" w:eastAsia="Times New Roman" w:hAnsi="Times New Roman" w:cs="Times New Roman"/>
          <w:color w:val="000000"/>
          <w:sz w:val="28"/>
          <w:szCs w:val="28"/>
          <w:lang w:eastAsia="ru-RU"/>
        </w:rPr>
        <w:t>рид</w:t>
      </w:r>
      <w:proofErr w:type="spellEnd"/>
      <w:r w:rsidR="00017DEE">
        <w:rPr>
          <w:rFonts w:ascii="Times New Roman" w:eastAsia="Times New Roman" w:hAnsi="Times New Roman" w:cs="Times New Roman"/>
          <w:color w:val="000000"/>
          <w:sz w:val="28"/>
          <w:szCs w:val="28"/>
          <w:lang w:eastAsia="ru-RU"/>
        </w:rPr>
        <w:t xml:space="preserve">. наук / А.А. Савельев. </w:t>
      </w:r>
      <w:r w:rsidRPr="001547D7">
        <w:rPr>
          <w:rFonts w:ascii="Times New Roman" w:eastAsia="Times New Roman" w:hAnsi="Times New Roman" w:cs="Times New Roman"/>
          <w:color w:val="000000"/>
          <w:sz w:val="28"/>
          <w:szCs w:val="28"/>
          <w:lang w:eastAsia="ru-RU"/>
        </w:rPr>
        <w:t>Краснодар, 2007. – 26с.</w:t>
      </w:r>
    </w:p>
    <w:p w:rsidR="005310FE" w:rsidRPr="00F733F4" w:rsidRDefault="00F733F4"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F733F4">
        <w:rPr>
          <w:rFonts w:ascii="Times New Roman" w:eastAsia="Times New Roman" w:hAnsi="Times New Roman" w:cs="Times New Roman"/>
          <w:i/>
          <w:color w:val="000000"/>
          <w:sz w:val="28"/>
          <w:szCs w:val="28"/>
          <w:lang w:eastAsia="ru-RU"/>
        </w:rPr>
        <w:t>Славнитски</w:t>
      </w:r>
      <w:r w:rsidR="005310FE" w:rsidRPr="00F733F4">
        <w:rPr>
          <w:rFonts w:ascii="Times New Roman" w:eastAsia="Times New Roman" w:hAnsi="Times New Roman" w:cs="Times New Roman"/>
          <w:i/>
          <w:color w:val="000000"/>
          <w:sz w:val="28"/>
          <w:szCs w:val="28"/>
          <w:lang w:eastAsia="ru-RU"/>
        </w:rPr>
        <w:t>й</w:t>
      </w:r>
      <w:proofErr w:type="spellEnd"/>
      <w:r w:rsidR="005310FE" w:rsidRPr="00F733F4">
        <w:rPr>
          <w:rFonts w:ascii="Times New Roman" w:eastAsia="Times New Roman" w:hAnsi="Times New Roman" w:cs="Times New Roman"/>
          <w:i/>
          <w:color w:val="000000"/>
          <w:sz w:val="28"/>
          <w:szCs w:val="28"/>
          <w:lang w:eastAsia="ru-RU"/>
        </w:rPr>
        <w:t xml:space="preserve"> Н.Р.</w:t>
      </w:r>
      <w:r w:rsidR="005310FE" w:rsidRPr="00F733F4">
        <w:rPr>
          <w:rFonts w:ascii="Times New Roman" w:eastAsia="Times New Roman" w:hAnsi="Times New Roman" w:cs="Times New Roman"/>
          <w:color w:val="000000"/>
          <w:sz w:val="28"/>
          <w:szCs w:val="28"/>
          <w:lang w:eastAsia="ru-RU"/>
        </w:rPr>
        <w:t xml:space="preserve"> Кронштадт в первой половине </w:t>
      </w:r>
      <w:r w:rsidR="005310FE" w:rsidRPr="00F733F4">
        <w:rPr>
          <w:rFonts w:ascii="Times New Roman" w:eastAsia="Times New Roman" w:hAnsi="Times New Roman" w:cs="Times New Roman"/>
          <w:color w:val="000000"/>
          <w:sz w:val="28"/>
          <w:szCs w:val="28"/>
          <w:lang w:val="en-US" w:eastAsia="ru-RU"/>
        </w:rPr>
        <w:t>XVIII</w:t>
      </w:r>
      <w:r w:rsidR="005310FE" w:rsidRPr="00F733F4">
        <w:rPr>
          <w:rFonts w:ascii="Times New Roman" w:eastAsia="Times New Roman" w:hAnsi="Times New Roman" w:cs="Times New Roman"/>
          <w:color w:val="000000"/>
          <w:sz w:val="28"/>
          <w:szCs w:val="28"/>
          <w:lang w:eastAsia="ru-RU"/>
        </w:rPr>
        <w:t xml:space="preserve"> в. // История в подробностях. </w:t>
      </w:r>
      <w:r w:rsidRPr="00F733F4">
        <w:rPr>
          <w:rFonts w:ascii="Times New Roman" w:eastAsia="Times New Roman" w:hAnsi="Times New Roman" w:cs="Times New Roman"/>
          <w:color w:val="000000"/>
          <w:sz w:val="28"/>
          <w:szCs w:val="28"/>
          <w:lang w:eastAsia="ru-RU"/>
        </w:rPr>
        <w:t>2011. №9. С. 52-63</w:t>
      </w:r>
    </w:p>
    <w:p w:rsidR="007E4A0D" w:rsidRPr="00F733F4" w:rsidRDefault="007E4A0D"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F733F4">
        <w:rPr>
          <w:rFonts w:ascii="Times New Roman" w:eastAsia="Times New Roman" w:hAnsi="Times New Roman" w:cs="Times New Roman"/>
          <w:i/>
          <w:color w:val="000000"/>
          <w:sz w:val="28"/>
          <w:szCs w:val="28"/>
          <w:lang w:eastAsia="ru-RU"/>
        </w:rPr>
        <w:t>Солонько</w:t>
      </w:r>
      <w:proofErr w:type="spellEnd"/>
      <w:r w:rsidRPr="00F733F4">
        <w:rPr>
          <w:rFonts w:ascii="Times New Roman" w:eastAsia="Times New Roman" w:hAnsi="Times New Roman" w:cs="Times New Roman"/>
          <w:i/>
          <w:color w:val="000000"/>
          <w:sz w:val="28"/>
          <w:szCs w:val="28"/>
          <w:lang w:eastAsia="ru-RU"/>
        </w:rPr>
        <w:t xml:space="preserve"> А. В., Васильев С. В., Леонтьев П. А. </w:t>
      </w:r>
      <w:r w:rsidRPr="00F733F4">
        <w:rPr>
          <w:rFonts w:ascii="Times New Roman" w:eastAsia="Times New Roman" w:hAnsi="Times New Roman" w:cs="Times New Roman"/>
          <w:color w:val="000000"/>
          <w:sz w:val="28"/>
          <w:szCs w:val="28"/>
          <w:lang w:eastAsia="ru-RU"/>
        </w:rPr>
        <w:t>Кронштадтская крепость</w:t>
      </w:r>
      <w:r w:rsidR="005310FE" w:rsidRPr="00F733F4">
        <w:rPr>
          <w:rFonts w:ascii="Times New Roman" w:eastAsia="Times New Roman" w:hAnsi="Times New Roman" w:cs="Times New Roman"/>
          <w:color w:val="000000"/>
          <w:sz w:val="28"/>
          <w:szCs w:val="28"/>
          <w:lang w:eastAsia="ru-RU"/>
        </w:rPr>
        <w:t xml:space="preserve"> – морской щит Северной столицы //</w:t>
      </w:r>
      <w:r w:rsidRPr="00F733F4">
        <w:rPr>
          <w:rFonts w:ascii="Times New Roman" w:eastAsia="Times New Roman" w:hAnsi="Times New Roman" w:cs="Times New Roman"/>
          <w:color w:val="000000"/>
          <w:sz w:val="28"/>
          <w:szCs w:val="28"/>
          <w:lang w:eastAsia="ru-RU"/>
        </w:rPr>
        <w:t xml:space="preserve"> </w:t>
      </w:r>
      <w:proofErr w:type="spellStart"/>
      <w:r w:rsidR="00B21725" w:rsidRPr="00F733F4">
        <w:rPr>
          <w:rFonts w:ascii="Times New Roman" w:eastAsia="Times New Roman" w:hAnsi="Times New Roman" w:cs="Times New Roman"/>
          <w:color w:val="000000"/>
          <w:sz w:val="28"/>
          <w:szCs w:val="28"/>
          <w:lang w:eastAsia="ru-RU"/>
        </w:rPr>
        <w:t>Царскосельские</w:t>
      </w:r>
      <w:proofErr w:type="spellEnd"/>
      <w:r w:rsidR="00B21725" w:rsidRPr="00F733F4">
        <w:rPr>
          <w:rFonts w:ascii="Times New Roman" w:eastAsia="Times New Roman" w:hAnsi="Times New Roman" w:cs="Times New Roman"/>
          <w:color w:val="000000"/>
          <w:sz w:val="28"/>
          <w:szCs w:val="28"/>
          <w:lang w:eastAsia="ru-RU"/>
        </w:rPr>
        <w:t xml:space="preserve"> чтения.  № </w:t>
      </w:r>
      <w:r w:rsidR="005310FE" w:rsidRPr="00F733F4">
        <w:rPr>
          <w:rFonts w:ascii="Times New Roman" w:eastAsia="Times New Roman" w:hAnsi="Times New Roman" w:cs="Times New Roman"/>
          <w:color w:val="000000"/>
          <w:sz w:val="28"/>
          <w:szCs w:val="28"/>
          <w:lang w:eastAsia="ru-RU"/>
        </w:rPr>
        <w:t>XVI / том IV / 2012. С. 217-221</w:t>
      </w:r>
    </w:p>
    <w:p w:rsidR="002B353B" w:rsidRPr="001547D7" w:rsidRDefault="002B353B" w:rsidP="00361B0D">
      <w:pPr>
        <w:numPr>
          <w:ilvl w:val="0"/>
          <w:numId w:val="19"/>
        </w:numPr>
        <w:spacing w:line="360" w:lineRule="auto"/>
        <w:ind w:left="0" w:right="-284" w:firstLine="709"/>
        <w:contextualSpacing/>
        <w:rPr>
          <w:rFonts w:ascii="Times New Roman" w:eastAsia="Times New Roman" w:hAnsi="Times New Roman" w:cs="Times New Roman"/>
          <w:color w:val="000000"/>
          <w:sz w:val="28"/>
          <w:szCs w:val="28"/>
          <w:lang w:eastAsia="ru-RU"/>
        </w:rPr>
      </w:pPr>
      <w:r w:rsidRPr="00017DEE">
        <w:rPr>
          <w:rFonts w:ascii="Times New Roman" w:eastAsia="Times New Roman" w:hAnsi="Times New Roman" w:cs="Times New Roman"/>
          <w:i/>
          <w:color w:val="000000"/>
          <w:sz w:val="28"/>
          <w:szCs w:val="28"/>
          <w:lang w:eastAsia="ru-RU"/>
        </w:rPr>
        <w:t>Фокин В.И.</w:t>
      </w:r>
      <w:r w:rsidRPr="001547D7">
        <w:rPr>
          <w:rFonts w:ascii="Times New Roman" w:eastAsia="Times New Roman" w:hAnsi="Times New Roman" w:cs="Times New Roman"/>
          <w:color w:val="000000"/>
          <w:sz w:val="28"/>
          <w:szCs w:val="28"/>
          <w:lang w:eastAsia="ru-RU"/>
        </w:rPr>
        <w:t xml:space="preserve"> Пакт Рериха в контексте международного сотрудничества в области культуры в двадцатые – тридцатые годы XX века.//Пакт Рериха: 70 лет. Материалы Международной научно-практической конференции 15 апреля 2005 г. в Санкт-Петербургском Доме юриста. СПб</w:t>
      </w:r>
      <w:proofErr w:type="gramStart"/>
      <w:r w:rsidRPr="001547D7">
        <w:rPr>
          <w:rFonts w:ascii="Times New Roman" w:eastAsia="Times New Roman" w:hAnsi="Times New Roman" w:cs="Times New Roman"/>
          <w:color w:val="000000"/>
          <w:sz w:val="28"/>
          <w:szCs w:val="28"/>
          <w:lang w:eastAsia="ru-RU"/>
        </w:rPr>
        <w:t xml:space="preserve">.: </w:t>
      </w:r>
      <w:proofErr w:type="spellStart"/>
      <w:proofErr w:type="gramEnd"/>
      <w:r w:rsidRPr="001547D7">
        <w:rPr>
          <w:rFonts w:ascii="Times New Roman" w:eastAsia="Times New Roman" w:hAnsi="Times New Roman" w:cs="Times New Roman"/>
          <w:color w:val="000000"/>
          <w:sz w:val="28"/>
          <w:szCs w:val="28"/>
          <w:lang w:eastAsia="ru-RU"/>
        </w:rPr>
        <w:t>Рериховс</w:t>
      </w:r>
      <w:r w:rsidR="00B21725">
        <w:rPr>
          <w:rFonts w:ascii="Times New Roman" w:eastAsia="Times New Roman" w:hAnsi="Times New Roman" w:cs="Times New Roman"/>
          <w:color w:val="000000"/>
          <w:sz w:val="28"/>
          <w:szCs w:val="28"/>
          <w:lang w:eastAsia="ru-RU"/>
        </w:rPr>
        <w:t>кий</w:t>
      </w:r>
      <w:proofErr w:type="spellEnd"/>
      <w:r w:rsidR="00B21725">
        <w:rPr>
          <w:rFonts w:ascii="Times New Roman" w:eastAsia="Times New Roman" w:hAnsi="Times New Roman" w:cs="Times New Roman"/>
          <w:color w:val="000000"/>
          <w:sz w:val="28"/>
          <w:szCs w:val="28"/>
          <w:lang w:eastAsia="ru-RU"/>
        </w:rPr>
        <w:t xml:space="preserve"> центр СПбГУ, 2005. С. 29-31</w:t>
      </w:r>
    </w:p>
    <w:p w:rsidR="001547D7" w:rsidRPr="001547D7" w:rsidRDefault="001547D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017DEE">
        <w:rPr>
          <w:rFonts w:ascii="Times New Roman" w:eastAsia="Times New Roman" w:hAnsi="Times New Roman" w:cs="Times New Roman"/>
          <w:i/>
          <w:color w:val="000000"/>
          <w:sz w:val="28"/>
          <w:szCs w:val="28"/>
          <w:lang w:eastAsia="ru-RU"/>
        </w:rPr>
        <w:t>Фролов В.</w:t>
      </w:r>
      <w:r w:rsidRPr="001547D7">
        <w:rPr>
          <w:rFonts w:ascii="Times New Roman" w:eastAsia="Times New Roman" w:hAnsi="Times New Roman" w:cs="Times New Roman"/>
          <w:color w:val="000000"/>
          <w:sz w:val="28"/>
          <w:szCs w:val="28"/>
          <w:lang w:eastAsia="ru-RU"/>
        </w:rPr>
        <w:t xml:space="preserve"> Санкт-Петербург: между деконструкцией и реконст</w:t>
      </w:r>
      <w:r w:rsidR="00017DEE">
        <w:rPr>
          <w:rFonts w:ascii="Times New Roman" w:eastAsia="Times New Roman" w:hAnsi="Times New Roman" w:cs="Times New Roman"/>
          <w:color w:val="000000"/>
          <w:sz w:val="28"/>
          <w:szCs w:val="28"/>
          <w:lang w:eastAsia="ru-RU"/>
        </w:rPr>
        <w:t>рукцией / В. Фролов //</w:t>
      </w:r>
      <w:proofErr w:type="spellStart"/>
      <w:r w:rsidR="00017DEE">
        <w:rPr>
          <w:rFonts w:ascii="Times New Roman" w:eastAsia="Times New Roman" w:hAnsi="Times New Roman" w:cs="Times New Roman"/>
          <w:color w:val="000000"/>
          <w:sz w:val="28"/>
          <w:szCs w:val="28"/>
          <w:lang w:eastAsia="ru-RU"/>
        </w:rPr>
        <w:t>Speech</w:t>
      </w:r>
      <w:proofErr w:type="spellEnd"/>
      <w:r w:rsidR="00017DEE">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200</w:t>
      </w:r>
      <w:r w:rsidR="00017DEE">
        <w:rPr>
          <w:rFonts w:ascii="Times New Roman" w:eastAsia="Times New Roman" w:hAnsi="Times New Roman" w:cs="Times New Roman"/>
          <w:color w:val="000000"/>
          <w:sz w:val="28"/>
          <w:szCs w:val="28"/>
          <w:lang w:eastAsia="ru-RU"/>
        </w:rPr>
        <w:t>8,</w:t>
      </w:r>
      <w:r w:rsidR="005310FE">
        <w:rPr>
          <w:rFonts w:ascii="Times New Roman" w:eastAsia="Times New Roman" w:hAnsi="Times New Roman" w:cs="Times New Roman"/>
          <w:color w:val="000000"/>
          <w:sz w:val="28"/>
          <w:szCs w:val="28"/>
          <w:lang w:eastAsia="ru-RU"/>
        </w:rPr>
        <w:t xml:space="preserve"> № 2. С. 166-171</w:t>
      </w:r>
    </w:p>
    <w:p w:rsidR="002B353B" w:rsidRDefault="001547D7" w:rsidP="007274DC">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017DEE">
        <w:rPr>
          <w:rFonts w:ascii="Times New Roman" w:eastAsia="Times New Roman" w:hAnsi="Times New Roman" w:cs="Times New Roman"/>
          <w:i/>
          <w:color w:val="000000"/>
          <w:sz w:val="28"/>
          <w:szCs w:val="28"/>
          <w:lang w:eastAsia="ru-RU"/>
        </w:rPr>
        <w:t>Чугунова А.В.</w:t>
      </w:r>
      <w:r w:rsidRPr="001547D7">
        <w:rPr>
          <w:rFonts w:ascii="Times New Roman" w:eastAsia="Times New Roman" w:hAnsi="Times New Roman" w:cs="Times New Roman"/>
          <w:color w:val="000000"/>
          <w:sz w:val="28"/>
          <w:szCs w:val="28"/>
          <w:lang w:eastAsia="ru-RU"/>
        </w:rPr>
        <w:t xml:space="preserve"> Реконструкция памятников культурного наследия как направление современной музейной архитектуры. Вестник Санкт-Петербургского государственного университета культуры и </w:t>
      </w:r>
      <w:r w:rsidR="005310FE">
        <w:rPr>
          <w:rFonts w:ascii="Times New Roman" w:eastAsia="Times New Roman" w:hAnsi="Times New Roman" w:cs="Times New Roman"/>
          <w:color w:val="000000"/>
          <w:sz w:val="28"/>
          <w:szCs w:val="28"/>
          <w:lang w:eastAsia="ru-RU"/>
        </w:rPr>
        <w:t>искусств. 2012. № 1. С. 156-158</w:t>
      </w:r>
    </w:p>
    <w:p w:rsidR="007274DC" w:rsidRPr="00F733F4" w:rsidRDefault="007274DC" w:rsidP="007274DC">
      <w:pPr>
        <w:pStyle w:val="a7"/>
        <w:numPr>
          <w:ilvl w:val="0"/>
          <w:numId w:val="19"/>
        </w:numPr>
        <w:ind w:left="0" w:firstLine="709"/>
        <w:rPr>
          <w:rFonts w:ascii="Times New Roman" w:eastAsia="Times New Roman" w:hAnsi="Times New Roman" w:cs="Times New Roman"/>
          <w:color w:val="000000"/>
          <w:sz w:val="28"/>
          <w:szCs w:val="28"/>
          <w:lang w:eastAsia="ru-RU"/>
        </w:rPr>
      </w:pPr>
      <w:proofErr w:type="spellStart"/>
      <w:r w:rsidRPr="00F733F4">
        <w:rPr>
          <w:rFonts w:ascii="Times New Roman" w:eastAsia="Times New Roman" w:hAnsi="Times New Roman" w:cs="Times New Roman"/>
          <w:i/>
          <w:color w:val="000000"/>
          <w:sz w:val="28"/>
          <w:szCs w:val="28"/>
          <w:lang w:eastAsia="ru-RU"/>
        </w:rPr>
        <w:t>Шелов</w:t>
      </w:r>
      <w:proofErr w:type="spellEnd"/>
      <w:r w:rsidRPr="00F733F4">
        <w:rPr>
          <w:rFonts w:ascii="Times New Roman" w:eastAsia="Times New Roman" w:hAnsi="Times New Roman" w:cs="Times New Roman"/>
          <w:i/>
          <w:color w:val="000000"/>
          <w:sz w:val="28"/>
          <w:szCs w:val="28"/>
          <w:lang w:eastAsia="ru-RU"/>
        </w:rPr>
        <w:t xml:space="preserve"> А. В.</w:t>
      </w:r>
      <w:r w:rsidRPr="00F733F4">
        <w:rPr>
          <w:rFonts w:ascii="Times New Roman" w:eastAsia="Times New Roman" w:hAnsi="Times New Roman" w:cs="Times New Roman"/>
          <w:color w:val="000000"/>
          <w:sz w:val="28"/>
          <w:szCs w:val="28"/>
          <w:lang w:eastAsia="ru-RU"/>
        </w:rPr>
        <w:t xml:space="preserve"> Исторический очерк крепости Кронштадт. // Газета «Котлин», 1904. 236 с.</w:t>
      </w:r>
    </w:p>
    <w:p w:rsidR="00C019B3" w:rsidRPr="00C019B3" w:rsidRDefault="00C019B3" w:rsidP="00C019B3">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EA6DD5">
        <w:rPr>
          <w:rFonts w:ascii="Times New Roman" w:eastAsia="Times New Roman" w:hAnsi="Times New Roman" w:cs="Times New Roman"/>
          <w:i/>
          <w:color w:val="000000"/>
          <w:sz w:val="28"/>
          <w:szCs w:val="28"/>
          <w:lang w:eastAsia="ru-RU"/>
        </w:rPr>
        <w:t>Шапошник</w:t>
      </w:r>
      <w:proofErr w:type="spellEnd"/>
      <w:r w:rsidRPr="00EA6DD5">
        <w:rPr>
          <w:rFonts w:ascii="Times New Roman" w:eastAsia="Times New Roman" w:hAnsi="Times New Roman" w:cs="Times New Roman"/>
          <w:i/>
          <w:color w:val="000000"/>
          <w:sz w:val="28"/>
          <w:szCs w:val="28"/>
          <w:lang w:eastAsia="ru-RU"/>
        </w:rPr>
        <w:t>, Р.</w:t>
      </w:r>
      <w:r w:rsidRPr="00C019B3">
        <w:rPr>
          <w:rFonts w:ascii="Times New Roman" w:eastAsia="Times New Roman" w:hAnsi="Times New Roman" w:cs="Times New Roman"/>
          <w:color w:val="000000"/>
          <w:sz w:val="28"/>
          <w:szCs w:val="28"/>
          <w:lang w:eastAsia="ru-RU"/>
        </w:rPr>
        <w:t xml:space="preserve"> </w:t>
      </w:r>
      <w:proofErr w:type="gramStart"/>
      <w:r w:rsidRPr="00C019B3">
        <w:rPr>
          <w:rFonts w:ascii="Times New Roman" w:eastAsia="Times New Roman" w:hAnsi="Times New Roman" w:cs="Times New Roman"/>
          <w:color w:val="000000"/>
          <w:sz w:val="28"/>
          <w:szCs w:val="28"/>
          <w:lang w:eastAsia="ru-RU"/>
        </w:rPr>
        <w:t>Нет желающих взять</w:t>
      </w:r>
      <w:proofErr w:type="gramEnd"/>
      <w:r w:rsidRPr="00C019B3">
        <w:rPr>
          <w:rFonts w:ascii="Times New Roman" w:eastAsia="Times New Roman" w:hAnsi="Times New Roman" w:cs="Times New Roman"/>
          <w:color w:val="000000"/>
          <w:sz w:val="28"/>
          <w:szCs w:val="28"/>
          <w:lang w:eastAsia="ru-RU"/>
        </w:rPr>
        <w:t xml:space="preserve"> форты. Даже за рубль // Кронштадтский Вестник. 2017. 17 марта. № 26 (24665) </w:t>
      </w:r>
    </w:p>
    <w:p w:rsidR="00C019B3" w:rsidRPr="00C019B3" w:rsidRDefault="00C019B3" w:rsidP="00C019B3">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proofErr w:type="spellStart"/>
      <w:r w:rsidRPr="00EA6DD5">
        <w:rPr>
          <w:rFonts w:ascii="Times New Roman" w:eastAsia="Times New Roman" w:hAnsi="Times New Roman" w:cs="Times New Roman"/>
          <w:i/>
          <w:color w:val="000000"/>
          <w:sz w:val="28"/>
          <w:szCs w:val="28"/>
          <w:lang w:eastAsia="ru-RU"/>
        </w:rPr>
        <w:lastRenderedPageBreak/>
        <w:t>Шапошник</w:t>
      </w:r>
      <w:proofErr w:type="spellEnd"/>
      <w:r w:rsidRPr="00EA6DD5">
        <w:rPr>
          <w:rFonts w:ascii="Times New Roman" w:eastAsia="Times New Roman" w:hAnsi="Times New Roman" w:cs="Times New Roman"/>
          <w:i/>
          <w:color w:val="000000"/>
          <w:sz w:val="28"/>
          <w:szCs w:val="28"/>
          <w:lang w:eastAsia="ru-RU"/>
        </w:rPr>
        <w:t xml:space="preserve">, Р. </w:t>
      </w:r>
      <w:r w:rsidRPr="00C019B3">
        <w:rPr>
          <w:rFonts w:ascii="Times New Roman" w:eastAsia="Times New Roman" w:hAnsi="Times New Roman" w:cs="Times New Roman"/>
          <w:color w:val="000000"/>
          <w:sz w:val="28"/>
          <w:szCs w:val="28"/>
          <w:lang w:eastAsia="ru-RU"/>
        </w:rPr>
        <w:t>Форт «Граф Милютин» (Третья Южная батарея) // Кронштадтский Вестник. 2016. 2 октября. № 18 (24657)</w:t>
      </w:r>
    </w:p>
    <w:p w:rsidR="00C019B3" w:rsidRPr="00FA139E" w:rsidRDefault="00C019B3" w:rsidP="00764448">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C019B3">
        <w:rPr>
          <w:rFonts w:ascii="Times New Roman" w:eastAsia="Times New Roman" w:hAnsi="Times New Roman" w:cs="Times New Roman"/>
          <w:color w:val="000000"/>
          <w:sz w:val="28"/>
          <w:szCs w:val="28"/>
          <w:lang w:eastAsia="ru-RU"/>
        </w:rPr>
        <w:t>[Б. а.] Форту обещана новая жизнь // KRON газета. 2016. 16 ноября. № 45(349)</w:t>
      </w:r>
    </w:p>
    <w:p w:rsidR="00065F71" w:rsidRDefault="00065F71" w:rsidP="00764448">
      <w:pPr>
        <w:spacing w:line="360" w:lineRule="auto"/>
        <w:ind w:right="-284" w:firstLine="709"/>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Источники</w:t>
      </w:r>
    </w:p>
    <w:p w:rsidR="00764448" w:rsidRPr="00764448" w:rsidRDefault="00764448" w:rsidP="00764448">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764448">
        <w:rPr>
          <w:rFonts w:ascii="Times New Roman" w:hAnsi="Times New Roman" w:cs="Times New Roman"/>
          <w:sz w:val="28"/>
          <w:szCs w:val="28"/>
        </w:rPr>
        <w:t xml:space="preserve">Актуальный перечень объектов, входящих в номинацию  «Исторический центр Санкт-Петербурга и связанные с ним группы памятников». </w:t>
      </w:r>
      <w:r w:rsidRPr="00764448">
        <w:rPr>
          <w:rFonts w:ascii="Times New Roman" w:hAnsi="Times New Roman" w:cs="Times New Roman"/>
          <w:sz w:val="28"/>
          <w:szCs w:val="28"/>
          <w:lang w:val="en-US"/>
        </w:rPr>
        <w:t>URL</w:t>
      </w:r>
      <w:r w:rsidRPr="00764448">
        <w:rPr>
          <w:rFonts w:ascii="Times New Roman" w:hAnsi="Times New Roman" w:cs="Times New Roman"/>
          <w:sz w:val="28"/>
          <w:szCs w:val="28"/>
        </w:rPr>
        <w:t xml:space="preserve">: </w:t>
      </w:r>
      <w:r w:rsidRPr="00764448">
        <w:rPr>
          <w:rFonts w:ascii="Times New Roman" w:hAnsi="Times New Roman" w:cs="Times New Roman"/>
          <w:sz w:val="28"/>
          <w:szCs w:val="28"/>
          <w:lang w:val="en-US"/>
        </w:rPr>
        <w:t>http</w:t>
      </w:r>
      <w:r w:rsidRPr="00764448">
        <w:rPr>
          <w:rFonts w:ascii="Times New Roman" w:hAnsi="Times New Roman" w:cs="Times New Roman"/>
          <w:sz w:val="28"/>
          <w:szCs w:val="28"/>
        </w:rPr>
        <w:t>://</w:t>
      </w:r>
      <w:proofErr w:type="spellStart"/>
      <w:r w:rsidRPr="00764448">
        <w:rPr>
          <w:rFonts w:ascii="Times New Roman" w:hAnsi="Times New Roman" w:cs="Times New Roman"/>
          <w:sz w:val="28"/>
          <w:szCs w:val="28"/>
          <w:lang w:val="en-US"/>
        </w:rPr>
        <w:t>whc</w:t>
      </w:r>
      <w:proofErr w:type="spellEnd"/>
      <w:r w:rsidRPr="00764448">
        <w:rPr>
          <w:rFonts w:ascii="Times New Roman" w:hAnsi="Times New Roman" w:cs="Times New Roman"/>
          <w:sz w:val="28"/>
          <w:szCs w:val="28"/>
        </w:rPr>
        <w:t>.</w:t>
      </w:r>
      <w:proofErr w:type="spellStart"/>
      <w:r w:rsidRPr="00764448">
        <w:rPr>
          <w:rFonts w:ascii="Times New Roman" w:hAnsi="Times New Roman" w:cs="Times New Roman"/>
          <w:sz w:val="28"/>
          <w:szCs w:val="28"/>
          <w:lang w:val="en-US"/>
        </w:rPr>
        <w:t>unesco</w:t>
      </w:r>
      <w:proofErr w:type="spellEnd"/>
      <w:r w:rsidRPr="00764448">
        <w:rPr>
          <w:rFonts w:ascii="Times New Roman" w:hAnsi="Times New Roman" w:cs="Times New Roman"/>
          <w:sz w:val="28"/>
          <w:szCs w:val="28"/>
        </w:rPr>
        <w:t>.</w:t>
      </w:r>
      <w:r w:rsidRPr="00764448">
        <w:rPr>
          <w:rFonts w:ascii="Times New Roman" w:hAnsi="Times New Roman" w:cs="Times New Roman"/>
          <w:sz w:val="28"/>
          <w:szCs w:val="28"/>
          <w:lang w:val="en-US"/>
        </w:rPr>
        <w:t>org</w:t>
      </w:r>
      <w:r w:rsidRPr="00764448">
        <w:rPr>
          <w:rFonts w:ascii="Times New Roman" w:hAnsi="Times New Roman" w:cs="Times New Roman"/>
          <w:sz w:val="28"/>
          <w:szCs w:val="28"/>
        </w:rPr>
        <w:t>/</w:t>
      </w:r>
      <w:r w:rsidRPr="00764448">
        <w:rPr>
          <w:rFonts w:ascii="Times New Roman" w:hAnsi="Times New Roman" w:cs="Times New Roman"/>
          <w:sz w:val="28"/>
          <w:szCs w:val="28"/>
          <w:lang w:val="en-US"/>
        </w:rPr>
        <w:t>archive</w:t>
      </w:r>
      <w:r w:rsidRPr="00764448">
        <w:rPr>
          <w:rFonts w:ascii="Times New Roman" w:hAnsi="Times New Roman" w:cs="Times New Roman"/>
          <w:sz w:val="28"/>
          <w:szCs w:val="28"/>
        </w:rPr>
        <w:t>/2014/</w:t>
      </w:r>
      <w:proofErr w:type="spellStart"/>
      <w:r w:rsidRPr="00764448">
        <w:rPr>
          <w:rFonts w:ascii="Times New Roman" w:hAnsi="Times New Roman" w:cs="Times New Roman"/>
          <w:sz w:val="28"/>
          <w:szCs w:val="28"/>
          <w:lang w:val="en-US"/>
        </w:rPr>
        <w:t>whc</w:t>
      </w:r>
      <w:proofErr w:type="spellEnd"/>
      <w:r w:rsidRPr="00764448">
        <w:rPr>
          <w:rFonts w:ascii="Times New Roman" w:hAnsi="Times New Roman" w:cs="Times New Roman"/>
          <w:sz w:val="28"/>
          <w:szCs w:val="28"/>
        </w:rPr>
        <w:t>14-38</w:t>
      </w:r>
      <w:r w:rsidRPr="00764448">
        <w:rPr>
          <w:rFonts w:ascii="Times New Roman" w:hAnsi="Times New Roman" w:cs="Times New Roman"/>
          <w:sz w:val="28"/>
          <w:szCs w:val="28"/>
          <w:lang w:val="en-US"/>
        </w:rPr>
        <w:t>com</w:t>
      </w:r>
      <w:r w:rsidRPr="00764448">
        <w:rPr>
          <w:rFonts w:ascii="Times New Roman" w:hAnsi="Times New Roman" w:cs="Times New Roman"/>
          <w:sz w:val="28"/>
          <w:szCs w:val="28"/>
        </w:rPr>
        <w:t>-8</w:t>
      </w:r>
      <w:r w:rsidRPr="00764448">
        <w:rPr>
          <w:rFonts w:ascii="Times New Roman" w:hAnsi="Times New Roman" w:cs="Times New Roman"/>
          <w:sz w:val="28"/>
          <w:szCs w:val="28"/>
          <w:lang w:val="en-US"/>
        </w:rPr>
        <w:t>D</w:t>
      </w:r>
      <w:r w:rsidRPr="00764448">
        <w:rPr>
          <w:rFonts w:ascii="Times New Roman" w:hAnsi="Times New Roman" w:cs="Times New Roman"/>
          <w:sz w:val="28"/>
          <w:szCs w:val="28"/>
        </w:rPr>
        <w:t>-</w:t>
      </w:r>
      <w:proofErr w:type="spellStart"/>
      <w:r w:rsidRPr="00764448">
        <w:rPr>
          <w:rFonts w:ascii="Times New Roman" w:hAnsi="Times New Roman" w:cs="Times New Roman"/>
          <w:sz w:val="28"/>
          <w:szCs w:val="28"/>
          <w:lang w:val="en-US"/>
        </w:rPr>
        <w:t>en</w:t>
      </w:r>
      <w:proofErr w:type="spellEnd"/>
      <w:r w:rsidRPr="00764448">
        <w:rPr>
          <w:rFonts w:ascii="Times New Roman" w:hAnsi="Times New Roman" w:cs="Times New Roman"/>
          <w:sz w:val="28"/>
          <w:szCs w:val="28"/>
        </w:rPr>
        <w:t>.</w:t>
      </w:r>
      <w:r w:rsidRPr="00764448">
        <w:rPr>
          <w:rFonts w:ascii="Times New Roman" w:hAnsi="Times New Roman" w:cs="Times New Roman"/>
          <w:sz w:val="28"/>
          <w:szCs w:val="28"/>
          <w:lang w:val="en-US"/>
        </w:rPr>
        <w:t>pdf</w:t>
      </w:r>
      <w:r w:rsidRPr="00764448">
        <w:rPr>
          <w:rFonts w:ascii="Times New Roman" w:hAnsi="Times New Roman" w:cs="Times New Roman"/>
          <w:sz w:val="28"/>
          <w:szCs w:val="28"/>
        </w:rPr>
        <w:t xml:space="preserve">  (дата обращения 12.05.2017)</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Гааг</w:t>
      </w:r>
      <w:r w:rsidR="00E14FDD">
        <w:rPr>
          <w:rFonts w:ascii="Times New Roman" w:eastAsia="Times New Roman" w:hAnsi="Times New Roman" w:cs="Times New Roman"/>
          <w:color w:val="000000"/>
          <w:sz w:val="28"/>
          <w:szCs w:val="28"/>
          <w:lang w:eastAsia="ru-RU"/>
        </w:rPr>
        <w:t>ская конвенция 1954 года, ст. 4.</w:t>
      </w:r>
      <w:r w:rsidRPr="001547D7">
        <w:rPr>
          <w:rFonts w:ascii="Times New Roman" w:eastAsia="Times New Roman" w:hAnsi="Times New Roman" w:cs="Times New Roman"/>
          <w:color w:val="000000"/>
          <w:sz w:val="28"/>
          <w:szCs w:val="28"/>
          <w:lang w:eastAsia="ru-RU"/>
        </w:rPr>
        <w:t xml:space="preserve">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http://www.centre.smr.ru/wi</w:t>
      </w:r>
      <w:r w:rsidR="00E83CA7">
        <w:rPr>
          <w:rFonts w:ascii="Times New Roman" w:eastAsia="Times New Roman" w:hAnsi="Times New Roman" w:cs="Times New Roman"/>
          <w:color w:val="000000"/>
          <w:sz w:val="28"/>
          <w:szCs w:val="28"/>
          <w:lang w:eastAsia="ru-RU"/>
        </w:rPr>
        <w:t>n/books/pakt2.htm (</w:t>
      </w:r>
      <w:r w:rsidR="00017DEE">
        <w:rPr>
          <w:rFonts w:ascii="Times New Roman" w:eastAsia="Times New Roman" w:hAnsi="Times New Roman" w:cs="Times New Roman"/>
          <w:color w:val="000000"/>
          <w:sz w:val="28"/>
          <w:szCs w:val="28"/>
          <w:lang w:eastAsia="ru-RU"/>
        </w:rPr>
        <w:t>дата обращения:</w:t>
      </w:r>
      <w:r>
        <w:rPr>
          <w:rFonts w:ascii="Times New Roman" w:eastAsia="Times New Roman" w:hAnsi="Times New Roman" w:cs="Times New Roman"/>
          <w:color w:val="000000"/>
          <w:sz w:val="28"/>
          <w:szCs w:val="28"/>
          <w:lang w:eastAsia="ru-RU"/>
        </w:rPr>
        <w:t xml:space="preserve"> 27.03.2017</w:t>
      </w:r>
      <w:r w:rsidR="00E83CA7">
        <w:rPr>
          <w:rFonts w:ascii="Times New Roman" w:eastAsia="Times New Roman" w:hAnsi="Times New Roman" w:cs="Times New Roman"/>
          <w:color w:val="000000"/>
          <w:sz w:val="28"/>
          <w:szCs w:val="28"/>
          <w:lang w:eastAsia="ru-RU"/>
        </w:rPr>
        <w:t>)</w:t>
      </w:r>
    </w:p>
    <w:p w:rsidR="00097935" w:rsidRPr="001547D7" w:rsidRDefault="00097935" w:rsidP="000D62A2">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Гражданский кодекс Российской Федерации</w:t>
      </w:r>
      <w:r w:rsidR="00E14FDD">
        <w:rPr>
          <w:rFonts w:ascii="Times New Roman" w:eastAsia="Times New Roman" w:hAnsi="Times New Roman" w:cs="Times New Roman"/>
          <w:color w:val="000000"/>
          <w:sz w:val="28"/>
          <w:szCs w:val="28"/>
          <w:lang w:eastAsia="ru-RU"/>
        </w:rPr>
        <w:t xml:space="preserve"> от 22 декабря 1995 года №14-ФЗ.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http://base.consultant.ru/cons/cgi/online.cgi?req=doc;</w:t>
      </w:r>
      <w:r w:rsidR="00E83CA7">
        <w:rPr>
          <w:rFonts w:ascii="Times New Roman" w:eastAsia="Times New Roman" w:hAnsi="Times New Roman" w:cs="Times New Roman"/>
          <w:color w:val="000000"/>
          <w:sz w:val="28"/>
          <w:szCs w:val="28"/>
          <w:lang w:eastAsia="ru-RU"/>
        </w:rPr>
        <w:t>base=LAW;n=177711 (</w:t>
      </w:r>
      <w:r w:rsidR="00017DEE">
        <w:rPr>
          <w:rFonts w:ascii="Times New Roman" w:eastAsia="Times New Roman" w:hAnsi="Times New Roman" w:cs="Times New Roman"/>
          <w:color w:val="000000"/>
          <w:sz w:val="28"/>
          <w:szCs w:val="28"/>
          <w:lang w:eastAsia="ru-RU"/>
        </w:rPr>
        <w:t>дата обращения:</w:t>
      </w:r>
      <w:r w:rsidR="001E3018">
        <w:rPr>
          <w:rFonts w:ascii="Times New Roman" w:eastAsia="Times New Roman" w:hAnsi="Times New Roman" w:cs="Times New Roman"/>
          <w:color w:val="000000"/>
          <w:sz w:val="28"/>
          <w:szCs w:val="28"/>
          <w:lang w:eastAsia="ru-RU"/>
        </w:rPr>
        <w:t xml:space="preserve"> 27.03.2017</w:t>
      </w:r>
      <w:r w:rsidR="00E83CA7">
        <w:rPr>
          <w:rFonts w:ascii="Times New Roman" w:eastAsia="Times New Roman" w:hAnsi="Times New Roman" w:cs="Times New Roman"/>
          <w:color w:val="000000"/>
          <w:sz w:val="28"/>
          <w:szCs w:val="28"/>
          <w:lang w:eastAsia="ru-RU"/>
        </w:rPr>
        <w:t>)</w:t>
      </w:r>
    </w:p>
    <w:p w:rsidR="000D62A2" w:rsidRPr="000D62A2" w:rsidRDefault="00B84467" w:rsidP="000D62A2">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Европейская Конвенция об охране археологического наследия</w:t>
      </w:r>
      <w:r w:rsidR="000D62A2">
        <w:rPr>
          <w:rFonts w:ascii="Times New Roman" w:eastAsia="Times New Roman" w:hAnsi="Times New Roman" w:cs="Times New Roman"/>
          <w:color w:val="000000"/>
          <w:sz w:val="28"/>
          <w:szCs w:val="28"/>
          <w:lang w:eastAsia="ru-RU"/>
        </w:rPr>
        <w:t xml:space="preserve"> (Пересмотренная)</w:t>
      </w:r>
      <w:r w:rsidRPr="001547D7">
        <w:rPr>
          <w:rFonts w:ascii="Times New Roman" w:eastAsia="Times New Roman" w:hAnsi="Times New Roman" w:cs="Times New Roman"/>
          <w:color w:val="000000"/>
          <w:sz w:val="28"/>
          <w:szCs w:val="28"/>
          <w:lang w:eastAsia="ru-RU"/>
        </w:rPr>
        <w:t xml:space="preserve"> от </w:t>
      </w:r>
      <w:r w:rsidR="000D62A2">
        <w:rPr>
          <w:rFonts w:ascii="Times New Roman" w:eastAsia="Times New Roman" w:hAnsi="Times New Roman" w:cs="Times New Roman"/>
          <w:color w:val="000000"/>
          <w:sz w:val="28"/>
          <w:szCs w:val="28"/>
          <w:lang w:eastAsia="ru-RU"/>
        </w:rPr>
        <w:t xml:space="preserve">16 мая 1992 года (Лондонская Конвенция). </w:t>
      </w:r>
      <w:r w:rsidR="000D62A2">
        <w:rPr>
          <w:rFonts w:ascii="Times New Roman" w:eastAsia="Times New Roman" w:hAnsi="Times New Roman" w:cs="Times New Roman"/>
          <w:color w:val="000000"/>
          <w:sz w:val="28"/>
          <w:szCs w:val="28"/>
          <w:lang w:val="en-US" w:eastAsia="ru-RU"/>
        </w:rPr>
        <w:t>URL</w:t>
      </w:r>
      <w:r w:rsidR="000D62A2">
        <w:rPr>
          <w:rFonts w:ascii="Times New Roman" w:eastAsia="Times New Roman" w:hAnsi="Times New Roman" w:cs="Times New Roman"/>
          <w:color w:val="000000"/>
          <w:sz w:val="28"/>
          <w:szCs w:val="28"/>
          <w:lang w:eastAsia="ru-RU"/>
        </w:rPr>
        <w:t>:</w:t>
      </w:r>
      <w:r w:rsidR="000D62A2">
        <w:rPr>
          <w:rFonts w:ascii="Times New Roman" w:eastAsia="Times New Roman" w:hAnsi="Times New Roman" w:cs="Times New Roman"/>
          <w:color w:val="000000"/>
          <w:sz w:val="28"/>
          <w:szCs w:val="28"/>
          <w:lang w:val="en-US" w:eastAsia="ru-RU"/>
        </w:rPr>
        <w:t xml:space="preserve"> </w:t>
      </w:r>
      <w:r w:rsidR="000D62A2" w:rsidRPr="000D62A2">
        <w:rPr>
          <w:rFonts w:ascii="Times New Roman" w:eastAsia="Times New Roman" w:hAnsi="Times New Roman" w:cs="Times New Roman"/>
          <w:color w:val="000000"/>
          <w:sz w:val="28"/>
          <w:szCs w:val="28"/>
          <w:lang w:eastAsia="ru-RU"/>
        </w:rPr>
        <w:t>http://docs.cntd.ru/document/19000</w:t>
      </w:r>
      <w:r w:rsidR="00E83CA7">
        <w:rPr>
          <w:rFonts w:ascii="Times New Roman" w:eastAsia="Times New Roman" w:hAnsi="Times New Roman" w:cs="Times New Roman"/>
          <w:color w:val="000000"/>
          <w:sz w:val="28"/>
          <w:szCs w:val="28"/>
          <w:lang w:eastAsia="ru-RU"/>
        </w:rPr>
        <w:t>43 (дата обращения:  27.03.2017)</w:t>
      </w:r>
    </w:p>
    <w:p w:rsidR="00B84467" w:rsidRDefault="000D62A2" w:rsidP="00AC3DB6">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Комитет</w:t>
      </w:r>
      <w:r w:rsidR="00B84467" w:rsidRPr="001547D7">
        <w:rPr>
          <w:rFonts w:ascii="Times New Roman" w:eastAsia="Times New Roman" w:hAnsi="Times New Roman" w:cs="Times New Roman"/>
          <w:color w:val="000000"/>
          <w:sz w:val="28"/>
          <w:szCs w:val="28"/>
          <w:lang w:eastAsia="ru-RU"/>
        </w:rPr>
        <w:t xml:space="preserve"> по государственному контролю, использованию и охран</w:t>
      </w:r>
      <w:r w:rsidR="00E14FDD">
        <w:rPr>
          <w:rFonts w:ascii="Times New Roman" w:eastAsia="Times New Roman" w:hAnsi="Times New Roman" w:cs="Times New Roman"/>
          <w:color w:val="000000"/>
          <w:sz w:val="28"/>
          <w:szCs w:val="28"/>
          <w:lang w:eastAsia="ru-RU"/>
        </w:rPr>
        <w:t xml:space="preserve">е памятников истории и культуры.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 xml:space="preserve">: </w:t>
      </w:r>
      <w:r w:rsidR="00B84467" w:rsidRPr="001547D7">
        <w:rPr>
          <w:rFonts w:ascii="Times New Roman" w:eastAsia="Times New Roman" w:hAnsi="Times New Roman" w:cs="Times New Roman"/>
          <w:color w:val="000000"/>
          <w:sz w:val="28"/>
          <w:szCs w:val="28"/>
          <w:lang w:eastAsia="ru-RU"/>
        </w:rPr>
        <w:t>http://gov.spb.ru/gov/otrasl/c_govcontrol//docs.cntd.ru</w:t>
      </w:r>
      <w:r w:rsidR="00B84467">
        <w:rPr>
          <w:rFonts w:ascii="Times New Roman" w:eastAsia="Times New Roman" w:hAnsi="Times New Roman" w:cs="Times New Roman"/>
          <w:color w:val="000000"/>
          <w:sz w:val="28"/>
          <w:szCs w:val="28"/>
          <w:lang w:eastAsia="ru-RU"/>
        </w:rPr>
        <w:t>/documen</w:t>
      </w:r>
      <w:r w:rsidR="00E83CA7">
        <w:rPr>
          <w:rFonts w:ascii="Times New Roman" w:eastAsia="Times New Roman" w:hAnsi="Times New Roman" w:cs="Times New Roman"/>
          <w:color w:val="000000"/>
          <w:sz w:val="28"/>
          <w:szCs w:val="28"/>
          <w:lang w:eastAsia="ru-RU"/>
        </w:rPr>
        <w:t>t/1900043 (</w:t>
      </w:r>
      <w:r w:rsidR="00017DEE">
        <w:rPr>
          <w:rFonts w:ascii="Times New Roman" w:eastAsia="Times New Roman" w:hAnsi="Times New Roman" w:cs="Times New Roman"/>
          <w:color w:val="000000"/>
          <w:sz w:val="28"/>
          <w:szCs w:val="28"/>
          <w:lang w:eastAsia="ru-RU"/>
        </w:rPr>
        <w:t xml:space="preserve">дата обращения: </w:t>
      </w:r>
      <w:r w:rsidR="00B84467">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Pr="001547D7" w:rsidRDefault="00E14FDD"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Закон РСФСР от 15.12.1978 «</w:t>
      </w:r>
      <w:r w:rsidR="00B84467" w:rsidRPr="001547D7">
        <w:rPr>
          <w:rFonts w:ascii="Times New Roman" w:eastAsia="Times New Roman" w:hAnsi="Times New Roman" w:cs="Times New Roman"/>
          <w:color w:val="000000"/>
          <w:sz w:val="28"/>
          <w:szCs w:val="28"/>
          <w:lang w:eastAsia="ru-RU"/>
        </w:rPr>
        <w:t>Об охране и использовании пам</w:t>
      </w:r>
      <w:r>
        <w:rPr>
          <w:rFonts w:ascii="Times New Roman" w:eastAsia="Times New Roman" w:hAnsi="Times New Roman" w:cs="Times New Roman"/>
          <w:color w:val="000000"/>
          <w:sz w:val="28"/>
          <w:szCs w:val="28"/>
          <w:lang w:eastAsia="ru-RU"/>
        </w:rPr>
        <w:t xml:space="preserve">ятников истории и культуры». </w:t>
      </w:r>
      <w:r>
        <w:rPr>
          <w:rFonts w:ascii="Times New Roman" w:eastAsia="Times New Roman" w:hAnsi="Times New Roman" w:cs="Times New Roman"/>
          <w:color w:val="000000"/>
          <w:sz w:val="28"/>
          <w:szCs w:val="28"/>
          <w:lang w:val="en-US" w:eastAsia="ru-RU"/>
        </w:rPr>
        <w:t>URL</w:t>
      </w:r>
      <w:r>
        <w:rPr>
          <w:rFonts w:ascii="Times New Roman" w:eastAsia="Times New Roman" w:hAnsi="Times New Roman" w:cs="Times New Roman"/>
          <w:color w:val="000000"/>
          <w:sz w:val="28"/>
          <w:szCs w:val="28"/>
          <w:lang w:eastAsia="ru-RU"/>
        </w:rPr>
        <w:t xml:space="preserve">: </w:t>
      </w:r>
      <w:r w:rsidR="00B84467" w:rsidRPr="001547D7">
        <w:rPr>
          <w:rFonts w:ascii="Times New Roman" w:eastAsia="Times New Roman" w:hAnsi="Times New Roman" w:cs="Times New Roman"/>
          <w:color w:val="000000"/>
          <w:sz w:val="28"/>
          <w:szCs w:val="28"/>
          <w:lang w:eastAsia="ru-RU"/>
        </w:rPr>
        <w:t>http://www.zakonprost.ru/15-12-1978-ot-2002-</w:t>
      </w:r>
      <w:r w:rsidR="00E83CA7">
        <w:rPr>
          <w:rFonts w:ascii="Times New Roman" w:eastAsia="Times New Roman" w:hAnsi="Times New Roman" w:cs="Times New Roman"/>
          <w:color w:val="000000"/>
          <w:sz w:val="28"/>
          <w:szCs w:val="28"/>
          <w:lang w:eastAsia="ru-RU"/>
        </w:rPr>
        <w:t>06-25-ob-ohrane-i (</w:t>
      </w:r>
      <w:r w:rsidR="00017DEE">
        <w:rPr>
          <w:rFonts w:ascii="Times New Roman" w:eastAsia="Times New Roman" w:hAnsi="Times New Roman" w:cs="Times New Roman"/>
          <w:color w:val="000000"/>
          <w:sz w:val="28"/>
          <w:szCs w:val="28"/>
          <w:lang w:eastAsia="ru-RU"/>
        </w:rPr>
        <w:t xml:space="preserve">дата обращения: </w:t>
      </w:r>
      <w:r w:rsidR="00B84467">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Закон Санкт-Петербурга «Об охране объектов культурно</w:t>
      </w:r>
      <w:r w:rsidR="00E14FDD">
        <w:rPr>
          <w:rFonts w:ascii="Times New Roman" w:eastAsia="Times New Roman" w:hAnsi="Times New Roman" w:cs="Times New Roman"/>
          <w:color w:val="000000"/>
          <w:sz w:val="28"/>
          <w:szCs w:val="28"/>
          <w:lang w:eastAsia="ru-RU"/>
        </w:rPr>
        <w:t xml:space="preserve">го наследия в Санкт-Петербурге».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 xml:space="preserve">: </w:t>
      </w:r>
      <w:r w:rsidR="00EE3DE7" w:rsidRPr="00EE3DE7">
        <w:rPr>
          <w:rFonts w:ascii="Times New Roman" w:eastAsia="Times New Roman" w:hAnsi="Times New Roman" w:cs="Times New Roman"/>
          <w:color w:val="000000"/>
          <w:sz w:val="28"/>
          <w:szCs w:val="28"/>
          <w:lang w:eastAsia="ru-RU"/>
        </w:rPr>
        <w:t xml:space="preserve">http://egov.law.kodeks.ru/npd/show_document/8453649 </w:t>
      </w:r>
      <w:r w:rsidR="00E83CA7">
        <w:rPr>
          <w:rFonts w:ascii="Times New Roman" w:eastAsia="Times New Roman" w:hAnsi="Times New Roman" w:cs="Times New Roman"/>
          <w:color w:val="000000"/>
          <w:sz w:val="28"/>
          <w:szCs w:val="28"/>
          <w:lang w:eastAsia="ru-RU"/>
        </w:rPr>
        <w:t xml:space="preserve">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097935" w:rsidRPr="001547D7" w:rsidRDefault="00097935"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lastRenderedPageBreak/>
        <w:t>Конституция Российской Федерации</w:t>
      </w:r>
      <w:proofErr w:type="gramStart"/>
      <w:r w:rsidRPr="001547D7">
        <w:rPr>
          <w:rFonts w:ascii="Times New Roman" w:eastAsia="Times New Roman" w:hAnsi="Times New Roman" w:cs="Times New Roman"/>
          <w:color w:val="000000"/>
          <w:sz w:val="28"/>
          <w:szCs w:val="28"/>
          <w:lang w:eastAsia="ru-RU"/>
        </w:rPr>
        <w:t xml:space="preserve"> :</w:t>
      </w:r>
      <w:proofErr w:type="gramEnd"/>
      <w:r w:rsidRPr="001547D7">
        <w:rPr>
          <w:rFonts w:ascii="Times New Roman" w:eastAsia="Times New Roman" w:hAnsi="Times New Roman" w:cs="Times New Roman"/>
          <w:color w:val="000000"/>
          <w:sz w:val="28"/>
          <w:szCs w:val="28"/>
          <w:lang w:eastAsia="ru-RU"/>
        </w:rPr>
        <w:t xml:space="preserve"> Конституция РФ, Государственный флаг РФ, Государственный герб РФ, Государственный гимн РФ. - Москва</w:t>
      </w:r>
      <w:proofErr w:type="gramStart"/>
      <w:r w:rsidRPr="001547D7">
        <w:rPr>
          <w:rFonts w:ascii="Times New Roman" w:eastAsia="Times New Roman" w:hAnsi="Times New Roman" w:cs="Times New Roman"/>
          <w:color w:val="000000"/>
          <w:sz w:val="28"/>
          <w:szCs w:val="28"/>
          <w:lang w:eastAsia="ru-RU"/>
        </w:rPr>
        <w:t xml:space="preserve"> :</w:t>
      </w:r>
      <w:proofErr w:type="gramEnd"/>
      <w:r w:rsidRPr="001547D7">
        <w:rPr>
          <w:rFonts w:ascii="Times New Roman" w:eastAsia="Times New Roman" w:hAnsi="Times New Roman" w:cs="Times New Roman"/>
          <w:color w:val="000000"/>
          <w:sz w:val="28"/>
          <w:szCs w:val="28"/>
          <w:lang w:eastAsia="ru-RU"/>
        </w:rPr>
        <w:t xml:space="preserve"> АСТ, 2013. – 63 с.</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Конвенция о защите всемирного культурн</w:t>
      </w:r>
      <w:r w:rsidR="00E14FDD">
        <w:rPr>
          <w:rFonts w:ascii="Times New Roman" w:eastAsia="Times New Roman" w:hAnsi="Times New Roman" w:cs="Times New Roman"/>
          <w:color w:val="000000"/>
          <w:sz w:val="28"/>
          <w:szCs w:val="28"/>
          <w:lang w:eastAsia="ru-RU"/>
        </w:rPr>
        <w:t xml:space="preserve">ого и природного наследия ст. 5.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http://www.un.org/ru/documents/decl_conv/conventio</w:t>
      </w:r>
      <w:r w:rsidR="00E83CA7">
        <w:rPr>
          <w:rFonts w:ascii="Times New Roman" w:eastAsia="Times New Roman" w:hAnsi="Times New Roman" w:cs="Times New Roman"/>
          <w:color w:val="000000"/>
          <w:sz w:val="28"/>
          <w:szCs w:val="28"/>
          <w:lang w:eastAsia="ru-RU"/>
        </w:rPr>
        <w:t>ns/heritage.shtml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Конвенции об охране подводного культурного наследия (Париж, 2001</w:t>
      </w:r>
      <w:r w:rsidR="00E14FDD">
        <w:rPr>
          <w:rFonts w:ascii="Times New Roman" w:eastAsia="Times New Roman" w:hAnsi="Times New Roman" w:cs="Times New Roman"/>
          <w:color w:val="000000"/>
          <w:sz w:val="28"/>
          <w:szCs w:val="28"/>
          <w:lang w:eastAsia="ru-RU"/>
        </w:rPr>
        <w:t xml:space="preserve"> год) ст. 6, 25.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http://www.rus-eu-culture.ru/files/docu</w:t>
      </w:r>
      <w:r w:rsidR="00E83CA7">
        <w:rPr>
          <w:rFonts w:ascii="Times New Roman" w:eastAsia="Times New Roman" w:hAnsi="Times New Roman" w:cs="Times New Roman"/>
          <w:color w:val="000000"/>
          <w:sz w:val="28"/>
          <w:szCs w:val="28"/>
          <w:lang w:eastAsia="ru-RU"/>
        </w:rPr>
        <w:t>ment/russconv.pdf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Материалы Министерства культуры Российской Федерации//Аналитический Вестник Совета Федерации №5 (372). М. 2009. – 75 с.</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Министерство культуры и департаме</w:t>
      </w:r>
      <w:r w:rsidR="00E14FDD">
        <w:rPr>
          <w:rFonts w:ascii="Times New Roman" w:eastAsia="Times New Roman" w:hAnsi="Times New Roman" w:cs="Times New Roman"/>
          <w:color w:val="000000"/>
          <w:sz w:val="28"/>
          <w:szCs w:val="28"/>
          <w:lang w:eastAsia="ru-RU"/>
        </w:rPr>
        <w:t xml:space="preserve">нт Культурного наследия.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http://mkrf.ru/ministerstvo/departament/list.php</w:t>
      </w:r>
      <w:r w:rsidR="00E83CA7">
        <w:rPr>
          <w:rFonts w:ascii="Times New Roman" w:eastAsia="Times New Roman" w:hAnsi="Times New Roman" w:cs="Times New Roman"/>
          <w:color w:val="000000"/>
          <w:sz w:val="28"/>
          <w:szCs w:val="28"/>
          <w:lang w:eastAsia="ru-RU"/>
        </w:rPr>
        <w:t>?SECTION_ID=19303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«Основы законодательства Российск</w:t>
      </w:r>
      <w:r w:rsidR="00E14FDD">
        <w:rPr>
          <w:rFonts w:ascii="Times New Roman" w:eastAsia="Times New Roman" w:hAnsi="Times New Roman" w:cs="Times New Roman"/>
          <w:color w:val="000000"/>
          <w:sz w:val="28"/>
          <w:szCs w:val="28"/>
          <w:lang w:eastAsia="ru-RU"/>
        </w:rPr>
        <w:t xml:space="preserve">ой Федерации о культуре» ст. 25.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http://base.consultant.ru/cons/cgi/online</w:t>
      </w:r>
      <w:r w:rsidR="00E83CA7">
        <w:rPr>
          <w:rFonts w:ascii="Times New Roman" w:eastAsia="Times New Roman" w:hAnsi="Times New Roman" w:cs="Times New Roman"/>
          <w:color w:val="000000"/>
          <w:sz w:val="28"/>
          <w:szCs w:val="28"/>
          <w:lang w:eastAsia="ru-RU"/>
        </w:rPr>
        <w:t>.cgi?req=doc;base=LAW;n=162637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Пакт Рериха. Ст. I</w:t>
      </w:r>
      <w:r w:rsidR="00E14FDD">
        <w:rPr>
          <w:rFonts w:ascii="Times New Roman" w:eastAsia="Times New Roman" w:hAnsi="Times New Roman" w:cs="Times New Roman"/>
          <w:color w:val="000000"/>
          <w:sz w:val="28"/>
          <w:szCs w:val="28"/>
          <w:lang w:eastAsia="ru-RU"/>
        </w:rPr>
        <w:t xml:space="preserve">.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w:t>
      </w:r>
      <w:r w:rsidRPr="001547D7">
        <w:rPr>
          <w:rFonts w:ascii="Times New Roman" w:eastAsia="Times New Roman" w:hAnsi="Times New Roman" w:cs="Times New Roman"/>
          <w:color w:val="000000"/>
          <w:sz w:val="28"/>
          <w:szCs w:val="28"/>
          <w:lang w:eastAsia="ru-RU"/>
        </w:rPr>
        <w:t xml:space="preserve"> http://www.icr.su/ru</w:t>
      </w:r>
      <w:r w:rsidR="00E83CA7">
        <w:rPr>
          <w:rFonts w:ascii="Times New Roman" w:eastAsia="Times New Roman" w:hAnsi="Times New Roman" w:cs="Times New Roman"/>
          <w:color w:val="000000"/>
          <w:sz w:val="28"/>
          <w:szCs w:val="28"/>
          <w:lang w:eastAsia="ru-RU"/>
        </w:rPr>
        <w:t>s/evolution/pact/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Парижская конвенция о мерах, направленных на запрещение и предупреждение незаконного ввоза, вывоза и передачи права собственности на культу</w:t>
      </w:r>
      <w:r w:rsidR="00E14FDD">
        <w:rPr>
          <w:rFonts w:ascii="Times New Roman" w:eastAsia="Times New Roman" w:hAnsi="Times New Roman" w:cs="Times New Roman"/>
          <w:color w:val="000000"/>
          <w:sz w:val="28"/>
          <w:szCs w:val="28"/>
          <w:lang w:eastAsia="ru-RU"/>
        </w:rPr>
        <w:t xml:space="preserve">рные ценности, ст. 5.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w:t>
      </w:r>
      <w:r w:rsidRPr="001547D7">
        <w:rPr>
          <w:rFonts w:ascii="Times New Roman" w:eastAsia="Times New Roman" w:hAnsi="Times New Roman" w:cs="Times New Roman"/>
          <w:color w:val="000000"/>
          <w:sz w:val="28"/>
          <w:szCs w:val="28"/>
          <w:lang w:eastAsia="ru-RU"/>
        </w:rPr>
        <w:t xml:space="preserve"> http://www.wipo.int/wipolex/ru/other_treaties/text.j</w:t>
      </w:r>
      <w:r w:rsidR="00E83CA7">
        <w:rPr>
          <w:rFonts w:ascii="Times New Roman" w:eastAsia="Times New Roman" w:hAnsi="Times New Roman" w:cs="Times New Roman"/>
          <w:color w:val="000000"/>
          <w:sz w:val="28"/>
          <w:szCs w:val="28"/>
          <w:lang w:eastAsia="ru-RU"/>
        </w:rPr>
        <w:t>sp?file_id=218610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«Петербургская стратегия сохранения культурного насле</w:t>
      </w:r>
      <w:r w:rsidR="00E14FDD">
        <w:rPr>
          <w:rFonts w:ascii="Times New Roman" w:eastAsia="Times New Roman" w:hAnsi="Times New Roman" w:cs="Times New Roman"/>
          <w:color w:val="000000"/>
          <w:sz w:val="28"/>
          <w:szCs w:val="28"/>
          <w:lang w:eastAsia="ru-RU"/>
        </w:rPr>
        <w:t xml:space="preserve">дия» гл. 3, 5, 6, 7, 10, 11, 12.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w:t>
      </w:r>
      <w:r w:rsidRPr="001547D7">
        <w:rPr>
          <w:rFonts w:ascii="Times New Roman" w:eastAsia="Times New Roman" w:hAnsi="Times New Roman" w:cs="Times New Roman"/>
          <w:color w:val="000000"/>
          <w:sz w:val="28"/>
          <w:szCs w:val="28"/>
          <w:lang w:eastAsia="ru-RU"/>
        </w:rPr>
        <w:t xml:space="preserve"> http://www.bestpravo.ru/leningradskaya</w:t>
      </w:r>
      <w:r w:rsidR="00E83CA7">
        <w:rPr>
          <w:rFonts w:ascii="Times New Roman" w:eastAsia="Times New Roman" w:hAnsi="Times New Roman" w:cs="Times New Roman"/>
          <w:color w:val="000000"/>
          <w:sz w:val="28"/>
          <w:szCs w:val="28"/>
          <w:lang w:eastAsia="ru-RU"/>
        </w:rPr>
        <w:t>/ew-pravo/r4b.htm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Pr="001547D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lastRenderedPageBreak/>
        <w:t>Постановление Правительства РФ от 16.12.2002 №894 «О порядке подготовки и выполнения охранных обязатель</w:t>
      </w:r>
      <w:proofErr w:type="gramStart"/>
      <w:r w:rsidRPr="001547D7">
        <w:rPr>
          <w:rFonts w:ascii="Times New Roman" w:eastAsia="Times New Roman" w:hAnsi="Times New Roman" w:cs="Times New Roman"/>
          <w:color w:val="000000"/>
          <w:sz w:val="28"/>
          <w:szCs w:val="28"/>
          <w:lang w:eastAsia="ru-RU"/>
        </w:rPr>
        <w:t>ств пр</w:t>
      </w:r>
      <w:proofErr w:type="gramEnd"/>
      <w:r w:rsidRPr="001547D7">
        <w:rPr>
          <w:rFonts w:ascii="Times New Roman" w:eastAsia="Times New Roman" w:hAnsi="Times New Roman" w:cs="Times New Roman"/>
          <w:color w:val="000000"/>
          <w:sz w:val="28"/>
          <w:szCs w:val="28"/>
          <w:lang w:eastAsia="ru-RU"/>
        </w:rPr>
        <w:t>и приватизации объектов культурного наследия»</w:t>
      </w:r>
      <w:r w:rsidR="00E14FDD">
        <w:rPr>
          <w:rFonts w:ascii="Times New Roman" w:eastAsia="Times New Roman" w:hAnsi="Times New Roman" w:cs="Times New Roman"/>
          <w:color w:val="000000"/>
          <w:sz w:val="28"/>
          <w:szCs w:val="28"/>
          <w:lang w:eastAsia="ru-RU"/>
        </w:rPr>
        <w:t xml:space="preserve">.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w:t>
      </w:r>
      <w:r w:rsidRPr="001547D7">
        <w:rPr>
          <w:rFonts w:ascii="Times New Roman" w:eastAsia="Times New Roman" w:hAnsi="Times New Roman" w:cs="Times New Roman"/>
          <w:color w:val="000000"/>
          <w:sz w:val="28"/>
          <w:szCs w:val="28"/>
          <w:lang w:eastAsia="ru-RU"/>
        </w:rPr>
        <w:t xml:space="preserve"> http://zakonbase.ru/c</w:t>
      </w:r>
      <w:r w:rsidR="00E83CA7">
        <w:rPr>
          <w:rFonts w:ascii="Times New Roman" w:eastAsia="Times New Roman" w:hAnsi="Times New Roman" w:cs="Times New Roman"/>
          <w:color w:val="000000"/>
          <w:sz w:val="28"/>
          <w:szCs w:val="28"/>
          <w:lang w:eastAsia="ru-RU"/>
        </w:rPr>
        <w:t>ontent/base/11597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B84467" w:rsidRDefault="00B84467"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Проект Декларации, касающейся преднамеренного разрушения культурн</w:t>
      </w:r>
      <w:r w:rsidR="00E14FDD">
        <w:rPr>
          <w:rFonts w:ascii="Times New Roman" w:eastAsia="Times New Roman" w:hAnsi="Times New Roman" w:cs="Times New Roman"/>
          <w:color w:val="000000"/>
          <w:sz w:val="28"/>
          <w:szCs w:val="28"/>
          <w:lang w:eastAsia="ru-RU"/>
        </w:rPr>
        <w:t xml:space="preserve">ого наследия (2003 год) ст. III. </w:t>
      </w:r>
      <w:r w:rsidR="00E14FDD">
        <w:rPr>
          <w:rFonts w:ascii="Times New Roman" w:eastAsia="Times New Roman" w:hAnsi="Times New Roman" w:cs="Times New Roman"/>
          <w:color w:val="000000"/>
          <w:sz w:val="28"/>
          <w:szCs w:val="28"/>
          <w:lang w:val="en-US" w:eastAsia="ru-RU"/>
        </w:rPr>
        <w:t>URL</w:t>
      </w:r>
      <w:r w:rsidR="00E14FDD">
        <w:rPr>
          <w:rFonts w:ascii="Times New Roman" w:eastAsia="Times New Roman" w:hAnsi="Times New Roman" w:cs="Times New Roman"/>
          <w:color w:val="000000"/>
          <w:sz w:val="28"/>
          <w:szCs w:val="28"/>
          <w:lang w:eastAsia="ru-RU"/>
        </w:rPr>
        <w:t>:</w:t>
      </w:r>
      <w:r w:rsidRPr="001547D7">
        <w:rPr>
          <w:rFonts w:ascii="Times New Roman" w:eastAsia="Times New Roman" w:hAnsi="Times New Roman" w:cs="Times New Roman"/>
          <w:color w:val="000000"/>
          <w:sz w:val="28"/>
          <w:szCs w:val="28"/>
          <w:lang w:eastAsia="ru-RU"/>
        </w:rPr>
        <w:t xml:space="preserve"> http://www.un.org/ru/documents/decl_conv/declarations/heritage_</w:t>
      </w:r>
      <w:r w:rsidR="00E83CA7">
        <w:rPr>
          <w:rFonts w:ascii="Times New Roman" w:eastAsia="Times New Roman" w:hAnsi="Times New Roman" w:cs="Times New Roman"/>
          <w:color w:val="000000"/>
          <w:sz w:val="28"/>
          <w:szCs w:val="28"/>
          <w:lang w:eastAsia="ru-RU"/>
        </w:rPr>
        <w:t>destruction.shtml (</w:t>
      </w:r>
      <w:r w:rsidR="00017DEE">
        <w:rPr>
          <w:rFonts w:ascii="Times New Roman" w:eastAsia="Times New Roman" w:hAnsi="Times New Roman" w:cs="Times New Roman"/>
          <w:color w:val="000000"/>
          <w:sz w:val="28"/>
          <w:szCs w:val="28"/>
          <w:lang w:eastAsia="ru-RU"/>
        </w:rPr>
        <w:t xml:space="preserve">дата обращения: </w:t>
      </w:r>
      <w:r>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Распоряжение от 20.04.2017 № 07-19-130 о внесении изменений в распоряжение КГИОП от 28.10.2016 № 40-376 - Форт "Обручев" ("Красноармейский") (</w:t>
      </w:r>
      <w:proofErr w:type="spellStart"/>
      <w:r w:rsidRPr="00253763">
        <w:rPr>
          <w:rFonts w:ascii="Times New Roman" w:eastAsia="Times New Roman" w:hAnsi="Times New Roman" w:cs="Times New Roman"/>
          <w:color w:val="000000"/>
          <w:sz w:val="28"/>
          <w:szCs w:val="28"/>
          <w:lang w:eastAsia="ru-RU"/>
        </w:rPr>
        <w:t>г</w:t>
      </w:r>
      <w:proofErr w:type="gramStart"/>
      <w:r w:rsidRPr="00253763">
        <w:rPr>
          <w:rFonts w:ascii="Times New Roman" w:eastAsia="Times New Roman" w:hAnsi="Times New Roman" w:cs="Times New Roman"/>
          <w:color w:val="000000"/>
          <w:sz w:val="28"/>
          <w:szCs w:val="28"/>
          <w:lang w:eastAsia="ru-RU"/>
        </w:rPr>
        <w:t>.К</w:t>
      </w:r>
      <w:proofErr w:type="gramEnd"/>
      <w:r w:rsidRPr="00253763">
        <w:rPr>
          <w:rFonts w:ascii="Times New Roman" w:eastAsia="Times New Roman" w:hAnsi="Times New Roman" w:cs="Times New Roman"/>
          <w:color w:val="000000"/>
          <w:sz w:val="28"/>
          <w:szCs w:val="28"/>
          <w:lang w:eastAsia="ru-RU"/>
        </w:rPr>
        <w:t>ронштадт</w:t>
      </w:r>
      <w:proofErr w:type="spellEnd"/>
      <w:r w:rsidRPr="00253763">
        <w:rPr>
          <w:rFonts w:ascii="Times New Roman" w:eastAsia="Times New Roman" w:hAnsi="Times New Roman" w:cs="Times New Roman"/>
          <w:color w:val="000000"/>
          <w:sz w:val="28"/>
          <w:szCs w:val="28"/>
          <w:lang w:eastAsia="ru-RU"/>
        </w:rPr>
        <w:t xml:space="preserve">, форт Обручев, литера </w:t>
      </w:r>
      <w:r w:rsidR="00E83CA7">
        <w:rPr>
          <w:rFonts w:ascii="Times New Roman" w:eastAsia="Times New Roman" w:hAnsi="Times New Roman" w:cs="Times New Roman"/>
          <w:color w:val="000000"/>
          <w:sz w:val="28"/>
          <w:szCs w:val="28"/>
          <w:lang w:eastAsia="ru-RU"/>
        </w:rPr>
        <w:t>А). (дата обращения: 12.05.2017)</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 xml:space="preserve">Распоряжение от 19.04.2017 № 07-19-115 о внесении изменений в распоряжение КГИОП от 10.08.2016 № 40-195 - Батарея южная № 1 (г. Кронштадт, 1-й Южный форт, литера </w:t>
      </w:r>
      <w:r w:rsidR="00E83CA7">
        <w:rPr>
          <w:rFonts w:ascii="Times New Roman" w:eastAsia="Times New Roman" w:hAnsi="Times New Roman" w:cs="Times New Roman"/>
          <w:color w:val="000000"/>
          <w:sz w:val="28"/>
          <w:szCs w:val="28"/>
          <w:lang w:eastAsia="ru-RU"/>
        </w:rPr>
        <w:t>А)</w:t>
      </w:r>
      <w:proofErr w:type="gramStart"/>
      <w:r w:rsidR="00E83CA7">
        <w:rPr>
          <w:rFonts w:ascii="Times New Roman" w:eastAsia="Times New Roman" w:hAnsi="Times New Roman" w:cs="Times New Roman"/>
          <w:color w:val="000000"/>
          <w:sz w:val="28"/>
          <w:szCs w:val="28"/>
          <w:lang w:eastAsia="ru-RU"/>
        </w:rPr>
        <w:t>.</w:t>
      </w:r>
      <w:proofErr w:type="gramEnd"/>
      <w:r w:rsidR="00E83CA7">
        <w:rPr>
          <w:rFonts w:ascii="Times New Roman" w:eastAsia="Times New Roman" w:hAnsi="Times New Roman" w:cs="Times New Roman"/>
          <w:color w:val="000000"/>
          <w:sz w:val="28"/>
          <w:szCs w:val="28"/>
          <w:lang w:eastAsia="ru-RU"/>
        </w:rPr>
        <w:t xml:space="preserve"> (</w:t>
      </w:r>
      <w:proofErr w:type="gramStart"/>
      <w:r w:rsidR="00E83CA7">
        <w:rPr>
          <w:rFonts w:ascii="Times New Roman" w:eastAsia="Times New Roman" w:hAnsi="Times New Roman" w:cs="Times New Roman"/>
          <w:color w:val="000000"/>
          <w:sz w:val="28"/>
          <w:szCs w:val="28"/>
          <w:lang w:eastAsia="ru-RU"/>
        </w:rPr>
        <w:t>д</w:t>
      </w:r>
      <w:proofErr w:type="gramEnd"/>
      <w:r w:rsidR="00E83CA7">
        <w:rPr>
          <w:rFonts w:ascii="Times New Roman" w:eastAsia="Times New Roman" w:hAnsi="Times New Roman" w:cs="Times New Roman"/>
          <w:color w:val="000000"/>
          <w:sz w:val="28"/>
          <w:szCs w:val="28"/>
          <w:lang w:eastAsia="ru-RU"/>
        </w:rPr>
        <w:t>ата обращения: 12.05.2017)</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Распоряжение от 19.04.2017 № 07-19-114 о внесении изменений в распоряжение КГИОП от 26.08.2016 № 40-227 - Батарея южная № 3 ("Милютин") (</w:t>
      </w:r>
      <w:proofErr w:type="spellStart"/>
      <w:r w:rsidRPr="00253763">
        <w:rPr>
          <w:rFonts w:ascii="Times New Roman" w:eastAsia="Times New Roman" w:hAnsi="Times New Roman" w:cs="Times New Roman"/>
          <w:color w:val="000000"/>
          <w:sz w:val="28"/>
          <w:szCs w:val="28"/>
          <w:lang w:eastAsia="ru-RU"/>
        </w:rPr>
        <w:t>г</w:t>
      </w:r>
      <w:proofErr w:type="gramStart"/>
      <w:r w:rsidRPr="00253763">
        <w:rPr>
          <w:rFonts w:ascii="Times New Roman" w:eastAsia="Times New Roman" w:hAnsi="Times New Roman" w:cs="Times New Roman"/>
          <w:color w:val="000000"/>
          <w:sz w:val="28"/>
          <w:szCs w:val="28"/>
          <w:lang w:eastAsia="ru-RU"/>
        </w:rPr>
        <w:t>.К</w:t>
      </w:r>
      <w:proofErr w:type="gramEnd"/>
      <w:r w:rsidRPr="00253763">
        <w:rPr>
          <w:rFonts w:ascii="Times New Roman" w:eastAsia="Times New Roman" w:hAnsi="Times New Roman" w:cs="Times New Roman"/>
          <w:color w:val="000000"/>
          <w:sz w:val="28"/>
          <w:szCs w:val="28"/>
          <w:lang w:eastAsia="ru-RU"/>
        </w:rPr>
        <w:t>ронштадт</w:t>
      </w:r>
      <w:proofErr w:type="spellEnd"/>
      <w:r w:rsidRPr="00253763">
        <w:rPr>
          <w:rFonts w:ascii="Times New Roman" w:eastAsia="Times New Roman" w:hAnsi="Times New Roman" w:cs="Times New Roman"/>
          <w:color w:val="000000"/>
          <w:sz w:val="28"/>
          <w:szCs w:val="28"/>
          <w:lang w:eastAsia="ru-RU"/>
        </w:rPr>
        <w:t xml:space="preserve">, 3-й Южный форт, литера </w:t>
      </w:r>
      <w:r w:rsidR="00E83CA7">
        <w:rPr>
          <w:rFonts w:ascii="Times New Roman" w:eastAsia="Times New Roman" w:hAnsi="Times New Roman" w:cs="Times New Roman"/>
          <w:color w:val="000000"/>
          <w:sz w:val="28"/>
          <w:szCs w:val="28"/>
          <w:lang w:eastAsia="ru-RU"/>
        </w:rPr>
        <w:t>А). (дата обращения: 12.05.2017)</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 xml:space="preserve">Распоряжение от 19.04.2017 № 07-19-113 о внесении изменений в распоряжение КГИОП от 25.11.2016 № 40-403 - Форт береговой "Риф" (г. Кронштадт, Кронштадтское шоссе, дом 74, литера </w:t>
      </w:r>
      <w:r w:rsidR="00E83CA7">
        <w:rPr>
          <w:rFonts w:ascii="Times New Roman" w:eastAsia="Times New Roman" w:hAnsi="Times New Roman" w:cs="Times New Roman"/>
          <w:color w:val="000000"/>
          <w:sz w:val="28"/>
          <w:szCs w:val="28"/>
          <w:lang w:eastAsia="ru-RU"/>
        </w:rPr>
        <w:t>А)</w:t>
      </w:r>
      <w:proofErr w:type="gramStart"/>
      <w:r w:rsidR="00E83CA7">
        <w:rPr>
          <w:rFonts w:ascii="Times New Roman" w:eastAsia="Times New Roman" w:hAnsi="Times New Roman" w:cs="Times New Roman"/>
          <w:color w:val="000000"/>
          <w:sz w:val="28"/>
          <w:szCs w:val="28"/>
          <w:lang w:eastAsia="ru-RU"/>
        </w:rPr>
        <w:t>.</w:t>
      </w:r>
      <w:proofErr w:type="gramEnd"/>
      <w:r w:rsidR="00E83CA7">
        <w:rPr>
          <w:rFonts w:ascii="Times New Roman" w:eastAsia="Times New Roman" w:hAnsi="Times New Roman" w:cs="Times New Roman"/>
          <w:color w:val="000000"/>
          <w:sz w:val="28"/>
          <w:szCs w:val="28"/>
          <w:lang w:eastAsia="ru-RU"/>
        </w:rPr>
        <w:t xml:space="preserve"> (</w:t>
      </w:r>
      <w:proofErr w:type="gramStart"/>
      <w:r w:rsidR="00E83CA7">
        <w:rPr>
          <w:rFonts w:ascii="Times New Roman" w:eastAsia="Times New Roman" w:hAnsi="Times New Roman" w:cs="Times New Roman"/>
          <w:color w:val="000000"/>
          <w:sz w:val="28"/>
          <w:szCs w:val="28"/>
          <w:lang w:eastAsia="ru-RU"/>
        </w:rPr>
        <w:t>д</w:t>
      </w:r>
      <w:proofErr w:type="gramEnd"/>
      <w:r w:rsidR="00E83CA7">
        <w:rPr>
          <w:rFonts w:ascii="Times New Roman" w:eastAsia="Times New Roman" w:hAnsi="Times New Roman" w:cs="Times New Roman"/>
          <w:color w:val="000000"/>
          <w:sz w:val="28"/>
          <w:szCs w:val="28"/>
          <w:lang w:eastAsia="ru-RU"/>
        </w:rPr>
        <w:t>ата обращения: 12.05.2017)</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Распоряжение от 06.03.2017 №07-19-71 - Форт "Тотлебен" ("Первомайский") (</w:t>
      </w:r>
      <w:proofErr w:type="spellStart"/>
      <w:r w:rsidRPr="00253763">
        <w:rPr>
          <w:rFonts w:ascii="Times New Roman" w:eastAsia="Times New Roman" w:hAnsi="Times New Roman" w:cs="Times New Roman"/>
          <w:color w:val="000000"/>
          <w:sz w:val="28"/>
          <w:szCs w:val="28"/>
          <w:lang w:eastAsia="ru-RU"/>
        </w:rPr>
        <w:t>г</w:t>
      </w:r>
      <w:proofErr w:type="gramStart"/>
      <w:r w:rsidRPr="00253763">
        <w:rPr>
          <w:rFonts w:ascii="Times New Roman" w:eastAsia="Times New Roman" w:hAnsi="Times New Roman" w:cs="Times New Roman"/>
          <w:color w:val="000000"/>
          <w:sz w:val="28"/>
          <w:szCs w:val="28"/>
          <w:lang w:eastAsia="ru-RU"/>
        </w:rPr>
        <w:t>.К</w:t>
      </w:r>
      <w:proofErr w:type="gramEnd"/>
      <w:r w:rsidRPr="00253763">
        <w:rPr>
          <w:rFonts w:ascii="Times New Roman" w:eastAsia="Times New Roman" w:hAnsi="Times New Roman" w:cs="Times New Roman"/>
          <w:color w:val="000000"/>
          <w:sz w:val="28"/>
          <w:szCs w:val="28"/>
          <w:lang w:eastAsia="ru-RU"/>
        </w:rPr>
        <w:t>ронштадт</w:t>
      </w:r>
      <w:proofErr w:type="spellEnd"/>
      <w:r w:rsidRPr="00253763">
        <w:rPr>
          <w:rFonts w:ascii="Times New Roman" w:eastAsia="Times New Roman" w:hAnsi="Times New Roman" w:cs="Times New Roman"/>
          <w:color w:val="000000"/>
          <w:sz w:val="28"/>
          <w:szCs w:val="28"/>
          <w:lang w:eastAsia="ru-RU"/>
        </w:rPr>
        <w:t xml:space="preserve">, форт Тотлебен, литера </w:t>
      </w:r>
      <w:r w:rsidR="00E83CA7">
        <w:rPr>
          <w:rFonts w:ascii="Times New Roman" w:eastAsia="Times New Roman" w:hAnsi="Times New Roman" w:cs="Times New Roman"/>
          <w:color w:val="000000"/>
          <w:sz w:val="28"/>
          <w:szCs w:val="28"/>
          <w:lang w:eastAsia="ru-RU"/>
        </w:rPr>
        <w:t>А). (дата обращения: 12.05.2017)</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 xml:space="preserve">Распоряжение от 25.11.2016 №40-403 - Форт береговой "Риф" (г. Кронштадт, Кронштадтское шоссе, д.74, </w:t>
      </w:r>
      <w:proofErr w:type="spellStart"/>
      <w:r w:rsidRPr="00253763">
        <w:rPr>
          <w:rFonts w:ascii="Times New Roman" w:eastAsia="Times New Roman" w:hAnsi="Times New Roman" w:cs="Times New Roman"/>
          <w:color w:val="000000"/>
          <w:sz w:val="28"/>
          <w:szCs w:val="28"/>
          <w:lang w:eastAsia="ru-RU"/>
        </w:rPr>
        <w:t>лит</w:t>
      </w:r>
      <w:proofErr w:type="gramStart"/>
      <w:r w:rsidRPr="00253763">
        <w:rPr>
          <w:rFonts w:ascii="Times New Roman" w:eastAsia="Times New Roman" w:hAnsi="Times New Roman" w:cs="Times New Roman"/>
          <w:color w:val="000000"/>
          <w:sz w:val="28"/>
          <w:szCs w:val="28"/>
          <w:lang w:eastAsia="ru-RU"/>
        </w:rPr>
        <w:t>.</w:t>
      </w:r>
      <w:r w:rsidR="00E83CA7">
        <w:rPr>
          <w:rFonts w:ascii="Times New Roman" w:eastAsia="Times New Roman" w:hAnsi="Times New Roman" w:cs="Times New Roman"/>
          <w:color w:val="000000"/>
          <w:sz w:val="28"/>
          <w:szCs w:val="28"/>
          <w:lang w:eastAsia="ru-RU"/>
        </w:rPr>
        <w:t>А</w:t>
      </w:r>
      <w:proofErr w:type="spellEnd"/>
      <w:proofErr w:type="gramEnd"/>
      <w:r w:rsidR="00E83CA7">
        <w:rPr>
          <w:rFonts w:ascii="Times New Roman" w:eastAsia="Times New Roman" w:hAnsi="Times New Roman" w:cs="Times New Roman"/>
          <w:color w:val="000000"/>
          <w:sz w:val="28"/>
          <w:szCs w:val="28"/>
          <w:lang w:eastAsia="ru-RU"/>
        </w:rPr>
        <w:t>). (дата обращения: 12.05.2017)</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lastRenderedPageBreak/>
        <w:t>Распоряжение от 28.10.2016 №40-376 - Форт «Обручев» («Красноармейский») (Кронштадт, Финский залив, северный фарвате</w:t>
      </w:r>
      <w:r w:rsidR="00E83CA7">
        <w:rPr>
          <w:rFonts w:ascii="Times New Roman" w:eastAsia="Times New Roman" w:hAnsi="Times New Roman" w:cs="Times New Roman"/>
          <w:color w:val="000000"/>
          <w:sz w:val="28"/>
          <w:szCs w:val="28"/>
          <w:lang w:eastAsia="ru-RU"/>
        </w:rPr>
        <w:t>р)</w:t>
      </w:r>
      <w:proofErr w:type="gramStart"/>
      <w:r w:rsidR="00E83CA7">
        <w:rPr>
          <w:rFonts w:ascii="Times New Roman" w:eastAsia="Times New Roman" w:hAnsi="Times New Roman" w:cs="Times New Roman"/>
          <w:color w:val="000000"/>
          <w:sz w:val="28"/>
          <w:szCs w:val="28"/>
          <w:lang w:eastAsia="ru-RU"/>
        </w:rPr>
        <w:t>.</w:t>
      </w:r>
      <w:proofErr w:type="gramEnd"/>
      <w:r w:rsidR="00E83CA7">
        <w:rPr>
          <w:rFonts w:ascii="Times New Roman" w:eastAsia="Times New Roman" w:hAnsi="Times New Roman" w:cs="Times New Roman"/>
          <w:color w:val="000000"/>
          <w:sz w:val="28"/>
          <w:szCs w:val="28"/>
          <w:lang w:eastAsia="ru-RU"/>
        </w:rPr>
        <w:t xml:space="preserve"> (</w:t>
      </w:r>
      <w:proofErr w:type="gramStart"/>
      <w:r w:rsidR="00E83CA7">
        <w:rPr>
          <w:rFonts w:ascii="Times New Roman" w:eastAsia="Times New Roman" w:hAnsi="Times New Roman" w:cs="Times New Roman"/>
          <w:color w:val="000000"/>
          <w:sz w:val="28"/>
          <w:szCs w:val="28"/>
          <w:lang w:eastAsia="ru-RU"/>
        </w:rPr>
        <w:t>д</w:t>
      </w:r>
      <w:proofErr w:type="gramEnd"/>
      <w:r w:rsidR="00E83CA7">
        <w:rPr>
          <w:rFonts w:ascii="Times New Roman" w:eastAsia="Times New Roman" w:hAnsi="Times New Roman" w:cs="Times New Roman"/>
          <w:color w:val="000000"/>
          <w:sz w:val="28"/>
          <w:szCs w:val="28"/>
          <w:lang w:eastAsia="ru-RU"/>
        </w:rPr>
        <w:t>ата обращения: 12.05.2017)</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proofErr w:type="gramStart"/>
      <w:r w:rsidRPr="00253763">
        <w:rPr>
          <w:rFonts w:ascii="Times New Roman" w:eastAsia="Times New Roman" w:hAnsi="Times New Roman" w:cs="Times New Roman"/>
          <w:color w:val="000000"/>
          <w:sz w:val="28"/>
          <w:szCs w:val="28"/>
          <w:lang w:eastAsia="ru-RU"/>
        </w:rPr>
        <w:t>Распоряжение от 26.08.2016 № 40-227 - Батарея южная № 3 ("Милютин") (Кронштадт, 3-й Южный форт, лит.</w:t>
      </w:r>
      <w:proofErr w:type="gramEnd"/>
      <w:r w:rsidRPr="00253763">
        <w:rPr>
          <w:rFonts w:ascii="Times New Roman" w:eastAsia="Times New Roman" w:hAnsi="Times New Roman" w:cs="Times New Roman"/>
          <w:color w:val="000000"/>
          <w:sz w:val="28"/>
          <w:szCs w:val="28"/>
          <w:lang w:eastAsia="ru-RU"/>
        </w:rPr>
        <w:t xml:space="preserve"> </w:t>
      </w:r>
      <w:r w:rsidR="00E83CA7">
        <w:rPr>
          <w:rFonts w:ascii="Times New Roman" w:eastAsia="Times New Roman" w:hAnsi="Times New Roman" w:cs="Times New Roman"/>
          <w:color w:val="000000"/>
          <w:sz w:val="28"/>
          <w:szCs w:val="28"/>
          <w:lang w:eastAsia="ru-RU"/>
        </w:rPr>
        <w:t>А)</w:t>
      </w:r>
      <w:proofErr w:type="gramStart"/>
      <w:r w:rsidR="00E83CA7">
        <w:rPr>
          <w:rFonts w:ascii="Times New Roman" w:eastAsia="Times New Roman" w:hAnsi="Times New Roman" w:cs="Times New Roman"/>
          <w:color w:val="000000"/>
          <w:sz w:val="28"/>
          <w:szCs w:val="28"/>
          <w:lang w:eastAsia="ru-RU"/>
        </w:rPr>
        <w:t>.</w:t>
      </w:r>
      <w:proofErr w:type="gramEnd"/>
      <w:r w:rsidR="00E83CA7">
        <w:rPr>
          <w:rFonts w:ascii="Times New Roman" w:eastAsia="Times New Roman" w:hAnsi="Times New Roman" w:cs="Times New Roman"/>
          <w:color w:val="000000"/>
          <w:sz w:val="28"/>
          <w:szCs w:val="28"/>
          <w:lang w:eastAsia="ru-RU"/>
        </w:rPr>
        <w:t xml:space="preserve"> (</w:t>
      </w:r>
      <w:proofErr w:type="gramStart"/>
      <w:r w:rsidR="00E83CA7">
        <w:rPr>
          <w:rFonts w:ascii="Times New Roman" w:eastAsia="Times New Roman" w:hAnsi="Times New Roman" w:cs="Times New Roman"/>
          <w:color w:val="000000"/>
          <w:sz w:val="28"/>
          <w:szCs w:val="28"/>
          <w:lang w:eastAsia="ru-RU"/>
        </w:rPr>
        <w:t>д</w:t>
      </w:r>
      <w:proofErr w:type="gramEnd"/>
      <w:r w:rsidR="00E83CA7">
        <w:rPr>
          <w:rFonts w:ascii="Times New Roman" w:eastAsia="Times New Roman" w:hAnsi="Times New Roman" w:cs="Times New Roman"/>
          <w:color w:val="000000"/>
          <w:sz w:val="28"/>
          <w:szCs w:val="28"/>
          <w:lang w:eastAsia="ru-RU"/>
        </w:rPr>
        <w:t>ата обращения: 12.05.2017)</w:t>
      </w:r>
    </w:p>
    <w:p w:rsidR="00C74092" w:rsidRPr="00253763" w:rsidRDefault="00C74092" w:rsidP="00C74092">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Распоряжение от 10.08.2016 № 40-195 - Батарея южная № 1 (г. Кронштадт, Финский залив, южный фарвате</w:t>
      </w:r>
      <w:r w:rsidR="00E83CA7">
        <w:rPr>
          <w:rFonts w:ascii="Times New Roman" w:eastAsia="Times New Roman" w:hAnsi="Times New Roman" w:cs="Times New Roman"/>
          <w:color w:val="000000"/>
          <w:sz w:val="28"/>
          <w:szCs w:val="28"/>
          <w:lang w:eastAsia="ru-RU"/>
        </w:rPr>
        <w:t>р)</w:t>
      </w:r>
      <w:proofErr w:type="gramStart"/>
      <w:r w:rsidR="00E83CA7">
        <w:rPr>
          <w:rFonts w:ascii="Times New Roman" w:eastAsia="Times New Roman" w:hAnsi="Times New Roman" w:cs="Times New Roman"/>
          <w:color w:val="000000"/>
          <w:sz w:val="28"/>
          <w:szCs w:val="28"/>
          <w:lang w:eastAsia="ru-RU"/>
        </w:rPr>
        <w:t>.</w:t>
      </w:r>
      <w:proofErr w:type="gramEnd"/>
      <w:r w:rsidR="00E83CA7">
        <w:rPr>
          <w:rFonts w:ascii="Times New Roman" w:eastAsia="Times New Roman" w:hAnsi="Times New Roman" w:cs="Times New Roman"/>
          <w:color w:val="000000"/>
          <w:sz w:val="28"/>
          <w:szCs w:val="28"/>
          <w:lang w:eastAsia="ru-RU"/>
        </w:rPr>
        <w:t xml:space="preserve"> (</w:t>
      </w:r>
      <w:proofErr w:type="gramStart"/>
      <w:r w:rsidR="00E83CA7">
        <w:rPr>
          <w:rFonts w:ascii="Times New Roman" w:eastAsia="Times New Roman" w:hAnsi="Times New Roman" w:cs="Times New Roman"/>
          <w:color w:val="000000"/>
          <w:sz w:val="28"/>
          <w:szCs w:val="28"/>
          <w:lang w:eastAsia="ru-RU"/>
        </w:rPr>
        <w:t>д</w:t>
      </w:r>
      <w:proofErr w:type="gramEnd"/>
      <w:r w:rsidR="00E83CA7">
        <w:rPr>
          <w:rFonts w:ascii="Times New Roman" w:eastAsia="Times New Roman" w:hAnsi="Times New Roman" w:cs="Times New Roman"/>
          <w:color w:val="000000"/>
          <w:sz w:val="28"/>
          <w:szCs w:val="28"/>
          <w:lang w:eastAsia="ru-RU"/>
        </w:rPr>
        <w:t>ата обращения: 12.05.2017)</w:t>
      </w:r>
    </w:p>
    <w:p w:rsidR="00C74092" w:rsidRPr="00253763" w:rsidRDefault="00C74092" w:rsidP="0096029E">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proofErr w:type="gramStart"/>
      <w:r w:rsidRPr="00253763">
        <w:rPr>
          <w:rFonts w:ascii="Times New Roman" w:eastAsia="Times New Roman" w:hAnsi="Times New Roman" w:cs="Times New Roman"/>
          <w:color w:val="000000"/>
          <w:sz w:val="28"/>
          <w:szCs w:val="28"/>
          <w:lang w:eastAsia="ru-RU"/>
        </w:rPr>
        <w:t>Распоряжение от 28.07.2016 № 40-169 - Батарея южная N 2 ("Дзичканец") (г. Кронштадт, 2-й Южный форт, лит.</w:t>
      </w:r>
      <w:proofErr w:type="gramEnd"/>
      <w:r w:rsidRPr="00253763">
        <w:rPr>
          <w:rFonts w:ascii="Times New Roman" w:eastAsia="Times New Roman" w:hAnsi="Times New Roman" w:cs="Times New Roman"/>
          <w:color w:val="000000"/>
          <w:sz w:val="28"/>
          <w:szCs w:val="28"/>
          <w:lang w:eastAsia="ru-RU"/>
        </w:rPr>
        <w:t xml:space="preserve"> </w:t>
      </w:r>
      <w:r w:rsidR="00E83CA7">
        <w:rPr>
          <w:rFonts w:ascii="Times New Roman" w:eastAsia="Times New Roman" w:hAnsi="Times New Roman" w:cs="Times New Roman"/>
          <w:color w:val="000000"/>
          <w:sz w:val="28"/>
          <w:szCs w:val="28"/>
          <w:lang w:eastAsia="ru-RU"/>
        </w:rPr>
        <w:t>А)</w:t>
      </w:r>
      <w:proofErr w:type="gramStart"/>
      <w:r w:rsidR="00E83CA7">
        <w:rPr>
          <w:rFonts w:ascii="Times New Roman" w:eastAsia="Times New Roman" w:hAnsi="Times New Roman" w:cs="Times New Roman"/>
          <w:color w:val="000000"/>
          <w:sz w:val="28"/>
          <w:szCs w:val="28"/>
          <w:lang w:eastAsia="ru-RU"/>
        </w:rPr>
        <w:t>.</w:t>
      </w:r>
      <w:proofErr w:type="gramEnd"/>
      <w:r w:rsidR="00E83CA7">
        <w:rPr>
          <w:rFonts w:ascii="Times New Roman" w:eastAsia="Times New Roman" w:hAnsi="Times New Roman" w:cs="Times New Roman"/>
          <w:color w:val="000000"/>
          <w:sz w:val="28"/>
          <w:szCs w:val="28"/>
          <w:lang w:eastAsia="ru-RU"/>
        </w:rPr>
        <w:t xml:space="preserve"> (</w:t>
      </w:r>
      <w:proofErr w:type="gramStart"/>
      <w:r w:rsidR="00E83CA7">
        <w:rPr>
          <w:rFonts w:ascii="Times New Roman" w:eastAsia="Times New Roman" w:hAnsi="Times New Roman" w:cs="Times New Roman"/>
          <w:color w:val="000000"/>
          <w:sz w:val="28"/>
          <w:szCs w:val="28"/>
          <w:lang w:eastAsia="ru-RU"/>
        </w:rPr>
        <w:t>д</w:t>
      </w:r>
      <w:proofErr w:type="gramEnd"/>
      <w:r w:rsidR="00E83CA7">
        <w:rPr>
          <w:rFonts w:ascii="Times New Roman" w:eastAsia="Times New Roman" w:hAnsi="Times New Roman" w:cs="Times New Roman"/>
          <w:color w:val="000000"/>
          <w:sz w:val="28"/>
          <w:szCs w:val="28"/>
          <w:lang w:eastAsia="ru-RU"/>
        </w:rPr>
        <w:t>ата обращения: 12.05.2017)</w:t>
      </w:r>
    </w:p>
    <w:p w:rsidR="00C74092" w:rsidRPr="00253763" w:rsidRDefault="0096029E" w:rsidP="0096029E">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proofErr w:type="gramStart"/>
      <w:r w:rsidRPr="00253763">
        <w:rPr>
          <w:rFonts w:ascii="Times New Roman" w:eastAsia="Times New Roman" w:hAnsi="Times New Roman" w:cs="Times New Roman"/>
          <w:color w:val="000000"/>
          <w:sz w:val="28"/>
          <w:szCs w:val="28"/>
          <w:lang w:eastAsia="ru-RU"/>
        </w:rPr>
        <w:t>Распоряжение от 27.07.2016 № 40-164 - Батарея северная N 2 (г. Кронштад</w:t>
      </w:r>
      <w:r w:rsidR="00E83CA7">
        <w:rPr>
          <w:rFonts w:ascii="Times New Roman" w:eastAsia="Times New Roman" w:hAnsi="Times New Roman" w:cs="Times New Roman"/>
          <w:color w:val="000000"/>
          <w:sz w:val="28"/>
          <w:szCs w:val="28"/>
          <w:lang w:eastAsia="ru-RU"/>
        </w:rPr>
        <w:t>т, 2-й Северный форт, лит.</w:t>
      </w:r>
      <w:proofErr w:type="gramEnd"/>
      <w:r w:rsidR="00E83CA7">
        <w:rPr>
          <w:rFonts w:ascii="Times New Roman" w:eastAsia="Times New Roman" w:hAnsi="Times New Roman" w:cs="Times New Roman"/>
          <w:color w:val="000000"/>
          <w:sz w:val="28"/>
          <w:szCs w:val="28"/>
          <w:lang w:eastAsia="ru-RU"/>
        </w:rPr>
        <w:t xml:space="preserve"> А)</w:t>
      </w:r>
      <w:proofErr w:type="gramStart"/>
      <w:r w:rsidR="00E83CA7">
        <w:rPr>
          <w:rFonts w:ascii="Times New Roman" w:eastAsia="Times New Roman" w:hAnsi="Times New Roman" w:cs="Times New Roman"/>
          <w:color w:val="000000"/>
          <w:sz w:val="28"/>
          <w:szCs w:val="28"/>
          <w:lang w:eastAsia="ru-RU"/>
        </w:rPr>
        <w:t>.</w:t>
      </w:r>
      <w:proofErr w:type="gramEnd"/>
      <w:r w:rsidR="00E83CA7">
        <w:rPr>
          <w:rFonts w:ascii="Times New Roman" w:eastAsia="Times New Roman" w:hAnsi="Times New Roman" w:cs="Times New Roman"/>
          <w:color w:val="000000"/>
          <w:sz w:val="28"/>
          <w:szCs w:val="28"/>
          <w:lang w:eastAsia="ru-RU"/>
        </w:rPr>
        <w:t xml:space="preserve"> (</w:t>
      </w:r>
      <w:proofErr w:type="gramStart"/>
      <w:r w:rsidRPr="00253763">
        <w:rPr>
          <w:rFonts w:ascii="Times New Roman" w:eastAsia="Times New Roman" w:hAnsi="Times New Roman" w:cs="Times New Roman"/>
          <w:color w:val="000000"/>
          <w:sz w:val="28"/>
          <w:szCs w:val="28"/>
          <w:lang w:eastAsia="ru-RU"/>
        </w:rPr>
        <w:t>д</w:t>
      </w:r>
      <w:proofErr w:type="gramEnd"/>
      <w:r w:rsidRPr="00253763">
        <w:rPr>
          <w:rFonts w:ascii="Times New Roman" w:eastAsia="Times New Roman" w:hAnsi="Times New Roman" w:cs="Times New Roman"/>
          <w:color w:val="000000"/>
          <w:sz w:val="28"/>
          <w:szCs w:val="28"/>
          <w:lang w:eastAsia="ru-RU"/>
        </w:rPr>
        <w:t>ата обращения: 12.05.2</w:t>
      </w:r>
      <w:r w:rsidR="00E83CA7">
        <w:rPr>
          <w:rFonts w:ascii="Times New Roman" w:eastAsia="Times New Roman" w:hAnsi="Times New Roman" w:cs="Times New Roman"/>
          <w:color w:val="000000"/>
          <w:sz w:val="28"/>
          <w:szCs w:val="28"/>
          <w:lang w:eastAsia="ru-RU"/>
        </w:rPr>
        <w:t>017)</w:t>
      </w:r>
    </w:p>
    <w:p w:rsidR="0096029E" w:rsidRPr="00253763" w:rsidRDefault="0096029E" w:rsidP="0096029E">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 xml:space="preserve">Распоряжение от 19.11.2015 № 10-555 - Форт "Константин" (г. Кронштадт, форт Константин, литера А, Б, </w:t>
      </w:r>
      <w:r w:rsidR="00E83CA7">
        <w:rPr>
          <w:rFonts w:ascii="Times New Roman" w:eastAsia="Times New Roman" w:hAnsi="Times New Roman" w:cs="Times New Roman"/>
          <w:color w:val="000000"/>
          <w:sz w:val="28"/>
          <w:szCs w:val="28"/>
          <w:lang w:eastAsia="ru-RU"/>
        </w:rPr>
        <w:t>В)</w:t>
      </w:r>
      <w:proofErr w:type="gramStart"/>
      <w:r w:rsidR="00E83CA7">
        <w:rPr>
          <w:rFonts w:ascii="Times New Roman" w:eastAsia="Times New Roman" w:hAnsi="Times New Roman" w:cs="Times New Roman"/>
          <w:color w:val="000000"/>
          <w:sz w:val="28"/>
          <w:szCs w:val="28"/>
          <w:lang w:eastAsia="ru-RU"/>
        </w:rPr>
        <w:t>.</w:t>
      </w:r>
      <w:proofErr w:type="gramEnd"/>
      <w:r w:rsidR="00E83CA7">
        <w:rPr>
          <w:rFonts w:ascii="Times New Roman" w:eastAsia="Times New Roman" w:hAnsi="Times New Roman" w:cs="Times New Roman"/>
          <w:color w:val="000000"/>
          <w:sz w:val="28"/>
          <w:szCs w:val="28"/>
          <w:lang w:eastAsia="ru-RU"/>
        </w:rPr>
        <w:t xml:space="preserve"> (</w:t>
      </w:r>
      <w:proofErr w:type="gramStart"/>
      <w:r w:rsidR="00E83CA7">
        <w:rPr>
          <w:rFonts w:ascii="Times New Roman" w:eastAsia="Times New Roman" w:hAnsi="Times New Roman" w:cs="Times New Roman"/>
          <w:color w:val="000000"/>
          <w:sz w:val="28"/>
          <w:szCs w:val="28"/>
          <w:lang w:eastAsia="ru-RU"/>
        </w:rPr>
        <w:t>д</w:t>
      </w:r>
      <w:proofErr w:type="gramEnd"/>
      <w:r w:rsidR="00E83CA7">
        <w:rPr>
          <w:rFonts w:ascii="Times New Roman" w:eastAsia="Times New Roman" w:hAnsi="Times New Roman" w:cs="Times New Roman"/>
          <w:color w:val="000000"/>
          <w:sz w:val="28"/>
          <w:szCs w:val="28"/>
          <w:lang w:eastAsia="ru-RU"/>
        </w:rPr>
        <w:t>ата обращения: 12.05.2017)</w:t>
      </w:r>
    </w:p>
    <w:p w:rsidR="0096029E" w:rsidRPr="00253763" w:rsidRDefault="0096029E" w:rsidP="0096029E">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Распоряжение от 08.05.2015 № 10-195 - г. Кронштадт, Финский зал</w:t>
      </w:r>
      <w:r w:rsidR="00E83CA7">
        <w:rPr>
          <w:rFonts w:ascii="Times New Roman" w:eastAsia="Times New Roman" w:hAnsi="Times New Roman" w:cs="Times New Roman"/>
          <w:color w:val="000000"/>
          <w:sz w:val="28"/>
          <w:szCs w:val="28"/>
          <w:lang w:eastAsia="ru-RU"/>
        </w:rPr>
        <w:t>ив, 3-й Северный форт, лит. А. (</w:t>
      </w:r>
      <w:r w:rsidRPr="00253763">
        <w:rPr>
          <w:rFonts w:ascii="Times New Roman" w:eastAsia="Times New Roman" w:hAnsi="Times New Roman" w:cs="Times New Roman"/>
          <w:color w:val="000000"/>
          <w:sz w:val="28"/>
          <w:szCs w:val="28"/>
          <w:lang w:eastAsia="ru-RU"/>
        </w:rPr>
        <w:t>дата обращения: 12.05.</w:t>
      </w:r>
      <w:r w:rsidR="00E83CA7">
        <w:rPr>
          <w:rFonts w:ascii="Times New Roman" w:eastAsia="Times New Roman" w:hAnsi="Times New Roman" w:cs="Times New Roman"/>
          <w:color w:val="000000"/>
          <w:sz w:val="28"/>
          <w:szCs w:val="28"/>
          <w:lang w:eastAsia="ru-RU"/>
        </w:rPr>
        <w:t>2017)</w:t>
      </w:r>
    </w:p>
    <w:p w:rsidR="00097935" w:rsidRPr="001547D7" w:rsidRDefault="00097935"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Федеральный закон «Об объектах культурного наследия (памятниках истории и культуры) народов Российской Федерации»</w:t>
      </w:r>
      <w:r w:rsidR="00186EC2">
        <w:rPr>
          <w:rFonts w:ascii="Times New Roman" w:eastAsia="Times New Roman" w:hAnsi="Times New Roman" w:cs="Times New Roman"/>
          <w:color w:val="000000"/>
          <w:sz w:val="28"/>
          <w:szCs w:val="28"/>
          <w:lang w:eastAsia="ru-RU"/>
        </w:rPr>
        <w:t xml:space="preserve">. </w:t>
      </w:r>
      <w:r w:rsidR="00186EC2">
        <w:rPr>
          <w:rFonts w:ascii="Times New Roman" w:eastAsia="Times New Roman" w:hAnsi="Times New Roman" w:cs="Times New Roman"/>
          <w:color w:val="000000"/>
          <w:sz w:val="28"/>
          <w:szCs w:val="28"/>
          <w:lang w:val="en-US" w:eastAsia="ru-RU"/>
        </w:rPr>
        <w:t>URL</w:t>
      </w:r>
      <w:r w:rsidR="00186EC2">
        <w:rPr>
          <w:rFonts w:ascii="Times New Roman" w:eastAsia="Times New Roman" w:hAnsi="Times New Roman" w:cs="Times New Roman"/>
          <w:color w:val="000000"/>
          <w:sz w:val="28"/>
          <w:szCs w:val="28"/>
          <w:lang w:eastAsia="ru-RU"/>
        </w:rPr>
        <w:t>:</w:t>
      </w:r>
      <w:r w:rsidRPr="001547D7">
        <w:rPr>
          <w:rFonts w:ascii="Times New Roman" w:eastAsia="Times New Roman" w:hAnsi="Times New Roman" w:cs="Times New Roman"/>
          <w:color w:val="000000"/>
          <w:sz w:val="28"/>
          <w:szCs w:val="28"/>
          <w:lang w:eastAsia="ru-RU"/>
        </w:rPr>
        <w:t xml:space="preserve"> http://mkrf.ru/documentations/581/de</w:t>
      </w:r>
      <w:r w:rsidR="00E83CA7">
        <w:rPr>
          <w:rFonts w:ascii="Times New Roman" w:eastAsia="Times New Roman" w:hAnsi="Times New Roman" w:cs="Times New Roman"/>
          <w:color w:val="000000"/>
          <w:sz w:val="28"/>
          <w:szCs w:val="28"/>
          <w:lang w:eastAsia="ru-RU"/>
        </w:rPr>
        <w:t>tail.php?ID=61158 (</w:t>
      </w:r>
      <w:r w:rsidR="00017DEE">
        <w:rPr>
          <w:rFonts w:ascii="Times New Roman" w:eastAsia="Times New Roman" w:hAnsi="Times New Roman" w:cs="Times New Roman"/>
          <w:color w:val="000000"/>
          <w:sz w:val="28"/>
          <w:szCs w:val="28"/>
          <w:lang w:eastAsia="ru-RU"/>
        </w:rPr>
        <w:t xml:space="preserve">дата обращения: </w:t>
      </w:r>
      <w:r w:rsidR="001E3018">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097935" w:rsidRPr="001547D7" w:rsidRDefault="00097935"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 xml:space="preserve">Федеральный закон «О приватизации государственного и муниципального имущества» от 21 декабря 2001 года № 178-ФЗ </w:t>
      </w:r>
      <w:r w:rsidR="00186EC2">
        <w:rPr>
          <w:rFonts w:ascii="Times New Roman" w:eastAsia="Times New Roman" w:hAnsi="Times New Roman" w:cs="Times New Roman"/>
          <w:color w:val="000000"/>
          <w:sz w:val="28"/>
          <w:szCs w:val="28"/>
          <w:lang w:eastAsia="ru-RU"/>
        </w:rPr>
        <w:t xml:space="preserve">ст. 29. </w:t>
      </w:r>
      <w:r w:rsidR="00186EC2">
        <w:rPr>
          <w:rFonts w:ascii="Times New Roman" w:eastAsia="Times New Roman" w:hAnsi="Times New Roman" w:cs="Times New Roman"/>
          <w:color w:val="000000"/>
          <w:sz w:val="28"/>
          <w:szCs w:val="28"/>
          <w:lang w:val="en-US" w:eastAsia="ru-RU"/>
        </w:rPr>
        <w:t>URL</w:t>
      </w:r>
      <w:r w:rsidR="00186EC2">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http://base.consultant.ru/cons/cgi/online.cgi?req=doc;</w:t>
      </w:r>
      <w:r w:rsidR="00E83CA7">
        <w:rPr>
          <w:rFonts w:ascii="Times New Roman" w:eastAsia="Times New Roman" w:hAnsi="Times New Roman" w:cs="Times New Roman"/>
          <w:color w:val="000000"/>
          <w:sz w:val="28"/>
          <w:szCs w:val="28"/>
          <w:lang w:eastAsia="ru-RU"/>
        </w:rPr>
        <w:t>base=LAW;n=153962 (</w:t>
      </w:r>
      <w:r w:rsidR="00017DEE">
        <w:rPr>
          <w:rFonts w:ascii="Times New Roman" w:eastAsia="Times New Roman" w:hAnsi="Times New Roman" w:cs="Times New Roman"/>
          <w:color w:val="000000"/>
          <w:sz w:val="28"/>
          <w:szCs w:val="28"/>
          <w:lang w:eastAsia="ru-RU"/>
        </w:rPr>
        <w:t xml:space="preserve">дата обращения: </w:t>
      </w:r>
      <w:r w:rsidR="0032160B">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097935" w:rsidRPr="001547D7" w:rsidRDefault="00097935" w:rsidP="00361B0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t xml:space="preserve">Федеральный закон «О государственной регистрации прав на недвижимое имущество и сделок с ним» от 21 </w:t>
      </w:r>
      <w:r w:rsidR="00186EC2">
        <w:rPr>
          <w:rFonts w:ascii="Times New Roman" w:eastAsia="Times New Roman" w:hAnsi="Times New Roman" w:cs="Times New Roman"/>
          <w:color w:val="000000"/>
          <w:sz w:val="28"/>
          <w:szCs w:val="28"/>
          <w:lang w:eastAsia="ru-RU"/>
        </w:rPr>
        <w:t xml:space="preserve">июля 1997 года № 122-ФЗ ст. 12. </w:t>
      </w:r>
      <w:r w:rsidR="00186EC2">
        <w:rPr>
          <w:rFonts w:ascii="Times New Roman" w:eastAsia="Times New Roman" w:hAnsi="Times New Roman" w:cs="Times New Roman"/>
          <w:color w:val="000000"/>
          <w:sz w:val="28"/>
          <w:szCs w:val="28"/>
          <w:lang w:val="en-US" w:eastAsia="ru-RU"/>
        </w:rPr>
        <w:t>URL</w:t>
      </w:r>
      <w:r w:rsidR="00186EC2">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http://www.consultant.ru/document/con</w:t>
      </w:r>
      <w:r w:rsidR="00E83CA7">
        <w:rPr>
          <w:rFonts w:ascii="Times New Roman" w:eastAsia="Times New Roman" w:hAnsi="Times New Roman" w:cs="Times New Roman"/>
          <w:color w:val="000000"/>
          <w:sz w:val="28"/>
          <w:szCs w:val="28"/>
          <w:lang w:eastAsia="ru-RU"/>
        </w:rPr>
        <w:t>s_doc_LAW_160126/ (</w:t>
      </w:r>
      <w:r w:rsidR="00017DEE">
        <w:rPr>
          <w:rFonts w:ascii="Times New Roman" w:eastAsia="Times New Roman" w:hAnsi="Times New Roman" w:cs="Times New Roman"/>
          <w:color w:val="000000"/>
          <w:sz w:val="28"/>
          <w:szCs w:val="28"/>
          <w:lang w:eastAsia="ru-RU"/>
        </w:rPr>
        <w:t xml:space="preserve">дата обращения: </w:t>
      </w:r>
      <w:r w:rsidR="0032160B">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097935" w:rsidRPr="001547D7" w:rsidRDefault="00097935" w:rsidP="004C146D">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1547D7">
        <w:rPr>
          <w:rFonts w:ascii="Times New Roman" w:eastAsia="Times New Roman" w:hAnsi="Times New Roman" w:cs="Times New Roman"/>
          <w:color w:val="000000"/>
          <w:sz w:val="28"/>
          <w:szCs w:val="28"/>
          <w:lang w:eastAsia="ru-RU"/>
        </w:rPr>
        <w:lastRenderedPageBreak/>
        <w:t>Федеральный закон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w:t>
      </w:r>
      <w:r w:rsidR="00186EC2">
        <w:rPr>
          <w:rFonts w:ascii="Times New Roman" w:eastAsia="Times New Roman" w:hAnsi="Times New Roman" w:cs="Times New Roman"/>
          <w:color w:val="000000"/>
          <w:sz w:val="28"/>
          <w:szCs w:val="28"/>
          <w:lang w:eastAsia="ru-RU"/>
        </w:rPr>
        <w:t xml:space="preserve">кна» от 28 июля 2012г. №133-ФЗ. </w:t>
      </w:r>
      <w:r w:rsidR="00186EC2">
        <w:rPr>
          <w:rFonts w:ascii="Times New Roman" w:eastAsia="Times New Roman" w:hAnsi="Times New Roman" w:cs="Times New Roman"/>
          <w:color w:val="000000"/>
          <w:sz w:val="28"/>
          <w:szCs w:val="28"/>
          <w:lang w:val="en-US" w:eastAsia="ru-RU"/>
        </w:rPr>
        <w:t>URL</w:t>
      </w:r>
      <w:r w:rsidR="00186EC2">
        <w:rPr>
          <w:rFonts w:ascii="Times New Roman" w:eastAsia="Times New Roman" w:hAnsi="Times New Roman" w:cs="Times New Roman"/>
          <w:color w:val="000000"/>
          <w:sz w:val="28"/>
          <w:szCs w:val="28"/>
          <w:lang w:eastAsia="ru-RU"/>
        </w:rPr>
        <w:t xml:space="preserve">: </w:t>
      </w:r>
      <w:r w:rsidRPr="001547D7">
        <w:rPr>
          <w:rFonts w:ascii="Times New Roman" w:eastAsia="Times New Roman" w:hAnsi="Times New Roman" w:cs="Times New Roman"/>
          <w:color w:val="000000"/>
          <w:sz w:val="28"/>
          <w:szCs w:val="28"/>
          <w:lang w:eastAsia="ru-RU"/>
        </w:rPr>
        <w:t>http://base.ga</w:t>
      </w:r>
      <w:r w:rsidR="00E83CA7">
        <w:rPr>
          <w:rFonts w:ascii="Times New Roman" w:eastAsia="Times New Roman" w:hAnsi="Times New Roman" w:cs="Times New Roman"/>
          <w:color w:val="000000"/>
          <w:sz w:val="28"/>
          <w:szCs w:val="28"/>
          <w:lang w:eastAsia="ru-RU"/>
        </w:rPr>
        <w:t>rant.ru/70207730/ (</w:t>
      </w:r>
      <w:r w:rsidR="00017DEE">
        <w:rPr>
          <w:rFonts w:ascii="Times New Roman" w:eastAsia="Times New Roman" w:hAnsi="Times New Roman" w:cs="Times New Roman"/>
          <w:color w:val="000000"/>
          <w:sz w:val="28"/>
          <w:szCs w:val="28"/>
          <w:lang w:eastAsia="ru-RU"/>
        </w:rPr>
        <w:t xml:space="preserve">дата обращения: </w:t>
      </w:r>
      <w:r w:rsidR="0032160B">
        <w:rPr>
          <w:rFonts w:ascii="Times New Roman" w:eastAsia="Times New Roman" w:hAnsi="Times New Roman" w:cs="Times New Roman"/>
          <w:color w:val="000000"/>
          <w:sz w:val="28"/>
          <w:szCs w:val="28"/>
          <w:lang w:eastAsia="ru-RU"/>
        </w:rPr>
        <w:t>27.03.2017</w:t>
      </w:r>
      <w:r w:rsidR="00E83CA7">
        <w:rPr>
          <w:rFonts w:ascii="Times New Roman" w:eastAsia="Times New Roman" w:hAnsi="Times New Roman" w:cs="Times New Roman"/>
          <w:color w:val="000000"/>
          <w:sz w:val="28"/>
          <w:szCs w:val="28"/>
          <w:lang w:eastAsia="ru-RU"/>
        </w:rPr>
        <w:t>)</w:t>
      </w:r>
    </w:p>
    <w:p w:rsidR="000D2C99" w:rsidRDefault="002B353B" w:rsidP="00AC3DB6">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4C146D">
        <w:rPr>
          <w:rFonts w:ascii="Times New Roman" w:eastAsia="Times New Roman" w:hAnsi="Times New Roman" w:cs="Times New Roman"/>
          <w:color w:val="000000"/>
          <w:sz w:val="28"/>
          <w:szCs w:val="28"/>
          <w:lang w:eastAsia="ru-RU"/>
        </w:rPr>
        <w:t>Федеральный закон «Об общих принципах организации местно</w:t>
      </w:r>
      <w:r w:rsidR="00186EC2">
        <w:rPr>
          <w:rFonts w:ascii="Times New Roman" w:eastAsia="Times New Roman" w:hAnsi="Times New Roman" w:cs="Times New Roman"/>
          <w:color w:val="000000"/>
          <w:sz w:val="28"/>
          <w:szCs w:val="28"/>
          <w:lang w:eastAsia="ru-RU"/>
        </w:rPr>
        <w:t xml:space="preserve">го самоуправления в РФ» ст. 14. </w:t>
      </w:r>
      <w:r w:rsidR="00186EC2">
        <w:rPr>
          <w:rFonts w:ascii="Times New Roman" w:eastAsia="Times New Roman" w:hAnsi="Times New Roman" w:cs="Times New Roman"/>
          <w:color w:val="000000"/>
          <w:sz w:val="28"/>
          <w:szCs w:val="28"/>
          <w:lang w:val="en-US" w:eastAsia="ru-RU"/>
        </w:rPr>
        <w:t>URL</w:t>
      </w:r>
      <w:r w:rsidR="00186EC2">
        <w:rPr>
          <w:rFonts w:ascii="Times New Roman" w:eastAsia="Times New Roman" w:hAnsi="Times New Roman" w:cs="Times New Roman"/>
          <w:color w:val="000000"/>
          <w:sz w:val="28"/>
          <w:szCs w:val="28"/>
          <w:lang w:eastAsia="ru-RU"/>
        </w:rPr>
        <w:t xml:space="preserve">: </w:t>
      </w:r>
      <w:r w:rsidR="0032160B" w:rsidRPr="004C146D">
        <w:rPr>
          <w:rFonts w:ascii="Times New Roman" w:eastAsia="Times New Roman" w:hAnsi="Times New Roman" w:cs="Times New Roman"/>
          <w:color w:val="000000"/>
          <w:sz w:val="28"/>
          <w:szCs w:val="28"/>
          <w:lang w:eastAsia="ru-RU"/>
        </w:rPr>
        <w:t xml:space="preserve">http://www.consultant.ru/popular/selfgovernment/ </w:t>
      </w:r>
      <w:r w:rsidR="00E83CA7">
        <w:rPr>
          <w:rFonts w:ascii="Times New Roman" w:eastAsia="Times New Roman" w:hAnsi="Times New Roman" w:cs="Times New Roman"/>
          <w:color w:val="000000"/>
          <w:sz w:val="28"/>
          <w:szCs w:val="28"/>
          <w:lang w:eastAsia="ru-RU"/>
        </w:rPr>
        <w:t>(дата обращения: 27.03.2017)</w:t>
      </w:r>
    </w:p>
    <w:p w:rsidR="004520E3" w:rsidRDefault="004520E3" w:rsidP="004520E3">
      <w:pPr>
        <w:spacing w:line="360" w:lineRule="auto"/>
        <w:ind w:right="-284" w:firstLine="709"/>
        <w:rPr>
          <w:rFonts w:ascii="Times New Roman" w:eastAsia="Times New Roman" w:hAnsi="Times New Roman" w:cs="Times New Roman"/>
          <w:b/>
          <w:color w:val="000000"/>
          <w:sz w:val="28"/>
          <w:szCs w:val="28"/>
          <w:lang w:eastAsia="ru-RU"/>
        </w:rPr>
      </w:pPr>
      <w:r w:rsidRPr="004520E3">
        <w:rPr>
          <w:rFonts w:ascii="Times New Roman" w:eastAsia="Times New Roman" w:hAnsi="Times New Roman" w:cs="Times New Roman"/>
          <w:b/>
          <w:color w:val="000000"/>
          <w:sz w:val="28"/>
          <w:szCs w:val="28"/>
          <w:lang w:eastAsia="ru-RU"/>
        </w:rPr>
        <w:t>Электронные ресурсы</w:t>
      </w:r>
    </w:p>
    <w:p w:rsidR="00233844" w:rsidRDefault="00233844" w:rsidP="002F63FC">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Агентство по управлению и использованию памятников архитектуры (</w:t>
      </w:r>
      <w:r w:rsidR="00AF2243">
        <w:rPr>
          <w:rFonts w:ascii="Times New Roman" w:eastAsia="Times New Roman" w:hAnsi="Times New Roman" w:cs="Times New Roman"/>
          <w:color w:val="000000"/>
          <w:sz w:val="28"/>
          <w:szCs w:val="28"/>
          <w:lang w:eastAsia="ru-RU"/>
        </w:rPr>
        <w:t>АУИПИК</w:t>
      </w:r>
      <w:r w:rsidRPr="00253763">
        <w:rPr>
          <w:rFonts w:ascii="Times New Roman" w:eastAsia="Times New Roman" w:hAnsi="Times New Roman" w:cs="Times New Roman"/>
          <w:color w:val="000000"/>
          <w:sz w:val="28"/>
          <w:szCs w:val="28"/>
          <w:lang w:eastAsia="ru-RU"/>
        </w:rPr>
        <w:t>). URL: http://auipik.</w:t>
      </w:r>
      <w:r w:rsidR="00E83CA7">
        <w:rPr>
          <w:rFonts w:ascii="Times New Roman" w:eastAsia="Times New Roman" w:hAnsi="Times New Roman" w:cs="Times New Roman"/>
          <w:color w:val="000000"/>
          <w:sz w:val="28"/>
          <w:szCs w:val="28"/>
          <w:lang w:eastAsia="ru-RU"/>
        </w:rPr>
        <w:t>ru/ (дата обращения: 12.05.2017)</w:t>
      </w:r>
    </w:p>
    <w:p w:rsidR="009F0CC6" w:rsidRDefault="009F0CC6" w:rsidP="009F0CC6">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proofErr w:type="spellStart"/>
      <w:r w:rsidRPr="009F0CC6">
        <w:rPr>
          <w:rFonts w:ascii="Times New Roman" w:eastAsia="Times New Roman" w:hAnsi="Times New Roman" w:cs="Times New Roman"/>
          <w:color w:val="000000"/>
          <w:sz w:val="28"/>
          <w:szCs w:val="28"/>
          <w:lang w:eastAsia="ru-RU"/>
        </w:rPr>
        <w:t>Бронебашенная</w:t>
      </w:r>
      <w:proofErr w:type="spellEnd"/>
      <w:r w:rsidRPr="009F0CC6">
        <w:rPr>
          <w:rFonts w:ascii="Times New Roman" w:eastAsia="Times New Roman" w:hAnsi="Times New Roman" w:cs="Times New Roman"/>
          <w:color w:val="000000"/>
          <w:sz w:val="28"/>
          <w:szCs w:val="28"/>
          <w:lang w:eastAsia="ru-RU"/>
        </w:rPr>
        <w:t xml:space="preserve"> береговая батарея № 35. </w:t>
      </w:r>
      <w:r w:rsidRPr="009F0CC6">
        <w:rPr>
          <w:rFonts w:ascii="Times New Roman" w:eastAsia="Times New Roman" w:hAnsi="Times New Roman" w:cs="Times New Roman"/>
          <w:color w:val="000000"/>
          <w:sz w:val="28"/>
          <w:szCs w:val="28"/>
          <w:lang w:val="en-US" w:eastAsia="ru-RU"/>
        </w:rPr>
        <w:t>URL</w:t>
      </w:r>
      <w:r w:rsidRPr="009F0CC6">
        <w:rPr>
          <w:rFonts w:ascii="Times New Roman" w:eastAsia="Times New Roman" w:hAnsi="Times New Roman" w:cs="Times New Roman"/>
          <w:color w:val="000000"/>
          <w:sz w:val="28"/>
          <w:szCs w:val="28"/>
          <w:lang w:eastAsia="ru-RU"/>
        </w:rPr>
        <w:t>: http://35batery.ru/ (дата обращения: 12.05.2017)</w:t>
      </w:r>
    </w:p>
    <w:p w:rsidR="009F0CC6" w:rsidRDefault="009F0CC6" w:rsidP="009F0CC6">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9F0CC6">
        <w:rPr>
          <w:rFonts w:ascii="Times New Roman" w:eastAsia="Times New Roman" w:hAnsi="Times New Roman" w:cs="Times New Roman"/>
          <w:color w:val="000000"/>
          <w:sz w:val="28"/>
          <w:szCs w:val="28"/>
          <w:lang w:eastAsia="ru-RU"/>
        </w:rPr>
        <w:t>Военно-исторический фортификационный музей Владивостокская крепость. URL:  http://vladfort.ru/index.php?n=official (дата обращения: 12.05.2017)</w:t>
      </w:r>
    </w:p>
    <w:p w:rsidR="009F0CC6" w:rsidRDefault="009F0CC6" w:rsidP="009F0CC6">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9F0CC6">
        <w:rPr>
          <w:rFonts w:ascii="Times New Roman" w:eastAsia="Times New Roman" w:hAnsi="Times New Roman" w:cs="Times New Roman"/>
          <w:color w:val="000000"/>
          <w:sz w:val="28"/>
          <w:szCs w:val="28"/>
          <w:lang w:eastAsia="ru-RU"/>
        </w:rPr>
        <w:t>Военно-исторический музей фортификационных сооружений. Михайловская батарея. URL: http://muzey-sevastopol.com/mihail (дата обращения: 12.05.2017)</w:t>
      </w:r>
    </w:p>
    <w:p w:rsidR="00CE7A14" w:rsidRPr="00253763" w:rsidRDefault="00CE7A14" w:rsidP="00CE7A14">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 xml:space="preserve">Информационно-практический журнал «Охраняется государством». Открытый город. №3. 2014. </w:t>
      </w:r>
      <w:r w:rsidRPr="00253763">
        <w:rPr>
          <w:rFonts w:ascii="Times New Roman" w:eastAsia="Times New Roman" w:hAnsi="Times New Roman" w:cs="Times New Roman"/>
          <w:color w:val="000000"/>
          <w:sz w:val="28"/>
          <w:szCs w:val="28"/>
          <w:lang w:val="en-US" w:eastAsia="ru-RU"/>
        </w:rPr>
        <w:t>URL</w:t>
      </w:r>
      <w:r w:rsidRPr="00253763">
        <w:rPr>
          <w:rFonts w:ascii="Times New Roman" w:eastAsia="Times New Roman" w:hAnsi="Times New Roman" w:cs="Times New Roman"/>
          <w:color w:val="000000"/>
          <w:sz w:val="28"/>
          <w:szCs w:val="28"/>
          <w:lang w:eastAsia="ru-RU"/>
        </w:rPr>
        <w:t xml:space="preserve">: </w:t>
      </w:r>
      <w:r w:rsidRPr="00253763">
        <w:rPr>
          <w:rFonts w:ascii="Times New Roman" w:eastAsia="Times New Roman" w:hAnsi="Times New Roman" w:cs="Times New Roman"/>
          <w:color w:val="000000"/>
          <w:sz w:val="28"/>
          <w:szCs w:val="28"/>
          <w:lang w:val="en-US" w:eastAsia="ru-RU"/>
        </w:rPr>
        <w:t>https</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ohrangos</w:t>
      </w:r>
      <w:proofErr w:type="spellEnd"/>
      <w:r w:rsidRPr="00253763">
        <w:rPr>
          <w:rFonts w:ascii="Times New Roman" w:eastAsia="Times New Roman" w:hAnsi="Times New Roman" w:cs="Times New Roman"/>
          <w:color w:val="000000"/>
          <w:sz w:val="28"/>
          <w:szCs w:val="28"/>
          <w:lang w:eastAsia="ru-RU"/>
        </w:rPr>
        <w:t>-2016.</w:t>
      </w:r>
      <w:proofErr w:type="spellStart"/>
      <w:r w:rsidRPr="00253763">
        <w:rPr>
          <w:rFonts w:ascii="Times New Roman" w:eastAsia="Times New Roman" w:hAnsi="Times New Roman" w:cs="Times New Roman"/>
          <w:color w:val="000000"/>
          <w:sz w:val="28"/>
          <w:szCs w:val="28"/>
          <w:lang w:val="en-US" w:eastAsia="ru-RU"/>
        </w:rPr>
        <w:t>ru</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vypusk</w:t>
      </w:r>
      <w:proofErr w:type="spellEnd"/>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E</w:t>
      </w:r>
      <w:r w:rsidRPr="00253763">
        <w:rPr>
          <w:rFonts w:ascii="Times New Roman" w:eastAsia="Times New Roman" w:hAnsi="Times New Roman" w:cs="Times New Roman"/>
          <w:color w:val="000000"/>
          <w:sz w:val="28"/>
          <w:szCs w:val="28"/>
          <w:lang w:eastAsia="ru-RU"/>
        </w:rPr>
        <w:t>2%84%96-3-2014/</w:t>
      </w:r>
      <w:proofErr w:type="spellStart"/>
      <w:r w:rsidRPr="00253763">
        <w:rPr>
          <w:rFonts w:ascii="Times New Roman" w:eastAsia="Times New Roman" w:hAnsi="Times New Roman" w:cs="Times New Roman"/>
          <w:color w:val="000000"/>
          <w:sz w:val="28"/>
          <w:szCs w:val="28"/>
          <w:lang w:val="en-US" w:eastAsia="ru-RU"/>
        </w:rPr>
        <w:t>otkrytyj</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gorod</w:t>
      </w:r>
      <w:proofErr w:type="spellEnd"/>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html</w:t>
      </w:r>
      <w:r w:rsidR="00E83CA7">
        <w:rPr>
          <w:rFonts w:ascii="Times New Roman" w:eastAsia="Times New Roman" w:hAnsi="Times New Roman" w:cs="Times New Roman"/>
          <w:color w:val="000000"/>
          <w:sz w:val="28"/>
          <w:szCs w:val="28"/>
          <w:lang w:eastAsia="ru-RU"/>
        </w:rPr>
        <w:t xml:space="preserve"> (дата обращения: 12.05.2017)</w:t>
      </w:r>
    </w:p>
    <w:p w:rsidR="00CE7A14" w:rsidRPr="00253763" w:rsidRDefault="00CE7A14" w:rsidP="00CE7A14">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Информационно-практический журнал «Охраняется государством».</w:t>
      </w:r>
      <w:r w:rsidRPr="00253763">
        <w:t xml:space="preserve"> </w:t>
      </w:r>
      <w:r w:rsidRPr="00253763">
        <w:rPr>
          <w:rFonts w:ascii="Times New Roman" w:eastAsia="Times New Roman" w:hAnsi="Times New Roman" w:cs="Times New Roman"/>
          <w:color w:val="000000"/>
          <w:sz w:val="28"/>
          <w:szCs w:val="28"/>
          <w:lang w:eastAsia="ru-RU"/>
        </w:rPr>
        <w:t xml:space="preserve">Кронштадтский форт переделают в центр отдыха с музеем. </w:t>
      </w:r>
      <w:r w:rsidRPr="004C1B68">
        <w:rPr>
          <w:rFonts w:ascii="Times New Roman" w:eastAsia="Times New Roman" w:hAnsi="Times New Roman" w:cs="Times New Roman"/>
          <w:color w:val="000000"/>
          <w:sz w:val="28"/>
          <w:szCs w:val="28"/>
          <w:lang w:eastAsia="ru-RU"/>
        </w:rPr>
        <w:t xml:space="preserve">№2. 2016. </w:t>
      </w:r>
      <w:r w:rsidRPr="00253763">
        <w:rPr>
          <w:rFonts w:ascii="Times New Roman" w:eastAsia="Times New Roman" w:hAnsi="Times New Roman" w:cs="Times New Roman"/>
          <w:color w:val="000000"/>
          <w:sz w:val="28"/>
          <w:szCs w:val="28"/>
          <w:lang w:val="en-US" w:eastAsia="ru-RU"/>
        </w:rPr>
        <w:t>URL</w:t>
      </w:r>
      <w:r w:rsidRPr="00253763">
        <w:rPr>
          <w:rFonts w:ascii="Times New Roman" w:eastAsia="Times New Roman" w:hAnsi="Times New Roman" w:cs="Times New Roman"/>
          <w:color w:val="000000"/>
          <w:sz w:val="28"/>
          <w:szCs w:val="28"/>
          <w:lang w:eastAsia="ru-RU"/>
        </w:rPr>
        <w:t xml:space="preserve">: </w:t>
      </w:r>
      <w:r w:rsidRPr="00253763">
        <w:rPr>
          <w:rFonts w:ascii="Times New Roman" w:eastAsia="Times New Roman" w:hAnsi="Times New Roman" w:cs="Times New Roman"/>
          <w:color w:val="000000"/>
          <w:sz w:val="28"/>
          <w:szCs w:val="28"/>
          <w:lang w:val="en-US" w:eastAsia="ru-RU"/>
        </w:rPr>
        <w:t>https</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ohrangos</w:t>
      </w:r>
      <w:proofErr w:type="spellEnd"/>
      <w:r w:rsidRPr="00253763">
        <w:rPr>
          <w:rFonts w:ascii="Times New Roman" w:eastAsia="Times New Roman" w:hAnsi="Times New Roman" w:cs="Times New Roman"/>
          <w:color w:val="000000"/>
          <w:sz w:val="28"/>
          <w:szCs w:val="28"/>
          <w:lang w:eastAsia="ru-RU"/>
        </w:rPr>
        <w:t>-2016.</w:t>
      </w:r>
      <w:proofErr w:type="spellStart"/>
      <w:r w:rsidRPr="00253763">
        <w:rPr>
          <w:rFonts w:ascii="Times New Roman" w:eastAsia="Times New Roman" w:hAnsi="Times New Roman" w:cs="Times New Roman"/>
          <w:color w:val="000000"/>
          <w:sz w:val="28"/>
          <w:szCs w:val="28"/>
          <w:lang w:val="en-US" w:eastAsia="ru-RU"/>
        </w:rPr>
        <w:t>ru</w:t>
      </w:r>
      <w:proofErr w:type="spellEnd"/>
      <w:r w:rsidRPr="00253763">
        <w:rPr>
          <w:rFonts w:ascii="Times New Roman" w:eastAsia="Times New Roman" w:hAnsi="Times New Roman" w:cs="Times New Roman"/>
          <w:color w:val="000000"/>
          <w:sz w:val="28"/>
          <w:szCs w:val="28"/>
          <w:lang w:eastAsia="ru-RU"/>
        </w:rPr>
        <w:t>/20160728321/</w:t>
      </w:r>
      <w:proofErr w:type="spellStart"/>
      <w:r w:rsidRPr="00253763">
        <w:rPr>
          <w:rFonts w:ascii="Times New Roman" w:eastAsia="Times New Roman" w:hAnsi="Times New Roman" w:cs="Times New Roman"/>
          <w:color w:val="000000"/>
          <w:sz w:val="28"/>
          <w:szCs w:val="28"/>
          <w:lang w:val="en-US" w:eastAsia="ru-RU"/>
        </w:rPr>
        <w:t>novosti</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kronshtadtskij</w:t>
      </w:r>
      <w:proofErr w:type="spellEnd"/>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fort</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peredelayut</w:t>
      </w:r>
      <w:proofErr w:type="spellEnd"/>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v</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tsentr</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otdykha</w:t>
      </w:r>
      <w:proofErr w:type="spellEnd"/>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s</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muzeem</w:t>
      </w:r>
      <w:proofErr w:type="spellEnd"/>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html</w:t>
      </w:r>
      <w:r w:rsidR="00E83CA7">
        <w:rPr>
          <w:rFonts w:ascii="Times New Roman" w:eastAsia="Times New Roman" w:hAnsi="Times New Roman" w:cs="Times New Roman"/>
          <w:color w:val="000000"/>
          <w:sz w:val="28"/>
          <w:szCs w:val="28"/>
          <w:lang w:eastAsia="ru-RU"/>
        </w:rPr>
        <w:t xml:space="preserve"> (дата обращения: 12.05.2017)</w:t>
      </w:r>
    </w:p>
    <w:p w:rsidR="00233844" w:rsidRPr="00253763" w:rsidRDefault="00233844" w:rsidP="00233844">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Историко-культурный комплекс форт «Константин». URL:</w:t>
      </w:r>
      <w:r w:rsidRPr="00253763">
        <w:t xml:space="preserve"> </w:t>
      </w:r>
      <w:r w:rsidRPr="00253763">
        <w:rPr>
          <w:rFonts w:ascii="Times New Roman" w:eastAsia="Times New Roman" w:hAnsi="Times New Roman" w:cs="Times New Roman"/>
          <w:color w:val="000000"/>
          <w:sz w:val="28"/>
          <w:szCs w:val="28"/>
          <w:lang w:eastAsia="ru-RU"/>
        </w:rPr>
        <w:t>http://forthotel.</w:t>
      </w:r>
      <w:r w:rsidR="00E83CA7">
        <w:rPr>
          <w:rFonts w:ascii="Times New Roman" w:eastAsia="Times New Roman" w:hAnsi="Times New Roman" w:cs="Times New Roman"/>
          <w:color w:val="000000"/>
          <w:sz w:val="28"/>
          <w:szCs w:val="28"/>
          <w:lang w:eastAsia="ru-RU"/>
        </w:rPr>
        <w:t>ru/ (дата обращения: 12.05.2017)</w:t>
      </w:r>
    </w:p>
    <w:p w:rsidR="00233844" w:rsidRPr="00253763" w:rsidRDefault="00233844" w:rsidP="00233844">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lastRenderedPageBreak/>
        <w:t>Комитет по государственному контролю, использованию и охране памятников истории и культуры (офиц. сайт). URL: http://kgiop.gov.spb.</w:t>
      </w:r>
      <w:r w:rsidR="00E83CA7">
        <w:rPr>
          <w:rFonts w:ascii="Times New Roman" w:eastAsia="Times New Roman" w:hAnsi="Times New Roman" w:cs="Times New Roman"/>
          <w:color w:val="000000"/>
          <w:sz w:val="28"/>
          <w:szCs w:val="28"/>
          <w:lang w:eastAsia="ru-RU"/>
        </w:rPr>
        <w:t>ru/ (дата обращения: 12.05.2017)</w:t>
      </w:r>
    </w:p>
    <w:p w:rsidR="00233844" w:rsidRPr="00253763" w:rsidRDefault="00233844" w:rsidP="00233844">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Кронштадт. Виртуальная экскурсия.</w:t>
      </w:r>
      <w:r w:rsidRPr="00253763">
        <w:t xml:space="preserve"> </w:t>
      </w:r>
      <w:r w:rsidRPr="00253763">
        <w:rPr>
          <w:rFonts w:ascii="Times New Roman" w:eastAsia="Times New Roman" w:hAnsi="Times New Roman" w:cs="Times New Roman"/>
          <w:color w:val="000000"/>
          <w:sz w:val="28"/>
          <w:szCs w:val="28"/>
          <w:lang w:eastAsia="ru-RU"/>
        </w:rPr>
        <w:t>URL:  http://www.kronshtadt.i</w:t>
      </w:r>
      <w:r w:rsidR="00E83CA7">
        <w:rPr>
          <w:rFonts w:ascii="Times New Roman" w:eastAsia="Times New Roman" w:hAnsi="Times New Roman" w:cs="Times New Roman"/>
          <w:color w:val="000000"/>
          <w:sz w:val="28"/>
          <w:szCs w:val="28"/>
          <w:lang w:eastAsia="ru-RU"/>
        </w:rPr>
        <w:t>nfo (дата обращения: 12.05.2017)</w:t>
      </w:r>
    </w:p>
    <w:p w:rsidR="005903EE" w:rsidRPr="00253763" w:rsidRDefault="005903EE" w:rsidP="00233844">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Министерство культуры. Федеральная целевая программа Культура России(2012-2018гг.). URL: http://fcpkultura.</w:t>
      </w:r>
      <w:r w:rsidR="00E83CA7">
        <w:rPr>
          <w:rFonts w:ascii="Times New Roman" w:eastAsia="Times New Roman" w:hAnsi="Times New Roman" w:cs="Times New Roman"/>
          <w:color w:val="000000"/>
          <w:sz w:val="28"/>
          <w:szCs w:val="28"/>
          <w:lang w:eastAsia="ru-RU"/>
        </w:rPr>
        <w:t>ru/ (дата обращения: 12.05.2017)</w:t>
      </w:r>
    </w:p>
    <w:p w:rsidR="00233844" w:rsidRDefault="00233844" w:rsidP="009F0CC6">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Музеи истории Кронштадта. Информационно-культурный центр (офиц. сайт). URL: http://www.visitkronshtadt.</w:t>
      </w:r>
      <w:r w:rsidR="00E83CA7">
        <w:rPr>
          <w:rFonts w:ascii="Times New Roman" w:eastAsia="Times New Roman" w:hAnsi="Times New Roman" w:cs="Times New Roman"/>
          <w:color w:val="000000"/>
          <w:sz w:val="28"/>
          <w:szCs w:val="28"/>
          <w:lang w:eastAsia="ru-RU"/>
        </w:rPr>
        <w:t>ru/ (дата обращения: 12.05.2017)</w:t>
      </w:r>
    </w:p>
    <w:p w:rsidR="009F0CC6" w:rsidRPr="00253763" w:rsidRDefault="009F0CC6" w:rsidP="009F0CC6">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9F0CC6">
        <w:rPr>
          <w:rFonts w:ascii="Times New Roman" w:eastAsia="Times New Roman" w:hAnsi="Times New Roman" w:cs="Times New Roman"/>
          <w:color w:val="000000"/>
          <w:sz w:val="28"/>
          <w:szCs w:val="28"/>
          <w:lang w:eastAsia="ru-RU"/>
        </w:rPr>
        <w:t>Музей «Форт №5». URL: http://www.westrussia.org/filialy/muzej-fort-5 (дата обращения: 12.05.2017)</w:t>
      </w:r>
    </w:p>
    <w:p w:rsidR="004520E3" w:rsidRPr="00253763" w:rsidRDefault="006F6E9E" w:rsidP="006F6E9E">
      <w:pPr>
        <w:pStyle w:val="a7"/>
        <w:numPr>
          <w:ilvl w:val="0"/>
          <w:numId w:val="19"/>
        </w:numPr>
        <w:spacing w:line="360" w:lineRule="auto"/>
        <w:ind w:left="0" w:right="-284"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 xml:space="preserve">Перспективы сохранения и развития фортов Кронштадта. </w:t>
      </w:r>
      <w:r w:rsidRPr="00253763">
        <w:rPr>
          <w:rFonts w:ascii="Times New Roman" w:eastAsia="Times New Roman" w:hAnsi="Times New Roman" w:cs="Times New Roman"/>
          <w:color w:val="000000"/>
          <w:sz w:val="28"/>
          <w:szCs w:val="28"/>
          <w:lang w:val="en-US" w:eastAsia="ru-RU"/>
        </w:rPr>
        <w:t>URL</w:t>
      </w:r>
      <w:r w:rsidRPr="00253763">
        <w:rPr>
          <w:rFonts w:ascii="Times New Roman" w:eastAsia="Times New Roman" w:hAnsi="Times New Roman" w:cs="Times New Roman"/>
          <w:color w:val="000000"/>
          <w:sz w:val="28"/>
          <w:szCs w:val="28"/>
          <w:lang w:eastAsia="ru-RU"/>
        </w:rPr>
        <w:t xml:space="preserve">: </w:t>
      </w:r>
      <w:r w:rsidRPr="00253763">
        <w:rPr>
          <w:rFonts w:ascii="Times New Roman" w:eastAsia="Times New Roman" w:hAnsi="Times New Roman" w:cs="Times New Roman"/>
          <w:color w:val="000000"/>
          <w:sz w:val="28"/>
          <w:szCs w:val="28"/>
          <w:lang w:val="en-US" w:eastAsia="ru-RU"/>
        </w:rPr>
        <w:t>http</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archi</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ru</w:t>
      </w:r>
      <w:proofErr w:type="spellEnd"/>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events</w:t>
      </w:r>
      <w:r w:rsidRPr="00253763">
        <w:rPr>
          <w:rFonts w:ascii="Times New Roman" w:eastAsia="Times New Roman" w:hAnsi="Times New Roman" w:cs="Times New Roman"/>
          <w:color w:val="000000"/>
          <w:sz w:val="28"/>
          <w:szCs w:val="28"/>
          <w:lang w:eastAsia="ru-RU"/>
        </w:rPr>
        <w:t>/12991/</w:t>
      </w:r>
      <w:proofErr w:type="spellStart"/>
      <w:r w:rsidRPr="00253763">
        <w:rPr>
          <w:rFonts w:ascii="Times New Roman" w:eastAsia="Times New Roman" w:hAnsi="Times New Roman" w:cs="Times New Roman"/>
          <w:color w:val="000000"/>
          <w:sz w:val="28"/>
          <w:szCs w:val="28"/>
          <w:lang w:val="en-US" w:eastAsia="ru-RU"/>
        </w:rPr>
        <w:t>perspektivy</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sokhraneniya</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i</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razvitiya</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fortov</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kronshtadta</w:t>
      </w:r>
      <w:proofErr w:type="spellEnd"/>
      <w:r w:rsidR="00E83CA7">
        <w:rPr>
          <w:rFonts w:ascii="Times New Roman" w:eastAsia="Times New Roman" w:hAnsi="Times New Roman" w:cs="Times New Roman"/>
          <w:color w:val="000000"/>
          <w:sz w:val="28"/>
          <w:szCs w:val="28"/>
          <w:lang w:eastAsia="ru-RU"/>
        </w:rPr>
        <w:t xml:space="preserve"> (дата обращения: 12.05.2017)</w:t>
      </w:r>
    </w:p>
    <w:p w:rsidR="006F6E9E" w:rsidRPr="00253763" w:rsidRDefault="006F6E9E" w:rsidP="004C146D">
      <w:pPr>
        <w:pStyle w:val="a7"/>
        <w:numPr>
          <w:ilvl w:val="0"/>
          <w:numId w:val="19"/>
        </w:numPr>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 xml:space="preserve">Северные крепости. </w:t>
      </w:r>
      <w:r w:rsidRPr="00253763">
        <w:rPr>
          <w:rFonts w:ascii="Times New Roman" w:eastAsia="Times New Roman" w:hAnsi="Times New Roman" w:cs="Times New Roman"/>
          <w:color w:val="000000"/>
          <w:sz w:val="28"/>
          <w:szCs w:val="28"/>
          <w:lang w:val="en-US" w:eastAsia="ru-RU"/>
        </w:rPr>
        <w:t>URL</w:t>
      </w:r>
      <w:r w:rsidRPr="00253763">
        <w:rPr>
          <w:rFonts w:ascii="Times New Roman" w:eastAsia="Times New Roman" w:hAnsi="Times New Roman" w:cs="Times New Roman"/>
          <w:color w:val="000000"/>
          <w:sz w:val="28"/>
          <w:szCs w:val="28"/>
          <w:lang w:eastAsia="ru-RU"/>
        </w:rPr>
        <w:t xml:space="preserve">: </w:t>
      </w:r>
      <w:r w:rsidRPr="00253763">
        <w:rPr>
          <w:rFonts w:ascii="Times New Roman" w:eastAsia="Times New Roman" w:hAnsi="Times New Roman" w:cs="Times New Roman"/>
          <w:color w:val="000000"/>
          <w:sz w:val="28"/>
          <w:szCs w:val="28"/>
          <w:lang w:val="en-US" w:eastAsia="ru-RU"/>
        </w:rPr>
        <w:t>http</w:t>
      </w:r>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www</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nortfort</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ru</w:t>
      </w:r>
      <w:proofErr w:type="spellEnd"/>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index</w:t>
      </w:r>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html</w:t>
      </w:r>
      <w:r w:rsidR="00E83CA7">
        <w:rPr>
          <w:rFonts w:ascii="Times New Roman" w:eastAsia="Times New Roman" w:hAnsi="Times New Roman" w:cs="Times New Roman"/>
          <w:color w:val="000000"/>
          <w:sz w:val="28"/>
          <w:szCs w:val="28"/>
          <w:lang w:eastAsia="ru-RU"/>
        </w:rPr>
        <w:t xml:space="preserve"> (дата обращения: 12.05.2017)</w:t>
      </w:r>
    </w:p>
    <w:p w:rsidR="00FA139E" w:rsidRDefault="004C146D" w:rsidP="00253763">
      <w:pPr>
        <w:pStyle w:val="a7"/>
        <w:numPr>
          <w:ilvl w:val="0"/>
          <w:numId w:val="19"/>
        </w:numPr>
        <w:tabs>
          <w:tab w:val="left" w:pos="142"/>
        </w:tabs>
        <w:spacing w:line="360" w:lineRule="auto"/>
        <w:ind w:left="0" w:firstLine="709"/>
        <w:rPr>
          <w:rFonts w:ascii="Times New Roman" w:eastAsia="Times New Roman" w:hAnsi="Times New Roman" w:cs="Times New Roman"/>
          <w:color w:val="000000"/>
          <w:sz w:val="28"/>
          <w:szCs w:val="28"/>
          <w:lang w:eastAsia="ru-RU"/>
        </w:rPr>
      </w:pPr>
      <w:r w:rsidRPr="00253763">
        <w:rPr>
          <w:rFonts w:ascii="Times New Roman" w:eastAsia="Times New Roman" w:hAnsi="Times New Roman" w:cs="Times New Roman"/>
          <w:color w:val="000000"/>
          <w:sz w:val="28"/>
          <w:szCs w:val="28"/>
          <w:lang w:eastAsia="ru-RU"/>
        </w:rPr>
        <w:t xml:space="preserve">Форты Кронштадта. </w:t>
      </w:r>
      <w:r w:rsidRPr="00253763">
        <w:rPr>
          <w:rFonts w:ascii="Times New Roman" w:eastAsia="Times New Roman" w:hAnsi="Times New Roman" w:cs="Times New Roman"/>
          <w:color w:val="000000"/>
          <w:sz w:val="28"/>
          <w:szCs w:val="28"/>
          <w:lang w:val="en-US" w:eastAsia="ru-RU"/>
        </w:rPr>
        <w:t>URL</w:t>
      </w:r>
      <w:r w:rsidRPr="00253763">
        <w:rPr>
          <w:rFonts w:ascii="Times New Roman" w:eastAsia="Times New Roman" w:hAnsi="Times New Roman" w:cs="Times New Roman"/>
          <w:color w:val="000000"/>
          <w:sz w:val="28"/>
          <w:szCs w:val="28"/>
          <w:lang w:eastAsia="ru-RU"/>
        </w:rPr>
        <w:t xml:space="preserve">: </w:t>
      </w:r>
      <w:r w:rsidRPr="00253763">
        <w:rPr>
          <w:rFonts w:ascii="Times New Roman" w:eastAsia="Times New Roman" w:hAnsi="Times New Roman" w:cs="Times New Roman"/>
          <w:color w:val="000000"/>
          <w:sz w:val="28"/>
          <w:szCs w:val="28"/>
          <w:lang w:val="en-US" w:eastAsia="ru-RU"/>
        </w:rPr>
        <w:t>http</w:t>
      </w:r>
      <w:r w:rsidRPr="00253763">
        <w:rPr>
          <w:rFonts w:ascii="Times New Roman" w:eastAsia="Times New Roman" w:hAnsi="Times New Roman" w:cs="Times New Roman"/>
          <w:color w:val="000000"/>
          <w:sz w:val="28"/>
          <w:szCs w:val="28"/>
          <w:lang w:eastAsia="ru-RU"/>
        </w:rPr>
        <w:t>://</w:t>
      </w:r>
      <w:r w:rsidRPr="00253763">
        <w:rPr>
          <w:rFonts w:ascii="Times New Roman" w:eastAsia="Times New Roman" w:hAnsi="Times New Roman" w:cs="Times New Roman"/>
          <w:color w:val="000000"/>
          <w:sz w:val="28"/>
          <w:szCs w:val="28"/>
          <w:lang w:val="en-US" w:eastAsia="ru-RU"/>
        </w:rPr>
        <w:t>www</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kronstadt</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ru</w:t>
      </w:r>
      <w:proofErr w:type="spellEnd"/>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kronstadt</w:t>
      </w:r>
      <w:proofErr w:type="spellEnd"/>
      <w:r w:rsidRPr="00253763">
        <w:rPr>
          <w:rFonts w:ascii="Times New Roman" w:eastAsia="Times New Roman" w:hAnsi="Times New Roman" w:cs="Times New Roman"/>
          <w:color w:val="000000"/>
          <w:sz w:val="28"/>
          <w:szCs w:val="28"/>
          <w:lang w:eastAsia="ru-RU"/>
        </w:rPr>
        <w:t>_</w:t>
      </w:r>
      <w:r w:rsidRPr="00253763">
        <w:rPr>
          <w:rFonts w:ascii="Times New Roman" w:eastAsia="Times New Roman" w:hAnsi="Times New Roman" w:cs="Times New Roman"/>
          <w:color w:val="000000"/>
          <w:sz w:val="28"/>
          <w:szCs w:val="28"/>
          <w:lang w:val="en-US" w:eastAsia="ru-RU"/>
        </w:rPr>
        <w:t>forts</w:t>
      </w:r>
      <w:r w:rsidRPr="00253763">
        <w:rPr>
          <w:rFonts w:ascii="Times New Roman" w:eastAsia="Times New Roman" w:hAnsi="Times New Roman" w:cs="Times New Roman"/>
          <w:color w:val="000000"/>
          <w:sz w:val="28"/>
          <w:szCs w:val="28"/>
          <w:lang w:eastAsia="ru-RU"/>
        </w:rPr>
        <w:t>.</w:t>
      </w:r>
      <w:proofErr w:type="spellStart"/>
      <w:r w:rsidRPr="00253763">
        <w:rPr>
          <w:rFonts w:ascii="Times New Roman" w:eastAsia="Times New Roman" w:hAnsi="Times New Roman" w:cs="Times New Roman"/>
          <w:color w:val="000000"/>
          <w:sz w:val="28"/>
          <w:szCs w:val="28"/>
          <w:lang w:val="en-US" w:eastAsia="ru-RU"/>
        </w:rPr>
        <w:t>htm</w:t>
      </w:r>
      <w:proofErr w:type="spellEnd"/>
      <w:r w:rsidR="00E83CA7">
        <w:rPr>
          <w:rFonts w:ascii="Times New Roman" w:eastAsia="Times New Roman" w:hAnsi="Times New Roman" w:cs="Times New Roman"/>
          <w:color w:val="000000"/>
          <w:sz w:val="28"/>
          <w:szCs w:val="28"/>
          <w:lang w:eastAsia="ru-RU"/>
        </w:rPr>
        <w:t xml:space="preserve"> (дата обращения: 12.05.2017)</w:t>
      </w:r>
    </w:p>
    <w:p w:rsidR="00163535" w:rsidRDefault="00163535" w:rsidP="00163535">
      <w:pPr>
        <w:tabs>
          <w:tab w:val="left" w:pos="142"/>
        </w:tabs>
        <w:spacing w:line="360" w:lineRule="auto"/>
        <w:rPr>
          <w:rFonts w:ascii="Times New Roman" w:eastAsia="Times New Roman" w:hAnsi="Times New Roman" w:cs="Times New Roman"/>
          <w:color w:val="000000"/>
          <w:sz w:val="28"/>
          <w:szCs w:val="28"/>
          <w:lang w:eastAsia="ru-RU"/>
        </w:rPr>
      </w:pPr>
    </w:p>
    <w:p w:rsidR="00163535" w:rsidRDefault="00163535" w:rsidP="00163535">
      <w:pPr>
        <w:tabs>
          <w:tab w:val="left" w:pos="142"/>
        </w:tabs>
        <w:spacing w:line="360" w:lineRule="auto"/>
        <w:rPr>
          <w:rFonts w:ascii="Times New Roman" w:eastAsia="Times New Roman" w:hAnsi="Times New Roman" w:cs="Times New Roman"/>
          <w:color w:val="000000"/>
          <w:sz w:val="28"/>
          <w:szCs w:val="28"/>
          <w:lang w:eastAsia="ru-RU"/>
        </w:rPr>
      </w:pPr>
    </w:p>
    <w:p w:rsidR="00163535" w:rsidRDefault="00163535" w:rsidP="00163535">
      <w:pPr>
        <w:tabs>
          <w:tab w:val="left" w:pos="142"/>
        </w:tabs>
        <w:spacing w:line="360" w:lineRule="auto"/>
        <w:rPr>
          <w:rFonts w:ascii="Times New Roman" w:eastAsia="Times New Roman" w:hAnsi="Times New Roman" w:cs="Times New Roman"/>
          <w:color w:val="000000"/>
          <w:sz w:val="28"/>
          <w:szCs w:val="28"/>
          <w:lang w:eastAsia="ru-RU"/>
        </w:rPr>
      </w:pPr>
    </w:p>
    <w:p w:rsidR="00163535" w:rsidRDefault="00163535" w:rsidP="00163535">
      <w:pPr>
        <w:tabs>
          <w:tab w:val="left" w:pos="142"/>
        </w:tabs>
        <w:spacing w:line="360" w:lineRule="auto"/>
        <w:rPr>
          <w:rFonts w:ascii="Times New Roman" w:eastAsia="Times New Roman" w:hAnsi="Times New Roman" w:cs="Times New Roman"/>
          <w:color w:val="000000"/>
          <w:sz w:val="28"/>
          <w:szCs w:val="28"/>
          <w:lang w:eastAsia="ru-RU"/>
        </w:rPr>
      </w:pPr>
    </w:p>
    <w:p w:rsidR="00163535" w:rsidRDefault="00163535" w:rsidP="00163535">
      <w:pPr>
        <w:tabs>
          <w:tab w:val="left" w:pos="142"/>
        </w:tabs>
        <w:spacing w:line="360" w:lineRule="auto"/>
        <w:rPr>
          <w:rFonts w:ascii="Times New Roman" w:eastAsia="Times New Roman" w:hAnsi="Times New Roman" w:cs="Times New Roman"/>
          <w:color w:val="000000"/>
          <w:sz w:val="28"/>
          <w:szCs w:val="28"/>
          <w:lang w:eastAsia="ru-RU"/>
        </w:rPr>
      </w:pPr>
    </w:p>
    <w:p w:rsidR="00163535" w:rsidRDefault="00163535" w:rsidP="00163535">
      <w:pPr>
        <w:tabs>
          <w:tab w:val="left" w:pos="142"/>
        </w:tabs>
        <w:spacing w:line="360" w:lineRule="auto"/>
        <w:rPr>
          <w:rFonts w:ascii="Times New Roman" w:eastAsia="Times New Roman" w:hAnsi="Times New Roman" w:cs="Times New Roman"/>
          <w:color w:val="000000"/>
          <w:sz w:val="28"/>
          <w:szCs w:val="28"/>
          <w:lang w:eastAsia="ru-RU"/>
        </w:rPr>
      </w:pPr>
    </w:p>
    <w:p w:rsidR="00163535" w:rsidRDefault="00163535" w:rsidP="00163535">
      <w:pPr>
        <w:tabs>
          <w:tab w:val="left" w:pos="142"/>
        </w:tabs>
        <w:spacing w:line="360" w:lineRule="auto"/>
        <w:rPr>
          <w:rFonts w:ascii="Times New Roman" w:eastAsia="Times New Roman" w:hAnsi="Times New Roman" w:cs="Times New Roman"/>
          <w:color w:val="000000"/>
          <w:sz w:val="28"/>
          <w:szCs w:val="28"/>
          <w:lang w:eastAsia="ru-RU"/>
        </w:rPr>
      </w:pPr>
    </w:p>
    <w:p w:rsidR="00163535" w:rsidRPr="00163535" w:rsidRDefault="00163535" w:rsidP="00163535">
      <w:pPr>
        <w:tabs>
          <w:tab w:val="left" w:pos="142"/>
        </w:tabs>
        <w:spacing w:line="360" w:lineRule="auto"/>
        <w:rPr>
          <w:rFonts w:ascii="Times New Roman" w:eastAsia="Times New Roman" w:hAnsi="Times New Roman" w:cs="Times New Roman"/>
          <w:color w:val="000000"/>
          <w:sz w:val="28"/>
          <w:szCs w:val="28"/>
          <w:lang w:eastAsia="ru-RU"/>
        </w:rPr>
      </w:pPr>
    </w:p>
    <w:p w:rsidR="00041E2C" w:rsidRPr="009D0D81" w:rsidRDefault="00041E2C" w:rsidP="009D0D81">
      <w:pPr>
        <w:pStyle w:val="1"/>
        <w:jc w:val="center"/>
        <w:rPr>
          <w:rFonts w:ascii="Times New Roman" w:eastAsia="Times New Roman" w:hAnsi="Times New Roman" w:cs="Times New Roman"/>
          <w:color w:val="auto"/>
          <w:lang w:eastAsia="ru-RU"/>
        </w:rPr>
      </w:pPr>
      <w:bookmarkStart w:id="66" w:name="_Toc474582105"/>
      <w:bookmarkStart w:id="67" w:name="_Toc475913679"/>
      <w:bookmarkStart w:id="68" w:name="_Toc482803346"/>
      <w:r w:rsidRPr="009D0D81">
        <w:rPr>
          <w:rFonts w:ascii="Times New Roman" w:eastAsia="Times New Roman" w:hAnsi="Times New Roman" w:cs="Times New Roman"/>
          <w:color w:val="auto"/>
          <w:lang w:eastAsia="ru-RU"/>
        </w:rPr>
        <w:lastRenderedPageBreak/>
        <w:t>ПРИЛОЖЕНИЕ</w:t>
      </w:r>
      <w:bookmarkEnd w:id="66"/>
      <w:r w:rsidRPr="009D0D81">
        <w:rPr>
          <w:rFonts w:ascii="Times New Roman" w:eastAsia="Times New Roman" w:hAnsi="Times New Roman" w:cs="Times New Roman"/>
          <w:color w:val="auto"/>
          <w:lang w:eastAsia="ru-RU"/>
        </w:rPr>
        <w:t xml:space="preserve"> 1</w:t>
      </w:r>
      <w:bookmarkEnd w:id="67"/>
      <w:bookmarkEnd w:id="68"/>
    </w:p>
    <w:p w:rsidR="001F1FF9" w:rsidRPr="00F00E66" w:rsidRDefault="00041E2C" w:rsidP="006658DF">
      <w:pPr>
        <w:widowControl w:val="0"/>
        <w:autoSpaceDE w:val="0"/>
        <w:autoSpaceDN w:val="0"/>
        <w:spacing w:after="0" w:line="360" w:lineRule="auto"/>
        <w:ind w:firstLine="709"/>
        <w:jc w:val="both"/>
        <w:rPr>
          <w:noProof/>
          <w:lang w:eastAsia="ru-RU"/>
        </w:rPr>
      </w:pPr>
      <w:r w:rsidRPr="001E7F2B">
        <w:rPr>
          <w:rFonts w:ascii="Times New Roman" w:eastAsia="Times New Roman" w:hAnsi="Times New Roman" w:cs="Times New Roman"/>
          <w:sz w:val="28"/>
          <w:szCs w:val="28"/>
          <w:lang w:eastAsia="ru-RU"/>
        </w:rPr>
        <w:t>Фотографии, представленные в Приложении 1</w:t>
      </w:r>
      <w:r w:rsidR="001E7F2B">
        <w:rPr>
          <w:rFonts w:ascii="Times New Roman" w:eastAsia="Times New Roman" w:hAnsi="Times New Roman" w:cs="Times New Roman"/>
          <w:sz w:val="28"/>
          <w:szCs w:val="28"/>
          <w:lang w:eastAsia="ru-RU"/>
        </w:rPr>
        <w:t>,</w:t>
      </w:r>
      <w:r w:rsidR="00A541EC">
        <w:rPr>
          <w:rFonts w:ascii="Times New Roman" w:eastAsia="Times New Roman" w:hAnsi="Times New Roman" w:cs="Times New Roman"/>
          <w:sz w:val="28"/>
          <w:szCs w:val="28"/>
          <w:lang w:eastAsia="ru-RU"/>
        </w:rPr>
        <w:t xml:space="preserve"> взяты из следующих источников</w:t>
      </w:r>
      <w:r w:rsidRPr="001E7F2B">
        <w:rPr>
          <w:rFonts w:ascii="Times New Roman" w:eastAsia="Times New Roman" w:hAnsi="Times New Roman" w:cs="Times New Roman"/>
          <w:sz w:val="28"/>
          <w:szCs w:val="28"/>
          <w:lang w:eastAsia="ru-RU"/>
        </w:rPr>
        <w:t>:</w:t>
      </w:r>
      <w:r w:rsidR="004F0B99">
        <w:rPr>
          <w:rFonts w:ascii="Times New Roman" w:eastAsia="Times New Roman" w:hAnsi="Times New Roman" w:cs="Times New Roman"/>
          <w:sz w:val="28"/>
          <w:szCs w:val="28"/>
          <w:lang w:eastAsia="ru-RU"/>
        </w:rPr>
        <w:t xml:space="preserve"> </w:t>
      </w:r>
      <w:r w:rsidR="004F0B99" w:rsidRPr="004F0B99">
        <w:rPr>
          <w:rFonts w:ascii="Times New Roman" w:eastAsia="Times New Roman" w:hAnsi="Times New Roman" w:cs="Times New Roman"/>
          <w:sz w:val="28"/>
          <w:szCs w:val="28"/>
          <w:lang w:eastAsia="ru-RU"/>
        </w:rPr>
        <w:t>Форты Кронштадта. URL: http://www.kr</w:t>
      </w:r>
      <w:r w:rsidR="00E83CA7">
        <w:rPr>
          <w:rFonts w:ascii="Times New Roman" w:eastAsia="Times New Roman" w:hAnsi="Times New Roman" w:cs="Times New Roman"/>
          <w:sz w:val="28"/>
          <w:szCs w:val="28"/>
          <w:lang w:eastAsia="ru-RU"/>
        </w:rPr>
        <w:t>onstadt.ru/kronstadt_forts.htm (дата обращения: 12.05.2017)</w:t>
      </w:r>
      <w:r w:rsidR="00A541EC">
        <w:rPr>
          <w:rFonts w:ascii="Times New Roman" w:eastAsia="Times New Roman" w:hAnsi="Times New Roman" w:cs="Times New Roman"/>
          <w:sz w:val="28"/>
          <w:szCs w:val="28"/>
          <w:lang w:eastAsia="ru-RU"/>
        </w:rPr>
        <w:t xml:space="preserve">; </w:t>
      </w:r>
      <w:r w:rsidR="00F00E66" w:rsidRPr="00F00E66">
        <w:rPr>
          <w:rFonts w:ascii="Times New Roman" w:eastAsia="Times New Roman" w:hAnsi="Times New Roman" w:cs="Times New Roman"/>
          <w:sz w:val="28"/>
          <w:szCs w:val="28"/>
          <w:lang w:eastAsia="ru-RU"/>
        </w:rPr>
        <w:t>Северные крепости. URL: htt</w:t>
      </w:r>
      <w:r w:rsidR="00E83CA7">
        <w:rPr>
          <w:rFonts w:ascii="Times New Roman" w:eastAsia="Times New Roman" w:hAnsi="Times New Roman" w:cs="Times New Roman"/>
          <w:sz w:val="28"/>
          <w:szCs w:val="28"/>
          <w:lang w:eastAsia="ru-RU"/>
        </w:rPr>
        <w:t>p://www.nortfort.ru/index.html (дата обращения: 12.05.2017)</w:t>
      </w:r>
      <w:r w:rsidR="00F00E66">
        <w:rPr>
          <w:rFonts w:ascii="Times New Roman" w:eastAsia="Times New Roman" w:hAnsi="Times New Roman" w:cs="Times New Roman"/>
          <w:sz w:val="28"/>
          <w:szCs w:val="28"/>
          <w:lang w:eastAsia="ru-RU"/>
        </w:rPr>
        <w:t>.</w:t>
      </w:r>
    </w:p>
    <w:p w:rsidR="004F0B99" w:rsidRDefault="004F0B99" w:rsidP="00361B0D">
      <w:pPr>
        <w:ind w:right="-284" w:firstLine="709"/>
        <w:rPr>
          <w:noProof/>
          <w:lang w:eastAsia="ru-RU"/>
        </w:rPr>
      </w:pPr>
      <w:r w:rsidRPr="004F0B99">
        <w:rPr>
          <w:b/>
          <w:noProof/>
          <w:lang w:eastAsia="ru-RU"/>
        </w:rPr>
        <mc:AlternateContent>
          <mc:Choice Requires="wps">
            <w:drawing>
              <wp:anchor distT="0" distB="0" distL="114300" distR="114300" simplePos="0" relativeHeight="251661312" behindDoc="0" locked="0" layoutInCell="1" allowOverlap="1" wp14:anchorId="280207CD" wp14:editId="70F1FC57">
                <wp:simplePos x="0" y="0"/>
                <wp:positionH relativeFrom="column">
                  <wp:posOffset>3249295</wp:posOffset>
                </wp:positionH>
                <wp:positionV relativeFrom="paragraph">
                  <wp:posOffset>923925</wp:posOffset>
                </wp:positionV>
                <wp:extent cx="2374265" cy="1403985"/>
                <wp:effectExtent l="0" t="0" r="508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34AAF" w:rsidRPr="004F0B99" w:rsidRDefault="00634AAF" w:rsidP="00A541EC">
                            <w:pPr>
                              <w:spacing w:line="360" w:lineRule="auto"/>
                              <w:jc w:val="center"/>
                              <w:rPr>
                                <w:rFonts w:ascii="Times New Roman" w:hAnsi="Times New Roman" w:cs="Times New Roman"/>
                                <w:sz w:val="24"/>
                                <w:szCs w:val="24"/>
                              </w:rPr>
                            </w:pPr>
                            <w:r w:rsidRPr="004F0B99">
                              <w:rPr>
                                <w:rFonts w:ascii="Times New Roman" w:hAnsi="Times New Roman" w:cs="Times New Roman"/>
                                <w:sz w:val="24"/>
                                <w:szCs w:val="24"/>
                              </w:rPr>
                              <w:t>Р</w:t>
                            </w:r>
                            <w:r>
                              <w:rPr>
                                <w:rFonts w:ascii="Times New Roman" w:hAnsi="Times New Roman" w:cs="Times New Roman"/>
                                <w:sz w:val="24"/>
                                <w:szCs w:val="24"/>
                              </w:rPr>
                              <w:t>ис. 1. Форт «Кроншлот» в 1704 году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55.85pt;margin-top:72.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KWOwIAACQEAAAOAAAAZHJzL2Uyb0RvYy54bWysU82O0zAQviPxDpbvNGnabtuo6WrpUoS0&#10;/EgLD+A6TmPheIztNim3vfMKvAMHDtx4he4bMXa73QI3RA7WTGbm88w3n2eXXaPIVlgnQRe030sp&#10;EZpDKfW6oB/eL59NKHGe6ZIp0KKgO+Ho5fzpk1lrcpFBDaoUliCIdnlrClp7b/IkcbwWDXM9MEJj&#10;sALbMI+uXSelZS2iNyrJ0vQiacGWxgIXzuHf60OQziN+VQnu31aVE56ogmJvPp42nqtwJvMZy9eW&#10;mVryYxvsH7pomNR46QnqmnlGNlb+BdVIbsFB5XscmgSqSnIRZ8Bp+ukf09zWzIg4C5LjzIkm9/9g&#10;+ZvtO0tkWdBBOqZEswaXtP+6/7b/vv+5/3F/d/+FZIGl1rgck28NpvvuOXS47TixMzfAPzqiYVEz&#10;vRZX1kJbC1Zil/1QmZyVHnBcAFm1r6HEy9jGQwTqKtsECpEUgui4rd1pQ6LzhOPPbDAeZhcjSjjG&#10;+sN0MJ2M4h0sfyg31vmXAhoSjIJalECEZ9sb50M7LH9ICbc5ULJcSqWiY9erhbJky1Auy/gd0X9L&#10;U5q0BZ2OslFE1hDqo5Ia6VHOSjYFnaThC+UsD3S80GW0PZPqYGMnSh/5CZQcyPHdqsPEQNoKyh0y&#10;ZeEgW3xmaNRgP1PSomQL6j5tmBWUqFca2Z72h8Og8egMR+MMHXseWZ1HmOYIVVBPycFc+PguIg/m&#10;CreylJGvx06OvaIUI43HZxO0fu7HrMfHPf8FAAD//wMAUEsDBBQABgAIAAAAIQBHD2YG4QAAAAsB&#10;AAAPAAAAZHJzL2Rvd25yZXYueG1sTI9NT4NAEIbvJv6HzZh4MXYBZSXI0tSvS2+tmHjcwhRQdpaw&#10;2xb99Y4nPU7eJ+/7TLGc7SCOOPnekYZ4EYFAql3TU6uhen25zkD4YKgxgyPU8IUeluX5WWHyxp1o&#10;g8dtaAWXkM+Nhi6EMZfS1x1a4xduROJs7yZrAp9TK5vJnLjcDjKJIiWt6YkXOjPiY4f15/ZgNXw/&#10;VE+r56sQ75Pwnrxt7LqqP4zWlxfz6h5EwDn8wfCrz+pQstPOHajxYtCQxvEdoxzcpikIJrIsVSB2&#10;Gm6UUiDLQv7/ofwBAAD//wMAUEsBAi0AFAAGAAgAAAAhALaDOJL+AAAA4QEAABMAAAAAAAAAAAAA&#10;AAAAAAAAAFtDb250ZW50X1R5cGVzXS54bWxQSwECLQAUAAYACAAAACEAOP0h/9YAAACUAQAACwAA&#10;AAAAAAAAAAAAAAAvAQAAX3JlbHMvLnJlbHNQSwECLQAUAAYACAAAACEABqziljsCAAAkBAAADgAA&#10;AAAAAAAAAAAAAAAuAgAAZHJzL2Uyb0RvYy54bWxQSwECLQAUAAYACAAAACEARw9mBuEAAAALAQAA&#10;DwAAAAAAAAAAAAAAAACVBAAAZHJzL2Rvd25yZXYueG1sUEsFBgAAAAAEAAQA8wAAAKMFAAAAAA==&#10;" stroked="f">
                <v:textbox style="mso-fit-shape-to-text:t">
                  <w:txbxContent>
                    <w:p w:rsidR="00634AAF" w:rsidRPr="004F0B99" w:rsidRDefault="00634AAF" w:rsidP="00A541EC">
                      <w:pPr>
                        <w:spacing w:line="360" w:lineRule="auto"/>
                        <w:jc w:val="center"/>
                        <w:rPr>
                          <w:rFonts w:ascii="Times New Roman" w:hAnsi="Times New Roman" w:cs="Times New Roman"/>
                          <w:sz w:val="24"/>
                          <w:szCs w:val="24"/>
                        </w:rPr>
                      </w:pPr>
                      <w:r w:rsidRPr="004F0B99">
                        <w:rPr>
                          <w:rFonts w:ascii="Times New Roman" w:hAnsi="Times New Roman" w:cs="Times New Roman"/>
                          <w:sz w:val="24"/>
                          <w:szCs w:val="24"/>
                        </w:rPr>
                        <w:t>Р</w:t>
                      </w:r>
                      <w:r>
                        <w:rPr>
                          <w:rFonts w:ascii="Times New Roman" w:hAnsi="Times New Roman" w:cs="Times New Roman"/>
                          <w:sz w:val="24"/>
                          <w:szCs w:val="24"/>
                        </w:rPr>
                        <w:t>ис. 1. Форт «Кроншлот» в 1704 году</w:t>
                      </w:r>
                    </w:p>
                  </w:txbxContent>
                </v:textbox>
              </v:shape>
            </w:pict>
          </mc:Fallback>
        </mc:AlternateContent>
      </w:r>
      <w:r w:rsidRPr="004F0B99">
        <w:rPr>
          <w:noProof/>
          <w:lang w:eastAsia="ru-RU"/>
        </w:rPr>
        <w:drawing>
          <wp:inline distT="0" distB="0" distL="0" distR="0" wp14:anchorId="0E6A90A4" wp14:editId="293BA0F2">
            <wp:extent cx="1831232" cy="2390775"/>
            <wp:effectExtent l="0" t="0" r="0" b="0"/>
            <wp:docPr id="6" name="Рисунок 6" descr="http://www.kronstadt.ru/pics/kronsh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ronstadt.ru/pics/kronshl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7576" cy="2399058"/>
                    </a:xfrm>
                    <a:prstGeom prst="rect">
                      <a:avLst/>
                    </a:prstGeom>
                    <a:noFill/>
                    <a:ln>
                      <a:noFill/>
                    </a:ln>
                  </pic:spPr>
                </pic:pic>
              </a:graphicData>
            </a:graphic>
          </wp:inline>
        </w:drawing>
      </w:r>
    </w:p>
    <w:p w:rsidR="004F0B99" w:rsidRPr="004F0B99" w:rsidRDefault="004F4BC9" w:rsidP="004F0B99">
      <w:pPr>
        <w:ind w:right="-284" w:firstLine="709"/>
        <w:rPr>
          <w:noProof/>
          <w:lang w:eastAsia="ru-RU"/>
        </w:rPr>
      </w:pPr>
      <w:r>
        <w:rPr>
          <w:noProof/>
          <w:lang w:eastAsia="ru-RU"/>
        </w:rPr>
        <w:drawing>
          <wp:inline distT="0" distB="0" distL="0" distR="0" wp14:anchorId="6F9A34AF" wp14:editId="09E41670">
            <wp:extent cx="1828800" cy="2479040"/>
            <wp:effectExtent l="0" t="0" r="0" b="0"/>
            <wp:docPr id="5" name="Рисунок 5" descr="http://www.kronstadt.ru/pics/kronshlot_tow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ronstadt.ru/pics/kronshlot_tower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2459" cy="2484000"/>
                    </a:xfrm>
                    <a:prstGeom prst="rect">
                      <a:avLst/>
                    </a:prstGeom>
                    <a:noFill/>
                    <a:ln>
                      <a:noFill/>
                    </a:ln>
                  </pic:spPr>
                </pic:pic>
              </a:graphicData>
            </a:graphic>
          </wp:inline>
        </w:drawing>
      </w:r>
      <w:r w:rsidR="004F0B99" w:rsidRPr="0096029E">
        <w:rPr>
          <w:rFonts w:ascii="Times New Roman" w:eastAsia="Times New Roman" w:hAnsi="Times New Roman" w:cs="Times New Roman"/>
          <w:noProof/>
          <w:sz w:val="12"/>
          <w:szCs w:val="12"/>
          <w:highlight w:val="lightGray"/>
          <w:lang w:eastAsia="ru-RU"/>
        </w:rPr>
        <mc:AlternateContent>
          <mc:Choice Requires="wps">
            <w:drawing>
              <wp:anchor distT="0" distB="0" distL="114300" distR="114300" simplePos="0" relativeHeight="251659264" behindDoc="0" locked="0" layoutInCell="1" allowOverlap="1" wp14:anchorId="0E3D79B8" wp14:editId="67732FB4">
                <wp:simplePos x="0" y="0"/>
                <wp:positionH relativeFrom="column">
                  <wp:posOffset>3206115</wp:posOffset>
                </wp:positionH>
                <wp:positionV relativeFrom="paragraph">
                  <wp:posOffset>822960</wp:posOffset>
                </wp:positionV>
                <wp:extent cx="2295525" cy="609600"/>
                <wp:effectExtent l="0" t="0" r="9525"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AAF" w:rsidRPr="0096029E" w:rsidRDefault="00634AAF" w:rsidP="0096029E">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2. Форт «Кроншлот» в разрезе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27" type="#_x0000_t202" style="position:absolute;left:0;text-align:left;margin-left:252.45pt;margin-top:64.8pt;width:180.7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S+ngIAAB4FAAAOAAAAZHJzL2Uyb0RvYy54bWysVM2O0zAQviPxDpbv3fwo7TbRpqv9oQhp&#10;+ZEWHsC1ncYisY3tNlnQHrjzCrwDBw7ceIXuGzF22m5ZQEKIHBzbM/48M983Pjnt2watubFCyRIn&#10;RzFGXFLFhFyW+M3r+WiKkXVEMtIoyUt8wy0+nT1+dNLpgqeqVg3jBgGItEWnS1w7p4sosrTmLbFH&#10;SnMJxkqZljhYmmXEDOkAvW2iNI4nUacM00ZRbi3sXg5GPAv4VcWpe1lVljvUlBhic2E0YVz4MZqd&#10;kGJpiK4F3YZB/iGKlggJl+6hLokjaGXEL1CtoEZZVbkjqtpIVZWgPOQA2STxg2yua6J5yAWKY/W+&#10;TPb/wdIX61cGCVbidIKRJC1wtPm8+bL5uvm++Xb38e4TAgNUqdO2AOdrDe6uP1c9sB0ytvpK0bcW&#10;SXVRE7nkZ8aoruaEQZSJPxkdHB1wrAdZdM8Vg9vIyqkA1Fem9SWEoiBAB7Zu9gzx3iEKm2maj8fp&#10;GCMKtkmcT+JAYUSK3WltrHvKVYv8pMQGFBDQyfrKOh8NKXYu/jKrGsHmomnCwiwXF41BawJqmYcv&#10;JPDArZHeWSp/bEAcdiBIuMPbfLiB/Q95kmbxeZqP5pPp8SibZ+NRfhxPR3GSn0P0WZ5dzm99gElW&#10;1IIxLq+E5DslJtnfMb3tiUFDQYuoK3HuKxXy+mOScfh+l2QrHDRmI9oST/dOpPDEPpEM0iaFI6IZ&#10;5tHP4YcqQw12/1CVIAPP/KAB1y/6oLugES+RhWI3oAujgDYgHx4VmNTKvMeogwYtsX23IoZj1DyT&#10;oK08yTLf0WGRjY9TWJhDy+LQQiQFqBI7jIbphRtegZU2YlnDTYOapToDPVYiSOU+qq2KoQlDTtsH&#10;w3f54Tp43T9rsx8AAAD//wMAUEsDBBQABgAIAAAAIQDqxDDG3wAAAAsBAAAPAAAAZHJzL2Rvd25y&#10;ZXYueG1sTI/RToNAEEXfTfyHzZj4YuwigW2hLI2aaHxt7QcMMAVSdpew20L/3vFJHyf35N4zxW4x&#10;g7jS5HtnNbysIhBka9f0ttVw/P543oDwAW2Dg7Ok4UYeduX9XYF542a7p+shtIJLrM9RQxfCmEvp&#10;644M+pUbyXJ2cpPBwOfUymbCmcvNIOMoUtJgb3mhw5HeO6rPh4vRcPqan9Jsrj7Dcb1P1Bv268rd&#10;tH58WF63IAIt4Q+GX31Wh5KdKnexjReDhjRKMkY5iDMFgomNUgmISkMcpwpkWcj/P5Q/AAAA//8D&#10;AFBLAQItABQABgAIAAAAIQC2gziS/gAAAOEBAAATAAAAAAAAAAAAAAAAAAAAAABbQ29udGVudF9U&#10;eXBlc10ueG1sUEsBAi0AFAAGAAgAAAAhADj9If/WAAAAlAEAAAsAAAAAAAAAAAAAAAAALwEAAF9y&#10;ZWxzLy5yZWxzUEsBAi0AFAAGAAgAAAAhAGg4FL6eAgAAHgUAAA4AAAAAAAAAAAAAAAAALgIAAGRy&#10;cy9lMm9Eb2MueG1sUEsBAi0AFAAGAAgAAAAhAOrEMMbfAAAACwEAAA8AAAAAAAAAAAAAAAAA+AQA&#10;AGRycy9kb3ducmV2LnhtbFBLBQYAAAAABAAEAPMAAAAEBgAAAAA=&#10;" stroked="f">
                <v:textbox>
                  <w:txbxContent>
                    <w:p w:rsidR="00634AAF" w:rsidRPr="0096029E" w:rsidRDefault="00634AAF" w:rsidP="0096029E">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2. Форт «Кроншлот» в разрезе</w:t>
                      </w:r>
                    </w:p>
                  </w:txbxContent>
                </v:textbox>
              </v:shape>
            </w:pict>
          </mc:Fallback>
        </mc:AlternateContent>
      </w:r>
    </w:p>
    <w:p w:rsidR="00A541EC" w:rsidRPr="006658DF" w:rsidRDefault="0090441F" w:rsidP="006658DF">
      <w:pPr>
        <w:ind w:right="-284" w:firstLine="709"/>
        <w:rPr>
          <w:b/>
          <w:lang w:val="en-US"/>
        </w:rPr>
      </w:pPr>
      <w:r w:rsidRPr="004F0B99">
        <w:rPr>
          <w:b/>
          <w:noProof/>
          <w:lang w:eastAsia="ru-RU"/>
        </w:rPr>
        <mc:AlternateContent>
          <mc:Choice Requires="wps">
            <w:drawing>
              <wp:anchor distT="0" distB="0" distL="114300" distR="114300" simplePos="0" relativeHeight="251663360" behindDoc="0" locked="0" layoutInCell="1" allowOverlap="1" wp14:anchorId="48F9FE82" wp14:editId="39A58D34">
                <wp:simplePos x="0" y="0"/>
                <wp:positionH relativeFrom="column">
                  <wp:posOffset>3910965</wp:posOffset>
                </wp:positionH>
                <wp:positionV relativeFrom="paragraph">
                  <wp:posOffset>670560</wp:posOffset>
                </wp:positionV>
                <wp:extent cx="2374265" cy="571500"/>
                <wp:effectExtent l="0" t="0" r="508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1500"/>
                        </a:xfrm>
                        <a:prstGeom prst="rect">
                          <a:avLst/>
                        </a:prstGeom>
                        <a:solidFill>
                          <a:srgbClr val="FFFFFF"/>
                        </a:solidFill>
                        <a:ln w="9525">
                          <a:noFill/>
                          <a:miter lim="800000"/>
                          <a:headEnd/>
                          <a:tailEnd/>
                        </a:ln>
                      </wps:spPr>
                      <wps:txbx>
                        <w:txbxContent>
                          <w:p w:rsidR="00634AAF" w:rsidRPr="0090441F" w:rsidRDefault="00634AAF" w:rsidP="00A541EC">
                            <w:pPr>
                              <w:spacing w:line="360" w:lineRule="auto"/>
                              <w:jc w:val="center"/>
                              <w:rPr>
                                <w:rFonts w:ascii="Times New Roman" w:hAnsi="Times New Roman" w:cs="Times New Roman"/>
                                <w:sz w:val="24"/>
                                <w:szCs w:val="24"/>
                              </w:rPr>
                            </w:pPr>
                            <w:r w:rsidRPr="004F0B99">
                              <w:rPr>
                                <w:rFonts w:ascii="Times New Roman" w:hAnsi="Times New Roman" w:cs="Times New Roman"/>
                                <w:sz w:val="24"/>
                                <w:szCs w:val="24"/>
                              </w:rPr>
                              <w:t>Рис. 3.</w:t>
                            </w:r>
                            <w:r>
                              <w:rPr>
                                <w:rFonts w:ascii="Times New Roman" w:hAnsi="Times New Roman" w:cs="Times New Roman"/>
                                <w:sz w:val="24"/>
                                <w:szCs w:val="24"/>
                              </w:rPr>
                              <w:t xml:space="preserve"> План крепости «Кроншлот», сер. </w:t>
                            </w:r>
                            <w:proofErr w:type="gramStart"/>
                            <w:r>
                              <w:rPr>
                                <w:rFonts w:ascii="Times New Roman" w:hAnsi="Times New Roman" w:cs="Times New Roman"/>
                                <w:sz w:val="24"/>
                                <w:szCs w:val="24"/>
                                <w:lang w:val="en-US"/>
                              </w:rPr>
                              <w:t>XIX</w:t>
                            </w:r>
                            <w:r>
                              <w:rPr>
                                <w:rFonts w:ascii="Times New Roman" w:hAnsi="Times New Roman" w:cs="Times New Roman"/>
                                <w:sz w:val="24"/>
                                <w:szCs w:val="24"/>
                              </w:rPr>
                              <w:t xml:space="preserve"> в.</w:t>
                            </w:r>
                            <w:proofErr w:type="gramEnd"/>
                          </w:p>
                          <w:p w:rsidR="00634AAF" w:rsidRDefault="00634A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307.95pt;margin-top:52.8pt;width:186.95pt;height:4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8OQIAACgEAAAOAAAAZHJzL2Uyb0RvYy54bWysU82O0zAQviPxDpbvNGlodtmo6WrpUoS0&#10;/EgLD+A4TmNhe4LtNik37rwC78CBAzdeoftGjJ1uqZYbIgfLkxl/nvm+z/PLQSuyFdZJMCWdTlJK&#10;hOFQS7Mu6Yf3qyfPKHGemZopMKKkO+Ho5eLxo3nfFSKDFlQtLEEQ44q+K2nrfVckieOt0MxNoBMG&#10;kw1YzTyGdp3UlvWIrlWSpelZ0oOtOwtcOId/r8ckXUT8phHcv20aJzxRJcXefFxtXKuwJos5K9aW&#10;da3khzbYP3ShmTR46RHqmnlGNlb+BaUlt+Cg8RMOOoGmkVzEGXCaafpgmtuWdSLOguS47kiT+3+w&#10;/M32nSWyLikKZZhGifbf9t/3P/a/9j/vvtx9JVngqO9cgaW3HRb74TkMqHWc13U3wD86YmDZMrMW&#10;V9ZC3wpWY4/TcDI5OTriuABS9a+hxsvYxkMEGhqrA4FICUF01Gp31EcMnnD8mT09n2VnOSUcc/n5&#10;NE+jgAkr7k931vmXAjQJm5Ja1D+is+2N86EbVtyXhMscKFmvpFIxsOtqqSzZMvTKKn5xgAdlypC+&#10;pBd5lkdkA+F8tJGWHr2spEYy0/CN7gpsvDB1LPFMqnGPnShzoCcwMnLjh2qIahxZr6DeIV8WRuvi&#10;U8NNC/YzJT3atqTu04ZZQYl6ZZDzi+lsFnweg1l+nmFgTzPVaYYZjlAl9ZSM26WPbyPQYeAKtWlk&#10;pC2IOHZyaBntGNk8PJ3g99M4Vv154IvfAAAA//8DAFBLAwQUAAYACAAAACEAIWxPn94AAAALAQAA&#10;DwAAAGRycy9kb3ducmV2LnhtbEyPzU7DMBCE70i8g7VI3KiTSg1NiFMhpAiknFp4ACfe/CjxOord&#10;NLw9ywmOO/NpdiY/bXYSKy5+cKQg3kUgkBpnBuoUfH2WT0cQPmgyenKECr7Rw6m4v8t1ZtyNzrhe&#10;Qic4hHymFfQhzJmUvunRar9zMxJ7rVusDnwunTSLvnG4neQ+ihJp9UD8odczvvXYjJerVfBRNWW7&#10;r2y7hjG2Y3Wu38v2WanHh+31BUTALfzB8Fufq0PBnWp3JePFpCCJDymjbESHBAQT6THlMTUrKSuy&#10;yOX/DcUPAAAA//8DAFBLAQItABQABgAIAAAAIQC2gziS/gAAAOEBAAATAAAAAAAAAAAAAAAAAAAA&#10;AABbQ29udGVudF9UeXBlc10ueG1sUEsBAi0AFAAGAAgAAAAhADj9If/WAAAAlAEAAAsAAAAAAAAA&#10;AAAAAAAALwEAAF9yZWxzLy5yZWxzUEsBAi0AFAAGAAgAAAAhACL/Hrw5AgAAKAQAAA4AAAAAAAAA&#10;AAAAAAAALgIAAGRycy9lMm9Eb2MueG1sUEsBAi0AFAAGAAgAAAAhACFsT5/eAAAACwEAAA8AAAAA&#10;AAAAAAAAAAAAkwQAAGRycy9kb3ducmV2LnhtbFBLBQYAAAAABAAEAPMAAACeBQAAAAA=&#10;" stroked="f">
                <v:textbox>
                  <w:txbxContent>
                    <w:p w:rsidR="00634AAF" w:rsidRPr="0090441F" w:rsidRDefault="00634AAF" w:rsidP="00A541EC">
                      <w:pPr>
                        <w:spacing w:line="360" w:lineRule="auto"/>
                        <w:jc w:val="center"/>
                        <w:rPr>
                          <w:rFonts w:ascii="Times New Roman" w:hAnsi="Times New Roman" w:cs="Times New Roman"/>
                          <w:sz w:val="24"/>
                          <w:szCs w:val="24"/>
                        </w:rPr>
                      </w:pPr>
                      <w:r w:rsidRPr="004F0B99">
                        <w:rPr>
                          <w:rFonts w:ascii="Times New Roman" w:hAnsi="Times New Roman" w:cs="Times New Roman"/>
                          <w:sz w:val="24"/>
                          <w:szCs w:val="24"/>
                        </w:rPr>
                        <w:t>Рис. 3.</w:t>
                      </w:r>
                      <w:r>
                        <w:rPr>
                          <w:rFonts w:ascii="Times New Roman" w:hAnsi="Times New Roman" w:cs="Times New Roman"/>
                          <w:sz w:val="24"/>
                          <w:szCs w:val="24"/>
                        </w:rPr>
                        <w:t xml:space="preserve"> План крепости «Кроншлот», сер. </w:t>
                      </w:r>
                      <w:proofErr w:type="gramStart"/>
                      <w:r>
                        <w:rPr>
                          <w:rFonts w:ascii="Times New Roman" w:hAnsi="Times New Roman" w:cs="Times New Roman"/>
                          <w:sz w:val="24"/>
                          <w:szCs w:val="24"/>
                          <w:lang w:val="en-US"/>
                        </w:rPr>
                        <w:t>XIX</w:t>
                      </w:r>
                      <w:r>
                        <w:rPr>
                          <w:rFonts w:ascii="Times New Roman" w:hAnsi="Times New Roman" w:cs="Times New Roman"/>
                          <w:sz w:val="24"/>
                          <w:szCs w:val="24"/>
                        </w:rPr>
                        <w:t xml:space="preserve"> в.</w:t>
                      </w:r>
                      <w:proofErr w:type="gramEnd"/>
                    </w:p>
                    <w:p w:rsidR="00634AAF" w:rsidRDefault="00634AAF"/>
                  </w:txbxContent>
                </v:textbox>
              </v:shape>
            </w:pict>
          </mc:Fallback>
        </mc:AlternateContent>
      </w:r>
      <w:r w:rsidRPr="0090441F">
        <w:rPr>
          <w:b/>
          <w:noProof/>
          <w:lang w:eastAsia="ru-RU"/>
        </w:rPr>
        <w:drawing>
          <wp:inline distT="0" distB="0" distL="0" distR="0" wp14:anchorId="1F26E4C6" wp14:editId="32235473">
            <wp:extent cx="3152775" cy="2212197"/>
            <wp:effectExtent l="0" t="0" r="0" b="0"/>
            <wp:docPr id="314" name="Рисунок 314" descr="https://kronvestnik.ru/img/uploads/2014/05/%D0%BA%D0%BE%D0%BF%D0%B8%D1%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kronvestnik.ru/img/uploads/2014/05/%D0%BA%D0%BE%D0%BF%D0%B8%D1%8F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2212197"/>
                    </a:xfrm>
                    <a:prstGeom prst="rect">
                      <a:avLst/>
                    </a:prstGeom>
                    <a:noFill/>
                    <a:ln>
                      <a:noFill/>
                    </a:ln>
                  </pic:spPr>
                </pic:pic>
              </a:graphicData>
            </a:graphic>
          </wp:inline>
        </w:drawing>
      </w:r>
      <w:r w:rsidR="00F00E66" w:rsidRPr="00A541EC">
        <w:rPr>
          <w:b/>
          <w:noProof/>
          <w:lang w:eastAsia="ru-RU"/>
        </w:rPr>
        <mc:AlternateContent>
          <mc:Choice Requires="wps">
            <w:drawing>
              <wp:anchor distT="0" distB="0" distL="114300" distR="114300" simplePos="0" relativeHeight="251665408" behindDoc="0" locked="0" layoutInCell="1" allowOverlap="1" wp14:anchorId="106B956C" wp14:editId="0A501B51">
                <wp:simplePos x="0" y="0"/>
                <wp:positionH relativeFrom="column">
                  <wp:posOffset>4463415</wp:posOffset>
                </wp:positionH>
                <wp:positionV relativeFrom="paragraph">
                  <wp:posOffset>-500380</wp:posOffset>
                </wp:positionV>
                <wp:extent cx="2374265" cy="666750"/>
                <wp:effectExtent l="0" t="0" r="508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6750"/>
                        </a:xfrm>
                        <a:prstGeom prst="rect">
                          <a:avLst/>
                        </a:prstGeom>
                        <a:solidFill>
                          <a:srgbClr val="FFFFFF"/>
                        </a:solidFill>
                        <a:ln w="9525">
                          <a:noFill/>
                          <a:miter lim="800000"/>
                          <a:headEnd/>
                          <a:tailEnd/>
                        </a:ln>
                      </wps:spPr>
                      <wps:txbx>
                        <w:txbxContent>
                          <w:p w:rsidR="00634AAF" w:rsidRDefault="00634A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351.45pt;margin-top:-39.4pt;width:186.95pt;height:52.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w/OwIAACkEAAAOAAAAZHJzL2Uyb0RvYy54bWysU82O0zAQviPxDpbvNG22P7tR09XSpQhp&#10;+ZEWHsBxnMbC9gTbbVJu3HkF3oEDB268QveNGDttqZYbwgfL45n5PPPN5/l1pxXZCuskmJyOBkNK&#10;hOFQSrPO6Yf3q2eXlDjPTMkUGJHTnXD0evH0ybxtMpFCDaoUliCIcVnb5LT2vsmSxPFaaOYG0AiD&#10;zgqsZh5Nu05Ky1pE1ypJh8Np0oItGwtcOIe3t72TLiJ+VQnu31aVE56onGJtPu427kXYk8WcZWvL&#10;mlryQxnsH6rQTBp89AR1yzwjGyv/gtKSW3BQ+QEHnUBVSS5iD9jNaPiom/uaNSL2guS45kST+3+w&#10;/M32nSWyxNmNKDFM44z23/bf9z/2v/Y/H748fCVpIKltXIax9w1G++45dJgQG3bNHfCPjhhY1sys&#10;xY210NaClVjkKGQmZ6k9jgsgRfsaSnyMbTxEoK6yOjCInBBEx2HtTgMSnSccL9OL2TidTijh6JtO&#10;p7NJnGDCsmN2Y51/KUCTcMipRQFEdLa9cz5Uw7JjSHjMgZLlSioVDbsulsqSLUOxrOKKDTwKU4a0&#10;Ob2apJOIbCDkRx1p6VHMSuqcXg7D6uUV2HhhyhjimVT9GStR5kBPYKTnxndFF8dxcWS9gHKHfFno&#10;tYt/DQ812M+UtKjbnLpPG2YFJeqVQc6vRuNxEHo0xpNZioY99xTnHmY4QuXUU9Iflz5+jkCHgRuc&#10;TSUjbWGIfSWHklGPkc3D3wmCP7dj1J8fvvgNAAD//wMAUEsDBBQABgAIAAAAIQBurCTP3gAAAAsB&#10;AAAPAAAAZHJzL2Rvd25yZXYueG1sTI/LTsMwEEX3SPyDNUjsWrteJCVkUiGkCKSsWvgAJ3YeSjyO&#10;YjcNf4+7gt2M5ujOuflpsxNbzeIHRwiHvQBmqHF6oA7h+6vcHYH5oEiryZFB+DEeTsXjQ64y7W50&#10;NusldCyGkM8UQh/CnHHum95Y5fduNhRvrVusCnFdOq4XdYvhduJSiIRbNVD80KvZvPemGS9Xi/BZ&#10;NWUrK9uuYTzYsTrXH2WbIj4/bW+vwILZwh8Md/2oDkV0qt2VtGcTQirkS0QRdukxdrgTIk3iVCPI&#10;RAIvcv6/Q/ELAAD//wMAUEsBAi0AFAAGAAgAAAAhALaDOJL+AAAA4QEAABMAAAAAAAAAAAAAAAAA&#10;AAAAAFtDb250ZW50X1R5cGVzXS54bWxQSwECLQAUAAYACAAAACEAOP0h/9YAAACUAQAACwAAAAAA&#10;AAAAAAAAAAAvAQAAX3JlbHMvLnJlbHNQSwECLQAUAAYACAAAACEAx5ncPzsCAAApBAAADgAAAAAA&#10;AAAAAAAAAAAuAgAAZHJzL2Uyb0RvYy54bWxQSwECLQAUAAYACAAAACEAbqwkz94AAAALAQAADwAA&#10;AAAAAAAAAAAAAACVBAAAZHJzL2Rvd25yZXYueG1sUEsFBgAAAAAEAAQA8wAAAKAFAAAAAA==&#10;" stroked="f">
                <v:textbox>
                  <w:txbxContent>
                    <w:p w:rsidR="00634AAF" w:rsidRDefault="00634AAF"/>
                  </w:txbxContent>
                </v:textbox>
              </v:shape>
            </w:pict>
          </mc:Fallback>
        </mc:AlternateContent>
      </w:r>
    </w:p>
    <w:p w:rsidR="00D03D85" w:rsidRPr="006658DF" w:rsidRDefault="00D03D85" w:rsidP="006658DF">
      <w:pPr>
        <w:ind w:right="-284" w:firstLine="709"/>
        <w:rPr>
          <w:b/>
          <w:lang w:val="en-US"/>
        </w:rPr>
      </w:pPr>
      <w:r w:rsidRPr="00D03D85">
        <w:rPr>
          <w:b/>
          <w:noProof/>
          <w:lang w:eastAsia="ru-RU"/>
        </w:rPr>
        <w:lastRenderedPageBreak/>
        <mc:AlternateContent>
          <mc:Choice Requires="wps">
            <w:drawing>
              <wp:anchor distT="0" distB="0" distL="114300" distR="114300" simplePos="0" relativeHeight="251667456" behindDoc="0" locked="0" layoutInCell="1" allowOverlap="1" wp14:anchorId="3E34A60D" wp14:editId="04D32056">
                <wp:simplePos x="0" y="0"/>
                <wp:positionH relativeFrom="column">
                  <wp:posOffset>4682490</wp:posOffset>
                </wp:positionH>
                <wp:positionV relativeFrom="paragraph">
                  <wp:posOffset>832485</wp:posOffset>
                </wp:positionV>
                <wp:extent cx="1818640" cy="590550"/>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590550"/>
                        </a:xfrm>
                        <a:prstGeom prst="rect">
                          <a:avLst/>
                        </a:prstGeom>
                        <a:solidFill>
                          <a:srgbClr val="FFFFFF"/>
                        </a:solidFill>
                        <a:ln w="9525">
                          <a:noFill/>
                          <a:miter lim="800000"/>
                          <a:headEnd/>
                          <a:tailEnd/>
                        </a:ln>
                      </wps:spPr>
                      <wps:txbx>
                        <w:txbxContent>
                          <w:p w:rsidR="00634AAF" w:rsidRPr="004F0B99" w:rsidRDefault="00634AAF" w:rsidP="00D03D8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Pr="00E36800">
                              <w:rPr>
                                <w:rFonts w:ascii="Times New Roman" w:hAnsi="Times New Roman" w:cs="Times New Roman"/>
                                <w:sz w:val="24"/>
                                <w:szCs w:val="24"/>
                              </w:rPr>
                              <w:t>4</w:t>
                            </w:r>
                            <w:r w:rsidRPr="004F0B99">
                              <w:rPr>
                                <w:rFonts w:ascii="Times New Roman" w:hAnsi="Times New Roman" w:cs="Times New Roman"/>
                                <w:sz w:val="24"/>
                                <w:szCs w:val="24"/>
                              </w:rPr>
                              <w:t>.</w:t>
                            </w:r>
                            <w:r>
                              <w:rPr>
                                <w:rFonts w:ascii="Times New Roman" w:hAnsi="Times New Roman" w:cs="Times New Roman"/>
                                <w:sz w:val="24"/>
                                <w:szCs w:val="24"/>
                              </w:rPr>
                              <w:t xml:space="preserve"> Западный фас форта «Кроншлот»</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8.7pt;margin-top:65.55pt;width:143.2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dZOQIAACkEAAAOAAAAZHJzL2Uyb0RvYy54bWysU82O0zAQviPxDpbvNGlpljZqulq6FCEt&#10;P9LCAziO01jYnmC7TZYbd16Bd+DAgRuv0H0jxk5bquWGyMHyZGY+z3zzzeKy14rshHUSTEHHo5QS&#10;YThU0mwK+uH9+smMEueZqZgCIwp6Jxy9XD5+tOjaXEygAVUJSxDEuLxrC9p43+ZJ4ngjNHMjaIVB&#10;Zw1WM4+m3SSVZR2ia5VM0vQi6cBWrQUunMO/14OTLiN+XQvu39a1E56ogmJtPp42nmU4k+WC5RvL&#10;2kbyQxnsH6rQTBp89AR1zTwjWyv/gtKSW3BQ+xEHnUBdSy5iD9jNOH3QzW3DWhF7QXJce6LJ/T9Y&#10;/mb3zhJZ4eyeUmKYxhntv+2/73/sf+1/3n+5/0omgaSudTnG3rYY7fvn0GNCbNi1N8A/OmJg1TCz&#10;EVfWQtcIVmGR45CZnKUOOC6AlN1rqPAxtvUQgfra6sAgckIQHYd1dxqQ6D3h4cnZeHYxRRdHXzZP&#10;syxOMGH5Mbu1zr8UoEm4FNSiACI62904H6ph+TEkPOZAyWotlYqG3ZQrZcmOoVjW8YsNPAhThnQF&#10;nWeTLCIbCPlRR1p6FLOSuqCzNHyDvAIbL0wVQzyTarhjJcoc6AmMDNz4vuzjOKZH1kuo7pAvC4N2&#10;cdfw0oD9TEmHui2o+7RlVlCiXhnkfD6eBoJ8NKbZswka9txTnnuY4QhVUE/JcF35uByBDgNXOJta&#10;RtrCEIdKDiWjHiObh90Jgj+3Y9SfDV/+BgAA//8DAFBLAwQUAAYACAAAACEAnL/RC98AAAAMAQAA&#10;DwAAAGRycy9kb3ducmV2LnhtbEyPy07DMBBF90j8gzVIbBB1XjQQ4lSABOq2pR8wiadJRDyOYrdJ&#10;/x53BcvRPbpzbrlZzCDONLnesoJ4FYEgbqzuuVVw+P58fAbhPLLGwTIpuJCDTXV7U2Kh7cw7Ou99&#10;K0IJuwIVdN6PhZSu6cigW9mROGRHOxn04ZxaqSecQ7kZZBJFa2mw5/Chw5E+Omp+9iej4LidH55e&#10;5vrLH/Jdtn7HPq/tRan7u+XtFYSnxf/BcNUP6lAFp9qeWDsxKMjTPAtoCNI4BnEloiQNa2oFSZLF&#10;IKtS/h9R/QIAAP//AwBQSwECLQAUAAYACAAAACEAtoM4kv4AAADhAQAAEwAAAAAAAAAAAAAAAAAA&#10;AAAAW0NvbnRlbnRfVHlwZXNdLnhtbFBLAQItABQABgAIAAAAIQA4/SH/1gAAAJQBAAALAAAAAAAA&#10;AAAAAAAAAC8BAABfcmVscy8ucmVsc1BLAQItABQABgAIAAAAIQACIDdZOQIAACkEAAAOAAAAAAAA&#10;AAAAAAAAAC4CAABkcnMvZTJvRG9jLnhtbFBLAQItABQABgAIAAAAIQCcv9EL3wAAAAwBAAAPAAAA&#10;AAAAAAAAAAAAAJMEAABkcnMvZG93bnJldi54bWxQSwUGAAAAAAQABADzAAAAnwUAAAAA&#10;" stroked="f">
                <v:textbox>
                  <w:txbxContent>
                    <w:p w:rsidR="00634AAF" w:rsidRPr="004F0B99" w:rsidRDefault="00634AAF" w:rsidP="00D03D8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Pr="00E36800">
                        <w:rPr>
                          <w:rFonts w:ascii="Times New Roman" w:hAnsi="Times New Roman" w:cs="Times New Roman"/>
                          <w:sz w:val="24"/>
                          <w:szCs w:val="24"/>
                        </w:rPr>
                        <w:t>4</w:t>
                      </w:r>
                      <w:r w:rsidRPr="004F0B99">
                        <w:rPr>
                          <w:rFonts w:ascii="Times New Roman" w:hAnsi="Times New Roman" w:cs="Times New Roman"/>
                          <w:sz w:val="24"/>
                          <w:szCs w:val="24"/>
                        </w:rPr>
                        <w:t>.</w:t>
                      </w:r>
                      <w:r>
                        <w:rPr>
                          <w:rFonts w:ascii="Times New Roman" w:hAnsi="Times New Roman" w:cs="Times New Roman"/>
                          <w:sz w:val="24"/>
                          <w:szCs w:val="24"/>
                        </w:rPr>
                        <w:t xml:space="preserve"> Западный фас форта «Кроншлот»</w:t>
                      </w:r>
                    </w:p>
                    <w:p w:rsidR="00634AAF" w:rsidRDefault="00634AAF"/>
                  </w:txbxContent>
                </v:textbox>
              </v:shape>
            </w:pict>
          </mc:Fallback>
        </mc:AlternateContent>
      </w:r>
      <w:r w:rsidRPr="00D03D85">
        <w:rPr>
          <w:b/>
          <w:noProof/>
          <w:lang w:eastAsia="ru-RU"/>
        </w:rPr>
        <w:drawing>
          <wp:inline distT="0" distB="0" distL="0" distR="0" wp14:anchorId="328C2E07" wp14:editId="46CE9184">
            <wp:extent cx="4018716" cy="2676525"/>
            <wp:effectExtent l="0" t="0" r="1270" b="0"/>
            <wp:docPr id="12" name="Рисунок 12" descr="Западный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падный фа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8349" cy="2709581"/>
                    </a:xfrm>
                    <a:prstGeom prst="rect">
                      <a:avLst/>
                    </a:prstGeom>
                    <a:noFill/>
                    <a:ln>
                      <a:noFill/>
                    </a:ln>
                  </pic:spPr>
                </pic:pic>
              </a:graphicData>
            </a:graphic>
          </wp:inline>
        </w:drawing>
      </w:r>
    </w:p>
    <w:p w:rsidR="00D03D85" w:rsidRPr="006658DF" w:rsidRDefault="006658DF" w:rsidP="006658DF">
      <w:pPr>
        <w:ind w:right="-284" w:firstLine="709"/>
        <w:rPr>
          <w:b/>
          <w:lang w:val="en-US"/>
        </w:rPr>
      </w:pPr>
      <w:r w:rsidRPr="00D03D85">
        <w:rPr>
          <w:b/>
          <w:noProof/>
          <w:lang w:eastAsia="ru-RU"/>
        </w:rPr>
        <mc:AlternateContent>
          <mc:Choice Requires="wps">
            <w:drawing>
              <wp:anchor distT="0" distB="0" distL="114300" distR="114300" simplePos="0" relativeHeight="251669504" behindDoc="0" locked="0" layoutInCell="1" allowOverlap="1" wp14:anchorId="7DB16006" wp14:editId="18BDB5AD">
                <wp:simplePos x="0" y="0"/>
                <wp:positionH relativeFrom="column">
                  <wp:posOffset>3587115</wp:posOffset>
                </wp:positionH>
                <wp:positionV relativeFrom="paragraph">
                  <wp:posOffset>794385</wp:posOffset>
                </wp:positionV>
                <wp:extent cx="2374265" cy="1066800"/>
                <wp:effectExtent l="0" t="0" r="5080" b="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6800"/>
                        </a:xfrm>
                        <a:prstGeom prst="rect">
                          <a:avLst/>
                        </a:prstGeom>
                        <a:solidFill>
                          <a:srgbClr val="FFFFFF"/>
                        </a:solidFill>
                        <a:ln w="9525">
                          <a:noFill/>
                          <a:miter lim="800000"/>
                          <a:headEnd/>
                          <a:tailEnd/>
                        </a:ln>
                      </wps:spPr>
                      <wps:txbx>
                        <w:txbxContent>
                          <w:p w:rsidR="00634AAF" w:rsidRPr="004F0B99" w:rsidRDefault="00634AAF" w:rsidP="00D03D8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Pr="0090441F">
                              <w:rPr>
                                <w:rFonts w:ascii="Times New Roman" w:hAnsi="Times New Roman" w:cs="Times New Roman"/>
                                <w:sz w:val="24"/>
                                <w:szCs w:val="24"/>
                              </w:rPr>
                              <w:t>5</w:t>
                            </w:r>
                            <w:r w:rsidRPr="004F0B99">
                              <w:rPr>
                                <w:rFonts w:ascii="Times New Roman" w:hAnsi="Times New Roman" w:cs="Times New Roman"/>
                                <w:sz w:val="24"/>
                                <w:szCs w:val="24"/>
                              </w:rPr>
                              <w:t>.</w:t>
                            </w:r>
                            <w:r>
                              <w:rPr>
                                <w:rFonts w:ascii="Times New Roman" w:hAnsi="Times New Roman" w:cs="Times New Roman"/>
                                <w:sz w:val="24"/>
                                <w:szCs w:val="24"/>
                              </w:rPr>
                              <w:t xml:space="preserve"> Памятник Петру </w:t>
                            </w:r>
                            <w:r>
                              <w:rPr>
                                <w:rFonts w:ascii="Times New Roman" w:hAnsi="Times New Roman" w:cs="Times New Roman"/>
                                <w:sz w:val="24"/>
                                <w:szCs w:val="24"/>
                                <w:lang w:val="en-US"/>
                              </w:rPr>
                              <w:t>I</w:t>
                            </w:r>
                            <w:r>
                              <w:rPr>
                                <w:rFonts w:ascii="Times New Roman" w:hAnsi="Times New Roman" w:cs="Times New Roman"/>
                                <w:sz w:val="24"/>
                                <w:szCs w:val="24"/>
                              </w:rPr>
                              <w:t xml:space="preserve"> на форте «Кроншлот» установлен в 2004 году, скульптор В.Г. Сидоренко</w:t>
                            </w:r>
                          </w:p>
                          <w:p w:rsidR="00634AAF" w:rsidRDefault="00634A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282.45pt;margin-top:62.55pt;width:186.95pt;height:84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AFPAIAACoEAAAOAAAAZHJzL2Uyb0RvYy54bWysU82O0zAQviPxDpbvNGlou7tR09XSpQhp&#10;+ZEWHsBxnMbC9gTbbbLc9s4r8A4cOHDjFbpvxNhpS7XcED5YHs/M55lvPs8ve63IVlgnwRR0PEop&#10;EYZDJc26oB8/rJ6dU+I8MxVTYERB74Sjl4unT+Zdm4sMGlCVsARBjMu7tqCN922eJI43QjM3glYY&#10;dNZgNfNo2nVSWdYhulZJlqazpANbtRa4cA5vrwcnXUT8uhbcv6trJzxRBcXafNxt3MuwJ4s5y9eW&#10;tY3k+zLYP1ShmTT46BHqmnlGNlb+BaUlt+Cg9iMOOoG6llzEHrCbcfqom9uGtSL2guS49kiT+3+w&#10;/O32vSWywtnNKDFM44x233bfdz92v3Y/H+4fvpIskNS1LsfY2xajff8CekyIDbv2BvgnRwwsG2bW&#10;4spa6BrBKixyHDKTk9QBxwWQsnsDFT7GNh4iUF9bHRhETgii47DujgMSvSccL7PnZ5NsNqWEo2+c&#10;zmbnaRxhwvJDemudfyVAk3AoqEUFRHi2vXE+lMPyQ0h4zYGS1UoqFQ27LpfKki1Dtaziih08ClOG&#10;dAW9mGbTiGwg5EchaelRzUrqgmJluAZ9BTpemiqGeCbVcMZKlNnzEygZyPF92cd5TA+0l1DdIWEW&#10;BvHiZ8NDA/YLJR0Kt6Du84ZZQYl6bZD0i/FkEpQejcn0LEPDnnrKUw8zHKEK6ikZjksff0egw8AV&#10;DqeWkbYwxaGSfckoyMjm/vMExZ/aMerPF1/8BgAA//8DAFBLAwQUAAYACAAAACEASrEvTd8AAAAL&#10;AQAADwAAAGRycy9kb3ducmV2LnhtbEyP3U6DQBCF7018h82YeGcXqK0FWRpjQjThqq0PsMDwE9hZ&#10;wm4pvr3jlV5Ozpcz30mPqxnFgrPrLSkINwEIpMrWPbUKvi750wGE85pqPVpCBd/o4Jjd36U6qe2N&#10;TricfSu4hFyiFXTeT4mUrurQaLexExJnjZ2N9nzOraxnfeNyM8ooCPbS6J74Q6cnfO+wGs5Xo+Cz&#10;qPImKkyz+CE0Q3EqP/LmRanHh/XtFYTH1f/B8KvP6pCxU2mvVDsxKtjtn2NGOYh2IQgm4u2Bx5QK&#10;ongbgsxS+X9D9gMAAP//AwBQSwECLQAUAAYACAAAACEAtoM4kv4AAADhAQAAEwAAAAAAAAAAAAAA&#10;AAAAAAAAW0NvbnRlbnRfVHlwZXNdLnhtbFBLAQItABQABgAIAAAAIQA4/SH/1gAAAJQBAAALAAAA&#10;AAAAAAAAAAAAAC8BAABfcmVscy8ucmVsc1BLAQItABQABgAIAAAAIQDV7vAFPAIAACoEAAAOAAAA&#10;AAAAAAAAAAAAAC4CAABkcnMvZTJvRG9jLnhtbFBLAQItABQABgAIAAAAIQBKsS9N3wAAAAsBAAAP&#10;AAAAAAAAAAAAAAAAAJYEAABkcnMvZG93bnJldi54bWxQSwUGAAAAAAQABADzAAAAogUAAAAA&#10;" stroked="f">
                <v:textbox>
                  <w:txbxContent>
                    <w:p w:rsidR="00634AAF" w:rsidRPr="004F0B99" w:rsidRDefault="00634AAF" w:rsidP="00D03D8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Pr="0090441F">
                        <w:rPr>
                          <w:rFonts w:ascii="Times New Roman" w:hAnsi="Times New Roman" w:cs="Times New Roman"/>
                          <w:sz w:val="24"/>
                          <w:szCs w:val="24"/>
                        </w:rPr>
                        <w:t>5</w:t>
                      </w:r>
                      <w:r w:rsidRPr="004F0B99">
                        <w:rPr>
                          <w:rFonts w:ascii="Times New Roman" w:hAnsi="Times New Roman" w:cs="Times New Roman"/>
                          <w:sz w:val="24"/>
                          <w:szCs w:val="24"/>
                        </w:rPr>
                        <w:t>.</w:t>
                      </w:r>
                      <w:r>
                        <w:rPr>
                          <w:rFonts w:ascii="Times New Roman" w:hAnsi="Times New Roman" w:cs="Times New Roman"/>
                          <w:sz w:val="24"/>
                          <w:szCs w:val="24"/>
                        </w:rPr>
                        <w:t xml:space="preserve"> Памятник Петру </w:t>
                      </w:r>
                      <w:r>
                        <w:rPr>
                          <w:rFonts w:ascii="Times New Roman" w:hAnsi="Times New Roman" w:cs="Times New Roman"/>
                          <w:sz w:val="24"/>
                          <w:szCs w:val="24"/>
                          <w:lang w:val="en-US"/>
                        </w:rPr>
                        <w:t>I</w:t>
                      </w:r>
                      <w:r>
                        <w:rPr>
                          <w:rFonts w:ascii="Times New Roman" w:hAnsi="Times New Roman" w:cs="Times New Roman"/>
                          <w:sz w:val="24"/>
                          <w:szCs w:val="24"/>
                        </w:rPr>
                        <w:t xml:space="preserve"> на форте «Кроншлот» установлен в 2004 году, скульптор В.Г. Сидоренко</w:t>
                      </w:r>
                    </w:p>
                    <w:p w:rsidR="00634AAF" w:rsidRDefault="00634AAF"/>
                  </w:txbxContent>
                </v:textbox>
              </v:shape>
            </w:pict>
          </mc:Fallback>
        </mc:AlternateContent>
      </w:r>
      <w:r w:rsidRPr="00D03D85">
        <w:rPr>
          <w:b/>
          <w:noProof/>
          <w:lang w:eastAsia="ru-RU"/>
        </w:rPr>
        <mc:AlternateContent>
          <mc:Choice Requires="wps">
            <w:drawing>
              <wp:anchor distT="0" distB="0" distL="114300" distR="114300" simplePos="0" relativeHeight="251671552" behindDoc="0" locked="0" layoutInCell="1" allowOverlap="1" wp14:anchorId="40EF6C1D" wp14:editId="3C136C34">
                <wp:simplePos x="0" y="0"/>
                <wp:positionH relativeFrom="column">
                  <wp:posOffset>4258945</wp:posOffset>
                </wp:positionH>
                <wp:positionV relativeFrom="paragraph">
                  <wp:posOffset>2200275</wp:posOffset>
                </wp:positionV>
                <wp:extent cx="2374265" cy="638175"/>
                <wp:effectExtent l="0" t="0" r="5080" b="952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38175"/>
                        </a:xfrm>
                        <a:prstGeom prst="rect">
                          <a:avLst/>
                        </a:prstGeom>
                        <a:solidFill>
                          <a:srgbClr val="FFFFFF"/>
                        </a:solidFill>
                        <a:ln w="9525">
                          <a:noFill/>
                          <a:miter lim="800000"/>
                          <a:headEnd/>
                          <a:tailEnd/>
                        </a:ln>
                      </wps:spPr>
                      <wps:txbx>
                        <w:txbxContent>
                          <w:p w:rsidR="00634AAF" w:rsidRPr="006658DF" w:rsidRDefault="00634AAF">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335.35pt;margin-top:173.25pt;width:186.95pt;height:50.2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XIPAIAACkEAAAOAAAAZHJzL2Uyb0RvYy54bWysU82O0zAQviPxDpbvNG227XajpqulSxHS&#10;8iMtPIDjOI2F4zG226Tc9s4r8A4cOHDjFbpvxNjpdgvcEDlYM5mZzzPffJ5fdo0iW2GdBJ3T0WBI&#10;idAcSqnXOf3wfvVsRonzTJdMgRY53QlHLxdPn8xbk4kUalClsARBtMtak9Pae5MlieO1aJgbgBEa&#10;gxXYhnl07TopLWsRvVFJOhxOkxZsaSxw4Rz+ve6DdBHxq0pw/7aqnPBE5RR78/G08SzCmSzmLFtb&#10;ZmrJD22wf+iiYVLjpUeoa+YZ2Vj5F1QjuQUHlR9waBKoKslFnAGnGQ3/mOa2ZkbEWZAcZ440uf8H&#10;y99s31kiS9wdbkqzBne0/7r/tv++/7n/cX93/4WkgaTWuAxzbw1m++45dFgQB3bmBvhHRzQsa6bX&#10;4spaaGvBSmxyFCqTk9IexwWQon0NJV7GNh4iUFfZJjCInBBEx2XtjgsSnSccf6Zn5+N0OqGEY2x6&#10;NhudT+IVLHuoNtb5lwIaEoycWhRARGfbG+dDNyx7SAmXOVCyXEmlomPXxVJZsmUollX8Dui/pSlN&#10;2pxeTNJJRNYQ6qOOGulRzEo2OZ0NwxfKWRbYeKHLaHsmVW9jJ0of6AmM9Nz4rujiOqahNlBXQLlD&#10;viz02sW3hkYN9jMlLeo2p+7ThllBiXqlkfOL0XgchB6d8eQ8RceeRorTCNMcoXLqKenNpY+PI7St&#10;4Qp3U8lI22Mnh5ZRj5HNw9sJgj/1Y9bjC1/8AgAA//8DAFBLAwQUAAYACAAAACEA+OT/deAAAAAM&#10;AQAADwAAAGRycy9kb3ducmV2LnhtbEyPy2rDMBBF94X+g5hAd42UVLWL43EoBdOCV0n6AbItP7A1&#10;MpbiuH9fZdUuh3u490x6XM3IFj273hLCbiuAaaps3VOL8H3Jn9+AOa+oVqMljfCjHRyzx4dUJbW9&#10;0UkvZ9+yUEIuUQid91PCuas6bZTb2klTyBo7G+XDObe8ntUtlJuR74WIuFE9hYVOTfqj09VwvhqE&#10;r6LKm31hmsUPOzMUp/Izb2LEp836fgDm9er/YLjrB3XIglNpr1Q7NiJEsYgDivAio1dgd0JIGQEr&#10;EaSMBfAs5f+fyH4BAAD//wMAUEsBAi0AFAAGAAgAAAAhALaDOJL+AAAA4QEAABMAAAAAAAAAAAAA&#10;AAAAAAAAAFtDb250ZW50X1R5cGVzXS54bWxQSwECLQAUAAYACAAAACEAOP0h/9YAAACUAQAACwAA&#10;AAAAAAAAAAAAAAAvAQAAX3JlbHMvLnJlbHNQSwECLQAUAAYACAAAACEAKFxVyDwCAAApBAAADgAA&#10;AAAAAAAAAAAAAAAuAgAAZHJzL2Uyb0RvYy54bWxQSwECLQAUAAYACAAAACEA+OT/deAAAAAMAQAA&#10;DwAAAAAAAAAAAAAAAACWBAAAZHJzL2Rvd25yZXYueG1sUEsFBgAAAAAEAAQA8wAAAKMFAAAAAA==&#10;" stroked="f">
                <v:textbox>
                  <w:txbxContent>
                    <w:p w:rsidR="00634AAF" w:rsidRPr="006658DF" w:rsidRDefault="00634AAF">
                      <w:pPr>
                        <w:rPr>
                          <w:lang w:val="en-US"/>
                        </w:rPr>
                      </w:pPr>
                    </w:p>
                  </w:txbxContent>
                </v:textbox>
              </v:shape>
            </w:pict>
          </mc:Fallback>
        </mc:AlternateContent>
      </w:r>
      <w:r w:rsidR="00D03D85" w:rsidRPr="00D03D85">
        <w:rPr>
          <w:b/>
          <w:noProof/>
          <w:lang w:eastAsia="ru-RU"/>
        </w:rPr>
        <w:drawing>
          <wp:inline distT="0" distB="0" distL="0" distR="0" wp14:anchorId="502ACE4C" wp14:editId="1539176C">
            <wp:extent cx="2305050" cy="3369954"/>
            <wp:effectExtent l="0" t="0" r="0" b="1905"/>
            <wp:docPr id="15" name="Рисунок 15" descr="Картинки по запросу памятник петру 1 на форте кронш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памятник петру 1 на форте кроншло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584" cy="3395589"/>
                    </a:xfrm>
                    <a:prstGeom prst="rect">
                      <a:avLst/>
                    </a:prstGeom>
                    <a:noFill/>
                    <a:ln>
                      <a:noFill/>
                    </a:ln>
                  </pic:spPr>
                </pic:pic>
              </a:graphicData>
            </a:graphic>
          </wp:inline>
        </w:drawing>
      </w:r>
    </w:p>
    <w:p w:rsidR="004F4BC9" w:rsidRPr="00F00E66" w:rsidRDefault="00D03D85" w:rsidP="004F4BC9">
      <w:pPr>
        <w:ind w:right="-284" w:firstLine="709"/>
        <w:rPr>
          <w:b/>
        </w:rPr>
      </w:pPr>
      <w:r w:rsidRPr="00D03D85">
        <w:rPr>
          <w:b/>
          <w:noProof/>
          <w:lang w:eastAsia="ru-RU"/>
        </w:rPr>
        <mc:AlternateContent>
          <mc:Choice Requires="wps">
            <w:drawing>
              <wp:anchor distT="0" distB="0" distL="114300" distR="114300" simplePos="0" relativeHeight="251673600" behindDoc="0" locked="0" layoutInCell="1" allowOverlap="1" wp14:anchorId="4A444D98" wp14:editId="3961A55F">
                <wp:simplePos x="0" y="0"/>
                <wp:positionH relativeFrom="column">
                  <wp:posOffset>4548505</wp:posOffset>
                </wp:positionH>
                <wp:positionV relativeFrom="paragraph">
                  <wp:posOffset>784225</wp:posOffset>
                </wp:positionV>
                <wp:extent cx="1904365" cy="685800"/>
                <wp:effectExtent l="0" t="0" r="635"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685800"/>
                        </a:xfrm>
                        <a:prstGeom prst="rect">
                          <a:avLst/>
                        </a:prstGeom>
                        <a:solidFill>
                          <a:srgbClr val="FFFFFF"/>
                        </a:solidFill>
                        <a:ln w="9525">
                          <a:noFill/>
                          <a:miter lim="800000"/>
                          <a:headEnd/>
                          <a:tailEnd/>
                        </a:ln>
                      </wps:spPr>
                      <wps:txbx>
                        <w:txbxContent>
                          <w:p w:rsidR="00634AAF" w:rsidRPr="004F0B99" w:rsidRDefault="00634AAF" w:rsidP="00D03D8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lang w:val="en-US"/>
                              </w:rPr>
                              <w:t>6</w:t>
                            </w:r>
                            <w:r>
                              <w:rPr>
                                <w:rFonts w:ascii="Times New Roman" w:hAnsi="Times New Roman" w:cs="Times New Roman"/>
                                <w:sz w:val="24"/>
                                <w:szCs w:val="24"/>
                              </w:rPr>
                              <w:t>. Казематы форта «Кроншлот»</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8.15pt;margin-top:61.75pt;width:149.9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gdOwIAACkEAAAOAAAAZHJzL2Uyb0RvYy54bWysU82O0zAQviPxDpbvNGlpu23UdLV0KUJa&#10;fqSFB3Acp7FwPMZ2myy3vfMKvAMHDtx4he4bMXbaUi03RA6WnZn5/M03nxeXXaPITlgnQed0OEgp&#10;EZpDKfUmpx8/rJ/NKHGe6ZIp0CKnd8LRy+XTJ4vWZGIENahSWIIg2mWtyWntvcmSxPFaNMwNwAiN&#10;wQpswzwe7SYpLWsRvVHJKE2nSQu2NBa4cA7/XvdBuoz4VSW4f1dVTniicorcfFxtXIuwJssFyzaW&#10;mVryAw32DywaJjVeeoK6Zp6RrZV/QTWSW3BQ+QGHJoGqklzEHrCbYfqom9uaGRF7QXGcOcnk/h8s&#10;f7t7b4ksczpCeTRrcEb7b/vv+x/7X/ufD/cPX8koiNQal2HurcFs372ADocdG3bmBvgnRzSsaqY3&#10;4spaaGvBSiQ5DJXJWWmP4wJI0b6BEi9jWw8RqKtsExRETQiiI5u704BE5wkPV87T8fPphBKOsels&#10;MkvjBBOWHauNdf6VgIaETU4tGiCis92N84ENy44p4TIHSpZrqVQ82E2xUpbsGJplHb/YwKM0pUmb&#10;0/lkNInIGkJ99FEjPZpZySanyAy/3l5BjZe6jCmeSdXvkYnSB3mCIr02viu6OI6Lo+oFlHeol4Xe&#10;u/jWcFOD/UJJi77Nqfu8ZVZQol5r1Hw+HI+D0eNhPLkIY7XnkeI8wjRHqJx6SvrtysfHEeTQcIWz&#10;qWSULQyxZ3KgjH6Mah7eTjD8+Tlm/Xnhy98AAAD//wMAUEsDBBQABgAIAAAAIQBfl2184AAAAAwB&#10;AAAPAAAAZHJzL2Rvd25yZXYueG1sTI/dToNAEIXvTXyHzZh4Y+zyI2ApS6MmGm9b+wADTIHIzhJ2&#10;W+jbu72yl5Pz5Zxviu2iB3GmyfaGFYSrAARxbZqeWwWHn8/nVxDWITc4GCYFF7KwLe/vCswbM/OO&#10;znvXCl/CNkcFnXNjLqWtO9JoV2Yk9tnRTBqdP6dWNhPOvlwPMgqCVGrs2S90ONJHR/Xv/qQVHL/n&#10;p2Q9V1/ukO1e0nfss8pclHp8WN42IBwt7h+Gq75Xh9I7VebEjRWDgixMY4/6IIoTEFciCNMIRKUg&#10;isMEZFnI2yfKPwAAAP//AwBQSwECLQAUAAYACAAAACEAtoM4kv4AAADhAQAAEwAAAAAAAAAAAAAA&#10;AAAAAAAAW0NvbnRlbnRfVHlwZXNdLnhtbFBLAQItABQABgAIAAAAIQA4/SH/1gAAAJQBAAALAAAA&#10;AAAAAAAAAAAAAC8BAABfcmVscy8ucmVsc1BLAQItABQABgAIAAAAIQBiy7gdOwIAACkEAAAOAAAA&#10;AAAAAAAAAAAAAC4CAABkcnMvZTJvRG9jLnhtbFBLAQItABQABgAIAAAAIQBfl2184AAAAAwBAAAP&#10;AAAAAAAAAAAAAAAAAJUEAABkcnMvZG93bnJldi54bWxQSwUGAAAAAAQABADzAAAAogUAAAAA&#10;" stroked="f">
                <v:textbox>
                  <w:txbxContent>
                    <w:p w:rsidR="00634AAF" w:rsidRPr="004F0B99" w:rsidRDefault="00634AAF" w:rsidP="00D03D8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lang w:val="en-US"/>
                        </w:rPr>
                        <w:t>6</w:t>
                      </w:r>
                      <w:r>
                        <w:rPr>
                          <w:rFonts w:ascii="Times New Roman" w:hAnsi="Times New Roman" w:cs="Times New Roman"/>
                          <w:sz w:val="24"/>
                          <w:szCs w:val="24"/>
                        </w:rPr>
                        <w:t>. Казематы форта «Кроншлот»</w:t>
                      </w:r>
                    </w:p>
                    <w:p w:rsidR="00634AAF" w:rsidRDefault="00634AAF"/>
                  </w:txbxContent>
                </v:textbox>
              </v:shape>
            </w:pict>
          </mc:Fallback>
        </mc:AlternateContent>
      </w:r>
      <w:r w:rsidRPr="00D03D85">
        <w:rPr>
          <w:b/>
          <w:noProof/>
          <w:lang w:eastAsia="ru-RU"/>
        </w:rPr>
        <w:drawing>
          <wp:inline distT="0" distB="0" distL="0" distR="0" wp14:anchorId="72120F97" wp14:editId="39ED0B24">
            <wp:extent cx="4018713" cy="2676525"/>
            <wp:effectExtent l="0" t="0" r="1270" b="0"/>
            <wp:docPr id="19" name="Рисунок 19" descr="Казе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земат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3128" cy="2686125"/>
                    </a:xfrm>
                    <a:prstGeom prst="rect">
                      <a:avLst/>
                    </a:prstGeom>
                    <a:noFill/>
                    <a:ln>
                      <a:noFill/>
                    </a:ln>
                  </pic:spPr>
                </pic:pic>
              </a:graphicData>
            </a:graphic>
          </wp:inline>
        </w:drawing>
      </w:r>
    </w:p>
    <w:p w:rsidR="00832DDD" w:rsidRPr="009D0D81" w:rsidRDefault="00832DDD" w:rsidP="009D0D81">
      <w:pPr>
        <w:pStyle w:val="1"/>
        <w:jc w:val="center"/>
        <w:rPr>
          <w:rFonts w:ascii="Times New Roman" w:eastAsia="Times New Roman" w:hAnsi="Times New Roman" w:cs="Times New Roman"/>
          <w:color w:val="auto"/>
          <w:lang w:eastAsia="ru-RU"/>
        </w:rPr>
      </w:pPr>
      <w:bookmarkStart w:id="69" w:name="_Toc482803347"/>
      <w:r w:rsidRPr="009D0D81">
        <w:rPr>
          <w:rFonts w:ascii="Times New Roman" w:eastAsia="Times New Roman" w:hAnsi="Times New Roman" w:cs="Times New Roman"/>
          <w:color w:val="auto"/>
          <w:lang w:eastAsia="ru-RU"/>
        </w:rPr>
        <w:lastRenderedPageBreak/>
        <w:t>ПРИЛОЖЕНИЕ 2</w:t>
      </w:r>
      <w:bookmarkEnd w:id="69"/>
    </w:p>
    <w:p w:rsidR="00832DDD" w:rsidRDefault="00832DDD" w:rsidP="00832DDD">
      <w:pPr>
        <w:widowControl w:val="0"/>
        <w:autoSpaceDE w:val="0"/>
        <w:autoSpaceDN w:val="0"/>
        <w:spacing w:after="0" w:line="360" w:lineRule="auto"/>
        <w:ind w:firstLine="709"/>
        <w:jc w:val="both"/>
        <w:rPr>
          <w:noProof/>
          <w:lang w:eastAsia="ru-RU"/>
        </w:rPr>
      </w:pPr>
      <w:r w:rsidRPr="001E7F2B">
        <w:rPr>
          <w:rFonts w:ascii="Times New Roman" w:eastAsia="Times New Roman" w:hAnsi="Times New Roman" w:cs="Times New Roman"/>
          <w:sz w:val="28"/>
          <w:szCs w:val="28"/>
          <w:lang w:eastAsia="ru-RU"/>
        </w:rPr>
        <w:t>Фотографи</w:t>
      </w:r>
      <w:r>
        <w:rPr>
          <w:rFonts w:ascii="Times New Roman" w:eastAsia="Times New Roman" w:hAnsi="Times New Roman" w:cs="Times New Roman"/>
          <w:sz w:val="28"/>
          <w:szCs w:val="28"/>
          <w:lang w:eastAsia="ru-RU"/>
        </w:rPr>
        <w:t xml:space="preserve">и, представленные в Приложении </w:t>
      </w:r>
      <w:r w:rsidRPr="00832DD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взяты из следующ</w:t>
      </w:r>
      <w:r w:rsidR="006658DF">
        <w:rPr>
          <w:rFonts w:ascii="Times New Roman" w:eastAsia="Times New Roman" w:hAnsi="Times New Roman" w:cs="Times New Roman"/>
          <w:sz w:val="28"/>
          <w:szCs w:val="28"/>
          <w:lang w:eastAsia="ru-RU"/>
        </w:rPr>
        <w:t>его</w:t>
      </w:r>
      <w:r>
        <w:rPr>
          <w:rFonts w:ascii="Times New Roman" w:eastAsia="Times New Roman" w:hAnsi="Times New Roman" w:cs="Times New Roman"/>
          <w:sz w:val="28"/>
          <w:szCs w:val="28"/>
          <w:lang w:eastAsia="ru-RU"/>
        </w:rPr>
        <w:t xml:space="preserve"> источник</w:t>
      </w:r>
      <w:r w:rsidR="006658DF">
        <w:rPr>
          <w:rFonts w:ascii="Times New Roman" w:eastAsia="Times New Roman" w:hAnsi="Times New Roman" w:cs="Times New Roman"/>
          <w:sz w:val="28"/>
          <w:szCs w:val="28"/>
          <w:lang w:eastAsia="ru-RU"/>
        </w:rPr>
        <w:t>а</w:t>
      </w:r>
      <w:r w:rsidRPr="001E7F2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F0B99">
        <w:rPr>
          <w:rFonts w:ascii="Times New Roman" w:eastAsia="Times New Roman" w:hAnsi="Times New Roman" w:cs="Times New Roman"/>
          <w:sz w:val="28"/>
          <w:szCs w:val="28"/>
          <w:lang w:eastAsia="ru-RU"/>
        </w:rPr>
        <w:t>Форты Кронштадта. URL: http://www.kronstadt.ru/kronstadt_forts.</w:t>
      </w:r>
      <w:r w:rsidR="00E83CA7">
        <w:rPr>
          <w:rFonts w:ascii="Times New Roman" w:eastAsia="Times New Roman" w:hAnsi="Times New Roman" w:cs="Times New Roman"/>
          <w:sz w:val="28"/>
          <w:szCs w:val="28"/>
          <w:lang w:eastAsia="ru-RU"/>
        </w:rPr>
        <w:t>htm (дата обращения: 12.05.2017)</w:t>
      </w:r>
      <w:r w:rsidR="006658DF">
        <w:rPr>
          <w:rFonts w:ascii="Times New Roman" w:eastAsia="Times New Roman" w:hAnsi="Times New Roman" w:cs="Times New Roman"/>
          <w:sz w:val="28"/>
          <w:szCs w:val="28"/>
          <w:lang w:eastAsia="ru-RU"/>
        </w:rPr>
        <w:t>.</w:t>
      </w:r>
    </w:p>
    <w:p w:rsidR="00832DDD" w:rsidRPr="006658DF" w:rsidRDefault="006658DF" w:rsidP="006658DF">
      <w:pPr>
        <w:ind w:right="-284" w:firstLine="709"/>
        <w:rPr>
          <w:b/>
        </w:rPr>
      </w:pPr>
      <w:r w:rsidRPr="006658DF">
        <w:rPr>
          <w:b/>
          <w:noProof/>
          <w:lang w:eastAsia="ru-RU"/>
        </w:rPr>
        <mc:AlternateContent>
          <mc:Choice Requires="wps">
            <w:drawing>
              <wp:anchor distT="0" distB="0" distL="114300" distR="114300" simplePos="0" relativeHeight="251675648" behindDoc="0" locked="0" layoutInCell="1" allowOverlap="1" wp14:anchorId="55D14483" wp14:editId="583E26A9">
                <wp:simplePos x="0" y="0"/>
                <wp:positionH relativeFrom="column">
                  <wp:posOffset>4196715</wp:posOffset>
                </wp:positionH>
                <wp:positionV relativeFrom="paragraph">
                  <wp:posOffset>720090</wp:posOffset>
                </wp:positionV>
                <wp:extent cx="2295525" cy="590550"/>
                <wp:effectExtent l="0" t="0" r="9525"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90550"/>
                        </a:xfrm>
                        <a:prstGeom prst="rect">
                          <a:avLst/>
                        </a:prstGeom>
                        <a:solidFill>
                          <a:srgbClr val="FFFFFF"/>
                        </a:solidFill>
                        <a:ln w="9525">
                          <a:noFill/>
                          <a:miter lim="800000"/>
                          <a:headEnd/>
                          <a:tailEnd/>
                        </a:ln>
                      </wps:spPr>
                      <wps:txbx>
                        <w:txbxContent>
                          <w:p w:rsidR="00634AAF" w:rsidRPr="006658DF" w:rsidRDefault="00634AAF" w:rsidP="006658D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 План форта Петр </w:t>
                            </w:r>
                            <w:r>
                              <w:rPr>
                                <w:rFonts w:ascii="Times New Roman" w:hAnsi="Times New Roman" w:cs="Times New Roman"/>
                                <w:sz w:val="24"/>
                                <w:szCs w:val="24"/>
                                <w:lang w:val="en-US"/>
                              </w:rPr>
                              <w:t>I</w:t>
                            </w:r>
                            <w:r w:rsidRPr="006658DF">
                              <w:rPr>
                                <w:rFonts w:ascii="Times New Roman" w:hAnsi="Times New Roman" w:cs="Times New Roman"/>
                                <w:sz w:val="24"/>
                                <w:szCs w:val="24"/>
                              </w:rPr>
                              <w:t xml:space="preserve"> (</w:t>
                            </w:r>
                            <w:r>
                              <w:rPr>
                                <w:rFonts w:ascii="Times New Roman" w:hAnsi="Times New Roman" w:cs="Times New Roman"/>
                                <w:sz w:val="24"/>
                                <w:szCs w:val="24"/>
                              </w:rPr>
                              <w:t>«Цитадель»)</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0.45pt;margin-top:56.7pt;width:180.7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AmOAIAACkEAAAOAAAAZHJzL2Uyb0RvYy54bWysU82O0zAQviPxDpbvNGnUQBs1XS1dipCW&#10;H2nhAVzHaSwcj7HdJuXGnVfgHThw4MYrdN+IsdOWarkhcrA88cznb775PL/qW0V2wjoJuqTjUUqJ&#10;0BwqqTcl/fB+9WRKifNMV0yBFiXdC0evFo8fzTtTiAwaUJWwBEG0KzpT0sZ7UySJ441omRuBERoP&#10;a7At8xjaTVJZ1iF6q5IsTZ8mHdjKWODCOfx7MxzSRcSva8H927p2whNVUuTm42rjug5rspizYmOZ&#10;aSQ/0mD/wKJlUuOlZ6gb5hnZWvkXVCu5BQe1H3FoE6hryUXsAbsZpw+6uWuYEbEXFMeZs0zu/8Hy&#10;N7t3lsiqpFlOiWYtzujw7fD98OPw6/Dz/sv9V5IFkTrjCsy9M5jt++fQ47Bjw87cAv/oiIZlw/RG&#10;XFsLXSNYhSTHoTK5KB1wXABZd6+hwsvY1kME6mvbBgVRE4LoOKz9eUCi94Tjzyyb5XkgyvEsn6V5&#10;HieYsOJUbazzLwW0JGxKatEAEZ3tbp0PbFhxSgmXOVCyWkmlYmA366WyZMfQLKv4xQYepClNupLO&#10;Ao9QpSHURx+10qOZlWxLOk3DN9grqPFCVzHFM6mGPTJR+ihPUGTQxvfrPo5jelJ9DdUe9bIweBff&#10;Gm4asJ8p6dC3JXWftswKStQrjZrPxpNJMHoMJvmzDAN7ebK+PGGaI1RJPSXDdunj4xgau8bZ1DLK&#10;FoY4MDlSRj9GNY9vJxj+Mo5Zf1744jcAAAD//wMAUEsDBBQABgAIAAAAIQA4xLW83wAAAAwBAAAP&#10;AAAAZHJzL2Rvd25yZXYueG1sTI/BTsMwDIbvSLxDZCQuiCUrJWOl6QRIoF039gBum7UVjVM12dq9&#10;Pd4Jbrb+T78/55vZ9eJsx9B5MrBcKBCWKl931Bg4fH8+voAIEanG3pM1cLEBNsXtTY5Z7Sfa2fM+&#10;NoJLKGRooI1xyKQMVWsdhoUfLHF29KPDyOvYyHrEictdLxOltHTYEV9ocbAfra1+9idn4LidHp7X&#10;U/kVD6tdqt+xW5X+Ysz93fz2CiLaOf7BcNVndSjYqfQnqoPoDWit1oxysHxKQVwJlSQ8lQYSpVOQ&#10;RS7/P1H8AgAA//8DAFBLAQItABQABgAIAAAAIQC2gziS/gAAAOEBAAATAAAAAAAAAAAAAAAAAAAA&#10;AABbQ29udGVudF9UeXBlc10ueG1sUEsBAi0AFAAGAAgAAAAhADj9If/WAAAAlAEAAAsAAAAAAAAA&#10;AAAAAAAALwEAAF9yZWxzLy5yZWxzUEsBAi0AFAAGAAgAAAAhALFsMCY4AgAAKQQAAA4AAAAAAAAA&#10;AAAAAAAALgIAAGRycy9lMm9Eb2MueG1sUEsBAi0AFAAGAAgAAAAhADjEtbzfAAAADAEAAA8AAAAA&#10;AAAAAAAAAAAAkgQAAGRycy9kb3ducmV2LnhtbFBLBQYAAAAABAAEAPMAAACeBQAAAAA=&#10;" stroked="f">
                <v:textbox>
                  <w:txbxContent>
                    <w:p w:rsidR="00634AAF" w:rsidRPr="006658DF" w:rsidRDefault="00634AAF" w:rsidP="006658D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 План форта Петр </w:t>
                      </w:r>
                      <w:r>
                        <w:rPr>
                          <w:rFonts w:ascii="Times New Roman" w:hAnsi="Times New Roman" w:cs="Times New Roman"/>
                          <w:sz w:val="24"/>
                          <w:szCs w:val="24"/>
                          <w:lang w:val="en-US"/>
                        </w:rPr>
                        <w:t>I</w:t>
                      </w:r>
                      <w:r w:rsidRPr="006658DF">
                        <w:rPr>
                          <w:rFonts w:ascii="Times New Roman" w:hAnsi="Times New Roman" w:cs="Times New Roman"/>
                          <w:sz w:val="24"/>
                          <w:szCs w:val="24"/>
                        </w:rPr>
                        <w:t xml:space="preserve"> (</w:t>
                      </w:r>
                      <w:r>
                        <w:rPr>
                          <w:rFonts w:ascii="Times New Roman" w:hAnsi="Times New Roman" w:cs="Times New Roman"/>
                          <w:sz w:val="24"/>
                          <w:szCs w:val="24"/>
                        </w:rPr>
                        <w:t>«Цитадель»)</w:t>
                      </w:r>
                    </w:p>
                    <w:p w:rsidR="00634AAF" w:rsidRDefault="00634AAF"/>
                  </w:txbxContent>
                </v:textbox>
              </v:shape>
            </w:pict>
          </mc:Fallback>
        </mc:AlternateContent>
      </w:r>
      <w:r w:rsidR="00832DDD" w:rsidRPr="00832DDD">
        <w:rPr>
          <w:b/>
          <w:noProof/>
          <w:lang w:eastAsia="ru-RU"/>
        </w:rPr>
        <w:drawing>
          <wp:inline distT="0" distB="0" distL="0" distR="0" wp14:anchorId="635E0FC3" wp14:editId="2A8F9B09">
            <wp:extent cx="3743325" cy="2462406"/>
            <wp:effectExtent l="0" t="0" r="0" b="0"/>
            <wp:docPr id="21" name="Рисунок 21" descr="Форт «Пётр I». Кронштад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рт «Пётр I». Кронштад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9525" cy="2466484"/>
                    </a:xfrm>
                    <a:prstGeom prst="rect">
                      <a:avLst/>
                    </a:prstGeom>
                    <a:noFill/>
                    <a:ln>
                      <a:noFill/>
                    </a:ln>
                  </pic:spPr>
                </pic:pic>
              </a:graphicData>
            </a:graphic>
          </wp:inline>
        </w:drawing>
      </w:r>
    </w:p>
    <w:p w:rsidR="00832DDD" w:rsidRDefault="006658DF" w:rsidP="00361B0D">
      <w:pPr>
        <w:ind w:right="-284" w:firstLine="709"/>
        <w:rPr>
          <w:b/>
          <w:lang w:val="en-US"/>
        </w:rPr>
      </w:pPr>
      <w:r w:rsidRPr="006658DF">
        <w:rPr>
          <w:b/>
          <w:noProof/>
          <w:lang w:eastAsia="ru-RU"/>
        </w:rPr>
        <mc:AlternateContent>
          <mc:Choice Requires="wps">
            <w:drawing>
              <wp:anchor distT="0" distB="0" distL="114300" distR="114300" simplePos="0" relativeHeight="251677696" behindDoc="0" locked="0" layoutInCell="1" allowOverlap="1" wp14:anchorId="623B7106" wp14:editId="1D6BDB55">
                <wp:simplePos x="0" y="0"/>
                <wp:positionH relativeFrom="column">
                  <wp:posOffset>4116705</wp:posOffset>
                </wp:positionH>
                <wp:positionV relativeFrom="paragraph">
                  <wp:posOffset>938530</wp:posOffset>
                </wp:positionV>
                <wp:extent cx="2374265" cy="590550"/>
                <wp:effectExtent l="0" t="0" r="508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90550"/>
                        </a:xfrm>
                        <a:prstGeom prst="rect">
                          <a:avLst/>
                        </a:prstGeom>
                        <a:solidFill>
                          <a:srgbClr val="FFFFFF"/>
                        </a:solidFill>
                        <a:ln w="9525">
                          <a:noFill/>
                          <a:miter lim="800000"/>
                          <a:headEnd/>
                          <a:tailEnd/>
                        </a:ln>
                      </wps:spPr>
                      <wps:txbx>
                        <w:txbxContent>
                          <w:p w:rsidR="00634AAF" w:rsidRPr="006658DF" w:rsidRDefault="00634AAF" w:rsidP="006658D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2. Форт Петр </w:t>
                            </w:r>
                            <w:r>
                              <w:rPr>
                                <w:rFonts w:ascii="Times New Roman" w:hAnsi="Times New Roman" w:cs="Times New Roman"/>
                                <w:sz w:val="24"/>
                                <w:szCs w:val="24"/>
                                <w:lang w:val="en-US"/>
                              </w:rPr>
                              <w:t>I</w:t>
                            </w:r>
                            <w:r w:rsidRPr="006658DF">
                              <w:rPr>
                                <w:rFonts w:ascii="Times New Roman" w:hAnsi="Times New Roman" w:cs="Times New Roman"/>
                                <w:sz w:val="24"/>
                                <w:szCs w:val="24"/>
                              </w:rPr>
                              <w:t xml:space="preserve"> (</w:t>
                            </w:r>
                            <w:r>
                              <w:rPr>
                                <w:rFonts w:ascii="Times New Roman" w:hAnsi="Times New Roman" w:cs="Times New Roman"/>
                                <w:sz w:val="24"/>
                                <w:szCs w:val="24"/>
                              </w:rPr>
                              <w:t>«Цитадель») в 1854 году</w:t>
                            </w:r>
                          </w:p>
                          <w:p w:rsidR="00634AAF" w:rsidRDefault="00634A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324.15pt;margin-top:73.9pt;width:186.95pt;height:46.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VvPAIAACkEAAAOAAAAZHJzL2Uyb0RvYy54bWysU82O0zAQviPxDpbvNGlottuo6WrpUoS0&#10;/EgLD+A4TmPheILtNim3vfMKvAMHDtx4he4bMXbaUi03hA+WxzP+PPPNN/OrvlFkK4yVoHM6HsWU&#10;CM2hlHqd048fVs8uKbGO6ZIp0CKnO2Hp1eLpk3nXZiKBGlQpDEEQbbOuzWntXJtFkeW1aJgdQSs0&#10;OiswDXNomnVUGtYheqOiJI4vog5M2Rrgwlq8vRmcdBHwq0pw966qrHBE5RRzc2E3YS/8Hi3mLFsb&#10;1taSH9Jg/5BFw6TGT09QN8wxsjHyL6hGcgMWKjfi0ERQVZKLUANWM44fVXNXs1aEWpAc255osv8P&#10;lr/dvjdEljlNppRo1mCP9t/23/c/9r/2Px/uH76SxJPUtTbD2LsWo13/AnpsdijYtrfAP1miYVkz&#10;vRbXxkBXC1ZikmP/Mjp7OuBYD1J0b6DEz9jGQQDqK9N4BpETgujYrN2pQaJ3hONl8nw6SS5SSjj6&#10;0lmcpqGDEcuOr1tj3SsBDfGHnBoUQEBn21vrfDYsO4b4zywoWa6kUsEw62KpDNkyFMsqrFDAozCl&#10;SZfTWZqkAVmDfx901EiHYlayyell7NcgL8/GS12GEMekGs6YidIHejwjAzeuL/rQjtmR9QLKHfJl&#10;YNAuzhoeajBfKOlQtzm1nzfMCErUa42cz8aTiRd6MCbpNEHDnHuKcw/THKFy6igZjksXhsPToeEa&#10;e1PJQJtv4pDJIWXUY2DzMDte8Od2iPoz4YvfAAAA//8DAFBLAwQUAAYACAAAACEAJoFj198AAAAM&#10;AQAADwAAAGRycy9kb3ducmV2LnhtbEyPy2rDMBBF94X8g5hAd40c1STGtRxKwbTgVZJ+gGyNH9ga&#10;GUtx3L+vsmqXwz3cOTc7rWZkC86utyRhv4uAIdVW99RK+L4WLwkw5xVpNVpCCT/o4JRvnjKVanun&#10;My4X37JQQi5VEjrvp5RzV3dolNvZCSlkjZ2N8uGcW65ndQ/lZuQiig7cqJ7Ch05N+NFhPVxuRsJX&#10;WReNKE2z+GFvhvJcfRbNUcrn7fr+Bszj6v9geOgHdciDU2VvpB0bJRzi5DWgIYiPYcODiIQQwCoJ&#10;Io4S4HnG/4/IfwEAAP//AwBQSwECLQAUAAYACAAAACEAtoM4kv4AAADhAQAAEwAAAAAAAAAAAAAA&#10;AAAAAAAAW0NvbnRlbnRfVHlwZXNdLnhtbFBLAQItABQABgAIAAAAIQA4/SH/1gAAAJQBAAALAAAA&#10;AAAAAAAAAAAAAC8BAABfcmVscy8ucmVsc1BLAQItABQABgAIAAAAIQBjRKVvPAIAACkEAAAOAAAA&#10;AAAAAAAAAAAAAC4CAABkcnMvZTJvRG9jLnhtbFBLAQItABQABgAIAAAAIQAmgWPX3wAAAAwBAAAP&#10;AAAAAAAAAAAAAAAAAJYEAABkcnMvZG93bnJldi54bWxQSwUGAAAAAAQABADzAAAAogUAAAAA&#10;" stroked="f">
                <v:textbox>
                  <w:txbxContent>
                    <w:p w:rsidR="00634AAF" w:rsidRPr="006658DF" w:rsidRDefault="00634AAF" w:rsidP="006658D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2. Форт Петр </w:t>
                      </w:r>
                      <w:r>
                        <w:rPr>
                          <w:rFonts w:ascii="Times New Roman" w:hAnsi="Times New Roman" w:cs="Times New Roman"/>
                          <w:sz w:val="24"/>
                          <w:szCs w:val="24"/>
                          <w:lang w:val="en-US"/>
                        </w:rPr>
                        <w:t>I</w:t>
                      </w:r>
                      <w:r w:rsidRPr="006658DF">
                        <w:rPr>
                          <w:rFonts w:ascii="Times New Roman" w:hAnsi="Times New Roman" w:cs="Times New Roman"/>
                          <w:sz w:val="24"/>
                          <w:szCs w:val="24"/>
                        </w:rPr>
                        <w:t xml:space="preserve"> (</w:t>
                      </w:r>
                      <w:r>
                        <w:rPr>
                          <w:rFonts w:ascii="Times New Roman" w:hAnsi="Times New Roman" w:cs="Times New Roman"/>
                          <w:sz w:val="24"/>
                          <w:szCs w:val="24"/>
                        </w:rPr>
                        <w:t>«Цитадель») в 1854 году</w:t>
                      </w:r>
                    </w:p>
                    <w:p w:rsidR="00634AAF" w:rsidRDefault="00634AAF"/>
                  </w:txbxContent>
                </v:textbox>
              </v:shape>
            </w:pict>
          </mc:Fallback>
        </mc:AlternateContent>
      </w:r>
      <w:r w:rsidR="00832DDD" w:rsidRPr="00832DDD">
        <w:rPr>
          <w:b/>
          <w:noProof/>
          <w:lang w:eastAsia="ru-RU"/>
        </w:rPr>
        <w:drawing>
          <wp:inline distT="0" distB="0" distL="0" distR="0" wp14:anchorId="4DCA11C9" wp14:editId="5C1937EA">
            <wp:extent cx="3590925" cy="2701743"/>
            <wp:effectExtent l="0" t="0" r="0" b="3810"/>
            <wp:docPr id="23" name="Рисунок 23" descr="Кронштадт. Форт «Пётр I». 1854 год. С иллюстрации из книги «Кронштадтская крепость»  А. А. Раздолгина и Ю. А. Скор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ронштадт. Форт «Пётр I». 1854 год. С иллюстрации из книги «Кронштадтская крепость»  А. А. Раздолгина и Ю. А. Скориков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8633" cy="2707543"/>
                    </a:xfrm>
                    <a:prstGeom prst="rect">
                      <a:avLst/>
                    </a:prstGeom>
                    <a:noFill/>
                    <a:ln>
                      <a:noFill/>
                    </a:ln>
                  </pic:spPr>
                </pic:pic>
              </a:graphicData>
            </a:graphic>
          </wp:inline>
        </w:drawing>
      </w:r>
    </w:p>
    <w:p w:rsidR="00832DDD" w:rsidRPr="00F00E66" w:rsidRDefault="00F00E66" w:rsidP="00F00E66">
      <w:pPr>
        <w:ind w:right="-284" w:firstLine="709"/>
        <w:rPr>
          <w:b/>
        </w:rPr>
      </w:pPr>
      <w:r w:rsidRPr="00F00E66">
        <w:rPr>
          <w:b/>
          <w:noProof/>
          <w:lang w:eastAsia="ru-RU"/>
        </w:rPr>
        <mc:AlternateContent>
          <mc:Choice Requires="wps">
            <w:drawing>
              <wp:anchor distT="0" distB="0" distL="114300" distR="114300" simplePos="0" relativeHeight="251679744" behindDoc="0" locked="0" layoutInCell="1" allowOverlap="1" wp14:anchorId="4E82FB6D" wp14:editId="11F46243">
                <wp:simplePos x="0" y="0"/>
                <wp:positionH relativeFrom="column">
                  <wp:posOffset>4196715</wp:posOffset>
                </wp:positionH>
                <wp:positionV relativeFrom="paragraph">
                  <wp:posOffset>563246</wp:posOffset>
                </wp:positionV>
                <wp:extent cx="2247900" cy="91440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rsidR="00634AAF" w:rsidRDefault="00634AAF" w:rsidP="00F00E66">
                            <w:pPr>
                              <w:spacing w:line="360" w:lineRule="auto"/>
                              <w:jc w:val="center"/>
                            </w:pPr>
                            <w:r>
                              <w:rPr>
                                <w:rFonts w:ascii="Times New Roman" w:hAnsi="Times New Roman" w:cs="Times New Roman"/>
                                <w:sz w:val="24"/>
                                <w:szCs w:val="24"/>
                              </w:rPr>
                              <w:t xml:space="preserve">Рис. 3. Форт Петр </w:t>
                            </w:r>
                            <w:r>
                              <w:rPr>
                                <w:rFonts w:ascii="Times New Roman" w:hAnsi="Times New Roman" w:cs="Times New Roman"/>
                                <w:sz w:val="24"/>
                                <w:szCs w:val="24"/>
                                <w:lang w:val="en-US"/>
                              </w:rPr>
                              <w:t>I</w:t>
                            </w:r>
                            <w:r w:rsidRPr="006658DF">
                              <w:rPr>
                                <w:rFonts w:ascii="Times New Roman" w:hAnsi="Times New Roman" w:cs="Times New Roman"/>
                                <w:sz w:val="24"/>
                                <w:szCs w:val="24"/>
                              </w:rPr>
                              <w:t xml:space="preserve"> (</w:t>
                            </w:r>
                            <w:r>
                              <w:rPr>
                                <w:rFonts w:ascii="Times New Roman" w:hAnsi="Times New Roman" w:cs="Times New Roman"/>
                                <w:sz w:val="24"/>
                                <w:szCs w:val="24"/>
                              </w:rPr>
                              <w:t xml:space="preserve">«Цитадель»). Вид на </w:t>
                            </w:r>
                            <w:proofErr w:type="spellStart"/>
                            <w:r>
                              <w:rPr>
                                <w:rFonts w:ascii="Times New Roman" w:hAnsi="Times New Roman" w:cs="Times New Roman"/>
                                <w:sz w:val="24"/>
                                <w:szCs w:val="24"/>
                              </w:rPr>
                              <w:t>полубашню</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0.45pt;margin-top:44.35pt;width:177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PhNwIAACoEAAAOAAAAZHJzL2Uyb0RvYy54bWysU82OEzEMviPxDlHudKajlt0ddbpauhQh&#10;LT/SwgOkmUwnIolDknam3LjzCrwDBw7ceIXuG+Fkut0CN0QOkRPbn+3P9uyy14pshfMSTEXHo5wS&#10;YTjU0qwr+v7d8sk5JT4wUzMFRlR0Jzy9nD9+NOtsKQpoQdXCEQQxvuxsRdsQbJllnrdCMz8CKwwq&#10;G3CaBXy6dVY71iG6VlmR50+zDlxtHXDhPf5eD0o6T/hNI3h40zReBKIqirmFdLt0r+KdzWesXDtm&#10;W8kPabB/yEIzaTDoEeqaBUY2Tv4FpSV34KEJIw46g6aRXKQasJpx/kc1ty2zItWC5Hh7pMn/P1j+&#10;evvWEVlXtMBOGaaxR/uv+2/77/uf+x93n+++kCKS1Flfou2tRevQP4Mem50K9vYG+AdPDCxaZtbi&#10;yjnoWsFqTHIcPbMT1wHHR5BV9wpqDMY2ARJQ3zgdGUROCKJjs3bHBok+EI6fRTE5u8hRxVF3MZ5M&#10;UI4hWHnvbZ0PLwRoEoWKOhyAhM62Nz4MpvcmMZgHJeulVCo93Hq1UI5sGQ7LMp0D+m9mypAOo0+L&#10;aUI2EP0RmpVaBhxmJXVFz/N4ojsrIxvPTZ3kwKQaZExamQM9kZGBm9Cv+tSOcXKO3K2g3iFhDobh&#10;xWVDoQX3iZIOB7ei/uOGOUGJemmQ9EQLTnp6TKZnBdLlTjWrUw0zHKEqGigZxEVI2xHzNnCFzWlk&#10;4u0hk0POOJCJ+cPyxIk/fSerhxWf/wIAAP//AwBQSwMEFAAGAAgAAAAhABPVJcDfAAAACwEAAA8A&#10;AABkcnMvZG93bnJldi54bWxMj8FOg0AQhu8mvsNmTLwYuxQrUMrQqInGa2sfYGCnQMruEnZb6Nu7&#10;PelxZr788/3Fdta9uPDoOmsQlosIBJvaqs40CIefz+cMhPNkFPXWMMKVHWzL+7uCcmUns+PL3jci&#10;hBiXE0Lr/ZBL6eqWNbmFHdiE29GOmnwYx0aqkaYQrnsZR1EiNXUmfGhp4I+W69P+rBGO39PT63qq&#10;vvwh3a2Sd+rSyl4RHx/mtw0Iz7P/g+GmH9ShDE6VPRvlRI+QJNE6oAhZloK4AdFyFTYVQvwSpyDL&#10;Qv7vUP4CAAD//wMAUEsBAi0AFAAGAAgAAAAhALaDOJL+AAAA4QEAABMAAAAAAAAAAAAAAAAAAAAA&#10;AFtDb250ZW50X1R5cGVzXS54bWxQSwECLQAUAAYACAAAACEAOP0h/9YAAACUAQAACwAAAAAAAAAA&#10;AAAAAAAvAQAAX3JlbHMvLnJlbHNQSwECLQAUAAYACAAAACEApxVD4TcCAAAqBAAADgAAAAAAAAAA&#10;AAAAAAAuAgAAZHJzL2Uyb0RvYy54bWxQSwECLQAUAAYACAAAACEAE9UlwN8AAAALAQAADwAAAAAA&#10;AAAAAAAAAACRBAAAZHJzL2Rvd25yZXYueG1sUEsFBgAAAAAEAAQA8wAAAJ0FAAAAAA==&#10;" stroked="f">
                <v:textbox>
                  <w:txbxContent>
                    <w:p w:rsidR="00634AAF" w:rsidRDefault="00634AAF" w:rsidP="00F00E66">
                      <w:pPr>
                        <w:spacing w:line="360" w:lineRule="auto"/>
                        <w:jc w:val="center"/>
                      </w:pPr>
                      <w:r>
                        <w:rPr>
                          <w:rFonts w:ascii="Times New Roman" w:hAnsi="Times New Roman" w:cs="Times New Roman"/>
                          <w:sz w:val="24"/>
                          <w:szCs w:val="24"/>
                        </w:rPr>
                        <w:t xml:space="preserve">Рис. 3. Форт Петр </w:t>
                      </w:r>
                      <w:r>
                        <w:rPr>
                          <w:rFonts w:ascii="Times New Roman" w:hAnsi="Times New Roman" w:cs="Times New Roman"/>
                          <w:sz w:val="24"/>
                          <w:szCs w:val="24"/>
                          <w:lang w:val="en-US"/>
                        </w:rPr>
                        <w:t>I</w:t>
                      </w:r>
                      <w:r w:rsidRPr="006658DF">
                        <w:rPr>
                          <w:rFonts w:ascii="Times New Roman" w:hAnsi="Times New Roman" w:cs="Times New Roman"/>
                          <w:sz w:val="24"/>
                          <w:szCs w:val="24"/>
                        </w:rPr>
                        <w:t xml:space="preserve"> (</w:t>
                      </w:r>
                      <w:r>
                        <w:rPr>
                          <w:rFonts w:ascii="Times New Roman" w:hAnsi="Times New Roman" w:cs="Times New Roman"/>
                          <w:sz w:val="24"/>
                          <w:szCs w:val="24"/>
                        </w:rPr>
                        <w:t xml:space="preserve">«Цитадель»). Вид на </w:t>
                      </w:r>
                      <w:proofErr w:type="spellStart"/>
                      <w:r>
                        <w:rPr>
                          <w:rFonts w:ascii="Times New Roman" w:hAnsi="Times New Roman" w:cs="Times New Roman"/>
                          <w:sz w:val="24"/>
                          <w:szCs w:val="24"/>
                        </w:rPr>
                        <w:t>полубашню</w:t>
                      </w:r>
                      <w:proofErr w:type="spellEnd"/>
                    </w:p>
                  </w:txbxContent>
                </v:textbox>
              </v:shape>
            </w:pict>
          </mc:Fallback>
        </mc:AlternateContent>
      </w:r>
      <w:r w:rsidR="00832DDD" w:rsidRPr="00832DDD">
        <w:rPr>
          <w:b/>
          <w:noProof/>
          <w:lang w:eastAsia="ru-RU"/>
        </w:rPr>
        <w:drawing>
          <wp:inline distT="0" distB="0" distL="0" distR="0" wp14:anchorId="676A59C3" wp14:editId="76027B3B">
            <wp:extent cx="3591883" cy="2247900"/>
            <wp:effectExtent l="0" t="0" r="8890" b="0"/>
            <wp:docPr id="24" name="Рисунок 24" descr="Картинки по запросу форт цитадель петр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форт цитадель петр 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5255" cy="2250010"/>
                    </a:xfrm>
                    <a:prstGeom prst="rect">
                      <a:avLst/>
                    </a:prstGeom>
                    <a:noFill/>
                    <a:ln>
                      <a:noFill/>
                    </a:ln>
                  </pic:spPr>
                </pic:pic>
              </a:graphicData>
            </a:graphic>
          </wp:inline>
        </w:drawing>
      </w:r>
    </w:p>
    <w:p w:rsidR="00F00E66" w:rsidRPr="009D0D81" w:rsidRDefault="00F00E66" w:rsidP="009D0D81">
      <w:pPr>
        <w:pStyle w:val="1"/>
        <w:jc w:val="center"/>
        <w:rPr>
          <w:rFonts w:ascii="Times New Roman" w:eastAsia="Times New Roman" w:hAnsi="Times New Roman" w:cs="Times New Roman"/>
          <w:color w:val="auto"/>
          <w:lang w:eastAsia="ru-RU"/>
        </w:rPr>
      </w:pPr>
      <w:bookmarkStart w:id="70" w:name="_Toc482803348"/>
      <w:r w:rsidRPr="009D0D81">
        <w:rPr>
          <w:rFonts w:ascii="Times New Roman" w:eastAsia="Times New Roman" w:hAnsi="Times New Roman" w:cs="Times New Roman"/>
          <w:color w:val="auto"/>
          <w:lang w:eastAsia="ru-RU"/>
        </w:rPr>
        <w:lastRenderedPageBreak/>
        <w:t>ПРИЛОЖЕНИЕ 3</w:t>
      </w:r>
      <w:bookmarkEnd w:id="70"/>
    </w:p>
    <w:p w:rsidR="00832DDD" w:rsidRPr="00B15C17" w:rsidRDefault="00F00E66" w:rsidP="00B15C17">
      <w:pPr>
        <w:widowControl w:val="0"/>
        <w:autoSpaceDE w:val="0"/>
        <w:autoSpaceDN w:val="0"/>
        <w:spacing w:after="0" w:line="360" w:lineRule="auto"/>
        <w:ind w:firstLine="709"/>
        <w:jc w:val="both"/>
        <w:rPr>
          <w:noProof/>
          <w:lang w:eastAsia="ru-RU"/>
        </w:rPr>
      </w:pPr>
      <w:r w:rsidRPr="001E7F2B">
        <w:rPr>
          <w:rFonts w:ascii="Times New Roman" w:eastAsia="Times New Roman" w:hAnsi="Times New Roman" w:cs="Times New Roman"/>
          <w:sz w:val="28"/>
          <w:szCs w:val="28"/>
          <w:lang w:eastAsia="ru-RU"/>
        </w:rPr>
        <w:t>Фотографи</w:t>
      </w:r>
      <w:r>
        <w:rPr>
          <w:rFonts w:ascii="Times New Roman" w:eastAsia="Times New Roman" w:hAnsi="Times New Roman" w:cs="Times New Roman"/>
          <w:sz w:val="28"/>
          <w:szCs w:val="28"/>
          <w:lang w:eastAsia="ru-RU"/>
        </w:rPr>
        <w:t xml:space="preserve">и, представленные в Приложении </w:t>
      </w:r>
      <w:r w:rsidR="00C03ED5">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взяты из следующего источника</w:t>
      </w:r>
      <w:r w:rsidRPr="001E7F2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F0B99">
        <w:rPr>
          <w:rFonts w:ascii="Times New Roman" w:eastAsia="Times New Roman" w:hAnsi="Times New Roman" w:cs="Times New Roman"/>
          <w:sz w:val="28"/>
          <w:szCs w:val="28"/>
          <w:lang w:eastAsia="ru-RU"/>
        </w:rPr>
        <w:t>Форты Кронштадта. URL: http://www.kr</w:t>
      </w:r>
      <w:r w:rsidR="00E83CA7">
        <w:rPr>
          <w:rFonts w:ascii="Times New Roman" w:eastAsia="Times New Roman" w:hAnsi="Times New Roman" w:cs="Times New Roman"/>
          <w:sz w:val="28"/>
          <w:szCs w:val="28"/>
          <w:lang w:eastAsia="ru-RU"/>
        </w:rPr>
        <w:t>onstadt.ru/kronstadt_forts.htm (дата обращения: 12.05.2017)</w:t>
      </w:r>
      <w:r w:rsidR="004F4BC9">
        <w:rPr>
          <w:rFonts w:ascii="Times New Roman" w:eastAsia="Times New Roman" w:hAnsi="Times New Roman" w:cs="Times New Roman"/>
          <w:sz w:val="28"/>
          <w:szCs w:val="28"/>
          <w:lang w:eastAsia="ru-RU"/>
        </w:rPr>
        <w:t>;</w:t>
      </w:r>
      <w:r w:rsidR="004F4BC9" w:rsidRPr="004F4BC9">
        <w:rPr>
          <w:rFonts w:ascii="Times New Roman" w:eastAsia="Times New Roman" w:hAnsi="Times New Roman" w:cs="Times New Roman"/>
          <w:sz w:val="28"/>
          <w:szCs w:val="28"/>
          <w:lang w:eastAsia="ru-RU"/>
        </w:rPr>
        <w:t xml:space="preserve"> </w:t>
      </w:r>
      <w:r w:rsidR="004F4BC9" w:rsidRPr="00F00E66">
        <w:rPr>
          <w:rFonts w:ascii="Times New Roman" w:eastAsia="Times New Roman" w:hAnsi="Times New Roman" w:cs="Times New Roman"/>
          <w:sz w:val="28"/>
          <w:szCs w:val="28"/>
          <w:lang w:eastAsia="ru-RU"/>
        </w:rPr>
        <w:t>Северные крепости. URL: http://www.nortfort.ru/index.h</w:t>
      </w:r>
      <w:r w:rsidR="00E83CA7">
        <w:rPr>
          <w:rFonts w:ascii="Times New Roman" w:eastAsia="Times New Roman" w:hAnsi="Times New Roman" w:cs="Times New Roman"/>
          <w:sz w:val="28"/>
          <w:szCs w:val="28"/>
          <w:lang w:eastAsia="ru-RU"/>
        </w:rPr>
        <w:t>tml (дата обращения: 12.05.2017)</w:t>
      </w:r>
      <w:r>
        <w:rPr>
          <w:rFonts w:ascii="Times New Roman" w:eastAsia="Times New Roman" w:hAnsi="Times New Roman" w:cs="Times New Roman"/>
          <w:sz w:val="28"/>
          <w:szCs w:val="28"/>
          <w:lang w:eastAsia="ru-RU"/>
        </w:rPr>
        <w:t>.</w:t>
      </w:r>
    </w:p>
    <w:p w:rsidR="00B15C17" w:rsidRDefault="00B15C17" w:rsidP="00361B0D">
      <w:pPr>
        <w:ind w:right="-284" w:firstLine="709"/>
        <w:rPr>
          <w:b/>
        </w:rPr>
      </w:pPr>
      <w:r w:rsidRPr="00B15C17">
        <w:rPr>
          <w:b/>
          <w:noProof/>
          <w:lang w:eastAsia="ru-RU"/>
        </w:rPr>
        <mc:AlternateContent>
          <mc:Choice Requires="wps">
            <w:drawing>
              <wp:anchor distT="0" distB="0" distL="114300" distR="114300" simplePos="0" relativeHeight="251683840" behindDoc="0" locked="0" layoutInCell="1" allowOverlap="1" wp14:anchorId="583E8E21" wp14:editId="72DF6007">
                <wp:simplePos x="0" y="0"/>
                <wp:positionH relativeFrom="column">
                  <wp:posOffset>4396105</wp:posOffset>
                </wp:positionH>
                <wp:positionV relativeFrom="paragraph">
                  <wp:posOffset>615315</wp:posOffset>
                </wp:positionV>
                <wp:extent cx="2171065" cy="1403985"/>
                <wp:effectExtent l="0" t="0" r="635"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403985"/>
                        </a:xfrm>
                        <a:prstGeom prst="rect">
                          <a:avLst/>
                        </a:prstGeom>
                        <a:solidFill>
                          <a:srgbClr val="FFFFFF"/>
                        </a:solidFill>
                        <a:ln w="9525">
                          <a:noFill/>
                          <a:miter lim="800000"/>
                          <a:headEnd/>
                          <a:tailEnd/>
                        </a:ln>
                      </wps:spPr>
                      <wps:txbx>
                        <w:txbxContent>
                          <w:p w:rsidR="00634AAF" w:rsidRPr="00B15C17" w:rsidRDefault="00634AAF" w:rsidP="00B15C17">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Рис. 1. План расположения форта «Павел I» при строительстве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46.15pt;margin-top:48.45pt;width:170.9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QTPQIAACwEAAAOAAAAZHJzL2Uyb0RvYy54bWysU0uOEzEQ3SNxB8t70h+STNJKZzRkCEIa&#10;PtLAARy3O23hdhnbSXfYsecK3IEFC3ZcIXMjyk4mE2CH6IVV1VX1XPXqeXbZt4pshXUSdEmzQUqJ&#10;0Bwqqdclff9u+WRCifNMV0yBFiXdCUcv548fzTpTiBwaUJWwBEG0KzpT0sZ7UySJ441omRuAERqD&#10;NdiWeXTtOqks6xC9VUmepuOkA1sZC1w4h3+vD0E6j/h1Lbh/U9dOeKJKir35eNp4rsKZzGesWFtm&#10;GsmPbbB/6KJlUuOlJ6hr5hnZWPkXVCu5BQe1H3BoE6hryUWcAafJ0j+muW2YEXEWJMeZE03u/8Hy&#10;19u3lsiqpPl0TIlmLS5p/3X/bf99/3P/4+7z3ReSB5Y64wpMvjWY7vtn0OO248TO3AD/4IiGRcP0&#10;WlxZC10jWIVdZqEyOSs94LgAsupeQYWXsY2HCNTXtg0UIikE0XFbu9OGRO8Jx595dpGl4xElHGPZ&#10;MH06nYziHay4LzfW+RcCWhKMklqUQIRn2xvnQzusuE8JtzlQslpKpaJj16uFsmTLUC7L+B3Rf0tT&#10;mnQlnY7yUUTWEOqjklrpUc5KtiWdpOEL5awIdDzXVbQ9k+pgYydKH/kJlBzI8f2qjwvJInuBvBVU&#10;O2TMwkG++NzQaMB+oqRD6ZbUfdwwKyhRLzWyPs2Gw6D16AxHFzk69jyyOo8wzRGqpJ6Sg7nw8X1E&#10;PswVbmcpI28PnRx7RklGOo/PJ2j+3I9ZD498/gsAAP//AwBQSwMEFAAGAAgAAAAhAOgOhYDgAAAA&#10;CwEAAA8AAABkcnMvZG93bnJldi54bWxMj8FOwzAQRO9I/IO1SNyo3QSiJsSpKiouHJAoSHB0YyeO&#10;sNeW7abh73FPcFzN08zbdrtYQ2YV4uSQw3rFgCjsnZxw5PDx/ny3ARKTQCmMQ8XhR0XYdtdXrWik&#10;O+Obmg9pJLkEYyM46JR8Q2nstbIirpxXmLPBBStSPsNIZRDnXG4NLRirqBUT5gUtvHrSqv8+nCyH&#10;T6snuQ+vX4M08/5l2D34JXjOb2+W3SOQpJb0B8NFP6tDl52O7oQyEsOhqosyoxzqqgZyAVh5XwA5&#10;cijXGwa0a+n/H7pfAAAA//8DAFBLAQItABQABgAIAAAAIQC2gziS/gAAAOEBAAATAAAAAAAAAAAA&#10;AAAAAAAAAABbQ29udGVudF9UeXBlc10ueG1sUEsBAi0AFAAGAAgAAAAhADj9If/WAAAAlAEAAAsA&#10;AAAAAAAAAAAAAAAALwEAAF9yZWxzLy5yZWxzUEsBAi0AFAAGAAgAAAAhAC9fdBM9AgAALAQAAA4A&#10;AAAAAAAAAAAAAAAALgIAAGRycy9lMm9Eb2MueG1sUEsBAi0AFAAGAAgAAAAhAOgOhYDgAAAACwEA&#10;AA8AAAAAAAAAAAAAAAAAlwQAAGRycy9kb3ducmV2LnhtbFBLBQYAAAAABAAEAPMAAACkBQAAAAA=&#10;" stroked="f">
                <v:textbox style="mso-fit-shape-to-text:t">
                  <w:txbxContent>
                    <w:p w:rsidR="00634AAF" w:rsidRPr="00B15C17" w:rsidRDefault="00634AAF" w:rsidP="00B15C17">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Рис. 1. План расположения форта «Павел I» при строительстве</w:t>
                      </w:r>
                    </w:p>
                  </w:txbxContent>
                </v:textbox>
              </v:shape>
            </w:pict>
          </mc:Fallback>
        </mc:AlternateContent>
      </w:r>
      <w:r>
        <w:rPr>
          <w:b/>
          <w:noProof/>
          <w:lang w:eastAsia="ru-RU"/>
        </w:rPr>
        <w:drawing>
          <wp:inline distT="0" distB="0" distL="0" distR="0" wp14:anchorId="7E73D6CA" wp14:editId="3D03F31A">
            <wp:extent cx="3676650" cy="2520023"/>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pavel_4.jpg"/>
                    <pic:cNvPicPr/>
                  </pic:nvPicPr>
                  <pic:blipFill>
                    <a:blip r:embed="rId20">
                      <a:extLst>
                        <a:ext uri="{28A0092B-C50C-407E-A947-70E740481C1C}">
                          <a14:useLocalDpi xmlns:a14="http://schemas.microsoft.com/office/drawing/2010/main" val="0"/>
                        </a:ext>
                      </a:extLst>
                    </a:blip>
                    <a:stretch>
                      <a:fillRect/>
                    </a:stretch>
                  </pic:blipFill>
                  <pic:spPr>
                    <a:xfrm>
                      <a:off x="0" y="0"/>
                      <a:ext cx="3686059" cy="2526472"/>
                    </a:xfrm>
                    <a:prstGeom prst="rect">
                      <a:avLst/>
                    </a:prstGeom>
                  </pic:spPr>
                </pic:pic>
              </a:graphicData>
            </a:graphic>
          </wp:inline>
        </w:drawing>
      </w:r>
    </w:p>
    <w:p w:rsidR="00B15C17" w:rsidRPr="00F00E66" w:rsidRDefault="00B15C17" w:rsidP="00B15C17">
      <w:pPr>
        <w:ind w:right="-284" w:firstLine="709"/>
        <w:rPr>
          <w:b/>
        </w:rPr>
      </w:pPr>
      <w:r w:rsidRPr="00B15C17">
        <w:rPr>
          <w:b/>
          <w:noProof/>
          <w:lang w:eastAsia="ru-RU"/>
        </w:rPr>
        <mc:AlternateContent>
          <mc:Choice Requires="wps">
            <w:drawing>
              <wp:anchor distT="0" distB="0" distL="114300" distR="114300" simplePos="0" relativeHeight="251681792" behindDoc="0" locked="0" layoutInCell="1" allowOverlap="1" wp14:anchorId="5B91FFB0" wp14:editId="0B0AFB93">
                <wp:simplePos x="0" y="0"/>
                <wp:positionH relativeFrom="column">
                  <wp:posOffset>4396740</wp:posOffset>
                </wp:positionH>
                <wp:positionV relativeFrom="paragraph">
                  <wp:posOffset>891540</wp:posOffset>
                </wp:positionV>
                <wp:extent cx="1951990" cy="1403985"/>
                <wp:effectExtent l="0" t="0" r="0" b="8890"/>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403985"/>
                        </a:xfrm>
                        <a:prstGeom prst="rect">
                          <a:avLst/>
                        </a:prstGeom>
                        <a:solidFill>
                          <a:srgbClr val="FFFFFF"/>
                        </a:solidFill>
                        <a:ln w="9525">
                          <a:noFill/>
                          <a:miter lim="800000"/>
                          <a:headEnd/>
                          <a:tailEnd/>
                        </a:ln>
                      </wps:spPr>
                      <wps:txbx>
                        <w:txbxContent>
                          <w:p w:rsidR="00634AAF" w:rsidRPr="00B15C17" w:rsidRDefault="00634AAF" w:rsidP="00B15C17">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Рис. 2. Строительство форта «Павел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46.2pt;margin-top:70.2pt;width:153.7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DMPAIAACwEAAAOAAAAZHJzL2Uyb0RvYy54bWysU82O0zAQviPxDpbvNE1poYmarpYuRUjL&#10;j7TwAI7jNBaOx9huk3LbO6/AO3DgwI1X6L4RY6dbCtwQOVgzmZlvZr6ZWVz0rSI7YZ0EXdB0NKZE&#10;aA6V1JuCvn+3fjSnxHmmK6ZAi4LuhaMXy4cPFp3JxQQaUJWwBEG0yztT0MZ7kyeJ441omRuBERqN&#10;NdiWeVTtJqks6xC9VclkPH6SdGArY4EL5/Dv1WCky4hf14L7N3XthCeqoFibj6+NbxneZLlg+cYy&#10;00h+LIP9QxUtkxqTnqCumGdka+VfUK3kFhzUfsShTaCuJRexB+wmHf/RzU3DjIi9IDnOnGhy/w+W&#10;v969tURWBZ1kM0o0a3FIhy+Hr4dvhx+H73e3d5/JJLDUGZej841Bd98/gx6nHTt25hr4B0c0rBqm&#10;N+LSWugawSqsMg2RyVnogOMCSNm9ggqTsa2HCNTXtg0UIikE0XFa+9OERO8JDymzWZplaOJoS6fj&#10;x9l8FnOw/D7cWOdfCGhJEApqcQUiPNtdOx/KYfm9S8jmQMlqLZWKit2UK2XJjuG6rON3RP/NTWnS&#10;FTSbTWYRWUOIj5vUSo/rrGRb0Pk4fCGc5YGO57qKsmdSDTJWovSRn0DJQI7vyz4OJD3xXkK1R8Ys&#10;DOuL54ZCA/YTJR2ubkHdxy2zghL1UiPrWTqdhl2PynT2dIKKPbeU5xamOUIV1FMyiCsf7yPyYS5x&#10;OmsZeQtjHCo51owrGek8nk/Y+XM9ev068uVPAAAA//8DAFBLAwQUAAYACAAAACEAqBgPRN8AAAAL&#10;AQAADwAAAGRycy9kb3ducmV2LnhtbEyPwU7DMBBE70j8g7VI3KjT0kYkxKkqKi4ckChIcHRjJ46w&#10;15btpuHvWU70tqN5mp1ptrOzbNIxjR4FLBcFMI2dVyMOAj7en+8egKUsUUnrUQv40Qm27fVVI2vl&#10;z/imp0MeGIVgqqUAk3OoOU+d0U6mhQ8ayet9dDKTjANXUZ4p3Fm+KoqSOzkifTAy6Ceju+/DyQn4&#10;dGZU+/j61Ss77V/63SbMMQhxezPvHoFlPed/GP7qU3VoqdPRn1AlZgWU1WpNKBnrgg4iqqqiMUcB&#10;9+VyA7xt+OWG9hcAAP//AwBQSwECLQAUAAYACAAAACEAtoM4kv4AAADhAQAAEwAAAAAAAAAAAAAA&#10;AAAAAAAAW0NvbnRlbnRfVHlwZXNdLnhtbFBLAQItABQABgAIAAAAIQA4/SH/1gAAAJQBAAALAAAA&#10;AAAAAAAAAAAAAC8BAABfcmVscy8ucmVsc1BLAQItABQABgAIAAAAIQCSobDMPAIAACwEAAAOAAAA&#10;AAAAAAAAAAAAAC4CAABkcnMvZTJvRG9jLnhtbFBLAQItABQABgAIAAAAIQCoGA9E3wAAAAsBAAAP&#10;AAAAAAAAAAAAAAAAAJYEAABkcnMvZG93bnJldi54bWxQSwUGAAAAAAQABADzAAAAogUAAAAA&#10;" stroked="f">
                <v:textbox style="mso-fit-shape-to-text:t">
                  <w:txbxContent>
                    <w:p w:rsidR="00634AAF" w:rsidRPr="00B15C17" w:rsidRDefault="00634AAF" w:rsidP="00B15C17">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Рис. 2. Строительство форта «Павел I»</w:t>
                      </w:r>
                    </w:p>
                  </w:txbxContent>
                </v:textbox>
              </v:shape>
            </w:pict>
          </mc:Fallback>
        </mc:AlternateContent>
      </w:r>
      <w:r>
        <w:rPr>
          <w:b/>
          <w:noProof/>
          <w:lang w:eastAsia="ru-RU"/>
        </w:rPr>
        <w:drawing>
          <wp:inline distT="0" distB="0" distL="0" distR="0" wp14:anchorId="3F61FAD0" wp14:editId="2CDFD12F">
            <wp:extent cx="3653008" cy="2324100"/>
            <wp:effectExtent l="0" t="0" r="508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pavel_5.jpg"/>
                    <pic:cNvPicPr/>
                  </pic:nvPicPr>
                  <pic:blipFill>
                    <a:blip r:embed="rId21">
                      <a:extLst>
                        <a:ext uri="{28A0092B-C50C-407E-A947-70E740481C1C}">
                          <a14:useLocalDpi xmlns:a14="http://schemas.microsoft.com/office/drawing/2010/main" val="0"/>
                        </a:ext>
                      </a:extLst>
                    </a:blip>
                    <a:stretch>
                      <a:fillRect/>
                    </a:stretch>
                  </pic:blipFill>
                  <pic:spPr>
                    <a:xfrm>
                      <a:off x="0" y="0"/>
                      <a:ext cx="3655988" cy="2325996"/>
                    </a:xfrm>
                    <a:prstGeom prst="rect">
                      <a:avLst/>
                    </a:prstGeom>
                  </pic:spPr>
                </pic:pic>
              </a:graphicData>
            </a:graphic>
          </wp:inline>
        </w:drawing>
      </w:r>
    </w:p>
    <w:p w:rsidR="00832DDD" w:rsidRDefault="00B15C17" w:rsidP="00361B0D">
      <w:pPr>
        <w:ind w:right="-284" w:firstLine="709"/>
        <w:rPr>
          <w:b/>
        </w:rPr>
      </w:pPr>
      <w:r w:rsidRPr="00B15C17">
        <w:rPr>
          <w:b/>
          <w:noProof/>
          <w:lang w:eastAsia="ru-RU"/>
        </w:rPr>
        <mc:AlternateContent>
          <mc:Choice Requires="wps">
            <w:drawing>
              <wp:anchor distT="0" distB="0" distL="114300" distR="114300" simplePos="0" relativeHeight="251685888" behindDoc="0" locked="0" layoutInCell="1" allowOverlap="1" wp14:anchorId="2168C6D3" wp14:editId="4BA062D2">
                <wp:simplePos x="0" y="0"/>
                <wp:positionH relativeFrom="column">
                  <wp:posOffset>4520565</wp:posOffset>
                </wp:positionH>
                <wp:positionV relativeFrom="paragraph">
                  <wp:posOffset>824230</wp:posOffset>
                </wp:positionV>
                <wp:extent cx="1732915" cy="342900"/>
                <wp:effectExtent l="0" t="0" r="635"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342900"/>
                        </a:xfrm>
                        <a:prstGeom prst="rect">
                          <a:avLst/>
                        </a:prstGeom>
                        <a:solidFill>
                          <a:srgbClr val="FFFFFF"/>
                        </a:solidFill>
                        <a:ln w="9525">
                          <a:noFill/>
                          <a:miter lim="800000"/>
                          <a:headEnd/>
                          <a:tailEnd/>
                        </a:ln>
                      </wps:spPr>
                      <wps:txbx>
                        <w:txbxContent>
                          <w:p w:rsidR="00634AAF" w:rsidRPr="00B15C17" w:rsidRDefault="00634AAF" w:rsidP="00B15C17">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w:t>
                            </w:r>
                            <w:r w:rsidRPr="00B15C17">
                              <w:rPr>
                                <w:rFonts w:ascii="Times New Roman" w:hAnsi="Times New Roman" w:cs="Times New Roman"/>
                                <w:sz w:val="24"/>
                                <w:szCs w:val="24"/>
                              </w:rPr>
                              <w:t xml:space="preserve"> «</w:t>
                            </w:r>
                            <w:proofErr w:type="spellStart"/>
                            <w:r>
                              <w:rPr>
                                <w:rFonts w:ascii="Times New Roman" w:hAnsi="Times New Roman" w:cs="Times New Roman"/>
                                <w:sz w:val="24"/>
                                <w:szCs w:val="24"/>
                              </w:rPr>
                              <w:t>Рисбанк</w:t>
                            </w:r>
                            <w:proofErr w:type="spellEnd"/>
                            <w:r w:rsidRPr="00B15C17">
                              <w:rPr>
                                <w:rFonts w:ascii="Times New Roman" w:hAnsi="Times New Roman" w:cs="Times New Roman"/>
                                <w:sz w:val="24"/>
                                <w:szCs w:val="24"/>
                              </w:rPr>
                              <w:t>»</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55.95pt;margin-top:64.9pt;width:136.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6YPQIAACsEAAAOAAAAZHJzL2Uyb0RvYy54bWysU82O0zAQviPxDpbvND9t2W3UdLV0KUJa&#10;fqSFB3Acp7FwPMF2m5Tb3nkF3oEDB268QveNGDttqZYbIgdrJjP+Zuabz/OrvlFkK4yVoHOajGJK&#10;hOZQSr3O6ccPq2eXlFjHdMkUaJHTnbD0avH0ybxrM5FCDaoUhiCItlnX5rR2rs2iyPJaNMyOoBUa&#10;gxWYhjl0zToqDesQvVFRGsfPow5M2Rrgwlr8ezME6SLgV5Xg7l1VWeGIyin25sJpwln4M1rMWbY2&#10;rK0lP7TB/qGLhkmNRU9QN8wxsjHyL6hGcgMWKjfi0ERQVZKLMANOk8SPprmrWSvCLEiObU802f8H&#10;y99u3xsiy5ymswtKNGtwSftv++/7H/tf+58P9w9fSepZ6lqbYfJdi+mufwE9bjtMbNtb4J8s0bCs&#10;mV6La2OgqwUrscvE34zOrg441oMU3RsosRjbOAhAfWUaTyGSQhAdt7U7bUj0jnBf8mKczpIpJRxj&#10;40k6i8MKI5Ydb7fGulcCGuKNnBpUQEBn21vrfDcsO6b4YhaULFdSqeCYdbFUhmwZqmUVvjDAozSl&#10;SZfT2TSdBmQN/n4QUiMdqlnJJqeXsf8GfXk2XuoypDgm1WBjJ0of6PGMDNy4vujDPpLxkfYCyh0S&#10;ZmBQL742NGowXyjpULk5tZ83zAhK1GuNpM+SycRLPTiT6UWKjjmPFOcRpjlC5dRRMphLF56H50PD&#10;NS6nkoE3v8Whk0PPqMhA5+H1eMmf+yHrzxtf/AYAAP//AwBQSwMEFAAGAAgAAAAhAGO/fNvfAAAA&#10;CwEAAA8AAABkcnMvZG93bnJldi54bWxMj81OwzAQhO9IvIO1lbgg6qSU5oc4FSCBem3pA2xiN4ka&#10;r6PYbdK3ZznBbXdnNPtNsZ1tL65m9J0jBfEyAmGodrqjRsHx+/MpBeEDksbekVFwMx625f1dgbl2&#10;E+3N9RAawSHkc1TQhjDkUvq6NRb90g2GWDu50WLgdWykHnHicNvLVRRtpMWO+EOLg/loTX0+XKyC&#10;0256fMmm6isck/16845dUrmbUg+L+e0VRDBz+DPDLz6jQ8lMlbuQ9qJXkMRxxlYWVhl3YEeWrnmo&#10;+JI+pyDLQv7vUP4AAAD//wMAUEsBAi0AFAAGAAgAAAAhALaDOJL+AAAA4QEAABMAAAAAAAAAAAAA&#10;AAAAAAAAAFtDb250ZW50X1R5cGVzXS54bWxQSwECLQAUAAYACAAAACEAOP0h/9YAAACUAQAACwAA&#10;AAAAAAAAAAAAAAAvAQAAX3JlbHMvLnJlbHNQSwECLQAUAAYACAAAACEAbB5emD0CAAArBAAADgAA&#10;AAAAAAAAAAAAAAAuAgAAZHJzL2Uyb0RvYy54bWxQSwECLQAUAAYACAAAACEAY798298AAAALAQAA&#10;DwAAAAAAAAAAAAAAAACXBAAAZHJzL2Rvd25yZXYueG1sUEsFBgAAAAAEAAQA8wAAAKMFAAAAAA==&#10;" stroked="f">
                <v:textbox>
                  <w:txbxContent>
                    <w:p w:rsidR="00634AAF" w:rsidRPr="00B15C17" w:rsidRDefault="00634AAF" w:rsidP="00B15C17">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w:t>
                      </w:r>
                      <w:r w:rsidRPr="00B15C17">
                        <w:rPr>
                          <w:rFonts w:ascii="Times New Roman" w:hAnsi="Times New Roman" w:cs="Times New Roman"/>
                          <w:sz w:val="24"/>
                          <w:szCs w:val="24"/>
                        </w:rPr>
                        <w:t xml:space="preserve"> «</w:t>
                      </w:r>
                      <w:proofErr w:type="spellStart"/>
                      <w:r>
                        <w:rPr>
                          <w:rFonts w:ascii="Times New Roman" w:hAnsi="Times New Roman" w:cs="Times New Roman"/>
                          <w:sz w:val="24"/>
                          <w:szCs w:val="24"/>
                        </w:rPr>
                        <w:t>Рисбанк</w:t>
                      </w:r>
                      <w:proofErr w:type="spellEnd"/>
                      <w:r w:rsidRPr="00B15C17">
                        <w:rPr>
                          <w:rFonts w:ascii="Times New Roman" w:hAnsi="Times New Roman" w:cs="Times New Roman"/>
                          <w:sz w:val="24"/>
                          <w:szCs w:val="24"/>
                        </w:rPr>
                        <w:t>»</w:t>
                      </w:r>
                    </w:p>
                    <w:p w:rsidR="00634AAF" w:rsidRDefault="00634AAF"/>
                  </w:txbxContent>
                </v:textbox>
              </v:shape>
            </w:pict>
          </mc:Fallback>
        </mc:AlternateContent>
      </w:r>
      <w:r>
        <w:rPr>
          <w:b/>
          <w:noProof/>
          <w:lang w:eastAsia="ru-RU"/>
        </w:rPr>
        <w:drawing>
          <wp:inline distT="0" distB="0" distL="0" distR="0" wp14:anchorId="62FBE7C8" wp14:editId="74F7C728">
            <wp:extent cx="3876675" cy="2138283"/>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pavel_1.jpg"/>
                    <pic:cNvPicPr/>
                  </pic:nvPicPr>
                  <pic:blipFill>
                    <a:blip r:embed="rId22">
                      <a:extLst>
                        <a:ext uri="{28A0092B-C50C-407E-A947-70E740481C1C}">
                          <a14:useLocalDpi xmlns:a14="http://schemas.microsoft.com/office/drawing/2010/main" val="0"/>
                        </a:ext>
                      </a:extLst>
                    </a:blip>
                    <a:stretch>
                      <a:fillRect/>
                    </a:stretch>
                  </pic:blipFill>
                  <pic:spPr>
                    <a:xfrm>
                      <a:off x="0" y="0"/>
                      <a:ext cx="3874344" cy="2136998"/>
                    </a:xfrm>
                    <a:prstGeom prst="rect">
                      <a:avLst/>
                    </a:prstGeom>
                  </pic:spPr>
                </pic:pic>
              </a:graphicData>
            </a:graphic>
          </wp:inline>
        </w:drawing>
      </w:r>
    </w:p>
    <w:p w:rsidR="009D0D81" w:rsidRDefault="009D0D81" w:rsidP="00361B0D">
      <w:pPr>
        <w:ind w:right="-284" w:firstLine="709"/>
        <w:rPr>
          <w:b/>
        </w:rPr>
      </w:pPr>
      <w:r w:rsidRPr="009D0D81">
        <w:rPr>
          <w:b/>
          <w:noProof/>
          <w:lang w:eastAsia="ru-RU"/>
        </w:rPr>
        <w:lastRenderedPageBreak/>
        <mc:AlternateContent>
          <mc:Choice Requires="wps">
            <w:drawing>
              <wp:anchor distT="0" distB="0" distL="114300" distR="114300" simplePos="0" relativeHeight="251687936" behindDoc="0" locked="0" layoutInCell="1" allowOverlap="1" wp14:anchorId="60A05220" wp14:editId="017B7490">
                <wp:simplePos x="0" y="0"/>
                <wp:positionH relativeFrom="column">
                  <wp:posOffset>3506470</wp:posOffset>
                </wp:positionH>
                <wp:positionV relativeFrom="paragraph">
                  <wp:posOffset>933450</wp:posOffset>
                </wp:positionV>
                <wp:extent cx="2374265" cy="866775"/>
                <wp:effectExtent l="0" t="0" r="5080" b="9525"/>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6775"/>
                        </a:xfrm>
                        <a:prstGeom prst="rect">
                          <a:avLst/>
                        </a:prstGeom>
                        <a:solidFill>
                          <a:srgbClr val="FFFFFF"/>
                        </a:solidFill>
                        <a:ln w="9525">
                          <a:noFill/>
                          <a:miter lim="800000"/>
                          <a:headEnd/>
                          <a:tailEnd/>
                        </a:ln>
                      </wps:spPr>
                      <wps:txbx>
                        <w:txbxContent>
                          <w:p w:rsidR="00634AAF" w:rsidRPr="009D0D81" w:rsidRDefault="00634AAF" w:rsidP="009D0D81">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Башня форта «Павел </w:t>
                            </w:r>
                            <w:r>
                              <w:rPr>
                                <w:rFonts w:ascii="Times New Roman" w:hAnsi="Times New Roman" w:cs="Times New Roman"/>
                                <w:sz w:val="24"/>
                                <w:szCs w:val="24"/>
                                <w:lang w:val="en-US"/>
                              </w:rPr>
                              <w:t>I</w:t>
                            </w:r>
                            <w:r>
                              <w:rPr>
                                <w:rFonts w:ascii="Times New Roman" w:hAnsi="Times New Roman" w:cs="Times New Roman"/>
                                <w:sz w:val="24"/>
                                <w:szCs w:val="24"/>
                              </w:rPr>
                              <w:t>» - это все что осталось от сооружений сегодня</w:t>
                            </w:r>
                          </w:p>
                          <w:p w:rsidR="00634AAF" w:rsidRDefault="00634A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left:0;text-align:left;margin-left:276.1pt;margin-top:73.5pt;width:186.95pt;height:68.25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2JPQIAACsEAAAOAAAAZHJzL2Uyb0RvYy54bWysU82O0zAQviPxDpbvNGm2P7tR09XSpQhp&#10;+ZEWHsB1nMbC9gTbbVJue+cVeAcOHLjxCt03Yux0uwVuiBysmczM52++Gc8uO63IVlgnwRR0OEgp&#10;EYZDKc26oB/eL5+dU+I8MyVTYERBd8LRy/nTJ7O2yUUGNahSWIIgxuVtU9Da+yZPEsdroZkbQCMM&#10;Biuwmnl07TopLWsRXaskS9NJ0oItGwtcOId/r/sgnUf8qhLcv60qJzxRBUVuPp42nqtwJvMZy9eW&#10;NbXkBxrsH1hoJg1eeoS6Zp6RjZV/QWnJLTio/ICDTqCqJBexB+xmmP7RzW3NGhF7QXFcc5TJ/T9Y&#10;/mb7zhJZFvQsRX0M0zik/df9t/33/c/9j/u7+y8kCyq1jcsx+bbBdN89hw6nHTt2zQ3wj44YWNTM&#10;rMWVtdDWgpXIchgqk5PSHscFkFX7Gkq8jG08RKCusjpIiKIQREc2u+OEROcJx5/Z2XSUTcaUcIyd&#10;TybT6ThewfKH6sY6/1KAJsEoqMUNiOhse+N8YMPyh5RwmQMly6VUKjp2vVooS7YMt2UZvwP6b2nK&#10;kLagF+NsHJENhPq4SFp63GYlNZJLwxfKWR7UeGHKaHsmVW8jE2UO8gRFem18t+riPIajUBy0W0G5&#10;Q8Es9NuLrw2NGuxnSlrc3IK6TxtmBSXqlUHRL4ajUVj16IzG0wwdexpZnUaY4QhVUE9Jby58fB6B&#10;t4ErHE4lo26PTA6ccSOjnIfXE1b+1I9Zj298/gsAAP//AwBQSwMEFAAGAAgAAAAhAAl9zCrfAAAA&#10;CwEAAA8AAABkcnMvZG93bnJldi54bWxMj8tOwzAQRfdI/QdrKrGjTgxpS4hTIaQIpKxa+AAndh5K&#10;PI5iNw1/z7CC5ege3Tk3O612ZIuZfe9QQryLgBmsne6xlfD1WTwcgfmgUKvRoZHwbTyc8s1dplLt&#10;bng2yyW0jErQp0pCF8KUcu7rzljld24ySFnjZqsCnXPL9axuVG5HLqJoz63qkT50ajJvnamHy9VK&#10;+CjrohGlbZYwxHYoz9V70RykvN+ury/AglnDHwy/+qQOOTlV7oras1FCkghBKAVPBxpFxLPYx8Aq&#10;CeL4mADPM/5/Q/4DAAD//wMAUEsBAi0AFAAGAAgAAAAhALaDOJL+AAAA4QEAABMAAAAAAAAAAAAA&#10;AAAAAAAAAFtDb250ZW50X1R5cGVzXS54bWxQSwECLQAUAAYACAAAACEAOP0h/9YAAACUAQAACwAA&#10;AAAAAAAAAAAAAAAvAQAAX3JlbHMvLnJlbHNQSwECLQAUAAYACAAAACEATek9iT0CAAArBAAADgAA&#10;AAAAAAAAAAAAAAAuAgAAZHJzL2Uyb0RvYy54bWxQSwECLQAUAAYACAAAACEACX3MKt8AAAALAQAA&#10;DwAAAAAAAAAAAAAAAACXBAAAZHJzL2Rvd25yZXYueG1sUEsFBgAAAAAEAAQA8wAAAKMFAAAAAA==&#10;" stroked="f">
                <v:textbox>
                  <w:txbxContent>
                    <w:p w:rsidR="00634AAF" w:rsidRPr="009D0D81" w:rsidRDefault="00634AAF" w:rsidP="009D0D81">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Башня форта «Павел </w:t>
                      </w:r>
                      <w:r>
                        <w:rPr>
                          <w:rFonts w:ascii="Times New Roman" w:hAnsi="Times New Roman" w:cs="Times New Roman"/>
                          <w:sz w:val="24"/>
                          <w:szCs w:val="24"/>
                          <w:lang w:val="en-US"/>
                        </w:rPr>
                        <w:t>I</w:t>
                      </w:r>
                      <w:r>
                        <w:rPr>
                          <w:rFonts w:ascii="Times New Roman" w:hAnsi="Times New Roman" w:cs="Times New Roman"/>
                          <w:sz w:val="24"/>
                          <w:szCs w:val="24"/>
                        </w:rPr>
                        <w:t>» - это все что осталось от сооружений сегодня</w:t>
                      </w:r>
                    </w:p>
                    <w:p w:rsidR="00634AAF" w:rsidRDefault="00634AAF"/>
                  </w:txbxContent>
                </v:textbox>
              </v:shape>
            </w:pict>
          </mc:Fallback>
        </mc:AlternateContent>
      </w:r>
      <w:r>
        <w:rPr>
          <w:b/>
          <w:noProof/>
          <w:lang w:eastAsia="ru-RU"/>
        </w:rPr>
        <w:drawing>
          <wp:inline distT="0" distB="0" distL="0" distR="0" wp14:anchorId="7833711B" wp14:editId="68870CDF">
            <wp:extent cx="2466975" cy="3358506"/>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16.jpg"/>
                    <pic:cNvPicPr/>
                  </pic:nvPicPr>
                  <pic:blipFill>
                    <a:blip r:embed="rId23">
                      <a:extLst>
                        <a:ext uri="{28A0092B-C50C-407E-A947-70E740481C1C}">
                          <a14:useLocalDpi xmlns:a14="http://schemas.microsoft.com/office/drawing/2010/main" val="0"/>
                        </a:ext>
                      </a:extLst>
                    </a:blip>
                    <a:stretch>
                      <a:fillRect/>
                    </a:stretch>
                  </pic:blipFill>
                  <pic:spPr>
                    <a:xfrm>
                      <a:off x="0" y="0"/>
                      <a:ext cx="2470012" cy="3362640"/>
                    </a:xfrm>
                    <a:prstGeom prst="rect">
                      <a:avLst/>
                    </a:prstGeom>
                  </pic:spPr>
                </pic:pic>
              </a:graphicData>
            </a:graphic>
          </wp:inline>
        </w:drawing>
      </w:r>
    </w:p>
    <w:p w:rsidR="009D0D81" w:rsidRDefault="004F4BC9" w:rsidP="00361B0D">
      <w:pPr>
        <w:ind w:right="-284" w:firstLine="709"/>
        <w:rPr>
          <w:b/>
        </w:rPr>
      </w:pPr>
      <w:r w:rsidRPr="009D0D81">
        <w:rPr>
          <w:b/>
          <w:noProof/>
          <w:lang w:eastAsia="ru-RU"/>
        </w:rPr>
        <mc:AlternateContent>
          <mc:Choice Requires="wps">
            <w:drawing>
              <wp:anchor distT="0" distB="0" distL="114300" distR="114300" simplePos="0" relativeHeight="251692032" behindDoc="0" locked="0" layoutInCell="1" allowOverlap="1" wp14:anchorId="2005BA54" wp14:editId="16C9F0E6">
                <wp:simplePos x="0" y="0"/>
                <wp:positionH relativeFrom="column">
                  <wp:posOffset>4710430</wp:posOffset>
                </wp:positionH>
                <wp:positionV relativeFrom="paragraph">
                  <wp:posOffset>1094105</wp:posOffset>
                </wp:positionV>
                <wp:extent cx="1675765" cy="571500"/>
                <wp:effectExtent l="0" t="0" r="635" b="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571500"/>
                        </a:xfrm>
                        <a:prstGeom prst="rect">
                          <a:avLst/>
                        </a:prstGeom>
                        <a:solidFill>
                          <a:srgbClr val="FFFFFF"/>
                        </a:solidFill>
                        <a:ln w="9525">
                          <a:noFill/>
                          <a:miter lim="800000"/>
                          <a:headEnd/>
                          <a:tailEnd/>
                        </a:ln>
                      </wps:spPr>
                      <wps:txbx>
                        <w:txbxContent>
                          <w:p w:rsidR="00634AAF" w:rsidRPr="004F4BC9" w:rsidRDefault="00634AAF" w:rsidP="009D0D81">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Западная часть форта «Павел </w:t>
                            </w:r>
                            <w:r>
                              <w:rPr>
                                <w:rFonts w:ascii="Times New Roman" w:hAnsi="Times New Roman" w:cs="Times New Roman"/>
                                <w:sz w:val="24"/>
                                <w:szCs w:val="24"/>
                                <w:lang w:val="en-US"/>
                              </w:rPr>
                              <w:t>I</w:t>
                            </w:r>
                            <w:r>
                              <w:rPr>
                                <w:rFonts w:ascii="Times New Roman" w:hAnsi="Times New Roman" w:cs="Times New Roman"/>
                                <w:sz w:val="24"/>
                                <w:szCs w:val="24"/>
                              </w:rPr>
                              <w:t>»</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70.9pt;margin-top:86.15pt;width:131.9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qfPQIAACsEAAAOAAAAZHJzL2Uyb0RvYy54bWysU82O0zAQviPxDpbvNElp2t2o6WrpUoS0&#10;/EgLD+A4TmPheILtNim3vfMKvAMHDtx4he4bMXbaUi03RA7WTGb8zcw3n+dXfaPIVhgrQec0GcWU&#10;CM2hlHqd048fVs8uKLGO6ZIp0CKnO2Hp1eLpk3nXZmIMNahSGIIg2mZdm9PauTaLIstr0TA7glZo&#10;DFZgGubQNeuoNKxD9EZF4zieRh2YsjXAhbX492YI0kXAryrB3buqssIRlVPszYXThLPwZ7SYs2xt&#10;WFtLfmiD/UMXDZMai56gbphjZGPkX1CN5AYsVG7EoYmgqiQXYQacJokfTXNXs1aEWZAc255osv8P&#10;lr/dvjdEljl9Hk8o0azBJe2/7b/vf+x/7X8+3D98JWPPUtfaDJPvWkx3/QvocdthYtveAv9kiYZl&#10;zfRaXBsDXS1YiV0m/mZ0dnXAsR6k6N5AicXYxkEA6ivTeAqRFILouK3daUOid4T7ktNZOpumlHCM&#10;pbMkjcMKI5Ydb7fGulcCGuKNnBpUQEBn21vrfDcsO6b4YhaULFdSqeCYdbFUhmwZqmUVvjDAozSl&#10;SZfTy3ScBmQN/n4QUiMdqlnJJqcXsf8GfXk2XuoypDgm1WBjJ0of6PGMDNy4vujDPpL0SHsB5Q4J&#10;MzCoF18bGjWYL5R0qNyc2s8bZgQl6rVG0i+TycRLPTiTdDZGx5xHivMI0xyhcuooGcylC8/D86Hh&#10;GpdTycCb3+LQyaFnVGSg8/B6vOTP/ZD1540vfgMAAP//AwBQSwMEFAAGAAgAAAAhANxYst7fAAAA&#10;DAEAAA8AAABkcnMvZG93bnJldi54bWxMj8FOwzAQRO9I/IO1SFwQdRraGEKcCpBAXFv6AZvYTSLi&#10;dRS7Tfr3bE/0ODujmbfFZna9ONkxdJ40LBcJCEu1Nx01GvY/n4/PIEJEMth7shrONsCmvL0pMDd+&#10;oq097WIjuIRCjhraGIdcylC31mFY+MESewc/Oowsx0aaEScud71MkySTDjvihRYH+9Ha+nd3dBoO&#10;39PD+mWqvuJebVfZO3aq8met7+/mt1cQ0c7xPwwXfEaHkpkqfyQTRK9BrZaMHtlQ6ROISyJJ1gpE&#10;pSHN+CTLQl4/Uf4BAAD//wMAUEsBAi0AFAAGAAgAAAAhALaDOJL+AAAA4QEAABMAAAAAAAAAAAAA&#10;AAAAAAAAAFtDb250ZW50X1R5cGVzXS54bWxQSwECLQAUAAYACAAAACEAOP0h/9YAAACUAQAACwAA&#10;AAAAAAAAAAAAAAAvAQAAX3JlbHMvLnJlbHNQSwECLQAUAAYACAAAACEAXVoqnz0CAAArBAAADgAA&#10;AAAAAAAAAAAAAAAuAgAAZHJzL2Uyb0RvYy54bWxQSwECLQAUAAYACAAAACEA3Fiy3t8AAAAMAQAA&#10;DwAAAAAAAAAAAAAAAACXBAAAZHJzL2Rvd25yZXYueG1sUEsFBgAAAAAEAAQA8wAAAKMFAAAAAA==&#10;" stroked="f">
                <v:textbox>
                  <w:txbxContent>
                    <w:p w:rsidR="00634AAF" w:rsidRPr="004F4BC9" w:rsidRDefault="00634AAF" w:rsidP="009D0D81">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Западная часть форта «Павел </w:t>
                      </w:r>
                      <w:r>
                        <w:rPr>
                          <w:rFonts w:ascii="Times New Roman" w:hAnsi="Times New Roman" w:cs="Times New Roman"/>
                          <w:sz w:val="24"/>
                          <w:szCs w:val="24"/>
                          <w:lang w:val="en-US"/>
                        </w:rPr>
                        <w:t>I</w:t>
                      </w:r>
                      <w:r>
                        <w:rPr>
                          <w:rFonts w:ascii="Times New Roman" w:hAnsi="Times New Roman" w:cs="Times New Roman"/>
                          <w:sz w:val="24"/>
                          <w:szCs w:val="24"/>
                        </w:rPr>
                        <w:t>»</w:t>
                      </w:r>
                    </w:p>
                    <w:p w:rsidR="00634AAF" w:rsidRDefault="00634AAF"/>
                  </w:txbxContent>
                </v:textbox>
              </v:shape>
            </w:pict>
          </mc:Fallback>
        </mc:AlternateContent>
      </w:r>
      <w:r w:rsidR="009D0D81">
        <w:rPr>
          <w:b/>
          <w:noProof/>
          <w:lang w:eastAsia="ru-RU"/>
        </w:rPr>
        <w:drawing>
          <wp:inline distT="0" distB="0" distL="0" distR="0" wp14:anchorId="5C2B6CDD" wp14:editId="08FC34CD">
            <wp:extent cx="4256484" cy="27241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07.jpg"/>
                    <pic:cNvPicPr/>
                  </pic:nvPicPr>
                  <pic:blipFill>
                    <a:blip r:embed="rId24">
                      <a:extLst>
                        <a:ext uri="{28A0092B-C50C-407E-A947-70E740481C1C}">
                          <a14:useLocalDpi xmlns:a14="http://schemas.microsoft.com/office/drawing/2010/main" val="0"/>
                        </a:ext>
                      </a:extLst>
                    </a:blip>
                    <a:stretch>
                      <a:fillRect/>
                    </a:stretch>
                  </pic:blipFill>
                  <pic:spPr>
                    <a:xfrm>
                      <a:off x="0" y="0"/>
                      <a:ext cx="4256484" cy="2724150"/>
                    </a:xfrm>
                    <a:prstGeom prst="rect">
                      <a:avLst/>
                    </a:prstGeom>
                  </pic:spPr>
                </pic:pic>
              </a:graphicData>
            </a:graphic>
          </wp:inline>
        </w:drawing>
      </w:r>
    </w:p>
    <w:p w:rsidR="009D0D81" w:rsidRDefault="004F4BC9" w:rsidP="00361B0D">
      <w:pPr>
        <w:ind w:right="-284" w:firstLine="709"/>
        <w:rPr>
          <w:b/>
        </w:rPr>
      </w:pPr>
      <w:r w:rsidRPr="009D0D81">
        <w:rPr>
          <w:b/>
          <w:noProof/>
          <w:lang w:eastAsia="ru-RU"/>
        </w:rPr>
        <mc:AlternateContent>
          <mc:Choice Requires="wps">
            <w:drawing>
              <wp:anchor distT="0" distB="0" distL="114300" distR="114300" simplePos="0" relativeHeight="251689984" behindDoc="0" locked="0" layoutInCell="1" allowOverlap="1" wp14:anchorId="4E826022" wp14:editId="7AAED303">
                <wp:simplePos x="0" y="0"/>
                <wp:positionH relativeFrom="column">
                  <wp:posOffset>4711065</wp:posOffset>
                </wp:positionH>
                <wp:positionV relativeFrom="paragraph">
                  <wp:posOffset>626745</wp:posOffset>
                </wp:positionV>
                <wp:extent cx="1704340" cy="1143000"/>
                <wp:effectExtent l="0" t="0" r="0" b="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143000"/>
                        </a:xfrm>
                        <a:prstGeom prst="rect">
                          <a:avLst/>
                        </a:prstGeom>
                        <a:solidFill>
                          <a:srgbClr val="FFFFFF"/>
                        </a:solidFill>
                        <a:ln w="9525">
                          <a:noFill/>
                          <a:miter lim="800000"/>
                          <a:headEnd/>
                          <a:tailEnd/>
                        </a:ln>
                      </wps:spPr>
                      <wps:txbx>
                        <w:txbxContent>
                          <w:p w:rsidR="00634AAF" w:rsidRPr="009D0D81" w:rsidRDefault="00634AAF" w:rsidP="009D0D81">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Pr>
                                <w:rFonts w:ascii="Times New Roman" w:hAnsi="Times New Roman" w:cs="Times New Roman"/>
                                <w:sz w:val="24"/>
                                <w:szCs w:val="24"/>
                              </w:rPr>
                              <w:t>Единственный сохранившийся каземат с орудийной амбразурой</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70.95pt;margin-top:49.35pt;width:134.2pt;height:9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MEPQIAACwEAAAOAAAAZHJzL2Uyb0RvYy54bWysU82O0zAQviPxDpbvNEl/9idqulq6FCEt&#10;P9LCAziO01jYnmC7TZYbd16Bd+DAgRuv0H0jxk5bquWGyMGayYy/+eab8fyq14pshXUSTEGzUUqJ&#10;MBwqadYF/fB+9eyCEueZqZgCIwp6Lxy9Wjx9Mu/aXIyhAVUJSxDEuLxrC9p43+ZJ4ngjNHMjaIXB&#10;YA1WM4+uXSeVZR2ia5WM0/Qs6cBWrQUunMO/N0OQLiJ+XQvu39a1E56ogiI3H08bzzKcyWLO8rVl&#10;bSP5ngb7BxaaSYNFj1A3zDOysfIvKC25BQe1H3HQCdS15CL2gN1k6aNu7hrWitgLiuPao0zu/8Hy&#10;N9t3lsiqoJN0TIlhGoe0+7b7vvux+7X7+fDl4SsZB5W61uWYfNdiuu+fQ4/Tjh279hb4R0cMLBtm&#10;1uLaWugawSpkmYWbycnVAccFkLJ7DRUWYxsPEaivrQ4SoigE0XFa98cJid4THkqep9PJFEMcY1k2&#10;naRpnGHC8sP11jr/UoAmwSioxRWI8Gx763ygw/JDSqjmQMlqJZWKjl2XS2XJluG6rOIXO3iUpgzp&#10;Cno5G88isoFwP26Slh7XWUld0AukNpBjeZDjhaliimdSDTYyUWavT5BkEMf3ZR8Hkp0ddC+hukfF&#10;LAzri88NjQbsZ0o6XN2Cuk8bZgUl6pVB1S+zaZDIR2c6Ox+jY08j5WmEGY5QBfWUDObSx/cR9DBw&#10;jdOpZdQtjHFgsueMKxnl3D+fsPOnfsz688gXvwEAAP//AwBQSwMEFAAGAAgAAAAhABxuZe7fAAAA&#10;CwEAAA8AAABkcnMvZG93bnJldi54bWxMj8FOwzAMhu9IvENkJC6IpR1jWUvTCZBAXDf2AG7jtRWN&#10;UzXZ2r092QmOtj/9/v5iO9tenGn0nWMN6SIBQVw703Gj4fD98bgB4QOywd4xabiQh215e1NgbtzE&#10;OzrvQyNiCPscNbQhDLmUvm7Jol+4gTjejm60GOI4NtKMOMVw28tlkqylxY7jhxYHem+p/tmfrIbj&#10;1/TwnE3VZzio3Wr9hp2q3EXr+7v59QVEoDn8wXDVj+pQRqfKndh40WtQqzSLqIZso0BcgSRNnkBU&#10;GpYqrmRZyP8dyl8AAAD//wMAUEsBAi0AFAAGAAgAAAAhALaDOJL+AAAA4QEAABMAAAAAAAAAAAAA&#10;AAAAAAAAAFtDb250ZW50X1R5cGVzXS54bWxQSwECLQAUAAYACAAAACEAOP0h/9YAAACUAQAACwAA&#10;AAAAAAAAAAAAAAAvAQAAX3JlbHMvLnJlbHNQSwECLQAUAAYACAAAACEAlYrTBD0CAAAsBAAADgAA&#10;AAAAAAAAAAAAAAAuAgAAZHJzL2Uyb0RvYy54bWxQSwECLQAUAAYACAAAACEAHG5l7t8AAAALAQAA&#10;DwAAAAAAAAAAAAAAAACXBAAAZHJzL2Rvd25yZXYueG1sUEsFBgAAAAAEAAQA8wAAAKMFAAAAAA==&#10;" stroked="f">
                <v:textbox>
                  <w:txbxContent>
                    <w:p w:rsidR="00634AAF" w:rsidRPr="009D0D81" w:rsidRDefault="00634AAF" w:rsidP="009D0D81">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Pr>
                          <w:rFonts w:ascii="Times New Roman" w:hAnsi="Times New Roman" w:cs="Times New Roman"/>
                          <w:sz w:val="24"/>
                          <w:szCs w:val="24"/>
                        </w:rPr>
                        <w:t>Единственный сохранившийся каземат с орудийной амбразурой</w:t>
                      </w:r>
                    </w:p>
                    <w:p w:rsidR="00634AAF" w:rsidRDefault="00634AAF"/>
                  </w:txbxContent>
                </v:textbox>
              </v:shape>
            </w:pict>
          </mc:Fallback>
        </mc:AlternateContent>
      </w:r>
      <w:r w:rsidR="009D0D81">
        <w:rPr>
          <w:b/>
          <w:noProof/>
          <w:lang w:eastAsia="ru-RU"/>
        </w:rPr>
        <w:drawing>
          <wp:inline distT="0" distB="0" distL="0" distR="0" wp14:anchorId="1FE2120D" wp14:editId="3EDB4F38">
            <wp:extent cx="3952875" cy="26484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48.jpg"/>
                    <pic:cNvPicPr/>
                  </pic:nvPicPr>
                  <pic:blipFill>
                    <a:blip r:embed="rId25">
                      <a:extLst>
                        <a:ext uri="{28A0092B-C50C-407E-A947-70E740481C1C}">
                          <a14:useLocalDpi xmlns:a14="http://schemas.microsoft.com/office/drawing/2010/main" val="0"/>
                        </a:ext>
                      </a:extLst>
                    </a:blip>
                    <a:stretch>
                      <a:fillRect/>
                    </a:stretch>
                  </pic:blipFill>
                  <pic:spPr>
                    <a:xfrm>
                      <a:off x="0" y="0"/>
                      <a:ext cx="3957300" cy="2651390"/>
                    </a:xfrm>
                    <a:prstGeom prst="rect">
                      <a:avLst/>
                    </a:prstGeom>
                  </pic:spPr>
                </pic:pic>
              </a:graphicData>
            </a:graphic>
          </wp:inline>
        </w:drawing>
      </w:r>
    </w:p>
    <w:p w:rsidR="004F4BC9" w:rsidRPr="009D0D81" w:rsidRDefault="004F4BC9" w:rsidP="004F4BC9">
      <w:pPr>
        <w:pStyle w:val="1"/>
        <w:jc w:val="center"/>
        <w:rPr>
          <w:rFonts w:ascii="Times New Roman" w:eastAsia="Times New Roman" w:hAnsi="Times New Roman" w:cs="Times New Roman"/>
          <w:color w:val="auto"/>
          <w:lang w:eastAsia="ru-RU"/>
        </w:rPr>
      </w:pPr>
      <w:bookmarkStart w:id="71" w:name="_Toc482803349"/>
      <w:r>
        <w:rPr>
          <w:rFonts w:ascii="Times New Roman" w:eastAsia="Times New Roman" w:hAnsi="Times New Roman" w:cs="Times New Roman"/>
          <w:color w:val="auto"/>
          <w:lang w:eastAsia="ru-RU"/>
        </w:rPr>
        <w:lastRenderedPageBreak/>
        <w:t>ПРИЛОЖЕНИЕ 4</w:t>
      </w:r>
      <w:bookmarkEnd w:id="71"/>
    </w:p>
    <w:p w:rsidR="004F4BC9" w:rsidRPr="00B15C17" w:rsidRDefault="004F4BC9" w:rsidP="004F4BC9">
      <w:pPr>
        <w:widowControl w:val="0"/>
        <w:autoSpaceDE w:val="0"/>
        <w:autoSpaceDN w:val="0"/>
        <w:spacing w:after="0" w:line="360" w:lineRule="auto"/>
        <w:ind w:firstLine="709"/>
        <w:jc w:val="both"/>
        <w:rPr>
          <w:noProof/>
          <w:lang w:eastAsia="ru-RU"/>
        </w:rPr>
      </w:pPr>
      <w:r w:rsidRPr="001E7F2B">
        <w:rPr>
          <w:rFonts w:ascii="Times New Roman" w:eastAsia="Times New Roman" w:hAnsi="Times New Roman" w:cs="Times New Roman"/>
          <w:sz w:val="28"/>
          <w:szCs w:val="28"/>
          <w:lang w:eastAsia="ru-RU"/>
        </w:rPr>
        <w:t>Фотографи</w:t>
      </w:r>
      <w:r>
        <w:rPr>
          <w:rFonts w:ascii="Times New Roman" w:eastAsia="Times New Roman" w:hAnsi="Times New Roman" w:cs="Times New Roman"/>
          <w:sz w:val="28"/>
          <w:szCs w:val="28"/>
          <w:lang w:eastAsia="ru-RU"/>
        </w:rPr>
        <w:t xml:space="preserve">и, представленные в Приложении </w:t>
      </w:r>
      <w:r w:rsidR="00C03ED5">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взяты из следующего источника</w:t>
      </w:r>
      <w:r w:rsidRPr="001E7F2B">
        <w:rPr>
          <w:rFonts w:ascii="Times New Roman" w:eastAsia="Times New Roman" w:hAnsi="Times New Roman" w:cs="Times New Roman"/>
          <w:sz w:val="28"/>
          <w:szCs w:val="28"/>
          <w:lang w:eastAsia="ru-RU"/>
        </w:rPr>
        <w:t>:</w:t>
      </w:r>
      <w:r w:rsidR="00D11414" w:rsidRPr="00D11414">
        <w:t xml:space="preserve"> </w:t>
      </w:r>
      <w:r w:rsidR="004503F2" w:rsidRPr="004503F2">
        <w:rPr>
          <w:rFonts w:ascii="Times New Roman" w:eastAsia="Times New Roman" w:hAnsi="Times New Roman" w:cs="Times New Roman"/>
          <w:sz w:val="28"/>
          <w:szCs w:val="28"/>
          <w:lang w:eastAsia="ru-RU"/>
        </w:rPr>
        <w:t>Музеи истории Кронштадта. Информационно-культурный центр (офиц. сайт). URL: http://www.visitkronshtadt.</w:t>
      </w:r>
      <w:r w:rsidR="00E83CA7">
        <w:rPr>
          <w:rFonts w:ascii="Times New Roman" w:eastAsia="Times New Roman" w:hAnsi="Times New Roman" w:cs="Times New Roman"/>
          <w:sz w:val="28"/>
          <w:szCs w:val="28"/>
          <w:lang w:eastAsia="ru-RU"/>
        </w:rPr>
        <w:t>ru/ (дата обращения: 12.05.2017)</w:t>
      </w:r>
      <w:r w:rsidR="00D114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F0B99">
        <w:rPr>
          <w:rFonts w:ascii="Times New Roman" w:eastAsia="Times New Roman" w:hAnsi="Times New Roman" w:cs="Times New Roman"/>
          <w:sz w:val="28"/>
          <w:szCs w:val="28"/>
          <w:lang w:eastAsia="ru-RU"/>
        </w:rPr>
        <w:t>Форты Кронштадта. URL: http://www.kronstadt.ru/kronstadt_forts.</w:t>
      </w:r>
      <w:r w:rsidR="00E83CA7">
        <w:rPr>
          <w:rFonts w:ascii="Times New Roman" w:eastAsia="Times New Roman" w:hAnsi="Times New Roman" w:cs="Times New Roman"/>
          <w:sz w:val="28"/>
          <w:szCs w:val="28"/>
          <w:lang w:eastAsia="ru-RU"/>
        </w:rPr>
        <w:t>htm (дата обращения: 12.05.2017);</w:t>
      </w:r>
      <w:r w:rsidR="00D11414" w:rsidRPr="00D11414">
        <w:rPr>
          <w:rFonts w:ascii="Times New Roman" w:eastAsia="Times New Roman" w:hAnsi="Times New Roman" w:cs="Times New Roman"/>
          <w:sz w:val="28"/>
          <w:szCs w:val="28"/>
          <w:lang w:eastAsia="ru-RU"/>
        </w:rPr>
        <w:t xml:space="preserve"> </w:t>
      </w:r>
      <w:r w:rsidR="00D11414" w:rsidRPr="00F00E66">
        <w:rPr>
          <w:rFonts w:ascii="Times New Roman" w:eastAsia="Times New Roman" w:hAnsi="Times New Roman" w:cs="Times New Roman"/>
          <w:sz w:val="28"/>
          <w:szCs w:val="28"/>
          <w:lang w:eastAsia="ru-RU"/>
        </w:rPr>
        <w:t>Северные крепости. URL: http://www.nortfort.ru/index.h</w:t>
      </w:r>
      <w:r w:rsidR="00E83CA7">
        <w:rPr>
          <w:rFonts w:ascii="Times New Roman" w:eastAsia="Times New Roman" w:hAnsi="Times New Roman" w:cs="Times New Roman"/>
          <w:sz w:val="28"/>
          <w:szCs w:val="28"/>
          <w:lang w:eastAsia="ru-RU"/>
        </w:rPr>
        <w:t>tml (дата обращения: 12.05.2017)</w:t>
      </w:r>
      <w:r>
        <w:rPr>
          <w:rFonts w:ascii="Times New Roman" w:eastAsia="Times New Roman" w:hAnsi="Times New Roman" w:cs="Times New Roman"/>
          <w:sz w:val="28"/>
          <w:szCs w:val="28"/>
          <w:lang w:eastAsia="ru-RU"/>
        </w:rPr>
        <w:t>.</w:t>
      </w:r>
    </w:p>
    <w:p w:rsidR="00D11414" w:rsidRDefault="00D11414" w:rsidP="00361B0D">
      <w:pPr>
        <w:ind w:right="-284" w:firstLine="709"/>
        <w:rPr>
          <w:b/>
        </w:rPr>
      </w:pPr>
      <w:r w:rsidRPr="00D11414">
        <w:rPr>
          <w:b/>
          <w:noProof/>
          <w:lang w:eastAsia="ru-RU"/>
        </w:rPr>
        <mc:AlternateContent>
          <mc:Choice Requires="wps">
            <w:drawing>
              <wp:anchor distT="0" distB="0" distL="114300" distR="114300" simplePos="0" relativeHeight="251694080" behindDoc="0" locked="0" layoutInCell="1" allowOverlap="1" wp14:anchorId="7E7AF0A8" wp14:editId="4D6F4AA7">
                <wp:simplePos x="0" y="0"/>
                <wp:positionH relativeFrom="column">
                  <wp:posOffset>4644389</wp:posOffset>
                </wp:positionH>
                <wp:positionV relativeFrom="paragraph">
                  <wp:posOffset>820420</wp:posOffset>
                </wp:positionV>
                <wp:extent cx="1876425" cy="628650"/>
                <wp:effectExtent l="0" t="0" r="9525" b="0"/>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28650"/>
                        </a:xfrm>
                        <a:prstGeom prst="rect">
                          <a:avLst/>
                        </a:prstGeom>
                        <a:solidFill>
                          <a:srgbClr val="FFFFFF"/>
                        </a:solidFill>
                        <a:ln w="9525">
                          <a:noFill/>
                          <a:miter lim="800000"/>
                          <a:headEnd/>
                          <a:tailEnd/>
                        </a:ln>
                      </wps:spPr>
                      <wps:txbx>
                        <w:txbxContent>
                          <w:p w:rsidR="00634AAF" w:rsidRPr="00D11414" w:rsidRDefault="00634AAF" w:rsidP="00D11414">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План форта Александр </w:t>
                            </w:r>
                            <w:r>
                              <w:rPr>
                                <w:rFonts w:ascii="Times New Roman" w:hAnsi="Times New Roman" w:cs="Times New Roman"/>
                                <w:sz w:val="24"/>
                                <w:szCs w:val="24"/>
                                <w:lang w:val="en-US"/>
                              </w:rPr>
                              <w:t>I</w:t>
                            </w:r>
                            <w:r w:rsidRPr="00D11414">
                              <w:rPr>
                                <w:rFonts w:ascii="Times New Roman" w:hAnsi="Times New Roman" w:cs="Times New Roman"/>
                                <w:sz w:val="24"/>
                                <w:szCs w:val="24"/>
                              </w:rPr>
                              <w:t xml:space="preserve"> (</w:t>
                            </w:r>
                            <w:r>
                              <w:rPr>
                                <w:rFonts w:ascii="Times New Roman" w:hAnsi="Times New Roman" w:cs="Times New Roman"/>
                                <w:sz w:val="24"/>
                                <w:szCs w:val="24"/>
                              </w:rPr>
                              <w:t>«Чумный»)</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65.7pt;margin-top:64.6pt;width:147.75pt;height: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ajPAIAACsEAAAOAAAAZHJzL2Uyb0RvYy54bWysU82O0zAQviPxDpbvNG1ou92o6WrpUoS0&#10;/EgLD+A4TmNhe4LtNim3vfMKvAMHDtx4he4bMXbaUi03RA6WJzPzeeabb+ZXnVZkK6yTYHI6Ggwp&#10;EYZDKc06px8/rJ7NKHGemZIpMCKnO+Ho1eLpk3nbZCKFGlQpLEEQ47K2yWntfZMlieO10MwNoBEG&#10;nRVYzTyadp2UlrWIrlWSDofTpAVbNha4cA7/3vROuoj4VSW4f1dVTniicoq1+XjaeBbhTBZzlq0t&#10;a2rJD2Wwf6hCM2nw0RPUDfOMbKz8C0pLbsFB5QccdAJVJbmIPWA3o+Gjbu5q1ojYC5LjmhNN7v/B&#10;8rfb95bIMqfP0xElhmkc0v7b/vv+x/7X/ufD/cNXkgaW2sZlGHzXYLjvXkCH044du+YW+CdHDCxr&#10;Ztbi2lpoa8FKrHIUMpOz1B7HBZCifQMlPsY2HiJQV1kdKERSCKLjtHanCYnOEx6enF1Mx+mEEo6+&#10;aTqbTuIIE5Ydsxvr/CsBmoRLTi0qIKKz7a3zoRqWHUPCYw6ULFdSqWjYdbFUlmwZqmUVv9jAozBl&#10;SJvTywnWEbIMhPwoJC09qllJndPZMHy9vgIbL00ZQzyTqr9jJcoc6AmM9Nz4rujiPEYXR9oLKHdI&#10;mIVevbhteKnBfqGkReXm1H3eMCsoUa8Nkn45Go+D1KMxnlykaNhzT3HuYYYjVE49Jf116eN69J1d&#10;43AqGXkLU+wrOdSMiox0HrYnSP7cjlF/dnzxGwAA//8DAFBLAwQUAAYACAAAACEAVe2+ON8AAAAM&#10;AQAADwAAAGRycy9kb3ducmV2LnhtbEyP0U6DQBBF3038h82Y+GLs0rVCoSyNmmh8be0HDDAFUnaW&#10;sNtC/97tkz5O7sm9Z/LtbHpxodF1ljUsFxEI4srWHTcaDj+fz2sQziPX2FsmDVdysC3u73LMajvx&#10;ji5734hQwi5DDa33Qyalq1oy6BZ2IA7Z0Y4GfTjHRtYjTqHc9FJFUSwNdhwWWhzoo6XqtD8bDcfv&#10;6ek1ncovf0h2q/gdu6S0V60fH+a3DQhPs/+D4aYf1KEITqU9c+1EryF5Wa4CGgKVKhA3IlJxCqLU&#10;oNRagSxy+f+J4hcAAP//AwBQSwECLQAUAAYACAAAACEAtoM4kv4AAADhAQAAEwAAAAAAAAAAAAAA&#10;AAAAAAAAW0NvbnRlbnRfVHlwZXNdLnhtbFBLAQItABQABgAIAAAAIQA4/SH/1gAAAJQBAAALAAAA&#10;AAAAAAAAAAAAAC8BAABfcmVscy8ucmVsc1BLAQItABQABgAIAAAAIQAJx9ajPAIAACsEAAAOAAAA&#10;AAAAAAAAAAAAAC4CAABkcnMvZTJvRG9jLnhtbFBLAQItABQABgAIAAAAIQBV7b443wAAAAwBAAAP&#10;AAAAAAAAAAAAAAAAAJYEAABkcnMvZG93bnJldi54bWxQSwUGAAAAAAQABADzAAAAogUAAAAA&#10;" stroked="f">
                <v:textbox>
                  <w:txbxContent>
                    <w:p w:rsidR="00634AAF" w:rsidRPr="00D11414" w:rsidRDefault="00634AAF" w:rsidP="00D11414">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План форта Александр </w:t>
                      </w:r>
                      <w:r>
                        <w:rPr>
                          <w:rFonts w:ascii="Times New Roman" w:hAnsi="Times New Roman" w:cs="Times New Roman"/>
                          <w:sz w:val="24"/>
                          <w:szCs w:val="24"/>
                          <w:lang w:val="en-US"/>
                        </w:rPr>
                        <w:t>I</w:t>
                      </w:r>
                      <w:r w:rsidRPr="00D11414">
                        <w:rPr>
                          <w:rFonts w:ascii="Times New Roman" w:hAnsi="Times New Roman" w:cs="Times New Roman"/>
                          <w:sz w:val="24"/>
                          <w:szCs w:val="24"/>
                        </w:rPr>
                        <w:t xml:space="preserve"> (</w:t>
                      </w:r>
                      <w:r>
                        <w:rPr>
                          <w:rFonts w:ascii="Times New Roman" w:hAnsi="Times New Roman" w:cs="Times New Roman"/>
                          <w:sz w:val="24"/>
                          <w:szCs w:val="24"/>
                        </w:rPr>
                        <w:t>«Чумный»)</w:t>
                      </w:r>
                    </w:p>
                    <w:p w:rsidR="00634AAF" w:rsidRDefault="00634AAF"/>
                  </w:txbxContent>
                </v:textbox>
              </v:shape>
            </w:pict>
          </mc:Fallback>
        </mc:AlternateContent>
      </w:r>
      <w:r w:rsidRPr="004F4BC9">
        <w:rPr>
          <w:b/>
          <w:noProof/>
          <w:lang w:eastAsia="ru-RU"/>
        </w:rPr>
        <w:drawing>
          <wp:inline distT="0" distB="0" distL="0" distR="0" wp14:anchorId="418FB89E" wp14:editId="41AA57F8">
            <wp:extent cx="3726937" cy="2457450"/>
            <wp:effectExtent l="0" t="0" r="6985" b="0"/>
            <wp:docPr id="305" name="Рисунок 305" descr="http://www.kronstadt.ru/forts/pics/alex_pl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kronstadt.ru/forts/pics/alex_plan.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5892" cy="2463355"/>
                    </a:xfrm>
                    <a:prstGeom prst="rect">
                      <a:avLst/>
                    </a:prstGeom>
                    <a:noFill/>
                    <a:ln>
                      <a:noFill/>
                    </a:ln>
                  </pic:spPr>
                </pic:pic>
              </a:graphicData>
            </a:graphic>
          </wp:inline>
        </w:drawing>
      </w:r>
    </w:p>
    <w:p w:rsidR="009D0D81" w:rsidRDefault="00D11414" w:rsidP="00361B0D">
      <w:pPr>
        <w:ind w:right="-284" w:firstLine="709"/>
        <w:rPr>
          <w:b/>
        </w:rPr>
      </w:pPr>
      <w:r w:rsidRPr="00D11414">
        <w:rPr>
          <w:b/>
          <w:noProof/>
          <w:lang w:eastAsia="ru-RU"/>
        </w:rPr>
        <mc:AlternateContent>
          <mc:Choice Requires="wps">
            <w:drawing>
              <wp:anchor distT="0" distB="0" distL="114300" distR="114300" simplePos="0" relativeHeight="251698176" behindDoc="0" locked="0" layoutInCell="1" allowOverlap="1" wp14:anchorId="3EFDA561" wp14:editId="23BE3D60">
                <wp:simplePos x="0" y="0"/>
                <wp:positionH relativeFrom="column">
                  <wp:posOffset>4358640</wp:posOffset>
                </wp:positionH>
                <wp:positionV relativeFrom="paragraph">
                  <wp:posOffset>820420</wp:posOffset>
                </wp:positionV>
                <wp:extent cx="1990090" cy="590550"/>
                <wp:effectExtent l="0" t="0" r="0" b="0"/>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590550"/>
                        </a:xfrm>
                        <a:prstGeom prst="rect">
                          <a:avLst/>
                        </a:prstGeom>
                        <a:solidFill>
                          <a:srgbClr val="FFFFFF"/>
                        </a:solidFill>
                        <a:ln w="9525">
                          <a:noFill/>
                          <a:miter lim="800000"/>
                          <a:headEnd/>
                          <a:tailEnd/>
                        </a:ln>
                      </wps:spPr>
                      <wps:txbx>
                        <w:txbxContent>
                          <w:p w:rsidR="00634AAF" w:rsidRPr="00D11414" w:rsidRDefault="00634AAF" w:rsidP="00D11414">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Входные ворота на форт Александр </w:t>
                            </w:r>
                            <w:r>
                              <w:rPr>
                                <w:rFonts w:ascii="Times New Roman" w:hAnsi="Times New Roman" w:cs="Times New Roman"/>
                                <w:sz w:val="24"/>
                                <w:szCs w:val="24"/>
                                <w:lang w:val="en-US"/>
                              </w:rPr>
                              <w:t>I</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43.2pt;margin-top:64.6pt;width:156.7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boPAIAACsEAAAOAAAAZHJzL2Uyb0RvYy54bWysU82O0zAQviPxDpbvNGm2gSZqulq6FCEt&#10;P9LCAziO01g4nmC7TZYbd16Bd+DAgRuv0H0jxk5bquWGyMGayYy/mfnm8+JyaBXZCWMl6IJOJzEl&#10;QnOopN4U9MP79ZM5JdYxXTEFWhT0Tlh6uXz8aNF3uUigAVUJQxBE27zvCto41+VRZHkjWmYn0AmN&#10;wRpMyxy6ZhNVhvWI3qooieOnUQ+m6gxwYS3+vR6DdBnw61pw97aurXBEFRR7c+E04Sz9GS0XLN8Y&#10;1jWSH9pg/9BFy6TGoieoa+YY2Rr5F1QruQELtZtwaCOoa8lFmAGnmcYPprltWCfCLEiO7U402f8H&#10;y9/s3hkiq4JeJBeUaNbikvbf9t/3P/a/9j/vv9x/JYlnqe9sjsm3Haa74TkMuO0wse1ugH+0RMOq&#10;YXojroyBvhGswi6n/mZ0dnXEsR6k7F9DhcXY1kEAGmrTegqRFILouK2704bE4Aj3JbMsjjMMcYyl&#10;WZymYYURy4+3O2PdSwEt8UZBDSogoLPdjXW+G5YfU3wxC0pWa6lUcMymXClDdgzVsg5fGOBBmtKk&#10;L2iWJmlA1uDvByG10qGalWwLOo/9N+rLs/FCVyHFMalGGztR+kCPZ2Tkxg3lEPYxnR9pL6G6Q8IM&#10;jOrF14ZGA+YzJT0qt6D205YZQYl6pZH0bDqbeakHZ5Y+S9Ax55HyPMI0R6iCOkpGc+XC8/B8aLjC&#10;5dQy8Oa3OHZy6BkVGeg8vB4v+XM/ZP1548vfAAAA//8DAFBLAwQUAAYACAAAACEA1JSbyd4AAAAL&#10;AQAADwAAAGRycy9kb3ducmV2LnhtbEyPzU7DMBCE70i8g7WVuCDqEJW0DnEqQAJx7c8DbGI3iRqv&#10;o9ht0rdnOcHeRvNpdqbYzq4XVzuGzpOG52UCwlLtTUeNhuPh82kDIkQkg70nq+FmA2zL+7sCc+Mn&#10;2tnrPjaCQyjkqKGNccilDHVrHYalHyyxd/Kjw8hybKQZceJw18s0STLpsCP+0OJgP1pbn/cXp+H0&#10;PT2+qKn6isf1bpW9Y7eu/E3rh8X89goi2jn+wfBbn6tDyZ0qfyETRK8h22QrRtlIVQqCCaUUj6k0&#10;pHwgy0L+31D+AAAA//8DAFBLAQItABQABgAIAAAAIQC2gziS/gAAAOEBAAATAAAAAAAAAAAAAAAA&#10;AAAAAABbQ29udGVudF9UeXBlc10ueG1sUEsBAi0AFAAGAAgAAAAhADj9If/WAAAAlAEAAAsAAAAA&#10;AAAAAAAAAAAALwEAAF9yZWxzLy5yZWxzUEsBAi0AFAAGAAgAAAAhAJVQtug8AgAAKwQAAA4AAAAA&#10;AAAAAAAAAAAALgIAAGRycy9lMm9Eb2MueG1sUEsBAi0AFAAGAAgAAAAhANSUm8neAAAACwEAAA8A&#10;AAAAAAAAAAAAAAAAlgQAAGRycy9kb3ducmV2LnhtbFBLBQYAAAAABAAEAPMAAAChBQAAAAA=&#10;" stroked="f">
                <v:textbox>
                  <w:txbxContent>
                    <w:p w:rsidR="00634AAF" w:rsidRPr="00D11414" w:rsidRDefault="00634AAF" w:rsidP="00D11414">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Входные ворота на форт Александр </w:t>
                      </w:r>
                      <w:r>
                        <w:rPr>
                          <w:rFonts w:ascii="Times New Roman" w:hAnsi="Times New Roman" w:cs="Times New Roman"/>
                          <w:sz w:val="24"/>
                          <w:szCs w:val="24"/>
                          <w:lang w:val="en-US"/>
                        </w:rPr>
                        <w:t>I</w:t>
                      </w:r>
                    </w:p>
                    <w:p w:rsidR="00634AAF" w:rsidRDefault="00634AAF"/>
                  </w:txbxContent>
                </v:textbox>
              </v:shape>
            </w:pict>
          </mc:Fallback>
        </mc:AlternateContent>
      </w:r>
      <w:r w:rsidRPr="00D11414">
        <w:rPr>
          <w:b/>
          <w:noProof/>
          <w:lang w:eastAsia="ru-RU"/>
        </w:rPr>
        <w:drawing>
          <wp:inline distT="0" distB="0" distL="0" distR="0" wp14:anchorId="54455C1F" wp14:editId="03EBFFB6">
            <wp:extent cx="3343275" cy="2574778"/>
            <wp:effectExtent l="0" t="0" r="0" b="0"/>
            <wp:docPr id="324" name="Рисунок 324" descr="Картинки по запросу форт чумный 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артинки по запросу форт чумный ворот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8220" cy="2578586"/>
                    </a:xfrm>
                    <a:prstGeom prst="rect">
                      <a:avLst/>
                    </a:prstGeom>
                    <a:noFill/>
                    <a:ln>
                      <a:noFill/>
                    </a:ln>
                  </pic:spPr>
                </pic:pic>
              </a:graphicData>
            </a:graphic>
          </wp:inline>
        </w:drawing>
      </w:r>
    </w:p>
    <w:p w:rsidR="004C445F" w:rsidRDefault="00D11414" w:rsidP="00D11414">
      <w:pPr>
        <w:ind w:right="-284" w:firstLine="709"/>
        <w:rPr>
          <w:b/>
        </w:rPr>
      </w:pPr>
      <w:r w:rsidRPr="00D11414">
        <w:rPr>
          <w:b/>
          <w:noProof/>
          <w:lang w:eastAsia="ru-RU"/>
        </w:rPr>
        <mc:AlternateContent>
          <mc:Choice Requires="wps">
            <w:drawing>
              <wp:anchor distT="0" distB="0" distL="114300" distR="114300" simplePos="0" relativeHeight="251696128" behindDoc="0" locked="0" layoutInCell="1" allowOverlap="1" wp14:anchorId="0FBD928E" wp14:editId="76AC1638">
                <wp:simplePos x="0" y="0"/>
                <wp:positionH relativeFrom="column">
                  <wp:posOffset>4587239</wp:posOffset>
                </wp:positionH>
                <wp:positionV relativeFrom="paragraph">
                  <wp:posOffset>439420</wp:posOffset>
                </wp:positionV>
                <wp:extent cx="1857375" cy="628650"/>
                <wp:effectExtent l="0" t="0" r="9525" b="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8650"/>
                        </a:xfrm>
                        <a:prstGeom prst="rect">
                          <a:avLst/>
                        </a:prstGeom>
                        <a:solidFill>
                          <a:srgbClr val="FFFFFF"/>
                        </a:solidFill>
                        <a:ln w="9525">
                          <a:noFill/>
                          <a:miter lim="800000"/>
                          <a:headEnd/>
                          <a:tailEnd/>
                        </a:ln>
                      </wps:spPr>
                      <wps:txbx>
                        <w:txbxContent>
                          <w:p w:rsidR="00634AAF" w:rsidRPr="00D11414" w:rsidRDefault="00634AAF" w:rsidP="00D11414">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Форт Александр </w:t>
                            </w:r>
                            <w:r>
                              <w:rPr>
                                <w:rFonts w:ascii="Times New Roman" w:hAnsi="Times New Roman" w:cs="Times New Roman"/>
                                <w:sz w:val="24"/>
                                <w:szCs w:val="24"/>
                                <w:lang w:val="en-US"/>
                              </w:rPr>
                              <w:t>I</w:t>
                            </w:r>
                            <w:r>
                              <w:rPr>
                                <w:rFonts w:ascii="Times New Roman" w:hAnsi="Times New Roman" w:cs="Times New Roman"/>
                                <w:sz w:val="24"/>
                                <w:szCs w:val="24"/>
                              </w:rPr>
                              <w:t xml:space="preserve"> в </w:t>
                            </w:r>
                            <w:r>
                              <w:rPr>
                                <w:rFonts w:ascii="Times New Roman" w:hAnsi="Times New Roman" w:cs="Times New Roman"/>
                                <w:sz w:val="24"/>
                                <w:szCs w:val="24"/>
                                <w:lang w:val="en-US"/>
                              </w:rPr>
                              <w:t>XIX</w:t>
                            </w:r>
                            <w:r>
                              <w:rPr>
                                <w:rFonts w:ascii="Times New Roman" w:hAnsi="Times New Roman" w:cs="Times New Roman"/>
                                <w:sz w:val="24"/>
                                <w:szCs w:val="24"/>
                              </w:rPr>
                              <w:t xml:space="preserve"> веке</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61.2pt;margin-top:34.6pt;width:146.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aRPQIAACsEAAAOAAAAZHJzL2Uyb0RvYy54bWysU82O0zAQviPxDpbvNG226U/UdLV0KUJa&#10;fqSFB3Acp7FwPMF2m5Qbd16Bd+DAgRuv0H0jxk5bquWGyMGayYy/mfnm8+K6qxXZCWMl6IyOBkNK&#10;hOZQSL3J6If362czSqxjumAKtMjoXlh6vXz6ZNE2qYihAlUIQxBE27RtMlo516RRZHklamYH0AiN&#10;wRJMzRy6ZhMVhrWIXqsoHg4nUQumaAxwYS3+ve2DdBnwy1Jw97YsrXBEZRR7c+E04cz9GS0XLN0Y&#10;1lSSH9tg/9BFzaTGomeoW+YY2Rr5F1QtuQELpRtwqCMoS8lFmAGnGQ0fTXNfsUaEWZAc25xpsv8P&#10;lr/ZvTNEFhm9imNKNKtxSYdvh++HH4dfh58PXx6+ktiz1DY2xeT7BtNd9xw63HaY2DZ3wD9aomFV&#10;Mb0RN8ZAWwlWYJcjfzO6uNrjWA+St6+hwGJs6yAAdaWpPYVICkF03Nb+vCHROcJ9yVkyvZomlHCM&#10;TeLZJAkrjFh6ut0Y614KqIk3MmpQAQGd7e6s892w9JTii1lQslhLpYJjNvlKGbJjqJZ1+MIAj9KU&#10;Jm1G50mcBGQN/n4QUi0dqlnJOqOzof96fXk2XugipDgmVW9jJ0of6fGM9Ny4Lu/CPkbzE+05FHsk&#10;zECvXnxtaFRgPlPSonIzaj9tmRGUqFcaSZ+PxmMv9eCMk2mMjrmM5JcRpjlCZdRR0psrF56H50PD&#10;DS6nlIE3v8W+k2PPqMhA5/H1eMlf+iHrzxtf/gYAAP//AwBQSwMEFAAGAAgAAAAhADCQBxLfAAAA&#10;CwEAAA8AAABkcnMvZG93bnJldi54bWxMj91Og0AQRu9NfIfNmHhj7NINQkGWRk003vbnAQaYApGd&#10;Jey20Ld3e6V3M5mTb85XbBcziAtNrresYb2KQBDXtum51XA8fD5vQDiP3OBgmTRcycG2vL8rMG/s&#10;zDu67H0rQgi7HDV03o+5lK7uyKBb2ZE43E52MujDOrWymXAO4WaQKooSabDn8KHDkT46qn/2Z6Ph&#10;9D0/vWRz9eWP6S5O3rFPK3vV+vFheXsF4WnxfzDc9IM6lMGpsmdunBg0pErFAdWQZArEDYjWcQai&#10;ClOyUSDLQv7vUP4CAAD//wMAUEsBAi0AFAAGAAgAAAAhALaDOJL+AAAA4QEAABMAAAAAAAAAAAAA&#10;AAAAAAAAAFtDb250ZW50X1R5cGVzXS54bWxQSwECLQAUAAYACAAAACEAOP0h/9YAAACUAQAACwAA&#10;AAAAAAAAAAAAAAAvAQAAX3JlbHMvLnJlbHNQSwECLQAUAAYACAAAACEAoyX2kT0CAAArBAAADgAA&#10;AAAAAAAAAAAAAAAuAgAAZHJzL2Uyb0RvYy54bWxQSwECLQAUAAYACAAAACEAMJAHEt8AAAALAQAA&#10;DwAAAAAAAAAAAAAAAACXBAAAZHJzL2Rvd25yZXYueG1sUEsFBgAAAAAEAAQA8wAAAKMFAAAAAA==&#10;" stroked="f">
                <v:textbox>
                  <w:txbxContent>
                    <w:p w:rsidR="00634AAF" w:rsidRPr="00D11414" w:rsidRDefault="00634AAF" w:rsidP="00D11414">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Форт Александр </w:t>
                      </w:r>
                      <w:r>
                        <w:rPr>
                          <w:rFonts w:ascii="Times New Roman" w:hAnsi="Times New Roman" w:cs="Times New Roman"/>
                          <w:sz w:val="24"/>
                          <w:szCs w:val="24"/>
                          <w:lang w:val="en-US"/>
                        </w:rPr>
                        <w:t>I</w:t>
                      </w:r>
                      <w:r>
                        <w:rPr>
                          <w:rFonts w:ascii="Times New Roman" w:hAnsi="Times New Roman" w:cs="Times New Roman"/>
                          <w:sz w:val="24"/>
                          <w:szCs w:val="24"/>
                        </w:rPr>
                        <w:t xml:space="preserve"> в </w:t>
                      </w:r>
                      <w:r>
                        <w:rPr>
                          <w:rFonts w:ascii="Times New Roman" w:hAnsi="Times New Roman" w:cs="Times New Roman"/>
                          <w:sz w:val="24"/>
                          <w:szCs w:val="24"/>
                          <w:lang w:val="en-US"/>
                        </w:rPr>
                        <w:t>XIX</w:t>
                      </w:r>
                      <w:r>
                        <w:rPr>
                          <w:rFonts w:ascii="Times New Roman" w:hAnsi="Times New Roman" w:cs="Times New Roman"/>
                          <w:sz w:val="24"/>
                          <w:szCs w:val="24"/>
                        </w:rPr>
                        <w:t xml:space="preserve"> веке</w:t>
                      </w:r>
                    </w:p>
                    <w:p w:rsidR="00634AAF" w:rsidRDefault="00634AAF"/>
                  </w:txbxContent>
                </v:textbox>
              </v:shape>
            </w:pict>
          </mc:Fallback>
        </mc:AlternateContent>
      </w:r>
      <w:r w:rsidR="004C445F" w:rsidRPr="004C445F">
        <w:rPr>
          <w:b/>
          <w:noProof/>
          <w:lang w:eastAsia="ru-RU"/>
        </w:rPr>
        <w:drawing>
          <wp:inline distT="0" distB="0" distL="0" distR="0" wp14:anchorId="42DD4ADE" wp14:editId="3E8E0F79">
            <wp:extent cx="4200564" cy="1752600"/>
            <wp:effectExtent l="0" t="0" r="9525" b="0"/>
            <wp:docPr id="309" name="Рисунок 309" descr="https://pp.userapi.com/c638418/v638418456/13438/NHhgDdqLS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p.userapi.com/c638418/v638418456/13438/NHhgDdqLSU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6759" cy="1755185"/>
                    </a:xfrm>
                    <a:prstGeom prst="rect">
                      <a:avLst/>
                    </a:prstGeom>
                    <a:noFill/>
                    <a:ln>
                      <a:noFill/>
                    </a:ln>
                  </pic:spPr>
                </pic:pic>
              </a:graphicData>
            </a:graphic>
          </wp:inline>
        </w:drawing>
      </w:r>
    </w:p>
    <w:p w:rsidR="004C445F" w:rsidRDefault="004503F2" w:rsidP="00361B0D">
      <w:pPr>
        <w:ind w:right="-284" w:firstLine="709"/>
        <w:rPr>
          <w:b/>
        </w:rPr>
      </w:pPr>
      <w:r w:rsidRPr="00D11414">
        <w:rPr>
          <w:b/>
          <w:noProof/>
          <w:lang w:eastAsia="ru-RU"/>
        </w:rPr>
        <w:lastRenderedPageBreak/>
        <mc:AlternateContent>
          <mc:Choice Requires="wps">
            <w:drawing>
              <wp:anchor distT="0" distB="0" distL="114300" distR="114300" simplePos="0" relativeHeight="251700224" behindDoc="0" locked="0" layoutInCell="1" allowOverlap="1" wp14:anchorId="6AF47337" wp14:editId="3EF4F227">
                <wp:simplePos x="0" y="0"/>
                <wp:positionH relativeFrom="column">
                  <wp:posOffset>4491990</wp:posOffset>
                </wp:positionH>
                <wp:positionV relativeFrom="paragraph">
                  <wp:posOffset>832485</wp:posOffset>
                </wp:positionV>
                <wp:extent cx="1894840" cy="514350"/>
                <wp:effectExtent l="0" t="0" r="0" b="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514350"/>
                        </a:xfrm>
                        <a:prstGeom prst="rect">
                          <a:avLst/>
                        </a:prstGeom>
                        <a:solidFill>
                          <a:srgbClr val="FFFFFF"/>
                        </a:solidFill>
                        <a:ln w="9525">
                          <a:noFill/>
                          <a:miter lim="800000"/>
                          <a:headEnd/>
                          <a:tailEnd/>
                        </a:ln>
                      </wps:spPr>
                      <wps:txbx>
                        <w:txbxContent>
                          <w:p w:rsidR="00634AAF" w:rsidRPr="004503F2" w:rsidRDefault="00634AAF" w:rsidP="00D11414">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proofErr w:type="spellStart"/>
                            <w:r>
                              <w:rPr>
                                <w:rFonts w:ascii="Times New Roman" w:hAnsi="Times New Roman" w:cs="Times New Roman"/>
                                <w:sz w:val="24"/>
                                <w:szCs w:val="24"/>
                              </w:rPr>
                              <w:t>Премедикация</w:t>
                            </w:r>
                            <w:proofErr w:type="spellEnd"/>
                            <w:r>
                              <w:rPr>
                                <w:rFonts w:ascii="Times New Roman" w:hAnsi="Times New Roman" w:cs="Times New Roman"/>
                                <w:sz w:val="24"/>
                                <w:szCs w:val="24"/>
                              </w:rPr>
                              <w:t xml:space="preserve"> верблюда</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53.7pt;margin-top:65.55pt;width:149.2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Q5OgIAACsEAAAOAAAAZHJzL2Uyb0RvYy54bWysU82O0zAQviPxDpbvNG23hTZqulq6FCEt&#10;P9LCAziO01jYHmO7TZbb3nkF3oEDB268QveNGDvdbrXcEDlY48zMNzPffF6cd1qRnXBeginoaDCk&#10;RBgOlTSbgn76uH42o8QHZiqmwIiC3ghPz5dPnyxam4sxNKAq4QiCGJ+3tqBNCDbPMs8boZkfgBUG&#10;nTU4zQJe3SarHGsRXatsPBw+z1pwlXXAhff497J30mXCr2vBw/u69iIQVVDsLaTTpbOMZ7ZcsHzj&#10;mG0kP7TB/qELzaTBokeoSxYY2Tr5F5SW3IGHOgw46AzqWnKRZsBpRsNH01w3zIo0C5Lj7ZEm//9g&#10;+bvdB0dkVdCz8ZQSwzQuaf99/2P/c/97/+vu9u4bGUeWWutzDL62GB66l9DhttPE3l4B/+yJgVXD&#10;zEZcOAdtI1iFXY5iZnaS2uP4CFK2b6HCYmwbIAF1tdORQiSFIDpu6+a4IdEFwmPJ2Xwym6CLo286&#10;mpxN0wozlt9nW+fDawGaRKOgDhWQ0NnuyofYDcvvQ2IxD0pWa6lUurhNuVKO7BiqZZ2+NMCjMGVI&#10;W9D5FAmLWQZifhKSlgHVrKQu6GwYv15fkY1XpkohgUnV29iJMgd6IiM9N6Eru7SPcUqO3JVQ3SBh&#10;Dnr14mtDowH3lZIWlVtQ/2XLnKBEvTFI+nw0iQyFdJlMXyAQcaee8tTDDEeoggZKenMV0vPoJ7vA&#10;5dQy8fbQyaFnVGSi8/B6ouRP7ynq4Y0v/wAAAP//AwBQSwMEFAAGAAgAAAAhAFfB1VffAAAADAEA&#10;AA8AAABkcnMvZG93bnJldi54bWxMj0FOwzAQRfdI3MEaJDaI2gltAyFOBUggti09wCSeJhHxOIrd&#10;Jr097oouR//pz/vFZra9ONHoO8cakoUCQVw703GjYf/z+fgMwgdkg71j0nAmD5vy9qbA3LiJt3Ta&#10;hUbEEvY5amhDGHIpfd2SRb9wA3HMDm60GOI5NtKMOMVy28tUqbW02HH80OJAHy3Vv7uj1XD4nh5W&#10;L1P1FfbZdrl+xy6r3Fnr+7v57RVEoDn8w3DRj+pQRqfKHdl40WvIVLaMaAyekgTEhVBqFddUGtIk&#10;TUCWhbweUf4BAAD//wMAUEsBAi0AFAAGAAgAAAAhALaDOJL+AAAA4QEAABMAAAAAAAAAAAAAAAAA&#10;AAAAAFtDb250ZW50X1R5cGVzXS54bWxQSwECLQAUAAYACAAAACEAOP0h/9YAAACUAQAACwAAAAAA&#10;AAAAAAAAAAAvAQAAX3JlbHMvLnJlbHNQSwECLQAUAAYACAAAACEAkauEOToCAAArBAAADgAAAAAA&#10;AAAAAAAAAAAuAgAAZHJzL2Uyb0RvYy54bWxQSwECLQAUAAYACAAAACEAV8HVV98AAAAMAQAADwAA&#10;AAAAAAAAAAAAAACUBAAAZHJzL2Rvd25yZXYueG1sUEsFBgAAAAAEAAQA8wAAAKAFAAAAAA==&#10;" stroked="f">
                <v:textbox>
                  <w:txbxContent>
                    <w:p w:rsidR="00634AAF" w:rsidRPr="004503F2" w:rsidRDefault="00634AAF" w:rsidP="00D11414">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proofErr w:type="spellStart"/>
                      <w:r>
                        <w:rPr>
                          <w:rFonts w:ascii="Times New Roman" w:hAnsi="Times New Roman" w:cs="Times New Roman"/>
                          <w:sz w:val="24"/>
                          <w:szCs w:val="24"/>
                        </w:rPr>
                        <w:t>Премедикация</w:t>
                      </w:r>
                      <w:proofErr w:type="spellEnd"/>
                      <w:r>
                        <w:rPr>
                          <w:rFonts w:ascii="Times New Roman" w:hAnsi="Times New Roman" w:cs="Times New Roman"/>
                          <w:sz w:val="24"/>
                          <w:szCs w:val="24"/>
                        </w:rPr>
                        <w:t xml:space="preserve"> верблюда</w:t>
                      </w:r>
                    </w:p>
                    <w:p w:rsidR="00634AAF" w:rsidRDefault="00634AAF"/>
                  </w:txbxContent>
                </v:textbox>
              </v:shape>
            </w:pict>
          </mc:Fallback>
        </mc:AlternateContent>
      </w:r>
      <w:r w:rsidRPr="004503F2">
        <w:rPr>
          <w:b/>
          <w:noProof/>
          <w:lang w:eastAsia="ru-RU"/>
        </w:rPr>
        <w:drawing>
          <wp:inline distT="0" distB="0" distL="0" distR="0" wp14:anchorId="55FA8EAB" wp14:editId="0840216C">
            <wp:extent cx="3771900" cy="2668574"/>
            <wp:effectExtent l="0" t="0" r="0" b="0"/>
            <wp:docPr id="326" name="Рисунок 326" descr="http://www.visitkronshtadt.ru/d/72679/d/chf_1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visitkronshtadt.ru/d/72679/d/chf_135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7804" cy="2672751"/>
                    </a:xfrm>
                    <a:prstGeom prst="rect">
                      <a:avLst/>
                    </a:prstGeom>
                    <a:noFill/>
                    <a:ln>
                      <a:noFill/>
                    </a:ln>
                  </pic:spPr>
                </pic:pic>
              </a:graphicData>
            </a:graphic>
          </wp:inline>
        </w:drawing>
      </w:r>
    </w:p>
    <w:p w:rsidR="004C445F" w:rsidRDefault="004503F2" w:rsidP="00361B0D">
      <w:pPr>
        <w:ind w:right="-284" w:firstLine="709"/>
        <w:rPr>
          <w:b/>
        </w:rPr>
      </w:pPr>
      <w:r w:rsidRPr="004503F2">
        <w:rPr>
          <w:b/>
          <w:noProof/>
          <w:lang w:eastAsia="ru-RU"/>
        </w:rPr>
        <mc:AlternateContent>
          <mc:Choice Requires="wps">
            <w:drawing>
              <wp:anchor distT="0" distB="0" distL="114300" distR="114300" simplePos="0" relativeHeight="251702272" behindDoc="0" locked="0" layoutInCell="1" allowOverlap="1" wp14:anchorId="1F4EE3E9" wp14:editId="308A138C">
                <wp:simplePos x="0" y="0"/>
                <wp:positionH relativeFrom="column">
                  <wp:posOffset>3703955</wp:posOffset>
                </wp:positionH>
                <wp:positionV relativeFrom="paragraph">
                  <wp:posOffset>1332230</wp:posOffset>
                </wp:positionV>
                <wp:extent cx="2133600" cy="314325"/>
                <wp:effectExtent l="0" t="0" r="0" b="9525"/>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14325"/>
                        </a:xfrm>
                        <a:prstGeom prst="rect">
                          <a:avLst/>
                        </a:prstGeom>
                        <a:solidFill>
                          <a:srgbClr val="FFFFFF"/>
                        </a:solidFill>
                        <a:ln w="9525">
                          <a:noFill/>
                          <a:miter lim="800000"/>
                          <a:headEnd/>
                          <a:tailEnd/>
                        </a:ln>
                      </wps:spPr>
                      <wps:txbx>
                        <w:txbxContent>
                          <w:p w:rsidR="00634AAF" w:rsidRPr="004503F2" w:rsidRDefault="00634AAF" w:rsidP="004503F2">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Упаковка сыворотки</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91.65pt;margin-top:104.9pt;width:168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x1OwIAACsEAAAOAAAAZHJzL2Uyb0RvYy54bWysU82OEzEMviPxDlHudH7aLrujTldLlyKk&#10;5UdaeIA0k+lEZOKQpJ0pN+68Au/AgQM3XqH7RjiZbrfADZFDZMf2Z/uzM7vsW0W2wjoJuqTZKKVE&#10;aA6V1OuSvn+3fHJOifNMV0yBFiXdCUcv548fzTpTiBwaUJWwBEG0KzpT0sZ7UySJ441omRuBERqN&#10;NdiWeVTtOqks6xC9VUmepmdJB7YyFrhwDl+vByOdR/y6Fty/qWsnPFElxdp8vG28V+FO5jNWrC0z&#10;jeSHMtg/VNEyqTHpEeqaeUY2Vv4F1UpuwUHtRxzaBOpachF7wG6y9I9ubhtmROwFyXHmSJP7f7D8&#10;9fatJbIq6TjHUWnW4pD2X/ff9t/3P/c/7j7ffSF5YKkzrkDnW4Puvn8GPU47duzMDfAPjmhYNEyv&#10;xZW10DWCVVhlFiKTk9ABxwWQVfcKKkzGNh4iUF/bNlCIpBBEx2ntjhMSvSccH/NsPD5L0cTRNs4m&#10;43waU7DiPtpY518IaEkQSmpxAyI62944H6phxb1LSOZAyWoplYqKXa8WypItw21ZxnNA/81NadKV&#10;9GKKuUOUhhAfF6mVHrdZybak52k4IZwVgY3nuoqyZ1INMlai9IGewMjAje9XfZxHHskL3K2g2iFh&#10;Fobtxd+GQgP2EyUdbm5J3ccNs4IS9VIj6RfZZBJWPSqT6dMcFXtqWZ1amOYIVVJPySAufPweQ2dX&#10;OJxaRt4eKjnUjBsZ6Tz8nrDyp3r0evjj818AAAD//wMAUEsDBBQABgAIAAAAIQDFSQo63wAAAAsB&#10;AAAPAAAAZHJzL2Rvd25yZXYueG1sTI/BTsNADETvSPzDykhcEN20JW2TZlMBEohrSz/ASdwkatYb&#10;ZbdN+veYE9zs8Wj8JttNtlNXGnzr2MB8FoEiLl3Vcm3g+P3xvAHlA3KFnWMycCMPu/z+LsO0ciPv&#10;6XoItZIQ9ikaaELoU6192ZBFP3M9sdxObrAYZB1qXQ04Srjt9CKKVtpiy/KhwZ7eGyrPh4s1cPoa&#10;n+JkLD7Dcb1/Wb1huy7czZjHh+l1CyrQFP7M8Isv6JALU+EuXHnVGYg3y6VYDSyiRDqII5knohSi&#10;xDLoPNP/O+Q/AAAA//8DAFBLAQItABQABgAIAAAAIQC2gziS/gAAAOEBAAATAAAAAAAAAAAAAAAA&#10;AAAAAABbQ29udGVudF9UeXBlc10ueG1sUEsBAi0AFAAGAAgAAAAhADj9If/WAAAAlAEAAAsAAAAA&#10;AAAAAAAAAAAALwEAAF9yZWxzLy5yZWxzUEsBAi0AFAAGAAgAAAAhADVq3HU7AgAAKwQAAA4AAAAA&#10;AAAAAAAAAAAALgIAAGRycy9lMm9Eb2MueG1sUEsBAi0AFAAGAAgAAAAhAMVJCjrfAAAACwEAAA8A&#10;AAAAAAAAAAAAAAAAlQQAAGRycy9kb3ducmV2LnhtbFBLBQYAAAAABAAEAPMAAAChBQAAAAA=&#10;" stroked="f">
                <v:textbox>
                  <w:txbxContent>
                    <w:p w:rsidR="00634AAF" w:rsidRPr="004503F2" w:rsidRDefault="00634AAF" w:rsidP="004503F2">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Упаковка сыворотки</w:t>
                      </w:r>
                    </w:p>
                    <w:p w:rsidR="00634AAF" w:rsidRDefault="00634AAF"/>
                  </w:txbxContent>
                </v:textbox>
              </v:shape>
            </w:pict>
          </mc:Fallback>
        </mc:AlternateContent>
      </w:r>
      <w:r w:rsidRPr="004503F2">
        <w:rPr>
          <w:b/>
          <w:noProof/>
          <w:lang w:eastAsia="ru-RU"/>
        </w:rPr>
        <w:drawing>
          <wp:inline distT="0" distB="0" distL="0" distR="0" wp14:anchorId="3C1CBAA6" wp14:editId="35315583">
            <wp:extent cx="2486025" cy="3386412"/>
            <wp:effectExtent l="0" t="0" r="0" b="5080"/>
            <wp:docPr id="327" name="Рисунок 327" descr="http://www.visitkronshtadt.ru/d/72679/d/chf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visitkronshtadt.ru/d/72679/d/chf0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6056" cy="3386454"/>
                    </a:xfrm>
                    <a:prstGeom prst="rect">
                      <a:avLst/>
                    </a:prstGeom>
                    <a:noFill/>
                    <a:ln>
                      <a:noFill/>
                    </a:ln>
                  </pic:spPr>
                </pic:pic>
              </a:graphicData>
            </a:graphic>
          </wp:inline>
        </w:drawing>
      </w:r>
    </w:p>
    <w:p w:rsidR="0090441F" w:rsidRPr="004503F2" w:rsidRDefault="004503F2" w:rsidP="004503F2">
      <w:pPr>
        <w:ind w:right="-284" w:firstLine="709"/>
        <w:rPr>
          <w:b/>
        </w:rPr>
      </w:pPr>
      <w:r w:rsidRPr="004503F2">
        <w:rPr>
          <w:b/>
          <w:noProof/>
          <w:lang w:eastAsia="ru-RU"/>
        </w:rPr>
        <mc:AlternateContent>
          <mc:Choice Requires="wps">
            <w:drawing>
              <wp:anchor distT="0" distB="0" distL="114300" distR="114300" simplePos="0" relativeHeight="251704320" behindDoc="0" locked="0" layoutInCell="1" allowOverlap="1" wp14:anchorId="40AA48F3" wp14:editId="5FBD5B42">
                <wp:simplePos x="0" y="0"/>
                <wp:positionH relativeFrom="column">
                  <wp:posOffset>4625340</wp:posOffset>
                </wp:positionH>
                <wp:positionV relativeFrom="paragraph">
                  <wp:posOffset>763904</wp:posOffset>
                </wp:positionV>
                <wp:extent cx="1761490" cy="1190625"/>
                <wp:effectExtent l="0" t="0" r="0" b="9525"/>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1190625"/>
                        </a:xfrm>
                        <a:prstGeom prst="rect">
                          <a:avLst/>
                        </a:prstGeom>
                        <a:solidFill>
                          <a:srgbClr val="FFFFFF"/>
                        </a:solidFill>
                        <a:ln w="9525">
                          <a:noFill/>
                          <a:miter lim="800000"/>
                          <a:headEnd/>
                          <a:tailEnd/>
                        </a:ln>
                      </wps:spPr>
                      <wps:txbx>
                        <w:txbxContent>
                          <w:p w:rsidR="00634AAF" w:rsidRPr="004503F2" w:rsidRDefault="00634AAF" w:rsidP="004503F2">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sidRPr="004503F2">
                              <w:rPr>
                                <w:rFonts w:ascii="Times New Roman" w:hAnsi="Times New Roman" w:cs="Times New Roman"/>
                                <w:sz w:val="24"/>
                                <w:szCs w:val="24"/>
                              </w:rPr>
                              <w:t>Комната-музей противочумной лаборатории на форте «Александр I». 1904 год</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64.2pt;margin-top:60.15pt;width:138.7pt;height:9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ExPAIAACwEAAAOAAAAZHJzL2Uyb0RvYy54bWysU82O0zAQviPxDpbvNE1ou9uo6WrpUoS0&#10;/EgLD+A4TmNhe4LtNllue+cVeAcOHLjxCt03Yux0S4EbIgdrJjPzzcw3M4uLXiuyE9ZJMAVNR2NK&#10;hOFQSbMp6Pt36yfnlDjPTMUUGFHQW+HoxfLxo0XX5iKDBlQlLEEQ4/KuLWjjfZsnieON0MyNoBUG&#10;jTVYzTyqdpNUlnWIrlWSjcezpANbtRa4cA7/Xg1Guoz4dS24f1PXTniiCoq1+fja+JbhTZYLlm8s&#10;axvJD2Wwf6hCM2kw6RHqinlGtlb+BaUlt+Cg9iMOOoG6llzEHrCbdPxHNzcNa0XsBclx7ZEm9/9g&#10;+evdW0tkVdCn2ZwSwzQOaf9l/3X/bf9j//3+7v4zyQJLXetydL5p0d33z6DHaceOXXsN/IMjBlYN&#10;MxtxaS10jWAVVpmGyOQkdMBxAaTsXkGFydjWQwTqa6sDhUgKQXSc1u1xQqL3hIeUZ7N0MkcTR1ua&#10;zsezbBpzsPwhvLXOvxCgSRAKanEFIjzbXTsfymH5g0vI5kDJai2ViordlCtlyY7huqzjd0D/zU0Z&#10;0hV0PsXcIcpAiI+bpKXHdVZSF/R8HL4QzvJAx3NTRdkzqQYZK1HmwE+gZCDH92UfB5IdeS+hukXG&#10;LAzri+eGQgP2EyUdrm5B3ccts4IS9dIg6/N0Mgm7HpXJ9CxDxZ5aylMLMxyhCuopGcSVj/cxdHaJ&#10;06ll5C2McajkUDOuZKTzcD5h50/16PXryJc/AQAA//8DAFBLAwQUAAYACAAAACEAcrFpSN8AAAAM&#10;AQAADwAAAGRycy9kb3ducmV2LnhtbEyPy07DMBBF90j8gzVIbBC1SR8JIU4FSCC2Lf2ASTxNIuJx&#10;FLtN+ve4K1iO7tGdc4vtbHtxptF3jjU8LRQI4tqZjhsNh++PxwyED8gGe8ek4UIetuXtTYG5cRPv&#10;6LwPjYgl7HPU0IYw5FL6uiWLfuEG4pgd3WgxxHNspBlxiuW2l4lSG2mx4/ihxYHeW6p/9ier4fg1&#10;Payfp+ozHNLdavOGXVq5i9b3d/PrC4hAc/iD4aof1aGMTpU7sfGi15Am2SqiMUjUEsSVUGod11Qa&#10;lirNQJaF/D+i/AUAAP//AwBQSwECLQAUAAYACAAAACEAtoM4kv4AAADhAQAAEwAAAAAAAAAAAAAA&#10;AAAAAAAAW0NvbnRlbnRfVHlwZXNdLnhtbFBLAQItABQABgAIAAAAIQA4/SH/1gAAAJQBAAALAAAA&#10;AAAAAAAAAAAAAC8BAABfcmVscy8ucmVsc1BLAQItABQABgAIAAAAIQBHJdExPAIAACwEAAAOAAAA&#10;AAAAAAAAAAAAAC4CAABkcnMvZTJvRG9jLnhtbFBLAQItABQABgAIAAAAIQBysWlI3wAAAAwBAAAP&#10;AAAAAAAAAAAAAAAAAJYEAABkcnMvZG93bnJldi54bWxQSwUGAAAAAAQABADzAAAAogUAAAAA&#10;" stroked="f">
                <v:textbox>
                  <w:txbxContent>
                    <w:p w:rsidR="00634AAF" w:rsidRPr="004503F2" w:rsidRDefault="00634AAF" w:rsidP="004503F2">
                      <w:pPr>
                        <w:spacing w:line="360" w:lineRule="auto"/>
                        <w:jc w:val="center"/>
                        <w:rPr>
                          <w:rFonts w:ascii="Times New Roman" w:hAnsi="Times New Roman" w:cs="Times New Roman"/>
                          <w:sz w:val="24"/>
                          <w:szCs w:val="24"/>
                        </w:rP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sidRPr="004503F2">
                        <w:rPr>
                          <w:rFonts w:ascii="Times New Roman" w:hAnsi="Times New Roman" w:cs="Times New Roman"/>
                          <w:sz w:val="24"/>
                          <w:szCs w:val="24"/>
                        </w:rPr>
                        <w:t>Комната-музей противочумной лаборатории на форте «Александр I». 1904 год</w:t>
                      </w:r>
                    </w:p>
                    <w:p w:rsidR="00634AAF" w:rsidRDefault="00634AAF"/>
                  </w:txbxContent>
                </v:textbox>
              </v:shape>
            </w:pict>
          </mc:Fallback>
        </mc:AlternateContent>
      </w:r>
      <w:r w:rsidR="004C445F" w:rsidRPr="004C445F">
        <w:rPr>
          <w:b/>
          <w:noProof/>
          <w:lang w:eastAsia="ru-RU"/>
        </w:rPr>
        <w:drawing>
          <wp:inline distT="0" distB="0" distL="0" distR="0" wp14:anchorId="7E62C9AA" wp14:editId="2EDF8508">
            <wp:extent cx="4136288" cy="2667000"/>
            <wp:effectExtent l="0" t="0" r="0" b="0"/>
            <wp:docPr id="312" name="Рисунок 312" descr="http://kronvestnik.ru/img/uploads/2012/05/%D0%9C%D1%83%D0%B7%D0%B5%D0%B9-%D0%BF%D1%80%D0%BE%D1%82%D0%B8%D0%B2%D0%BE%D1%87%D1%83%D0%BC%D0%BD%D0%BE%D0%B9-%D0%BB%D0%B0%D0%B1%D0%BE%D1%80%D0%B0%D1%82%D0%BE%D1%80%D0%B8%D0%B8-1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ronvestnik.ru/img/uploads/2012/05/%D0%9C%D1%83%D0%B7%D0%B5%D0%B9-%D0%BF%D1%80%D0%BE%D1%82%D0%B8%D0%B2%D0%BE%D1%87%D1%83%D0%BC%D0%BD%D0%BE%D0%B9-%D0%BB%D0%B0%D0%B1%D0%BE%D1%80%D0%B0%D1%82%D0%BE%D1%80%D0%B8%D0%B8-1904-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6288" cy="2667000"/>
                    </a:xfrm>
                    <a:prstGeom prst="rect">
                      <a:avLst/>
                    </a:prstGeom>
                    <a:noFill/>
                    <a:ln>
                      <a:noFill/>
                    </a:ln>
                  </pic:spPr>
                </pic:pic>
              </a:graphicData>
            </a:graphic>
          </wp:inline>
        </w:drawing>
      </w:r>
    </w:p>
    <w:p w:rsidR="0090441F" w:rsidRDefault="004503F2" w:rsidP="00361B0D">
      <w:pPr>
        <w:ind w:right="-284" w:firstLine="709"/>
        <w:rPr>
          <w:b/>
        </w:rPr>
      </w:pPr>
      <w:r w:rsidRPr="004503F2">
        <w:rPr>
          <w:b/>
          <w:noProof/>
          <w:lang w:eastAsia="ru-RU"/>
        </w:rPr>
        <w:lastRenderedPageBreak/>
        <mc:AlternateContent>
          <mc:Choice Requires="wps">
            <w:drawing>
              <wp:anchor distT="0" distB="0" distL="114300" distR="114300" simplePos="0" relativeHeight="251706368" behindDoc="0" locked="0" layoutInCell="1" allowOverlap="1" wp14:anchorId="4FFF4A90" wp14:editId="0FDC5B2B">
                <wp:simplePos x="0" y="0"/>
                <wp:positionH relativeFrom="column">
                  <wp:posOffset>4201795</wp:posOffset>
                </wp:positionH>
                <wp:positionV relativeFrom="paragraph">
                  <wp:posOffset>735330</wp:posOffset>
                </wp:positionV>
                <wp:extent cx="2374265" cy="1403985"/>
                <wp:effectExtent l="0" t="0" r="5080" b="6350"/>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34AAF" w:rsidRPr="004503F2" w:rsidRDefault="00634AAF" w:rsidP="004503F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7</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Форт Александр </w:t>
                            </w:r>
                            <w:r>
                              <w:rPr>
                                <w:rFonts w:ascii="Times New Roman" w:hAnsi="Times New Roman" w:cs="Times New Roman"/>
                                <w:sz w:val="24"/>
                                <w:szCs w:val="24"/>
                                <w:lang w:val="en-US"/>
                              </w:rPr>
                              <w:t>I</w:t>
                            </w:r>
                            <w:r>
                              <w:rPr>
                                <w:rFonts w:ascii="Times New Roman" w:hAnsi="Times New Roman" w:cs="Times New Roman"/>
                                <w:sz w:val="24"/>
                                <w:szCs w:val="24"/>
                              </w:rPr>
                              <w:t xml:space="preserve"> с высоты птичьего полета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330.85pt;margin-top:57.9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w4PwIAACwEAAAOAAAAZHJzL2Uyb0RvYy54bWysU82O0zAQviPxDpbvNGna7rZR09XSpQhp&#10;+ZEWHsB1nMbC8RjbbbLc9s4r8A4cOHDjFbpvxNjpdgvcEDlYM5mZzzPffJ5fdI0iO2GdBF3Q4SCl&#10;RGgOpdSbgn54v3o2pcR5pkumQIuC3gpHLxZPn8xbk4sMalClsARBtMtbU9Dae5MnieO1aJgbgBEa&#10;gxXYhnl07SYpLWsRvVFJlqZnSQu2NBa4cA7/XvVBuoj4VSW4f1tVTniiCoq9+XjaeK7DmSzmLN9Y&#10;ZmrJD22wf+iiYVLjpUeoK+YZ2Vr5F1QjuQUHlR9waBKoKslFnAGnGaZ/THNTMyPiLEiOM0ea3P+D&#10;5W927yyRZUFHI+RHswaXtP+6/7b/vv+5/3F/d/+FZIGl1rgck28MpvvuOXS47TixM9fAPzqiYVkz&#10;vRGX1kJbC1Zil8NQmZyU9jgugKzb11DiZWzrIQJ1lW0ChUgKQXTs5va4IdF5wvFnNjofZ2cTSjjG&#10;huN0NJtO4h0sfyg31vmXAhoSjIJalECEZ7tr50M7LH9ICbc5ULJcSaWiYzfrpbJkx1Auq/gd0H9L&#10;U5q0BZ1NsklE1hDqo5Ia6VHOSjYFnabhC+UsD3S80GW0PZOqt7ETpQ/8BEp6cny37uJCslEoDuSt&#10;obxFxiz08sXnhkYN9jMlLUq3oO7TlllBiXqlkfXZcDwOWo/OeHKeoWNPI+vTCNMcoQrqKenNpY/v&#10;I/JhLnE7Kxl5e+zk0DNKMtJ5eD5B86d+zHp85ItfAAAA//8DAFBLAwQUAAYACAAAACEALMl55OEA&#10;AAAMAQAADwAAAGRycy9kb3ducmV2LnhtbEyPy07DMBBF90j8gzVIbFDrPNQUQpyqvDbsWoLEchpP&#10;k0A8jmK3DXw97gqWo3t059xiNZleHGl0nWUF8TwCQVxb3XGjoHp7md2CcB5ZY2+ZFHyTg1V5eVFg&#10;ru2JN3Tc+kaEEnY5Kmi9H3IpXd2SQTe3A3HI9nY06MM5NlKPeArlppdJFGXSYMfhQ4sDPbZUf20P&#10;RsHPQ/W0fr7x8T7xH8n7xrxW9ScqdX01re9BeJr8Hwxn/aAOZXDa2QNrJ3oFWRYvAxqCeBE2nIko&#10;XWQgdgrSNLsDWRby/4jyFwAA//8DAFBLAQItABQABgAIAAAAIQC2gziS/gAAAOEBAAATAAAAAAAA&#10;AAAAAAAAAAAAAABbQ29udGVudF9UeXBlc10ueG1sUEsBAi0AFAAGAAgAAAAhADj9If/WAAAAlAEA&#10;AAsAAAAAAAAAAAAAAAAALwEAAF9yZWxzLy5yZWxzUEsBAi0AFAAGAAgAAAAhAMqR7Dg/AgAALAQA&#10;AA4AAAAAAAAAAAAAAAAALgIAAGRycy9lMm9Eb2MueG1sUEsBAi0AFAAGAAgAAAAhACzJeeThAAAA&#10;DAEAAA8AAAAAAAAAAAAAAAAAmQQAAGRycy9kb3ducmV2LnhtbFBLBQYAAAAABAAEAPMAAACnBQAA&#10;AAA=&#10;" stroked="f">
                <v:textbox style="mso-fit-shape-to-text:t">
                  <w:txbxContent>
                    <w:p w:rsidR="00634AAF" w:rsidRPr="004503F2" w:rsidRDefault="00634AAF" w:rsidP="004503F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7</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Форт Александр </w:t>
                      </w:r>
                      <w:r>
                        <w:rPr>
                          <w:rFonts w:ascii="Times New Roman" w:hAnsi="Times New Roman" w:cs="Times New Roman"/>
                          <w:sz w:val="24"/>
                          <w:szCs w:val="24"/>
                          <w:lang w:val="en-US"/>
                        </w:rPr>
                        <w:t>I</w:t>
                      </w:r>
                      <w:r>
                        <w:rPr>
                          <w:rFonts w:ascii="Times New Roman" w:hAnsi="Times New Roman" w:cs="Times New Roman"/>
                          <w:sz w:val="24"/>
                          <w:szCs w:val="24"/>
                        </w:rPr>
                        <w:t xml:space="preserve"> с высоты птичьего полета</w:t>
                      </w:r>
                    </w:p>
                  </w:txbxContent>
                </v:textbox>
              </v:shape>
            </w:pict>
          </mc:Fallback>
        </mc:AlternateContent>
      </w:r>
      <w:r w:rsidR="0090441F">
        <w:rPr>
          <w:noProof/>
          <w:lang w:eastAsia="ru-RU"/>
        </w:rPr>
        <w:drawing>
          <wp:inline distT="0" distB="0" distL="0" distR="0" wp14:anchorId="13A246D5" wp14:editId="5384146C">
            <wp:extent cx="3683543" cy="2867025"/>
            <wp:effectExtent l="0" t="0" r="0" b="0"/>
            <wp:docPr id="318" name="Рисунок 318" descr="https://pp.userapi.com/c626622/v626622456/420a7/Jp1Oune7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p.userapi.com/c626622/v626622456/420a7/Jp1Oune7no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9356" cy="2879333"/>
                    </a:xfrm>
                    <a:prstGeom prst="rect">
                      <a:avLst/>
                    </a:prstGeom>
                    <a:noFill/>
                    <a:ln>
                      <a:noFill/>
                    </a:ln>
                  </pic:spPr>
                </pic:pic>
              </a:graphicData>
            </a:graphic>
          </wp:inline>
        </w:drawing>
      </w:r>
    </w:p>
    <w:p w:rsidR="0090441F" w:rsidRDefault="004503F2" w:rsidP="00361B0D">
      <w:pPr>
        <w:ind w:right="-284" w:firstLine="709"/>
        <w:rPr>
          <w:b/>
        </w:rPr>
      </w:pPr>
      <w:r w:rsidRPr="004503F2">
        <w:rPr>
          <w:b/>
          <w:noProof/>
          <w:lang w:eastAsia="ru-RU"/>
        </w:rPr>
        <mc:AlternateContent>
          <mc:Choice Requires="wps">
            <w:drawing>
              <wp:anchor distT="0" distB="0" distL="114300" distR="114300" simplePos="0" relativeHeight="251708416" behindDoc="0" locked="0" layoutInCell="1" allowOverlap="1" wp14:anchorId="0D10522C" wp14:editId="462D1AC8">
                <wp:simplePos x="0" y="0"/>
                <wp:positionH relativeFrom="column">
                  <wp:posOffset>3382645</wp:posOffset>
                </wp:positionH>
                <wp:positionV relativeFrom="paragraph">
                  <wp:posOffset>933450</wp:posOffset>
                </wp:positionV>
                <wp:extent cx="2374265" cy="1403985"/>
                <wp:effectExtent l="0" t="0" r="5080" b="6350"/>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34AAF" w:rsidRDefault="00634AAF" w:rsidP="004503F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8</w:t>
                            </w:r>
                            <w:r w:rsidRPr="00B15C17">
                              <w:rPr>
                                <w:rFonts w:ascii="Times New Roman" w:hAnsi="Times New Roman" w:cs="Times New Roman"/>
                                <w:sz w:val="24"/>
                                <w:szCs w:val="24"/>
                              </w:rPr>
                              <w:t xml:space="preserve">. </w:t>
                            </w:r>
                            <w:r>
                              <w:rPr>
                                <w:rFonts w:ascii="Times New Roman" w:hAnsi="Times New Roman" w:cs="Times New Roman"/>
                                <w:sz w:val="24"/>
                                <w:szCs w:val="24"/>
                              </w:rPr>
                              <w:t>Кованая чугунная лестница внутри форта «Чумный»</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266.35pt;margin-top:73.5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0uPwIAACwEAAAOAAAAZHJzL2Uyb0RvYy54bWysU82O0zAQviPxDpbvNE3a7rZR09XSpQhp&#10;+ZEWHsBxnMbC8RjbbbLc9s4r8A4cOHDjFbpvxNjtdgvcEDlYM5mZzzPffJ5f9K0iW2GdBF3QdDCk&#10;RGgOldTrgn54v3o2pcR5piumQIuC3gpHLxZPn8w7k4sMGlCVsARBtMs7U9DGe5MnieONaJkbgBEa&#10;gzXYlnl07TqpLOsQvVVJNhyeJR3Yyljgwjn8e7UP0kXEr2vB/du6dsITVVDszcfTxrMMZ7KYs3xt&#10;mWkkP7TB/qGLlkmNlx6hrphnZGPlX1Ct5BYc1H7AoU2griUXcQacJh3+Mc1Nw4yIsyA5zhxpcv8P&#10;lr/ZvrNEVgUdjVJKNGtxSbuvu2+777ufux/3d/dfSBZY6ozLMfnGYLrvn0OP244TO3MN/KMjGpYN&#10;02txaS10jWAVdpmGyuSkdI/jAkjZvYYKL2MbDxGor20bKERSCKLjtm6PGxK9Jxx/ZqPzcXY2oYRj&#10;LB0PR7PpJN7B8odyY51/KaAlwSioRQlEeLa9dj60w/KHlHCbAyWrlVQqOnZdLpUlW4ZyWcXvgP5b&#10;mtKkK+hskk0isoZQH5XUSo9yVrIt6HQYvlDO8kDHC11F2zOp9jZ2ovSBn0DJnhzfl31cSDYOxYG8&#10;EqpbZMzCXr743NBowH6mpEPpFtR92jArKFGvNLI+S8fjoPXojCfnGTr2NFKeRpjmCFVQT8neXPr4&#10;PiIf5hK3s5KRt8dODj2jJCOdh+cTNH/qx6zHR774BQAA//8DAFBLAwQUAAYACAAAACEA5SoSKOIA&#10;AAALAQAADwAAAGRycy9kb3ducmV2LnhtbEyPy07DMBBF90j8gzVIbFDrJIW0hDhVeXTDrm2QWE7j&#10;aRKI7Sh228DXM6xgObpHd87Nl6PpxIkG3zqrIJ5GIMhWTre2VlDu1pMFCB/QauycJQVf5GFZXF7k&#10;mGl3ths6bUMtuMT6DBU0IfSZlL5qyKCfup4sZwc3GAx8DrXUA5653HQyiaJUGmwtf2iwp6eGqs/t&#10;0Sj4fiyfVy83IT4k4T1525jXsvpApa6vxtUDiEBj+IPhV5/VoWCnvTta7UWn4G6WzBnl4HbOo5i4&#10;j9IUxF7BLF3EIItc/t9Q/AAAAP//AwBQSwECLQAUAAYACAAAACEAtoM4kv4AAADhAQAAEwAAAAAA&#10;AAAAAAAAAAAAAAAAW0NvbnRlbnRfVHlwZXNdLnhtbFBLAQItABQABgAIAAAAIQA4/SH/1gAAAJQB&#10;AAALAAAAAAAAAAAAAAAAAC8BAABfcmVscy8ucmVsc1BLAQItABQABgAIAAAAIQC7JA0uPwIAACwE&#10;AAAOAAAAAAAAAAAAAAAAAC4CAABkcnMvZTJvRG9jLnhtbFBLAQItABQABgAIAAAAIQDlKhIo4gAA&#10;AAsBAAAPAAAAAAAAAAAAAAAAAJkEAABkcnMvZG93bnJldi54bWxQSwUGAAAAAAQABADzAAAAqAUA&#10;AAAA&#10;" stroked="f">
                <v:textbox style="mso-fit-shape-to-text:t">
                  <w:txbxContent>
                    <w:p w:rsidR="00634AAF" w:rsidRDefault="00634AAF" w:rsidP="004503F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8</w:t>
                      </w:r>
                      <w:r w:rsidRPr="00B15C17">
                        <w:rPr>
                          <w:rFonts w:ascii="Times New Roman" w:hAnsi="Times New Roman" w:cs="Times New Roman"/>
                          <w:sz w:val="24"/>
                          <w:szCs w:val="24"/>
                        </w:rPr>
                        <w:t xml:space="preserve">. </w:t>
                      </w:r>
                      <w:r>
                        <w:rPr>
                          <w:rFonts w:ascii="Times New Roman" w:hAnsi="Times New Roman" w:cs="Times New Roman"/>
                          <w:sz w:val="24"/>
                          <w:szCs w:val="24"/>
                        </w:rPr>
                        <w:t>Кованая чугунная лестница внутри форта «Чумный»</w:t>
                      </w:r>
                    </w:p>
                  </w:txbxContent>
                </v:textbox>
              </v:shape>
            </w:pict>
          </mc:Fallback>
        </mc:AlternateContent>
      </w:r>
      <w:r w:rsidR="0090441F" w:rsidRPr="0090441F">
        <w:rPr>
          <w:b/>
          <w:noProof/>
          <w:lang w:eastAsia="ru-RU"/>
        </w:rPr>
        <w:drawing>
          <wp:inline distT="0" distB="0" distL="0" distR="0" wp14:anchorId="4B69385B" wp14:editId="1EA3E2C3">
            <wp:extent cx="2200275" cy="3303716"/>
            <wp:effectExtent l="0" t="0" r="0" b="0"/>
            <wp:docPr id="319" name="Рисунок 319" descr="#14 - 4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4 - 45 k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2477" cy="3307023"/>
                    </a:xfrm>
                    <a:prstGeom prst="rect">
                      <a:avLst/>
                    </a:prstGeom>
                    <a:noFill/>
                    <a:ln>
                      <a:noFill/>
                    </a:ln>
                  </pic:spPr>
                </pic:pic>
              </a:graphicData>
            </a:graphic>
          </wp:inline>
        </w:drawing>
      </w:r>
    </w:p>
    <w:p w:rsidR="0090441F" w:rsidRDefault="004503F2" w:rsidP="00361B0D">
      <w:pPr>
        <w:ind w:right="-284" w:firstLine="709"/>
        <w:rPr>
          <w:b/>
        </w:rPr>
      </w:pPr>
      <w:r w:rsidRPr="004503F2">
        <w:rPr>
          <w:b/>
          <w:noProof/>
          <w:lang w:eastAsia="ru-RU"/>
        </w:rPr>
        <mc:AlternateContent>
          <mc:Choice Requires="wps">
            <w:drawing>
              <wp:anchor distT="0" distB="0" distL="114300" distR="114300" simplePos="0" relativeHeight="251710464" behindDoc="0" locked="0" layoutInCell="1" allowOverlap="1" wp14:anchorId="103F154E" wp14:editId="5F21093B">
                <wp:simplePos x="0" y="0"/>
                <wp:positionH relativeFrom="column">
                  <wp:posOffset>4139565</wp:posOffset>
                </wp:positionH>
                <wp:positionV relativeFrom="paragraph">
                  <wp:posOffset>767080</wp:posOffset>
                </wp:positionV>
                <wp:extent cx="2009140" cy="1403985"/>
                <wp:effectExtent l="0" t="0" r="0" b="0"/>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403985"/>
                        </a:xfrm>
                        <a:prstGeom prst="rect">
                          <a:avLst/>
                        </a:prstGeom>
                        <a:solidFill>
                          <a:srgbClr val="FFFFFF"/>
                        </a:solidFill>
                        <a:ln w="9525">
                          <a:noFill/>
                          <a:miter lim="800000"/>
                          <a:headEnd/>
                          <a:tailEnd/>
                        </a:ln>
                      </wps:spPr>
                      <wps:txbx>
                        <w:txbxContent>
                          <w:p w:rsidR="00634AAF" w:rsidRDefault="00634AAF" w:rsidP="004503F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9</w:t>
                            </w:r>
                            <w:r w:rsidRPr="00B15C17">
                              <w:rPr>
                                <w:rFonts w:ascii="Times New Roman" w:hAnsi="Times New Roman" w:cs="Times New Roman"/>
                                <w:sz w:val="24"/>
                                <w:szCs w:val="24"/>
                              </w:rPr>
                              <w:t xml:space="preserve">. </w:t>
                            </w:r>
                            <w:r>
                              <w:rPr>
                                <w:rFonts w:ascii="Times New Roman" w:hAnsi="Times New Roman" w:cs="Times New Roman"/>
                                <w:sz w:val="24"/>
                                <w:szCs w:val="24"/>
                              </w:rPr>
                              <w:t>Казематы 2-ого яруса форта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325.95pt;margin-top:60.4pt;width:158.2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YEOgIAACwEAAAOAAAAZHJzL2Uyb0RvYy54bWysU82OEzEMviPxDlHudNrpFtpRp6ulSxHS&#10;8iMtPECayXQikjgkaWeW2955Bd6BAwduvEL3jXAy3W6BGyKHyI7tL/Zne37eaUV2wnkJpqSjwZAS&#10;YThU0mxK+uH96smUEh+YqZgCI0p6Izw9Xzx+NG9tIXJoQFXCEQQxvmhtSZsQbJFlnjdCMz8AKwwa&#10;a3CaBVTdJqscaxFdqywfDp9mLbjKOuDCe3y97I10kfDrWvDwtq69CESVFHML6XbpXsc7W8xZsXHM&#10;NpIf0mD/kIVm0uCnR6hLFhjZOvkXlJbcgYc6DDjoDOpacpFqwGpGwz+quW6YFakWJMfbI03+/8Hy&#10;N7t3jsiqpONxTolhGpu0/7r/tv++/7n/cXd794XkkaXW+gKdry26h+45dNjtVLG3V8A/emJg2TCz&#10;ERfOQdsIVmGWoxiZnYT2OD6CrNvXUOFnbBsgAXW105FCJIUgOnbr5tgh0QXC8RFbPhudoYmjDYXx&#10;bDpJf7DiPtw6H14K0CQKJXU4Agme7a58iOmw4t4l/uZByWollUqK26yXypEdw3FZpXNA/81NGdKW&#10;dDbJJwnZQIxPk6RlwHFWUpd0OownhrMi0vHCVEkOTKpexkyUOfATKenJCd26Sw1BdAyI5K2hukHG&#10;HPTji+uGQgPuMyUtjm5J/actc4IS9cog68hQpCgk5WzyLEfFnVrWpxZmOEKVNFDSi8uQ9iPxYS+w&#10;OyuZeHvI5JAzjmSi87A+ceZP9eT1sOSLXwAAAP//AwBQSwMEFAAGAAgAAAAhAOyhEAffAAAACwEA&#10;AA8AAABkcnMvZG93bnJldi54bWxMj8FOwzAQRO9I/IO1SNyo05ZGbRqnqqi4cECiINGjGztxhL22&#10;bDcNf89yguNqnmbf1LvJWTbqmAaPAuazApjG1qsBewEf788Pa2ApS1TSetQCvnWCXXN7U8tK+Su+&#10;6fGYe0YlmCopwOQcKs5Ta7STaeaDRso6H53MdMaeqyivVO4sXxRFyZ0ckD4YGfST0e3X8eIEfDoz&#10;qEN8PXXKjoeXbr8KUwxC3N9N+y2wrKf8B8OvPqlDQ05nf0GVmBVQruYbQilYFLSBiE25XgI7C1g+&#10;UsSbmv/f0PwAAAD//wMAUEsBAi0AFAAGAAgAAAAhALaDOJL+AAAA4QEAABMAAAAAAAAAAAAAAAAA&#10;AAAAAFtDb250ZW50X1R5cGVzXS54bWxQSwECLQAUAAYACAAAACEAOP0h/9YAAACUAQAACwAAAAAA&#10;AAAAAAAAAAAvAQAAX3JlbHMvLnJlbHNQSwECLQAUAAYACAAAACEAT93WBDoCAAAsBAAADgAAAAAA&#10;AAAAAAAAAAAuAgAAZHJzL2Uyb0RvYy54bWxQSwECLQAUAAYACAAAACEA7KEQB98AAAALAQAADwAA&#10;AAAAAAAAAAAAAACUBAAAZHJzL2Rvd25yZXYueG1sUEsFBgAAAAAEAAQA8wAAAKAFAAAAAA==&#10;" stroked="f">
                <v:textbox style="mso-fit-shape-to-text:t">
                  <w:txbxContent>
                    <w:p w:rsidR="00634AAF" w:rsidRDefault="00634AAF" w:rsidP="004503F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9</w:t>
                      </w:r>
                      <w:r w:rsidRPr="00B15C17">
                        <w:rPr>
                          <w:rFonts w:ascii="Times New Roman" w:hAnsi="Times New Roman" w:cs="Times New Roman"/>
                          <w:sz w:val="24"/>
                          <w:szCs w:val="24"/>
                        </w:rPr>
                        <w:t xml:space="preserve">. </w:t>
                      </w:r>
                      <w:r>
                        <w:rPr>
                          <w:rFonts w:ascii="Times New Roman" w:hAnsi="Times New Roman" w:cs="Times New Roman"/>
                          <w:sz w:val="24"/>
                          <w:szCs w:val="24"/>
                        </w:rPr>
                        <w:t>Казематы 2-ого яруса форта</w:t>
                      </w:r>
                    </w:p>
                  </w:txbxContent>
                </v:textbox>
              </v:shape>
            </w:pict>
          </mc:Fallback>
        </mc:AlternateContent>
      </w:r>
      <w:r w:rsidR="0090441F" w:rsidRPr="0090441F">
        <w:rPr>
          <w:b/>
          <w:noProof/>
          <w:lang w:eastAsia="ru-RU"/>
        </w:rPr>
        <w:drawing>
          <wp:inline distT="0" distB="0" distL="0" distR="0" wp14:anchorId="116C099B" wp14:editId="78B94BBB">
            <wp:extent cx="3686175" cy="2661418"/>
            <wp:effectExtent l="0" t="0" r="0" b="5715"/>
            <wp:docPr id="320" name="Рисунок 320" descr="#17 - 5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7 - 51 k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7385" cy="2662291"/>
                    </a:xfrm>
                    <a:prstGeom prst="rect">
                      <a:avLst/>
                    </a:prstGeom>
                    <a:noFill/>
                    <a:ln>
                      <a:noFill/>
                    </a:ln>
                  </pic:spPr>
                </pic:pic>
              </a:graphicData>
            </a:graphic>
          </wp:inline>
        </w:drawing>
      </w:r>
    </w:p>
    <w:p w:rsidR="004503F2" w:rsidRPr="009D0D81" w:rsidRDefault="004503F2" w:rsidP="004503F2">
      <w:pPr>
        <w:pStyle w:val="1"/>
        <w:jc w:val="center"/>
        <w:rPr>
          <w:rFonts w:ascii="Times New Roman" w:eastAsia="Times New Roman" w:hAnsi="Times New Roman" w:cs="Times New Roman"/>
          <w:color w:val="auto"/>
          <w:lang w:eastAsia="ru-RU"/>
        </w:rPr>
      </w:pPr>
      <w:bookmarkStart w:id="72" w:name="_Toc482803350"/>
      <w:r>
        <w:rPr>
          <w:rFonts w:ascii="Times New Roman" w:eastAsia="Times New Roman" w:hAnsi="Times New Roman" w:cs="Times New Roman"/>
          <w:color w:val="auto"/>
          <w:lang w:eastAsia="ru-RU"/>
        </w:rPr>
        <w:lastRenderedPageBreak/>
        <w:t>ПРИЛОЖЕНИЕ 5</w:t>
      </w:r>
      <w:bookmarkEnd w:id="72"/>
    </w:p>
    <w:p w:rsidR="004503F2" w:rsidRPr="00B15C17" w:rsidRDefault="004503F2" w:rsidP="004503F2">
      <w:pPr>
        <w:widowControl w:val="0"/>
        <w:autoSpaceDE w:val="0"/>
        <w:autoSpaceDN w:val="0"/>
        <w:spacing w:after="0" w:line="360" w:lineRule="auto"/>
        <w:ind w:firstLine="709"/>
        <w:jc w:val="both"/>
        <w:rPr>
          <w:noProof/>
          <w:lang w:eastAsia="ru-RU"/>
        </w:rPr>
      </w:pPr>
      <w:r w:rsidRPr="001E7F2B">
        <w:rPr>
          <w:rFonts w:ascii="Times New Roman" w:eastAsia="Times New Roman" w:hAnsi="Times New Roman" w:cs="Times New Roman"/>
          <w:sz w:val="28"/>
          <w:szCs w:val="28"/>
          <w:lang w:eastAsia="ru-RU"/>
        </w:rPr>
        <w:t>Фотографи</w:t>
      </w:r>
      <w:r>
        <w:rPr>
          <w:rFonts w:ascii="Times New Roman" w:eastAsia="Times New Roman" w:hAnsi="Times New Roman" w:cs="Times New Roman"/>
          <w:sz w:val="28"/>
          <w:szCs w:val="28"/>
          <w:lang w:eastAsia="ru-RU"/>
        </w:rPr>
        <w:t xml:space="preserve">и, представленные в Приложении </w:t>
      </w:r>
      <w:r w:rsidR="00C03ED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взяты из следующего источника</w:t>
      </w:r>
      <w:r w:rsidRPr="001E7F2B">
        <w:rPr>
          <w:rFonts w:ascii="Times New Roman" w:eastAsia="Times New Roman" w:hAnsi="Times New Roman" w:cs="Times New Roman"/>
          <w:sz w:val="28"/>
          <w:szCs w:val="28"/>
          <w:lang w:eastAsia="ru-RU"/>
        </w:rPr>
        <w:t>:</w:t>
      </w:r>
      <w:r w:rsidRPr="00D11414">
        <w:t xml:space="preserve"> </w:t>
      </w:r>
      <w:r w:rsidRPr="004F0B99">
        <w:rPr>
          <w:rFonts w:ascii="Times New Roman" w:eastAsia="Times New Roman" w:hAnsi="Times New Roman" w:cs="Times New Roman"/>
          <w:sz w:val="28"/>
          <w:szCs w:val="28"/>
          <w:lang w:eastAsia="ru-RU"/>
        </w:rPr>
        <w:t>Форты Кронштадта. URL: http://www.kronstadt.ru/kronstadt_forts.htm [дата обращения: 12.05.2017]</w:t>
      </w:r>
      <w:r w:rsidRPr="00D11414">
        <w:rPr>
          <w:rFonts w:ascii="Times New Roman" w:eastAsia="Times New Roman" w:hAnsi="Times New Roman" w:cs="Times New Roman"/>
          <w:sz w:val="28"/>
          <w:szCs w:val="28"/>
          <w:lang w:eastAsia="ru-RU"/>
        </w:rPr>
        <w:t xml:space="preserve"> </w:t>
      </w:r>
      <w:r w:rsidRPr="00F00E66">
        <w:rPr>
          <w:rFonts w:ascii="Times New Roman" w:eastAsia="Times New Roman" w:hAnsi="Times New Roman" w:cs="Times New Roman"/>
          <w:sz w:val="28"/>
          <w:szCs w:val="28"/>
          <w:lang w:eastAsia="ru-RU"/>
        </w:rPr>
        <w:t>Северные крепости. URL: http://www.nortfort.ru/index.h</w:t>
      </w:r>
      <w:r w:rsidR="00E83CA7">
        <w:rPr>
          <w:rFonts w:ascii="Times New Roman" w:eastAsia="Times New Roman" w:hAnsi="Times New Roman" w:cs="Times New Roman"/>
          <w:sz w:val="28"/>
          <w:szCs w:val="28"/>
          <w:lang w:eastAsia="ru-RU"/>
        </w:rPr>
        <w:t>tml (дата обращения: 12.05.2017)</w:t>
      </w:r>
      <w:r>
        <w:rPr>
          <w:rFonts w:ascii="Times New Roman" w:eastAsia="Times New Roman" w:hAnsi="Times New Roman" w:cs="Times New Roman"/>
          <w:sz w:val="28"/>
          <w:szCs w:val="28"/>
          <w:lang w:eastAsia="ru-RU"/>
        </w:rPr>
        <w:t>.</w:t>
      </w:r>
    </w:p>
    <w:p w:rsidR="00A41105" w:rsidRDefault="00A41105" w:rsidP="00A41105">
      <w:pPr>
        <w:ind w:right="-284" w:firstLine="709"/>
        <w:rPr>
          <w:b/>
        </w:rPr>
      </w:pPr>
      <w:r w:rsidRPr="00A41105">
        <w:rPr>
          <w:b/>
          <w:noProof/>
          <w:lang w:eastAsia="ru-RU"/>
        </w:rPr>
        <mc:AlternateContent>
          <mc:Choice Requires="wps">
            <w:drawing>
              <wp:anchor distT="0" distB="0" distL="114300" distR="114300" simplePos="0" relativeHeight="251712512" behindDoc="0" locked="0" layoutInCell="1" allowOverlap="1" wp14:anchorId="779B4F9F" wp14:editId="1C4A8F5C">
                <wp:simplePos x="0" y="0"/>
                <wp:positionH relativeFrom="column">
                  <wp:posOffset>4475480</wp:posOffset>
                </wp:positionH>
                <wp:positionV relativeFrom="paragraph">
                  <wp:posOffset>581025</wp:posOffset>
                </wp:positionV>
                <wp:extent cx="2057400" cy="476250"/>
                <wp:effectExtent l="0" t="0" r="0" b="0"/>
                <wp:wrapNone/>
                <wp:docPr id="3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6250"/>
                        </a:xfrm>
                        <a:prstGeom prst="rect">
                          <a:avLst/>
                        </a:prstGeom>
                        <a:solidFill>
                          <a:srgbClr val="FFFFFF"/>
                        </a:solidFill>
                        <a:ln w="9525">
                          <a:noFill/>
                          <a:miter lim="800000"/>
                          <a:headEnd/>
                          <a:tailEnd/>
                        </a:ln>
                      </wps:spPr>
                      <wps:txbx>
                        <w:txbxContent>
                          <w:p w:rsidR="00634AAF" w:rsidRDefault="00634AAF" w:rsidP="00A4110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sidRPr="00A41105">
                              <w:rPr>
                                <w:rFonts w:ascii="Times New Roman" w:hAnsi="Times New Roman" w:cs="Times New Roman"/>
                                <w:sz w:val="24"/>
                                <w:szCs w:val="24"/>
                              </w:rPr>
                              <w:t>План Двойной Южной батареи</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52.4pt;margin-top:45.75pt;width:162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CwPQIAACsEAAAOAAAAZHJzL2Uyb0RvYy54bWysU82O0zAQviPxDpbvNGk2bXejpqulSxHS&#10;8iMtPIDjOI2F4wm226TcuPMKvAMHDtx4he4bMXbaUi03hA+WxzP+PPPNN/PrvlFkK4yVoHM6HsWU&#10;CM2hlHqd0w/vV88uKbGO6ZIp0CKnO2Hp9eLpk3nXZiKBGlQpDEEQbbOuzWntXJtFkeW1aJgdQSs0&#10;OiswDXNomnVUGtYheqOiJI6nUQembA1wYS3e3g5Ougj4VSW4e1tVVjiicoq5ubCbsBd+jxZzlq0N&#10;a2vJD2mwf8iiYVLjpyeoW+YY2Rj5F1QjuQELlRtxaCKoKslFqAGrGcePqrmvWStCLUiObU802f8H&#10;y99s3xkiy5xeXKSUaNZgk/bf9t/3P/a/9j8fvjx8JYlnqWtthsH3LYa7/jn02O1QsW3vgH+0RMOy&#10;ZnotboyBrhasxCzH/mV09nTAsR6k6F5DiZ+xjYMA1Fem8RQiKQTRsVu7U4dE7wjHyySezNIYXRx9&#10;6WyaTEILI5YdX7fGupcCGuIPOTWogIDOtnfW+WxYdgzxn1lQslxJpYJh1sVSGbJlqJZVWKGAR2FK&#10;ky6nV5NkEpA1+PdBSI10qGYlm5xexn4N+vJsvNBlCHFMquGMmSh9oMczMnDj+qIP/UimR9oLKHdI&#10;mIFBvThteKjBfKakQ+Xm1H7aMCMoUa80kn41TlMv9WCkk1mChjn3FOcepjlC5dRRMhyXLoyH50PD&#10;DTankoE338Uhk0POqMhA52F6vOTP7RD1Z8YXvwEAAP//AwBQSwMEFAAGAAgAAAAhANWrV8nfAAAA&#10;CwEAAA8AAABkcnMvZG93bnJldi54bWxMj8FOwzAQRO9I/IO1SFwQtVs1SRviVIAE4trSD9jE2yQi&#10;tqPYbdK/Z3uC2+7saOZtsZttLy40hs47DcuFAkGu9qZzjYbj98fzBkSI6Az23pGGKwXYlfd3BebG&#10;T25Pl0NsBIe4kKOGNsYhlzLULVkMCz+Q49vJjxYjr2MjzYgTh9terpRKpcXOcUOLA723VP8czlbD&#10;6Wt6SrZT9RmP2X6dvmGXVf6q9ePD/PoCItIc/8xww2d0KJmp8mdngug1ZGrN6FHDdpmAuBnUasNK&#10;xVOaJiDLQv7/ofwFAAD//wMAUEsBAi0AFAAGAAgAAAAhALaDOJL+AAAA4QEAABMAAAAAAAAAAAAA&#10;AAAAAAAAAFtDb250ZW50X1R5cGVzXS54bWxQSwECLQAUAAYACAAAACEAOP0h/9YAAACUAQAACwAA&#10;AAAAAAAAAAAAAAAvAQAAX3JlbHMvLnJlbHNQSwECLQAUAAYACAAAACEAlzbQsD0CAAArBAAADgAA&#10;AAAAAAAAAAAAAAAuAgAAZHJzL2Uyb0RvYy54bWxQSwECLQAUAAYACAAAACEA1atXyd8AAAALAQAA&#10;DwAAAAAAAAAAAAAAAACXBAAAZHJzL2Rvd25yZXYueG1sUEsFBgAAAAAEAAQA8wAAAKMFAAAAAA==&#10;" stroked="f">
                <v:textbox>
                  <w:txbxContent>
                    <w:p w:rsidR="00634AAF" w:rsidRDefault="00634AAF" w:rsidP="00A4110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sidRPr="00A41105">
                        <w:rPr>
                          <w:rFonts w:ascii="Times New Roman" w:hAnsi="Times New Roman" w:cs="Times New Roman"/>
                          <w:sz w:val="24"/>
                          <w:szCs w:val="24"/>
                        </w:rPr>
                        <w:t>План Двойной Южной батареи</w:t>
                      </w:r>
                    </w:p>
                    <w:p w:rsidR="00634AAF" w:rsidRDefault="00634AAF"/>
                  </w:txbxContent>
                </v:textbox>
              </v:shape>
            </w:pict>
          </mc:Fallback>
        </mc:AlternateContent>
      </w:r>
      <w:r w:rsidRPr="00A41105">
        <w:rPr>
          <w:b/>
          <w:noProof/>
          <w:lang w:eastAsia="ru-RU"/>
        </w:rPr>
        <w:drawing>
          <wp:inline distT="0" distB="0" distL="0" distR="0" wp14:anchorId="736A74FD" wp14:editId="5617136E">
            <wp:extent cx="3795824" cy="1661472"/>
            <wp:effectExtent l="0" t="0" r="0" b="0"/>
            <wp:docPr id="333" name="Рисунок 333" descr="Форт Констан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Форт Константин"/>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2192" cy="1659882"/>
                    </a:xfrm>
                    <a:prstGeom prst="rect">
                      <a:avLst/>
                    </a:prstGeom>
                    <a:noFill/>
                    <a:ln>
                      <a:noFill/>
                    </a:ln>
                  </pic:spPr>
                </pic:pic>
              </a:graphicData>
            </a:graphic>
          </wp:inline>
        </w:drawing>
      </w:r>
    </w:p>
    <w:p w:rsidR="00A41105" w:rsidRDefault="00A41105" w:rsidP="00361B0D">
      <w:pPr>
        <w:ind w:right="-284" w:firstLine="709"/>
        <w:rPr>
          <w:b/>
        </w:rPr>
      </w:pPr>
      <w:r w:rsidRPr="00A41105">
        <w:rPr>
          <w:b/>
          <w:noProof/>
          <w:lang w:eastAsia="ru-RU"/>
        </w:rPr>
        <mc:AlternateContent>
          <mc:Choice Requires="wps">
            <w:drawing>
              <wp:anchor distT="0" distB="0" distL="114300" distR="114300" simplePos="0" relativeHeight="251714560" behindDoc="0" locked="0" layoutInCell="1" allowOverlap="1" wp14:anchorId="4E51572D" wp14:editId="218A28A0">
                <wp:simplePos x="0" y="0"/>
                <wp:positionH relativeFrom="column">
                  <wp:posOffset>4123055</wp:posOffset>
                </wp:positionH>
                <wp:positionV relativeFrom="paragraph">
                  <wp:posOffset>857250</wp:posOffset>
                </wp:positionV>
                <wp:extent cx="1676400" cy="581025"/>
                <wp:effectExtent l="0" t="0" r="0" b="9525"/>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81025"/>
                        </a:xfrm>
                        <a:prstGeom prst="rect">
                          <a:avLst/>
                        </a:prstGeom>
                        <a:solidFill>
                          <a:srgbClr val="FFFFFF"/>
                        </a:solidFill>
                        <a:ln w="9525">
                          <a:noFill/>
                          <a:miter lim="800000"/>
                          <a:headEnd/>
                          <a:tailEnd/>
                        </a:ln>
                      </wps:spPr>
                      <wps:txbx>
                        <w:txbxContent>
                          <w:p w:rsidR="00634AAF" w:rsidRDefault="00634AAF" w:rsidP="00A4110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«Константин, 1834 год</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24.65pt;margin-top:67.5pt;width:132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WPAIAACsEAAAOAAAAZHJzL2Uyb0RvYy54bWysU81u2zAMvg/YOwi6L3bSJE2NOEWXLsOA&#10;7gfo9gCyLMfCJNGTlNjZrfe9wt5hhx122yukbzRKTtNsuw3zQSBN8iP5kZxfdlqRrbBOgsnpcJBS&#10;IgyHUpp1Tj+8Xz2bUeI8MyVTYEROd8LRy8XTJ/O2ycQIalClsARBjMvaJqe1902WJI7XQjM3gEYY&#10;NFZgNfOo2nVSWtYiulbJKE2nSQu2bCxw4Rz+ve6NdBHxq0pw/7aqnPBE5RRr8/G18S3CmyzmLFtb&#10;1tSSH8pg/1CFZtJg0iPUNfOMbKz8C0pLbsFB5QccdAJVJbmIPWA3w/SPbm5r1ojYC5LjmiNN7v/B&#10;8jfbd5bIMqdnZ1NKDNM4pP3X/bf99/3P/Y/7u/svZBRYahuXofNtg+6+ew4dTjt27Job4B8dMbCs&#10;mVmLK2uhrQUrscphiExOQnscF0CK9jWUmIxtPESgrrI6UIikEETHae2OExKdJzyknJ5PxymaONom&#10;s2E6msQULHuIbqzzLwVoEoScWtyAiM62N86Halj24BKSOVCyXEmlomLXxVJZsmW4Lav4HdB/c1OG&#10;tDm9mGDuEGUgxMdF0tLjNiupczpLwxfCWRbYeGHKKHsmVS9jJcoc6AmM9Nz4rujiPEbnIThwV0C5&#10;Q8Is9NuL14ZCDfYzJS1ubk7dpw2zghL1yiDpF8PxOKx6VMaT8xEq9tRSnFqY4QiVU09JLy59PI++&#10;syscTiUjb4+VHGrGjYx0Hq4nrPypHr0eb3zxCwAA//8DAFBLAwQUAAYACAAAACEAUCBVtt8AAAAL&#10;AQAADwAAAGRycy9kb3ducmV2LnhtbEyPQU+DQBCF7yb+h82YeDF2KRQqyNKoicZra3/Awk6ByM4S&#10;dlvov3c86XHe+/LmvXK32EFccPK9IwXrVQQCqXGmp1bB8ev98QmED5qMHhyhgit62FW3N6UujJtp&#10;j5dDaAWHkC+0gi6EsZDSNx1a7VduRGLv5CarA59TK82kZw63g4yjKJNW98QfOj3iW4fN9+FsFZw+&#10;54c0n+uPcNzuN9mr7re1uyp1f7e8PIMIuIQ/GH7rc3WouFPtzmS8GBRkmzxhlI0k5VFM5OuElVpB&#10;HGcpyKqU/zdUPwAAAP//AwBQSwECLQAUAAYACAAAACEAtoM4kv4AAADhAQAAEwAAAAAAAAAAAAAA&#10;AAAAAAAAW0NvbnRlbnRfVHlwZXNdLnhtbFBLAQItABQABgAIAAAAIQA4/SH/1gAAAJQBAAALAAAA&#10;AAAAAAAAAAAAAC8BAABfcmVscy8ucmVsc1BLAQItABQABgAIAAAAIQCeyV+WPAIAACsEAAAOAAAA&#10;AAAAAAAAAAAAAC4CAABkcnMvZTJvRG9jLnhtbFBLAQItABQABgAIAAAAIQBQIFW23wAAAAsBAAAP&#10;AAAAAAAAAAAAAAAAAJYEAABkcnMvZG93bnJldi54bWxQSwUGAAAAAAQABADzAAAAogUAAAAA&#10;" stroked="f">
                <v:textbox>
                  <w:txbxContent>
                    <w:p w:rsidR="00634AAF" w:rsidRDefault="00634AAF" w:rsidP="00A4110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«Константин, 1834 год</w:t>
                      </w:r>
                    </w:p>
                    <w:p w:rsidR="00634AAF" w:rsidRDefault="00634AAF"/>
                  </w:txbxContent>
                </v:textbox>
              </v:shape>
            </w:pict>
          </mc:Fallback>
        </mc:AlternateContent>
      </w:r>
      <w:r w:rsidRPr="00A41105">
        <w:rPr>
          <w:b/>
          <w:noProof/>
          <w:lang w:eastAsia="ru-RU"/>
        </w:rPr>
        <w:drawing>
          <wp:inline distT="0" distB="0" distL="0" distR="0" wp14:anchorId="4C453C58" wp14:editId="1728DAFB">
            <wp:extent cx="2647507" cy="2912258"/>
            <wp:effectExtent l="0" t="0" r="635" b="2540"/>
            <wp:docPr id="337" name="Рисунок 337" descr="http://www.kronstadt.ru/forts/pics/konst_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kronstadt.ru/forts/pics/konst_01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379" cy="2912117"/>
                    </a:xfrm>
                    <a:prstGeom prst="rect">
                      <a:avLst/>
                    </a:prstGeom>
                    <a:noFill/>
                    <a:ln>
                      <a:noFill/>
                    </a:ln>
                  </pic:spPr>
                </pic:pic>
              </a:graphicData>
            </a:graphic>
          </wp:inline>
        </w:drawing>
      </w:r>
    </w:p>
    <w:p w:rsidR="00A41105" w:rsidRDefault="00A41105" w:rsidP="00361B0D">
      <w:pPr>
        <w:ind w:right="-284" w:firstLine="709"/>
        <w:rPr>
          <w:b/>
        </w:rPr>
      </w:pPr>
      <w:r w:rsidRPr="00A41105">
        <w:rPr>
          <w:b/>
          <w:noProof/>
          <w:lang w:eastAsia="ru-RU"/>
        </w:rPr>
        <mc:AlternateContent>
          <mc:Choice Requires="wps">
            <w:drawing>
              <wp:anchor distT="0" distB="0" distL="114300" distR="114300" simplePos="0" relativeHeight="251716608" behindDoc="0" locked="0" layoutInCell="1" allowOverlap="1" wp14:anchorId="15658EF3" wp14:editId="7429C9DB">
                <wp:simplePos x="0" y="0"/>
                <wp:positionH relativeFrom="column">
                  <wp:posOffset>4243705</wp:posOffset>
                </wp:positionH>
                <wp:positionV relativeFrom="paragraph">
                  <wp:posOffset>823595</wp:posOffset>
                </wp:positionV>
                <wp:extent cx="2018665" cy="1403985"/>
                <wp:effectExtent l="0" t="0" r="635" b="6350"/>
                <wp:wrapNone/>
                <wp:docPr id="3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403985"/>
                        </a:xfrm>
                        <a:prstGeom prst="rect">
                          <a:avLst/>
                        </a:prstGeom>
                        <a:solidFill>
                          <a:srgbClr val="FFFFFF"/>
                        </a:solidFill>
                        <a:ln w="9525">
                          <a:noFill/>
                          <a:miter lim="800000"/>
                          <a:headEnd/>
                          <a:tailEnd/>
                        </a:ln>
                      </wps:spPr>
                      <wps:txbx>
                        <w:txbxContent>
                          <w:p w:rsidR="00634AAF" w:rsidRDefault="00634AAF" w:rsidP="00A4110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«Константин, б</w:t>
                            </w:r>
                            <w:r w:rsidRPr="00635452">
                              <w:rPr>
                                <w:rFonts w:ascii="Times New Roman" w:hAnsi="Times New Roman" w:cs="Times New Roman"/>
                                <w:sz w:val="24"/>
                                <w:szCs w:val="24"/>
                              </w:rPr>
                              <w:t xml:space="preserve">атарея 6-дм орудий </w:t>
                            </w:r>
                            <w:proofErr w:type="gramStart"/>
                            <w:r w:rsidRPr="00635452">
                              <w:rPr>
                                <w:rFonts w:ascii="Times New Roman" w:hAnsi="Times New Roman" w:cs="Times New Roman"/>
                                <w:sz w:val="24"/>
                                <w:szCs w:val="24"/>
                              </w:rPr>
                              <w:t>Кане</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334.15pt;margin-top:64.85pt;width:158.9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UPgIAACwEAAAOAAAAZHJzL2Uyb0RvYy54bWysU82O0zAQviPxDpbvNGn6Qxs1XS1dipCW&#10;H2nhAVzHaSwcj7HdJsuNO6/AO3DgwI1X6L4RY6fbLXBD5GDNZGY+z3zzeXHRNYrshXUSdEGHg5QS&#10;oTmUUm8L+v7d+smMEueZLpkCLQp6Kxy9WD5+tGhNLjKoQZXCEgTRLm9NQWvvTZ4kjteiYW4ARmgM&#10;VmAb5tG126S0rEX0RiVZmk6TFmxpLHDhHP696oN0GfGrSnD/pqqc8EQVFHvz8bTx3IQzWS5YvrXM&#10;1JIf22D/0EXDpMZLT1BXzDOys/IvqEZyCw4qP+DQJFBVkos4A04zTP+Y5qZmRsRZkBxnTjS5/wfL&#10;X+/fWiLLgo5Gc0o0a3BJh6+Hb4fvh5+HH3ef776QLLDUGpdj8o3BdN89gw63HSd25hr4B0c0rGqm&#10;t+LSWmhrwUrschgqk7PSHscFkE37Ckq8jO08RKCusk2gEEkhiI7buj1tSHSecPyJJM2m0wklHGPD&#10;cTqazybxDpbflxvr/AsBDQlGQS1KIMKz/bXzoR2W36eE2xwoWa6lUtGx281KWbJnKJd1/I7ov6Up&#10;TdqCzifZJCJrCPVRSY30KGclm4LO0vCFcpYHOp7rMtqeSdXb2InSR34CJT05vtt0cSHZLBQH8jZQ&#10;3iJjFnr54nNDowb7iZIWpVtQ93HHrKBEvdTI+nw4HgetR2c8eZqhY88jm/MI0xyhCuop6c2Vj+8j&#10;8mEucTtrGXl76OTYM0oy0nl8PkHz537Menjky18AAAD//wMAUEsDBBQABgAIAAAAIQA5aLIS4AAA&#10;AAsBAAAPAAAAZHJzL2Rvd25yZXYueG1sTI/LTsMwEEX3SPyDNUjsqEOqhjSNU1VUbFggUZDo0o0n&#10;cYQfke2m4e8ZVnQ5ukf3nqm3szVswhAH7wQ8LjJg6FqvBtcL+Px4eSiBxSSdksY7FPCDEbbN7U0t&#10;K+Uv7h2nQ+oZlbhYSQE6pbHiPLYarYwLP6KjrPPBykRn6LkK8kLl1vA8ywpu5eBoQcsRnzW234ez&#10;FfBl9aD24e3YKTPtX7vdapzDKMT93bzbAEs4p38Y/vRJHRpyOvmzU5EZAUVRLgmlIF8/ASNiXRY5&#10;sJOA5SorgTc1v/6h+QUAAP//AwBQSwECLQAUAAYACAAAACEAtoM4kv4AAADhAQAAEwAAAAAAAAAA&#10;AAAAAAAAAAAAW0NvbnRlbnRfVHlwZXNdLnhtbFBLAQItABQABgAIAAAAIQA4/SH/1gAAAJQBAAAL&#10;AAAAAAAAAAAAAAAAAC8BAABfcmVscy8ucmVsc1BLAQItABQABgAIAAAAIQA+KjwUPgIAACwEAAAO&#10;AAAAAAAAAAAAAAAAAC4CAABkcnMvZTJvRG9jLnhtbFBLAQItABQABgAIAAAAIQA5aLIS4AAAAAsB&#10;AAAPAAAAAAAAAAAAAAAAAJgEAABkcnMvZG93bnJldi54bWxQSwUGAAAAAAQABADzAAAApQUAAAAA&#10;" stroked="f">
                <v:textbox style="mso-fit-shape-to-text:t">
                  <w:txbxContent>
                    <w:p w:rsidR="00634AAF" w:rsidRDefault="00634AAF" w:rsidP="00A4110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«Константин, б</w:t>
                      </w:r>
                      <w:r w:rsidRPr="00635452">
                        <w:rPr>
                          <w:rFonts w:ascii="Times New Roman" w:hAnsi="Times New Roman" w:cs="Times New Roman"/>
                          <w:sz w:val="24"/>
                          <w:szCs w:val="24"/>
                        </w:rPr>
                        <w:t xml:space="preserve">атарея 6-дм орудий </w:t>
                      </w:r>
                      <w:proofErr w:type="gramStart"/>
                      <w:r w:rsidRPr="00635452">
                        <w:rPr>
                          <w:rFonts w:ascii="Times New Roman" w:hAnsi="Times New Roman" w:cs="Times New Roman"/>
                          <w:sz w:val="24"/>
                          <w:szCs w:val="24"/>
                        </w:rPr>
                        <w:t>Кане</w:t>
                      </w:r>
                      <w:proofErr w:type="gramEnd"/>
                    </w:p>
                  </w:txbxContent>
                </v:textbox>
              </v:shape>
            </w:pict>
          </mc:Fallback>
        </mc:AlternateContent>
      </w:r>
      <w:r w:rsidRPr="00A41105">
        <w:rPr>
          <w:b/>
          <w:noProof/>
          <w:lang w:eastAsia="ru-RU"/>
        </w:rPr>
        <w:drawing>
          <wp:inline distT="0" distB="0" distL="0" distR="0" wp14:anchorId="0231BEA3" wp14:editId="496B323B">
            <wp:extent cx="3795824" cy="2353411"/>
            <wp:effectExtent l="0" t="0" r="0" b="8890"/>
            <wp:docPr id="338" name="Рисунок 338" descr="#3 - 3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3 - 38 k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8799" cy="2361455"/>
                    </a:xfrm>
                    <a:prstGeom prst="rect">
                      <a:avLst/>
                    </a:prstGeom>
                    <a:noFill/>
                    <a:ln>
                      <a:noFill/>
                    </a:ln>
                  </pic:spPr>
                </pic:pic>
              </a:graphicData>
            </a:graphic>
          </wp:inline>
        </w:drawing>
      </w:r>
    </w:p>
    <w:p w:rsidR="0090441F" w:rsidRDefault="00635452" w:rsidP="00361B0D">
      <w:pPr>
        <w:ind w:right="-284" w:firstLine="709"/>
        <w:rPr>
          <w:b/>
        </w:rPr>
      </w:pPr>
      <w:r w:rsidRPr="00635452">
        <w:rPr>
          <w:b/>
          <w:noProof/>
          <w:lang w:eastAsia="ru-RU"/>
        </w:rPr>
        <w:lastRenderedPageBreak/>
        <mc:AlternateContent>
          <mc:Choice Requires="wps">
            <w:drawing>
              <wp:anchor distT="0" distB="0" distL="114300" distR="114300" simplePos="0" relativeHeight="251718656" behindDoc="0" locked="0" layoutInCell="1" allowOverlap="1" wp14:anchorId="3072D20F" wp14:editId="3FF16503">
                <wp:simplePos x="0" y="0"/>
                <wp:positionH relativeFrom="column">
                  <wp:posOffset>5246370</wp:posOffset>
                </wp:positionH>
                <wp:positionV relativeFrom="paragraph">
                  <wp:posOffset>661670</wp:posOffset>
                </wp:positionV>
                <wp:extent cx="1137388" cy="1307804"/>
                <wp:effectExtent l="0" t="0" r="5715" b="6985"/>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388" cy="1307804"/>
                        </a:xfrm>
                        <a:prstGeom prst="rect">
                          <a:avLst/>
                        </a:prstGeom>
                        <a:solidFill>
                          <a:srgbClr val="FFFFFF"/>
                        </a:solidFill>
                        <a:ln w="9525">
                          <a:noFill/>
                          <a:miter lim="800000"/>
                          <a:headEnd/>
                          <a:tailEnd/>
                        </a:ln>
                      </wps:spPr>
                      <wps:txbx>
                        <w:txbxContent>
                          <w:p w:rsidR="00634AAF" w:rsidRDefault="00634AAF" w:rsidP="0063545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r>
                              <w:rPr>
                                <w:rFonts w:ascii="Times New Roman" w:hAnsi="Times New Roman" w:cs="Times New Roman"/>
                                <w:sz w:val="24"/>
                                <w:szCs w:val="24"/>
                              </w:rPr>
                              <w:t>Форт «Константин, интерьер гранитного</w:t>
                            </w:r>
                            <w:r w:rsidRPr="00635452">
                              <w:rPr>
                                <w:rFonts w:ascii="Times New Roman" w:hAnsi="Times New Roman" w:cs="Times New Roman"/>
                                <w:sz w:val="24"/>
                                <w:szCs w:val="24"/>
                              </w:rPr>
                              <w:t xml:space="preserve"> бруствер</w:t>
                            </w:r>
                            <w:r>
                              <w:rPr>
                                <w:rFonts w:ascii="Times New Roman" w:hAnsi="Times New Roman" w:cs="Times New Roman"/>
                                <w:sz w:val="24"/>
                                <w:szCs w:val="24"/>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13.1pt;margin-top:52.1pt;width:89.55pt;height:1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6yPgIAACwEAAAOAAAAZHJzL2Uyb0RvYy54bWysU82O0zAQviPxDpbvND9t2TZqulq6FCEt&#10;P9LCAziO01g4nmC7TcqNO6/AO3DgwI1X6L4RY6fbLXBD5GB5MjPfzHzzeXHZN4rshLESdE6TUUyJ&#10;0BxKqTc5ff9u/WRGiXVMl0yBFjndC0svl48fLbo2EynUoEphCIJom3VtTmvn2iyKLK9Fw+wIWqHR&#10;WYFpmEPTbKLSsA7RGxWlcfw06sCUrQEurMW/14OTLgN+VQnu3lSVFY6onGJvLpwmnIU/o+WCZRvD&#10;2lryYxvsH7pomNRY9AR1zRwjWyP/gmokN2ChciMOTQRVJbkIM+A0SfzHNLc1a0WYBcmx7Ykm+/9g&#10;+evdW0NkmdPxJKFEswaXdPh6+Hb4fvh5+HH3+e4LST1LXWszDL5tMdz1z6DHbYeJbXsD/IMlGlY1&#10;0xtxZQx0tWAldpn4zOgsdcCxHqToXkGJxdjWQQDqK9N4CpEUgui4rf1pQ6J3hPuSyfhiPENNcfQl&#10;4/hiFk9CDZbdp7fGuhcCGuIvOTUogQDPdjfW+XZYdh/iq1lQslxLpYJhNsVKGbJjKJd1+I7ov4Up&#10;TbqczqfpNCBr8PlBSY10KGclm5zOYv/5dJZ5Op7rMtwdk2q4YydKH/nxlAzkuL7ow0LSuU/25BVQ&#10;7pExA4N88bnhpQbziZIOpZtT+3HLjKBEvdTI+jyZTLzWgzGZXqRomHNPce5hmiNUTh0lw3Xlwvvw&#10;fWu4wu1UMvD20MmxZ5RkoPP4fLzmz+0Q9fDIl78AAAD//wMAUEsDBBQABgAIAAAAIQAhO1Bq3wAA&#10;AAwBAAAPAAAAZHJzL2Rvd25yZXYueG1sTI/BTsMwDIbvSLxDZCQuiCXrtm6UphMggbhu7AHcxmsr&#10;mqRqsrV7e7wTu9n6P/3+nG8n24kzDaH1TsN8pkCQq7xpXa3h8PP5vAERIjqDnXek4UIBtsX9XY6Z&#10;8aPb0Xkfa8ElLmSooYmxz6QMVUMWw8z35Dg7+sFi5HWopRlw5HLbyUSpVFpsHV9osKePhqrf/clq&#10;OH6PT6uXsfyKh/Vumb5juy79RevHh+ntFUSkKf7DcNVndSjYqfQnZ4LoNGySNGGUA7Xk4UootVqA&#10;KDUs5ioBWeTy9oniDwAA//8DAFBLAQItABQABgAIAAAAIQC2gziS/gAAAOEBAAATAAAAAAAAAAAA&#10;AAAAAAAAAABbQ29udGVudF9UeXBlc10ueG1sUEsBAi0AFAAGAAgAAAAhADj9If/WAAAAlAEAAAsA&#10;AAAAAAAAAAAAAAAALwEAAF9yZWxzLy5yZWxzUEsBAi0AFAAGAAgAAAAhAFJv3rI+AgAALAQAAA4A&#10;AAAAAAAAAAAAAAAALgIAAGRycy9lMm9Eb2MueG1sUEsBAi0AFAAGAAgAAAAhACE7UGrfAAAADAEA&#10;AA8AAAAAAAAAAAAAAAAAmAQAAGRycy9kb3ducmV2LnhtbFBLBQYAAAAABAAEAPMAAACkBQAAAAA=&#10;" stroked="f">
                <v:textbox>
                  <w:txbxContent>
                    <w:p w:rsidR="00634AAF" w:rsidRDefault="00634AAF" w:rsidP="0063545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r>
                        <w:rPr>
                          <w:rFonts w:ascii="Times New Roman" w:hAnsi="Times New Roman" w:cs="Times New Roman"/>
                          <w:sz w:val="24"/>
                          <w:szCs w:val="24"/>
                        </w:rPr>
                        <w:t>Форт «Константин, интерьер гранитного</w:t>
                      </w:r>
                      <w:r w:rsidRPr="00635452">
                        <w:rPr>
                          <w:rFonts w:ascii="Times New Roman" w:hAnsi="Times New Roman" w:cs="Times New Roman"/>
                          <w:sz w:val="24"/>
                          <w:szCs w:val="24"/>
                        </w:rPr>
                        <w:t xml:space="preserve"> бруствер</w:t>
                      </w:r>
                      <w:r>
                        <w:rPr>
                          <w:rFonts w:ascii="Times New Roman" w:hAnsi="Times New Roman" w:cs="Times New Roman"/>
                          <w:sz w:val="24"/>
                          <w:szCs w:val="24"/>
                        </w:rPr>
                        <w:t>а</w:t>
                      </w:r>
                    </w:p>
                  </w:txbxContent>
                </v:textbox>
              </v:shape>
            </w:pict>
          </mc:Fallback>
        </mc:AlternateContent>
      </w:r>
      <w:r w:rsidRPr="00635452">
        <w:rPr>
          <w:b/>
          <w:noProof/>
          <w:lang w:eastAsia="ru-RU"/>
        </w:rPr>
        <w:drawing>
          <wp:inline distT="0" distB="0" distL="0" distR="0" wp14:anchorId="2ABCFC95" wp14:editId="2F32A776">
            <wp:extent cx="4678326" cy="2978535"/>
            <wp:effectExtent l="0" t="0" r="8255" b="0"/>
            <wp:docPr id="340" name="Рисунок 340" descr="#31 - 5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31 - 54 k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8648" cy="2991473"/>
                    </a:xfrm>
                    <a:prstGeom prst="rect">
                      <a:avLst/>
                    </a:prstGeom>
                    <a:noFill/>
                    <a:ln>
                      <a:noFill/>
                    </a:ln>
                  </pic:spPr>
                </pic:pic>
              </a:graphicData>
            </a:graphic>
          </wp:inline>
        </w:drawing>
      </w:r>
    </w:p>
    <w:p w:rsidR="00635452" w:rsidRDefault="00635452" w:rsidP="00361B0D">
      <w:pPr>
        <w:ind w:right="-284" w:firstLine="709"/>
        <w:rPr>
          <w:b/>
        </w:rPr>
      </w:pPr>
      <w:r w:rsidRPr="00635452">
        <w:rPr>
          <w:b/>
          <w:noProof/>
          <w:lang w:eastAsia="ru-RU"/>
        </w:rPr>
        <mc:AlternateContent>
          <mc:Choice Requires="wps">
            <w:drawing>
              <wp:anchor distT="0" distB="0" distL="114300" distR="114300" simplePos="0" relativeHeight="251720704" behindDoc="0" locked="0" layoutInCell="1" allowOverlap="1" wp14:anchorId="454F30B6" wp14:editId="0A0C7D9A">
                <wp:simplePos x="0" y="0"/>
                <wp:positionH relativeFrom="column">
                  <wp:posOffset>5278135</wp:posOffset>
                </wp:positionH>
                <wp:positionV relativeFrom="paragraph">
                  <wp:posOffset>912746</wp:posOffset>
                </wp:positionV>
                <wp:extent cx="1105609" cy="808074"/>
                <wp:effectExtent l="0" t="0" r="0" b="0"/>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609" cy="808074"/>
                        </a:xfrm>
                        <a:prstGeom prst="rect">
                          <a:avLst/>
                        </a:prstGeom>
                        <a:solidFill>
                          <a:srgbClr val="FFFFFF"/>
                        </a:solidFill>
                        <a:ln w="9525">
                          <a:noFill/>
                          <a:miter lim="800000"/>
                          <a:headEnd/>
                          <a:tailEnd/>
                        </a:ln>
                      </wps:spPr>
                      <wps:txbx>
                        <w:txbxContent>
                          <w:p w:rsidR="00634AAF" w:rsidRDefault="00634AAF" w:rsidP="0063545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Форт «Константин, казармы</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15.6pt;margin-top:71.85pt;width:87.05pt;height:6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uOOgIAACsEAAAOAAAAZHJzL2Uyb0RvYy54bWysU82O0zAQviPxDpbvNGlJd7dR09XSpQhp&#10;+ZEWHsBxnMbC9gTbbVJu3HkF3oEDB268QveNGDvdboEbIgfLk5n55ptvxvPLXiuyFdZJMAUdj1JK&#10;hOFQSbMu6Pt3qycXlDjPTMUUGFHQnXD0cvH40bxrczGBBlQlLEEQ4/KuLWjjfZsnieON0MyNoBUG&#10;nTVYzTyadp1UlnWIrlUySdOzpANbtRa4cA7/Xg9Ouoj4dS24f1PXTniiCorcfDxtPMtwJos5y9eW&#10;tY3kBxrsH1hoJg0WPUJdM8/Ixsq/oLTkFhzUfsRBJ1DXkovYA3YzTv/o5rZhrYi9oDiuPcrk/h8s&#10;f719a4msCvo0yygxTOOQ9l/33/bf9z/3P+4+330hk6BS17ocg29bDPf9M+hx2rFj194A/+CIgWXD&#10;zFpcWQtdI1iFLMchMzlJHXBcACm7V1BhMbbxEIH62uogIYpCEB2ntTtOSPSe8FBynE7P0hklHH0X&#10;6UV6nsUSLL/Pbq3zLwRoEi4FtbgBEZ1tb5wPbFh+HxKKOVCyWkmlomHX5VJZsmW4Lav4HdB/C1OG&#10;dAWdTSfTiGwg5MdF0tLjNiupA7nwhXSWBzWemyrePZNquCMTZQ7yBEUGbXxf9sM8YnLQroRqh4JZ&#10;GLYXXxteGrCfKOlwcwvqPm6YFZSolwZFn42zLKx6NLLp+QQNe+opTz3McIQqqKdkuC59fB6Bt4Er&#10;HE4to24PTA6ccSOjnIfXE1b+1I5RD2988QsAAP//AwBQSwMEFAAGAAgAAAAhAP+5rJHgAAAADAEA&#10;AA8AAABkcnMvZG93bnJldi54bWxMj9FOg0AQRd9N/IfNmPhi7C7QloosjZpofG3tBwwwBSI7S9ht&#10;oX/v9sk+Tu7JvWfy7Wx6cabRdZY1RAsFgriydceNhsPP5/MGhPPINfaWScOFHGyL+7scs9pOvKPz&#10;3jcilLDLUEPr/ZBJ6aqWDLqFHYhDdrSjQR/OsZH1iFMoN72MlVpLgx2HhRYH+mip+t2fjIbj9/S0&#10;epnKL39Id8v1O3ZpaS9aPz7Mb68gPM3+H4arflCHIjiV9sS1E72GTRLFAQ3BMklBXAmlVgmIUkOc&#10;RgpkkcvbJ4o/AAAA//8DAFBLAQItABQABgAIAAAAIQC2gziS/gAAAOEBAAATAAAAAAAAAAAAAAAA&#10;AAAAAABbQ29udGVudF9UeXBlc10ueG1sUEsBAi0AFAAGAAgAAAAhADj9If/WAAAAlAEAAAsAAAAA&#10;AAAAAAAAAAAALwEAAF9yZWxzLy5yZWxzUEsBAi0AFAAGAAgAAAAhAE1Ye446AgAAKwQAAA4AAAAA&#10;AAAAAAAAAAAALgIAAGRycy9lMm9Eb2MueG1sUEsBAi0AFAAGAAgAAAAhAP+5rJHgAAAADAEAAA8A&#10;AAAAAAAAAAAAAAAAlAQAAGRycy9kb3ducmV2LnhtbFBLBQYAAAAABAAEAPMAAAChBQAAAAA=&#10;" stroked="f">
                <v:textbox>
                  <w:txbxContent>
                    <w:p w:rsidR="00634AAF" w:rsidRDefault="00634AAF" w:rsidP="0063545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Форт «Константин, казармы</w:t>
                      </w:r>
                    </w:p>
                    <w:p w:rsidR="00634AAF" w:rsidRDefault="00634AAF"/>
                  </w:txbxContent>
                </v:textbox>
              </v:shape>
            </w:pict>
          </mc:Fallback>
        </mc:AlternateContent>
      </w:r>
      <w:r w:rsidRPr="00635452">
        <w:rPr>
          <w:b/>
          <w:noProof/>
          <w:lang w:eastAsia="ru-RU"/>
        </w:rPr>
        <w:drawing>
          <wp:inline distT="0" distB="0" distL="0" distR="0" wp14:anchorId="1C3B3B5D" wp14:editId="27611E07">
            <wp:extent cx="4594702" cy="3062177"/>
            <wp:effectExtent l="0" t="0" r="0" b="5080"/>
            <wp:docPr id="343" name="Рисунок 34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охожее изображе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93682" cy="3061497"/>
                    </a:xfrm>
                    <a:prstGeom prst="rect">
                      <a:avLst/>
                    </a:prstGeom>
                    <a:noFill/>
                    <a:ln>
                      <a:noFill/>
                    </a:ln>
                  </pic:spPr>
                </pic:pic>
              </a:graphicData>
            </a:graphic>
          </wp:inline>
        </w:drawing>
      </w:r>
    </w:p>
    <w:p w:rsidR="00635452" w:rsidRDefault="00635452" w:rsidP="00361B0D">
      <w:pPr>
        <w:ind w:right="-284" w:firstLine="709"/>
        <w:rPr>
          <w:b/>
        </w:rPr>
      </w:pPr>
      <w:r w:rsidRPr="00635452">
        <w:rPr>
          <w:b/>
          <w:noProof/>
          <w:lang w:eastAsia="ru-RU"/>
        </w:rPr>
        <mc:AlternateContent>
          <mc:Choice Requires="wps">
            <w:drawing>
              <wp:anchor distT="0" distB="0" distL="114300" distR="114300" simplePos="0" relativeHeight="251722752" behindDoc="0" locked="0" layoutInCell="1" allowOverlap="1" wp14:anchorId="53C9B1B5" wp14:editId="7BB34B4F">
                <wp:simplePos x="0" y="0"/>
                <wp:positionH relativeFrom="column">
                  <wp:posOffset>5182442</wp:posOffset>
                </wp:positionH>
                <wp:positionV relativeFrom="paragraph">
                  <wp:posOffset>595349</wp:posOffset>
                </wp:positionV>
                <wp:extent cx="1201479" cy="1095154"/>
                <wp:effectExtent l="0" t="0" r="0" b="0"/>
                <wp:wrapNone/>
                <wp:docPr id="3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79" cy="1095154"/>
                        </a:xfrm>
                        <a:prstGeom prst="rect">
                          <a:avLst/>
                        </a:prstGeom>
                        <a:solidFill>
                          <a:srgbClr val="FFFFFF"/>
                        </a:solidFill>
                        <a:ln w="9525">
                          <a:noFill/>
                          <a:miter lim="800000"/>
                          <a:headEnd/>
                          <a:tailEnd/>
                        </a:ln>
                      </wps:spPr>
                      <wps:txbx>
                        <w:txbxContent>
                          <w:p w:rsidR="00634AAF" w:rsidRDefault="00634AAF" w:rsidP="0063545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Форт «Константин, броневой бруствер батареи </w:t>
                            </w:r>
                            <w:proofErr w:type="gramStart"/>
                            <w:r>
                              <w:rPr>
                                <w:rFonts w:ascii="Times New Roman" w:hAnsi="Times New Roman" w:cs="Times New Roman"/>
                                <w:sz w:val="24"/>
                                <w:szCs w:val="24"/>
                              </w:rPr>
                              <w:t>Шведе</w:t>
                            </w:r>
                            <w:proofErr w:type="gramEnd"/>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08.05pt;margin-top:46.9pt;width:94.6pt;height:8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oiPAIAACwEAAAOAAAAZHJzL2Uyb0RvYy54bWysU82O0zAQviPxDpbvNElpd7dR09XSpQhp&#10;+ZEWHsBxnMbC8RjbbVJu3HkF3oEDB268QveNGDvdboEbIgdrJjPzzcw3M/PLvlVkK6yToAuajVJK&#10;hOZQSb0u6Pt3qycXlDjPdMUUaFHQnXD0cvH40bwzuRhDA6oSliCIdnlnCtp4b/IkcbwRLXMjMEKj&#10;sQbbMo+qXSeVZR2ityoZp+lZ0oGtjAUunMO/14ORLiJ+XQvu39S1E56ogmJtPr42vmV4k8Wc5WvL&#10;TCP5oQz2D1W0TGpMeoS6Zp6RjZV/QbWSW3BQ+xGHNoG6llzEHrCbLP2jm9uGGRF7QXKcOdLk/h8s&#10;f719a4msCvp0ckaJZi0Oaf91/23/ff9z/+Pu890XMg4sdcbl6Hxr0N33z6DHaceOnbkB/sERDcuG&#10;6bW4sha6RrAKq8xCZHISOuC4AFJ2r6DCZGzjIQL1tW0DhUgKQXSc1u44IdF7wkNKZGlyPqOEoy1L&#10;Z9NsOok5WH4fbqzzLwS0JAgFtbgCEZ5tb5wP5bD83iVkc6BktZJKRcWuy6WyZMtwXVbxO6D/5qY0&#10;6Qo6m46nEVlDiI+b1EqP66xkW9CLNHwhnOWBjue6irJnUg0yVqL0gZ9AyUCO78t+GEhkL5BXQrVD&#10;xiwM64vnhkID9hMlHa5uQd3HDbOCEvVSI+uzbDIJux6VyfR8jIo9tZSnFqY5QhXUUzKISx/vI9St&#10;4QqnU8vI20Mlh5pxJSOdh/MJO3+qR6+HI1/8AgAA//8DAFBLAwQUAAYACAAAACEAGaoUH98AAAAL&#10;AQAADwAAAGRycy9kb3ducmV2LnhtbEyPQW7CMBBF95V6B2uQuqmKHVIMpJmgtlKrbqEcwImHJCK2&#10;o9iQcPuaVVmO5un/9/PtZDp2ocG3ziIkcwGMbOV0a2uEw+/XyxqYD8pq1TlLCFfysC0eH3KVaTfa&#10;HV32oWYxxPpMITQh9BnnvmrIKD93Pdn4O7rBqBDPoeZ6UGMMNx1fCCG5Ua2NDY3q6bOh6rQ/G4Tj&#10;z/i83Izldzisdq/yQ7Wr0l0Rn2bT+xuwQFP4h+GmH9WhiE6lO1vtWYewTmQSUYRNGifcACGWKbAS&#10;YSFlCrzI+f2G4g8AAP//AwBQSwECLQAUAAYACAAAACEAtoM4kv4AAADhAQAAEwAAAAAAAAAAAAAA&#10;AAAAAAAAW0NvbnRlbnRfVHlwZXNdLnhtbFBLAQItABQABgAIAAAAIQA4/SH/1gAAAJQBAAALAAAA&#10;AAAAAAAAAAAAAC8BAABfcmVscy8ucmVsc1BLAQItABQABgAIAAAAIQAmxNoiPAIAACwEAAAOAAAA&#10;AAAAAAAAAAAAAC4CAABkcnMvZTJvRG9jLnhtbFBLAQItABQABgAIAAAAIQAZqhQf3wAAAAsBAAAP&#10;AAAAAAAAAAAAAAAAAJYEAABkcnMvZG93bnJldi54bWxQSwUGAAAAAAQABADzAAAAogUAAAAA&#10;" stroked="f">
                <v:textbox>
                  <w:txbxContent>
                    <w:p w:rsidR="00634AAF" w:rsidRDefault="00634AAF" w:rsidP="00635452">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Форт «Константин, броневой бруствер батареи </w:t>
                      </w:r>
                      <w:proofErr w:type="gramStart"/>
                      <w:r>
                        <w:rPr>
                          <w:rFonts w:ascii="Times New Roman" w:hAnsi="Times New Roman" w:cs="Times New Roman"/>
                          <w:sz w:val="24"/>
                          <w:szCs w:val="24"/>
                        </w:rPr>
                        <w:t>Шведе</w:t>
                      </w:r>
                      <w:proofErr w:type="gramEnd"/>
                    </w:p>
                    <w:p w:rsidR="00634AAF" w:rsidRDefault="00634AAF"/>
                  </w:txbxContent>
                </v:textbox>
              </v:shape>
            </w:pict>
          </mc:Fallback>
        </mc:AlternateContent>
      </w:r>
      <w:r w:rsidRPr="00635452">
        <w:rPr>
          <w:b/>
          <w:noProof/>
          <w:lang w:eastAsia="ru-RU"/>
        </w:rPr>
        <w:drawing>
          <wp:inline distT="0" distB="0" distL="0" distR="0" wp14:anchorId="285D1EBF" wp14:editId="17714168">
            <wp:extent cx="4652628" cy="2806995"/>
            <wp:effectExtent l="0" t="0" r="0" b="0"/>
            <wp:docPr id="345" name="Рисунок 345" descr="#27 - 5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7 - 56 k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6776" cy="2809497"/>
                    </a:xfrm>
                    <a:prstGeom prst="rect">
                      <a:avLst/>
                    </a:prstGeom>
                    <a:noFill/>
                    <a:ln>
                      <a:noFill/>
                    </a:ln>
                  </pic:spPr>
                </pic:pic>
              </a:graphicData>
            </a:graphic>
          </wp:inline>
        </w:drawing>
      </w:r>
    </w:p>
    <w:p w:rsidR="00DA7EDE" w:rsidRPr="009D0D81" w:rsidRDefault="00DA7EDE" w:rsidP="00DA7EDE">
      <w:pPr>
        <w:pStyle w:val="1"/>
        <w:jc w:val="center"/>
        <w:rPr>
          <w:rFonts w:ascii="Times New Roman" w:eastAsia="Times New Roman" w:hAnsi="Times New Roman" w:cs="Times New Roman"/>
          <w:color w:val="auto"/>
          <w:lang w:eastAsia="ru-RU"/>
        </w:rPr>
      </w:pPr>
      <w:bookmarkStart w:id="73" w:name="_Toc482803351"/>
      <w:r>
        <w:rPr>
          <w:rFonts w:ascii="Times New Roman" w:eastAsia="Times New Roman" w:hAnsi="Times New Roman" w:cs="Times New Roman"/>
          <w:color w:val="auto"/>
          <w:lang w:eastAsia="ru-RU"/>
        </w:rPr>
        <w:lastRenderedPageBreak/>
        <w:t xml:space="preserve">ПРИЛОЖЕНИЕ </w:t>
      </w:r>
      <w:r w:rsidR="0017302C">
        <w:rPr>
          <w:rFonts w:ascii="Times New Roman" w:eastAsia="Times New Roman" w:hAnsi="Times New Roman" w:cs="Times New Roman"/>
          <w:color w:val="auto"/>
          <w:lang w:eastAsia="ru-RU"/>
        </w:rPr>
        <w:t>6</w:t>
      </w:r>
      <w:bookmarkEnd w:id="73"/>
    </w:p>
    <w:p w:rsidR="00DA7EDE" w:rsidRPr="00B15C17" w:rsidRDefault="00DA7EDE" w:rsidP="00DA7EDE">
      <w:pPr>
        <w:widowControl w:val="0"/>
        <w:autoSpaceDE w:val="0"/>
        <w:autoSpaceDN w:val="0"/>
        <w:spacing w:after="0" w:line="360" w:lineRule="auto"/>
        <w:ind w:firstLine="709"/>
        <w:jc w:val="both"/>
        <w:rPr>
          <w:noProof/>
          <w:lang w:eastAsia="ru-RU"/>
        </w:rPr>
      </w:pPr>
      <w:r w:rsidRPr="001E7F2B">
        <w:rPr>
          <w:rFonts w:ascii="Times New Roman" w:eastAsia="Times New Roman" w:hAnsi="Times New Roman" w:cs="Times New Roman"/>
          <w:sz w:val="28"/>
          <w:szCs w:val="28"/>
          <w:lang w:eastAsia="ru-RU"/>
        </w:rPr>
        <w:t>Фотографи</w:t>
      </w:r>
      <w:r>
        <w:rPr>
          <w:rFonts w:ascii="Times New Roman" w:eastAsia="Times New Roman" w:hAnsi="Times New Roman" w:cs="Times New Roman"/>
          <w:sz w:val="28"/>
          <w:szCs w:val="28"/>
          <w:lang w:eastAsia="ru-RU"/>
        </w:rPr>
        <w:t xml:space="preserve">и, представленные в Приложении </w:t>
      </w:r>
      <w:r w:rsidR="00C03ED5">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взяты из следующего источника</w:t>
      </w:r>
      <w:r w:rsidRPr="001E7F2B">
        <w:rPr>
          <w:rFonts w:ascii="Times New Roman" w:eastAsia="Times New Roman" w:hAnsi="Times New Roman" w:cs="Times New Roman"/>
          <w:sz w:val="28"/>
          <w:szCs w:val="28"/>
          <w:lang w:eastAsia="ru-RU"/>
        </w:rPr>
        <w:t>:</w:t>
      </w:r>
      <w:r w:rsidRPr="00D11414">
        <w:t xml:space="preserve"> </w:t>
      </w:r>
      <w:r w:rsidRPr="00F00E66">
        <w:rPr>
          <w:rFonts w:ascii="Times New Roman" w:eastAsia="Times New Roman" w:hAnsi="Times New Roman" w:cs="Times New Roman"/>
          <w:sz w:val="28"/>
          <w:szCs w:val="28"/>
          <w:lang w:eastAsia="ru-RU"/>
        </w:rPr>
        <w:t>Северные крепости. URL: http://www.nortfort.ru/index.h</w:t>
      </w:r>
      <w:r w:rsidR="00E83CA7">
        <w:rPr>
          <w:rFonts w:ascii="Times New Roman" w:eastAsia="Times New Roman" w:hAnsi="Times New Roman" w:cs="Times New Roman"/>
          <w:sz w:val="28"/>
          <w:szCs w:val="28"/>
          <w:lang w:eastAsia="ru-RU"/>
        </w:rPr>
        <w:t>tml (дата обращения: 12.05.2017)</w:t>
      </w:r>
      <w:r>
        <w:rPr>
          <w:rFonts w:ascii="Times New Roman" w:eastAsia="Times New Roman" w:hAnsi="Times New Roman" w:cs="Times New Roman"/>
          <w:sz w:val="28"/>
          <w:szCs w:val="28"/>
          <w:lang w:eastAsia="ru-RU"/>
        </w:rPr>
        <w:t>.</w:t>
      </w:r>
    </w:p>
    <w:p w:rsidR="00DA7EDE" w:rsidRDefault="0017302C" w:rsidP="00361B0D">
      <w:pPr>
        <w:ind w:right="-284" w:firstLine="709"/>
        <w:rPr>
          <w:b/>
        </w:rPr>
      </w:pPr>
      <w:r w:rsidRPr="0017302C">
        <w:rPr>
          <w:b/>
          <w:noProof/>
          <w:lang w:eastAsia="ru-RU"/>
        </w:rPr>
        <mc:AlternateContent>
          <mc:Choice Requires="wps">
            <w:drawing>
              <wp:anchor distT="0" distB="0" distL="114300" distR="114300" simplePos="0" relativeHeight="251724800" behindDoc="0" locked="0" layoutInCell="1" allowOverlap="1" wp14:anchorId="6EE6F936" wp14:editId="2DF382EE">
                <wp:simplePos x="0" y="0"/>
                <wp:positionH relativeFrom="column">
                  <wp:posOffset>5054851</wp:posOffset>
                </wp:positionH>
                <wp:positionV relativeFrom="paragraph">
                  <wp:posOffset>697924</wp:posOffset>
                </wp:positionV>
                <wp:extent cx="1254553" cy="499730"/>
                <wp:effectExtent l="0" t="0" r="3175" b="0"/>
                <wp:wrapNone/>
                <wp:docPr id="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553" cy="499730"/>
                        </a:xfrm>
                        <a:prstGeom prst="rect">
                          <a:avLst/>
                        </a:prstGeom>
                        <a:solidFill>
                          <a:srgbClr val="FFFFFF"/>
                        </a:solidFill>
                        <a:ln w="9525">
                          <a:noFill/>
                          <a:miter lim="800000"/>
                          <a:headEnd/>
                          <a:tailEnd/>
                        </a:ln>
                      </wps:spPr>
                      <wps:txbx>
                        <w:txbxContent>
                          <w:p w:rsidR="00634AAF" w:rsidRDefault="00634AAF" w:rsidP="0017302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«Риф»</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98pt;margin-top:54.95pt;width:98.8pt;height:3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UJPAIAACsEAAAOAAAAZHJzL2Uyb0RvYy54bWysU82O0zAQviPxDpbvNG2astuo6WrpUoS0&#10;/EgLD+A4TmPheIztNllue+cVeAcOHLjxCt03Yux0S7XcEDlYnsz488z3fV5c9K0iO2GdBF3QyWhM&#10;idAcKqk3Bf34Yf3snBLnma6YAi0KeiscvVg+fbLoTC5SaEBVwhIE0S7vTEEb702eJI43omVuBEZo&#10;TNZgW+YxtJuksqxD9FYl6Xj8POnAVsYCF87h36shSZcRv64F9+/q2glPVEGxNx9XG9cyrMlywfKN&#10;ZaaR/NAG+4cuWiY1XnqEumKeka2Vf0G1kltwUPsRhzaBupZcxBlwmsn40TQ3DTMizoLkOHOkyf0/&#10;WP52994SWRV0mqFUmrUo0v7b/vv+x/7X/uf93f1XkgaWOuNyLL4xWO77F9Cj2nFiZ66Bf3JEw6ph&#10;eiMurYWuEazCLifhZHJydMBxAaTs3kCFl7GthwjU17YNFCIpBNFRrdujQqL3hIcr01k2m00p4ZjL&#10;5vOzaZQwYfnDaWOdfyWgJWFTUIsOiOhsd+186IblDyXhMgdKVmupVAzsplwpS3YM3bKOXxzgUZnS&#10;pCvofJbOIrKGcD4aqZUe3axkW9DzcfgGfwU2Xuoqlngm1bDHTpQ+0BMYGbjxfdkPehxpL6G6RcIs&#10;DO7F14abBuwXSjp0bkHd5y2zghL1WiPp80mWBavHIJudpRjY00x5mmGaI1RBPSXDduXj8wh8aLhE&#10;cWoZeQsqDp0cekZHRjoPrydY/jSOVX/e+PI3AAAA//8DAFBLAwQUAAYACAAAACEAgSMDYt4AAAAL&#10;AQAADwAAAGRycy9kb3ducmV2LnhtbEyPzU7DMBCE70i8g7VIXBB1+HPiNE4FSCCuLX0AJ9kmUeN1&#10;FLtN+vYsJzjuzGj2m2KzuEGccQq9JwMPqwQEUu2bnloD+++P+wxEiJYaO3hCAxcMsCmvrwqbN36m&#10;LZ53sRVcQiG3BroYx1zKUHfobFj5EYm9g5+cjXxOrWwmO3O5G+RjkijpbE/8obMjvndYH3cnZ+Dw&#10;Nd+96Ln6jPt0+6zebJ9W/mLM7c3yugYRcYl/YfjFZ3QomanyJ2qCGAykWvGWyEaiNQhOaP2kQFSs&#10;ZJkCWRby/4byBwAA//8DAFBLAQItABQABgAIAAAAIQC2gziS/gAAAOEBAAATAAAAAAAAAAAAAAAA&#10;AAAAAABbQ29udGVudF9UeXBlc10ueG1sUEsBAi0AFAAGAAgAAAAhADj9If/WAAAAlAEAAAsAAAAA&#10;AAAAAAAAAAAALwEAAF9yZWxzLy5yZWxzUEsBAi0AFAAGAAgAAAAhADdTxQk8AgAAKwQAAA4AAAAA&#10;AAAAAAAAAAAALgIAAGRycy9lMm9Eb2MueG1sUEsBAi0AFAAGAAgAAAAhAIEjA2LeAAAACwEAAA8A&#10;AAAAAAAAAAAAAAAAlgQAAGRycy9kb3ducmV2LnhtbFBLBQYAAAAABAAEAPMAAAChBQAAAAA=&#10;" stroked="f">
                <v:textbox>
                  <w:txbxContent>
                    <w:p w:rsidR="00634AAF" w:rsidRDefault="00634AAF" w:rsidP="0017302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«Риф»</w:t>
                      </w:r>
                    </w:p>
                    <w:p w:rsidR="00634AAF" w:rsidRDefault="00634AAF"/>
                  </w:txbxContent>
                </v:textbox>
              </v:shape>
            </w:pict>
          </mc:Fallback>
        </mc:AlternateContent>
      </w:r>
      <w:r>
        <w:rPr>
          <w:noProof/>
          <w:lang w:eastAsia="ru-RU"/>
        </w:rPr>
        <w:drawing>
          <wp:inline distT="0" distB="0" distL="0" distR="0" wp14:anchorId="71F2B71B" wp14:editId="07676E10">
            <wp:extent cx="4465675" cy="2260735"/>
            <wp:effectExtent l="0" t="0" r="0" b="6350"/>
            <wp:docPr id="347" name="Рисунок 347" descr="#1 - 7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 - 76 k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8432" cy="2267193"/>
                    </a:xfrm>
                    <a:prstGeom prst="rect">
                      <a:avLst/>
                    </a:prstGeom>
                    <a:noFill/>
                    <a:ln>
                      <a:noFill/>
                    </a:ln>
                  </pic:spPr>
                </pic:pic>
              </a:graphicData>
            </a:graphic>
          </wp:inline>
        </w:drawing>
      </w:r>
    </w:p>
    <w:p w:rsidR="0017302C" w:rsidRDefault="0017302C" w:rsidP="00361B0D">
      <w:pPr>
        <w:ind w:right="-284" w:firstLine="709"/>
        <w:rPr>
          <w:b/>
        </w:rPr>
      </w:pPr>
      <w:r w:rsidRPr="0017302C">
        <w:rPr>
          <w:b/>
          <w:noProof/>
          <w:lang w:eastAsia="ru-RU"/>
        </w:rPr>
        <mc:AlternateContent>
          <mc:Choice Requires="wps">
            <w:drawing>
              <wp:anchor distT="0" distB="0" distL="114300" distR="114300" simplePos="0" relativeHeight="251726848" behindDoc="0" locked="0" layoutInCell="1" allowOverlap="1" wp14:anchorId="25F61AFB" wp14:editId="6D75C761">
                <wp:simplePos x="0" y="0"/>
                <wp:positionH relativeFrom="column">
                  <wp:posOffset>4735830</wp:posOffset>
                </wp:positionH>
                <wp:positionV relativeFrom="paragraph">
                  <wp:posOffset>500764</wp:posOffset>
                </wp:positionV>
                <wp:extent cx="1678940" cy="1169581"/>
                <wp:effectExtent l="0" t="0" r="0" b="0"/>
                <wp:wrapNone/>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169581"/>
                        </a:xfrm>
                        <a:prstGeom prst="rect">
                          <a:avLst/>
                        </a:prstGeom>
                        <a:solidFill>
                          <a:srgbClr val="FFFFFF"/>
                        </a:solidFill>
                        <a:ln w="9525">
                          <a:noFill/>
                          <a:miter lim="800000"/>
                          <a:headEnd/>
                          <a:tailEnd/>
                        </a:ln>
                      </wps:spPr>
                      <wps:txbx>
                        <w:txbxContent>
                          <w:p w:rsidR="00634AAF" w:rsidRDefault="00634AAF" w:rsidP="0017302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«Риф», в</w:t>
                            </w:r>
                            <w:r w:rsidRPr="0017302C">
                              <w:rPr>
                                <w:rFonts w:ascii="Times New Roman" w:hAnsi="Times New Roman" w:cs="Times New Roman"/>
                                <w:sz w:val="24"/>
                                <w:szCs w:val="24"/>
                              </w:rPr>
                              <w:t>ид офицерской казармы и радиомачты с южной части форта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72.9pt;margin-top:39.45pt;width:132.2pt;height:9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OLOwIAACwEAAAOAAAAZHJzL2Uyb0RvYy54bWysU82O0zAQviPxDpbvNE237bZR09XSpQhp&#10;+ZEWHsBxnMbC9gTbbbLcuPMKvAMHDtx4he4bMXbaUi03RA6WJzP+ZuabbxZXnVZkJ6yTYHKaDoaU&#10;CMOhlGaT0w/v189mlDjPTMkUGJHTe+Ho1fLpk0XbZGIENahSWIIgxmVtk9Pa+yZLEsdroZkbQCMM&#10;Oiuwmnk07SYpLWsRXatkNBxOkxZs2Vjgwjn8e9M76TLiV5Xg/m1VOeGJyinW5uNp41mEM1kuWLax&#10;rKklP5TB/qEKzaTBpCeoG+YZ2Vr5F5SW3IKDyg846ASqSnIRe8Bu0uGjbu5q1ojYC5LjmhNN7v/B&#10;8je7d5bIMqcXE+THMI1D2n/bf9//2P/a/3z48vCVjAJLbeMyDL5rMNx3z6HDaceOXXML/KMjBlY1&#10;MxtxbS20tWAlVpmGl8nZ0x7HBZCifQ0lJmNbDxGoq6wOFCIpBNGxmvvThETnCQ8pp5ez+RhdHH1p&#10;Op1PZn0Olh2fN9b5lwI0CZecWpRAhGe7W+dDOSw7hoRsDpQs11KpaNhNsVKW7BjKZR2/2MGjMGVI&#10;m9P5ZDSJyAbC+6gkLT3KWUmd09kwfL3AAh0vTBlDPJOqv2Mlyhz4CZT05Piu6PqBXBx5L6C8R8Ys&#10;9PLFdcNLDfYzJS1KN6fu05ZZQYl6ZZD1eToOFPlojCeXIzTsuac49zDDESqnnpL+uvJxPwIfBq5x&#10;OpWMvIUx9pUcakZJRjoP6xM0f27HqD9LvvwNAAD//wMAUEsDBBQABgAIAAAAIQAFKkPd4AAAAAsB&#10;AAAPAAAAZHJzL2Rvd25yZXYueG1sTI/BTsMwEETvSPyDtUhcEHUS2qQNcSpAAnFt6Qds4m0SEa+j&#10;2G3Sv8c90duOdjTzptjOphdnGl1nWUG8iEAQ11Z33Cg4/Hw+r0E4j6yxt0wKLuRgW97fFZhrO/GO&#10;znvfiBDCLkcFrfdDLqWrWzLoFnYgDr+jHQ36IMdG6hGnEG56mURRKg12HBpaHOijpfp3fzIKjt/T&#10;02ozVV/+kO2W6Tt2WWUvSj0+zG+vIDzN/t8MV/yADmVgquyJtRO9gmy5Cug+HOsNiKshiqMERKUg&#10;SV9ikGUhbzeUfwAAAP//AwBQSwECLQAUAAYACAAAACEAtoM4kv4AAADhAQAAEwAAAAAAAAAAAAAA&#10;AAAAAAAAW0NvbnRlbnRfVHlwZXNdLnhtbFBLAQItABQABgAIAAAAIQA4/SH/1gAAAJQBAAALAAAA&#10;AAAAAAAAAAAAAC8BAABfcmVscy8ucmVsc1BLAQItABQABgAIAAAAIQC8OHOLOwIAACwEAAAOAAAA&#10;AAAAAAAAAAAAAC4CAABkcnMvZTJvRG9jLnhtbFBLAQItABQABgAIAAAAIQAFKkPd4AAAAAsBAAAP&#10;AAAAAAAAAAAAAAAAAJUEAABkcnMvZG93bnJldi54bWxQSwUGAAAAAAQABADzAAAAogUAAAAA&#10;" stroked="f">
                <v:textbox>
                  <w:txbxContent>
                    <w:p w:rsidR="00634AAF" w:rsidRDefault="00634AAF" w:rsidP="0017302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«Риф», в</w:t>
                      </w:r>
                      <w:r w:rsidRPr="0017302C">
                        <w:rPr>
                          <w:rFonts w:ascii="Times New Roman" w:hAnsi="Times New Roman" w:cs="Times New Roman"/>
                          <w:sz w:val="24"/>
                          <w:szCs w:val="24"/>
                        </w:rPr>
                        <w:t>ид офицерской казармы и радиомачты с южной части форта</w:t>
                      </w:r>
                    </w:p>
                  </w:txbxContent>
                </v:textbox>
              </v:shape>
            </w:pict>
          </mc:Fallback>
        </mc:AlternateContent>
      </w:r>
      <w:r w:rsidRPr="0017302C">
        <w:rPr>
          <w:b/>
          <w:noProof/>
          <w:lang w:eastAsia="ru-RU"/>
        </w:rPr>
        <w:drawing>
          <wp:inline distT="0" distB="0" distL="0" distR="0" wp14:anchorId="5A6EB6EB" wp14:editId="646C37C0">
            <wp:extent cx="4136543" cy="2381694"/>
            <wp:effectExtent l="0" t="0" r="0" b="0"/>
            <wp:docPr id="351" name="Рисунок 351" descr="#75 - 7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75 - 73 k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7397" cy="2382186"/>
                    </a:xfrm>
                    <a:prstGeom prst="rect">
                      <a:avLst/>
                    </a:prstGeom>
                    <a:noFill/>
                    <a:ln>
                      <a:noFill/>
                    </a:ln>
                  </pic:spPr>
                </pic:pic>
              </a:graphicData>
            </a:graphic>
          </wp:inline>
        </w:drawing>
      </w:r>
    </w:p>
    <w:p w:rsidR="0017302C" w:rsidRDefault="0017302C" w:rsidP="00361B0D">
      <w:pPr>
        <w:ind w:right="-284" w:firstLine="709"/>
        <w:rPr>
          <w:b/>
        </w:rPr>
      </w:pPr>
      <w:r w:rsidRPr="0017302C">
        <w:rPr>
          <w:b/>
          <w:noProof/>
          <w:lang w:eastAsia="ru-RU"/>
        </w:rPr>
        <mc:AlternateContent>
          <mc:Choice Requires="wps">
            <w:drawing>
              <wp:anchor distT="0" distB="0" distL="114300" distR="114300" simplePos="0" relativeHeight="251728896" behindDoc="0" locked="0" layoutInCell="1" allowOverlap="1" wp14:anchorId="26A3AD8C" wp14:editId="7045A3CE">
                <wp:simplePos x="0" y="0"/>
                <wp:positionH relativeFrom="column">
                  <wp:posOffset>4739418</wp:posOffset>
                </wp:positionH>
                <wp:positionV relativeFrom="paragraph">
                  <wp:posOffset>979170</wp:posOffset>
                </wp:positionV>
                <wp:extent cx="1605280" cy="605790"/>
                <wp:effectExtent l="0" t="0" r="0" b="3810"/>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605790"/>
                        </a:xfrm>
                        <a:prstGeom prst="rect">
                          <a:avLst/>
                        </a:prstGeom>
                        <a:solidFill>
                          <a:srgbClr val="FFFFFF"/>
                        </a:solidFill>
                        <a:ln w="9525">
                          <a:noFill/>
                          <a:miter lim="800000"/>
                          <a:headEnd/>
                          <a:tailEnd/>
                        </a:ln>
                      </wps:spPr>
                      <wps:txbx>
                        <w:txbxContent>
                          <w:p w:rsidR="00634AAF" w:rsidRDefault="00634AAF" w:rsidP="0017302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«Риф», солдатская казарма</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73.2pt;margin-top:77.1pt;width:126.4pt;height:47.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lFOwIAACsEAAAOAAAAZHJzL2Uyb0RvYy54bWysU82O0zAQviPxDpbvNGm33W2jpqulSxHS&#10;8iMtPIDjOI2F4zG226TcuPMKvAMHDtx4he4bMXbaUi03RA7WTGb8eeabb+bXXaPIVlgnQed0OEgp&#10;EZpDKfU6px/er55NKXGe6ZIp0CKnO+Ho9eLpk3lrMjGCGlQpLEEQ7bLW5LT23mRJ4ngtGuYGYITG&#10;YAW2YR5du05Ky1pEb1QyStPLpAVbGgtcOId/b/sgXUT8qhLcv60qJzxROcXafDxtPItwJos5y9aW&#10;mVryQxnsH6pomNT46AnqlnlGNlb+BdVIbsFB5QccmgSqSnIRe8Buhumjbu5rZkTsBclx5kST+3+w&#10;/M32nSWyzOnF5IISzRoc0v7b/vv+x/7X/ufDl4evZBRYao3LMPneYLrvnkOH044dO3MH/KMjGpY1&#10;02txYy20tWAlVjkMN5Ozqz2OCyBF+xpKfIxtPESgrrJNoBBJIYiO09qdJiQ6T3h48jKdjKYY4hhD&#10;+2oWR5iw7HjbWOdfCmhIMHJqUQERnW3vnA/VsOyYEh5zoGS5kkpFx66LpbJky1Atq/jFBh6lKU3a&#10;nM4mo0lE1hDuRyE10qOalWxyOk3D1+srsPFClzHFM6l6GytR+kBPYKTnxndF189jfKS9gHKHhFno&#10;1YvbhkYN9jMlLSo3p+7ThllBiXqlkfTZcDwOUo/OeHI1QseeR4rzCNMcoXLqKenNpY/rEfjQcIPD&#10;qWTkLUyxr+RQMyoy0nnYniD5cz9m/dnxxW8AAAD//wMAUEsDBBQABgAIAAAAIQC5J4723wAAAAsB&#10;AAAPAAAAZHJzL2Rvd25yZXYueG1sTI/LTsMwEEX3SPyDNUhsEHWI3ASncSpAArHt4wOceJpEje0o&#10;dpv07xlWsJvRPbpzptwudmBXnELvnYKXVQIMXeNN71oFx8Pn8yuwELUzevAOFdwwwLa6vyt1Yfzs&#10;dnjdx5ZRiQuFVtDFOBach6ZDq8PKj+goO/nJ6kjr1HIz6ZnK7cDTJMm41b2jC50e8aPD5ry/WAWn&#10;7/lpLef6Kx7zncjedZ/X/qbU48PytgEWcYl/MPzqkzpU5FT7izOBDQpykQlCKViLFBgRUkoaagWp&#10;kBnwquT/f6h+AAAA//8DAFBLAQItABQABgAIAAAAIQC2gziS/gAAAOEBAAATAAAAAAAAAAAAAAAA&#10;AAAAAABbQ29udGVudF9UeXBlc10ueG1sUEsBAi0AFAAGAAgAAAAhADj9If/WAAAAlAEAAAsAAAAA&#10;AAAAAAAAAAAALwEAAF9yZWxzLy5yZWxzUEsBAi0AFAAGAAgAAAAhAE5baUU7AgAAKwQAAA4AAAAA&#10;AAAAAAAAAAAALgIAAGRycy9lMm9Eb2MueG1sUEsBAi0AFAAGAAgAAAAhALknjvbfAAAACwEAAA8A&#10;AAAAAAAAAAAAAAAAlQQAAGRycy9kb3ducmV2LnhtbFBLBQYAAAAABAAEAPMAAAChBQAAAAA=&#10;" stroked="f">
                <v:textbox>
                  <w:txbxContent>
                    <w:p w:rsidR="00634AAF" w:rsidRDefault="00634AAF" w:rsidP="0017302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«Риф», солдатская казарма</w:t>
                      </w:r>
                    </w:p>
                    <w:p w:rsidR="00634AAF" w:rsidRDefault="00634AAF"/>
                  </w:txbxContent>
                </v:textbox>
              </v:shape>
            </w:pict>
          </mc:Fallback>
        </mc:AlternateContent>
      </w:r>
      <w:r w:rsidRPr="0017302C">
        <w:rPr>
          <w:b/>
          <w:noProof/>
          <w:lang w:eastAsia="ru-RU"/>
        </w:rPr>
        <w:drawing>
          <wp:inline distT="0" distB="0" distL="0" distR="0" wp14:anchorId="3AAA0EC5" wp14:editId="29057C00">
            <wp:extent cx="4136065" cy="3065254"/>
            <wp:effectExtent l="0" t="0" r="0" b="1905"/>
            <wp:docPr id="352" name="Рисунок 352" descr="#7 - 9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7 - 95 k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36065" cy="3065254"/>
                    </a:xfrm>
                    <a:prstGeom prst="rect">
                      <a:avLst/>
                    </a:prstGeom>
                    <a:noFill/>
                    <a:ln>
                      <a:noFill/>
                    </a:ln>
                  </pic:spPr>
                </pic:pic>
              </a:graphicData>
            </a:graphic>
          </wp:inline>
        </w:drawing>
      </w:r>
    </w:p>
    <w:p w:rsidR="0017302C" w:rsidRPr="009D0D81" w:rsidRDefault="0017302C" w:rsidP="0017302C">
      <w:pPr>
        <w:pStyle w:val="1"/>
        <w:jc w:val="center"/>
        <w:rPr>
          <w:rFonts w:ascii="Times New Roman" w:eastAsia="Times New Roman" w:hAnsi="Times New Roman" w:cs="Times New Roman"/>
          <w:color w:val="auto"/>
          <w:lang w:eastAsia="ru-RU"/>
        </w:rPr>
      </w:pPr>
      <w:bookmarkStart w:id="74" w:name="_Toc482803352"/>
      <w:r>
        <w:rPr>
          <w:rFonts w:ascii="Times New Roman" w:eastAsia="Times New Roman" w:hAnsi="Times New Roman" w:cs="Times New Roman"/>
          <w:color w:val="auto"/>
          <w:lang w:eastAsia="ru-RU"/>
        </w:rPr>
        <w:lastRenderedPageBreak/>
        <w:t>ПРИЛОЖЕНИЕ 7</w:t>
      </w:r>
      <w:bookmarkEnd w:id="74"/>
    </w:p>
    <w:p w:rsidR="0017302C" w:rsidRPr="00B15C17" w:rsidRDefault="0017302C" w:rsidP="0017302C">
      <w:pPr>
        <w:widowControl w:val="0"/>
        <w:autoSpaceDE w:val="0"/>
        <w:autoSpaceDN w:val="0"/>
        <w:spacing w:after="0" w:line="360" w:lineRule="auto"/>
        <w:ind w:firstLine="709"/>
        <w:jc w:val="both"/>
        <w:rPr>
          <w:noProof/>
          <w:lang w:eastAsia="ru-RU"/>
        </w:rPr>
      </w:pPr>
      <w:r w:rsidRPr="001E7F2B">
        <w:rPr>
          <w:rFonts w:ascii="Times New Roman" w:eastAsia="Times New Roman" w:hAnsi="Times New Roman" w:cs="Times New Roman"/>
          <w:sz w:val="28"/>
          <w:szCs w:val="28"/>
          <w:lang w:eastAsia="ru-RU"/>
        </w:rPr>
        <w:t>Фотографи</w:t>
      </w:r>
      <w:r>
        <w:rPr>
          <w:rFonts w:ascii="Times New Roman" w:eastAsia="Times New Roman" w:hAnsi="Times New Roman" w:cs="Times New Roman"/>
          <w:sz w:val="28"/>
          <w:szCs w:val="28"/>
          <w:lang w:eastAsia="ru-RU"/>
        </w:rPr>
        <w:t xml:space="preserve">и, представленные в Приложении </w:t>
      </w:r>
      <w:r w:rsidR="00C03ED5">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взяты из следующего источника</w:t>
      </w:r>
      <w:r w:rsidRPr="001E7F2B">
        <w:rPr>
          <w:rFonts w:ascii="Times New Roman" w:eastAsia="Times New Roman" w:hAnsi="Times New Roman" w:cs="Times New Roman"/>
          <w:sz w:val="28"/>
          <w:szCs w:val="28"/>
          <w:lang w:eastAsia="ru-RU"/>
        </w:rPr>
        <w:t>:</w:t>
      </w:r>
      <w:r w:rsidRPr="00D11414">
        <w:t xml:space="preserve"> </w:t>
      </w:r>
      <w:r w:rsidRPr="00F00E66">
        <w:rPr>
          <w:rFonts w:ascii="Times New Roman" w:eastAsia="Times New Roman" w:hAnsi="Times New Roman" w:cs="Times New Roman"/>
          <w:sz w:val="28"/>
          <w:szCs w:val="28"/>
          <w:lang w:eastAsia="ru-RU"/>
        </w:rPr>
        <w:t>Северные крепости. URL: htt</w:t>
      </w:r>
      <w:r w:rsidR="00E83CA7">
        <w:rPr>
          <w:rFonts w:ascii="Times New Roman" w:eastAsia="Times New Roman" w:hAnsi="Times New Roman" w:cs="Times New Roman"/>
          <w:sz w:val="28"/>
          <w:szCs w:val="28"/>
          <w:lang w:eastAsia="ru-RU"/>
        </w:rPr>
        <w:t>p://www.nortfort.ru/index.html (дата обращения: 12.05.2017)</w:t>
      </w:r>
      <w:r>
        <w:rPr>
          <w:rFonts w:ascii="Times New Roman" w:eastAsia="Times New Roman" w:hAnsi="Times New Roman" w:cs="Times New Roman"/>
          <w:sz w:val="28"/>
          <w:szCs w:val="28"/>
          <w:lang w:eastAsia="ru-RU"/>
        </w:rPr>
        <w:t>.</w:t>
      </w:r>
    </w:p>
    <w:p w:rsidR="0017302C" w:rsidRDefault="008C1D07" w:rsidP="00361B0D">
      <w:pPr>
        <w:ind w:right="-284" w:firstLine="709"/>
      </w:pPr>
      <w:r>
        <w:rPr>
          <w:noProof/>
          <w:lang w:eastAsia="ru-RU"/>
        </w:rPr>
        <mc:AlternateContent>
          <mc:Choice Requires="wps">
            <w:drawing>
              <wp:anchor distT="0" distB="0" distL="114300" distR="114300" simplePos="0" relativeHeight="251730944" behindDoc="0" locked="0" layoutInCell="1" allowOverlap="1" wp14:anchorId="5272DD12" wp14:editId="1B97E9E9">
                <wp:simplePos x="0" y="0"/>
                <wp:positionH relativeFrom="column">
                  <wp:posOffset>5203633</wp:posOffset>
                </wp:positionH>
                <wp:positionV relativeFrom="paragraph">
                  <wp:posOffset>421005</wp:posOffset>
                </wp:positionV>
                <wp:extent cx="1179623" cy="1286539"/>
                <wp:effectExtent l="0" t="0" r="1905" b="889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623" cy="1286539"/>
                        </a:xfrm>
                        <a:prstGeom prst="rect">
                          <a:avLst/>
                        </a:prstGeom>
                        <a:solidFill>
                          <a:srgbClr val="FFFFFF"/>
                        </a:solidFill>
                        <a:ln w="9525">
                          <a:noFill/>
                          <a:miter lim="800000"/>
                          <a:headEnd/>
                          <a:tailEnd/>
                        </a:ln>
                      </wps:spPr>
                      <wps:txbx>
                        <w:txbxContent>
                          <w:p w:rsidR="00634AAF" w:rsidRDefault="00634AAF" w:rsidP="008C1D0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Центральная (Куртинная) батарея форта Шане</w:t>
                            </w:r>
                            <w:r w:rsidRPr="008C1D07">
                              <w:rPr>
                                <w:rFonts w:ascii="Times New Roman" w:hAnsi="Times New Roman" w:cs="Times New Roman"/>
                                <w:sz w:val="24"/>
                                <w:szCs w:val="24"/>
                              </w:rPr>
                              <w:t>ц</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09.75pt;margin-top:33.15pt;width:92.9pt;height:10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7PgIAACwEAAAOAAAAZHJzL2Uyb0RvYy54bWysU82O0zAQviPxDpbvNG3adNuo6WrpUoS0&#10;/EgLD+A4TmPheILtNim3vfMKvAMHDtx4he4bMXa63QI3RA7WTGbmm5lvZhaXXa3IThgrQWd0NBhS&#10;IjSHQupNRj+8Xz+bUWId0wVToEVG98LSy+XTJ4u2SUUMFahCGIIg2qZtk9HKuSaNIssrUTM7gEZo&#10;NJZgauZQNZuoMKxF9FpF8XA4jVowRWOAC2vx73VvpMuAX5aCu7dlaYUjKqNYmwuvCW/u32i5YOnG&#10;sKaS/FgG+4cqaiY1Jj1BXTPHyNbIv6BqyQ1YKN2AQx1BWUouQg/YzWj4Rze3FWtE6AXJsc2JJvv/&#10;YPmb3TtDZJHRcZJQolmNQzp8PXw7fD/8PPy4v7v/QmLPUtvYFJ1vG3R33XPocNqhY9vcAP9oiYZV&#10;xfRGXBkDbSVYgVWOfGR0FtrjWA+St6+hwGRs6yAAdaWpPYVICkF0nNb+NCHROcJ9ytHFfBqPKeFo&#10;G8WzaTKehxwsfQhvjHUvBdTECxk1uAIBnu1urPPlsPTBxWezoGSxlkoFxWzylTJkx3Bd1uE7ov/m&#10;pjRpMzpP4iQga/DxYZNq6XCdlawzOhv6z4ez1NPxQhdBdkyqXsZKlD7y4ynpyXFd3h0H4oM9eTkU&#10;e2TMQL++eG4oVGA+U9Li6mbUftoyIyhRrzSyPh9NJn7XgzJJLmJUzLklP7cwzREqo46SXly5cB++&#10;bg1XOJ1SBt4eKznWjCsZ6Dyej9/5cz14PR758hcAAAD//wMAUEsDBBQABgAIAAAAIQDCWIGy3wAA&#10;AAsBAAAPAAAAZHJzL2Rvd25yZXYueG1sTI9BTsMwEEX3SNzBGiQ2iNotxE3STCpAArFt6QEmsZtE&#10;je0odpv09rgr2M1onv68X2xn07OLHn3nLMJyIYBpWzvV2Qbh8PP5nALzgayi3lmNcNUetuX9XUG5&#10;cpPd6cs+NCyGWJ8TQhvCkHPu61Yb8gs3aBtvRzcaCnEdG65GmmK46flKCMkNdTZ+aGnQH62uT/uz&#10;QTh+T09JNlVf4bDevcp36taVuyI+PsxvG2BBz+EPhpt+VIcyOlXubJVnPUK6zJKIIkj5AuwGCJHE&#10;qUJYyTQDXhb8f4fyFwAA//8DAFBLAQItABQABgAIAAAAIQC2gziS/gAAAOEBAAATAAAAAAAAAAAA&#10;AAAAAAAAAABbQ29udGVudF9UeXBlc10ueG1sUEsBAi0AFAAGAAgAAAAhADj9If/WAAAAlAEAAAsA&#10;AAAAAAAAAAAAAAAALwEAAF9yZWxzLy5yZWxzUEsBAi0AFAAGAAgAAAAhAOxL4Ts+AgAALAQAAA4A&#10;AAAAAAAAAAAAAAAALgIAAGRycy9lMm9Eb2MueG1sUEsBAi0AFAAGAAgAAAAhAMJYgbLfAAAACwEA&#10;AA8AAAAAAAAAAAAAAAAAmAQAAGRycy9kb3ducmV2LnhtbFBLBQYAAAAABAAEAPMAAACkBQAAAAA=&#10;" stroked="f">
                <v:textbox>
                  <w:txbxContent>
                    <w:p w:rsidR="00634AAF" w:rsidRDefault="00634AAF" w:rsidP="008C1D0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Центральная (Куртинная) батарея форта Шане</w:t>
                      </w:r>
                      <w:r w:rsidRPr="008C1D07">
                        <w:rPr>
                          <w:rFonts w:ascii="Times New Roman" w:hAnsi="Times New Roman" w:cs="Times New Roman"/>
                          <w:sz w:val="24"/>
                          <w:szCs w:val="24"/>
                        </w:rPr>
                        <w:t>ц</w:t>
                      </w:r>
                    </w:p>
                    <w:p w:rsidR="00634AAF" w:rsidRDefault="00634AAF"/>
                  </w:txbxContent>
                </v:textbox>
              </v:shape>
            </w:pict>
          </mc:Fallback>
        </mc:AlternateContent>
      </w:r>
      <w:r w:rsidR="0017302C" w:rsidRPr="0017302C">
        <w:rPr>
          <w:b/>
          <w:noProof/>
          <w:lang w:eastAsia="ru-RU"/>
        </w:rPr>
        <w:drawing>
          <wp:inline distT="0" distB="0" distL="0" distR="0" wp14:anchorId="2DF5587A" wp14:editId="38500914">
            <wp:extent cx="4555769" cy="2083982"/>
            <wp:effectExtent l="0" t="0" r="0" b="0"/>
            <wp:docPr id="354" name="Рисунок 354" descr="#1 - 12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 - 127 k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1231" cy="2091055"/>
                    </a:xfrm>
                    <a:prstGeom prst="rect">
                      <a:avLst/>
                    </a:prstGeom>
                    <a:noFill/>
                    <a:ln>
                      <a:noFill/>
                    </a:ln>
                  </pic:spPr>
                </pic:pic>
              </a:graphicData>
            </a:graphic>
          </wp:inline>
        </w:drawing>
      </w:r>
      <w:r w:rsidRPr="008C1D07">
        <w:t xml:space="preserve"> </w:t>
      </w:r>
    </w:p>
    <w:p w:rsidR="008C1D07" w:rsidRDefault="008C1D07" w:rsidP="00361B0D">
      <w:pPr>
        <w:ind w:right="-284" w:firstLine="709"/>
        <w:rPr>
          <w:b/>
        </w:rPr>
      </w:pPr>
      <w:r w:rsidRPr="008C1D07">
        <w:rPr>
          <w:b/>
          <w:noProof/>
          <w:lang w:eastAsia="ru-RU"/>
        </w:rPr>
        <mc:AlternateContent>
          <mc:Choice Requires="wps">
            <w:drawing>
              <wp:anchor distT="0" distB="0" distL="114300" distR="114300" simplePos="0" relativeHeight="251732992" behindDoc="0" locked="0" layoutInCell="1" allowOverlap="1" wp14:anchorId="7179060D" wp14:editId="4AEA0CFE">
                <wp:simplePos x="0" y="0"/>
                <wp:positionH relativeFrom="column">
                  <wp:posOffset>4714107</wp:posOffset>
                </wp:positionH>
                <wp:positionV relativeFrom="paragraph">
                  <wp:posOffset>871648</wp:posOffset>
                </wp:positionV>
                <wp:extent cx="1722475" cy="627321"/>
                <wp:effectExtent l="0" t="0" r="0" b="1905"/>
                <wp:wrapNone/>
                <wp:docPr id="3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475" cy="627321"/>
                        </a:xfrm>
                        <a:prstGeom prst="rect">
                          <a:avLst/>
                        </a:prstGeom>
                        <a:solidFill>
                          <a:srgbClr val="FFFFFF"/>
                        </a:solidFill>
                        <a:ln w="9525">
                          <a:noFill/>
                          <a:miter lim="800000"/>
                          <a:headEnd/>
                          <a:tailEnd/>
                        </a:ln>
                      </wps:spPr>
                      <wps:txbx>
                        <w:txbxContent>
                          <w:p w:rsidR="00634AAF" w:rsidRDefault="00634AAF" w:rsidP="008C1D0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«Шанец», пороховой погреб</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71.2pt;margin-top:68.65pt;width:135.65pt;height:4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CGOwIAACsEAAAOAAAAZHJzL2Uyb0RvYy54bWysU82O0zAQviPxDpbvNG22P7tR09XSpQhp&#10;+ZEWHsBxnMbC8RjbbVJu3HkF3oEDB268QveNGDttqZYbIgfLkxl/M/PNN/PrrlFkK6yToHM6Ggwp&#10;EZpDKfU6px/er55dUuI80yVToEVOd8LR68XTJ/PWZCKFGlQpLEEQ7bLW5LT23mRJ4ngtGuYGYIRG&#10;ZwW2YR5Nu05Ky1pEb1SSDofTpAVbGgtcOId/b3snXUT8qhLcv60qJzxROcXafDxtPItwJos5y9aW&#10;mVryQxnsH6pomNSY9AR1yzwjGyv/gmokt+Cg8gMOTQJVJbmIPWA3o+Gjbu5rZkTsBclx5kST+3+w&#10;/M32nSWyzOnFZEaJZg0Oaf9t/33/Y/9r//Phy8NXkgaWWuMyDL43GO6759DhtGPHztwB/+iIhmXN&#10;9FrcWAttLViJVY7Cy+TsaY/jAkjRvoYSk7GNhwjUVbYJFCIpBNFxWrvThETnCQ8pZ2k6nk0o4eib&#10;prOLtE/BsuNrY51/KaAh4ZJTiwqI6Gx753yohmXHkJDMgZLlSioVDbsulsqSLUO1rOIXG3gUpjRp&#10;c3o1SScRWUN4H4XUSI9qVrLJ6eUwfL2+AhsvdBlDPJOqv2MlSh/oCYz03Piu6Pp5TI+0F1DukDAL&#10;vXpx2/BSg/1MSYvKzan7tGFWUKJeaST9ajQeB6lHYzyZpWjYc09x7mGaI1ROPSX9denjegQ+NNzg&#10;cCoZeQtT7Cs51IyKjHQetidI/tyOUX92fPEbAAD//wMAUEsDBBQABgAIAAAAIQBIKPl+3wAAAAwB&#10;AAAPAAAAZHJzL2Rvd25yZXYueG1sTI/BToNAEIbvJr7DZky8GLsUEBRZGjXR9NraBxjYKRDZWcJu&#10;C317tye9zeT/8s835WYxgzjT5HrLCtarCARxY3XPrYLD9+fjMwjnkTUOlknBhRxsqtubEgttZ97R&#10;ee9bEUrYFaig834spHRNRwbdyo7EITvayaAP69RKPeEcys0g4yjKpMGew4UOR/roqPnZn4yC43Z+&#10;eHqZ6y9/yHdp9o59XtuLUvd3y9srCE+L/4Phqh/UoQpOtT2xdmJQkKdxGtAQJHkC4kpEYQRRK4iT&#10;bA2yKuX/J6pfAAAA//8DAFBLAQItABQABgAIAAAAIQC2gziS/gAAAOEBAAATAAAAAAAAAAAAAAAA&#10;AAAAAABbQ29udGVudF9UeXBlc10ueG1sUEsBAi0AFAAGAAgAAAAhADj9If/WAAAAlAEAAAsAAAAA&#10;AAAAAAAAAAAALwEAAF9yZWxzLy5yZWxzUEsBAi0AFAAGAAgAAAAhAEXGAIY7AgAAKwQAAA4AAAAA&#10;AAAAAAAAAAAALgIAAGRycy9lMm9Eb2MueG1sUEsBAi0AFAAGAAgAAAAhAEgo+X7fAAAADAEAAA8A&#10;AAAAAAAAAAAAAAAAlQQAAGRycy9kb3ducmV2LnhtbFBLBQYAAAAABAAEAPMAAAChBQAAAAA=&#10;" stroked="f">
                <v:textbox>
                  <w:txbxContent>
                    <w:p w:rsidR="00634AAF" w:rsidRDefault="00634AAF" w:rsidP="008C1D0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«Шанец», пороховой погреб</w:t>
                      </w:r>
                    </w:p>
                    <w:p w:rsidR="00634AAF" w:rsidRDefault="00634AAF"/>
                  </w:txbxContent>
                </v:textbox>
              </v:shape>
            </w:pict>
          </mc:Fallback>
        </mc:AlternateContent>
      </w:r>
      <w:r w:rsidRPr="008C1D07">
        <w:rPr>
          <w:b/>
          <w:noProof/>
          <w:lang w:eastAsia="ru-RU"/>
        </w:rPr>
        <w:drawing>
          <wp:inline distT="0" distB="0" distL="0" distR="0" wp14:anchorId="10015840" wp14:editId="1EA338EA">
            <wp:extent cx="4146698" cy="2712132"/>
            <wp:effectExtent l="0" t="0" r="6350" b="0"/>
            <wp:docPr id="356" name="Рисунок 356" descr="#25 - 7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5 - 72 k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6361" cy="2718452"/>
                    </a:xfrm>
                    <a:prstGeom prst="rect">
                      <a:avLst/>
                    </a:prstGeom>
                    <a:noFill/>
                    <a:ln>
                      <a:noFill/>
                    </a:ln>
                  </pic:spPr>
                </pic:pic>
              </a:graphicData>
            </a:graphic>
          </wp:inline>
        </w:drawing>
      </w:r>
    </w:p>
    <w:p w:rsidR="008C1D07" w:rsidRDefault="008C1D07" w:rsidP="00361B0D">
      <w:pPr>
        <w:ind w:right="-284" w:firstLine="709"/>
        <w:rPr>
          <w:b/>
        </w:rPr>
      </w:pPr>
      <w:r w:rsidRPr="008C1D07">
        <w:rPr>
          <w:b/>
          <w:noProof/>
          <w:lang w:eastAsia="ru-RU"/>
        </w:rPr>
        <mc:AlternateContent>
          <mc:Choice Requires="wps">
            <w:drawing>
              <wp:anchor distT="0" distB="0" distL="114300" distR="114300" simplePos="0" relativeHeight="251735040" behindDoc="0" locked="0" layoutInCell="1" allowOverlap="1" wp14:anchorId="76CB1C2E" wp14:editId="6905133C">
                <wp:simplePos x="0" y="0"/>
                <wp:positionH relativeFrom="column">
                  <wp:posOffset>4716691</wp:posOffset>
                </wp:positionH>
                <wp:positionV relativeFrom="paragraph">
                  <wp:posOffset>276225</wp:posOffset>
                </wp:positionV>
                <wp:extent cx="1669312" cy="1403985"/>
                <wp:effectExtent l="0" t="0" r="7620" b="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312" cy="1403985"/>
                        </a:xfrm>
                        <a:prstGeom prst="rect">
                          <a:avLst/>
                        </a:prstGeom>
                        <a:solidFill>
                          <a:srgbClr val="FFFFFF"/>
                        </a:solidFill>
                        <a:ln w="9525">
                          <a:noFill/>
                          <a:miter lim="800000"/>
                          <a:headEnd/>
                          <a:tailEnd/>
                        </a:ln>
                      </wps:spPr>
                      <wps:txbx>
                        <w:txbxContent>
                          <w:p w:rsidR="00634AAF" w:rsidRDefault="00634AAF" w:rsidP="008C1D0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«Шанец», верхний ярус внутренних помещений</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371.4pt;margin-top:21.75pt;width:131.4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7PgIAACwEAAAOAAAAZHJzL2Uyb0RvYy54bWysU82O0zAQviPxDpbvNE3/to2arpYuRUjL&#10;j7TwAK7jNBaOx9huk3LbO6/AO3DgwI1X6L4RY6fbLXBD5GDNZGa+mflmZn7Z1orshHUSdE7TXp8S&#10;oTkUUm9y+uH96tmUEueZLpgCLXK6F45eLp4+mTcmEwOoQBXCEgTRLmtMTivvTZYkjleiZq4HRmg0&#10;lmBr5lG1m6SwrEH0WiWDfn+SNGALY4EL5/DvdWeki4hfloL7t2XphCcqp1ibj6+N7zq8yWLOso1l&#10;ppL8WAb7hypqJjUmPUFdM8/I1sq/oGrJLTgofY9DnUBZSi5iD9hN2v+jm9uKGRF7QXKcOdHk/h8s&#10;f7N7Z4kscjoczyjRrMYhHb4evh2+H34eftzf3X8hg8BSY1yGzrcG3X37HFqcduzYmRvgHx3RsKyY&#10;3ogra6GpBCuwyjREJmehHY4LIOvmNRSYjG09RKC2tHWgEEkhiI7T2p8mJFpPeEg5mcyG6YASjrZ0&#10;1B/OpuOYg2UP4cY6/1JATYKQU4srEOHZ7sb5UA7LHlxCNgdKFiupVFTsZr1UluwYrssqfkf039yU&#10;Jk1OZ+PBOCJrCPFxk2rpcZ2VrHM67YcvhLMs0PFCF1H2TKpOxkqUPvITKOnI8e267QZyEYIDeWso&#10;9siYhW598dxQqMB+pqTB1c2p+7RlVlCiXmlkfZaORmHXozIaXwxQseeW9bmFaY5QOfWUdOLSx/uI&#10;fJgrnM5KRt4eKznWjCsZ6TyeT9j5cz16PR754hcAAAD//wMAUEsDBBQABgAIAAAAIQCaN/ts3wAA&#10;AAsBAAAPAAAAZHJzL2Rvd25yZXYueG1sTI89T8MwGIR3JP6D9SKxUZuQpCjEqSoqFgYkChKMbvwm&#10;jvCXbDcN/x53ouPpTnfPtZvFaDJjiJOzHO5XDAja3snJjhw+P17uHoHEJKwU2lnk8IsRNt31VSsa&#10;6U72Hed9GkkusbERHFRKvqE09gqNiCvn0WZvcMGIlGUYqQzilMuNpgVjNTVisnlBCY/PCvuf/dFw&#10;+DJqkrvw9j1IPe9eh23ll+A5v71Ztk9AEi7pPwxn/IwOXWY6uKOVkWgO67LI6IlD+VABOQcYq9ZA&#10;DhyKuqyBdi29/ND9AQAA//8DAFBLAQItABQABgAIAAAAIQC2gziS/gAAAOEBAAATAAAAAAAAAAAA&#10;AAAAAAAAAABbQ29udGVudF9UeXBlc10ueG1sUEsBAi0AFAAGAAgAAAAhADj9If/WAAAAlAEAAAsA&#10;AAAAAAAAAAAAAAAALwEAAF9yZWxzLy5yZWxzUEsBAi0AFAAGAAgAAAAhAMYb5Ts+AgAALAQAAA4A&#10;AAAAAAAAAAAAAAAALgIAAGRycy9lMm9Eb2MueG1sUEsBAi0AFAAGAAgAAAAhAJo3+2zfAAAACwEA&#10;AA8AAAAAAAAAAAAAAAAAmAQAAGRycy9kb3ducmV2LnhtbFBLBQYAAAAABAAEAPMAAACkBQAAAAA=&#10;" stroked="f">
                <v:textbox style="mso-fit-shape-to-text:t">
                  <w:txbxContent>
                    <w:p w:rsidR="00634AAF" w:rsidRDefault="00634AAF" w:rsidP="008C1D0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«Шанец», верхний ярус внутренних помещений</w:t>
                      </w:r>
                    </w:p>
                    <w:p w:rsidR="00634AAF" w:rsidRDefault="00634AAF"/>
                  </w:txbxContent>
                </v:textbox>
              </v:shape>
            </w:pict>
          </mc:Fallback>
        </mc:AlternateContent>
      </w:r>
      <w:r w:rsidRPr="008C1D07">
        <w:rPr>
          <w:b/>
          <w:noProof/>
          <w:lang w:eastAsia="ru-RU"/>
        </w:rPr>
        <w:drawing>
          <wp:inline distT="0" distB="0" distL="0" distR="0" wp14:anchorId="02BFCED3" wp14:editId="136E28F5">
            <wp:extent cx="4146698" cy="2748941"/>
            <wp:effectExtent l="0" t="0" r="6350" b="0"/>
            <wp:docPr id="358" name="Рисунок 358" descr="#8 - 9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8 - 90 k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8217" cy="2749948"/>
                    </a:xfrm>
                    <a:prstGeom prst="rect">
                      <a:avLst/>
                    </a:prstGeom>
                    <a:noFill/>
                    <a:ln>
                      <a:noFill/>
                    </a:ln>
                  </pic:spPr>
                </pic:pic>
              </a:graphicData>
            </a:graphic>
          </wp:inline>
        </w:drawing>
      </w:r>
    </w:p>
    <w:p w:rsidR="008C1D07" w:rsidRPr="009D0D81" w:rsidRDefault="008C1D07" w:rsidP="008C1D07">
      <w:pPr>
        <w:pStyle w:val="1"/>
        <w:jc w:val="center"/>
        <w:rPr>
          <w:rFonts w:ascii="Times New Roman" w:eastAsia="Times New Roman" w:hAnsi="Times New Roman" w:cs="Times New Roman"/>
          <w:color w:val="auto"/>
          <w:lang w:eastAsia="ru-RU"/>
        </w:rPr>
      </w:pPr>
      <w:bookmarkStart w:id="75" w:name="_Toc482803353"/>
      <w:r>
        <w:rPr>
          <w:rFonts w:ascii="Times New Roman" w:eastAsia="Times New Roman" w:hAnsi="Times New Roman" w:cs="Times New Roman"/>
          <w:color w:val="auto"/>
          <w:lang w:eastAsia="ru-RU"/>
        </w:rPr>
        <w:lastRenderedPageBreak/>
        <w:t>ПРИЛОЖЕНИЕ 8</w:t>
      </w:r>
      <w:bookmarkEnd w:id="75"/>
    </w:p>
    <w:p w:rsidR="008C1D07" w:rsidRDefault="008C1D07" w:rsidP="008C1D07">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E7F2B">
        <w:rPr>
          <w:rFonts w:ascii="Times New Roman" w:eastAsia="Times New Roman" w:hAnsi="Times New Roman" w:cs="Times New Roman"/>
          <w:sz w:val="28"/>
          <w:szCs w:val="28"/>
          <w:lang w:eastAsia="ru-RU"/>
        </w:rPr>
        <w:t>Фотографи</w:t>
      </w:r>
      <w:r>
        <w:rPr>
          <w:rFonts w:ascii="Times New Roman" w:eastAsia="Times New Roman" w:hAnsi="Times New Roman" w:cs="Times New Roman"/>
          <w:sz w:val="28"/>
          <w:szCs w:val="28"/>
          <w:lang w:eastAsia="ru-RU"/>
        </w:rPr>
        <w:t xml:space="preserve">и, представленные в Приложении </w:t>
      </w:r>
      <w:r w:rsidR="00C03ED5">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взяты из следующего источника</w:t>
      </w:r>
      <w:r w:rsidRPr="001E7F2B">
        <w:rPr>
          <w:rFonts w:ascii="Times New Roman" w:eastAsia="Times New Roman" w:hAnsi="Times New Roman" w:cs="Times New Roman"/>
          <w:sz w:val="28"/>
          <w:szCs w:val="28"/>
          <w:lang w:eastAsia="ru-RU"/>
        </w:rPr>
        <w:t>:</w:t>
      </w:r>
      <w:r w:rsidRPr="00D11414">
        <w:t xml:space="preserve"> </w:t>
      </w:r>
      <w:r w:rsidRPr="004F0B99">
        <w:rPr>
          <w:rFonts w:ascii="Times New Roman" w:eastAsia="Times New Roman" w:hAnsi="Times New Roman" w:cs="Times New Roman"/>
          <w:sz w:val="28"/>
          <w:szCs w:val="28"/>
          <w:lang w:eastAsia="ru-RU"/>
        </w:rPr>
        <w:t>Форты Кронштадта. URL: http://www.kronstadt.ru/kronstadt_forts.</w:t>
      </w:r>
      <w:r w:rsidR="00E83CA7">
        <w:rPr>
          <w:rFonts w:ascii="Times New Roman" w:eastAsia="Times New Roman" w:hAnsi="Times New Roman" w:cs="Times New Roman"/>
          <w:sz w:val="28"/>
          <w:szCs w:val="28"/>
          <w:lang w:eastAsia="ru-RU"/>
        </w:rPr>
        <w:t xml:space="preserve">htm </w:t>
      </w:r>
      <w:r w:rsidR="00E83CA7" w:rsidRPr="00E83CA7">
        <w:rPr>
          <w:rFonts w:ascii="Times New Roman" w:eastAsia="Times New Roman" w:hAnsi="Times New Roman" w:cs="Times New Roman"/>
          <w:sz w:val="28"/>
          <w:szCs w:val="28"/>
          <w:lang w:eastAsia="ru-RU"/>
        </w:rPr>
        <w:t>(</w:t>
      </w:r>
      <w:r w:rsidR="00E83CA7">
        <w:rPr>
          <w:rFonts w:ascii="Times New Roman" w:eastAsia="Times New Roman" w:hAnsi="Times New Roman" w:cs="Times New Roman"/>
          <w:sz w:val="28"/>
          <w:szCs w:val="28"/>
          <w:lang w:eastAsia="ru-RU"/>
        </w:rPr>
        <w:t>дата обращения: 12.05.2017</w:t>
      </w:r>
      <w:r w:rsidR="00E83CA7" w:rsidRPr="00E83CA7">
        <w:rPr>
          <w:rFonts w:ascii="Times New Roman" w:eastAsia="Times New Roman" w:hAnsi="Times New Roman" w:cs="Times New Roman"/>
          <w:sz w:val="28"/>
          <w:szCs w:val="28"/>
          <w:lang w:eastAsia="ru-RU"/>
        </w:rPr>
        <w:t>)</w:t>
      </w:r>
      <w:r w:rsidR="00E83CA7">
        <w:rPr>
          <w:rFonts w:ascii="Times New Roman" w:eastAsia="Times New Roman" w:hAnsi="Times New Roman" w:cs="Times New Roman"/>
          <w:sz w:val="28"/>
          <w:szCs w:val="28"/>
          <w:lang w:eastAsia="ru-RU"/>
        </w:rPr>
        <w:t>;</w:t>
      </w:r>
      <w:r w:rsidRPr="00D11414">
        <w:rPr>
          <w:rFonts w:ascii="Times New Roman" w:eastAsia="Times New Roman" w:hAnsi="Times New Roman" w:cs="Times New Roman"/>
          <w:sz w:val="28"/>
          <w:szCs w:val="28"/>
          <w:lang w:eastAsia="ru-RU"/>
        </w:rPr>
        <w:t xml:space="preserve"> </w:t>
      </w:r>
      <w:r w:rsidRPr="00F00E66">
        <w:rPr>
          <w:rFonts w:ascii="Times New Roman" w:eastAsia="Times New Roman" w:hAnsi="Times New Roman" w:cs="Times New Roman"/>
          <w:sz w:val="28"/>
          <w:szCs w:val="28"/>
          <w:lang w:eastAsia="ru-RU"/>
        </w:rPr>
        <w:t>Северные крепости. URL: htt</w:t>
      </w:r>
      <w:r w:rsidR="00E83CA7">
        <w:rPr>
          <w:rFonts w:ascii="Times New Roman" w:eastAsia="Times New Roman" w:hAnsi="Times New Roman" w:cs="Times New Roman"/>
          <w:sz w:val="28"/>
          <w:szCs w:val="28"/>
          <w:lang w:eastAsia="ru-RU"/>
        </w:rPr>
        <w:t xml:space="preserve">p://www.nortfort.ru/index.html </w:t>
      </w:r>
      <w:r w:rsidR="00E83CA7" w:rsidRPr="00E83CA7">
        <w:rPr>
          <w:rFonts w:ascii="Times New Roman" w:eastAsia="Times New Roman" w:hAnsi="Times New Roman" w:cs="Times New Roman"/>
          <w:sz w:val="28"/>
          <w:szCs w:val="28"/>
          <w:lang w:eastAsia="ru-RU"/>
        </w:rPr>
        <w:t>(</w:t>
      </w:r>
      <w:r w:rsidRPr="00F00E66">
        <w:rPr>
          <w:rFonts w:ascii="Times New Roman" w:eastAsia="Times New Roman" w:hAnsi="Times New Roman" w:cs="Times New Roman"/>
          <w:sz w:val="28"/>
          <w:szCs w:val="28"/>
          <w:lang w:eastAsia="ru-RU"/>
        </w:rPr>
        <w:t>дата обращения: 12.05.</w:t>
      </w:r>
      <w:r w:rsidR="00E83CA7">
        <w:rPr>
          <w:rFonts w:ascii="Times New Roman" w:eastAsia="Times New Roman" w:hAnsi="Times New Roman" w:cs="Times New Roman"/>
          <w:sz w:val="28"/>
          <w:szCs w:val="28"/>
          <w:lang w:eastAsia="ru-RU"/>
        </w:rPr>
        <w:t>2017</w:t>
      </w:r>
      <w:r w:rsidR="00E83CA7" w:rsidRPr="00E83CA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8C1D07" w:rsidRDefault="008C1D07" w:rsidP="008C1D07">
      <w:pPr>
        <w:widowControl w:val="0"/>
        <w:autoSpaceDE w:val="0"/>
        <w:autoSpaceDN w:val="0"/>
        <w:spacing w:after="0" w:line="360" w:lineRule="auto"/>
        <w:ind w:firstLine="709"/>
        <w:jc w:val="both"/>
        <w:rPr>
          <w:noProof/>
          <w:lang w:eastAsia="ru-RU"/>
        </w:rPr>
      </w:pPr>
      <w:r>
        <w:rPr>
          <w:noProof/>
          <w:lang w:eastAsia="ru-RU"/>
        </w:rPr>
        <mc:AlternateContent>
          <mc:Choice Requires="wps">
            <w:drawing>
              <wp:anchor distT="0" distB="0" distL="114300" distR="114300" simplePos="0" relativeHeight="251737088" behindDoc="0" locked="0" layoutInCell="1" allowOverlap="1" wp14:anchorId="0425EA3E" wp14:editId="3D980F96">
                <wp:simplePos x="0" y="0"/>
                <wp:positionH relativeFrom="column">
                  <wp:posOffset>5129752</wp:posOffset>
                </wp:positionH>
                <wp:positionV relativeFrom="paragraph">
                  <wp:posOffset>838820</wp:posOffset>
                </wp:positionV>
                <wp:extent cx="1339112" cy="754912"/>
                <wp:effectExtent l="0" t="0" r="0" b="7620"/>
                <wp:wrapNone/>
                <wp:docPr id="3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112" cy="754912"/>
                        </a:xfrm>
                        <a:prstGeom prst="rect">
                          <a:avLst/>
                        </a:prstGeom>
                        <a:solidFill>
                          <a:srgbClr val="FFFFFF"/>
                        </a:solidFill>
                        <a:ln w="9525">
                          <a:noFill/>
                          <a:miter lim="800000"/>
                          <a:headEnd/>
                          <a:tailEnd/>
                        </a:ln>
                      </wps:spPr>
                      <wps:txbx>
                        <w:txbxContent>
                          <w:p w:rsidR="00634AAF" w:rsidRDefault="00634AAF" w:rsidP="008C1D0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sidRPr="00BC4365">
                              <w:rPr>
                                <w:rFonts w:ascii="Times New Roman" w:hAnsi="Times New Roman" w:cs="Times New Roman"/>
                                <w:sz w:val="24"/>
                                <w:szCs w:val="24"/>
                              </w:rPr>
                              <w:t>Морская южная батарея № 1. 1870 г.</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03.9pt;margin-top:66.05pt;width:105.45pt;height:5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X5PAIAACsEAAAOAAAAZHJzL2Uyb0RvYy54bWysU81u2zAMvg/YOwi6L47z0yZGnKJLl2FA&#10;9wN0ewBZlmNhkuhJSuzu1vteYe+www677RXSNxolp2m23Yb5IJAm+ZH8SC4uOq3ITlgnweQ0HQwp&#10;EYZDKc0mpx/er5/NKHGemZIpMCKnt8LRi+XTJ4u2ycQIalClsARBjMvaJqe1902WJI7XQjM3gEYY&#10;NFZgNfOo2k1SWtYiulbJaDg8S1qwZWOBC+fw71VvpMuIX1WC+7dV5YQnKqdYm4+vjW8R3mS5YNnG&#10;sqaW/FAG+4cqNJMGkx6hrphnZGvlX1BacgsOKj/goBOoKslF7AG7SYd/dHNTs0bEXpAc1xxpcv8P&#10;lr/ZvbNEljkdn6WUGKZxSPuv+2/77/uf+x/3d/dfyCiw1DYuQ+ebBt199xw6nHbs2DXXwD86YmBV&#10;M7MRl9ZCWwtWYpVpiExOQnscF0CK9jWUmIxtPUSgrrI6UIikEETHad0eJyQ6T3hIOR7P03RECUfb&#10;+XQyRzmkYNlDdGOdfylAkyDk1OIGRHS2u3a+d31wCckcKFmupVJRsZtipSzZMdyWdfwO6L+5KUPa&#10;nM6no2lENhDiEZplWnrcZiV1TmfD8IVwlgU2Xpgyyp5J1ctYtDIHegIjPTe+K7p+HrMQHLgroLxF&#10;wiz024vXhkIN9jMlLW5uTt2nLbOCEvXKIOnzdDIJqx6VyfR8hIo9tRSnFmY4QuXUU9KLKx/PI9Rt&#10;4BKHU8nI22Mlh5pxIyPzh+sJK3+qR6/HG1/+AgAA//8DAFBLAwQUAAYACAAAACEARXXrEt8AAAAM&#10;AQAADwAAAGRycy9kb3ducmV2LnhtbEyPQU+DQBSE7yb+h80z8WLsLmgLUpZGTTReW/sDHvAKpOxb&#10;wm4L/fduT/Y4mcnMN/lmNr040+g6yxqihQJBXNm640bD/vfrOQXhPHKNvWXScCEHm+L+LsesthNv&#10;6bzzjQgl7DLU0Ho/ZFK6qiWDbmEH4uAd7GjQBzk2sh5xCuWml7FSK2mw47DQ4kCfLVXH3cloOPxM&#10;T8u3qfz2+2T7uvrALintRevHh/l9DcLT7P/DcMUP6FAEptKeuHai15CqJKD7YLzEEYhrQkVpAqLU&#10;EC8jBbLI5e2J4g8AAP//AwBQSwECLQAUAAYACAAAACEAtoM4kv4AAADhAQAAEwAAAAAAAAAAAAAA&#10;AAAAAAAAW0NvbnRlbnRfVHlwZXNdLnhtbFBLAQItABQABgAIAAAAIQA4/SH/1gAAAJQBAAALAAAA&#10;AAAAAAAAAAAAAC8BAABfcmVscy8ucmVsc1BLAQItABQABgAIAAAAIQBo7oX5PAIAACsEAAAOAAAA&#10;AAAAAAAAAAAAAC4CAABkcnMvZTJvRG9jLnhtbFBLAQItABQABgAIAAAAIQBFdesS3wAAAAwBAAAP&#10;AAAAAAAAAAAAAAAAAJYEAABkcnMvZG93bnJldi54bWxQSwUGAAAAAAQABADzAAAAogUAAAAA&#10;" stroked="f">
                <v:textbox>
                  <w:txbxContent>
                    <w:p w:rsidR="00634AAF" w:rsidRDefault="00634AAF" w:rsidP="008C1D0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sidRPr="00BC4365">
                        <w:rPr>
                          <w:rFonts w:ascii="Times New Roman" w:hAnsi="Times New Roman" w:cs="Times New Roman"/>
                          <w:sz w:val="24"/>
                          <w:szCs w:val="24"/>
                        </w:rPr>
                        <w:t>Морская южная батарея № 1. 1870 г.</w:t>
                      </w:r>
                    </w:p>
                    <w:p w:rsidR="00634AAF" w:rsidRDefault="00634AAF"/>
                  </w:txbxContent>
                </v:textbox>
              </v:shape>
            </w:pict>
          </mc:Fallback>
        </mc:AlternateContent>
      </w:r>
      <w:r w:rsidRPr="008C1D07">
        <w:rPr>
          <w:noProof/>
          <w:lang w:eastAsia="ru-RU"/>
        </w:rPr>
        <w:drawing>
          <wp:inline distT="0" distB="0" distL="0" distR="0" wp14:anchorId="0D9AB6C7" wp14:editId="03629623">
            <wp:extent cx="4582628" cy="2732567"/>
            <wp:effectExtent l="0" t="0" r="8890" b="0"/>
            <wp:docPr id="360" name="Рисунок 360" descr="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Обложка книг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8088" cy="2747748"/>
                    </a:xfrm>
                    <a:prstGeom prst="rect">
                      <a:avLst/>
                    </a:prstGeom>
                    <a:noFill/>
                    <a:ln>
                      <a:noFill/>
                    </a:ln>
                  </pic:spPr>
                </pic:pic>
              </a:graphicData>
            </a:graphic>
          </wp:inline>
        </w:drawing>
      </w:r>
    </w:p>
    <w:p w:rsidR="00360237" w:rsidRDefault="00360237" w:rsidP="00360237">
      <w:pPr>
        <w:widowControl w:val="0"/>
        <w:autoSpaceDE w:val="0"/>
        <w:autoSpaceDN w:val="0"/>
        <w:spacing w:after="0" w:line="360" w:lineRule="auto"/>
        <w:ind w:firstLine="709"/>
        <w:jc w:val="both"/>
        <w:rPr>
          <w:noProof/>
          <w:lang w:eastAsia="ru-RU"/>
        </w:rPr>
      </w:pPr>
      <w:r>
        <w:rPr>
          <w:noProof/>
          <w:lang w:eastAsia="ru-RU"/>
        </w:rPr>
        <mc:AlternateContent>
          <mc:Choice Requires="wps">
            <w:drawing>
              <wp:anchor distT="0" distB="0" distL="114300" distR="114300" simplePos="0" relativeHeight="251743232" behindDoc="0" locked="0" layoutInCell="1" allowOverlap="1" wp14:anchorId="782665C6" wp14:editId="741B4B72">
                <wp:simplePos x="0" y="0"/>
                <wp:positionH relativeFrom="column">
                  <wp:posOffset>5016707</wp:posOffset>
                </wp:positionH>
                <wp:positionV relativeFrom="paragraph">
                  <wp:posOffset>457200</wp:posOffset>
                </wp:positionV>
                <wp:extent cx="1456661" cy="1403985"/>
                <wp:effectExtent l="0" t="0" r="0" b="6985"/>
                <wp:wrapNone/>
                <wp:docPr id="3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61" cy="1403985"/>
                        </a:xfrm>
                        <a:prstGeom prst="rect">
                          <a:avLst/>
                        </a:prstGeom>
                        <a:solidFill>
                          <a:srgbClr val="FFFFFF"/>
                        </a:solidFill>
                        <a:ln w="9525">
                          <a:noFill/>
                          <a:miter lim="800000"/>
                          <a:headEnd/>
                          <a:tailEnd/>
                        </a:ln>
                      </wps:spPr>
                      <wps:txbx>
                        <w:txbxContent>
                          <w:p w:rsidR="00634AAF" w:rsidRDefault="00634AAF" w:rsidP="0036023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«Милютин», чертеж фасада</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395pt;margin-top:36pt;width:114.7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37PgIAACwEAAAOAAAAZHJzL2Uyb0RvYy54bWysU81u2zAMvg/YOwi6L7bTJE2MOEWXLsOA&#10;7gfo9gCKLMfCZFGTlNjdrfe9wt5hhx122yukbzRKTtNsuw3zQSBN8iP5kZxfdI0iO2GdBF3QbJBS&#10;IjSHUupNQT+8Xz2bUuI80yVToEVBb4WjF4unT+atycUQalClsARBtMtbU9Dae5MnieO1aJgbgBEa&#10;jRXYhnlU7SYpLWsRvVHJME0nSQu2NBa4cA7/XvVGuoj4VSW4f1tVTniiCoq1+fja+K7DmyzmLN9Y&#10;ZmrJD2Wwf6iiYVJj0iPUFfOMbK38C6qR3IKDyg84NAlUleQi9oDdZOkf3dzUzIjYC5LjzJEm9/9g&#10;+ZvdO0tkWdCzyTklmjU4pP3X/bf99/3P/Y/7u/svZBhYao3L0fnGoLvvnkOH044dO3MN/KMjGpY1&#10;0xtxaS20tWAlVpmFyOQktMdxAWTdvoYSk7GthwjUVbYJFCIpBNFxWrfHCYnOEx5SjsaTySSjhKMt&#10;G6Vns+k45mD5Q7ixzr8U0JAgFNTiCkR4trt2PpTD8geXkM2BkuVKKhUVu1kvlSU7huuyit8B/Tc3&#10;pUlb0Nl4OI7IGkJ83KRGelxnJZuCTtPwhXCWBzpe6DLKnknVy1iJ0gd+AiU9Ob5bd/1AZiE4kLeG&#10;8hYZs9CvL54bCjXYz5S0uLoFdZ+2zApK1CuNrM+y0SjselRG4/MhKvbUsj61MM0RqqCekl5c+ngf&#10;kQ9zidNZycjbYyWHmnElI52H8wk7f6pHr8cjX/wCAAD//wMAUEsDBBQABgAIAAAAIQBllEGZ3wAA&#10;AAsBAAAPAAAAZHJzL2Rvd25yZXYueG1sTI9LT8MwEITvSPwHa5G4UTvhmRCnqqi4cECiIMHRjTdx&#10;hB+R7abh37M9wWl3NaPZb5r14iybMaYxeAnFSgBD3wU9+kHCx/vz1QOwlJXXygaPEn4wwbo9P2tU&#10;rcPRv+G8ywOjEJ9qJcHkPNWcp86gU2kVJvSk9SE6lemMA9dRHSncWV4KccedGj19MGrCJ4Pd9+7g&#10;JHw6M+ptfP3qtZ23L/3mdlriJOXlxbJ5BJZxyX9mOOETOrTEtA8HrxOzEu4rQV0yLSXNk0EU1Q2w&#10;vYSyui6Atw3/36H9BQAA//8DAFBLAQItABQABgAIAAAAIQC2gziS/gAAAOEBAAATAAAAAAAAAAAA&#10;AAAAAAAAAABbQ29udGVudF9UeXBlc10ueG1sUEsBAi0AFAAGAAgAAAAhADj9If/WAAAAlAEAAAsA&#10;AAAAAAAAAAAAAAAALwEAAF9yZWxzLy5yZWxzUEsBAi0AFAAGAAgAAAAhACy2Xfs+AgAALAQAAA4A&#10;AAAAAAAAAAAAAAAALgIAAGRycy9lMm9Eb2MueG1sUEsBAi0AFAAGAAgAAAAhAGWUQZnfAAAACwEA&#10;AA8AAAAAAAAAAAAAAAAAmAQAAGRycy9kb3ducmV2LnhtbFBLBQYAAAAABAAEAPMAAACkBQAAAAA=&#10;" stroked="f">
                <v:textbox style="mso-fit-shape-to-text:t">
                  <w:txbxContent>
                    <w:p w:rsidR="00634AAF" w:rsidRDefault="00634AAF" w:rsidP="0036023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«Милютин», чертеж фасада</w:t>
                      </w:r>
                    </w:p>
                    <w:p w:rsidR="00634AAF" w:rsidRDefault="00634AAF"/>
                  </w:txbxContent>
                </v:textbox>
              </v:shape>
            </w:pict>
          </mc:Fallback>
        </mc:AlternateContent>
      </w:r>
      <w:r w:rsidRPr="00360237">
        <w:rPr>
          <w:noProof/>
          <w:lang w:eastAsia="ru-RU"/>
        </w:rPr>
        <w:drawing>
          <wp:inline distT="0" distB="0" distL="0" distR="0" wp14:anchorId="562A519E" wp14:editId="308A0852">
            <wp:extent cx="4550735" cy="2366913"/>
            <wp:effectExtent l="0" t="0" r="2540" b="0"/>
            <wp:docPr id="366" name="Рисунок 366" descr="fort-milyutin-chertyozh-fasa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ort-milyutin-chertyozh-fasada-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48304" cy="2365649"/>
                    </a:xfrm>
                    <a:prstGeom prst="rect">
                      <a:avLst/>
                    </a:prstGeom>
                    <a:noFill/>
                    <a:ln>
                      <a:noFill/>
                    </a:ln>
                  </pic:spPr>
                </pic:pic>
              </a:graphicData>
            </a:graphic>
          </wp:inline>
        </w:drawing>
      </w:r>
    </w:p>
    <w:p w:rsidR="00360237" w:rsidRPr="00B15C17" w:rsidRDefault="00360237" w:rsidP="008C1D07">
      <w:pPr>
        <w:widowControl w:val="0"/>
        <w:autoSpaceDE w:val="0"/>
        <w:autoSpaceDN w:val="0"/>
        <w:spacing w:after="0" w:line="360" w:lineRule="auto"/>
        <w:ind w:firstLine="709"/>
        <w:jc w:val="both"/>
        <w:rPr>
          <w:noProof/>
          <w:lang w:eastAsia="ru-RU"/>
        </w:rPr>
      </w:pPr>
      <w:r w:rsidRPr="00BC4365">
        <w:rPr>
          <w:b/>
          <w:noProof/>
          <w:lang w:eastAsia="ru-RU"/>
        </w:rPr>
        <mc:AlternateContent>
          <mc:Choice Requires="wps">
            <w:drawing>
              <wp:anchor distT="0" distB="0" distL="114300" distR="114300" simplePos="0" relativeHeight="251739136" behindDoc="0" locked="0" layoutInCell="1" allowOverlap="1" wp14:anchorId="3A6DF72C" wp14:editId="27B03478">
                <wp:simplePos x="0" y="0"/>
                <wp:positionH relativeFrom="column">
                  <wp:posOffset>5012690</wp:posOffset>
                </wp:positionH>
                <wp:positionV relativeFrom="paragraph">
                  <wp:posOffset>442595</wp:posOffset>
                </wp:positionV>
                <wp:extent cx="1594219" cy="1201420"/>
                <wp:effectExtent l="0" t="0" r="6350" b="0"/>
                <wp:wrapNone/>
                <wp:docPr id="3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219" cy="1201420"/>
                        </a:xfrm>
                        <a:prstGeom prst="rect">
                          <a:avLst/>
                        </a:prstGeom>
                        <a:solidFill>
                          <a:srgbClr val="FFFFFF"/>
                        </a:solidFill>
                        <a:ln w="9525">
                          <a:noFill/>
                          <a:miter lim="800000"/>
                          <a:headEnd/>
                          <a:tailEnd/>
                        </a:ln>
                      </wps:spPr>
                      <wps:txbx>
                        <w:txbxContent>
                          <w:p w:rsidR="00634AAF" w:rsidRDefault="00634AAF" w:rsidP="00BC436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sidRPr="00BC4365">
                              <w:rPr>
                                <w:rFonts w:ascii="Times New Roman" w:hAnsi="Times New Roman" w:cs="Times New Roman"/>
                                <w:sz w:val="24"/>
                                <w:szCs w:val="24"/>
                              </w:rPr>
                              <w:t xml:space="preserve">Морская южная батарея № 1. </w:t>
                            </w:r>
                            <w:r>
                              <w:rPr>
                                <w:rFonts w:ascii="Times New Roman" w:hAnsi="Times New Roman" w:cs="Times New Roman"/>
                                <w:sz w:val="24"/>
                                <w:szCs w:val="24"/>
                              </w:rPr>
                              <w:t>Горжевая часть казематированного траверса</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94.7pt;margin-top:34.85pt;width:125.55pt;height:9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ewPAIAACwEAAAOAAAAZHJzL2Uyb0RvYy54bWysU82O0zAQviPxDpbvNE22XbZR09XSpQhp&#10;+ZEWHsBxnMbC9gTbbVJu3HkF3oEDB268QveNGDvdbrXcEDlY48zMNzPffJ5f9lqRrbBOgiloOhpT&#10;IgyHSpp1QT9+WD27oMR5ZiqmwIiC7oSjl4unT+Zdm4sMGlCVsARBjMu7tqCN922eJI43QjM3glYY&#10;dNZgNfN4teuksqxDdK2SbDw+TzqwVWuBC+fw7/XgpIuIX9eC+3d17YQnqqDYm4+njWcZzmQxZ/na&#10;sraR/NAG+4cuNJMGix6hrplnZGPlX1BacgsOaj/ioBOoa8lFnAGnScePprltWCviLEiOa480uf8H&#10;y99u31siq4KenZ9RYpjGJe2/73/sf+5/73/dfb37RrLAUte6HINvWwz3/QvocdtxYtfeAP/kiIFl&#10;w8xaXFkLXSNYhV2mITM5SR1wXAApuzdQYTG28RCB+trqQCGSQhAdt7U7bkj0nvBQcjqbZOmMEo6+&#10;FCmbZHGHCcvv01vr/CsBmgSjoBYlEOHZ9sb50A7L70NCNQdKViupVLzYdblUlmwZymUVvzjBozBl&#10;SFfQ2TSbRmQDIT8qSUuPclZSF/RiHL5BYIGOl6aKIZ5JNdjYiTIHfgIlAzm+L/u4kElMDuSVUO2Q&#10;MQuDfPG5odGA/UJJh9ItqPu8YVZQol4bZH2WTjCX+HiZTJ8jRcSeespTDzMcoQrqKRnMpY/vI/Bh&#10;4Aq3U8vI20Mnh55RkpHOw/MJmj+9x6iHR774AwAA//8DAFBLAwQUAAYACAAAACEAb8Zntt4AAAAL&#10;AQAADwAAAGRycy9kb3ducmV2LnhtbEyPy07DMBBF90j8gzWV2CBqU+VNnAqQQGz7+AAnniZR43EU&#10;u03697grWI7u0b1nyu1iBnbFyfWWJLyuBTCkxuqeWgnHw9dLBsx5RVoNllDCDR1sq8eHUhXazrTD&#10;6963LJSQK5SEzvux4Nw1HRrl1nZECtnJTkb5cE4t15OaQ7kZ+EaIhBvVU1jo1IifHTbn/cVIOP3M&#10;z3E+19/+mO6i5EP1aW1vUj6tlvc3YB4X/wfDXT+oQxWcansh7dggIc3yKKASkjwFdgdEJGJgtYRN&#10;nOXAq5L//6H6BQAA//8DAFBLAQItABQABgAIAAAAIQC2gziS/gAAAOEBAAATAAAAAAAAAAAAAAAA&#10;AAAAAABbQ29udGVudF9UeXBlc10ueG1sUEsBAi0AFAAGAAgAAAAhADj9If/WAAAAlAEAAAsAAAAA&#10;AAAAAAAAAAAALwEAAF9yZWxzLy5yZWxzUEsBAi0AFAAGAAgAAAAhADLvV7A8AgAALAQAAA4AAAAA&#10;AAAAAAAAAAAALgIAAGRycy9lMm9Eb2MueG1sUEsBAi0AFAAGAAgAAAAhAG/GZ7beAAAACwEAAA8A&#10;AAAAAAAAAAAAAAAAlgQAAGRycy9kb3ducmV2LnhtbFBLBQYAAAAABAAEAPMAAAChBQAAAAA=&#10;" stroked="f">
                <v:textbox>
                  <w:txbxContent>
                    <w:p w:rsidR="00634AAF" w:rsidRDefault="00634AAF" w:rsidP="00BC436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sidRPr="00BC4365">
                        <w:rPr>
                          <w:rFonts w:ascii="Times New Roman" w:hAnsi="Times New Roman" w:cs="Times New Roman"/>
                          <w:sz w:val="24"/>
                          <w:szCs w:val="24"/>
                        </w:rPr>
                        <w:t xml:space="preserve">Морская южная батарея № 1. </w:t>
                      </w:r>
                      <w:r>
                        <w:rPr>
                          <w:rFonts w:ascii="Times New Roman" w:hAnsi="Times New Roman" w:cs="Times New Roman"/>
                          <w:sz w:val="24"/>
                          <w:szCs w:val="24"/>
                        </w:rPr>
                        <w:t>Горжевая часть казематированного траверса</w:t>
                      </w:r>
                    </w:p>
                    <w:p w:rsidR="00634AAF" w:rsidRDefault="00634AAF"/>
                  </w:txbxContent>
                </v:textbox>
              </v:shape>
            </w:pict>
          </mc:Fallback>
        </mc:AlternateContent>
      </w:r>
      <w:r w:rsidRPr="00BC4365">
        <w:rPr>
          <w:b/>
          <w:noProof/>
          <w:lang w:eastAsia="ru-RU"/>
        </w:rPr>
        <w:drawing>
          <wp:inline distT="0" distB="0" distL="0" distR="0" wp14:anchorId="2DD99F22" wp14:editId="10BAB665">
            <wp:extent cx="4550735" cy="2037801"/>
            <wp:effectExtent l="0" t="0" r="2540" b="635"/>
            <wp:docPr id="362" name="Рисунок 362" descr="#6 - 9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6 - 98 k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4376" cy="2043910"/>
                    </a:xfrm>
                    <a:prstGeom prst="rect">
                      <a:avLst/>
                    </a:prstGeom>
                    <a:noFill/>
                    <a:ln>
                      <a:noFill/>
                    </a:ln>
                  </pic:spPr>
                </pic:pic>
              </a:graphicData>
            </a:graphic>
          </wp:inline>
        </w:drawing>
      </w:r>
    </w:p>
    <w:p w:rsidR="008C1D07" w:rsidRDefault="008C1D07" w:rsidP="00361B0D">
      <w:pPr>
        <w:ind w:right="-284" w:firstLine="709"/>
        <w:rPr>
          <w:b/>
        </w:rPr>
      </w:pPr>
    </w:p>
    <w:p w:rsidR="00BC4365" w:rsidRDefault="00BC4365" w:rsidP="00361B0D">
      <w:pPr>
        <w:ind w:right="-284" w:firstLine="709"/>
        <w:rPr>
          <w:b/>
        </w:rPr>
      </w:pPr>
      <w:r w:rsidRPr="00BC4365">
        <w:rPr>
          <w:b/>
          <w:noProof/>
          <w:lang w:eastAsia="ru-RU"/>
        </w:rPr>
        <mc:AlternateContent>
          <mc:Choice Requires="wps">
            <w:drawing>
              <wp:anchor distT="0" distB="0" distL="114300" distR="114300" simplePos="0" relativeHeight="251741184" behindDoc="0" locked="0" layoutInCell="1" allowOverlap="1" wp14:anchorId="65F3E867" wp14:editId="59279B99">
                <wp:simplePos x="0" y="0"/>
                <wp:positionH relativeFrom="column">
                  <wp:posOffset>4884700</wp:posOffset>
                </wp:positionH>
                <wp:positionV relativeFrom="paragraph">
                  <wp:posOffset>604358</wp:posOffset>
                </wp:positionV>
                <wp:extent cx="1467293" cy="754911"/>
                <wp:effectExtent l="0" t="0" r="0" b="7620"/>
                <wp:wrapNone/>
                <wp:docPr id="3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754911"/>
                        </a:xfrm>
                        <a:prstGeom prst="rect">
                          <a:avLst/>
                        </a:prstGeom>
                        <a:solidFill>
                          <a:srgbClr val="FFFFFF"/>
                        </a:solidFill>
                        <a:ln w="9525">
                          <a:noFill/>
                          <a:miter lim="800000"/>
                          <a:headEnd/>
                          <a:tailEnd/>
                        </a:ln>
                      </wps:spPr>
                      <wps:txbx>
                        <w:txbxContent>
                          <w:p w:rsidR="00634AAF" w:rsidRDefault="00634AAF" w:rsidP="00BC436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r w:rsidRPr="00BC4365">
                              <w:rPr>
                                <w:rFonts w:ascii="Times New Roman" w:hAnsi="Times New Roman" w:cs="Times New Roman"/>
                                <w:sz w:val="24"/>
                                <w:szCs w:val="24"/>
                              </w:rPr>
                              <w:t xml:space="preserve">Морская южная батарея № 1. </w:t>
                            </w:r>
                            <w:r>
                              <w:rPr>
                                <w:rFonts w:ascii="Times New Roman" w:hAnsi="Times New Roman" w:cs="Times New Roman"/>
                                <w:sz w:val="24"/>
                                <w:szCs w:val="24"/>
                              </w:rPr>
                              <w:t>Каземат</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84.6pt;margin-top:47.6pt;width:115.55pt;height:5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RSPAIAACsEAAAOAAAAZHJzL2Uyb0RvYy54bWysU0tu2zAQ3RfoHQjua9mO7MSC5SB16qJA&#10;+gHSHoCiKIsoyVFJ2pK7y75X6B266KK7XsG5UYeU4xjprqgWBEczfDPz5s38stOKbIV1EkxOR4Mh&#10;JcJwKKVZ5/TTx9WLC0qcZ6ZkCozI6U44erl4/mzeNpkYQw2qFJYgiHFZ2+S09r7JksTxWmjmBtAI&#10;g84KrGYeTbtOSstaRNcqGQ+H06QFWzYWuHAO/173TrqI+FUluH9fVU54onKKtfl42ngW4UwWc5at&#10;LWtqyQ9lsH+oQjNpMOkR6pp5RjZW/gWlJbfgoPIDDjqBqpJcxB6wm9HwSTe3NWtE7AXJcc2RJvf/&#10;YPm77QdLZJnTs+mEEsM0Dmn/ff9j/3P/e//r/u7+GxkHltrGZRh822C4715Ch9OOHbvmBvhnRwws&#10;a2bW4spaaGvBSqxyFF4mJ097HBdAivYtlJiMbTxEoK6yOlCIpBBEx2ntjhMSnSc8pEyn5+PZGSUc&#10;feeTdDbqU7Ds4XVjnX8tQJNwyalFBUR0tr1xPlTDsoeQkMyBkuVKKhUNuy6WypItQ7Ws4hcbeBKm&#10;DGlzOpuMJxHZQHgfhaSlRzUrqXN6MQxfr6/AxitTxhDPpOrvWIkyB3oCIz03viu6OI80dha4K6Dc&#10;IWEWevXituGlBvuVkhaVm1P3ZcOsoES9MUj6bJSmQerRSCfnYzTsqac49TDDESqnnpL+uvRxPQIf&#10;Bq5wOJWMvD1WcqgZFRnpPGxPkPypHaMed3zxBwAA//8DAFBLAwQUAAYACAAAACEA+ThQRN8AAAAL&#10;AQAADwAAAGRycy9kb3ducmV2LnhtbEyPwU6DQBCG7ya+w2ZMvBi7C7YgyNCoicZrax9ggCkQ2V3C&#10;bgt9e7cnPU0m8+Wf7y+2ix7EmSfXW4MQrRQINrVtetMiHL4/Hp9BOE+mocEaRriwg215e1NQ3tjZ&#10;7Pi8960IIcblhNB5P+ZSurpjTW5lRzbhdrSTJh/WqZXNRHMI14OMlUqkpt6EDx2N/N5x/bM/aYTj&#10;1/ywyebq0x/S3Tp5oz6t7AXx/m55fQHhefF/MFz1gzqUwamyJ9M4MSCkSRYHFCHbhHkFlFJPICqE&#10;OFpHIMtC/u9Q/gIAAP//AwBQSwECLQAUAAYACAAAACEAtoM4kv4AAADhAQAAEwAAAAAAAAAAAAAA&#10;AAAAAAAAW0NvbnRlbnRfVHlwZXNdLnhtbFBLAQItABQABgAIAAAAIQA4/SH/1gAAAJQBAAALAAAA&#10;AAAAAAAAAAAAAC8BAABfcmVscy8ucmVsc1BLAQItABQABgAIAAAAIQAWSQRSPAIAACsEAAAOAAAA&#10;AAAAAAAAAAAAAC4CAABkcnMvZTJvRG9jLnhtbFBLAQItABQABgAIAAAAIQD5OFBE3wAAAAsBAAAP&#10;AAAAAAAAAAAAAAAAAJYEAABkcnMvZG93bnJldi54bWxQSwUGAAAAAAQABADzAAAAogUAAAAA&#10;" stroked="f">
                <v:textbox>
                  <w:txbxContent>
                    <w:p w:rsidR="00634AAF" w:rsidRDefault="00634AAF" w:rsidP="00BC4365">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r w:rsidRPr="00BC4365">
                        <w:rPr>
                          <w:rFonts w:ascii="Times New Roman" w:hAnsi="Times New Roman" w:cs="Times New Roman"/>
                          <w:sz w:val="24"/>
                          <w:szCs w:val="24"/>
                        </w:rPr>
                        <w:t xml:space="preserve">Морская южная батарея № 1. </w:t>
                      </w:r>
                      <w:r>
                        <w:rPr>
                          <w:rFonts w:ascii="Times New Roman" w:hAnsi="Times New Roman" w:cs="Times New Roman"/>
                          <w:sz w:val="24"/>
                          <w:szCs w:val="24"/>
                        </w:rPr>
                        <w:t>Каземат</w:t>
                      </w:r>
                    </w:p>
                    <w:p w:rsidR="00634AAF" w:rsidRDefault="00634AAF"/>
                  </w:txbxContent>
                </v:textbox>
              </v:shape>
            </w:pict>
          </mc:Fallback>
        </mc:AlternateContent>
      </w:r>
      <w:r w:rsidRPr="00BC4365">
        <w:rPr>
          <w:b/>
          <w:noProof/>
          <w:lang w:eastAsia="ru-RU"/>
        </w:rPr>
        <w:drawing>
          <wp:inline distT="0" distB="0" distL="0" distR="0" wp14:anchorId="5F8910CD" wp14:editId="2856689C">
            <wp:extent cx="4274289" cy="2666201"/>
            <wp:effectExtent l="0" t="0" r="0" b="1270"/>
            <wp:docPr id="364" name="Рисунок 364" descr="#8 - 9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8 - 96 k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824" cy="2669030"/>
                    </a:xfrm>
                    <a:prstGeom prst="rect">
                      <a:avLst/>
                    </a:prstGeom>
                    <a:noFill/>
                    <a:ln>
                      <a:noFill/>
                    </a:ln>
                  </pic:spPr>
                </pic:pic>
              </a:graphicData>
            </a:graphic>
          </wp:inline>
        </w:drawing>
      </w:r>
    </w:p>
    <w:p w:rsidR="00360237" w:rsidRDefault="00360237" w:rsidP="00361B0D">
      <w:pPr>
        <w:ind w:right="-284" w:firstLine="709"/>
        <w:rPr>
          <w:b/>
        </w:rPr>
      </w:pPr>
      <w:r w:rsidRPr="00360237">
        <w:rPr>
          <w:b/>
          <w:noProof/>
          <w:lang w:eastAsia="ru-RU"/>
        </w:rPr>
        <mc:AlternateContent>
          <mc:Choice Requires="wps">
            <w:drawing>
              <wp:anchor distT="0" distB="0" distL="114300" distR="114300" simplePos="0" relativeHeight="251745280" behindDoc="0" locked="0" layoutInCell="1" allowOverlap="1" wp14:anchorId="15F7DDE0" wp14:editId="61078C80">
                <wp:simplePos x="0" y="0"/>
                <wp:positionH relativeFrom="column">
                  <wp:posOffset>3840406</wp:posOffset>
                </wp:positionH>
                <wp:positionV relativeFrom="paragraph">
                  <wp:posOffset>1127051</wp:posOffset>
                </wp:positionV>
                <wp:extent cx="2339163" cy="616688"/>
                <wp:effectExtent l="0" t="0" r="4445" b="0"/>
                <wp:wrapNone/>
                <wp:docPr id="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3" cy="616688"/>
                        </a:xfrm>
                        <a:prstGeom prst="rect">
                          <a:avLst/>
                        </a:prstGeom>
                        <a:solidFill>
                          <a:srgbClr val="FFFFFF"/>
                        </a:solidFill>
                        <a:ln w="9525">
                          <a:noFill/>
                          <a:miter lim="800000"/>
                          <a:headEnd/>
                          <a:tailEnd/>
                        </a:ln>
                      </wps:spPr>
                      <wps:txbx>
                        <w:txbxContent>
                          <w:p w:rsidR="00634AAF" w:rsidRDefault="00634AAF" w:rsidP="0036023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2 («Дзичканец»)</w:t>
                            </w:r>
                            <w:r w:rsidRPr="00BC4365">
                              <w:rPr>
                                <w:rFonts w:ascii="Times New Roman" w:hAnsi="Times New Roman" w:cs="Times New Roman"/>
                                <w:sz w:val="24"/>
                                <w:szCs w:val="24"/>
                              </w:rPr>
                              <w:t xml:space="preserve">. </w:t>
                            </w:r>
                            <w:r>
                              <w:rPr>
                                <w:rFonts w:ascii="Times New Roman" w:hAnsi="Times New Roman" w:cs="Times New Roman"/>
                                <w:sz w:val="24"/>
                                <w:szCs w:val="24"/>
                              </w:rPr>
                              <w:t>Казармы</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02.4pt;margin-top:88.75pt;width:184.2pt;height:4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CKPgIAACsEAAAOAAAAZHJzL2Uyb0RvYy54bWysU82O0zAQviPxDpbvNE3ahjZqulq6FCEt&#10;P9LCAziO01g4nmC7TZbb3nkF3oEDB268QveNGDvdUuCGyMGaycx8nvnm8/KibxTZC2Ml6JzGozEl&#10;QnMopd7m9P27zZM5JdYxXTIFWuT0Vlh6sXr8aNm1mUigBlUKQxBE26xrc1o712ZRZHktGmZH0AqN&#10;wQpMwxy6ZhuVhnWI3qgoGY/TqANTtga4sBb/Xg1Bugr4VSW4e1NVVjiicoq9uXCacBb+jFZLlm0N&#10;a2vJj22wf+iiYVLjpSeoK+YY2Rn5F1QjuQELlRtxaCKoKslFmAGnicd/THNTs1aEWZAc255osv8P&#10;lr/evzVEljmdpAtKNGtwSYcvh6+Hb4cfh+/3d/efSeJZ6lqbYfJNi+mufwY9bjtMbNtr4B8s0bCu&#10;md6KS2OgqwUrscvYV0ZnpQOO9SBF9wpKvIztHASgvjKNpxBJIYiO27o9bUj0jnD8mUwmizidUMIx&#10;lsZpOp+HK1j2UN0a614IaIg3cmpQAQGd7a+t892w7CHFX2ZByXIjlQqO2RZrZcieoVo24Tui/5am&#10;NOlyupgls4CswdcHITXSoZqVbHI6H/vPl7PMs/Fcl8F2TKrBxk6UPtLjGRm4cX3Rh31MT7QXUN4i&#10;YQYG9eJrQ6MG84mSDpWbU/txx4ygRL3USPoink691IMznT1N0DHnkeI8wjRHqJw6SgZz7cLz8H1r&#10;uMTlVDLw5rc4dHLsGRUZ6Dy+Hi/5cz9k/Xrjq58AAAD//wMAUEsDBBQABgAIAAAAIQB4zHrB3wAA&#10;AAsBAAAPAAAAZHJzL2Rvd25yZXYueG1sTI/BTsMwEETvSPyDtUhcEHUIaUxDnAqQQFxb+gFOvE0i&#10;4nUUu0369ywnOI5mNPOm3C5uEGecQu9Jw8MqAYHUeNtTq+Hw9X7/BCJEQ9YMnlDDBQNsq+ur0hTW&#10;z7TD8z62gksoFEZDF+NYSBmaDp0JKz8isXf0kzOR5dRKO5mZy90g0yTJpTM98UJnRnzrsPnen5yG&#10;4+d8t97M9Uc8qF2Wv5pe1f6i9e3N8vIMIuIS/8Lwi8/oUDFT7U9kgxg05EnG6JENpdYgOLFRjymI&#10;WkOqshxkVcr/H6ofAAAA//8DAFBLAQItABQABgAIAAAAIQC2gziS/gAAAOEBAAATAAAAAAAAAAAA&#10;AAAAAAAAAABbQ29udGVudF9UeXBlc10ueG1sUEsBAi0AFAAGAAgAAAAhADj9If/WAAAAlAEAAAsA&#10;AAAAAAAAAAAAAAAALwEAAF9yZWxzLy5yZWxzUEsBAi0AFAAGAAgAAAAhADMmAIo+AgAAKwQAAA4A&#10;AAAAAAAAAAAAAAAALgIAAGRycy9lMm9Eb2MueG1sUEsBAi0AFAAGAAgAAAAhAHjMesHfAAAACwEA&#10;AA8AAAAAAAAAAAAAAAAAmAQAAGRycy9kb3ducmV2LnhtbFBLBQYAAAAABAAEAPMAAACkBQAAAAA=&#10;" stroked="f">
                <v:textbox>
                  <w:txbxContent>
                    <w:p w:rsidR="00634AAF" w:rsidRDefault="00634AAF" w:rsidP="0036023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2 («Дзичканец»)</w:t>
                      </w:r>
                      <w:r w:rsidRPr="00BC4365">
                        <w:rPr>
                          <w:rFonts w:ascii="Times New Roman" w:hAnsi="Times New Roman" w:cs="Times New Roman"/>
                          <w:sz w:val="24"/>
                          <w:szCs w:val="24"/>
                        </w:rPr>
                        <w:t xml:space="preserve">. </w:t>
                      </w:r>
                      <w:r>
                        <w:rPr>
                          <w:rFonts w:ascii="Times New Roman" w:hAnsi="Times New Roman" w:cs="Times New Roman"/>
                          <w:sz w:val="24"/>
                          <w:szCs w:val="24"/>
                        </w:rPr>
                        <w:t>Казармы</w:t>
                      </w:r>
                    </w:p>
                    <w:p w:rsidR="00634AAF" w:rsidRDefault="00634AAF"/>
                  </w:txbxContent>
                </v:textbox>
              </v:shape>
            </w:pict>
          </mc:Fallback>
        </mc:AlternateContent>
      </w:r>
      <w:r w:rsidRPr="00360237">
        <w:rPr>
          <w:b/>
          <w:noProof/>
          <w:lang w:eastAsia="ru-RU"/>
        </w:rPr>
        <w:drawing>
          <wp:inline distT="0" distB="0" distL="0" distR="0" wp14:anchorId="79A5F831" wp14:editId="6F2F6D01">
            <wp:extent cx="3221665" cy="3210583"/>
            <wp:effectExtent l="0" t="0" r="0" b="8890"/>
            <wp:docPr id="368" name="Рисунок 368" descr="Казармы 2-го южного форта. Кронштад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азармы 2-го южного форта. Кронштад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1379" cy="3210298"/>
                    </a:xfrm>
                    <a:prstGeom prst="rect">
                      <a:avLst/>
                    </a:prstGeom>
                    <a:noFill/>
                    <a:ln>
                      <a:noFill/>
                    </a:ln>
                  </pic:spPr>
                </pic:pic>
              </a:graphicData>
            </a:graphic>
          </wp:inline>
        </w:drawing>
      </w:r>
    </w:p>
    <w:p w:rsidR="00360237" w:rsidRDefault="00360237" w:rsidP="00361B0D">
      <w:pPr>
        <w:ind w:right="-284" w:firstLine="709"/>
        <w:rPr>
          <w:b/>
        </w:rPr>
      </w:pPr>
      <w:r>
        <w:rPr>
          <w:noProof/>
          <w:lang w:eastAsia="ru-RU"/>
        </w:rPr>
        <mc:AlternateContent>
          <mc:Choice Requires="wps">
            <w:drawing>
              <wp:anchor distT="0" distB="0" distL="114300" distR="114300" simplePos="0" relativeHeight="251747328" behindDoc="0" locked="0" layoutInCell="1" allowOverlap="1" wp14:anchorId="0975AD49" wp14:editId="02858EFB">
                <wp:simplePos x="0" y="0"/>
                <wp:positionH relativeFrom="column">
                  <wp:posOffset>4321205</wp:posOffset>
                </wp:positionH>
                <wp:positionV relativeFrom="paragraph">
                  <wp:posOffset>739864</wp:posOffset>
                </wp:positionV>
                <wp:extent cx="1860240" cy="946297"/>
                <wp:effectExtent l="0" t="0" r="0" b="6350"/>
                <wp:wrapNone/>
                <wp:docPr id="1" name="Поле 1"/>
                <wp:cNvGraphicFramePr/>
                <a:graphic xmlns:a="http://schemas.openxmlformats.org/drawingml/2006/main">
                  <a:graphicData uri="http://schemas.microsoft.com/office/word/2010/wordprocessingShape">
                    <wps:wsp>
                      <wps:cNvSpPr txBox="1"/>
                      <wps:spPr>
                        <a:xfrm>
                          <a:off x="0" y="0"/>
                          <a:ext cx="1860240" cy="946297"/>
                        </a:xfrm>
                        <a:prstGeom prst="rect">
                          <a:avLst/>
                        </a:prstGeom>
                        <a:noFill/>
                        <a:ln w="6350">
                          <a:noFill/>
                        </a:ln>
                        <a:effectLst/>
                      </wps:spPr>
                      <wps:txbx>
                        <w:txbxContent>
                          <w:p w:rsidR="00634AAF" w:rsidRDefault="00634AAF" w:rsidP="0036023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2 («Дзичканец»)</w:t>
                            </w:r>
                            <w:r w:rsidRPr="00BC4365">
                              <w:rPr>
                                <w:rFonts w:ascii="Times New Roman" w:hAnsi="Times New Roman" w:cs="Times New Roman"/>
                                <w:sz w:val="24"/>
                                <w:szCs w:val="24"/>
                              </w:rPr>
                              <w:t xml:space="preserve">. </w:t>
                            </w:r>
                            <w:r>
                              <w:rPr>
                                <w:rFonts w:ascii="Times New Roman" w:hAnsi="Times New Roman" w:cs="Times New Roman"/>
                                <w:sz w:val="24"/>
                                <w:szCs w:val="24"/>
                              </w:rPr>
                              <w:t>Казармы внутри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69" type="#_x0000_t202" style="position:absolute;left:0;text-align:left;margin-left:340.25pt;margin-top:58.25pt;width:146.5pt;height: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RiQwIAAGcEAAAOAAAAZHJzL2Uyb0RvYy54bWysVEFu2zAQvBfoHwjea8mO48SC5cBN4KJA&#10;kARwipxpirQEUFyWpC25n+kreirQN/hJXVKyY6Q9Fb3QS+5ouTOz9OymrRXZCesq0DkdDlJKhOZQ&#10;VHqT0y/Pyw/XlDjPdMEUaJHTvXD0Zv7+3awxmRhBCaoQlmAR7bLG5LT03mRJ4ngpauYGYITGpARb&#10;M49bu0kKyxqsXqtklKaTpAFbGAtcOIend12SzmN9KQX3j1I64YnKKfbm42rjug5rMp+xbGOZKSve&#10;t8H+oYuaVRovPZW6Y56Rra3+KFVX3IID6Qcc6gSkrLiIHJDNMH3DZlUyIyIXFMeZk0zu/5XlD7sn&#10;S6oCvaNEsxotOnw//Dr8PPwgw6BOY1yGoJVBmG8/QhuQ/bnDw0C6lbYOv0iHYB513p+0Fa0nPHx0&#10;PUlHY0xxzE3Hk9H0KpRJXr821vlPAmoSgpxa9C5Kynb3znfQIyRcpmFZKYXnLFOaNDmdXFym8YNT&#10;BosrHQAiTkJfJjDqOg+Rb9dt5D++ONJaQ7FHtha6aXGGLyts6Z45/8QsjgeywJH3j7hIBXg19BEl&#10;JdhvfzsPeHQNs5Q0OG45dV+3zApK1GeNfk6H4yCOj5vx5dUIN/Y8sz7P6G19CzjR6Bl2F8OA9+oY&#10;Sgv1C76MRbgVU0xzvDun/hje+u4R4MviYrGIIJxIw/y9XhkeSgfhguDP7QuzpnfFo58PcBxMlr0x&#10;p8N29iy2HmQVnQtCd6qi42GD0xy9719eeC7n+4h6/X+Y/wYAAP//AwBQSwMEFAAGAAgAAAAhAHDm&#10;oazhAAAACwEAAA8AAABkcnMvZG93bnJldi54bWxMj0FPg0AQhe8m/ofNmHizSzEgIkvTkDQmRg+t&#10;vXhb2CkQ2Vlkty366x1P9fYm78ub94rVbAdxwsn3jhQsFxEIpMaZnloF+/fNXQbCB01GD45QwTd6&#10;WJXXV4XOjTvTFk+70AoOIZ9rBV0IYy6lbzq02i/ciMTewU1WBz6nVppJnzncDjKOolRa3RN/6PSI&#10;VYfN5+5oFbxUmze9rWOb/QzV8+thPX7tPxKlbm/m9ROIgHO4wPBXn6tDyZ1qdyTjxaAgzaKEUTaW&#10;KQsmHh/uWdQK4jRJQJaF/L+h/AUAAP//AwBQSwECLQAUAAYACAAAACEAtoM4kv4AAADhAQAAEwAA&#10;AAAAAAAAAAAAAAAAAAAAW0NvbnRlbnRfVHlwZXNdLnhtbFBLAQItABQABgAIAAAAIQA4/SH/1gAA&#10;AJQBAAALAAAAAAAAAAAAAAAAAC8BAABfcmVscy8ucmVsc1BLAQItABQABgAIAAAAIQDiurRiQwIA&#10;AGcEAAAOAAAAAAAAAAAAAAAAAC4CAABkcnMvZTJvRG9jLnhtbFBLAQItABQABgAIAAAAIQBw5qGs&#10;4QAAAAsBAAAPAAAAAAAAAAAAAAAAAJ0EAABkcnMvZG93bnJldi54bWxQSwUGAAAAAAQABADzAAAA&#10;qwUAAAAA&#10;" filled="f" stroked="f" strokeweight=".5pt">
                <v:textbox>
                  <w:txbxContent>
                    <w:p w:rsidR="00634AAF" w:rsidRDefault="00634AAF" w:rsidP="0036023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2 («Дзичканец»)</w:t>
                      </w:r>
                      <w:r w:rsidRPr="00BC4365">
                        <w:rPr>
                          <w:rFonts w:ascii="Times New Roman" w:hAnsi="Times New Roman" w:cs="Times New Roman"/>
                          <w:sz w:val="24"/>
                          <w:szCs w:val="24"/>
                        </w:rPr>
                        <w:t xml:space="preserve">. </w:t>
                      </w:r>
                      <w:r>
                        <w:rPr>
                          <w:rFonts w:ascii="Times New Roman" w:hAnsi="Times New Roman" w:cs="Times New Roman"/>
                          <w:sz w:val="24"/>
                          <w:szCs w:val="24"/>
                        </w:rPr>
                        <w:t>Казармы внутри</w:t>
                      </w:r>
                    </w:p>
                  </w:txbxContent>
                </v:textbox>
              </v:shape>
            </w:pict>
          </mc:Fallback>
        </mc:AlternateContent>
      </w:r>
      <w:r w:rsidRPr="00360237">
        <w:rPr>
          <w:b/>
          <w:noProof/>
          <w:lang w:eastAsia="ru-RU"/>
        </w:rPr>
        <w:drawing>
          <wp:inline distT="0" distB="0" distL="0" distR="0" wp14:anchorId="58CAF545" wp14:editId="7D3039D9">
            <wp:extent cx="3545452" cy="2636874"/>
            <wp:effectExtent l="0" t="0" r="0" b="0"/>
            <wp:docPr id="370" name="Рисунок 370" descr="Казармы 2-го южного форта. Кронштад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азармы 2-го южного форта. Кронштад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6501" cy="2645092"/>
                    </a:xfrm>
                    <a:prstGeom prst="rect">
                      <a:avLst/>
                    </a:prstGeom>
                    <a:noFill/>
                    <a:ln>
                      <a:noFill/>
                    </a:ln>
                  </pic:spPr>
                </pic:pic>
              </a:graphicData>
            </a:graphic>
          </wp:inline>
        </w:drawing>
      </w:r>
    </w:p>
    <w:p w:rsidR="00BC4365" w:rsidRDefault="00360237" w:rsidP="00361B0D">
      <w:pPr>
        <w:ind w:right="-284" w:firstLine="709"/>
        <w:rPr>
          <w:b/>
        </w:rPr>
      </w:pPr>
      <w:r>
        <w:rPr>
          <w:b/>
          <w:noProof/>
          <w:lang w:eastAsia="ru-RU"/>
        </w:rPr>
        <w:lastRenderedPageBreak/>
        <mc:AlternateContent>
          <mc:Choice Requires="wps">
            <w:drawing>
              <wp:anchor distT="0" distB="0" distL="114300" distR="114300" simplePos="0" relativeHeight="251748352" behindDoc="0" locked="0" layoutInCell="1" allowOverlap="1" wp14:anchorId="3E282C3F" wp14:editId="263654D0">
                <wp:simplePos x="0" y="0"/>
                <wp:positionH relativeFrom="column">
                  <wp:posOffset>4448795</wp:posOffset>
                </wp:positionH>
                <wp:positionV relativeFrom="paragraph">
                  <wp:posOffset>534552</wp:posOffset>
                </wp:positionV>
                <wp:extent cx="1754372" cy="946298"/>
                <wp:effectExtent l="0" t="0" r="0" b="6350"/>
                <wp:wrapNone/>
                <wp:docPr id="372" name="Поле 372"/>
                <wp:cNvGraphicFramePr/>
                <a:graphic xmlns:a="http://schemas.openxmlformats.org/drawingml/2006/main">
                  <a:graphicData uri="http://schemas.microsoft.com/office/word/2010/wordprocessingShape">
                    <wps:wsp>
                      <wps:cNvSpPr txBox="1"/>
                      <wps:spPr>
                        <a:xfrm>
                          <a:off x="0" y="0"/>
                          <a:ext cx="1754372" cy="946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AAF" w:rsidRDefault="00634AAF" w:rsidP="0036023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7</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3 («Милютин»)</w:t>
                            </w:r>
                            <w:r w:rsidRPr="00BC4365">
                              <w:rPr>
                                <w:rFonts w:ascii="Times New Roman" w:hAnsi="Times New Roman" w:cs="Times New Roman"/>
                                <w:sz w:val="24"/>
                                <w:szCs w:val="24"/>
                              </w:rPr>
                              <w:t xml:space="preserve">. </w:t>
                            </w:r>
                            <w:r>
                              <w:rPr>
                                <w:rFonts w:ascii="Times New Roman" w:hAnsi="Times New Roman" w:cs="Times New Roman"/>
                                <w:sz w:val="24"/>
                                <w:szCs w:val="24"/>
                              </w:rPr>
                              <w:t>Внутренний двор</w:t>
                            </w:r>
                          </w:p>
                          <w:p w:rsidR="00634AAF" w:rsidRDefault="00634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72" o:spid="_x0000_s1070" type="#_x0000_t202" style="position:absolute;left:0;text-align:left;margin-left:350.3pt;margin-top:42.1pt;width:138.15pt;height:74.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UhnAIAAJYFAAAOAAAAZHJzL2Uyb0RvYy54bWysVM1u2zAMvg/YOwi6r05S9ydBnSJr0WFA&#10;0RZrh54VWWqMSaImKbGzl9lT7DRgz5BHGiXbSdb10mEXmxI/kiL5kWfnjVZkJZyvwBR0eDCgRBgO&#10;ZWWeCvr54erdKSU+MFMyBUYUdC08PZ++fXNW24kYwQJUKRxBJ8ZPalvQRQh2kmWeL4Rm/gCsMKiU&#10;4DQLeHRPWelYjd61ykaDwXFWgyutAy68x9vLVkmnyb+UgodbKb0IRBUU3xbS16XvPH6z6RmbPDlm&#10;FxXvnsH+4RWaVQaDbl1dssDI0lV/udIVd+BBhgMOOgMpKy5SDpjNcPAsm/sFsyLlgsXxdlsm///c&#10;8pvVnSNVWdDDkxElhmls0ub75tfm5+YHiXdYodr6CQLvLUJD8x4a7HR/7/EyJt5Ip+MfUyKox1qv&#10;t/UVTSA8Gp0c5SkMR904Px6NT6ObbGdtnQ8fBGgShYI67F8qK1td+9BCe0gM5kFV5VWlVDpEzogL&#10;5ciKYbdVSG9E53+glCF1QY8PjwbJsYFo3npWJroRiTVduJh5m2GSwlqJiFHmk5BYtZToC7EZ58Js&#10;4yd0REkM9RrDDr971WuM2zzQIkUGE7bGujLgUvZpzHYlK7/0JZMtHnuzl3cUQzNvEl3yvGfAHMo1&#10;EsNBO1ze8qsKu3fNfLhjDqcJuYAbItziRyrA6kMnUbIA9+2l+4hHkqOWkhqns6D+65I5QYn6aJD+&#10;42Gex3FOh/zoZIQHt6+Z72vMUl8AUmKIu8jyJEZ8UL0oHehHXCSzGBVVzHCMXdDQixeh3Rm4iLiY&#10;zRIIB9iycG3uLY+uY5kjNx+aR+ZsR+CA1L+Bfo7Z5BmPW2y0NDBbBpBVInksdFvVrgE4/GlMukUV&#10;t8v+OaF263T6GwAA//8DAFBLAwQUAAYACAAAACEAzs6ILeAAAAAKAQAADwAAAGRycy9kb3ducmV2&#10;LnhtbEyPTU+DQBBA7yb+h82YeDF2EbS0yNAY40fizdJqvG3ZEYjsLmG3gP/e8aTHyby8eZNvZtOJ&#10;kQbfOotwtYhAkK2cbm2NsCsfL1cgfFBWq85ZQvgmD5vi9CRXmXaTfaVxG2rBEuszhdCE0GdS+qoh&#10;o/zC9WR59+kGowKPQy31oCaWm07GUbSURrWWLzSqp/uGqq/t0SB8XNTvL35+2k/JTdI/PI9l+qZL&#10;xPOz+e4WRKA5/MHwm8/pUHDTwR2t9qJDSNnOKMLqOgbBwDpdrkEcEOIkiUEWufz/QvEDAAD//wMA&#10;UEsBAi0AFAAGAAgAAAAhALaDOJL+AAAA4QEAABMAAAAAAAAAAAAAAAAAAAAAAFtDb250ZW50X1R5&#10;cGVzXS54bWxQSwECLQAUAAYACAAAACEAOP0h/9YAAACUAQAACwAAAAAAAAAAAAAAAAAvAQAAX3Jl&#10;bHMvLnJlbHNQSwECLQAUAAYACAAAACEARw6FIZwCAACWBQAADgAAAAAAAAAAAAAAAAAuAgAAZHJz&#10;L2Uyb0RvYy54bWxQSwECLQAUAAYACAAAACEAzs6ILeAAAAAKAQAADwAAAAAAAAAAAAAAAAD2BAAA&#10;ZHJzL2Rvd25yZXYueG1sUEsFBgAAAAAEAAQA8wAAAAMGAAAAAA==&#10;" fillcolor="white [3201]" stroked="f" strokeweight=".5pt">
                <v:textbox>
                  <w:txbxContent>
                    <w:p w:rsidR="00634AAF" w:rsidRDefault="00634AAF" w:rsidP="0036023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7</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3 («Милютин»)</w:t>
                      </w:r>
                      <w:r w:rsidRPr="00BC4365">
                        <w:rPr>
                          <w:rFonts w:ascii="Times New Roman" w:hAnsi="Times New Roman" w:cs="Times New Roman"/>
                          <w:sz w:val="24"/>
                          <w:szCs w:val="24"/>
                        </w:rPr>
                        <w:t xml:space="preserve">. </w:t>
                      </w:r>
                      <w:r>
                        <w:rPr>
                          <w:rFonts w:ascii="Times New Roman" w:hAnsi="Times New Roman" w:cs="Times New Roman"/>
                          <w:sz w:val="24"/>
                          <w:szCs w:val="24"/>
                        </w:rPr>
                        <w:t>Внутренний двор</w:t>
                      </w:r>
                    </w:p>
                    <w:p w:rsidR="00634AAF" w:rsidRDefault="00634AAF"/>
                  </w:txbxContent>
                </v:textbox>
              </v:shape>
            </w:pict>
          </mc:Fallback>
        </mc:AlternateContent>
      </w:r>
      <w:r w:rsidRPr="00360237">
        <w:rPr>
          <w:b/>
          <w:noProof/>
          <w:lang w:eastAsia="ru-RU"/>
        </w:rPr>
        <w:drawing>
          <wp:inline distT="0" distB="0" distL="0" distR="0" wp14:anchorId="0D6086EF" wp14:editId="4B252A5B">
            <wp:extent cx="3824974" cy="2392326"/>
            <wp:effectExtent l="0" t="0" r="4445" b="8255"/>
            <wp:docPr id="371" name="Рисунок 371" descr="#3 - 6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3 - 63 k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3852" cy="2397879"/>
                    </a:xfrm>
                    <a:prstGeom prst="rect">
                      <a:avLst/>
                    </a:prstGeom>
                    <a:noFill/>
                    <a:ln>
                      <a:noFill/>
                    </a:ln>
                  </pic:spPr>
                </pic:pic>
              </a:graphicData>
            </a:graphic>
          </wp:inline>
        </w:drawing>
      </w:r>
    </w:p>
    <w:p w:rsidR="00360237" w:rsidRDefault="0017267E" w:rsidP="00361B0D">
      <w:pPr>
        <w:ind w:right="-284" w:firstLine="709"/>
        <w:rPr>
          <w:b/>
        </w:rPr>
      </w:pPr>
      <w:r>
        <w:rPr>
          <w:b/>
          <w:noProof/>
          <w:lang w:eastAsia="ru-RU"/>
        </w:rPr>
        <mc:AlternateContent>
          <mc:Choice Requires="wps">
            <w:drawing>
              <wp:anchor distT="0" distB="0" distL="114300" distR="114300" simplePos="0" relativeHeight="251749376" behindDoc="0" locked="0" layoutInCell="1" allowOverlap="1" wp14:anchorId="6BD6D35A" wp14:editId="2B770BEC">
                <wp:simplePos x="0" y="0"/>
                <wp:positionH relativeFrom="column">
                  <wp:posOffset>4268042</wp:posOffset>
                </wp:positionH>
                <wp:positionV relativeFrom="paragraph">
                  <wp:posOffset>632903</wp:posOffset>
                </wp:positionV>
                <wp:extent cx="1934623" cy="1041991"/>
                <wp:effectExtent l="0" t="0" r="8890" b="6350"/>
                <wp:wrapNone/>
                <wp:docPr id="374" name="Поле 374"/>
                <wp:cNvGraphicFramePr/>
                <a:graphic xmlns:a="http://schemas.openxmlformats.org/drawingml/2006/main">
                  <a:graphicData uri="http://schemas.microsoft.com/office/word/2010/wordprocessingShape">
                    <wps:wsp>
                      <wps:cNvSpPr txBox="1"/>
                      <wps:spPr>
                        <a:xfrm>
                          <a:off x="0" y="0"/>
                          <a:ext cx="1934623" cy="10419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AAF" w:rsidRDefault="00634AAF" w:rsidP="0017267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8</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3 («Милютин»)</w:t>
                            </w:r>
                            <w:r w:rsidRPr="00BC4365">
                              <w:rPr>
                                <w:rFonts w:ascii="Times New Roman" w:hAnsi="Times New Roman" w:cs="Times New Roman"/>
                                <w:sz w:val="24"/>
                                <w:szCs w:val="24"/>
                              </w:rPr>
                              <w:t xml:space="preserve">. </w:t>
                            </w:r>
                            <w:r>
                              <w:rPr>
                                <w:rFonts w:ascii="Times New Roman" w:hAnsi="Times New Roman" w:cs="Times New Roman"/>
                                <w:sz w:val="24"/>
                                <w:szCs w:val="24"/>
                              </w:rPr>
                              <w:t>Коридор в северной части форта</w:t>
                            </w:r>
                          </w:p>
                          <w:p w:rsidR="00634AAF" w:rsidRDefault="00634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4" o:spid="_x0000_s1071" type="#_x0000_t202" style="position:absolute;left:0;text-align:left;margin-left:336.05pt;margin-top:49.85pt;width:152.35pt;height:82.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z7ngIAAJcFAAAOAAAAZHJzL2Uyb0RvYy54bWysVM1uEzEQviPxDpbvdPOzLSTqpgqtipCq&#10;tqJFPTteu1lhe4ztZDe8DE/BCYlnyCMx9u4mofRSxGXX9nwz4/n8zZyeNVqRtXC+AlPQ4dGAEmE4&#10;lJV5LOjn+8s37yjxgZmSKTCioBvh6dns9avT2k7FCJagSuEIBjF+WtuCLkOw0yzzfCk080dghUGj&#10;BKdZwK17zErHaoyuVTYaDE6yGlxpHXDhPZ5etEY6S/GlFDzcSOlFIKqgeLeQvi59F/GbzU7Z9NEx&#10;u6x4dw32D7fQrDKYdBfqggVGVq76K5SuuAMPMhxx0BlIWXGRasBqhoMn1dwtmRWpFiTH2x1N/v+F&#10;5dfrW0eqsqDjtzklhml8pO337a/tz+0PEs+Qodr6KQLvLEJD8x4afOn+3ONhLLyRTsc/lkTQjlxv&#10;dvyKJhAenSbj/GQ0poSjbTjIh5NJipPt3a3z4YMATeKioA4fMPHK1lc+4FUQ2kNiNg+qKi8rpdIm&#10;ikacK0fWDJ9bhT74HyhlSF3Qk/HxIAU2EN3byMrEMCLJpksXS29LTKuwUSJilPkkJNKWKn0mN+Nc&#10;mF3+hI4oiale4tjh97d6iXNbB3qkzGDCzllXBlyqPvXZnrLyS0+ZbPFI+EHdcRmaRZP0kh/3ElhA&#10;uUFlOGi7y1t+WeHrXTEfbpnDdkIx4IgIN/iRCpB96FaULMF9e+484lHlaKWkxvYsqP+6Yk5Qoj4a&#10;1P9kmOexn9MmP347wo07tCwOLWalzwElMcRhZHlaRnxQ/VI60A84SeYxK5qY4Zi7oKFfnod2aOAk&#10;4mI+TyDsYMvClbmzPIaONEdt3jcPzNlOwAG1fw19I7PpEx232OhpYL4KIKsk8kh0y2r3ANj9Sfvd&#10;pIrj5XCfUPt5OvsNAAD//wMAUEsDBBQABgAIAAAAIQBSJ0TG4gAAAAoBAAAPAAAAZHJzL2Rvd25y&#10;ZXYueG1sTI/LToRAEEX3Jv5Dp0zcGKcZiDAgxcQYH4k7Bx9x10O3QKSrCd3D4N9brnRZqZN7zy23&#10;ix3EbCbfO0JYryIQhhqne2oRXur7yw0IHxRpNTgyCN/Gw7Y6PSlVod2Rns28C63gEPKFQuhCGAsp&#10;fdMZq/zKjYb49+kmqwKfUyv1pI4cbgcZR1EqreqJGzo1mtvONF+7g0X4uGjfn/zy8HpMrpLx7nGu&#10;szddI56fLTfXIIJZwh8Mv/qsDhU77d2BtBcDQprFa0YR8jwDwUCepbxljxCnyQZkVcr/E6ofAAAA&#10;//8DAFBLAQItABQABgAIAAAAIQC2gziS/gAAAOEBAAATAAAAAAAAAAAAAAAAAAAAAABbQ29udGVu&#10;dF9UeXBlc10ueG1sUEsBAi0AFAAGAAgAAAAhADj9If/WAAAAlAEAAAsAAAAAAAAAAAAAAAAALwEA&#10;AF9yZWxzLy5yZWxzUEsBAi0AFAAGAAgAAAAhAOAgnPueAgAAlwUAAA4AAAAAAAAAAAAAAAAALgIA&#10;AGRycy9lMm9Eb2MueG1sUEsBAi0AFAAGAAgAAAAhAFInRMbiAAAACgEAAA8AAAAAAAAAAAAAAAAA&#10;+AQAAGRycy9kb3ducmV2LnhtbFBLBQYAAAAABAAEAPMAAAAHBgAAAAA=&#10;" fillcolor="white [3201]" stroked="f" strokeweight=".5pt">
                <v:textbox>
                  <w:txbxContent>
                    <w:p w:rsidR="00634AAF" w:rsidRDefault="00634AAF" w:rsidP="0017267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8</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3 («Милютин»)</w:t>
                      </w:r>
                      <w:r w:rsidRPr="00BC4365">
                        <w:rPr>
                          <w:rFonts w:ascii="Times New Roman" w:hAnsi="Times New Roman" w:cs="Times New Roman"/>
                          <w:sz w:val="24"/>
                          <w:szCs w:val="24"/>
                        </w:rPr>
                        <w:t xml:space="preserve">. </w:t>
                      </w:r>
                      <w:r>
                        <w:rPr>
                          <w:rFonts w:ascii="Times New Roman" w:hAnsi="Times New Roman" w:cs="Times New Roman"/>
                          <w:sz w:val="24"/>
                          <w:szCs w:val="24"/>
                        </w:rPr>
                        <w:t>Коридор в северной части форта</w:t>
                      </w:r>
                    </w:p>
                    <w:p w:rsidR="00634AAF" w:rsidRDefault="00634AAF"/>
                  </w:txbxContent>
                </v:textbox>
              </v:shape>
            </w:pict>
          </mc:Fallback>
        </mc:AlternateContent>
      </w:r>
      <w:r w:rsidR="00360237" w:rsidRPr="00360237">
        <w:rPr>
          <w:b/>
          <w:noProof/>
          <w:lang w:eastAsia="ru-RU"/>
        </w:rPr>
        <w:drawing>
          <wp:inline distT="0" distB="0" distL="0" distR="0" wp14:anchorId="111129B0" wp14:editId="5A790D51">
            <wp:extent cx="3455582" cy="2502914"/>
            <wp:effectExtent l="0" t="0" r="0" b="0"/>
            <wp:docPr id="373" name="Рисунок 373" descr="#19 - 94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9 - 94 k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9021" cy="2505405"/>
                    </a:xfrm>
                    <a:prstGeom prst="rect">
                      <a:avLst/>
                    </a:prstGeom>
                    <a:noFill/>
                    <a:ln>
                      <a:noFill/>
                    </a:ln>
                  </pic:spPr>
                </pic:pic>
              </a:graphicData>
            </a:graphic>
          </wp:inline>
        </w:drawing>
      </w:r>
    </w:p>
    <w:p w:rsidR="0017267E" w:rsidRDefault="0017267E" w:rsidP="00361B0D">
      <w:pPr>
        <w:ind w:right="-284" w:firstLine="709"/>
        <w:rPr>
          <w:b/>
        </w:rPr>
      </w:pPr>
      <w:r>
        <w:rPr>
          <w:b/>
          <w:noProof/>
          <w:lang w:eastAsia="ru-RU"/>
        </w:rPr>
        <mc:AlternateContent>
          <mc:Choice Requires="wps">
            <w:drawing>
              <wp:anchor distT="0" distB="0" distL="114300" distR="114300" simplePos="0" relativeHeight="251750400" behindDoc="0" locked="0" layoutInCell="1" allowOverlap="1" wp14:anchorId="7100C818" wp14:editId="46094198">
                <wp:simplePos x="0" y="0"/>
                <wp:positionH relativeFrom="column">
                  <wp:posOffset>3534130</wp:posOffset>
                </wp:positionH>
                <wp:positionV relativeFrom="paragraph">
                  <wp:posOffset>1375587</wp:posOffset>
                </wp:positionV>
                <wp:extent cx="2338528" cy="1127051"/>
                <wp:effectExtent l="0" t="0" r="5080" b="0"/>
                <wp:wrapNone/>
                <wp:docPr id="376" name="Поле 376"/>
                <wp:cNvGraphicFramePr/>
                <a:graphic xmlns:a="http://schemas.openxmlformats.org/drawingml/2006/main">
                  <a:graphicData uri="http://schemas.microsoft.com/office/word/2010/wordprocessingShape">
                    <wps:wsp>
                      <wps:cNvSpPr txBox="1"/>
                      <wps:spPr>
                        <a:xfrm>
                          <a:off x="0" y="0"/>
                          <a:ext cx="2338528" cy="11270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AAF" w:rsidRDefault="00634AAF" w:rsidP="0017267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9</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3 («Милютин»)</w:t>
                            </w:r>
                            <w:r w:rsidRPr="00BC4365">
                              <w:rPr>
                                <w:rFonts w:ascii="Times New Roman" w:hAnsi="Times New Roman" w:cs="Times New Roman"/>
                                <w:sz w:val="24"/>
                                <w:szCs w:val="24"/>
                              </w:rPr>
                              <w:t xml:space="preserve">. </w:t>
                            </w:r>
                            <w:r>
                              <w:rPr>
                                <w:rFonts w:ascii="Times New Roman" w:hAnsi="Times New Roman" w:cs="Times New Roman"/>
                                <w:sz w:val="24"/>
                                <w:szCs w:val="24"/>
                              </w:rPr>
                              <w:t>Парадных вход на форт</w:t>
                            </w:r>
                          </w:p>
                          <w:p w:rsidR="00634AAF" w:rsidRDefault="00634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6" o:spid="_x0000_s1072" type="#_x0000_t202" style="position:absolute;left:0;text-align:left;margin-left:278.3pt;margin-top:108.3pt;width:184.15pt;height:8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LMngIAAJcFAAAOAAAAZHJzL2Uyb0RvYy54bWysVEtu2zAQ3RfoHQjuG/mbpEbkwE2QokCQ&#10;BHWKrGmKjIWSHJakLbmXySm6KtAz+EgdUpLtptmk6EYiOW9mOI9v5uy81oqshfMlmJz2j3qUCMOh&#10;KM1jTr/cX707pcQHZgqmwIicboSn59O3b84qOxEDWIIqhCMYxPhJZXO6DMFOsszzpdDMH4EVBo0S&#10;nGYBt+4xKxyrMLpW2aDXO84qcIV1wIX3eHrZGOk0xZdS8HArpReBqJzi3UL6uvRdxG82PWOTR8fs&#10;suTtNdg/3EKz0mDSXahLFhhZufKvULrkDjzIcMRBZyBlyUWqAavp955VM18yK1ItSI63O5r8/wvL&#10;b9Z3jpRFTocnx5QYpvGRtk/bX9uf2x8kniFDlfUTBM4tQkP9AWp86e7c42EsvJZOxz+WRNCOXG92&#10;/Io6EI6Hg+HwdDxARXC09fuDk944xcn27tb58FGAJnGRU4cPmHhl62sf8CoI7SAxmwdVFlelUmkT&#10;RSMulCNrhs+tQhf8D5QypMrp8XDcS4ENRPcmsjIxjEiyadPF0psS0ypslIgYZT4LibSlSl/IzTgX&#10;Zpc/oSNKYqrXOLb4/a1e49zUgR4pM5iwc9alAZeqT322p6z42lEmGzwSflB3XIZ6USe9jHbSWECx&#10;QWU4aLrLW35V4utdMx/umMN2QjHgiAi3+JEKkH1oV5QswX1/6TziUeVopaTC9syp/7ZiTlCiPhnU&#10;//v+aBT7OW1G45MBbtyhZXFoMSt9ASiJPg4jy9My4oPqltKBfsBJMotZ0cQMx9w5Dd3yIjRDAycR&#10;F7NZAmEHWxauzdzyGDrSHLV5Xz8wZ1sBB9T+DXSNzCbPdNxgo6eB2SqALJPII9ENq+0DYPcn7beT&#10;Ko6Xw31C7efp9DcAAAD//wMAUEsDBBQABgAIAAAAIQC3p7ln4gAAAAsBAAAPAAAAZHJzL2Rvd25y&#10;ZXYueG1sTI9NT4QwEIbvJv6HZky8mN3ysaAgw8YYPxJvLqvGW5dWINIpoV3Af2/3pLeZzJN3nrfY&#10;LrpnkxptZwghXAfAFNVGdtQg7KvH1Q0w6wRJ0RtSCD/KwrY8PytELs1Mr2rauYb5ELK5QGidG3LO&#10;bd0qLezaDIr87cuMWji/jg2Xo5h9uO55FAQp16Ij/6EVg7pvVf29O2qEz6vm48UuT29znMTDw/NU&#10;Xb/LCvHyYrm7BebU4v5gOOl7dSi908EcSVrWIyRJmnoUIQpPgyeyaJMBOyDE2SYEXhb8f4fyFwAA&#10;//8DAFBLAQItABQABgAIAAAAIQC2gziS/gAAAOEBAAATAAAAAAAAAAAAAAAAAAAAAABbQ29udGVu&#10;dF9UeXBlc10ueG1sUEsBAi0AFAAGAAgAAAAhADj9If/WAAAAlAEAAAsAAAAAAAAAAAAAAAAALwEA&#10;AF9yZWxzLy5yZWxzUEsBAi0AFAAGAAgAAAAhAHlAEsyeAgAAlwUAAA4AAAAAAAAAAAAAAAAALgIA&#10;AGRycy9lMm9Eb2MueG1sUEsBAi0AFAAGAAgAAAAhALenuWfiAAAACwEAAA8AAAAAAAAAAAAAAAAA&#10;+AQAAGRycy9kb3ducmV2LnhtbFBLBQYAAAAABAAEAPMAAAAHBgAAAAA=&#10;" fillcolor="white [3201]" stroked="f" strokeweight=".5pt">
                <v:textbox>
                  <w:txbxContent>
                    <w:p w:rsidR="00634AAF" w:rsidRDefault="00634AAF" w:rsidP="0017267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9</w:t>
                      </w:r>
                      <w:r w:rsidRPr="00B15C17">
                        <w:rPr>
                          <w:rFonts w:ascii="Times New Roman" w:hAnsi="Times New Roman" w:cs="Times New Roman"/>
                          <w:sz w:val="24"/>
                          <w:szCs w:val="24"/>
                        </w:rPr>
                        <w:t xml:space="preserve">. </w:t>
                      </w:r>
                      <w:r>
                        <w:rPr>
                          <w:rFonts w:ascii="Times New Roman" w:hAnsi="Times New Roman" w:cs="Times New Roman"/>
                          <w:sz w:val="24"/>
                          <w:szCs w:val="24"/>
                        </w:rPr>
                        <w:t>Морская южная батарея № 3 («Милютин»)</w:t>
                      </w:r>
                      <w:r w:rsidRPr="00BC4365">
                        <w:rPr>
                          <w:rFonts w:ascii="Times New Roman" w:hAnsi="Times New Roman" w:cs="Times New Roman"/>
                          <w:sz w:val="24"/>
                          <w:szCs w:val="24"/>
                        </w:rPr>
                        <w:t xml:space="preserve">. </w:t>
                      </w:r>
                      <w:r>
                        <w:rPr>
                          <w:rFonts w:ascii="Times New Roman" w:hAnsi="Times New Roman" w:cs="Times New Roman"/>
                          <w:sz w:val="24"/>
                          <w:szCs w:val="24"/>
                        </w:rPr>
                        <w:t>Парадных вход на форт</w:t>
                      </w:r>
                    </w:p>
                    <w:p w:rsidR="00634AAF" w:rsidRDefault="00634AAF"/>
                  </w:txbxContent>
                </v:textbox>
              </v:shape>
            </w:pict>
          </mc:Fallback>
        </mc:AlternateContent>
      </w:r>
      <w:r w:rsidRPr="0017267E">
        <w:rPr>
          <w:b/>
          <w:noProof/>
          <w:lang w:eastAsia="ru-RU"/>
        </w:rPr>
        <w:drawing>
          <wp:inline distT="0" distB="0" distL="0" distR="0" wp14:anchorId="6C264E3D" wp14:editId="14947B31">
            <wp:extent cx="2619263" cy="3912781"/>
            <wp:effectExtent l="0" t="0" r="0" b="0"/>
            <wp:docPr id="375" name="Рисунок 375" descr="#28 - 9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8 - 93 k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2593" cy="3917756"/>
                    </a:xfrm>
                    <a:prstGeom prst="rect">
                      <a:avLst/>
                    </a:prstGeom>
                    <a:noFill/>
                    <a:ln>
                      <a:noFill/>
                    </a:ln>
                  </pic:spPr>
                </pic:pic>
              </a:graphicData>
            </a:graphic>
          </wp:inline>
        </w:drawing>
      </w:r>
    </w:p>
    <w:p w:rsidR="0017267E" w:rsidRPr="00C03ED5" w:rsidRDefault="0017267E" w:rsidP="00C03ED5">
      <w:pPr>
        <w:pStyle w:val="1"/>
        <w:jc w:val="center"/>
        <w:rPr>
          <w:rFonts w:ascii="Times New Roman" w:eastAsia="Times New Roman" w:hAnsi="Times New Roman" w:cs="Times New Roman"/>
          <w:color w:val="auto"/>
          <w:lang w:eastAsia="ru-RU"/>
        </w:rPr>
      </w:pPr>
      <w:bookmarkStart w:id="76" w:name="_Toc482803354"/>
      <w:r w:rsidRPr="00C03ED5">
        <w:rPr>
          <w:rFonts w:ascii="Times New Roman" w:eastAsia="Times New Roman" w:hAnsi="Times New Roman" w:cs="Times New Roman"/>
          <w:color w:val="auto"/>
          <w:lang w:eastAsia="ru-RU"/>
        </w:rPr>
        <w:lastRenderedPageBreak/>
        <w:t>ПРИЛОЖЕНИЕ 9</w:t>
      </w:r>
      <w:bookmarkEnd w:id="76"/>
    </w:p>
    <w:p w:rsidR="0017267E" w:rsidRPr="0017267E" w:rsidRDefault="0017267E" w:rsidP="0017267E">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7267E">
        <w:rPr>
          <w:rFonts w:ascii="Times New Roman" w:eastAsia="Times New Roman" w:hAnsi="Times New Roman" w:cs="Times New Roman"/>
          <w:sz w:val="28"/>
          <w:szCs w:val="28"/>
          <w:lang w:eastAsia="ru-RU"/>
        </w:rPr>
        <w:t xml:space="preserve">Фотографии, представленные в Приложении </w:t>
      </w:r>
      <w:r w:rsidR="00C03ED5">
        <w:rPr>
          <w:rFonts w:ascii="Times New Roman" w:eastAsia="Times New Roman" w:hAnsi="Times New Roman" w:cs="Times New Roman"/>
          <w:sz w:val="28"/>
          <w:szCs w:val="28"/>
          <w:lang w:eastAsia="ru-RU"/>
        </w:rPr>
        <w:t>9</w:t>
      </w:r>
      <w:r w:rsidRPr="0017267E">
        <w:rPr>
          <w:rFonts w:ascii="Times New Roman" w:eastAsia="Times New Roman" w:hAnsi="Times New Roman" w:cs="Times New Roman"/>
          <w:sz w:val="28"/>
          <w:szCs w:val="28"/>
          <w:lang w:eastAsia="ru-RU"/>
        </w:rPr>
        <w:t>, взяты из следующего источника:</w:t>
      </w:r>
      <w:r w:rsidRPr="0017267E">
        <w:t xml:space="preserve"> </w:t>
      </w:r>
      <w:r w:rsidRPr="0017267E">
        <w:rPr>
          <w:rFonts w:ascii="Times New Roman" w:eastAsia="Times New Roman" w:hAnsi="Times New Roman" w:cs="Times New Roman"/>
          <w:sz w:val="28"/>
          <w:szCs w:val="28"/>
          <w:lang w:eastAsia="ru-RU"/>
        </w:rPr>
        <w:t>Северные крепости. URL: http://www.nortfort.ru/index.h</w:t>
      </w:r>
      <w:r w:rsidR="00E83CA7">
        <w:rPr>
          <w:rFonts w:ascii="Times New Roman" w:eastAsia="Times New Roman" w:hAnsi="Times New Roman" w:cs="Times New Roman"/>
          <w:sz w:val="28"/>
          <w:szCs w:val="28"/>
          <w:lang w:eastAsia="ru-RU"/>
        </w:rPr>
        <w:t xml:space="preserve">tml </w:t>
      </w:r>
      <w:r w:rsidR="00E83CA7" w:rsidRPr="00C03ED5">
        <w:rPr>
          <w:rFonts w:ascii="Times New Roman" w:eastAsia="Times New Roman" w:hAnsi="Times New Roman" w:cs="Times New Roman"/>
          <w:sz w:val="28"/>
          <w:szCs w:val="28"/>
          <w:lang w:eastAsia="ru-RU"/>
        </w:rPr>
        <w:t>(</w:t>
      </w:r>
      <w:r w:rsidR="00E83CA7">
        <w:rPr>
          <w:rFonts w:ascii="Times New Roman" w:eastAsia="Times New Roman" w:hAnsi="Times New Roman" w:cs="Times New Roman"/>
          <w:sz w:val="28"/>
          <w:szCs w:val="28"/>
          <w:lang w:eastAsia="ru-RU"/>
        </w:rPr>
        <w:t>дата обращения: 12.05.2017</w:t>
      </w:r>
      <w:r w:rsidR="00E83CA7" w:rsidRPr="00C03ED5">
        <w:rPr>
          <w:rFonts w:ascii="Times New Roman" w:eastAsia="Times New Roman" w:hAnsi="Times New Roman" w:cs="Times New Roman"/>
          <w:sz w:val="28"/>
          <w:szCs w:val="28"/>
          <w:lang w:eastAsia="ru-RU"/>
        </w:rPr>
        <w:t>)</w:t>
      </w:r>
      <w:r w:rsidRPr="0017267E">
        <w:rPr>
          <w:rFonts w:ascii="Times New Roman" w:eastAsia="Times New Roman" w:hAnsi="Times New Roman" w:cs="Times New Roman"/>
          <w:sz w:val="28"/>
          <w:szCs w:val="28"/>
          <w:lang w:eastAsia="ru-RU"/>
        </w:rPr>
        <w:t>.</w:t>
      </w:r>
    </w:p>
    <w:p w:rsidR="0017267E" w:rsidRDefault="00E946EE" w:rsidP="00361B0D">
      <w:pPr>
        <w:ind w:right="-284" w:firstLine="709"/>
        <w:rPr>
          <w:b/>
        </w:rPr>
      </w:pPr>
      <w:r>
        <w:rPr>
          <w:b/>
          <w:noProof/>
          <w:lang w:eastAsia="ru-RU"/>
        </w:rPr>
        <mc:AlternateContent>
          <mc:Choice Requires="wps">
            <w:drawing>
              <wp:anchor distT="0" distB="0" distL="114300" distR="114300" simplePos="0" relativeHeight="251751424" behindDoc="0" locked="0" layoutInCell="1" allowOverlap="1" wp14:anchorId="1F46B230" wp14:editId="762E956E">
                <wp:simplePos x="0" y="0"/>
                <wp:positionH relativeFrom="column">
                  <wp:posOffset>4608136</wp:posOffset>
                </wp:positionH>
                <wp:positionV relativeFrom="paragraph">
                  <wp:posOffset>676275</wp:posOffset>
                </wp:positionV>
                <wp:extent cx="1765004" cy="754912"/>
                <wp:effectExtent l="0" t="0" r="6985" b="7620"/>
                <wp:wrapNone/>
                <wp:docPr id="378" name="Поле 378"/>
                <wp:cNvGraphicFramePr/>
                <a:graphic xmlns:a="http://schemas.openxmlformats.org/drawingml/2006/main">
                  <a:graphicData uri="http://schemas.microsoft.com/office/word/2010/wordprocessingShape">
                    <wps:wsp>
                      <wps:cNvSpPr txBox="1"/>
                      <wps:spPr>
                        <a:xfrm>
                          <a:off x="0" y="0"/>
                          <a:ext cx="1765004" cy="754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«Тотлебен», центральная часть</w:t>
                            </w:r>
                          </w:p>
                          <w:p w:rsidR="00634AAF" w:rsidRDefault="00634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78" o:spid="_x0000_s1073" type="#_x0000_t202" style="position:absolute;left:0;text-align:left;margin-left:362.85pt;margin-top:53.25pt;width:139pt;height:59.4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0dngIAAJYFAAAOAAAAZHJzL2Uyb0RvYy54bWysVMFu2zAMvQ/YPwi6r3bSpFmDOkXWosOA&#10;Yi3WDj0rstQYk0RNUmJnP7Ov2GnAviGfNEq2k6zrpcMuNiU+kiL5yLPzRiuyFs5XYAo6OMopEYZD&#10;WZnHgn6+v3rzlhIfmCmZAiMKuhGens9evzqr7VQMYQmqFI6gE+OntS3oMgQ7zTLPl0IzfwRWGFRK&#10;cJoFPLrHrHSsRu9aZcM8P8lqcKV1wIX3eHvZKuks+ZdS8HAjpReBqILi20L6uvRdxG82O2PTR8fs&#10;suLdM9g/vEKzymDQnatLFhhZueovV7riDjzIcMRBZyBlxUXKAbMZ5E+yuVsyK1IuWBxvd2Xy/88t&#10;/7i+daQqC3o8wVYZprFJ2+/bX9uf2x8k3mGFauunCLyzCA3NO2iw0/29x8uYeCOdjn9MiaAea73Z&#10;1Vc0gfBoNDkZ5/mIEo66yXh0OhhGN9ne2jof3gvQJAoFddi/VFa2vvahhfaQGMyDqsqrSql0iJwR&#10;F8qRNcNuq5DeiM7/QClD6oKeHI/z5NhANG89KxPdiMSaLlzMvM0wSWGjRMQo80lIrFpK9JnYjHNh&#10;dvETOqIkhnqJYYffv+olxm0eaJEigwk7Y10ZcCn7NGb7kpVf+pLJFo+9Ocg7iqFZNIkuo0nPgAWU&#10;GySGg3a4vOVXFXbvmvlwyxxOE3IBN0S4wY9UgNWHTqJkCe7bc/cRjyRHLSU1TmdB/dcVc4IS9cEg&#10;/U8Ho1Ec53QYjSdDPLhDzeJQY1b6ApASA9xFlicx4oPqRelAP+AimceoqGKGY+yChl68CO3OwEXE&#10;xXyeQDjAloVrc2d5dB3LHLl53zwwZzsCB6T+R+jnmE2f8LjFRksD81UAWSWSx0K3Ve0agMOfxqRb&#10;VHG7HJ4Tar9OZ78BAAD//wMAUEsDBBQABgAIAAAAIQBD/akL4gAAAAwBAAAPAAAAZHJzL2Rvd25y&#10;ZXYueG1sTI/LTsMwEEX3SP0HayqxQdQmIQ1K41QI8ZC6o+Ehdm48TSJiO4rdJPw90xUsZ+7RnTP5&#10;djYdG3HwrbMSblYCGNrK6dbWEt7Kp+s7YD4oq1XnLEr4QQ/bYnGRq0y7yb7iuA81oxLrMyWhCaHP&#10;OPdVg0b5levRUnZ0g1GBxqHmelATlZuOR0KsuVGtpQuN6vGhwep7fzISvq7qz52fn9+nOIn7x5ex&#10;TD90KeXlcr7fAAs4hz8YzvqkDgU5HdzJas86CWmUpIRSINYJsDMhREyrg4QoSm6BFzn//0TxCwAA&#10;//8DAFBLAQItABQABgAIAAAAIQC2gziS/gAAAOEBAAATAAAAAAAAAAAAAAAAAAAAAABbQ29udGVu&#10;dF9UeXBlc10ueG1sUEsBAi0AFAAGAAgAAAAhADj9If/WAAAAlAEAAAsAAAAAAAAAAAAAAAAALwEA&#10;AF9yZWxzLy5yZWxzUEsBAi0AFAAGAAgAAAAhAM1xjR2eAgAAlgUAAA4AAAAAAAAAAAAAAAAALgIA&#10;AGRycy9lMm9Eb2MueG1sUEsBAi0AFAAGAAgAAAAhAEP9qQviAAAADAEAAA8AAAAAAAAAAAAAAAAA&#10;+AQAAGRycy9kb3ducmV2LnhtbFBLBQYAAAAABAAEAPMAAAAHBgAAAAA=&#10;" fillcolor="white [3201]" stroked="f" strokeweight=".5pt">
                <v:textbox>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«Тотлебен», центральная часть</w:t>
                      </w:r>
                    </w:p>
                    <w:p w:rsidR="00634AAF" w:rsidRDefault="00634AAF"/>
                  </w:txbxContent>
                </v:textbox>
              </v:shape>
            </w:pict>
          </mc:Fallback>
        </mc:AlternateContent>
      </w:r>
      <w:r>
        <w:rPr>
          <w:b/>
          <w:noProof/>
          <w:lang w:eastAsia="ru-RU"/>
        </w:rPr>
        <w:drawing>
          <wp:inline distT="0" distB="0" distL="0" distR="0" wp14:anchorId="74278D6D" wp14:editId="2C69812A">
            <wp:extent cx="3987210" cy="2438783"/>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Главный_портик_форта_Тотлебен.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85080" cy="2437480"/>
                    </a:xfrm>
                    <a:prstGeom prst="rect">
                      <a:avLst/>
                    </a:prstGeom>
                  </pic:spPr>
                </pic:pic>
              </a:graphicData>
            </a:graphic>
          </wp:inline>
        </w:drawing>
      </w:r>
    </w:p>
    <w:p w:rsidR="00E946EE" w:rsidRDefault="00E946EE" w:rsidP="00361B0D">
      <w:pPr>
        <w:ind w:right="-284" w:firstLine="709"/>
        <w:rPr>
          <w:b/>
        </w:rPr>
      </w:pPr>
      <w:r w:rsidRPr="00E946EE">
        <w:rPr>
          <w:b/>
          <w:noProof/>
          <w:lang w:eastAsia="ru-RU"/>
        </w:rPr>
        <mc:AlternateContent>
          <mc:Choice Requires="wps">
            <w:drawing>
              <wp:anchor distT="0" distB="0" distL="114300" distR="114300" simplePos="0" relativeHeight="251753472" behindDoc="0" locked="0" layoutInCell="1" allowOverlap="1" wp14:anchorId="668CF7C1" wp14:editId="49099C9A">
                <wp:simplePos x="0" y="0"/>
                <wp:positionH relativeFrom="column">
                  <wp:posOffset>4533886</wp:posOffset>
                </wp:positionH>
                <wp:positionV relativeFrom="paragraph">
                  <wp:posOffset>722630</wp:posOffset>
                </wp:positionV>
                <wp:extent cx="1669342" cy="1403985"/>
                <wp:effectExtent l="0" t="0" r="7620" b="6985"/>
                <wp:wrapNone/>
                <wp:docPr id="3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342" cy="1403985"/>
                        </a:xfrm>
                        <a:prstGeom prst="rect">
                          <a:avLst/>
                        </a:prstGeom>
                        <a:solidFill>
                          <a:srgbClr val="FFFFFF"/>
                        </a:solidFill>
                        <a:ln w="9525">
                          <a:noFill/>
                          <a:miter lim="800000"/>
                          <a:headEnd/>
                          <a:tailEnd/>
                        </a:ln>
                      </wps:spPr>
                      <wps:txbx>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«Тотлебен», орудийные позиции</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357pt;margin-top:56.9pt;width:131.4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5hPgIAACwEAAAOAAAAZHJzL2Uyb0RvYy54bWysU82O0zAQviPxDpbvNGmbljZqulq6FCEt&#10;P9LCA7iO01g4HmO7TZYbd16Bd+DAgRuv0H0jxk63W+CGyMGaycx8M/PNzOKiaxTZC+sk6IIOBykl&#10;QnMopd4W9P279ZMZJc4zXTIFWhT0Vjh6sXz8aNGaXIygBlUKSxBEu7w1Ba29N3mSOF6LhrkBGKHR&#10;WIFtmEfVbpPSshbRG5WM0nSatGBLY4EL5/DvVW+ky4hfVYL7N1XlhCeqoFibj6+N7ya8yXLB8q1l&#10;ppb8WAb7hyoaJjUmPUFdMc/Izsq/oBrJLTio/IBDk0BVSS5iD9jNMP2jm5uaGRF7QXKcOdHk/h8s&#10;f71/a4ksCzqeIT+aNTikw9fDt8P3w8/Dj7vPd1/IKLDUGpej841Bd989gw6nHTt25hr4B0c0rGqm&#10;t+LSWmhrwUqschgik7PQHscFkE37CkpMxnYeIlBX2SZQiKQQRMdqbk8TEp0nPKScTufjbEQJR9sw&#10;S8fz2STmYPl9uLHOvxDQkCAU1OIKRHi2v3Y+lMPye5eQzYGS5VoqFRW73ayUJXuG67KO3xH9Nzel&#10;SVvQ+WQ0icgaQnzcpEZ6XGclm4LO0vCFcJYHOp7rMsqeSdXLWInSR34CJT05vtt0cSDZLAQH8jZQ&#10;3iJjFvr1xXNDoQb7iZIWV7eg7uOOWUGJeqmR9fkwy8KuRyWbPB2hYs8tm3ML0xyhCuop6cWVj/cR&#10;+TCXOJ21jLw9VHKsGVcy0nk8n7Dz53r0ejjy5S8AAAD//wMAUEsDBBQABgAIAAAAIQCM+AOP4AAA&#10;AAsBAAAPAAAAZHJzL2Rvd25yZXYueG1sTI/BTsMwEETvSPyDtUjcqBNSWhLiVBUVFw5IFKT26MZO&#10;HBGvLdtNw9+znOC4mtHse/VmtiObdIiDQwH5IgOmsXVqwF7A58fL3SOwmCQqOTrUAr51hE1zfVXL&#10;SrkLvutpn3pGIxgrKcCk5CvOY2u0lXHhvEbKOhesTHSGnqsgLzRuR36fZStu5YD0wUivn41uv/Zn&#10;K+BgzaB24e3YqXHavXbbBz8HL8Ttzbx9Apb0nP7K8ItP6NAQ08mdUUU2CljnS3JJFOQFOVCjXK9K&#10;YCcBRbEsgTc1/+/Q/AAAAP//AwBQSwECLQAUAAYACAAAACEAtoM4kv4AAADhAQAAEwAAAAAAAAAA&#10;AAAAAAAAAAAAW0NvbnRlbnRfVHlwZXNdLnhtbFBLAQItABQABgAIAAAAIQA4/SH/1gAAAJQBAAAL&#10;AAAAAAAAAAAAAAAAAC8BAABfcmVscy8ucmVsc1BLAQItABQABgAIAAAAIQCrih5hPgIAACwEAAAO&#10;AAAAAAAAAAAAAAAAAC4CAABkcnMvZTJvRG9jLnhtbFBLAQItABQABgAIAAAAIQCM+AOP4AAAAAsB&#10;AAAPAAAAAAAAAAAAAAAAAJgEAABkcnMvZG93bnJldi54bWxQSwUGAAAAAAQABADzAAAApQUAAAAA&#10;" stroked="f">
                <v:textbox style="mso-fit-shape-to-text:t">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«Тотлебен», орудийные позиции</w:t>
                      </w:r>
                    </w:p>
                    <w:p w:rsidR="00634AAF" w:rsidRDefault="00634AAF"/>
                  </w:txbxContent>
                </v:textbox>
              </v:shape>
            </w:pict>
          </mc:Fallback>
        </mc:AlternateContent>
      </w:r>
      <w:r w:rsidRPr="00E946EE">
        <w:rPr>
          <w:b/>
          <w:noProof/>
          <w:lang w:eastAsia="ru-RU"/>
        </w:rPr>
        <w:drawing>
          <wp:inline distT="0" distB="0" distL="0" distR="0" wp14:anchorId="10C99298" wp14:editId="2009921C">
            <wp:extent cx="3854134" cy="2583712"/>
            <wp:effectExtent l="0" t="0" r="0" b="7620"/>
            <wp:docPr id="379" name="Рисунок 379" descr="#28 - 7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8 - 70 k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56345" cy="2585194"/>
                    </a:xfrm>
                    <a:prstGeom prst="rect">
                      <a:avLst/>
                    </a:prstGeom>
                    <a:noFill/>
                    <a:ln>
                      <a:noFill/>
                    </a:ln>
                  </pic:spPr>
                </pic:pic>
              </a:graphicData>
            </a:graphic>
          </wp:inline>
        </w:drawing>
      </w:r>
    </w:p>
    <w:p w:rsidR="00E946EE" w:rsidRDefault="00E946EE" w:rsidP="00361B0D">
      <w:pPr>
        <w:ind w:right="-284" w:firstLine="709"/>
        <w:rPr>
          <w:b/>
        </w:rPr>
      </w:pPr>
      <w:r w:rsidRPr="00E946EE">
        <w:rPr>
          <w:b/>
          <w:noProof/>
          <w:lang w:eastAsia="ru-RU"/>
        </w:rPr>
        <mc:AlternateContent>
          <mc:Choice Requires="wps">
            <w:drawing>
              <wp:anchor distT="0" distB="0" distL="114300" distR="114300" simplePos="0" relativeHeight="251755520" behindDoc="0" locked="0" layoutInCell="1" allowOverlap="1" wp14:anchorId="2A36FB30" wp14:editId="1A4F3110">
                <wp:simplePos x="0" y="0"/>
                <wp:positionH relativeFrom="column">
                  <wp:posOffset>4533767</wp:posOffset>
                </wp:positionH>
                <wp:positionV relativeFrom="paragraph">
                  <wp:posOffset>764038</wp:posOffset>
                </wp:positionV>
                <wp:extent cx="1913890" cy="1403985"/>
                <wp:effectExtent l="0" t="0" r="0" b="6985"/>
                <wp:wrapNone/>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403985"/>
                        </a:xfrm>
                        <a:prstGeom prst="rect">
                          <a:avLst/>
                        </a:prstGeom>
                        <a:solidFill>
                          <a:srgbClr val="FFFFFF"/>
                        </a:solidFill>
                        <a:ln w="9525">
                          <a:noFill/>
                          <a:miter lim="800000"/>
                          <a:headEnd/>
                          <a:tailEnd/>
                        </a:ln>
                      </wps:spPr>
                      <wps:txbx>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«Тотлебен», снарядный погреб башенной батареи</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357pt;margin-top:60.15pt;width:150.7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X8PQIAACwEAAAOAAAAZHJzL2Uyb0RvYy54bWysU82O0zAQviPxDpbvNOkfNFHT1dKlCGn5&#10;kRYewHGcxsLxGNttUm575xV4Bw4cuPEK3Tdi7Ha7BW6IHKyZzMw3M9/MzC/6VpGtsE6CLuhwkFIi&#10;NIdK6nVBP7xfPZlR4jzTFVOgRUF3wtGLxeNH887kYgQNqEpYgiDa5Z0paOO9yZPE8Ua0zA3ACI3G&#10;GmzLPKp2nVSWdYjeqmSUpk+TDmxlLHDhHP69OhjpIuLXteD+bV074YkqKNbm42vjW4Y3WcxZvrbM&#10;NJIfy2D/UEXLpMakJ6gr5hnZWPkXVCu5BQe1H3BoE6hryUXsAbsZpn90c9MwI2IvSI4zJ5rc/4Pl&#10;b7bvLJFVQcezESWatTik/df9t/33/c/9j7vbuy9kFFjqjMvR+cagu++fQ4/Tjh07cw38oyMalg3T&#10;a3FpLXSNYBVWOQyRyVnoAccFkLJ7DRUmYxsPEaivbRsoRFIIouO0dqcJid4THlJmw/EsQxNH23CS&#10;jrPZNOZg+X24sc6/FNCSIBTU4gpEeLa9dj6Uw/J7l5DNgZLVSioVFbsul8qSLcN1WcXviP6bm9Kk&#10;K2g2HU0jsoYQHzeplR7XWcm2oLM0fCGc5YGOF7qKsmdSHWSsROkjP4GSAzm+L/s4kEkWggN5JVQ7&#10;ZMzCYX3x3FBowH6mpMPVLaj7tGFWUKJeaWQ9G04mYdejMpk+G6Fizy3luYVpjlAF9ZQcxKWP9xH5&#10;MJc4nZWMvD1UcqwZVzLSeTyfsPPnevR6OPLFLwAAAP//AwBQSwMEFAAGAAgAAAAhAD8dhRngAAAA&#10;DAEAAA8AAABkcnMvZG93bnJldi54bWxMjzFPwzAUhHck/oP1kNionTYFFOJUFRULAxIFCUY3fokj&#10;4mfLdtPw73EnOp7udPddvZntyCYMcXAkoVgIYEit0wP1Ej4/Xu4egcWkSKvREUr4xQib5vqqVpV2&#10;J3rHaZ96lksoVkqCSclXnMfWoFVx4TxS9joXrEpZhp7roE653I58KcQ9t2qgvGCUx2eD7c/+aCV8&#10;WTPoXXj77vQ47V677drPwUt5ezNvn4AlnNN/GM74GR2azHRwR9KRjRIeijJ/SdlYihWwc0IU6xLY&#10;QcKqLErgTc0vTzR/AAAA//8DAFBLAQItABQABgAIAAAAIQC2gziS/gAAAOEBAAATAAAAAAAAAAAA&#10;AAAAAAAAAABbQ29udGVudF9UeXBlc10ueG1sUEsBAi0AFAAGAAgAAAAhADj9If/WAAAAlAEAAAsA&#10;AAAAAAAAAAAAAAAALwEAAF9yZWxzLy5yZWxzUEsBAi0AFAAGAAgAAAAhACaJpfw9AgAALAQAAA4A&#10;AAAAAAAAAAAAAAAALgIAAGRycy9lMm9Eb2MueG1sUEsBAi0AFAAGAAgAAAAhAD8dhRngAAAADAEA&#10;AA8AAAAAAAAAAAAAAAAAlwQAAGRycy9kb3ducmV2LnhtbFBLBQYAAAAABAAEAPMAAACkBQAAAAA=&#10;" stroked="f">
                <v:textbox style="mso-fit-shape-to-text:t">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«Тотлебен», снарядный погреб башенной батареи</w:t>
                      </w:r>
                    </w:p>
                    <w:p w:rsidR="00634AAF" w:rsidRDefault="00634AAF"/>
                  </w:txbxContent>
                </v:textbox>
              </v:shape>
            </w:pict>
          </mc:Fallback>
        </mc:AlternateContent>
      </w:r>
      <w:r w:rsidRPr="00E946EE">
        <w:rPr>
          <w:b/>
          <w:noProof/>
          <w:lang w:eastAsia="ru-RU"/>
        </w:rPr>
        <w:drawing>
          <wp:inline distT="0" distB="0" distL="0" distR="0" wp14:anchorId="6B19F75F" wp14:editId="5E33D911">
            <wp:extent cx="3934047" cy="2637283"/>
            <wp:effectExtent l="0" t="0" r="9525" b="0"/>
            <wp:docPr id="381" name="Рисунок 381" descr="#43 - 6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43 - 69 k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9234" cy="2647464"/>
                    </a:xfrm>
                    <a:prstGeom prst="rect">
                      <a:avLst/>
                    </a:prstGeom>
                    <a:noFill/>
                    <a:ln>
                      <a:noFill/>
                    </a:ln>
                  </pic:spPr>
                </pic:pic>
              </a:graphicData>
            </a:graphic>
          </wp:inline>
        </w:drawing>
      </w:r>
    </w:p>
    <w:p w:rsidR="00E946EE" w:rsidRPr="00C03ED5" w:rsidRDefault="00E946EE" w:rsidP="00C03ED5">
      <w:pPr>
        <w:pStyle w:val="1"/>
        <w:jc w:val="center"/>
        <w:rPr>
          <w:rFonts w:ascii="Times New Roman" w:eastAsia="Times New Roman" w:hAnsi="Times New Roman" w:cs="Times New Roman"/>
          <w:color w:val="auto"/>
          <w:lang w:eastAsia="ru-RU"/>
        </w:rPr>
      </w:pPr>
      <w:bookmarkStart w:id="77" w:name="_Toc482803355"/>
      <w:r w:rsidRPr="00C03ED5">
        <w:rPr>
          <w:rFonts w:ascii="Times New Roman" w:eastAsia="Times New Roman" w:hAnsi="Times New Roman" w:cs="Times New Roman"/>
          <w:color w:val="auto"/>
          <w:lang w:eastAsia="ru-RU"/>
        </w:rPr>
        <w:lastRenderedPageBreak/>
        <w:t xml:space="preserve">ПРИЛОЖЕНИЕ </w:t>
      </w:r>
      <w:r w:rsidR="00716C94" w:rsidRPr="00C03ED5">
        <w:rPr>
          <w:rFonts w:ascii="Times New Roman" w:eastAsia="Times New Roman" w:hAnsi="Times New Roman" w:cs="Times New Roman"/>
          <w:color w:val="auto"/>
          <w:lang w:eastAsia="ru-RU"/>
        </w:rPr>
        <w:t>10</w:t>
      </w:r>
      <w:bookmarkEnd w:id="77"/>
    </w:p>
    <w:p w:rsidR="00716C94" w:rsidRDefault="00E946EE" w:rsidP="00E946EE">
      <w:pPr>
        <w:widowControl w:val="0"/>
        <w:autoSpaceDE w:val="0"/>
        <w:autoSpaceDN w:val="0"/>
        <w:spacing w:after="0" w:line="360" w:lineRule="auto"/>
        <w:ind w:firstLine="709"/>
        <w:jc w:val="both"/>
        <w:rPr>
          <w:b/>
        </w:rPr>
      </w:pPr>
      <w:r w:rsidRPr="0017267E">
        <w:rPr>
          <w:rFonts w:ascii="Times New Roman" w:eastAsia="Times New Roman" w:hAnsi="Times New Roman" w:cs="Times New Roman"/>
          <w:sz w:val="28"/>
          <w:szCs w:val="28"/>
          <w:lang w:eastAsia="ru-RU"/>
        </w:rPr>
        <w:t>Фотографи</w:t>
      </w:r>
      <w:r w:rsidR="00C03ED5">
        <w:rPr>
          <w:rFonts w:ascii="Times New Roman" w:eastAsia="Times New Roman" w:hAnsi="Times New Roman" w:cs="Times New Roman"/>
          <w:sz w:val="28"/>
          <w:szCs w:val="28"/>
          <w:lang w:eastAsia="ru-RU"/>
        </w:rPr>
        <w:t>и, представленные в Приложении 10</w:t>
      </w:r>
      <w:r w:rsidRPr="0017267E">
        <w:rPr>
          <w:rFonts w:ascii="Times New Roman" w:eastAsia="Times New Roman" w:hAnsi="Times New Roman" w:cs="Times New Roman"/>
          <w:sz w:val="28"/>
          <w:szCs w:val="28"/>
          <w:lang w:eastAsia="ru-RU"/>
        </w:rPr>
        <w:t>, взяты из следующего источника:</w:t>
      </w:r>
      <w:r w:rsidRPr="0017267E">
        <w:t xml:space="preserve"> </w:t>
      </w:r>
      <w:r w:rsidRPr="0017267E">
        <w:rPr>
          <w:rFonts w:ascii="Times New Roman" w:eastAsia="Times New Roman" w:hAnsi="Times New Roman" w:cs="Times New Roman"/>
          <w:sz w:val="28"/>
          <w:szCs w:val="28"/>
          <w:lang w:eastAsia="ru-RU"/>
        </w:rPr>
        <w:t>Северные крепости. URL: http://www.nortfort.ru/index.h</w:t>
      </w:r>
      <w:r w:rsidR="00E83CA7">
        <w:rPr>
          <w:rFonts w:ascii="Times New Roman" w:eastAsia="Times New Roman" w:hAnsi="Times New Roman" w:cs="Times New Roman"/>
          <w:sz w:val="28"/>
          <w:szCs w:val="28"/>
          <w:lang w:eastAsia="ru-RU"/>
        </w:rPr>
        <w:t xml:space="preserve">tml </w:t>
      </w:r>
      <w:r w:rsidR="00E83CA7" w:rsidRPr="00C03ED5">
        <w:rPr>
          <w:rFonts w:ascii="Times New Roman" w:eastAsia="Times New Roman" w:hAnsi="Times New Roman" w:cs="Times New Roman"/>
          <w:sz w:val="28"/>
          <w:szCs w:val="28"/>
          <w:lang w:eastAsia="ru-RU"/>
        </w:rPr>
        <w:t>(</w:t>
      </w:r>
      <w:r w:rsidR="00E83CA7">
        <w:rPr>
          <w:rFonts w:ascii="Times New Roman" w:eastAsia="Times New Roman" w:hAnsi="Times New Roman" w:cs="Times New Roman"/>
          <w:sz w:val="28"/>
          <w:szCs w:val="28"/>
          <w:lang w:eastAsia="ru-RU"/>
        </w:rPr>
        <w:t>дата обращения: 12.05.2017</w:t>
      </w:r>
      <w:r w:rsidR="00E83CA7" w:rsidRPr="00C03ED5">
        <w:rPr>
          <w:rFonts w:ascii="Times New Roman" w:eastAsia="Times New Roman" w:hAnsi="Times New Roman" w:cs="Times New Roman"/>
          <w:sz w:val="28"/>
          <w:szCs w:val="28"/>
          <w:lang w:eastAsia="ru-RU"/>
        </w:rPr>
        <w:t>)</w:t>
      </w:r>
      <w:r w:rsidRPr="0017267E">
        <w:rPr>
          <w:rFonts w:ascii="Times New Roman" w:eastAsia="Times New Roman" w:hAnsi="Times New Roman" w:cs="Times New Roman"/>
          <w:sz w:val="28"/>
          <w:szCs w:val="28"/>
          <w:lang w:eastAsia="ru-RU"/>
        </w:rPr>
        <w:t>.</w:t>
      </w:r>
      <w:r w:rsidR="00716C94" w:rsidRPr="00716C94">
        <w:rPr>
          <w:b/>
        </w:rPr>
        <w:t xml:space="preserve"> </w:t>
      </w:r>
    </w:p>
    <w:p w:rsidR="00E946EE" w:rsidRPr="0017267E" w:rsidRDefault="00716C94" w:rsidP="00E946EE">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E946EE">
        <w:rPr>
          <w:b/>
          <w:noProof/>
          <w:lang w:eastAsia="ru-RU"/>
        </w:rPr>
        <mc:AlternateContent>
          <mc:Choice Requires="wps">
            <w:drawing>
              <wp:anchor distT="0" distB="0" distL="114300" distR="114300" simplePos="0" relativeHeight="251757568" behindDoc="0" locked="0" layoutInCell="1" allowOverlap="1" wp14:anchorId="061B4E33" wp14:editId="6093B904">
                <wp:simplePos x="0" y="0"/>
                <wp:positionH relativeFrom="column">
                  <wp:posOffset>4788535</wp:posOffset>
                </wp:positionH>
                <wp:positionV relativeFrom="paragraph">
                  <wp:posOffset>823595</wp:posOffset>
                </wp:positionV>
                <wp:extent cx="1679575" cy="1083945"/>
                <wp:effectExtent l="0" t="0" r="0" b="1905"/>
                <wp:wrapNone/>
                <wp:docPr id="3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083945"/>
                        </a:xfrm>
                        <a:prstGeom prst="rect">
                          <a:avLst/>
                        </a:prstGeom>
                        <a:solidFill>
                          <a:srgbClr val="FFFFFF"/>
                        </a:solidFill>
                        <a:ln w="9525">
                          <a:noFill/>
                          <a:miter lim="800000"/>
                          <a:headEnd/>
                          <a:tailEnd/>
                        </a:ln>
                      </wps:spPr>
                      <wps:txbx>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«Обручев», вид на центральную часть батареи</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77.05pt;margin-top:64.85pt;width:132.25pt;height:8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41PgIAACwEAAAOAAAAZHJzL2Uyb0RvYy54bWysU81u2zAMvg/YOwi6L3bSuE2MOEWXLsOA&#10;7gfo9gCKLMfCJNGTlNjZrfe9wt5hhx122yukbzRKTtNsuw3zQSBN8iP5kZxddlqRrbBOginocJBS&#10;IgyHUpp1QT+8Xz6bUOI8MyVTYERBd8LRy/nTJ7O2ycUIalClsARBjMvbpqC1902eJI7XQjM3gEYY&#10;NFZgNfOo2nVSWtYiulbJKE3PkxZs2Vjgwjn8e90b6TziV5Xg/m1VOeGJKijW5uNr47sKbzKfsXxt&#10;WVNLfiiD/UMVmkmDSY9Q18wzsrHyLygtuQUHlR9w0AlUleQi9oDdDNM/urmtWSNiL0iOa440uf8H&#10;y99s31kiy4KeTcaUGKZxSPuv+2/77/uf+x/3d/dfyCiw1DYuR+fbBt199xw6nHbs2DU3wD86YmBR&#10;M7MWV9ZCWwtWYpXDEJmchPY4LoCs2tdQYjK28RCBusrqQCGSQhAdp7U7Tkh0nvCQ8vximl1klHC0&#10;DdPJ2XScxRwsfwhvrPMvBWgShIJaXIEIz7Y3zodyWP7gErI5ULJcSqWiYterhbJky3BdlvE7oP/m&#10;pgxpCzrNRllENhDi4yZp6XGdldQFnaThC+EsD3S8MGWUPZOql7ESZQ78BEp6cny36uJAshgcyFtB&#10;uUPGLPTri+eGQg32MyUtrm5B3acNs4IS9cog69PheBx2PSrj7GKEij21rE4tzHCEKqinpBcXPt5H&#10;qNvAFU6nkpG3x0oONeNKRjoP5xN2/lSPXo9HPv8FAAD//wMAUEsDBBQABgAIAAAAIQCM738m4AAA&#10;AAwBAAAPAAAAZHJzL2Rvd25yZXYueG1sTI/RToNAEEXfTfyHzZj4YuwulUKLLI2aaHxt7QcMMAUi&#10;O0vYbaF/7/bJPk7uyb1n8u1senGm0XWWNUQLBYK4snXHjYbDz+fzGoTzyDX2lknDhRxsi/u7HLPa&#10;Tryj8943IpSwy1BD6/2QSemqlgy6hR2IQ3a0o0EfzrGR9YhTKDe9XCqVSIMdh4UWB/poqfrdn4yG&#10;4/f0tNpM5Zc/pLs4eccuLe1F68eH+e0VhKfZ/8Nw1Q/qUASn0p64dqLXkK7iKKAhWG5SEFdCResE&#10;RKnhRakYZJHL2yeKPwAAAP//AwBQSwECLQAUAAYACAAAACEAtoM4kv4AAADhAQAAEwAAAAAAAAAA&#10;AAAAAAAAAAAAW0NvbnRlbnRfVHlwZXNdLnhtbFBLAQItABQABgAIAAAAIQA4/SH/1gAAAJQBAAAL&#10;AAAAAAAAAAAAAAAAAC8BAABfcmVscy8ucmVsc1BLAQItABQABgAIAAAAIQAdo641PgIAACwEAAAO&#10;AAAAAAAAAAAAAAAAAC4CAABkcnMvZTJvRG9jLnhtbFBLAQItABQABgAIAAAAIQCM738m4AAAAAwB&#10;AAAPAAAAAAAAAAAAAAAAAJgEAABkcnMvZG93bnJldi54bWxQSwUGAAAAAAQABADzAAAApQUAAAAA&#10;" stroked="f">
                <v:textbox>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«Обручев», вид на центральную часть батареи</w:t>
                      </w:r>
                    </w:p>
                    <w:p w:rsidR="00634AAF" w:rsidRDefault="00634AAF"/>
                  </w:txbxContent>
                </v:textbox>
              </v:shape>
            </w:pict>
          </mc:Fallback>
        </mc:AlternateContent>
      </w:r>
      <w:r w:rsidRPr="00E946EE">
        <w:rPr>
          <w:b/>
          <w:noProof/>
          <w:lang w:eastAsia="ru-RU"/>
        </w:rPr>
        <w:drawing>
          <wp:inline distT="0" distB="0" distL="0" distR="0" wp14:anchorId="1E2DBB07" wp14:editId="5B6CB696">
            <wp:extent cx="4199861" cy="2924770"/>
            <wp:effectExtent l="0" t="0" r="0" b="9525"/>
            <wp:docPr id="385" name="Рисунок 385" descr="#20 - 5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20 - 53 k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9641" cy="2924617"/>
                    </a:xfrm>
                    <a:prstGeom prst="rect">
                      <a:avLst/>
                    </a:prstGeom>
                    <a:noFill/>
                    <a:ln>
                      <a:noFill/>
                    </a:ln>
                  </pic:spPr>
                </pic:pic>
              </a:graphicData>
            </a:graphic>
          </wp:inline>
        </w:drawing>
      </w:r>
    </w:p>
    <w:p w:rsidR="00E946EE" w:rsidRDefault="00716C94" w:rsidP="00361B0D">
      <w:pPr>
        <w:ind w:right="-284" w:firstLine="709"/>
      </w:pPr>
      <w:r w:rsidRPr="00716C94">
        <w:rPr>
          <w:b/>
          <w:noProof/>
          <w:lang w:eastAsia="ru-RU"/>
        </w:rPr>
        <mc:AlternateContent>
          <mc:Choice Requires="wps">
            <w:drawing>
              <wp:anchor distT="0" distB="0" distL="114300" distR="114300" simplePos="0" relativeHeight="251761664" behindDoc="0" locked="0" layoutInCell="1" allowOverlap="1" wp14:anchorId="74A5776C" wp14:editId="0AE36FC3">
                <wp:simplePos x="0" y="0"/>
                <wp:positionH relativeFrom="column">
                  <wp:posOffset>4895363</wp:posOffset>
                </wp:positionH>
                <wp:positionV relativeFrom="paragraph">
                  <wp:posOffset>543412</wp:posOffset>
                </wp:positionV>
                <wp:extent cx="1350261" cy="1403985"/>
                <wp:effectExtent l="0" t="0" r="2540" b="0"/>
                <wp:wrapNone/>
                <wp:docPr id="3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261" cy="1403985"/>
                        </a:xfrm>
                        <a:prstGeom prst="rect">
                          <a:avLst/>
                        </a:prstGeom>
                        <a:solidFill>
                          <a:srgbClr val="FFFFFF"/>
                        </a:solidFill>
                        <a:ln w="9525">
                          <a:noFill/>
                          <a:miter lim="800000"/>
                          <a:headEnd/>
                          <a:tailEnd/>
                        </a:ln>
                      </wps:spPr>
                      <wps:txbx>
                        <w:txbxContent>
                          <w:p w:rsidR="00634AAF" w:rsidRDefault="00634AAF" w:rsidP="00716C94">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«Обручев», наблюдательная вышка</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385.45pt;margin-top:42.8pt;width:106.3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8PQIAACwEAAAOAAAAZHJzL2Uyb0RvYy54bWysU82O0zAQviPxDpbvNOlPljZqulq6FCEt&#10;P9LCA7iO01g4HmO7TcqNO6/AO3DgwI1X6L4RY6fbLXBD5GDNZGa+mflmZn7ZNYrshHUSdEGHg5QS&#10;oTmUUm8K+v7d6smUEueZLpkCLQq6F45eLh4/mrcmFyOoQZXCEgTRLm9NQWvvTZ4kjteiYW4ARmg0&#10;VmAb5lG1m6S0rEX0RiWjNL1IWrClscCFc/j3ujfSRcSvKsH9m6pywhNVUKzNx9fGdx3eZDFn+cYy&#10;U0t+LIP9QxUNkxqTnqCumWdka+VfUI3kFhxUfsChSaCqJBexB+xmmP7RzW3NjIi9IDnOnGhy/w+W&#10;v969tUSWBR1PZ5Ro1uCQDl8P3w7fDz8PP+4+330ho8BSa1yOzrcG3X33DDqcduzYmRvgHxzRsKyZ&#10;3ogra6GtBSuxymGITM5CexwXQNbtKygxGdt6iEBdZZtAIZJCEB2ntT9NSHSe8JBynKWjiyElHG3D&#10;STqeTbOYg+X34cY6/0JAQ4JQUIsrEOHZ7sb5UA7L711CNgdKliupVFTsZr1UluwYrssqfkf039yU&#10;Jm1BZ9koi8gaQnzcpEZ6XGclm4JO0/CFcJYHOp7rMsqeSdXLWInSR34CJT05vlt3cSBZZC+Qt4Zy&#10;j4xZ6NcXzw2FGuwnSlpc3YK6j1tmBSXqpUbWZ8PJJOx6VCbZ0xEq9tyyPrcwzRGqoJ6SXlz6eB+R&#10;D3OF01nJyNtDJceacSUjncfzCTt/rkevhyNf/AIAAP//AwBQSwMEFAAGAAgAAAAhAKwYvnTgAAAA&#10;CgEAAA8AAABkcnMvZG93bnJldi54bWxMj8tOwzAQRfdI/IM1SOyoDVUeDXGqiooNCyQKEizd2Ikj&#10;7LFlu2n4e8yKLkf36N4z7XaxhswqxMkhh/sVA6Kwd3LCkcPH+/NdDSQmgVIYh4rDj4qw7a6vWtFI&#10;d8Y3NR/SSHIJxkZw0Cn5htLYa2VFXDmvMGeDC1akfIaRyiDOudwa+sBYSa2YMC9o4dWTVv334WQ5&#10;fFo9yX14/Rqkmfcvw67wS/Cc394su0cgSS3pH4Y//awOXXY6uhPKSAyHqmKbjHKoixJIBjb1ugBy&#10;5LBmZQW0a+nlC90vAAAA//8DAFBLAQItABQABgAIAAAAIQC2gziS/gAAAOEBAAATAAAAAAAAAAAA&#10;AAAAAAAAAABbQ29udGVudF9UeXBlc10ueG1sUEsBAi0AFAAGAAgAAAAhADj9If/WAAAAlAEAAAsA&#10;AAAAAAAAAAAAAAAALwEAAF9yZWxzLy5yZWxzUEsBAi0AFAAGAAgAAAAhAM355Dw9AgAALAQAAA4A&#10;AAAAAAAAAAAAAAAALgIAAGRycy9lMm9Eb2MueG1sUEsBAi0AFAAGAAgAAAAhAKwYvnTgAAAACgEA&#10;AA8AAAAAAAAAAAAAAAAAlwQAAGRycy9kb3ducmV2LnhtbFBLBQYAAAAABAAEAPMAAACkBQAAAAA=&#10;" stroked="f">
                <v:textbox style="mso-fit-shape-to-text:t">
                  <w:txbxContent>
                    <w:p w:rsidR="00634AAF" w:rsidRDefault="00634AAF" w:rsidP="00716C94">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«Обручев», наблюдательная вышка</w:t>
                      </w:r>
                    </w:p>
                    <w:p w:rsidR="00634AAF" w:rsidRDefault="00634AAF"/>
                  </w:txbxContent>
                </v:textbox>
              </v:shape>
            </w:pict>
          </mc:Fallback>
        </mc:AlternateContent>
      </w:r>
      <w:r w:rsidR="00E946EE" w:rsidRPr="00E946EE">
        <w:t xml:space="preserve"> </w:t>
      </w:r>
      <w:r w:rsidRPr="00716C94">
        <w:rPr>
          <w:b/>
          <w:noProof/>
          <w:lang w:eastAsia="ru-RU"/>
        </w:rPr>
        <w:drawing>
          <wp:inline distT="0" distB="0" distL="0" distR="0" wp14:anchorId="52433354" wp14:editId="7714ECC9">
            <wp:extent cx="4167963" cy="2794093"/>
            <wp:effectExtent l="0" t="0" r="4445" b="6350"/>
            <wp:docPr id="388" name="Рисунок 388" descr="#6 - 7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6 - 78 k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9025" cy="2794805"/>
                    </a:xfrm>
                    <a:prstGeom prst="rect">
                      <a:avLst/>
                    </a:prstGeom>
                    <a:noFill/>
                    <a:ln>
                      <a:noFill/>
                    </a:ln>
                  </pic:spPr>
                </pic:pic>
              </a:graphicData>
            </a:graphic>
          </wp:inline>
        </w:drawing>
      </w:r>
    </w:p>
    <w:p w:rsidR="00E946EE" w:rsidRDefault="00E946EE" w:rsidP="00361B0D">
      <w:pPr>
        <w:ind w:right="-284" w:firstLine="709"/>
        <w:rPr>
          <w:b/>
        </w:rPr>
      </w:pPr>
      <w:r w:rsidRPr="00E946EE">
        <w:rPr>
          <w:b/>
          <w:noProof/>
          <w:lang w:eastAsia="ru-RU"/>
        </w:rPr>
        <mc:AlternateContent>
          <mc:Choice Requires="wps">
            <w:drawing>
              <wp:anchor distT="0" distB="0" distL="114300" distR="114300" simplePos="0" relativeHeight="251759616" behindDoc="0" locked="0" layoutInCell="1" allowOverlap="1" wp14:anchorId="78CCE1F6" wp14:editId="67059FD0">
                <wp:simplePos x="0" y="0"/>
                <wp:positionH relativeFrom="column">
                  <wp:posOffset>5501138</wp:posOffset>
                </wp:positionH>
                <wp:positionV relativeFrom="paragraph">
                  <wp:posOffset>206301</wp:posOffset>
                </wp:positionV>
                <wp:extent cx="1041621" cy="1403985"/>
                <wp:effectExtent l="0" t="0" r="6350" b="0"/>
                <wp:wrapNone/>
                <wp:docPr id="3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621" cy="1403985"/>
                        </a:xfrm>
                        <a:prstGeom prst="rect">
                          <a:avLst/>
                        </a:prstGeom>
                        <a:solidFill>
                          <a:srgbClr val="FFFFFF"/>
                        </a:solidFill>
                        <a:ln w="9525">
                          <a:noFill/>
                          <a:miter lim="800000"/>
                          <a:headEnd/>
                          <a:tailEnd/>
                        </a:ln>
                      </wps:spPr>
                      <wps:txbx>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«Обручев», внутренние помещения центральной части форта</w:t>
                            </w:r>
                          </w:p>
                          <w:p w:rsidR="00634AAF" w:rsidRPr="00E946EE"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433.15pt;margin-top:16.25pt;width:82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JHPgIAACwEAAAOAAAAZHJzL2Uyb0RvYy54bWysU82O0zAQviPxDpbvNEm33W2jpqulSxHS&#10;8iMtPIDjOI2F4zG222S5cecVeAcOHLjxCt03Yux0S4EbIgdrJjPzzcw3M4vLvlVkJ6yToAuajVJK&#10;hOZQSb0p6Lu36yczSpxnumIKtCjonXD0cvn40aIzuRhDA6oSliCIdnlnCtp4b/IkcbwRLXMjMEKj&#10;sQbbMo+q3SSVZR2ityoZp+l50oGtjAUunMO/14ORLiN+XQvuX9e1E56ogmJtPr42vmV4k+WC5RvL&#10;TCP5oQz2D1W0TGpMeoS6Zp6RrZV/QbWSW3BQ+xGHNoG6llzEHrCbLP2jm9uGGRF7QXKcOdLk/h8s&#10;f7V7Y4msCno2u6BEsxaHtP+y/7r/tv+x/37/6f4zGQeWOuNydL416O77p9DjtGPHztwAf++IhlXD&#10;9EZcWQtdI1iFVWYhMjkJHXBcACm7l1BhMrb1EIH62raBQiSFIDpO6+44IdF7wkPKdJKdjzNKONqy&#10;SXo2n01jDpY/hBvr/HMBLQlCQS2uQIRnuxvnQzksf3AJ2RwoWa2lUlGxm3KlLNkxXJd1/A7ov7kp&#10;TbqCzqfjaUTWEOLjJrXS4zor2RZ0loYvhLM80PFMV1H2TKpBxkqUPvATKBnI8X3Zx4FMj7yXUN0h&#10;YxaG9cVzQ6EB+5GSDle3oO7DlllBiXqhkfV5NpmEXY/KZHoxRsWeWspTC9McoQrqKRnElY/3Efkw&#10;VzidtYy8hTEOlRxqxpWMdB7OJ+z8qR69fh358icAAAD//wMAUEsDBBQABgAIAAAAIQCqo4VC3wAA&#10;AAsBAAAPAAAAZHJzL2Rvd25yZXYueG1sTI/LasMwEEX3hf6DmEB3jRQbm+BaDqGhmy4KTQPtUrHG&#10;lqleSIrj/n2VVbucmcOdc9vdYjSZMcTJWQ6bNQOCtndysiOH08fL4xZITMJKoZ1FDj8YYdfd37Wi&#10;ke5q33E+ppHkEBsbwUGl5BtKY6/QiLh2Hm2+DS4YkfIYRiqDuOZwo2nBWE2NmGz+oITHZ4X99/Fi&#10;OHwaNclDePsapJ4Pr8O+8kvwnD+slv0TkIRL+oPhpp/VoctOZ3exMhLNYVvXZUY5lEUF5AawkuXN&#10;mUNRlTXQrqX/O3S/AAAA//8DAFBLAQItABQABgAIAAAAIQC2gziS/gAAAOEBAAATAAAAAAAAAAAA&#10;AAAAAAAAAABbQ29udGVudF9UeXBlc10ueG1sUEsBAi0AFAAGAAgAAAAhADj9If/WAAAAlAEAAAsA&#10;AAAAAAAAAAAAAAAALwEAAF9yZWxzLy5yZWxzUEsBAi0AFAAGAAgAAAAhAEHsUkc+AgAALAQAAA4A&#10;AAAAAAAAAAAAAAAALgIAAGRycy9lMm9Eb2MueG1sUEsBAi0AFAAGAAgAAAAhAKqjhULfAAAACwEA&#10;AA8AAAAAAAAAAAAAAAAAmAQAAGRycy9kb3ducmV2LnhtbFBLBQYAAAAABAAEAPMAAACkBQAAAAA=&#10;" stroked="f">
                <v:textbox style="mso-fit-shape-to-text:t">
                  <w:txbxContent>
                    <w:p w:rsidR="00634AAF" w:rsidRDefault="00634AAF" w:rsidP="00E946E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«Обручев», внутренние помещения центральной части форта</w:t>
                      </w:r>
                    </w:p>
                    <w:p w:rsidR="00634AAF" w:rsidRPr="00E946EE" w:rsidRDefault="00634AAF"/>
                  </w:txbxContent>
                </v:textbox>
              </v:shape>
            </w:pict>
          </mc:Fallback>
        </mc:AlternateContent>
      </w:r>
      <w:r w:rsidRPr="00E946EE">
        <w:rPr>
          <w:b/>
          <w:noProof/>
          <w:lang w:eastAsia="ru-RU"/>
        </w:rPr>
        <w:drawing>
          <wp:inline distT="0" distB="0" distL="0" distR="0" wp14:anchorId="5DD0DBBB" wp14:editId="308A87BA">
            <wp:extent cx="4977825" cy="1754372"/>
            <wp:effectExtent l="0" t="0" r="0" b="0"/>
            <wp:docPr id="386" name="Рисунок 386" descr="#22 - 12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22 - 122 k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77378" cy="1754214"/>
                    </a:xfrm>
                    <a:prstGeom prst="rect">
                      <a:avLst/>
                    </a:prstGeom>
                    <a:noFill/>
                    <a:ln>
                      <a:noFill/>
                    </a:ln>
                  </pic:spPr>
                </pic:pic>
              </a:graphicData>
            </a:graphic>
          </wp:inline>
        </w:drawing>
      </w:r>
    </w:p>
    <w:p w:rsidR="00716C94" w:rsidRPr="00C03ED5" w:rsidRDefault="00716C94" w:rsidP="00C03ED5">
      <w:pPr>
        <w:pStyle w:val="1"/>
        <w:jc w:val="center"/>
        <w:rPr>
          <w:rFonts w:ascii="Times New Roman" w:eastAsia="Times New Roman" w:hAnsi="Times New Roman" w:cs="Times New Roman"/>
          <w:color w:val="auto"/>
          <w:lang w:eastAsia="ru-RU"/>
        </w:rPr>
      </w:pPr>
      <w:bookmarkStart w:id="78" w:name="_Toc482803356"/>
      <w:r w:rsidRPr="00C03ED5">
        <w:rPr>
          <w:rFonts w:ascii="Times New Roman" w:eastAsia="Times New Roman" w:hAnsi="Times New Roman" w:cs="Times New Roman"/>
          <w:color w:val="auto"/>
          <w:lang w:eastAsia="ru-RU"/>
        </w:rPr>
        <w:lastRenderedPageBreak/>
        <w:t>ПРИЛОЖЕНИЕ 11</w:t>
      </w:r>
      <w:bookmarkEnd w:id="78"/>
    </w:p>
    <w:p w:rsidR="00716C94" w:rsidRDefault="00716C94" w:rsidP="00716C94">
      <w:pPr>
        <w:widowControl w:val="0"/>
        <w:autoSpaceDE w:val="0"/>
        <w:autoSpaceDN w:val="0"/>
        <w:spacing w:after="0" w:line="360" w:lineRule="auto"/>
        <w:ind w:firstLine="709"/>
        <w:jc w:val="both"/>
        <w:rPr>
          <w:b/>
        </w:rPr>
      </w:pPr>
      <w:r w:rsidRPr="0017267E">
        <w:rPr>
          <w:rFonts w:ascii="Times New Roman" w:eastAsia="Times New Roman" w:hAnsi="Times New Roman" w:cs="Times New Roman"/>
          <w:sz w:val="28"/>
          <w:szCs w:val="28"/>
          <w:lang w:eastAsia="ru-RU"/>
        </w:rPr>
        <w:t>Фотографи</w:t>
      </w:r>
      <w:r w:rsidR="00C03ED5">
        <w:rPr>
          <w:rFonts w:ascii="Times New Roman" w:eastAsia="Times New Roman" w:hAnsi="Times New Roman" w:cs="Times New Roman"/>
          <w:sz w:val="28"/>
          <w:szCs w:val="28"/>
          <w:lang w:eastAsia="ru-RU"/>
        </w:rPr>
        <w:t>и, представленные в Приложении 11</w:t>
      </w:r>
      <w:r w:rsidRPr="0017267E">
        <w:rPr>
          <w:rFonts w:ascii="Times New Roman" w:eastAsia="Times New Roman" w:hAnsi="Times New Roman" w:cs="Times New Roman"/>
          <w:sz w:val="28"/>
          <w:szCs w:val="28"/>
          <w:lang w:eastAsia="ru-RU"/>
        </w:rPr>
        <w:t>, взяты из следующего источника:</w:t>
      </w:r>
      <w:r w:rsidRPr="0017267E">
        <w:t xml:space="preserve"> </w:t>
      </w:r>
      <w:r w:rsidRPr="0017267E">
        <w:rPr>
          <w:rFonts w:ascii="Times New Roman" w:eastAsia="Times New Roman" w:hAnsi="Times New Roman" w:cs="Times New Roman"/>
          <w:sz w:val="28"/>
          <w:szCs w:val="28"/>
          <w:lang w:eastAsia="ru-RU"/>
        </w:rPr>
        <w:t>Северные крепости. URL: htt</w:t>
      </w:r>
      <w:r w:rsidR="00E83CA7">
        <w:rPr>
          <w:rFonts w:ascii="Times New Roman" w:eastAsia="Times New Roman" w:hAnsi="Times New Roman" w:cs="Times New Roman"/>
          <w:sz w:val="28"/>
          <w:szCs w:val="28"/>
          <w:lang w:eastAsia="ru-RU"/>
        </w:rPr>
        <w:t xml:space="preserve">p://www.nortfort.ru/index.html </w:t>
      </w:r>
      <w:r w:rsidR="00E83CA7" w:rsidRPr="00C03ED5">
        <w:rPr>
          <w:rFonts w:ascii="Times New Roman" w:eastAsia="Times New Roman" w:hAnsi="Times New Roman" w:cs="Times New Roman"/>
          <w:sz w:val="28"/>
          <w:szCs w:val="28"/>
          <w:lang w:eastAsia="ru-RU"/>
        </w:rPr>
        <w:t>(</w:t>
      </w:r>
      <w:r w:rsidR="00E83CA7">
        <w:rPr>
          <w:rFonts w:ascii="Times New Roman" w:eastAsia="Times New Roman" w:hAnsi="Times New Roman" w:cs="Times New Roman"/>
          <w:sz w:val="28"/>
          <w:szCs w:val="28"/>
          <w:lang w:eastAsia="ru-RU"/>
        </w:rPr>
        <w:t>дата обращения: 12.05.2017</w:t>
      </w:r>
      <w:r w:rsidR="00E83CA7" w:rsidRPr="00C03ED5">
        <w:rPr>
          <w:rFonts w:ascii="Times New Roman" w:eastAsia="Times New Roman" w:hAnsi="Times New Roman" w:cs="Times New Roman"/>
          <w:sz w:val="28"/>
          <w:szCs w:val="28"/>
          <w:lang w:eastAsia="ru-RU"/>
        </w:rPr>
        <w:t>)</w:t>
      </w:r>
      <w:r w:rsidRPr="0017267E">
        <w:rPr>
          <w:rFonts w:ascii="Times New Roman" w:eastAsia="Times New Roman" w:hAnsi="Times New Roman" w:cs="Times New Roman"/>
          <w:sz w:val="28"/>
          <w:szCs w:val="28"/>
          <w:lang w:eastAsia="ru-RU"/>
        </w:rPr>
        <w:t>.</w:t>
      </w:r>
      <w:r w:rsidRPr="00716C94">
        <w:rPr>
          <w:b/>
        </w:rPr>
        <w:t xml:space="preserve"> </w:t>
      </w:r>
    </w:p>
    <w:p w:rsidR="00E946EE" w:rsidRDefault="00B25E49" w:rsidP="00361B0D">
      <w:pPr>
        <w:ind w:right="-284" w:firstLine="709"/>
        <w:rPr>
          <w:b/>
        </w:rPr>
      </w:pPr>
      <w:r w:rsidRPr="00B25E49">
        <w:rPr>
          <w:b/>
          <w:noProof/>
          <w:lang w:eastAsia="ru-RU"/>
        </w:rPr>
        <mc:AlternateContent>
          <mc:Choice Requires="wps">
            <w:drawing>
              <wp:anchor distT="0" distB="0" distL="114300" distR="114300" simplePos="0" relativeHeight="251763712" behindDoc="0" locked="0" layoutInCell="1" allowOverlap="1" wp14:anchorId="4D85A889" wp14:editId="1B9F71EE">
                <wp:simplePos x="0" y="0"/>
                <wp:positionH relativeFrom="column">
                  <wp:posOffset>5522374</wp:posOffset>
                </wp:positionH>
                <wp:positionV relativeFrom="paragraph">
                  <wp:posOffset>187325</wp:posOffset>
                </wp:positionV>
                <wp:extent cx="881853" cy="1403985"/>
                <wp:effectExtent l="0" t="0" r="0" b="0"/>
                <wp:wrapNone/>
                <wp:docPr id="3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853" cy="1403985"/>
                        </a:xfrm>
                        <a:prstGeom prst="rect">
                          <a:avLst/>
                        </a:prstGeom>
                        <a:solidFill>
                          <a:srgbClr val="FFFFFF"/>
                        </a:solidFill>
                        <a:ln w="9525">
                          <a:noFill/>
                          <a:miter lim="800000"/>
                          <a:headEnd/>
                          <a:tailEnd/>
                        </a:ln>
                      </wps:spPr>
                      <wps:txbx>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«1-й северный», вид правого фланка</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434.85pt;margin-top:14.75pt;width:69.4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IEPAIAACsEAAAOAAAAZHJzL2Uyb0RvYy54bWysU82O0zAQviPxDpbvNOkftFHT1dKlCGn5&#10;kRYewHGcxsLxGNttUm575xV4Bw4cuPEK3Tdi7HS7BW6IHKyZzMznb74ZLy66RpGdsE6CzulwkFIi&#10;NIdS6k1OP7xfP5lR4jzTJVOgRU73wtGL5eNHi9ZkYgQ1qFJYgiDaZa3Jae29yZLE8Vo0zA3ACI3B&#10;CmzDPLp2k5SWtYjeqGSUpk+TFmxpLHDhHP696oN0GfGrSnD/tqqc8ETlFLn5eNp4FuFMlguWbSwz&#10;teRHGuwfWDRMarz0BHXFPCNbK/+CaiS34KDyAw5NAlUluYg9YDfD9I9ubmpmROwFxXHmJJP7f7D8&#10;ze6dJbLM6Xg+pkSzBod0+Hr4dvh++Hn4cXd794WMgkqtcRkm3xhM991z6HDasWNnroF/dETDqmZ6&#10;Iy6thbYWrESWw1CZnJX2OC6AFO1rKPEytvUQgbrKNkFCFIUgOk5rf5qQ6Dzh+HM2G86myJNjaDhJ&#10;x/PZNF7BsvtqY51/KaAhwcipxQ2I6Gx37Xxgw7L7lHCZAyXLtVQqOnZTrJQlO4bbso7fEf23NKVJ&#10;m9P5dDSNyBpCfVykRnrcZiUbZJqGL5SzLKjxQpfR9kyq3kYmSh/lCYr02viu6OI8sE0sCNoVUO5R&#10;MAv99uJrQ6MG+5mSFjc3p+7TlllBiXqlUfT5cDIJqx6dyfTZCB17HinOI0xzhMqpp6Q3Vz4+j6iH&#10;ucThrGXU7YHJkTNuZJTz+HrCyp/7MevhjS9/AQAA//8DAFBLAwQUAAYACAAAACEAWddUed8AAAAL&#10;AQAADwAAAGRycy9kb3ducmV2LnhtbEyPwU7DMAyG70i8Q2QkbixhUktXmk4TExcOSAwkOGaN21Qk&#10;TpVkXXl7shMcbX/6/f3NdnGWzRji6EnC/UoAQ+q8HmmQ8PH+fFcBi0mRVtYTSvjBCNv2+qpRtfZn&#10;esP5kAaWQyjWSoJJaao5j51Bp+LKT0j51vvgVMpjGLgO6pzDneVrIUru1Ej5g1ETPhnsvg8nJ+HT&#10;mVHvw+tXr+28f+l3xbSEScrbm2X3CCzhkv5guOhndWiz09GfSEdmJVTl5iGjEtabAtgFEKIqgR3z&#10;phAl8Lbh/zu0vwAAAP//AwBQSwECLQAUAAYACAAAACEAtoM4kv4AAADhAQAAEwAAAAAAAAAAAAAA&#10;AAAAAAAAW0NvbnRlbnRfVHlwZXNdLnhtbFBLAQItABQABgAIAAAAIQA4/SH/1gAAAJQBAAALAAAA&#10;AAAAAAAAAAAAAC8BAABfcmVscy8ucmVsc1BLAQItABQABgAIAAAAIQCrLiIEPAIAACsEAAAOAAAA&#10;AAAAAAAAAAAAAC4CAABkcnMvZTJvRG9jLnhtbFBLAQItABQABgAIAAAAIQBZ11R53wAAAAsBAAAP&#10;AAAAAAAAAAAAAAAAAJYEAABkcnMvZG93bnJldi54bWxQSwUGAAAAAAQABADzAAAAogUAAAAA&#10;" stroked="f">
                <v:textbox style="mso-fit-shape-to-text:t">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«1-й северный», вид правого фланка</w:t>
                      </w:r>
                    </w:p>
                    <w:p w:rsidR="00634AAF" w:rsidRDefault="00634AAF"/>
                  </w:txbxContent>
                </v:textbox>
              </v:shape>
            </w:pict>
          </mc:Fallback>
        </mc:AlternateContent>
      </w:r>
      <w:r w:rsidRPr="00B25E49">
        <w:rPr>
          <w:b/>
          <w:noProof/>
          <w:lang w:eastAsia="ru-RU"/>
        </w:rPr>
        <w:drawing>
          <wp:inline distT="0" distB="0" distL="0" distR="0" wp14:anchorId="4EE268FD" wp14:editId="5EE28E38">
            <wp:extent cx="4981433" cy="2232837"/>
            <wp:effectExtent l="0" t="0" r="0" b="0"/>
            <wp:docPr id="392" name="Рисунок 392" descr="#25 - 7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25 - 77 k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1100" cy="2232688"/>
                    </a:xfrm>
                    <a:prstGeom prst="rect">
                      <a:avLst/>
                    </a:prstGeom>
                    <a:noFill/>
                    <a:ln>
                      <a:noFill/>
                    </a:ln>
                  </pic:spPr>
                </pic:pic>
              </a:graphicData>
            </a:graphic>
          </wp:inline>
        </w:drawing>
      </w:r>
    </w:p>
    <w:p w:rsidR="00A46182" w:rsidRDefault="00B25E49" w:rsidP="00361B0D">
      <w:pPr>
        <w:ind w:right="-284" w:firstLine="709"/>
        <w:rPr>
          <w:b/>
        </w:rPr>
      </w:pPr>
      <w:r w:rsidRPr="00B25E49">
        <w:rPr>
          <w:b/>
          <w:noProof/>
          <w:lang w:eastAsia="ru-RU"/>
        </w:rPr>
        <mc:AlternateContent>
          <mc:Choice Requires="wps">
            <w:drawing>
              <wp:anchor distT="0" distB="0" distL="114300" distR="114300" simplePos="0" relativeHeight="251765760" behindDoc="0" locked="0" layoutInCell="1" allowOverlap="1" wp14:anchorId="3476F228" wp14:editId="5234AD04">
                <wp:simplePos x="0" y="0"/>
                <wp:positionH relativeFrom="column">
                  <wp:posOffset>4894551</wp:posOffset>
                </wp:positionH>
                <wp:positionV relativeFrom="paragraph">
                  <wp:posOffset>704850</wp:posOffset>
                </wp:positionV>
                <wp:extent cx="1509823" cy="1403985"/>
                <wp:effectExtent l="0" t="0" r="0" b="6985"/>
                <wp:wrapNone/>
                <wp:docPr id="3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823" cy="1403985"/>
                        </a:xfrm>
                        <a:prstGeom prst="rect">
                          <a:avLst/>
                        </a:prstGeom>
                        <a:solidFill>
                          <a:srgbClr val="FFFFFF"/>
                        </a:solidFill>
                        <a:ln w="9525">
                          <a:noFill/>
                          <a:miter lim="800000"/>
                          <a:headEnd/>
                          <a:tailEnd/>
                        </a:ln>
                      </wps:spPr>
                      <wps:txbx>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«1-й северный», казематы</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385.4pt;margin-top:55.5pt;width:118.9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rLPgIAACwEAAAOAAAAZHJzL2Uyb0RvYy54bWysU82O0zAQviPxDpbvNGmbQhs1XS1dipCW&#10;H2nhARzHaSwcj7HdJuW2d16Bd+DAgRuv0H0jxm63W+CGyMGaycx8M/PNzPyibxXZCusk6IIOBykl&#10;QnOopF4X9MP71ZMpJc4zXTEFWhR0Jxy9WDx+NO9MLkbQgKqEJQiiXd6ZgjbemzxJHG9Ey9wAjNBo&#10;rMG2zKNq10llWYforUpGafo06cBWxgIXzuHfq4ORLiJ+XQvu39a1E56ogmJtPr42vmV4k8Wc5WvL&#10;TCP5sQz2D1W0TGpMeoK6Yp6RjZV/QbWSW3BQ+wGHNoG6llzEHrCbYfpHNzcNMyL2guQ4c6LJ/T9Y&#10;/mb7zhJZFXQ8yyjRrMUh7b/uv+2/73/uf9zd3n0ho8BSZ1yOzjcG3X3/HHqcduzYmWvgHx3RsGyY&#10;XotLa6FrBKuwymGITM5CDzgugJTda6gwGdt4iEB9bdtAIZJCEB2ntTtNSPSe8JByks6mozElHG3D&#10;LB3PppOYg+X34cY6/1JAS4JQUIsrEOHZ9tr5UA7L711CNgdKViupVFTsulwqS7YM12UVvyP6b25K&#10;k66gs8loEpE1hPi4Sa30uM5KtgWdpuEL4SwPdLzQVZQ9k+ogYyVKH/kJlBzI8X3Zx4FMshAcyCuh&#10;2iFjFg7ri+eGQgP2MyUdrm5B3acNs4IS9Uoj67NhloVdj0o2eTZCxZ5bynML0xyhCuopOYhLH+8j&#10;8mEucTorGXl7qORYM65kpPN4PmHnz/Xo9XDki18AAAD//wMAUEsDBBQABgAIAAAAIQAGjf3z4AAA&#10;AAwBAAAPAAAAZHJzL2Rvd25yZXYueG1sTI8xa8MwFIT3Qv+DeIFujeSEJsG1HEJDlw6FJoV2VKxn&#10;y8R6EpLiuP++ytSOxx1331XbyQ5sxBB7RxKKuQCG1DjdUyfh8/j6uAEWkyKtBkco4QcjbOv7u0qV&#10;2l3pA8dD6lguoVgqCSYlX3IeG4NWxbnzSNlrXbAqZRk6roO65nI78IUQK25VT3nBKI8vBpvz4WIl&#10;fFnT6314/271MO7f2t2Tn4KX8mE27Z6BJZzSXxhu+Bkd6sx0chfSkQ0S1muR0VM2iiKfuiWE2KyA&#10;nSQsl4sCeF3x/yfqXwAAAP//AwBQSwECLQAUAAYACAAAACEAtoM4kv4AAADhAQAAEwAAAAAAAAAA&#10;AAAAAAAAAAAAW0NvbnRlbnRfVHlwZXNdLnhtbFBLAQItABQABgAIAAAAIQA4/SH/1gAAAJQBAAAL&#10;AAAAAAAAAAAAAAAAAC8BAABfcmVscy8ucmVsc1BLAQItABQABgAIAAAAIQD8SarLPgIAACwEAAAO&#10;AAAAAAAAAAAAAAAAAC4CAABkcnMvZTJvRG9jLnhtbFBLAQItABQABgAIAAAAIQAGjf3z4AAAAAwB&#10;AAAPAAAAAAAAAAAAAAAAAJgEAABkcnMvZG93bnJldi54bWxQSwUGAAAAAAQABADzAAAApQUAAAAA&#10;" stroked="f">
                <v:textbox style="mso-fit-shape-to-text:t">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«1-й северный», казематы</w:t>
                      </w:r>
                    </w:p>
                    <w:p w:rsidR="00634AAF" w:rsidRDefault="00634AAF"/>
                  </w:txbxContent>
                </v:textbox>
              </v:shape>
            </w:pict>
          </mc:Fallback>
        </mc:AlternateContent>
      </w:r>
      <w:r w:rsidR="00A46182" w:rsidRPr="00A46182">
        <w:rPr>
          <w:b/>
          <w:noProof/>
          <w:lang w:eastAsia="ru-RU"/>
        </w:rPr>
        <w:drawing>
          <wp:inline distT="0" distB="0" distL="0" distR="0" wp14:anchorId="49DE4D0B" wp14:editId="703E699F">
            <wp:extent cx="4348717" cy="3133864"/>
            <wp:effectExtent l="0" t="0" r="0" b="0"/>
            <wp:docPr id="391" name="Рисунок 391" descr="#17 - 7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7 - 75 k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60452" cy="3142321"/>
                    </a:xfrm>
                    <a:prstGeom prst="rect">
                      <a:avLst/>
                    </a:prstGeom>
                    <a:noFill/>
                    <a:ln>
                      <a:noFill/>
                    </a:ln>
                  </pic:spPr>
                </pic:pic>
              </a:graphicData>
            </a:graphic>
          </wp:inline>
        </w:drawing>
      </w:r>
    </w:p>
    <w:p w:rsidR="00B25E49" w:rsidRDefault="00B25E49" w:rsidP="00361B0D">
      <w:pPr>
        <w:ind w:right="-284" w:firstLine="709"/>
        <w:rPr>
          <w:b/>
        </w:rPr>
      </w:pPr>
      <w:r w:rsidRPr="00B25E49">
        <w:rPr>
          <w:b/>
          <w:noProof/>
          <w:lang w:eastAsia="ru-RU"/>
        </w:rPr>
        <mc:AlternateContent>
          <mc:Choice Requires="wps">
            <w:drawing>
              <wp:anchor distT="0" distB="0" distL="114300" distR="114300" simplePos="0" relativeHeight="251767808" behindDoc="0" locked="0" layoutInCell="1" allowOverlap="1" wp14:anchorId="2566F5AB" wp14:editId="79EB732A">
                <wp:simplePos x="0" y="0"/>
                <wp:positionH relativeFrom="column">
                  <wp:posOffset>5256973</wp:posOffset>
                </wp:positionH>
                <wp:positionV relativeFrom="paragraph">
                  <wp:posOffset>331721</wp:posOffset>
                </wp:positionV>
                <wp:extent cx="1147888" cy="1403985"/>
                <wp:effectExtent l="0" t="0" r="0" b="3810"/>
                <wp:wrapNone/>
                <wp:docPr id="3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888" cy="1403985"/>
                        </a:xfrm>
                        <a:prstGeom prst="rect">
                          <a:avLst/>
                        </a:prstGeom>
                        <a:solidFill>
                          <a:srgbClr val="FFFFFF"/>
                        </a:solidFill>
                        <a:ln w="9525">
                          <a:noFill/>
                          <a:miter lim="800000"/>
                          <a:headEnd/>
                          <a:tailEnd/>
                        </a:ln>
                      </wps:spPr>
                      <wps:txbx>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«2-й северный», казематированная батарея</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413.95pt;margin-top:26.1pt;width:90.4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HbPgIAACwEAAAOAAAAZHJzL2Uyb0RvYy54bWysU82O0zAQviPxDpbvNEm33W2jpqulSxHS&#10;8iMtPIDrOI2F4zG226Tc9s4r8A4cOHDjFbpvxNjpdgvcEDlYnszMNzPffJ5ddo0iW2GdBF3QbJBS&#10;IjSHUup1QT+8Xz6bUOI80yVToEVBd8LRy/nTJ7PW5GIINahSWIIg2uWtKWjtvcmTxPFaNMwNwAiN&#10;zgpswzyadp2UlrWI3qhkmKbnSQu2NBa4cA7/XvdOOo/4VSW4f1tVTniiCoq9+XjaeK7CmcxnLF9b&#10;ZmrJD22wf+iiYVJj0SPUNfOMbKz8C6qR3IKDyg84NAlUleQizoDTZOkf09zWzIg4C5LjzJEm9/9g&#10;+ZvtO0tkWdCz6TklmjW4pP3X/bf99/3P/Y/7u/svZBhYao3LMfjWYLjvnkOH244TO3MD/KMjGhY1&#10;02txZS20tWAldpmFzOQktcdxAWTVvoYSi7GNhwjUVbYJFCIpBNFxW7vjhkTnCQ8ls9HFZIKa4ujL&#10;RunZdDKONVj+kG6s8y8FNCRcCmpRAhGebW+cD+2w/CEkVHOgZLmUSkXDrlcLZcmWoVyW8Tug/xam&#10;NGkLOh0PxxFZQ8iPSmqkRzkr2RR0koYvpLM80PFCl/HumVT9HTtR+sBPoKQnx3erLi5kHCcL5K2g&#10;3CFjFnr54nPDSw32MyUtSreg7tOGWUGJeqWR9Wk2GgWtR2M0vhiiYU89q1MP0xyhCuop6a8LH99H&#10;5MNc4XaWMvL22MmhZ5RkpPPwfILmT+0Y9fjI578AAAD//wMAUEsDBBQABgAIAAAAIQC2+MMf4AAA&#10;AAsBAAAPAAAAZHJzL2Rvd25yZXYueG1sTI/LTsMwEEX3SPyDNUjsqI2rkjSNU1VUbFggUZBg6caT&#10;OCJ+yHbT8Pe4K7oc3aN7z9Tb2YxkwhAHZwU8LhgQtK1Tg+0FfH68PJRAYpJWydFZFPCLEbbN7U0t&#10;K+XO9h2nQ+pJLrGxkgJ0Sr6iNLYajYwL59HmrHPByJTP0FMV5DmXm5Fyxp6okYPNC1p6fNbY/hxO&#10;RsCX0YPah7fvTo3T/rXbrfwcvBD3d/NuAyThnP5huOhndWiy09GdrIpkFFDyYp1RASvOgVwAxsoC&#10;yFEAL5ZLoE1Nr39o/gAAAP//AwBQSwECLQAUAAYACAAAACEAtoM4kv4AAADhAQAAEwAAAAAAAAAA&#10;AAAAAAAAAAAAW0NvbnRlbnRfVHlwZXNdLnhtbFBLAQItABQABgAIAAAAIQA4/SH/1gAAAJQBAAAL&#10;AAAAAAAAAAAAAAAAAC8BAABfcmVscy8ucmVsc1BLAQItABQABgAIAAAAIQCp6IHbPgIAACwEAAAO&#10;AAAAAAAAAAAAAAAAAC4CAABkcnMvZTJvRG9jLnhtbFBLAQItABQABgAIAAAAIQC2+MMf4AAAAAsB&#10;AAAPAAAAAAAAAAAAAAAAAJgEAABkcnMvZG93bnJldi54bWxQSwUGAAAAAAQABADzAAAApQUAAAAA&#10;" stroked="f">
                <v:textbox style="mso-fit-shape-to-text:t">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«2-й северный», казематированная батарея</w:t>
                      </w:r>
                    </w:p>
                    <w:p w:rsidR="00634AAF" w:rsidRDefault="00634AAF"/>
                  </w:txbxContent>
                </v:textbox>
              </v:shape>
            </w:pict>
          </mc:Fallback>
        </mc:AlternateContent>
      </w:r>
      <w:r w:rsidRPr="00B25E49">
        <w:rPr>
          <w:b/>
          <w:noProof/>
          <w:lang w:eastAsia="ru-RU"/>
        </w:rPr>
        <w:drawing>
          <wp:inline distT="0" distB="0" distL="0" distR="0" wp14:anchorId="58AE0E7D" wp14:editId="286EB18B">
            <wp:extent cx="4814401" cy="2243470"/>
            <wp:effectExtent l="0" t="0" r="5715" b="4445"/>
            <wp:docPr id="395" name="Рисунок 395" descr="#18 - 9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8 - 97 k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7821" cy="2249723"/>
                    </a:xfrm>
                    <a:prstGeom prst="rect">
                      <a:avLst/>
                    </a:prstGeom>
                    <a:noFill/>
                    <a:ln>
                      <a:noFill/>
                    </a:ln>
                  </pic:spPr>
                </pic:pic>
              </a:graphicData>
            </a:graphic>
          </wp:inline>
        </w:drawing>
      </w:r>
    </w:p>
    <w:p w:rsidR="00A46182" w:rsidRDefault="00B25E49" w:rsidP="00361B0D">
      <w:pPr>
        <w:ind w:right="-284" w:firstLine="709"/>
        <w:rPr>
          <w:b/>
        </w:rPr>
      </w:pPr>
      <w:r w:rsidRPr="00B25E49">
        <w:rPr>
          <w:b/>
          <w:noProof/>
          <w:lang w:eastAsia="ru-RU"/>
        </w:rPr>
        <w:lastRenderedPageBreak/>
        <mc:AlternateContent>
          <mc:Choice Requires="wps">
            <w:drawing>
              <wp:anchor distT="0" distB="0" distL="114300" distR="114300" simplePos="0" relativeHeight="251769856" behindDoc="0" locked="0" layoutInCell="1" allowOverlap="1" wp14:anchorId="399DFD0F" wp14:editId="7D0200F0">
                <wp:simplePos x="0" y="0"/>
                <wp:positionH relativeFrom="column">
                  <wp:posOffset>4587018</wp:posOffset>
                </wp:positionH>
                <wp:positionV relativeFrom="paragraph">
                  <wp:posOffset>619612</wp:posOffset>
                </wp:positionV>
                <wp:extent cx="1722504" cy="701749"/>
                <wp:effectExtent l="0" t="0" r="0" b="3175"/>
                <wp:wrapNone/>
                <wp:docPr id="3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504" cy="701749"/>
                        </a:xfrm>
                        <a:prstGeom prst="rect">
                          <a:avLst/>
                        </a:prstGeom>
                        <a:solidFill>
                          <a:srgbClr val="FFFFFF"/>
                        </a:solidFill>
                        <a:ln w="9525">
                          <a:noFill/>
                          <a:miter lim="800000"/>
                          <a:headEnd/>
                          <a:tailEnd/>
                        </a:ln>
                      </wps:spPr>
                      <wps:txbx>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r>
                              <w:rPr>
                                <w:rFonts w:ascii="Times New Roman" w:hAnsi="Times New Roman" w:cs="Times New Roman"/>
                                <w:sz w:val="24"/>
                                <w:szCs w:val="24"/>
                              </w:rPr>
                              <w:t>Форт «2-й северный», пороховой погреб</w:t>
                            </w:r>
                          </w:p>
                          <w:p w:rsidR="00634AAF" w:rsidRDefault="00634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61.2pt;margin-top:48.8pt;width:135.65pt;height:5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r0PQIAACsEAAAOAAAAZHJzL2Uyb0RvYy54bWysU82O0zAQviPxDpbvNGlot9uo6WrpUoS0&#10;/EgLD+A4TmNhe4LtNllu3HkF3oEDB268QveNGDvdboEbIgdrJjPzzcw3M4uLXiuyE9ZJMAUdj1JK&#10;hOFQSbMp6Pt36yfnlDjPTMUUGFHQW+HoxfLxo0XX5iKDBlQlLEEQ4/KuLWjjfZsnieON0MyNoBUG&#10;jTVYzTyqdpNUlnWIrlWSpelZ0oGtWgtcOId/rwYjXUb8uhbcv6lrJzxRBcXafHxtfMvwJssFyzeW&#10;tY3khzLYP1ShmTSY9Ah1xTwjWyv/gtKSW3BQ+xEHnUBdSy5iD9jNOP2jm5uGtSL2guS49kiT+3+w&#10;/PXurSWyKujTOY7KMI1D2n/df9t/3//c/7j7fPeFZIGlrnU5Ot+06O77Z9DjtGPHrr0G/sERA6uG&#10;mY24tBa6RrAKqxyHyOQkdMBxAaTsXkGFydjWQwTqa6sDhUgKQXSc1u1xQqL3hIeUsyybphNKONpm&#10;6Xg2mccULL+Pbq3zLwRoEoSCWtyAiM52186Halh+7xKSOVCyWkulomI35UpZsmO4Lev4HdB/c1OG&#10;dAWdT7NpRDYQ4uMiaelxm5XUBT1PwxfCWR7YeG6qKHsm1SBjJcoc6AmMDNz4vuzjPKZnIThwV0J1&#10;i4RZGLYXrw2FBuwnSjrc3IK6j1tmBSXqpUHS5+PJJKx6VCbTWYaKPbWUpxZmOEIV1FMyiCsfzyPU&#10;beASh1PLyNtDJYeacSMjnYfrCSt/qkevhxtf/gIAAP//AwBQSwMEFAAGAAgAAAAhAKZVMq7fAAAA&#10;CgEAAA8AAABkcnMvZG93bnJldi54bWxMj9FOg0AQRd9N/IfNNPHF2KVY2YIMjZpo+traDxhgC6Ts&#10;LGG3hf6965M+Tu7JvWfy7Wx6cdWj6ywjrJYRCM2VrTtuEI7fn08bEM4T19Rb1gg37WBb3N/llNV2&#10;4r2+HnwjQgm7jBBa74dMSle12pBb2kFzyE52NOTDOTayHmkK5aaXcRQl0lDHYaGlQX+0ujofLgbh&#10;tJseX9Kp/PJHtV8n79Sp0t4QHxbz2ysIr2f/B8OvflCHIjiV9sK1Ez2CiuN1QBFSlYAIQJo+KxAl&#10;QhxtViCLXP5/ofgBAAD//wMAUEsBAi0AFAAGAAgAAAAhALaDOJL+AAAA4QEAABMAAAAAAAAAAAAA&#10;AAAAAAAAAFtDb250ZW50X1R5cGVzXS54bWxQSwECLQAUAAYACAAAACEAOP0h/9YAAACUAQAACwAA&#10;AAAAAAAAAAAAAAAvAQAAX3JlbHMvLnJlbHNQSwECLQAUAAYACAAAACEAryT69D0CAAArBAAADgAA&#10;AAAAAAAAAAAAAAAuAgAAZHJzL2Uyb0RvYy54bWxQSwECLQAUAAYACAAAACEAplUyrt8AAAAKAQAA&#10;DwAAAAAAAAAAAAAAAACXBAAAZHJzL2Rvd25yZXYueG1sUEsFBgAAAAAEAAQA8wAAAKMFAAAAAA==&#10;" stroked="f">
                <v:textbox>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4</w:t>
                      </w:r>
                      <w:r w:rsidRPr="00B15C17">
                        <w:rPr>
                          <w:rFonts w:ascii="Times New Roman" w:hAnsi="Times New Roman" w:cs="Times New Roman"/>
                          <w:sz w:val="24"/>
                          <w:szCs w:val="24"/>
                        </w:rPr>
                        <w:t xml:space="preserve">. </w:t>
                      </w:r>
                      <w:r>
                        <w:rPr>
                          <w:rFonts w:ascii="Times New Roman" w:hAnsi="Times New Roman" w:cs="Times New Roman"/>
                          <w:sz w:val="24"/>
                          <w:szCs w:val="24"/>
                        </w:rPr>
                        <w:t>Форт «2-й северный», пороховой погреб</w:t>
                      </w:r>
                    </w:p>
                    <w:p w:rsidR="00634AAF" w:rsidRDefault="00634AAF"/>
                  </w:txbxContent>
                </v:textbox>
              </v:shape>
            </w:pict>
          </mc:Fallback>
        </mc:AlternateContent>
      </w:r>
      <w:r w:rsidRPr="00B25E49">
        <w:rPr>
          <w:b/>
          <w:noProof/>
          <w:lang w:eastAsia="ru-RU"/>
        </w:rPr>
        <w:drawing>
          <wp:inline distT="0" distB="0" distL="0" distR="0" wp14:anchorId="50EAE4E2" wp14:editId="5E5B88F1">
            <wp:extent cx="4034503" cy="2636874"/>
            <wp:effectExtent l="0" t="0" r="4445" b="0"/>
            <wp:docPr id="397" name="Рисунок 397" descr="#21 - 6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1 - 67 k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34359" cy="2636780"/>
                    </a:xfrm>
                    <a:prstGeom prst="rect">
                      <a:avLst/>
                    </a:prstGeom>
                    <a:noFill/>
                    <a:ln>
                      <a:noFill/>
                    </a:ln>
                  </pic:spPr>
                </pic:pic>
              </a:graphicData>
            </a:graphic>
          </wp:inline>
        </w:drawing>
      </w:r>
    </w:p>
    <w:p w:rsidR="00B25E49" w:rsidRDefault="00B25E49" w:rsidP="00361B0D">
      <w:pPr>
        <w:ind w:right="-284" w:firstLine="709"/>
        <w:rPr>
          <w:b/>
        </w:rPr>
      </w:pPr>
      <w:r w:rsidRPr="00B25E49">
        <w:rPr>
          <w:b/>
          <w:noProof/>
          <w:lang w:eastAsia="ru-RU"/>
        </w:rPr>
        <mc:AlternateContent>
          <mc:Choice Requires="wps">
            <w:drawing>
              <wp:anchor distT="0" distB="0" distL="114300" distR="114300" simplePos="0" relativeHeight="251771904" behindDoc="0" locked="0" layoutInCell="1" allowOverlap="1" wp14:anchorId="78A17364" wp14:editId="64D4CE78">
                <wp:simplePos x="0" y="0"/>
                <wp:positionH relativeFrom="column">
                  <wp:posOffset>4587018</wp:posOffset>
                </wp:positionH>
                <wp:positionV relativeFrom="paragraph">
                  <wp:posOffset>274940</wp:posOffset>
                </wp:positionV>
                <wp:extent cx="1860728" cy="1403985"/>
                <wp:effectExtent l="0" t="0" r="6350" b="6985"/>
                <wp:wrapNone/>
                <wp:docPr id="4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728" cy="1403985"/>
                        </a:xfrm>
                        <a:prstGeom prst="rect">
                          <a:avLst/>
                        </a:prstGeom>
                        <a:solidFill>
                          <a:srgbClr val="FFFFFF"/>
                        </a:solidFill>
                        <a:ln w="9525">
                          <a:noFill/>
                          <a:miter lim="800000"/>
                          <a:headEnd/>
                          <a:tailEnd/>
                        </a:ln>
                      </wps:spPr>
                      <wps:txbx>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Форт «3-й северный», </w:t>
                            </w:r>
                            <w:proofErr w:type="spellStart"/>
                            <w:r>
                              <w:rPr>
                                <w:rFonts w:ascii="Times New Roman" w:hAnsi="Times New Roman" w:cs="Times New Roman"/>
                                <w:sz w:val="24"/>
                                <w:szCs w:val="24"/>
                              </w:rPr>
                              <w:t>правофланоговая</w:t>
                            </w:r>
                            <w:proofErr w:type="spellEnd"/>
                            <w:r>
                              <w:rPr>
                                <w:rFonts w:ascii="Times New Roman" w:hAnsi="Times New Roman" w:cs="Times New Roman"/>
                                <w:sz w:val="24"/>
                                <w:szCs w:val="24"/>
                              </w:rPr>
                              <w:t xml:space="preserve"> батарея</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361.2pt;margin-top:21.65pt;width:146.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CpPQIAACwEAAAOAAAAZHJzL2Uyb0RvYy54bWysU82O0zAQviPxDpbvNGlot23UdLV0KUJa&#10;fqSFB3Adp7FwPMZ2m5Qbd16Bd+DAgRuv0H0jxk63W+CGyMGaycx8M/P58/yyaxTZCesk6IIOBykl&#10;QnMopd4U9P271ZMpJc4zXTIFWhR0Lxy9XDx+NG9NLjKoQZXCEgTRLm9NQWvvTZ4kjteiYW4ARmgM&#10;VmAb5tG1m6S0rEX0RiVZml4kLdjSWODCOfx73QfpIuJXleD+TVU54YkqKM7m42njuQ5nspizfGOZ&#10;qSU/jsH+YYqGSY1NT1DXzDOytfIvqEZyCw4qP+DQJFBVkou4A24zTP/Y5rZmRsRdkBxnTjS5/wfL&#10;X+/eWiLLgo5S5EezBi/p8PXw7fD98PPw4+7z3ReSBZZa43JMvjWY7rtn0OFtx42duQH+wRENy5rp&#10;jbiyFtpasBKnHIbK5Ky0x3EBZN2+ghKbsa2HCNRVtgkUIikE0XGa/emGROcJDy2nF+kkQ01xjA1H&#10;6dPZdBx7sPy+3FjnXwhoSDAKalECEZ7tbpwP47D8PiV0c6BkuZJKRcdu1ktlyY6hXFbxO6L/lqY0&#10;aQs6G2fjiKwh1EclNdKjnJVsCjpNwxfKWR7oeK7LaHsmVW/jJEof+QmU9OT4bt3FCxlPQnEgbw3l&#10;Hhmz0MsXnxsaNdhPlLQo3YK6j1tmBSXqpUbWZ8PRKGg9OqPxJEPHnkfW5xGmOUIV1FPSm0sf30fk&#10;w1zh7axk5O1hkuPMKMlI5/H5BM2f+zHr4ZEvfgEAAP//AwBQSwMEFAAGAAgAAAAhAFUHfFzfAAAA&#10;CwEAAA8AAABkcnMvZG93bnJldi54bWxMj8FOwzAMhu9IvENkJG4sXdcNVOpOExMXDkgMJDhmTdpU&#10;JE6UZF15e7ITHG1/+v39zXa2hk0qxNERwnJRAFPUOTnSgPDx/nz3ACwmQVIYRwrhR0XYttdXjail&#10;O9Obmg5pYDmEYi0QdEq+5jx2WlkRF84ryrfeBStSHsPAZRDnHG4NL4tiw60YKX/Qwqsnrbrvw8ki&#10;fFo9yn14/eqlmfYv/W7t5+ARb2/m3SOwpOb0B8NFP6tDm52O7kQyMoNwX5ZVRhGq1QrYBSiW67w5&#10;IpSbqgLeNvx/h/YXAAD//wMAUEsBAi0AFAAGAAgAAAAhALaDOJL+AAAA4QEAABMAAAAAAAAAAAAA&#10;AAAAAAAAAFtDb250ZW50X1R5cGVzXS54bWxQSwECLQAUAAYACAAAACEAOP0h/9YAAACUAQAACwAA&#10;AAAAAAAAAAAAAAAvAQAAX3JlbHMvLnJlbHNQSwECLQAUAAYACAAAACEAc+lwqT0CAAAsBAAADgAA&#10;AAAAAAAAAAAAAAAuAgAAZHJzL2Uyb0RvYy54bWxQSwECLQAUAAYACAAAACEAVQd8XN8AAAALAQAA&#10;DwAAAAAAAAAAAAAAAACXBAAAZHJzL2Rvd25yZXYueG1sUEsFBgAAAAAEAAQA8wAAAKMFAAAAAA==&#10;" stroked="f">
                <v:textbox style="mso-fit-shape-to-text:t">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5</w:t>
                      </w:r>
                      <w:r w:rsidRPr="00B15C17">
                        <w:rPr>
                          <w:rFonts w:ascii="Times New Roman" w:hAnsi="Times New Roman" w:cs="Times New Roman"/>
                          <w:sz w:val="24"/>
                          <w:szCs w:val="24"/>
                        </w:rPr>
                        <w:t xml:space="preserve">. </w:t>
                      </w:r>
                      <w:r>
                        <w:rPr>
                          <w:rFonts w:ascii="Times New Roman" w:hAnsi="Times New Roman" w:cs="Times New Roman"/>
                          <w:sz w:val="24"/>
                          <w:szCs w:val="24"/>
                        </w:rPr>
                        <w:t xml:space="preserve">Форт «3-й северный», </w:t>
                      </w:r>
                      <w:proofErr w:type="spellStart"/>
                      <w:r>
                        <w:rPr>
                          <w:rFonts w:ascii="Times New Roman" w:hAnsi="Times New Roman" w:cs="Times New Roman"/>
                          <w:sz w:val="24"/>
                          <w:szCs w:val="24"/>
                        </w:rPr>
                        <w:t>правофланоговая</w:t>
                      </w:r>
                      <w:proofErr w:type="spellEnd"/>
                      <w:r>
                        <w:rPr>
                          <w:rFonts w:ascii="Times New Roman" w:hAnsi="Times New Roman" w:cs="Times New Roman"/>
                          <w:sz w:val="24"/>
                          <w:szCs w:val="24"/>
                        </w:rPr>
                        <w:t xml:space="preserve"> батарея</w:t>
                      </w:r>
                    </w:p>
                    <w:p w:rsidR="00634AAF" w:rsidRDefault="00634AAF"/>
                  </w:txbxContent>
                </v:textbox>
              </v:shape>
            </w:pict>
          </mc:Fallback>
        </mc:AlternateContent>
      </w:r>
      <w:r w:rsidRPr="00B25E49">
        <w:rPr>
          <w:b/>
          <w:noProof/>
          <w:lang w:eastAsia="ru-RU"/>
        </w:rPr>
        <w:drawing>
          <wp:inline distT="0" distB="0" distL="0" distR="0" wp14:anchorId="5301B745" wp14:editId="03E0BE91">
            <wp:extent cx="4024973" cy="2179674"/>
            <wp:effectExtent l="0" t="0" r="0" b="0"/>
            <wp:docPr id="399" name="Рисунок 399" descr="#6 - 8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6 - 88 k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27999" cy="2181313"/>
                    </a:xfrm>
                    <a:prstGeom prst="rect">
                      <a:avLst/>
                    </a:prstGeom>
                    <a:noFill/>
                    <a:ln>
                      <a:noFill/>
                    </a:ln>
                  </pic:spPr>
                </pic:pic>
              </a:graphicData>
            </a:graphic>
          </wp:inline>
        </w:drawing>
      </w:r>
    </w:p>
    <w:p w:rsidR="00B25E49" w:rsidRDefault="00B25E49" w:rsidP="00361B0D">
      <w:pPr>
        <w:ind w:right="-284" w:firstLine="709"/>
        <w:rPr>
          <w:b/>
        </w:rPr>
      </w:pPr>
      <w:r w:rsidRPr="00B25E49">
        <w:rPr>
          <w:b/>
          <w:noProof/>
          <w:lang w:eastAsia="ru-RU"/>
        </w:rPr>
        <mc:AlternateContent>
          <mc:Choice Requires="wps">
            <w:drawing>
              <wp:anchor distT="0" distB="0" distL="114300" distR="114300" simplePos="0" relativeHeight="251773952" behindDoc="0" locked="0" layoutInCell="1" allowOverlap="1" wp14:anchorId="5FFB74C0" wp14:editId="4CBACCCE">
                <wp:simplePos x="0" y="0"/>
                <wp:positionH relativeFrom="column">
                  <wp:posOffset>3770733</wp:posOffset>
                </wp:positionH>
                <wp:positionV relativeFrom="paragraph">
                  <wp:posOffset>1509823</wp:posOffset>
                </wp:positionV>
                <wp:extent cx="2374265" cy="1403985"/>
                <wp:effectExtent l="0" t="0" r="5080" b="0"/>
                <wp:wrapNone/>
                <wp:docPr id="4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Pr>
                                <w:rFonts w:ascii="Times New Roman" w:hAnsi="Times New Roman" w:cs="Times New Roman"/>
                                <w:sz w:val="24"/>
                                <w:szCs w:val="24"/>
                              </w:rPr>
                              <w:t>Форт «3-й северный», внутри казематов</w:t>
                            </w:r>
                          </w:p>
                          <w:p w:rsidR="00634AAF" w:rsidRDefault="00634A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4" type="#_x0000_t202" style="position:absolute;left:0;text-align:left;margin-left:296.9pt;margin-top:118.9pt;width:186.95pt;height:110.55pt;z-index:251773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fPwIAACwEAAAOAAAAZHJzL2Uyb0RvYy54bWysU82O0zAQviPxDpbvNGm23W2jpqulSxHS&#10;8iMtPIDrOI2F4zG226Tc9s4r8A4cOHDjFbpvxNjpdgvcEDlYM5mZzzPffJ5ddo0iW2GdBF3Q4SCl&#10;RGgOpdTrgn54v3w2ocR5pkumQIuC7oSjl/OnT2atyUUGNahSWIIg2uWtKWjtvcmTxPFaNMwNwAiN&#10;wQpswzy6dp2UlrWI3qgkS9PzpAVbGgtcOId/r/sgnUf8qhLcv60qJzxRBcXefDxtPFfhTOYzlq8t&#10;M7XkhzbYP3TRMKnx0iPUNfOMbKz8C6qR3IKDyg84NAlUleQizoDTDNM/prmtmRFxFiTHmSNN7v/B&#10;8jfbd5bIsqCjNKNEswaXtP+6/7b/vv+5/3F/d/+FZIGl1rgck28NpvvuOXS47TixMzfAPzqiYVEz&#10;vRZX1kJbC1Zil8NQmZyU9jgugKza11DiZWzjIQJ1lW0ChUgKQXTc1u64IdF5wvFndnYxys7HlHCM&#10;DUfp2XQyjnew/KHcWOdfCmhIMApqUQIRnm1vnA/tsPwhJdzmQMlyKZWKjl2vFsqSLUO5LON3QP8t&#10;TWnSFnQ6zsYRWUOoj0pqpEc5K9kUdJKGL5SzPNDxQpfR9kyq3sZOlD7wEyjpyfHdqosLGU9CcSBv&#10;BeUOGbPQyxefGxo12M+UtCjdgrpPG2YFJeqVRtanw9EoaD06o/FFho49jaxOI0xzhCqop6Q3Fz6+&#10;j8iHucLtLGXk7bGTQ88oyUjn4fkEzZ/6Mevxkc9/AQAA//8DAFBLAwQUAAYACAAAACEA/GoX2OMA&#10;AAALAQAADwAAAGRycy9kb3ducmV2LnhtbEyPzU7DMBCE70i8g7VIXBB1mtKmCdlU5acXbi1B4ujG&#10;bhKI11HstoGnZznBbUc7mvkmX422Eycz+NYRwnQSgTBUOd1SjVC+bm6XIHxQpFXnyCB8GQ+r4vIi&#10;V5l2Z9qa0y7UgkPIZwqhCaHPpPRVY6zyE9cb4t/BDVYFlkMt9aDOHG47GUfRQlrVEjc0qjePjak+&#10;d0eL8P1QPq2fb8L0EIf3+G1rX8rqQyFeX43rexDBjOHPDL/4jA4FM+3dkbQXHcI8nTF6QIhnCR/s&#10;SBdJAmKPcDdfpiCLXP7fUPwAAAD//wMAUEsBAi0AFAAGAAgAAAAhALaDOJL+AAAA4QEAABMAAAAA&#10;AAAAAAAAAAAAAAAAAFtDb250ZW50X1R5cGVzXS54bWxQSwECLQAUAAYACAAAACEAOP0h/9YAAACU&#10;AQAACwAAAAAAAAAAAAAAAAAvAQAAX3JlbHMvLnJlbHNQSwECLQAUAAYACAAAACEAx/nF3z8CAAAs&#10;BAAADgAAAAAAAAAAAAAAAAAuAgAAZHJzL2Uyb0RvYy54bWxQSwECLQAUAAYACAAAACEA/GoX2OMA&#10;AAALAQAADwAAAAAAAAAAAAAAAACZBAAAZHJzL2Rvd25yZXYueG1sUEsFBgAAAAAEAAQA8wAAAKkF&#10;AAAAAA==&#10;" stroked="f">
                <v:textbox style="mso-fit-shape-to-text:t">
                  <w:txbxContent>
                    <w:p w:rsidR="00634AAF" w:rsidRDefault="00634AAF" w:rsidP="00B25E4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6</w:t>
                      </w:r>
                      <w:r w:rsidRPr="00B15C17">
                        <w:rPr>
                          <w:rFonts w:ascii="Times New Roman" w:hAnsi="Times New Roman" w:cs="Times New Roman"/>
                          <w:sz w:val="24"/>
                          <w:szCs w:val="24"/>
                        </w:rPr>
                        <w:t xml:space="preserve">. </w:t>
                      </w:r>
                      <w:r>
                        <w:rPr>
                          <w:rFonts w:ascii="Times New Roman" w:hAnsi="Times New Roman" w:cs="Times New Roman"/>
                          <w:sz w:val="24"/>
                          <w:szCs w:val="24"/>
                        </w:rPr>
                        <w:t>Форт «3-й северный», внутри казематов</w:t>
                      </w:r>
                    </w:p>
                    <w:p w:rsidR="00634AAF" w:rsidRDefault="00634AAF"/>
                  </w:txbxContent>
                </v:textbox>
              </v:shape>
            </w:pict>
          </mc:Fallback>
        </mc:AlternateContent>
      </w:r>
      <w:r w:rsidRPr="00B25E49">
        <w:rPr>
          <w:b/>
          <w:noProof/>
          <w:lang w:eastAsia="ru-RU"/>
        </w:rPr>
        <w:drawing>
          <wp:inline distT="0" distB="0" distL="0" distR="0" wp14:anchorId="354FD99F" wp14:editId="535C79FC">
            <wp:extent cx="2668772" cy="4023873"/>
            <wp:effectExtent l="0" t="0" r="0" b="0"/>
            <wp:docPr id="401" name="Рисунок 401" descr="#11 - 4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1 - 48 k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8772" cy="4023873"/>
                    </a:xfrm>
                    <a:prstGeom prst="rect">
                      <a:avLst/>
                    </a:prstGeom>
                    <a:noFill/>
                    <a:ln>
                      <a:noFill/>
                    </a:ln>
                  </pic:spPr>
                </pic:pic>
              </a:graphicData>
            </a:graphic>
          </wp:inline>
        </w:drawing>
      </w:r>
    </w:p>
    <w:p w:rsidR="00B25E49" w:rsidRDefault="004916EC" w:rsidP="00361B0D">
      <w:pPr>
        <w:ind w:right="-284" w:firstLine="709"/>
        <w:rPr>
          <w:b/>
        </w:rPr>
      </w:pPr>
      <w:r w:rsidRPr="004916EC">
        <w:rPr>
          <w:b/>
          <w:noProof/>
          <w:lang w:eastAsia="ru-RU"/>
        </w:rPr>
        <w:lastRenderedPageBreak/>
        <mc:AlternateContent>
          <mc:Choice Requires="wps">
            <w:drawing>
              <wp:anchor distT="0" distB="0" distL="114300" distR="114300" simplePos="0" relativeHeight="251776000" behindDoc="0" locked="0" layoutInCell="1" allowOverlap="1" wp14:anchorId="1DC08E7E" wp14:editId="7F27385C">
                <wp:simplePos x="0" y="0"/>
                <wp:positionH relativeFrom="column">
                  <wp:posOffset>5150543</wp:posOffset>
                </wp:positionH>
                <wp:positionV relativeFrom="paragraph">
                  <wp:posOffset>300636</wp:posOffset>
                </wp:positionV>
                <wp:extent cx="1403527" cy="1403985"/>
                <wp:effectExtent l="0" t="0" r="6350" b="3810"/>
                <wp:wrapNone/>
                <wp:docPr id="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527" cy="1403985"/>
                        </a:xfrm>
                        <a:prstGeom prst="rect">
                          <a:avLst/>
                        </a:prstGeom>
                        <a:solidFill>
                          <a:srgbClr val="FFFFFF"/>
                        </a:solidFill>
                        <a:ln w="9525">
                          <a:noFill/>
                          <a:miter lim="800000"/>
                          <a:headEnd/>
                          <a:tailEnd/>
                        </a:ln>
                      </wps:spPr>
                      <wps:txbx>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7</w:t>
                            </w:r>
                            <w:r w:rsidRPr="00B15C17">
                              <w:rPr>
                                <w:rFonts w:ascii="Times New Roman" w:hAnsi="Times New Roman" w:cs="Times New Roman"/>
                                <w:sz w:val="24"/>
                                <w:szCs w:val="24"/>
                              </w:rPr>
                              <w:t xml:space="preserve">. </w:t>
                            </w:r>
                            <w:r>
                              <w:rPr>
                                <w:rFonts w:ascii="Times New Roman" w:hAnsi="Times New Roman" w:cs="Times New Roman"/>
                                <w:sz w:val="24"/>
                                <w:szCs w:val="24"/>
                              </w:rPr>
                              <w:t>Форт «4-й северный» («Зверев»), вид на центральную часть форта</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405.55pt;margin-top:23.65pt;width:110.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VRPAIAACwEAAAOAAAAZHJzL2Uyb0RvYy54bWysU82O0zAQviPxDpbvNGlJ2TZqulq6FCEt&#10;P9LCAziO01g4HmO7TZbb3nkF3oEDB268QveNGDvdboEbIgdrJjPzzcw3M4vzvlVkJ6yToAs6HqWU&#10;CM2hknpT0A/v109mlDjPdMUUaFHQG+Ho+fLxo0VncjGBBlQlLEEQ7fLOFLTx3uRJ4ngjWuZGYIRG&#10;Yw22ZR5Vu0kqyzpEb1UySdNnSQe2Mha4cA7/Xg5Guoz4dS24f1vXTniiCoq1+fja+JbhTZYLlm8s&#10;M43khzLYP1TRMqkx6RHqknlGtlb+BdVKbsFB7Ucc2gTqWnIRe8Buxukf3Vw3zIjYC5LjzJEm9/9g&#10;+ZvdO0tkVdAszSjRrMUh7b/uv+2/73/uf9zd3n0hk8BSZ1yOztcG3X3/HHqcduzYmSvgHx3RsGqY&#10;3ogLa6FrBKuwynGITE5CBxwXQMruNVSYjG09RKC+tm2gEEkhiI7TujlOSPSe8JAyS59OJ2eUcLQF&#10;ZT6bxhwsvw831vmXAloShIJaXIEIz3ZXzodyWH7vErI5ULJaS6WiYjflSlmyY7gu6/gd0H9zU5p0&#10;BZ1PJ9OIrCHEx01qpcd1VrIt6CwNXwhneaDjha6i7JlUg4yVKH3gJ1AykOP7so8Dmc5DcCCvhOoG&#10;GbMwrC+eGwoN2M+UdLi6BXWftswKStQrjazPx1kWdj0q2fRsgoo9tZSnFqY5QhXUUzKIKx/vI/Jh&#10;LnA6axl5e6jkUDOuZKTzcD5h50/16PVw5MtfAAAA//8DAFBLAwQUAAYACAAAACEAL6OQ/uAAAAAL&#10;AQAADwAAAGRycy9kb3ducmV2LnhtbEyPy07DMBBF90j8gzVI7KiTtLRRyKSqqNiwQKIg0aUbT+KI&#10;+CHbTcPf465gOTNHd86tt7Me2UQ+DNYg5IsMGJnWysH0CJ8fLw8lsBCFkWK0hhB+KMC2ub2pRSXt&#10;xbzTdIg9SyEmVAJBxegqzkOrSIuwsI5MunXWaxHT6HsuvbikcD3yIsvWXIvBpA9KOHpW1H4fzhrh&#10;S6tB7v3bsZPjtH/tdo9u9g7x/m7ePQGLNMc/GK76SR2a5HSyZyMDGxHKPM8TirDaLIFdgWxZpM0J&#10;oViXK+BNzf93aH4BAAD//wMAUEsBAi0AFAAGAAgAAAAhALaDOJL+AAAA4QEAABMAAAAAAAAAAAAA&#10;AAAAAAAAAFtDb250ZW50X1R5cGVzXS54bWxQSwECLQAUAAYACAAAACEAOP0h/9YAAACUAQAACwAA&#10;AAAAAAAAAAAAAAAvAQAAX3JlbHMvLnJlbHNQSwECLQAUAAYACAAAACEADgZ1UTwCAAAsBAAADgAA&#10;AAAAAAAAAAAAAAAuAgAAZHJzL2Uyb0RvYy54bWxQSwECLQAUAAYACAAAACEAL6OQ/uAAAAALAQAA&#10;DwAAAAAAAAAAAAAAAACWBAAAZHJzL2Rvd25yZXYueG1sUEsFBgAAAAAEAAQA8wAAAKMFAAAAAA==&#10;" stroked="f">
                <v:textbox style="mso-fit-shape-to-text:t">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7</w:t>
                      </w:r>
                      <w:r w:rsidRPr="00B15C17">
                        <w:rPr>
                          <w:rFonts w:ascii="Times New Roman" w:hAnsi="Times New Roman" w:cs="Times New Roman"/>
                          <w:sz w:val="24"/>
                          <w:szCs w:val="24"/>
                        </w:rPr>
                        <w:t xml:space="preserve">. </w:t>
                      </w:r>
                      <w:r>
                        <w:rPr>
                          <w:rFonts w:ascii="Times New Roman" w:hAnsi="Times New Roman" w:cs="Times New Roman"/>
                          <w:sz w:val="24"/>
                          <w:szCs w:val="24"/>
                        </w:rPr>
                        <w:t>Форт «4-й северный» («Зверев»), вид на центральную часть форта</w:t>
                      </w:r>
                    </w:p>
                    <w:p w:rsidR="00634AAF" w:rsidRDefault="00634AAF"/>
                  </w:txbxContent>
                </v:textbox>
              </v:shape>
            </w:pict>
          </mc:Fallback>
        </mc:AlternateContent>
      </w:r>
      <w:r w:rsidRPr="004916EC">
        <w:rPr>
          <w:b/>
          <w:noProof/>
          <w:lang w:eastAsia="ru-RU"/>
        </w:rPr>
        <w:drawing>
          <wp:inline distT="0" distB="0" distL="0" distR="0" wp14:anchorId="1EAA114B" wp14:editId="7D662510">
            <wp:extent cx="4631354" cy="1956391"/>
            <wp:effectExtent l="0" t="0" r="0" b="6350"/>
            <wp:docPr id="403" name="Рисунок 403" descr="#1 - 9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 - 97 k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1514" cy="1956459"/>
                    </a:xfrm>
                    <a:prstGeom prst="rect">
                      <a:avLst/>
                    </a:prstGeom>
                    <a:noFill/>
                    <a:ln>
                      <a:noFill/>
                    </a:ln>
                  </pic:spPr>
                </pic:pic>
              </a:graphicData>
            </a:graphic>
          </wp:inline>
        </w:drawing>
      </w:r>
    </w:p>
    <w:p w:rsidR="004916EC" w:rsidRDefault="004916EC" w:rsidP="00361B0D">
      <w:pPr>
        <w:ind w:right="-284" w:firstLine="709"/>
        <w:rPr>
          <w:b/>
        </w:rPr>
      </w:pPr>
      <w:r w:rsidRPr="004916EC">
        <w:rPr>
          <w:b/>
          <w:noProof/>
          <w:lang w:eastAsia="ru-RU"/>
        </w:rPr>
        <mc:AlternateContent>
          <mc:Choice Requires="wps">
            <w:drawing>
              <wp:anchor distT="0" distB="0" distL="114300" distR="114300" simplePos="0" relativeHeight="251778048" behindDoc="0" locked="0" layoutInCell="1" allowOverlap="1" wp14:anchorId="52A8C734" wp14:editId="2FEF016A">
                <wp:simplePos x="0" y="0"/>
                <wp:positionH relativeFrom="column">
                  <wp:posOffset>3578860</wp:posOffset>
                </wp:positionH>
                <wp:positionV relativeFrom="paragraph">
                  <wp:posOffset>1530424</wp:posOffset>
                </wp:positionV>
                <wp:extent cx="2374265" cy="1403985"/>
                <wp:effectExtent l="0" t="0" r="5080" b="6985"/>
                <wp:wrapNone/>
                <wp:docPr id="4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8</w:t>
                            </w:r>
                            <w:r w:rsidRPr="00B15C17">
                              <w:rPr>
                                <w:rFonts w:ascii="Times New Roman" w:hAnsi="Times New Roman" w:cs="Times New Roman"/>
                                <w:sz w:val="24"/>
                                <w:szCs w:val="24"/>
                              </w:rPr>
                              <w:t xml:space="preserve">. </w:t>
                            </w:r>
                            <w:r>
                              <w:rPr>
                                <w:rFonts w:ascii="Times New Roman" w:hAnsi="Times New Roman" w:cs="Times New Roman"/>
                                <w:sz w:val="24"/>
                                <w:szCs w:val="24"/>
                              </w:rPr>
                              <w:t>Форт «4-й северный» («Зверев»), казематы левого фланга форта</w:t>
                            </w:r>
                          </w:p>
                          <w:p w:rsidR="00634AAF" w:rsidRDefault="00634A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6" type="#_x0000_t202" style="position:absolute;left:0;text-align:left;margin-left:281.8pt;margin-top:120.5pt;width:186.95pt;height:110.55pt;z-index:251778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U1PgIAACwEAAAOAAAAZHJzL2Uyb0RvYy54bWysU82O0zAQviPxDpbvNGm27bZR09XSpQhp&#10;+ZEWHsB1nMbC8RjbbbLc9s4r8A4cOHDjFbpvxNjpdgvcEDlYM5mZzzPffJ5fdI0iO2GdBF3Q4SCl&#10;RGgOpdSbgn54v3o2pcR5pkumQIuC3gpHLxZPn8xbk4sMalClsARBtMtbU9Dae5MnieO1aJgbgBEa&#10;gxXYhnl07SYpLWsRvVFJlqaTpAVbGgtcOId/r/ogXUT8qhLcv60qJzxRBcXefDxtPNfhTBZzlm8s&#10;M7XkhzbYP3TRMKnx0iPUFfOMbK38C6qR3IKDyg84NAlUleQizoDTDNM/prmpmRFxFiTHmSNN7v/B&#10;8je7d5bIsqCjdEKJZg0uaf91/23/ff9z/+P+7v4LyQJLrXE5Jt8YTPfdc+hw23FiZ66Bf3REw7Jm&#10;eiMurYW2FqzELoehMjkp7XFcAFm3r6HEy9jWQwTqKtsECpEUgui4rdvjhkTnCcef2dn5KJuMKeEY&#10;G47Ss9l0HO9g+UO5sc6/FNCQYBTUogQiPNtdOx/aYflDSrjNgZLlSioVHbtZL5UlO4ZyWcXvgP5b&#10;mtKkLehsnI0jsoZQH5XUSI9yVrIp6DQNXyhneaDjhS6j7ZlUvY2dKH3gJ1DSk+O7dRcXMonFgbw1&#10;lLfImIVevvjc0KjBfqakRekW1H3aMisoUa80sj4bjkZB69EZjc8zdOxpZH0aYZojVEE9Jb259PF9&#10;RD7MJW5nJSNvj50cekZJRjoPzydo/tSPWY+PfPELAAD//wMAUEsDBBQABgAIAAAAIQCcMAxT4wAA&#10;AAsBAAAPAAAAZHJzL2Rvd25yZXYueG1sTI/LTsMwEEX3SPyDNUhsUOskbQOETKry6IZd2yCxnMbT&#10;JBDbUey2ga/HrGA5mqN7z82Xo+7EiQfXWoMQTyMQbCqrWlMjlLv15A6E82QUddYwwhc7WBaXFzll&#10;yp7Nhk9bX4sQYlxGCI33fSalqxrW5Ka2ZxN+Bzto8uEcaqkGOodw3ckkilKpqTWhoaGenxquPrdH&#10;jfD9WD6vXm58fEj8e/K20a9l9UGI11fj6gGE59H/wfCrH9ShCE57ezTKiQ5hkc7SgCIk8ziMCsT9&#10;7HYBYo8wT5MYZJHL/xuKHwAAAP//AwBQSwECLQAUAAYACAAAACEAtoM4kv4AAADhAQAAEwAAAAAA&#10;AAAAAAAAAAAAAAAAW0NvbnRlbnRfVHlwZXNdLnhtbFBLAQItABQABgAIAAAAIQA4/SH/1gAAAJQB&#10;AAALAAAAAAAAAAAAAAAAAC8BAABfcmVscy8ucmVsc1BLAQItABQABgAIAAAAIQBx0XU1PgIAACwE&#10;AAAOAAAAAAAAAAAAAAAAAC4CAABkcnMvZTJvRG9jLnhtbFBLAQItABQABgAIAAAAIQCcMAxT4wAA&#10;AAsBAAAPAAAAAAAAAAAAAAAAAJgEAABkcnMvZG93bnJldi54bWxQSwUGAAAAAAQABADzAAAAqAUA&#10;AAAA&#10;" stroked="f">
                <v:textbox style="mso-fit-shape-to-text:t">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8</w:t>
                      </w:r>
                      <w:r w:rsidRPr="00B15C17">
                        <w:rPr>
                          <w:rFonts w:ascii="Times New Roman" w:hAnsi="Times New Roman" w:cs="Times New Roman"/>
                          <w:sz w:val="24"/>
                          <w:szCs w:val="24"/>
                        </w:rPr>
                        <w:t xml:space="preserve">. </w:t>
                      </w:r>
                      <w:r>
                        <w:rPr>
                          <w:rFonts w:ascii="Times New Roman" w:hAnsi="Times New Roman" w:cs="Times New Roman"/>
                          <w:sz w:val="24"/>
                          <w:szCs w:val="24"/>
                        </w:rPr>
                        <w:t>Форт «4-й северный» («Зверев»), казематы левого фланга форта</w:t>
                      </w:r>
                    </w:p>
                    <w:p w:rsidR="00634AAF" w:rsidRDefault="00634AAF"/>
                  </w:txbxContent>
                </v:textbox>
              </v:shape>
            </w:pict>
          </mc:Fallback>
        </mc:AlternateContent>
      </w:r>
      <w:r w:rsidRPr="004916EC">
        <w:rPr>
          <w:b/>
          <w:noProof/>
          <w:lang w:eastAsia="ru-RU"/>
        </w:rPr>
        <w:drawing>
          <wp:inline distT="0" distB="0" distL="0" distR="0" wp14:anchorId="7F160C15" wp14:editId="0BDA73E6">
            <wp:extent cx="2721935" cy="4064748"/>
            <wp:effectExtent l="0" t="0" r="2540" b="0"/>
            <wp:docPr id="405" name="Рисунок 405" descr="#19 - 5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9 - 55 k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24960" cy="4069266"/>
                    </a:xfrm>
                    <a:prstGeom prst="rect">
                      <a:avLst/>
                    </a:prstGeom>
                    <a:noFill/>
                    <a:ln>
                      <a:noFill/>
                    </a:ln>
                  </pic:spPr>
                </pic:pic>
              </a:graphicData>
            </a:graphic>
          </wp:inline>
        </w:drawing>
      </w:r>
    </w:p>
    <w:p w:rsidR="004916EC" w:rsidRDefault="004916EC" w:rsidP="00361B0D">
      <w:pPr>
        <w:ind w:right="-284" w:firstLine="709"/>
        <w:rPr>
          <w:b/>
        </w:rPr>
      </w:pPr>
      <w:r w:rsidRPr="004916EC">
        <w:rPr>
          <w:b/>
          <w:noProof/>
          <w:lang w:eastAsia="ru-RU"/>
        </w:rPr>
        <mc:AlternateContent>
          <mc:Choice Requires="wps">
            <w:drawing>
              <wp:anchor distT="0" distB="0" distL="114300" distR="114300" simplePos="0" relativeHeight="251780096" behindDoc="0" locked="0" layoutInCell="1" allowOverlap="1" wp14:anchorId="569CF22E" wp14:editId="5E03AE51">
                <wp:simplePos x="0" y="0"/>
                <wp:positionH relativeFrom="column">
                  <wp:posOffset>4927260</wp:posOffset>
                </wp:positionH>
                <wp:positionV relativeFrom="paragraph">
                  <wp:posOffset>900843</wp:posOffset>
                </wp:positionV>
                <wp:extent cx="1509661" cy="1403985"/>
                <wp:effectExtent l="0" t="0" r="0" b="3810"/>
                <wp:wrapNone/>
                <wp:docPr id="4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661" cy="1403985"/>
                        </a:xfrm>
                        <a:prstGeom prst="rect">
                          <a:avLst/>
                        </a:prstGeom>
                        <a:solidFill>
                          <a:srgbClr val="FFFFFF"/>
                        </a:solidFill>
                        <a:ln w="9525">
                          <a:noFill/>
                          <a:miter lim="800000"/>
                          <a:headEnd/>
                          <a:tailEnd/>
                        </a:ln>
                      </wps:spPr>
                      <wps:txbx>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9</w:t>
                            </w:r>
                            <w:r w:rsidRPr="00B15C17">
                              <w:rPr>
                                <w:rFonts w:ascii="Times New Roman" w:hAnsi="Times New Roman" w:cs="Times New Roman"/>
                                <w:sz w:val="24"/>
                                <w:szCs w:val="24"/>
                              </w:rPr>
                              <w:t xml:space="preserve">. </w:t>
                            </w:r>
                            <w:r>
                              <w:rPr>
                                <w:rFonts w:ascii="Times New Roman" w:hAnsi="Times New Roman" w:cs="Times New Roman"/>
                                <w:sz w:val="24"/>
                                <w:szCs w:val="24"/>
                              </w:rPr>
                              <w:t>Форт «5-й северный», горжевая часть орудийных казематов</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387.95pt;margin-top:70.95pt;width:118.85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UuPQIAACwEAAAOAAAAZHJzL2Uyb0RvYy54bWysU82O0zAQviPxDpbvNGlpSxs1XS1dipCW&#10;H2nhARzHaSwcj7HdJuW2d16Bd+DAgRuv0H0jxk63W+CGyMGaycx8M/PNzOKiaxTZCesk6JwOBykl&#10;QnMopd7k9MP79ZMZJc4zXTIFWuR0Lxy9WD5+tGhNJkZQgyqFJQiiXdaanNbemyxJHK9Fw9wAjNBo&#10;rMA2zKNqN0lpWYvojUpGaTpNWrClscCFc/j3qjfSZcSvKsH926pywhOVU6zNx9fGtwhvslywbGOZ&#10;qSU/lsH+oYqGSY1JT1BXzDOytfIvqEZyCw4qP+DQJFBVkovYA3YzTP/o5qZmRsRekBxnTjS5/wfL&#10;3+zeWSLLnI5THJVmDQ7p8PXw7fD98PPw4+727gsZBZZa4zJ0vjHo7rvn0OG0Y8fOXAP/6IiGVc30&#10;RlxaC20tWIlVDkNkchba47gAUrSvocRkbOshAnWVbQKFSApBdJzW/jQh0XnCQ8pJOp9Oh5RwtA3H&#10;6dP5bBJzsOw+3FjnXwpoSBByanEFIjzbXTsfymHZvUvI5kDJci2ViordFCtlyY7huqzjd0T/zU1p&#10;0uZ0PhlNIrKGEB83qZEe11nJJqezNHwhnGWBjhe6jLJnUvUyVqL0kZ9ASU+O74ouDgTbxIBAXgHl&#10;Hhmz0K8vnhsKNdjPlLS4ujl1n7bMCkrUK42sz4fjcdj1qIwnz0ao2HNLcW5hmiNUTj0lvbjy8T4i&#10;H+YSp7OWkbeHSo4140pGOo/nE3b+XI9eD0e+/AUAAP//AwBQSwMEFAAGAAgAAAAhAN5+zBzgAAAA&#10;DAEAAA8AAABkcnMvZG93bnJldi54bWxMj8tOwzAQRfdI/IM1SOyoHUJTCHGqiooNCyQKUrt0YyeO&#10;8Eu2m4a/Z7qC3Yzu0Z0zzXq2hkwqptE7DsWCAVGu83J0A4evz9e7RyApCyeF8U5x+FEJ1u31VSNq&#10;6c/uQ027PBAscakWHHTOoaY0dVpZkRY+KIdZ76MVGdc4UBnFGcutofeMVdSK0eEFLYJ60ar73p0s&#10;h73Vo9zG90MvzbR96zfLMMfA+e3NvHkGktWc/2C46KM6tOh09CcnEzEcVqvlE6IYPBQ4XAhWlBWQ&#10;I4eyKhnQtqH/n2h/AQAA//8DAFBLAQItABQABgAIAAAAIQC2gziS/gAAAOEBAAATAAAAAAAAAAAA&#10;AAAAAAAAAABbQ29udGVudF9UeXBlc10ueG1sUEsBAi0AFAAGAAgAAAAhADj9If/WAAAAlAEAAAsA&#10;AAAAAAAAAAAAAAAALwEAAF9yZWxzLy5yZWxzUEsBAi0AFAAGAAgAAAAhAKevpS49AgAALAQAAA4A&#10;AAAAAAAAAAAAAAAALgIAAGRycy9lMm9Eb2MueG1sUEsBAi0AFAAGAAgAAAAhAN5+zBzgAAAADAEA&#10;AA8AAAAAAAAAAAAAAAAAlwQAAGRycy9kb3ducmV2LnhtbFBLBQYAAAAABAAEAPMAAACkBQAAAAA=&#10;" stroked="f">
                <v:textbox style="mso-fit-shape-to-text:t">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9</w:t>
                      </w:r>
                      <w:r w:rsidRPr="00B15C17">
                        <w:rPr>
                          <w:rFonts w:ascii="Times New Roman" w:hAnsi="Times New Roman" w:cs="Times New Roman"/>
                          <w:sz w:val="24"/>
                          <w:szCs w:val="24"/>
                        </w:rPr>
                        <w:t xml:space="preserve">. </w:t>
                      </w:r>
                      <w:r>
                        <w:rPr>
                          <w:rFonts w:ascii="Times New Roman" w:hAnsi="Times New Roman" w:cs="Times New Roman"/>
                          <w:sz w:val="24"/>
                          <w:szCs w:val="24"/>
                        </w:rPr>
                        <w:t>Форт «5-й северный», горжевая часть орудийных казематов</w:t>
                      </w:r>
                    </w:p>
                    <w:p w:rsidR="00634AAF" w:rsidRDefault="00634AAF"/>
                  </w:txbxContent>
                </v:textbox>
              </v:shape>
            </w:pict>
          </mc:Fallback>
        </mc:AlternateContent>
      </w:r>
      <w:r w:rsidRPr="004916EC">
        <w:rPr>
          <w:b/>
          <w:noProof/>
          <w:lang w:eastAsia="ru-RU"/>
        </w:rPr>
        <w:drawing>
          <wp:inline distT="0" distB="0" distL="0" distR="0" wp14:anchorId="4E4350F0" wp14:editId="0784D62A">
            <wp:extent cx="4391247" cy="2812897"/>
            <wp:effectExtent l="0" t="0" r="0" b="6985"/>
            <wp:docPr id="407" name="Рисунок 407" descr="#3 - 9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3 - 96 k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1247" cy="2812897"/>
                    </a:xfrm>
                    <a:prstGeom prst="rect">
                      <a:avLst/>
                    </a:prstGeom>
                    <a:noFill/>
                    <a:ln>
                      <a:noFill/>
                    </a:ln>
                  </pic:spPr>
                </pic:pic>
              </a:graphicData>
            </a:graphic>
          </wp:inline>
        </w:drawing>
      </w:r>
    </w:p>
    <w:p w:rsidR="004916EC" w:rsidRDefault="004916EC" w:rsidP="00361B0D">
      <w:pPr>
        <w:ind w:right="-284" w:firstLine="709"/>
        <w:rPr>
          <w:b/>
        </w:rPr>
      </w:pPr>
      <w:r w:rsidRPr="004916EC">
        <w:rPr>
          <w:b/>
          <w:noProof/>
          <w:lang w:eastAsia="ru-RU"/>
        </w:rPr>
        <w:lastRenderedPageBreak/>
        <mc:AlternateContent>
          <mc:Choice Requires="wps">
            <w:drawing>
              <wp:anchor distT="0" distB="0" distL="114300" distR="114300" simplePos="0" relativeHeight="251782144" behindDoc="0" locked="0" layoutInCell="1" allowOverlap="1" wp14:anchorId="0E18CDF8" wp14:editId="68A26C39">
                <wp:simplePos x="0" y="0"/>
                <wp:positionH relativeFrom="column">
                  <wp:posOffset>4778404</wp:posOffset>
                </wp:positionH>
                <wp:positionV relativeFrom="paragraph">
                  <wp:posOffset>662143</wp:posOffset>
                </wp:positionV>
                <wp:extent cx="1563015" cy="1403985"/>
                <wp:effectExtent l="0" t="0" r="0" b="6985"/>
                <wp:wrapNone/>
                <wp:docPr id="4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015" cy="1403985"/>
                        </a:xfrm>
                        <a:prstGeom prst="rect">
                          <a:avLst/>
                        </a:prstGeom>
                        <a:solidFill>
                          <a:srgbClr val="FFFFFF"/>
                        </a:solidFill>
                        <a:ln w="9525">
                          <a:noFill/>
                          <a:miter lim="800000"/>
                          <a:headEnd/>
                          <a:tailEnd/>
                        </a:ln>
                      </wps:spPr>
                      <wps:txbx>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10</w:t>
                            </w:r>
                            <w:r w:rsidRPr="00B15C17">
                              <w:rPr>
                                <w:rFonts w:ascii="Times New Roman" w:hAnsi="Times New Roman" w:cs="Times New Roman"/>
                                <w:sz w:val="24"/>
                                <w:szCs w:val="24"/>
                              </w:rPr>
                              <w:t xml:space="preserve">. </w:t>
                            </w:r>
                            <w:r>
                              <w:rPr>
                                <w:rFonts w:ascii="Times New Roman" w:hAnsi="Times New Roman" w:cs="Times New Roman"/>
                                <w:sz w:val="24"/>
                                <w:szCs w:val="24"/>
                              </w:rPr>
                              <w:t>Форт «5-й северный», верхний этаж казематов</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376.25pt;margin-top:52.15pt;width:123.0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FdPQIAACwEAAAOAAAAZHJzL2Uyb0RvYy54bWysU82O0zAQviPxDpbvNEm3LW3UdLV0KUJa&#10;fqSFB3Adp7FwPMZ2m5Tb3nkF3oEDB268QveNGDvdUuCGyMGaycx8M/PNzPyyaxTZCesk6IJmg5QS&#10;oTmUUm8K+v7d6smUEueZLpkCLQq6F45eLh4/mrcmF0OoQZXCEgTRLm9NQWvvTZ4kjteiYW4ARmg0&#10;VmAb5lG1m6S0rEX0RiXDNJ0kLdjSWODCOfx73RvpIuJXleD+TVU54YkqKNbm42vjuw5vspizfGOZ&#10;qSU/lsH+oYqGSY1JT1DXzDOytfIvqEZyCw4qP+DQJFBVkovYA3aTpX90c1szI2IvSI4zJ5rc/4Pl&#10;r3dvLZFlQUcZ8qNZg0M6fDl8PXw7/Dh8v7+7/0yGgaXWuBydbw26++4ZdDjt2LEzN8A/OKJhWTO9&#10;EVfWQlsLVmKVWYhMzkJ7HBdA1u0rKDEZ23qIQF1lm0AhkkIQHavZnyYkOk94SDmeXKTZmBKOtmyU&#10;Xsym45iD5Q/hxjr/QkBDglBQiysQ4dnuxvlQDssfXEI2B0qWK6lUVOxmvVSW7Biuyyp+R/Tf3JQm&#10;bUFn4+E4ImsI8XGTGulxnZVsCjpNwxfCWR7oeK7LKHsmVS9jJUof+QmU9OT4bt3FgUxOvK+h3CNj&#10;Fvr1xXNDoQb7iZIWV7eg7uOWWUGJeqmR9Vk2GoVdj8po/HSIij23rM8tTHOEKqinpBeXPt5H5MNc&#10;4XRWMvIWxthXcqwZVzLSeTyfsPPnevT6deSLnwAAAP//AwBQSwMEFAAGAAgAAAAhALCTkhrhAAAA&#10;CwEAAA8AAABkcnMvZG93bnJldi54bWxMj8FOwzAQRO9I/IO1SNyoQ9qUNsSpKiouHJAoSO3RjZ04&#10;wl5HtpuGv2c50eNqnmbeVpvJWTbqEHuPAh5nGTCNjVc9dgK+Pl8fVsBikqik9agF/OgIm/r2ppKl&#10;8hf80OM+dYxKMJZSgElpKDmPjdFOxpkfNFLW+uBkojN0XAV5oXJneZ5lS+5kj7Rg5KBfjG6+92cn&#10;4OBMr3bh/dgqO+7e2m0xTGEQ4v5u2j4DS3pK/zD86ZM61OR08mdUkVkBT0VeEEpBtpgDI2K9Xi2B&#10;nQTM82IBvK749Q/1LwAAAP//AwBQSwECLQAUAAYACAAAACEAtoM4kv4AAADhAQAAEwAAAAAAAAAA&#10;AAAAAAAAAAAAW0NvbnRlbnRfVHlwZXNdLnhtbFBLAQItABQABgAIAAAAIQA4/SH/1gAAAJQBAAAL&#10;AAAAAAAAAAAAAAAAAC8BAABfcmVscy8ucmVsc1BLAQItABQABgAIAAAAIQAyXMFdPQIAACwEAAAO&#10;AAAAAAAAAAAAAAAAAC4CAABkcnMvZTJvRG9jLnhtbFBLAQItABQABgAIAAAAIQCwk5Ia4QAAAAsB&#10;AAAPAAAAAAAAAAAAAAAAAJcEAABkcnMvZG93bnJldi54bWxQSwUGAAAAAAQABADzAAAApQUAAAAA&#10;" stroked="f">
                <v:textbox style="mso-fit-shape-to-text:t">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10</w:t>
                      </w:r>
                      <w:r w:rsidRPr="00B15C17">
                        <w:rPr>
                          <w:rFonts w:ascii="Times New Roman" w:hAnsi="Times New Roman" w:cs="Times New Roman"/>
                          <w:sz w:val="24"/>
                          <w:szCs w:val="24"/>
                        </w:rPr>
                        <w:t xml:space="preserve">. </w:t>
                      </w:r>
                      <w:r>
                        <w:rPr>
                          <w:rFonts w:ascii="Times New Roman" w:hAnsi="Times New Roman" w:cs="Times New Roman"/>
                          <w:sz w:val="24"/>
                          <w:szCs w:val="24"/>
                        </w:rPr>
                        <w:t>Форт «5-й северный», верхний этаж казематов</w:t>
                      </w:r>
                    </w:p>
                    <w:p w:rsidR="00634AAF" w:rsidRDefault="00634AAF"/>
                  </w:txbxContent>
                </v:textbox>
              </v:shape>
            </w:pict>
          </mc:Fallback>
        </mc:AlternateContent>
      </w:r>
      <w:r w:rsidRPr="004916EC">
        <w:rPr>
          <w:b/>
          <w:noProof/>
          <w:lang w:eastAsia="ru-RU"/>
        </w:rPr>
        <w:drawing>
          <wp:inline distT="0" distB="0" distL="0" distR="0" wp14:anchorId="3A1EAB56" wp14:editId="459FD9E9">
            <wp:extent cx="4189228" cy="2808349"/>
            <wp:effectExtent l="0" t="0" r="1905" b="0"/>
            <wp:docPr id="409" name="Рисунок 409" descr="#5 - 7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5 - 78 k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8823" cy="2814781"/>
                    </a:xfrm>
                    <a:prstGeom prst="rect">
                      <a:avLst/>
                    </a:prstGeom>
                    <a:noFill/>
                    <a:ln>
                      <a:noFill/>
                    </a:ln>
                  </pic:spPr>
                </pic:pic>
              </a:graphicData>
            </a:graphic>
          </wp:inline>
        </w:drawing>
      </w:r>
    </w:p>
    <w:p w:rsidR="004916EC" w:rsidRDefault="004916EC" w:rsidP="00361B0D">
      <w:pPr>
        <w:ind w:right="-284" w:firstLine="709"/>
        <w:rPr>
          <w:b/>
        </w:rPr>
      </w:pPr>
      <w:r w:rsidRPr="004916EC">
        <w:rPr>
          <w:b/>
          <w:noProof/>
          <w:lang w:eastAsia="ru-RU"/>
        </w:rPr>
        <mc:AlternateContent>
          <mc:Choice Requires="wps">
            <w:drawing>
              <wp:anchor distT="0" distB="0" distL="114300" distR="114300" simplePos="0" relativeHeight="251784192" behindDoc="0" locked="0" layoutInCell="1" allowOverlap="1" wp14:anchorId="2077870E" wp14:editId="2484DB89">
                <wp:simplePos x="0" y="0"/>
                <wp:positionH relativeFrom="column">
                  <wp:posOffset>4778523</wp:posOffset>
                </wp:positionH>
                <wp:positionV relativeFrom="paragraph">
                  <wp:posOffset>625475</wp:posOffset>
                </wp:positionV>
                <wp:extent cx="1573028" cy="1403985"/>
                <wp:effectExtent l="0" t="0" r="8255" b="0"/>
                <wp:wrapNone/>
                <wp:docPr id="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028" cy="1403985"/>
                        </a:xfrm>
                        <a:prstGeom prst="rect">
                          <a:avLst/>
                        </a:prstGeom>
                        <a:solidFill>
                          <a:srgbClr val="FFFFFF"/>
                        </a:solidFill>
                        <a:ln w="9525">
                          <a:noFill/>
                          <a:miter lim="800000"/>
                          <a:headEnd/>
                          <a:tailEnd/>
                        </a:ln>
                      </wps:spPr>
                      <wps:txbx>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11</w:t>
                            </w:r>
                            <w:r w:rsidRPr="00B15C17">
                              <w:rPr>
                                <w:rFonts w:ascii="Times New Roman" w:hAnsi="Times New Roman" w:cs="Times New Roman"/>
                                <w:sz w:val="24"/>
                                <w:szCs w:val="24"/>
                              </w:rPr>
                              <w:t xml:space="preserve">. </w:t>
                            </w:r>
                            <w:r>
                              <w:rPr>
                                <w:rFonts w:ascii="Times New Roman" w:hAnsi="Times New Roman" w:cs="Times New Roman"/>
                                <w:sz w:val="24"/>
                                <w:szCs w:val="24"/>
                              </w:rPr>
                              <w:t>Форт «6-й северный», причал</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376.25pt;margin-top:49.25pt;width:123.85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eVPwIAACwEAAAOAAAAZHJzL2Uyb0RvYy54bWysU82O0zAQviPxDpbvNGna7rZR09XSpQhp&#10;+ZEWHsBxnMbC8RjbbbLc9s4r8A4cOHDjFbpvxNjtdgvcEDlYnszMNzPffJ5f9K0iW2GdBF3Q4SCl&#10;RGgOldTrgn54v3o2pcR5piumQIuC3gpHLxZPn8w7k4sMGlCVsARBtMs7U9DGe5MnieONaJkbgBEa&#10;nTXYlnk07TqpLOsQvVVJlqZnSQe2Mha4cA7/Xu2ddBHx61pw/7aunfBEFRR78/G08SzDmSzmLF9b&#10;ZhrJD22wf+iiZVJj0SPUFfOMbKz8C6qV3IKD2g84tAnUteQizoDTDNM/prlpmBFxFiTHmSNN7v/B&#10;8jfbd5bIqqDj4YgSzVpc0u7r7tvu++7n7sf93f0XkgWWOuNyDL4xGO7759DjtuPEzlwD/+iIhmXD&#10;9FpcWgtdI1iFXQ5DZnKSusdxAaTsXkOFxdjGQwTqa9sGCpEUgui4rdvjhkTvCQ8lJ+ejNENNcfQN&#10;x+loNp3EGix/SDfW+ZcCWhIuBbUogQjPttfOh3ZY/hASqjlQslpJpaJh1+VSWbJlKJdV/A7ov4Up&#10;TbqCzibZJCJrCPlRSa30KGcl24JO0/CFdJYHOl7oKt49k2p/x06UPvATKNmT4/uyjws5G4XkQF4J&#10;1S0yZmEvX3xueGnAfqakQ+kW1H3aMCsoUa80sj4bjsdB69EYT84zNOyppzz1MM0RqqCekv116eP7&#10;iHyYS9zOSkbeHjs59IySjHQenk/Q/Kkdox4f+eIXAAAA//8DAFBLAwQUAAYACAAAACEAfLUZduAA&#10;AAALAQAADwAAAGRycy9kb3ducmV2LnhtbEyPwU7DMAyG70i8Q2QkbixZUcdWmk4TExcOSAwkOGaN&#10;21Q0TpRkXXl7shOcLMuffn9/vZ3tyCYMcXAkYbkQwJBapwfqJXy8P9+tgcWkSKvREUr4wQjb5vqq&#10;VpV2Z3rD6ZB6lkMoVkqCSclXnMfWoFVx4TxSvnUuWJXyGnqugzrncDvyQogVt2qg/MEoj08G2+/D&#10;yUr4tGbQ+/D61elx2r90u9LPwUt5ezPvHoElnNMfDBf9rA5Ndjq6E+nIRgkPZVFmVMJmnecFEEIU&#10;wI4S7pebFfCm5v87NL8AAAD//wMAUEsBAi0AFAAGAAgAAAAhALaDOJL+AAAA4QEAABMAAAAAAAAA&#10;AAAAAAAAAAAAAFtDb250ZW50X1R5cGVzXS54bWxQSwECLQAUAAYACAAAACEAOP0h/9YAAACUAQAA&#10;CwAAAAAAAAAAAAAAAAAvAQAAX3JlbHMvLnJlbHNQSwECLQAUAAYACAAAACEAGK2XlT8CAAAsBAAA&#10;DgAAAAAAAAAAAAAAAAAuAgAAZHJzL2Uyb0RvYy54bWxQSwECLQAUAAYACAAAACEAfLUZduAAAAAL&#10;AQAADwAAAAAAAAAAAAAAAACZBAAAZHJzL2Rvd25yZXYueG1sUEsFBgAAAAAEAAQA8wAAAKYFAAAA&#10;AA==&#10;" stroked="f">
                <v:textbox style="mso-fit-shape-to-text:t">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11</w:t>
                      </w:r>
                      <w:r w:rsidRPr="00B15C17">
                        <w:rPr>
                          <w:rFonts w:ascii="Times New Roman" w:hAnsi="Times New Roman" w:cs="Times New Roman"/>
                          <w:sz w:val="24"/>
                          <w:szCs w:val="24"/>
                        </w:rPr>
                        <w:t xml:space="preserve">. </w:t>
                      </w:r>
                      <w:r>
                        <w:rPr>
                          <w:rFonts w:ascii="Times New Roman" w:hAnsi="Times New Roman" w:cs="Times New Roman"/>
                          <w:sz w:val="24"/>
                          <w:szCs w:val="24"/>
                        </w:rPr>
                        <w:t>Форт «6-й северный», причал</w:t>
                      </w:r>
                    </w:p>
                    <w:p w:rsidR="00634AAF" w:rsidRDefault="00634AAF"/>
                  </w:txbxContent>
                </v:textbox>
              </v:shape>
            </w:pict>
          </mc:Fallback>
        </mc:AlternateContent>
      </w:r>
      <w:r w:rsidRPr="004916EC">
        <w:rPr>
          <w:b/>
          <w:noProof/>
          <w:lang w:eastAsia="ru-RU"/>
        </w:rPr>
        <w:drawing>
          <wp:inline distT="0" distB="0" distL="0" distR="0" wp14:anchorId="17E6DA22" wp14:editId="0E4B0925">
            <wp:extent cx="4189228" cy="2956498"/>
            <wp:effectExtent l="0" t="0" r="1905" b="0"/>
            <wp:docPr id="412" name="Рисунок 412" descr="#6 - 7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6 - 78 k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05398" cy="2967910"/>
                    </a:xfrm>
                    <a:prstGeom prst="rect">
                      <a:avLst/>
                    </a:prstGeom>
                    <a:noFill/>
                    <a:ln>
                      <a:noFill/>
                    </a:ln>
                  </pic:spPr>
                </pic:pic>
              </a:graphicData>
            </a:graphic>
          </wp:inline>
        </w:drawing>
      </w:r>
    </w:p>
    <w:p w:rsidR="004916EC" w:rsidRDefault="004916EC" w:rsidP="00361B0D">
      <w:pPr>
        <w:ind w:right="-284" w:firstLine="709"/>
        <w:rPr>
          <w:b/>
        </w:rPr>
      </w:pPr>
      <w:r w:rsidRPr="004916EC">
        <w:rPr>
          <w:b/>
          <w:noProof/>
          <w:lang w:eastAsia="ru-RU"/>
        </w:rPr>
        <mc:AlternateContent>
          <mc:Choice Requires="wps">
            <w:drawing>
              <wp:anchor distT="0" distB="0" distL="114300" distR="114300" simplePos="0" relativeHeight="251786240" behindDoc="0" locked="0" layoutInCell="1" allowOverlap="1" wp14:anchorId="6FAA8C28" wp14:editId="7CCFD1D0">
                <wp:simplePos x="0" y="0"/>
                <wp:positionH relativeFrom="column">
                  <wp:posOffset>4720073</wp:posOffset>
                </wp:positionH>
                <wp:positionV relativeFrom="paragraph">
                  <wp:posOffset>659130</wp:posOffset>
                </wp:positionV>
                <wp:extent cx="1626782" cy="1403985"/>
                <wp:effectExtent l="0" t="0" r="0" b="6985"/>
                <wp:wrapNone/>
                <wp:docPr id="4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782" cy="1403985"/>
                        </a:xfrm>
                        <a:prstGeom prst="rect">
                          <a:avLst/>
                        </a:prstGeom>
                        <a:solidFill>
                          <a:srgbClr val="FFFFFF"/>
                        </a:solidFill>
                        <a:ln w="9525">
                          <a:noFill/>
                          <a:miter lim="800000"/>
                          <a:headEnd/>
                          <a:tailEnd/>
                        </a:ln>
                      </wps:spPr>
                      <wps:txbx>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12</w:t>
                            </w:r>
                            <w:r w:rsidRPr="00B15C17">
                              <w:rPr>
                                <w:rFonts w:ascii="Times New Roman" w:hAnsi="Times New Roman" w:cs="Times New Roman"/>
                                <w:sz w:val="24"/>
                                <w:szCs w:val="24"/>
                              </w:rPr>
                              <w:t xml:space="preserve">. </w:t>
                            </w:r>
                            <w:r>
                              <w:rPr>
                                <w:rFonts w:ascii="Times New Roman" w:hAnsi="Times New Roman" w:cs="Times New Roman"/>
                                <w:sz w:val="24"/>
                                <w:szCs w:val="24"/>
                              </w:rPr>
                              <w:t>Форт «6-й северный», бывший орудийный каземат</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371.65pt;margin-top:51.9pt;width:128.1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dJPgIAACwEAAAOAAAAZHJzL2Uyb0RvYy54bWysU82O0zAQviPxDpbvNE1Iu23UdLV0KUJa&#10;fqSFB3Adp7FwPMZ2m5Qbd16Bd+DAgRuv0H0jxm63W+CGyMGaycx8M/PNzOyybxXZCusk6JKmgyEl&#10;QnOopF6X9P275ZMJJc4zXTEFWpR0Jxy9nD9+NOtMITJoQFXCEgTRruhMSRvvTZEkjjeiZW4ARmg0&#10;1mBb5lG166SyrEP0ViXZcDhOOrCVscCFc/j3+mCk84hf14L7N3XthCeqpFibj6+N7yq8yXzGirVl&#10;ppH8WAb7hypaJjUmPUFdM8/Ixsq/oFrJLTio/YBDm0BdSy5iD9hNOvyjm9uGGRF7QXKcOdHk/h8s&#10;f719a4msSpqnOSWatTik/df9t/33/c/9j7vPd19IFljqjCvQ+dagu++fQY/Tjh07cwP8gyMaFg3T&#10;a3FlLXSNYBVWmYbI5Cz0gOMCyKp7BRUmYxsPEaivbRsoRFIIouO0dqcJid4THlKOs/HFJKOEoy3N&#10;h0+nk1HMwYr7cGOdfyGgJUEoqcUViPBse+N8KIcV9y4hmwMlq6VUKip2vVooS7YM12UZvyP6b25K&#10;k66k01E2isgaQnzcpFZ6XGcl25JOhuEL4awIdDzXVZQ9k+ogYyVKH/kJlBzI8f2qjwMZ5yE4kLeC&#10;aoeMWTisL54bCg3YT5R0uLoldR83zApK1EuNrE/TPA+7HpV8dJGhYs8tq3ML0xyhSuopOYgLH+8j&#10;8mGucDpLGXl7qORYM65kpPN4PmHnz/Xo9XDk818AAAD//wMAUEsDBBQABgAIAAAAIQBqMZQ23wAA&#10;AAsBAAAPAAAAZHJzL2Rvd25yZXYueG1sTI/BTsMwEETvSPyDtUjcqEPTAglxqoqKCwekFiQ4urET&#10;R9hry3bT8PcsJziu5mn2TbOZnWWTjmn0KOB2UQDT2Hk14iDg/e355gFYyhKVtB61gG+dYNNeXjSy&#10;Vv6Mez0d8sCoBFMtBZicQ8156ox2Mi180EhZ76OTmc44cBXlmcqd5cuiuONOjkgfjAz6yeju63By&#10;Aj6cGdUuvn72yk67l367DnMMQlxfzdtHYFnP+Q+GX31Sh5acjv6EKjEr4H5VloRSUJS0gYiqqtbA&#10;jgLK5aoC3jb8/4b2BwAA//8DAFBLAQItABQABgAIAAAAIQC2gziS/gAAAOEBAAATAAAAAAAAAAAA&#10;AAAAAAAAAABbQ29udGVudF9UeXBlc10ueG1sUEsBAi0AFAAGAAgAAAAhADj9If/WAAAAlAEAAAsA&#10;AAAAAAAAAAAAAAAALwEAAF9yZWxzLy5yZWxzUEsBAi0AFAAGAAgAAAAhAEGK50k+AgAALAQAAA4A&#10;AAAAAAAAAAAAAAAALgIAAGRycy9lMm9Eb2MueG1sUEsBAi0AFAAGAAgAAAAhAGoxlDbfAAAACwEA&#10;AA8AAAAAAAAAAAAAAAAAmAQAAGRycy9kb3ducmV2LnhtbFBLBQYAAAAABAAEAPMAAACkBQAAAAA=&#10;" stroked="f">
                <v:textbox style="mso-fit-shape-to-text:t">
                  <w:txbxContent>
                    <w:p w:rsidR="00634AAF" w:rsidRDefault="00634AAF" w:rsidP="004916EC">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12</w:t>
                      </w:r>
                      <w:r w:rsidRPr="00B15C17">
                        <w:rPr>
                          <w:rFonts w:ascii="Times New Roman" w:hAnsi="Times New Roman" w:cs="Times New Roman"/>
                          <w:sz w:val="24"/>
                          <w:szCs w:val="24"/>
                        </w:rPr>
                        <w:t xml:space="preserve">. </w:t>
                      </w:r>
                      <w:r>
                        <w:rPr>
                          <w:rFonts w:ascii="Times New Roman" w:hAnsi="Times New Roman" w:cs="Times New Roman"/>
                          <w:sz w:val="24"/>
                          <w:szCs w:val="24"/>
                        </w:rPr>
                        <w:t>Форт «6-й северный», бывший орудийный каземат</w:t>
                      </w:r>
                    </w:p>
                    <w:p w:rsidR="00634AAF" w:rsidRDefault="00634AAF"/>
                  </w:txbxContent>
                </v:textbox>
              </v:shape>
            </w:pict>
          </mc:Fallback>
        </mc:AlternateContent>
      </w:r>
      <w:r w:rsidRPr="004916EC">
        <w:rPr>
          <w:b/>
          <w:noProof/>
          <w:lang w:eastAsia="ru-RU"/>
        </w:rPr>
        <w:drawing>
          <wp:inline distT="0" distB="0" distL="0" distR="0" wp14:anchorId="4BB11F5C" wp14:editId="650CDD91">
            <wp:extent cx="4242391" cy="2922779"/>
            <wp:effectExtent l="0" t="0" r="6350" b="0"/>
            <wp:docPr id="411" name="Рисунок 411" descr="#13 - 7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3 - 76 k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6701" cy="2925749"/>
                    </a:xfrm>
                    <a:prstGeom prst="rect">
                      <a:avLst/>
                    </a:prstGeom>
                    <a:noFill/>
                    <a:ln>
                      <a:noFill/>
                    </a:ln>
                  </pic:spPr>
                </pic:pic>
              </a:graphicData>
            </a:graphic>
          </wp:inline>
        </w:drawing>
      </w:r>
    </w:p>
    <w:p w:rsidR="004916EC" w:rsidRDefault="0059754E" w:rsidP="00361B0D">
      <w:pPr>
        <w:ind w:right="-284" w:firstLine="709"/>
        <w:rPr>
          <w:b/>
        </w:rPr>
      </w:pPr>
      <w:r w:rsidRPr="0059754E">
        <w:rPr>
          <w:b/>
          <w:noProof/>
          <w:lang w:eastAsia="ru-RU"/>
        </w:rPr>
        <w:lastRenderedPageBreak/>
        <mc:AlternateContent>
          <mc:Choice Requires="wps">
            <w:drawing>
              <wp:anchor distT="0" distB="0" distL="114300" distR="114300" simplePos="0" relativeHeight="251788288" behindDoc="0" locked="0" layoutInCell="1" allowOverlap="1" wp14:anchorId="399CF904" wp14:editId="5609D329">
                <wp:simplePos x="0" y="0"/>
                <wp:positionH relativeFrom="column">
                  <wp:posOffset>4533619</wp:posOffset>
                </wp:positionH>
                <wp:positionV relativeFrom="paragraph">
                  <wp:posOffset>470697</wp:posOffset>
                </wp:positionV>
                <wp:extent cx="1818197" cy="1403985"/>
                <wp:effectExtent l="0" t="0" r="0" b="6985"/>
                <wp:wrapNone/>
                <wp:docPr id="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97" cy="1403985"/>
                        </a:xfrm>
                        <a:prstGeom prst="rect">
                          <a:avLst/>
                        </a:prstGeom>
                        <a:solidFill>
                          <a:srgbClr val="FFFFFF"/>
                        </a:solidFill>
                        <a:ln w="9525">
                          <a:noFill/>
                          <a:miter lim="800000"/>
                          <a:headEnd/>
                          <a:tailEnd/>
                        </a:ln>
                      </wps:spPr>
                      <wps:txbx>
                        <w:txbxContent>
                          <w:p w:rsidR="00634AAF" w:rsidRDefault="00634AAF" w:rsidP="0059754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13</w:t>
                            </w:r>
                            <w:r w:rsidRPr="00B15C17">
                              <w:rPr>
                                <w:rFonts w:ascii="Times New Roman" w:hAnsi="Times New Roman" w:cs="Times New Roman"/>
                                <w:sz w:val="24"/>
                                <w:szCs w:val="24"/>
                              </w:rPr>
                              <w:t xml:space="preserve">. </w:t>
                            </w:r>
                            <w:r>
                              <w:rPr>
                                <w:rFonts w:ascii="Times New Roman" w:hAnsi="Times New Roman" w:cs="Times New Roman"/>
                                <w:sz w:val="24"/>
                                <w:szCs w:val="24"/>
                              </w:rPr>
                              <w:t>Форт «6-й северный», центральная батарея</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357pt;margin-top:37.05pt;width:143.15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lbPAIAACwEAAAOAAAAZHJzL2Uyb0RvYy54bWysU82O0zAQviPxDpbvNElpu23UdLV0KUJa&#10;fqSFB3Acp7FwPMZ2m5Qbd16Bd+DAgRuv0H0jxm63W+CGcCRrJjPzzcw34/ll3yqyFdZJ0AXNBikl&#10;QnOopF4X9P271ZMpJc4zXTEFWhR0Jxy9XDx+NO9MLobQgKqEJQiiXd6ZgjbemzxJHG9Ey9wAjNBo&#10;rMG2zKNq10llWYforUqGaTpJOrCVscCFc/j3+mCki4hf14L7N3XthCeqoFibj7eNdxnuZDFn+doy&#10;00h+LIP9QxUtkxqTnqCumWdkY+VfUK3kFhzUfsChTaCuJRexB+wmS//o5rZhRsRekBxnTjS5/wfL&#10;X2/fWiKrgo6yCSWatTik/df9t/33/c/9j7vPd1/IMLDUGZej861Bd98/gx6nHTt25gb4B0c0LBum&#10;1+LKWugawSqsMguRyVnoAccFkLJ7BRUmYxsPEaivbRsoRFIIouO0dqcJid4THlJO8ZtdUMLRlo3S&#10;p7PpOOZg+X24sc6/ENCSIBTU4gpEeLa9cT6Uw/J7l5DNgZLVSioVFbsul8qSLcN1WcVzRP/NTWnS&#10;FXQ2Ho4jsoYQHzeplR7XWcm2oNM0nBDO8kDHc11F2TOpDjJWovSRn0DJgRzfl30cyCR2Fsgrodoh&#10;YxYO64vPDYUG7CdKOlzdgrqPG2YFJeqlRtZn2WgUdj0qo/HFEBV7binPLUxzhCqop+QgLn18H5EP&#10;c4XTWcnI20Mlx5pxJSOdx+cTdv5cj14Pj3zxCwAA//8DAFBLAwQUAAYACAAAACEA5Qoi8uAAAAAL&#10;AQAADwAAAGRycy9kb3ducmV2LnhtbEyPzU7DMBCE70i8g7VI3Kid0PIT4lQVFRcOSC1IcHTjTRxh&#10;ryPbTcPb457gNqsZzX5Tr2dn2YQhDp4kFAsBDKn1eqBewsf7y80DsJgUaWU9oYQfjLBuLi9qVWl/&#10;oh1O+9SzXEKxUhJMSmPFeWwNOhUXfkTKXueDUymfoec6qFMud5aXQtxxpwbKH4wa8dlg+70/Ogmf&#10;zgx6G96+Om2n7Wu3WY1zGKW8vpo3T8ASzukvDGf8jA5NZjr4I+nIrIT7Ypm3pCyWBbBzQAhxC+wg&#10;oXxclcCbmv/f0PwCAAD//wMAUEsBAi0AFAAGAAgAAAAhALaDOJL+AAAA4QEAABMAAAAAAAAAAAAA&#10;AAAAAAAAAFtDb250ZW50X1R5cGVzXS54bWxQSwECLQAUAAYACAAAACEAOP0h/9YAAACUAQAACwAA&#10;AAAAAAAAAAAAAAAvAQAAX3JlbHMvLnJlbHNQSwECLQAUAAYACAAAACEA7xRpWzwCAAAsBAAADgAA&#10;AAAAAAAAAAAAAAAuAgAAZHJzL2Uyb0RvYy54bWxQSwECLQAUAAYACAAAACEA5Qoi8uAAAAALAQAA&#10;DwAAAAAAAAAAAAAAAACWBAAAZHJzL2Rvd25yZXYueG1sUEsFBgAAAAAEAAQA8wAAAKMFAAAAAA==&#10;" stroked="f">
                <v:textbox style="mso-fit-shape-to-text:t">
                  <w:txbxContent>
                    <w:p w:rsidR="00634AAF" w:rsidRDefault="00634AAF" w:rsidP="0059754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13</w:t>
                      </w:r>
                      <w:r w:rsidRPr="00B15C17">
                        <w:rPr>
                          <w:rFonts w:ascii="Times New Roman" w:hAnsi="Times New Roman" w:cs="Times New Roman"/>
                          <w:sz w:val="24"/>
                          <w:szCs w:val="24"/>
                        </w:rPr>
                        <w:t xml:space="preserve">. </w:t>
                      </w:r>
                      <w:r>
                        <w:rPr>
                          <w:rFonts w:ascii="Times New Roman" w:hAnsi="Times New Roman" w:cs="Times New Roman"/>
                          <w:sz w:val="24"/>
                          <w:szCs w:val="24"/>
                        </w:rPr>
                        <w:t>Форт «6-й северный», центральная батарея</w:t>
                      </w:r>
                    </w:p>
                    <w:p w:rsidR="00634AAF" w:rsidRDefault="00634AAF"/>
                  </w:txbxContent>
                </v:textbox>
              </v:shape>
            </w:pict>
          </mc:Fallback>
        </mc:AlternateContent>
      </w:r>
      <w:r w:rsidR="004916EC" w:rsidRPr="004916EC">
        <w:rPr>
          <w:b/>
          <w:noProof/>
          <w:lang w:eastAsia="ru-RU"/>
        </w:rPr>
        <w:drawing>
          <wp:inline distT="0" distB="0" distL="0" distR="0" wp14:anchorId="51F6BB63" wp14:editId="017FA999">
            <wp:extent cx="3934047" cy="2123324"/>
            <wp:effectExtent l="0" t="0" r="0" b="0"/>
            <wp:docPr id="415" name="Рисунок 415" descr="#27 - 9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7 - 98 kb"/>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41209" cy="2127190"/>
                    </a:xfrm>
                    <a:prstGeom prst="rect">
                      <a:avLst/>
                    </a:prstGeom>
                    <a:noFill/>
                    <a:ln>
                      <a:noFill/>
                    </a:ln>
                  </pic:spPr>
                </pic:pic>
              </a:graphicData>
            </a:graphic>
          </wp:inline>
        </w:drawing>
      </w:r>
    </w:p>
    <w:p w:rsidR="0059754E" w:rsidRDefault="0059754E" w:rsidP="00361B0D">
      <w:pPr>
        <w:ind w:right="-284" w:firstLine="709"/>
        <w:rPr>
          <w:b/>
        </w:rPr>
      </w:pPr>
      <w:r w:rsidRPr="0059754E">
        <w:rPr>
          <w:b/>
          <w:noProof/>
          <w:lang w:eastAsia="ru-RU"/>
        </w:rPr>
        <mc:AlternateContent>
          <mc:Choice Requires="wps">
            <w:drawing>
              <wp:anchor distT="0" distB="0" distL="114300" distR="114300" simplePos="0" relativeHeight="251790336" behindDoc="0" locked="0" layoutInCell="1" allowOverlap="1" wp14:anchorId="199A03E3" wp14:editId="4493E2DF">
                <wp:simplePos x="0" y="0"/>
                <wp:positionH relativeFrom="column">
                  <wp:posOffset>3260090</wp:posOffset>
                </wp:positionH>
                <wp:positionV relativeFrom="paragraph">
                  <wp:posOffset>1076517</wp:posOffset>
                </wp:positionV>
                <wp:extent cx="2374265" cy="1403985"/>
                <wp:effectExtent l="0" t="0" r="5080" b="0"/>
                <wp:wrapNone/>
                <wp:docPr id="4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34AAF" w:rsidRDefault="00634AAF" w:rsidP="0059754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14</w:t>
                            </w:r>
                            <w:r w:rsidRPr="00B15C17">
                              <w:rPr>
                                <w:rFonts w:ascii="Times New Roman" w:hAnsi="Times New Roman" w:cs="Times New Roman"/>
                                <w:sz w:val="24"/>
                                <w:szCs w:val="24"/>
                              </w:rPr>
                              <w:t xml:space="preserve">. </w:t>
                            </w:r>
                            <w:r>
                              <w:rPr>
                                <w:rFonts w:ascii="Times New Roman" w:hAnsi="Times New Roman" w:cs="Times New Roman"/>
                                <w:sz w:val="24"/>
                                <w:szCs w:val="24"/>
                              </w:rPr>
                              <w:t>Форт «7-й северный», каземат</w:t>
                            </w:r>
                          </w:p>
                          <w:p w:rsidR="00634AAF" w:rsidRDefault="00634A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2" type="#_x0000_t202" style="position:absolute;left:0;text-align:left;margin-left:256.7pt;margin-top:84.75pt;width:186.95pt;height:110.55pt;z-index:251790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3VPwIAACwEAAAOAAAAZHJzL2Uyb0RvYy54bWysU82O0zAQviPxDpbvNE227bZR09XSpQhp&#10;+ZEWHsBxnMbC8RjbbbLc9s4r8A4cOHDjFbpvxNjtdgvcEDlYM5mZzzPffJ5f9K0iW2GdBF3QdDCk&#10;RGgOldTrgn54v3o2pcR5piumQIuC3gpHLxZPn8w7k4sMGlCVsARBtMs7U9DGe5MnieONaJkbgBEa&#10;gzXYlnl07TqpLOsQvVVJNhxOkg5sZSxw4Rz+vdoH6SLi17Xg/m1dO+GJKij25uNp41mGM1nMWb62&#10;zDSSH9pg/9BFy6TGS49QV8wzsrHyL6hWcgsOaj/g0CZQ15KLOANOkw7/mOamYUbEWZAcZ440uf8H&#10;y99s31kiq4KO0hklmrW4pN3X3bfd993P3Y/7u/svJAssdcblmHxjMN33z6HHbceJnbkG/tERDcuG&#10;6bW4tBa6RrAKu0xDZXJSusdxAaTsXkOFl7GNhwjU17YNFCIpBNFxW7fHDYneE44/s7PzUTYZU8Ix&#10;lo6GZ7PpON7B8odyY51/KaAlwSioRQlEeLa9dj60w/KHlHCbAyWrlVQqOnZdLpUlW4ZyWcXvgP5b&#10;mtKkK+hsnI0jsoZQH5XUSo9yVrIt6HQYvlDO8kDHC11F2zOp9jZ2ovSBn0DJnhzfl31cyGQSigN5&#10;JVS3yJiFvXzxuaHRgP1MSYfSLaj7tGFWUKJeaWR9lo5GQevRGY3PM3TsaaQ8jTDNEaqgnpK9ufTx&#10;fUQ+zCVuZyUjb4+dHHpGSUY6D88naP7Uj1mPj3zxCwAA//8DAFBLAwQUAAYACAAAACEAbQxWLOIA&#10;AAALAQAADwAAAGRycy9kb3ducmV2LnhtbEyPy07DMBBF90j8gzVIbBB1HjRNQ5yqvDbs2gaJ5TSZ&#10;JoF4HMVuG/h6zAqWo3t075l8NelenGi0nWEF4SwAQVyZuuNGQbl7uU1BWIdcY2+YFHyRhVVxeZFj&#10;Vpszb+i0dY3wJWwzVNA6N2RS2qoljXZmBmKfHcyo0flzbGQ94tmX615GQZBIjR37hRYHemyp+twe&#10;tYLvh/Jp/XzjwkPk3qO3jX4tqw9U6vpqWt+DcDS5Pxh+9b06FN5pb45cW9ErmIfxnUd9kCznIDyR&#10;posYxF5BvAwSkEUu//9Q/AAAAP//AwBQSwECLQAUAAYACAAAACEAtoM4kv4AAADhAQAAEwAAAAAA&#10;AAAAAAAAAAAAAAAAW0NvbnRlbnRfVHlwZXNdLnhtbFBLAQItABQABgAIAAAAIQA4/SH/1gAAAJQB&#10;AAALAAAAAAAAAAAAAAAAAC8BAABfcmVscy8ucmVsc1BLAQItABQABgAIAAAAIQBsLz3VPwIAACwE&#10;AAAOAAAAAAAAAAAAAAAAAC4CAABkcnMvZTJvRG9jLnhtbFBLAQItABQABgAIAAAAIQBtDFYs4gAA&#10;AAsBAAAPAAAAAAAAAAAAAAAAAJkEAABkcnMvZG93bnJldi54bWxQSwUGAAAAAAQABADzAAAAqAUA&#10;AAAA&#10;" stroked="f">
                <v:textbox style="mso-fit-shape-to-text:t">
                  <w:txbxContent>
                    <w:p w:rsidR="00634AAF" w:rsidRDefault="00634AAF" w:rsidP="0059754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14</w:t>
                      </w:r>
                      <w:r w:rsidRPr="00B15C17">
                        <w:rPr>
                          <w:rFonts w:ascii="Times New Roman" w:hAnsi="Times New Roman" w:cs="Times New Roman"/>
                          <w:sz w:val="24"/>
                          <w:szCs w:val="24"/>
                        </w:rPr>
                        <w:t xml:space="preserve">. </w:t>
                      </w:r>
                      <w:r>
                        <w:rPr>
                          <w:rFonts w:ascii="Times New Roman" w:hAnsi="Times New Roman" w:cs="Times New Roman"/>
                          <w:sz w:val="24"/>
                          <w:szCs w:val="24"/>
                        </w:rPr>
                        <w:t>Форт «7-й северный», каземат</w:t>
                      </w:r>
                    </w:p>
                    <w:p w:rsidR="00634AAF" w:rsidRDefault="00634AAF"/>
                  </w:txbxContent>
                </v:textbox>
              </v:shape>
            </w:pict>
          </mc:Fallback>
        </mc:AlternateContent>
      </w:r>
      <w:r w:rsidRPr="0059754E">
        <w:rPr>
          <w:b/>
          <w:noProof/>
          <w:lang w:eastAsia="ru-RU"/>
        </w:rPr>
        <w:drawing>
          <wp:inline distT="0" distB="0" distL="0" distR="0" wp14:anchorId="78736E52" wp14:editId="7F5C381F">
            <wp:extent cx="2158410" cy="3234286"/>
            <wp:effectExtent l="0" t="0" r="0" b="4445"/>
            <wp:docPr id="417" name="Рисунок 417" descr="#17 - 8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7 - 82 k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9541" cy="3235981"/>
                    </a:xfrm>
                    <a:prstGeom prst="rect">
                      <a:avLst/>
                    </a:prstGeom>
                    <a:noFill/>
                    <a:ln>
                      <a:noFill/>
                    </a:ln>
                  </pic:spPr>
                </pic:pic>
              </a:graphicData>
            </a:graphic>
          </wp:inline>
        </w:drawing>
      </w:r>
    </w:p>
    <w:p w:rsidR="0059754E" w:rsidRDefault="0059754E" w:rsidP="00361B0D">
      <w:pPr>
        <w:ind w:right="-284" w:firstLine="709"/>
        <w:rPr>
          <w:b/>
        </w:rPr>
      </w:pPr>
      <w:r w:rsidRPr="0059754E">
        <w:rPr>
          <w:b/>
          <w:noProof/>
          <w:lang w:eastAsia="ru-RU"/>
        </w:rPr>
        <mc:AlternateContent>
          <mc:Choice Requires="wps">
            <w:drawing>
              <wp:anchor distT="0" distB="0" distL="114300" distR="114300" simplePos="0" relativeHeight="251792384" behindDoc="0" locked="0" layoutInCell="1" allowOverlap="1" wp14:anchorId="0FE1F2AD" wp14:editId="6A27A299">
                <wp:simplePos x="0" y="0"/>
                <wp:positionH relativeFrom="column">
                  <wp:posOffset>3589655</wp:posOffset>
                </wp:positionH>
                <wp:positionV relativeFrom="paragraph">
                  <wp:posOffset>911402</wp:posOffset>
                </wp:positionV>
                <wp:extent cx="2374265" cy="1403985"/>
                <wp:effectExtent l="0" t="0" r="5080" b="0"/>
                <wp:wrapNone/>
                <wp:docPr id="4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34AAF" w:rsidRDefault="00634AAF" w:rsidP="0059754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15</w:t>
                            </w:r>
                            <w:r w:rsidRPr="00B15C17">
                              <w:rPr>
                                <w:rFonts w:ascii="Times New Roman" w:hAnsi="Times New Roman" w:cs="Times New Roman"/>
                                <w:sz w:val="24"/>
                                <w:szCs w:val="24"/>
                              </w:rPr>
                              <w:t xml:space="preserve">. </w:t>
                            </w:r>
                            <w:r>
                              <w:rPr>
                                <w:rFonts w:ascii="Times New Roman" w:hAnsi="Times New Roman" w:cs="Times New Roman"/>
                                <w:sz w:val="24"/>
                                <w:szCs w:val="24"/>
                              </w:rPr>
                              <w:t>Форт «7-й северный», внутри нижнего этажа каземата</w:t>
                            </w:r>
                          </w:p>
                          <w:p w:rsidR="00634AAF" w:rsidRDefault="00634A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3" type="#_x0000_t202" style="position:absolute;left:0;text-align:left;margin-left:282.65pt;margin-top:71.75pt;width:186.95pt;height:110.55pt;z-index:251792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iuPgIAACwEAAAOAAAAZHJzL2Uyb0RvYy54bWysU0uOEzEQ3SNxB8t70p2efFvpjIYMQUjD&#10;Rxo4gON2py3cLmM76Q672XMF7sCCBTuukLkRZSeTCbBDeGGVXVXPVa+eZ5ddo8hWWCdBF7TfSykR&#10;mkMp9bqgH94vn00ocZ7pkinQoqA74ejl/OmTWWtykUENqhSWIIh2eWsKWntv8iRxvBYNcz0wQqOz&#10;Atswj0e7TkrLWkRvVJKl6ShpwZbGAhfO4e31wUnnEb+qBPdvq8oJT1RBsTYfdxv3VdiT+Yzla8tM&#10;LfmxDPYPVTRManz0BHXNPCMbK/+CaiS34KDyPQ5NAlUluYg9YDf99I9ubmtmROwFyXHmRJP7f7D8&#10;zfadJbIs6CBDfjRrcEj7r/tv++/7n/sf93f3X0gWWGqNyzH41mC4755Dh9OOHTtzA/yjIxoWNdNr&#10;cWUttLVgJVbZD5nJWeoBxwWQVfsaSnyMbTxEoK6yTaAQSSGIjtXsThMSnSccL7OL8SAbDSnh6OsP&#10;0ovpZBjfYPlDurHOvxTQkGAU1KIEIjzb3jgfymH5Q0h4zYGS5VIqFQ92vVooS7YM5bKM64j+W5jS&#10;pC3odJgNI7KGkB+V1EiPclayKegkDSukszzQ8UKX0fZMqoONlSh95CdQciDHd6suDmQ0DsmBvBWU&#10;O2TMwkG++N3QqMF+pqRF6RbUfdowKyhRrzSyPu0PBkHr8TAYjsNg7blnde5hmiNUQT0lB3Ph4/+I&#10;fJgrnM5SRt4eKznWjJKMdB6/T9D8+TlGPX7y+S8AAAD//wMAUEsDBBQABgAIAAAAIQAGPPow4gAA&#10;AAsBAAAPAAAAZHJzL2Rvd25yZXYueG1sTI/LTsMwEEX3SPyDNUhsEHWaNBENcary2nTXEiSW03ia&#10;BOJxFLtt4OsxK1iO7tG9Z4rVZHpxotF1lhXMZxEI4trqjhsF1evL7R0I55E19pZJwRc5WJWXFwXm&#10;2p55S6edb0QoYZejgtb7IZfS1S0ZdDM7EIfsYEeDPpxjI/WI51BuehlHUSYNdhwWWhzosaX6c3c0&#10;Cr4fqqf1842fH2L/Hr9tzaaqP1Cp66tpfQ/C0+T/YPjVD+pQBqe9PbJ2oleQZmkS0BAskhREIJbJ&#10;MgaxV5BkiwxkWcj/P5Q/AAAA//8DAFBLAQItABQABgAIAAAAIQC2gziS/gAAAOEBAAATAAAAAAAA&#10;AAAAAAAAAAAAAABbQ29udGVudF9UeXBlc10ueG1sUEsBAi0AFAAGAAgAAAAhADj9If/WAAAAlAEA&#10;AAsAAAAAAAAAAAAAAAAALwEAAF9yZWxzLy5yZWxzUEsBAi0AFAAGAAgAAAAhAAEsCK4+AgAALAQA&#10;AA4AAAAAAAAAAAAAAAAALgIAAGRycy9lMm9Eb2MueG1sUEsBAi0AFAAGAAgAAAAhAAY8+jDiAAAA&#10;CwEAAA8AAAAAAAAAAAAAAAAAmAQAAGRycy9kb3ducmV2LnhtbFBLBQYAAAAABAAEAPMAAACnBQAA&#10;AAA=&#10;" stroked="f">
                <v:textbox style="mso-fit-shape-to-text:t">
                  <w:txbxContent>
                    <w:p w:rsidR="00634AAF" w:rsidRDefault="00634AAF" w:rsidP="0059754E">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15</w:t>
                      </w:r>
                      <w:r w:rsidRPr="00B15C17">
                        <w:rPr>
                          <w:rFonts w:ascii="Times New Roman" w:hAnsi="Times New Roman" w:cs="Times New Roman"/>
                          <w:sz w:val="24"/>
                          <w:szCs w:val="24"/>
                        </w:rPr>
                        <w:t xml:space="preserve">. </w:t>
                      </w:r>
                      <w:r>
                        <w:rPr>
                          <w:rFonts w:ascii="Times New Roman" w:hAnsi="Times New Roman" w:cs="Times New Roman"/>
                          <w:sz w:val="24"/>
                          <w:szCs w:val="24"/>
                        </w:rPr>
                        <w:t>Форт «7-й северный», внутри нижнего этажа каземата</w:t>
                      </w:r>
                    </w:p>
                    <w:p w:rsidR="00634AAF" w:rsidRDefault="00634AAF"/>
                  </w:txbxContent>
                </v:textbox>
              </v:shape>
            </w:pict>
          </mc:Fallback>
        </mc:AlternateContent>
      </w:r>
      <w:r w:rsidRPr="0059754E">
        <w:rPr>
          <w:b/>
          <w:noProof/>
          <w:lang w:eastAsia="ru-RU"/>
        </w:rPr>
        <w:drawing>
          <wp:inline distT="0" distB="0" distL="0" distR="0" wp14:anchorId="0D95B9ED" wp14:editId="440A739E">
            <wp:extent cx="2298879" cy="3498112"/>
            <wp:effectExtent l="0" t="0" r="6350" b="7620"/>
            <wp:docPr id="418" name="Рисунок 418" descr="#18 - 4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8 - 49 k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04520" cy="3506696"/>
                    </a:xfrm>
                    <a:prstGeom prst="rect">
                      <a:avLst/>
                    </a:prstGeom>
                    <a:noFill/>
                    <a:ln>
                      <a:noFill/>
                    </a:ln>
                  </pic:spPr>
                </pic:pic>
              </a:graphicData>
            </a:graphic>
          </wp:inline>
        </w:drawing>
      </w:r>
    </w:p>
    <w:p w:rsidR="00996258" w:rsidRPr="00C03ED5" w:rsidRDefault="00996258" w:rsidP="00C03ED5">
      <w:pPr>
        <w:pStyle w:val="1"/>
        <w:jc w:val="center"/>
        <w:rPr>
          <w:rFonts w:ascii="Times New Roman" w:eastAsia="Times New Roman" w:hAnsi="Times New Roman" w:cs="Times New Roman"/>
          <w:color w:val="auto"/>
          <w:lang w:eastAsia="ru-RU"/>
        </w:rPr>
      </w:pPr>
      <w:bookmarkStart w:id="79" w:name="_Toc482803357"/>
      <w:r w:rsidRPr="00C03ED5">
        <w:rPr>
          <w:rFonts w:ascii="Times New Roman" w:eastAsia="Times New Roman" w:hAnsi="Times New Roman" w:cs="Times New Roman"/>
          <w:color w:val="auto"/>
          <w:lang w:eastAsia="ru-RU"/>
        </w:rPr>
        <w:lastRenderedPageBreak/>
        <w:t>ПРИЛОЖЕНИЕ 12</w:t>
      </w:r>
      <w:bookmarkEnd w:id="79"/>
    </w:p>
    <w:p w:rsidR="00996258" w:rsidRPr="0017267E" w:rsidRDefault="00996258" w:rsidP="00996258">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7267E">
        <w:rPr>
          <w:rFonts w:ascii="Times New Roman" w:eastAsia="Times New Roman" w:hAnsi="Times New Roman" w:cs="Times New Roman"/>
          <w:sz w:val="28"/>
          <w:szCs w:val="28"/>
          <w:lang w:eastAsia="ru-RU"/>
        </w:rPr>
        <w:t xml:space="preserve">Фотографии, представленные в Приложении </w:t>
      </w:r>
      <w:r w:rsidR="00C03ED5">
        <w:rPr>
          <w:rFonts w:ascii="Times New Roman" w:eastAsia="Times New Roman" w:hAnsi="Times New Roman" w:cs="Times New Roman"/>
          <w:sz w:val="28"/>
          <w:szCs w:val="28"/>
          <w:lang w:eastAsia="ru-RU"/>
        </w:rPr>
        <w:t>1</w:t>
      </w:r>
      <w:r w:rsidRPr="0017267E">
        <w:rPr>
          <w:rFonts w:ascii="Times New Roman" w:eastAsia="Times New Roman" w:hAnsi="Times New Roman" w:cs="Times New Roman"/>
          <w:sz w:val="28"/>
          <w:szCs w:val="28"/>
          <w:lang w:eastAsia="ru-RU"/>
        </w:rPr>
        <w:t>2, взяты из следующего источника:</w:t>
      </w:r>
      <w:r w:rsidRPr="0017267E">
        <w:t xml:space="preserve"> </w:t>
      </w:r>
      <w:r w:rsidRPr="0017267E">
        <w:rPr>
          <w:rFonts w:ascii="Times New Roman" w:eastAsia="Times New Roman" w:hAnsi="Times New Roman" w:cs="Times New Roman"/>
          <w:sz w:val="28"/>
          <w:szCs w:val="28"/>
          <w:lang w:eastAsia="ru-RU"/>
        </w:rPr>
        <w:t>Северные крепости. URL: http://www.nortfort.ru/index.h</w:t>
      </w:r>
      <w:r w:rsidR="00E83CA7">
        <w:rPr>
          <w:rFonts w:ascii="Times New Roman" w:eastAsia="Times New Roman" w:hAnsi="Times New Roman" w:cs="Times New Roman"/>
          <w:sz w:val="28"/>
          <w:szCs w:val="28"/>
          <w:lang w:eastAsia="ru-RU"/>
        </w:rPr>
        <w:t xml:space="preserve">tml </w:t>
      </w:r>
      <w:r w:rsidR="00E83CA7" w:rsidRPr="00C03ED5">
        <w:rPr>
          <w:rFonts w:ascii="Times New Roman" w:eastAsia="Times New Roman" w:hAnsi="Times New Roman" w:cs="Times New Roman"/>
          <w:sz w:val="28"/>
          <w:szCs w:val="28"/>
          <w:lang w:eastAsia="ru-RU"/>
        </w:rPr>
        <w:t>(</w:t>
      </w:r>
      <w:r w:rsidR="00E83CA7">
        <w:rPr>
          <w:rFonts w:ascii="Times New Roman" w:eastAsia="Times New Roman" w:hAnsi="Times New Roman" w:cs="Times New Roman"/>
          <w:sz w:val="28"/>
          <w:szCs w:val="28"/>
          <w:lang w:eastAsia="ru-RU"/>
        </w:rPr>
        <w:t>дата обращения: 12.05.2017</w:t>
      </w:r>
      <w:r w:rsidR="00E83CA7" w:rsidRPr="00C03ED5">
        <w:rPr>
          <w:rFonts w:ascii="Times New Roman" w:eastAsia="Times New Roman" w:hAnsi="Times New Roman" w:cs="Times New Roman"/>
          <w:sz w:val="28"/>
          <w:szCs w:val="28"/>
          <w:lang w:eastAsia="ru-RU"/>
        </w:rPr>
        <w:t>)</w:t>
      </w:r>
      <w:r w:rsidRPr="0017267E">
        <w:rPr>
          <w:rFonts w:ascii="Times New Roman" w:eastAsia="Times New Roman" w:hAnsi="Times New Roman" w:cs="Times New Roman"/>
          <w:sz w:val="28"/>
          <w:szCs w:val="28"/>
          <w:lang w:eastAsia="ru-RU"/>
        </w:rPr>
        <w:t>.</w:t>
      </w:r>
    </w:p>
    <w:p w:rsidR="00996258" w:rsidRDefault="00703059" w:rsidP="00361B0D">
      <w:pPr>
        <w:ind w:right="-284" w:firstLine="709"/>
        <w:rPr>
          <w:b/>
        </w:rPr>
      </w:pPr>
      <w:r w:rsidRPr="00703059">
        <w:rPr>
          <w:b/>
          <w:noProof/>
          <w:lang w:eastAsia="ru-RU"/>
        </w:rPr>
        <mc:AlternateContent>
          <mc:Choice Requires="wps">
            <w:drawing>
              <wp:anchor distT="0" distB="0" distL="114300" distR="114300" simplePos="0" relativeHeight="251794432" behindDoc="0" locked="0" layoutInCell="1" allowOverlap="1" wp14:anchorId="600248EA" wp14:editId="52B43503">
                <wp:simplePos x="0" y="0"/>
                <wp:positionH relativeFrom="column">
                  <wp:posOffset>4257409</wp:posOffset>
                </wp:positionH>
                <wp:positionV relativeFrom="paragraph">
                  <wp:posOffset>666026</wp:posOffset>
                </wp:positionV>
                <wp:extent cx="2094644" cy="1403985"/>
                <wp:effectExtent l="0" t="0" r="1270" b="6985"/>
                <wp:wrapNone/>
                <wp:docPr id="4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644" cy="1403985"/>
                        </a:xfrm>
                        <a:prstGeom prst="rect">
                          <a:avLst/>
                        </a:prstGeom>
                        <a:solidFill>
                          <a:srgbClr val="FFFFFF"/>
                        </a:solidFill>
                        <a:ln w="9525">
                          <a:noFill/>
                          <a:miter lim="800000"/>
                          <a:headEnd/>
                          <a:tailEnd/>
                        </a:ln>
                      </wps:spPr>
                      <wps:txbx>
                        <w:txbxContent>
                          <w:p w:rsidR="00634AAF" w:rsidRDefault="00634AAF" w:rsidP="0070305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w:t>
                            </w:r>
                            <w:proofErr w:type="spellStart"/>
                            <w:r>
                              <w:rPr>
                                <w:rFonts w:ascii="Times New Roman" w:hAnsi="Times New Roman" w:cs="Times New Roman"/>
                                <w:sz w:val="24"/>
                                <w:szCs w:val="24"/>
                              </w:rPr>
                              <w:t>Ино</w:t>
                            </w:r>
                            <w:proofErr w:type="spellEnd"/>
                            <w:r>
                              <w:rPr>
                                <w:rFonts w:ascii="Times New Roman" w:hAnsi="Times New Roman" w:cs="Times New Roman"/>
                                <w:sz w:val="24"/>
                                <w:szCs w:val="24"/>
                              </w:rPr>
                              <w:t>», фронтальная стена сооружения</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335.25pt;margin-top:52.45pt;width:164.9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B/PgIAACwEAAAOAAAAZHJzL2Uyb0RvYy54bWysU82O0zAQviPxDpbvNGlISxs1XS1dipCW&#10;H2nhAVzHaSwcj7HdJuW2d16Bd+DAgRuv0H0jxm63W+CGyMGaycx8nvnm8+yibxXZCusk6JIOBykl&#10;QnOopF6X9MP75ZMJJc4zXTEFWpR0Jxy9mD9+NOtMITJoQFXCEgTRruhMSRvvTZEkjjeiZW4ARmgM&#10;1mBb5tG166SyrEP0ViVZmo6TDmxlLHDhHP69OgTpPOLXteD+bV074YkqKfbm42njuQpnMp+xYm2Z&#10;aSQ/tsH+oYuWSY2XnqCumGdkY+VfUK3kFhzUfsChTaCuJRdxBpxmmP4xzU3DjIizIDnOnGhy/w+W&#10;v9m+s0RWJc2zjBLNWlzS/uv+2/77/uf+x93t3ReSBZY64wpMvjGY7vvn0OO248TOXAP/6IiGRcP0&#10;WlxaC10jWIVdDkNlclZ6wHEBZNW9hgovYxsPEaivbRsoRFIIouO2dqcNid4Tjj+zdJqP85wSjrFh&#10;nj6dTkbxDlbclxvr/EsBLQlGSS1KIMKz7bXzoR1W3KeE2xwoWS2lUtGx69VCWbJlKJdl/I7ov6Up&#10;TbqSTkfZKCJrCPVRSa30KGcl25JO0vCFclYEOl7oKtqeSXWwsROlj/wESg7k+H7Vx4WMJ6E4kLeC&#10;aoeMWTjIF58bGg3Yz5R0KN2Suk8bZgUl6pVG1qfDPA9aj04+epahY88jq/MI0xyhSuopOZgLH99H&#10;5MNc4naWMvL20MmxZ5RkpPP4fILmz/2Y9fDI578AAAD//wMAUEsDBBQABgAIAAAAIQCVghkM4AAA&#10;AAwBAAAPAAAAZHJzL2Rvd25yZXYueG1sTI/LTsMwEEX3SPyDNUjsqE1pA4Q4VUXFhgUSBalduvHk&#10;IeyxZbtp+HvcFV2O7tG9Z6rVZA0bMcTBkYT7mQCG1Dg9UCfh++vt7glYTIq0Mo5Qwi9GWNXXV5Uq&#10;tTvRJ47b1LFcQrFUEvqUfMl5bHq0Ks6cR8pZ64JVKZ+h4zqoUy63hs+FKLhVA+WFXnl87bH52R6t&#10;hJ3tB70JH/tWm3Hz3q6Xfgpeytubaf0CLOGU/mE462d1qLPTwR1JR2YkFI9imdEciMUzsDMhhFgA&#10;O0h4mBcCeF3xyyfqPwAAAP//AwBQSwECLQAUAAYACAAAACEAtoM4kv4AAADhAQAAEwAAAAAAAAAA&#10;AAAAAAAAAAAAW0NvbnRlbnRfVHlwZXNdLnhtbFBLAQItABQABgAIAAAAIQA4/SH/1gAAAJQBAAAL&#10;AAAAAAAAAAAAAAAAAC8BAABfcmVscy8ucmVsc1BLAQItABQABgAIAAAAIQCqWgB/PgIAACwEAAAO&#10;AAAAAAAAAAAAAAAAAC4CAABkcnMvZTJvRG9jLnhtbFBLAQItABQABgAIAAAAIQCVghkM4AAAAAwB&#10;AAAPAAAAAAAAAAAAAAAAAJgEAABkcnMvZG93bnJldi54bWxQSwUGAAAAAAQABADzAAAApQUAAAAA&#10;" stroked="f">
                <v:textbox style="mso-fit-shape-to-text:t">
                  <w:txbxContent>
                    <w:p w:rsidR="00634AAF" w:rsidRDefault="00634AAF" w:rsidP="0070305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w:t>
                      </w:r>
                      <w:proofErr w:type="spellStart"/>
                      <w:r>
                        <w:rPr>
                          <w:rFonts w:ascii="Times New Roman" w:hAnsi="Times New Roman" w:cs="Times New Roman"/>
                          <w:sz w:val="24"/>
                          <w:szCs w:val="24"/>
                        </w:rPr>
                        <w:t>Ино</w:t>
                      </w:r>
                      <w:proofErr w:type="spellEnd"/>
                      <w:r>
                        <w:rPr>
                          <w:rFonts w:ascii="Times New Roman" w:hAnsi="Times New Roman" w:cs="Times New Roman"/>
                          <w:sz w:val="24"/>
                          <w:szCs w:val="24"/>
                        </w:rPr>
                        <w:t>», фронтальная стена сооружения</w:t>
                      </w:r>
                    </w:p>
                    <w:p w:rsidR="00634AAF" w:rsidRDefault="00634AAF"/>
                  </w:txbxContent>
                </v:textbox>
              </v:shape>
            </w:pict>
          </mc:Fallback>
        </mc:AlternateContent>
      </w:r>
      <w:r w:rsidRPr="00703059">
        <w:rPr>
          <w:b/>
          <w:noProof/>
          <w:lang w:eastAsia="ru-RU"/>
        </w:rPr>
        <w:drawing>
          <wp:inline distT="0" distB="0" distL="0" distR="0" wp14:anchorId="6662A587" wp14:editId="71752C64">
            <wp:extent cx="3710763" cy="2646477"/>
            <wp:effectExtent l="0" t="0" r="4445" b="1905"/>
            <wp:docPr id="421" name="Рисунок 421" descr="#17 - 11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7 - 118 kb"/>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4140" cy="2648886"/>
                    </a:xfrm>
                    <a:prstGeom prst="rect">
                      <a:avLst/>
                    </a:prstGeom>
                    <a:noFill/>
                    <a:ln>
                      <a:noFill/>
                    </a:ln>
                  </pic:spPr>
                </pic:pic>
              </a:graphicData>
            </a:graphic>
          </wp:inline>
        </w:drawing>
      </w:r>
    </w:p>
    <w:p w:rsidR="00703059" w:rsidRDefault="00703059" w:rsidP="00361B0D">
      <w:pPr>
        <w:ind w:right="-284" w:firstLine="709"/>
        <w:rPr>
          <w:b/>
        </w:rPr>
      </w:pPr>
      <w:r w:rsidRPr="00703059">
        <w:rPr>
          <w:b/>
          <w:noProof/>
          <w:lang w:eastAsia="ru-RU"/>
        </w:rPr>
        <mc:AlternateContent>
          <mc:Choice Requires="wps">
            <w:drawing>
              <wp:anchor distT="0" distB="0" distL="114300" distR="114300" simplePos="0" relativeHeight="251796480" behindDoc="0" locked="0" layoutInCell="1" allowOverlap="1" wp14:anchorId="3734FE4D" wp14:editId="070CA120">
                <wp:simplePos x="0" y="0"/>
                <wp:positionH relativeFrom="column">
                  <wp:posOffset>4406264</wp:posOffset>
                </wp:positionH>
                <wp:positionV relativeFrom="paragraph">
                  <wp:posOffset>481286</wp:posOffset>
                </wp:positionV>
                <wp:extent cx="2041481" cy="1403985"/>
                <wp:effectExtent l="0" t="0" r="0" b="0"/>
                <wp:wrapNone/>
                <wp:docPr id="4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481" cy="1403985"/>
                        </a:xfrm>
                        <a:prstGeom prst="rect">
                          <a:avLst/>
                        </a:prstGeom>
                        <a:solidFill>
                          <a:srgbClr val="FFFFFF"/>
                        </a:solidFill>
                        <a:ln w="9525">
                          <a:noFill/>
                          <a:miter lim="800000"/>
                          <a:headEnd/>
                          <a:tailEnd/>
                        </a:ln>
                      </wps:spPr>
                      <wps:txbx>
                        <w:txbxContent>
                          <w:p w:rsidR="00634AAF" w:rsidRDefault="00634AAF" w:rsidP="0070305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w:t>
                            </w:r>
                            <w:proofErr w:type="spellStart"/>
                            <w:r>
                              <w:rPr>
                                <w:rFonts w:ascii="Times New Roman" w:hAnsi="Times New Roman" w:cs="Times New Roman"/>
                                <w:sz w:val="24"/>
                                <w:szCs w:val="24"/>
                              </w:rPr>
                              <w:t>Ино</w:t>
                            </w:r>
                            <w:proofErr w:type="spellEnd"/>
                            <w:r>
                              <w:rPr>
                                <w:rFonts w:ascii="Times New Roman" w:hAnsi="Times New Roman" w:cs="Times New Roman"/>
                                <w:sz w:val="24"/>
                                <w:szCs w:val="24"/>
                              </w:rPr>
                              <w:t>», внутренние помещения</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346.95pt;margin-top:37.9pt;width:160.7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wunPgIAACwEAAAOAAAAZHJzL2Uyb0RvYy54bWysU82O0zAQviPxDpbvND+kSxs1XS1dipCW&#10;H2nhAVzHaSwcj7HdJstt77wC78CBAzdeoftGjN1ut8ANkYM1k5n5PPPN59n50CmyFdZJ0BXNRikl&#10;QnOopV5X9MP75ZMJJc4zXTMFWlT0Rjh6Pn/8aNabUuTQgqqFJQiiXdmbirbemzJJHG9Fx9wIjNAY&#10;bMB2zKNr10ltWY/onUryND1LerC1scCFc/j3ch+k84jfNIL7t03jhCeqotibj6eN5yqcyXzGyrVl&#10;ppX80Ab7hy46JjVeeoS6ZJ6RjZV/QXWSW3DQ+BGHLoGmkVzEGXCaLP1jmuuWGRFnQXKcOdLk/h8s&#10;f7N9Z4msK1rkBSWadbik3dfdt9333c/dj7vbuy8kDyz1xpWYfG0w3Q/PYcBtx4mduQL+0RENi5bp&#10;tbiwFvpWsBq7zEJlclK6x3EBZNW/hhovYxsPEWhobBcoRFIIouO2bo4bEoMnHH/maZEVk4wSjrGs&#10;SJ9OJ+N4Byvvy411/qWAjgSjohYlEOHZ9sr50A4r71PCbQ6UrJdSqejY9WqhLNkylMsyfgf039KU&#10;Jn1Fp+N8HJE1hPqopE56lLOSXUUnafhCOSsDHS90HW3PpNrb2InSB34CJXty/LAa4kLOpqE4kLeC&#10;+gYZs7CXLz43NFqwnynpUboVdZ82zApK1CuNrE+zoghaj04xfpajY08jq9MI0xyhKuop2ZsLH99H&#10;5MNc4HaWMvL20MmhZ5RkpPPwfILmT/2Y9fDI578AAAD//wMAUEsDBBQABgAIAAAAIQAxScPE4AAA&#10;AAsBAAAPAAAAZHJzL2Rvd25yZXYueG1sTI/LTsMwEEX3SPyDNUjsqNNCUhIyqSoqNiyQKEhl6caT&#10;OCJ+yHbT8Pe4K1iO5ujec+vNrEc2kQ+DNQjLRQaMTGvlYHqEz4+Xu0dgIQojxWgNIfxQgE1zfVWL&#10;StqzeadpH3uWQkyoBIKK0VWch1aRFmFhHZn066zXIqbT91x6cU7heuSrLCu4FoNJDUo4elbUfu9P&#10;GuGg1SB3/u2rk+O0e+22uZu9Q7y9mbdPwCLN8Q+Gi35ShyY5He3JyMBGhKK8LxOKsM7ThAuQLfMH&#10;YEeEVVmUwJua/9/Q/AIAAP//AwBQSwECLQAUAAYACAAAACEAtoM4kv4AAADhAQAAEwAAAAAAAAAA&#10;AAAAAAAAAAAAW0NvbnRlbnRfVHlwZXNdLnhtbFBLAQItABQABgAIAAAAIQA4/SH/1gAAAJQBAAAL&#10;AAAAAAAAAAAAAAAAAC8BAABfcmVscy8ucmVsc1BLAQItABQABgAIAAAAIQCPZwunPgIAACwEAAAO&#10;AAAAAAAAAAAAAAAAAC4CAABkcnMvZTJvRG9jLnhtbFBLAQItABQABgAIAAAAIQAxScPE4AAAAAsB&#10;AAAPAAAAAAAAAAAAAAAAAJgEAABkcnMvZG93bnJldi54bWxQSwUGAAAAAAQABADzAAAApQUAAAAA&#10;" stroked="f">
                <v:textbox style="mso-fit-shape-to-text:t">
                  <w:txbxContent>
                    <w:p w:rsidR="00634AAF" w:rsidRDefault="00634AAF" w:rsidP="0070305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w:t>
                      </w:r>
                      <w:proofErr w:type="spellStart"/>
                      <w:r>
                        <w:rPr>
                          <w:rFonts w:ascii="Times New Roman" w:hAnsi="Times New Roman" w:cs="Times New Roman"/>
                          <w:sz w:val="24"/>
                          <w:szCs w:val="24"/>
                        </w:rPr>
                        <w:t>Ино</w:t>
                      </w:r>
                      <w:proofErr w:type="spellEnd"/>
                      <w:r>
                        <w:rPr>
                          <w:rFonts w:ascii="Times New Roman" w:hAnsi="Times New Roman" w:cs="Times New Roman"/>
                          <w:sz w:val="24"/>
                          <w:szCs w:val="24"/>
                        </w:rPr>
                        <w:t>», внутренние помещения</w:t>
                      </w:r>
                    </w:p>
                    <w:p w:rsidR="00634AAF" w:rsidRDefault="00634AAF"/>
                  </w:txbxContent>
                </v:textbox>
              </v:shape>
            </w:pict>
          </mc:Fallback>
        </mc:AlternateContent>
      </w:r>
      <w:r w:rsidRPr="00703059">
        <w:rPr>
          <w:b/>
          <w:noProof/>
          <w:lang w:eastAsia="ru-RU"/>
        </w:rPr>
        <w:drawing>
          <wp:inline distT="0" distB="0" distL="0" distR="0" wp14:anchorId="0A8DF13D" wp14:editId="026C75E0">
            <wp:extent cx="3727252" cy="2498651"/>
            <wp:effectExtent l="0" t="0" r="6985" b="0"/>
            <wp:docPr id="423" name="Рисунок 423" descr="#34 - 7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34 - 73 k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40797" cy="2507731"/>
                    </a:xfrm>
                    <a:prstGeom prst="rect">
                      <a:avLst/>
                    </a:prstGeom>
                    <a:noFill/>
                    <a:ln>
                      <a:noFill/>
                    </a:ln>
                  </pic:spPr>
                </pic:pic>
              </a:graphicData>
            </a:graphic>
          </wp:inline>
        </w:drawing>
      </w:r>
    </w:p>
    <w:p w:rsidR="00703059" w:rsidRDefault="00703059" w:rsidP="00361B0D">
      <w:pPr>
        <w:ind w:right="-284" w:firstLine="709"/>
        <w:rPr>
          <w:b/>
        </w:rPr>
      </w:pPr>
      <w:r w:rsidRPr="00703059">
        <w:rPr>
          <w:b/>
          <w:noProof/>
          <w:lang w:eastAsia="ru-RU"/>
        </w:rPr>
        <mc:AlternateContent>
          <mc:Choice Requires="wps">
            <w:drawing>
              <wp:anchor distT="0" distB="0" distL="114300" distR="114300" simplePos="0" relativeHeight="251798528" behindDoc="0" locked="0" layoutInCell="1" allowOverlap="1" wp14:anchorId="15F2B525" wp14:editId="1B1C0AB6">
                <wp:simplePos x="0" y="0"/>
                <wp:positionH relativeFrom="column">
                  <wp:posOffset>4259801</wp:posOffset>
                </wp:positionH>
                <wp:positionV relativeFrom="paragraph">
                  <wp:posOffset>626745</wp:posOffset>
                </wp:positionV>
                <wp:extent cx="2374265" cy="1403985"/>
                <wp:effectExtent l="0" t="0" r="5080" b="0"/>
                <wp:wrapNone/>
                <wp:docPr id="4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34AAF" w:rsidRDefault="00634AAF" w:rsidP="0070305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w:t>
                            </w:r>
                            <w:proofErr w:type="spellStart"/>
                            <w:r>
                              <w:rPr>
                                <w:rFonts w:ascii="Times New Roman" w:hAnsi="Times New Roman" w:cs="Times New Roman"/>
                                <w:sz w:val="24"/>
                                <w:szCs w:val="24"/>
                              </w:rPr>
                              <w:t>Ино</w:t>
                            </w:r>
                            <w:proofErr w:type="spellEnd"/>
                            <w:r>
                              <w:rPr>
                                <w:rFonts w:ascii="Times New Roman" w:hAnsi="Times New Roman" w:cs="Times New Roman"/>
                                <w:sz w:val="24"/>
                                <w:szCs w:val="24"/>
                              </w:rPr>
                              <w:t>», бетонные траншеи</w:t>
                            </w:r>
                          </w:p>
                          <w:p w:rsidR="00634AAF" w:rsidRDefault="00634A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6" type="#_x0000_t202" style="position:absolute;left:0;text-align:left;margin-left:335.4pt;margin-top:49.35pt;width:186.95pt;height:110.55pt;z-index:251798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JPPgIAACwEAAAOAAAAZHJzL2Uyb0RvYy54bWysU82O0zAQviPxDpbvNGm23W2jpqulSxHS&#10;8iMtPIDrOI2F4zG226Tc9s4r8A4cOHDjFbpvxNjpdgvcEDlYM5mZzzPffJ5ddo0iW2GdBF3Q4SCl&#10;RGgOpdTrgn54v3w2ocR5pkumQIuC7oSjl/OnT2atyUUGNahSWIIg2uWtKWjtvcmTxPFaNMwNwAiN&#10;wQpswzy6dp2UlrWI3qgkS9PzpAVbGgtcOId/r/sgnUf8qhLcv60qJzxRBcXefDxtPFfhTOYzlq8t&#10;M7XkhzbYP3TRMKnx0iPUNfOMbKz8C6qR3IKDyg84NAlUleQizoDTDNM/prmtmRFxFiTHmSNN7v/B&#10;8jfbd5bIsqCj7JwSzRpc0v7r/tv++/7n/sf93f0XkgWWWuNyTL41mO6759DhtuPEztwA/+iIhkXN&#10;9FpcWQttLViJXQ5DZXJS2uO4ALJqX0OJl7GNhwjUVbYJFCIpBNFxW7vjhkTnCcef2dkF9jmmhGNs&#10;OErPppNxvIPlD+XGOv9SQEOCUVCLEojwbHvjfGiH5Q8p4TYHSpZLqVR07Hq1UJZsGcplGb8D+m9p&#10;SpO2oNNxNo7IGkJ9VFIjPcpZyaagkzR8oZzlgY4Xuoy2Z1L1Nnai9IGfQElPju9WXVzIRSwO5K2g&#10;3CFjFnr54nNDowb7mZIWpVtQ92nDrKBEvdLI+nQ4GgWtR2c0vsjQsaeR1WmEaY5QBfWU9ObCx/cR&#10;+TBXuJ2ljLw9dnLoGSUZ6Tw8n6D5Uz9mPT7y+S8AAAD//wMAUEsDBBQABgAIAAAAIQCytlFk4gAA&#10;AAsBAAAPAAAAZHJzL2Rvd25yZXYueG1sTI/NTsMwEITvSLyDtUhcELUTqjYN2VTlpxduLUHi6CZu&#10;EojXUbxtQ58e9wS3He1o5ptsOdpOHM3gW0cI0USBMFS6qqUaoXhf3ycgPGuqdOfIIPwYD8v8+irT&#10;aeVOtDHHLdcihJBPNULD3KdS+rIxVvuJ6w2F394NVnOQQy2rQZ9CuO1krNRMWt1SaGh0b54bU35v&#10;Dxbh/FS8rF7vONrH/Bl/bOxbUX5pxNubcfUIgs3If2a44Ad0yAPTzh2o8qJDmM1VQGeERTIHcTGo&#10;6TRcO4SHaJGAzDP5f0P+CwAA//8DAFBLAQItABQABgAIAAAAIQC2gziS/gAAAOEBAAATAAAAAAAA&#10;AAAAAAAAAAAAAABbQ29udGVudF9UeXBlc10ueG1sUEsBAi0AFAAGAAgAAAAhADj9If/WAAAAlAEA&#10;AAsAAAAAAAAAAAAAAAAALwEAAF9yZWxzLy5yZWxzUEsBAi0AFAAGAAgAAAAhABljQk8+AgAALAQA&#10;AA4AAAAAAAAAAAAAAAAALgIAAGRycy9lMm9Eb2MueG1sUEsBAi0AFAAGAAgAAAAhALK2UWTiAAAA&#10;CwEAAA8AAAAAAAAAAAAAAAAAmAQAAGRycy9kb3ducmV2LnhtbFBLBQYAAAAABAAEAPMAAACnBQAA&#10;AAA=&#10;" stroked="f">
                <v:textbox style="mso-fit-shape-to-text:t">
                  <w:txbxContent>
                    <w:p w:rsidR="00634AAF" w:rsidRDefault="00634AAF" w:rsidP="00703059">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w:t>
                      </w:r>
                      <w:proofErr w:type="spellStart"/>
                      <w:r>
                        <w:rPr>
                          <w:rFonts w:ascii="Times New Roman" w:hAnsi="Times New Roman" w:cs="Times New Roman"/>
                          <w:sz w:val="24"/>
                          <w:szCs w:val="24"/>
                        </w:rPr>
                        <w:t>Ино</w:t>
                      </w:r>
                      <w:proofErr w:type="spellEnd"/>
                      <w:r>
                        <w:rPr>
                          <w:rFonts w:ascii="Times New Roman" w:hAnsi="Times New Roman" w:cs="Times New Roman"/>
                          <w:sz w:val="24"/>
                          <w:szCs w:val="24"/>
                        </w:rPr>
                        <w:t>», бетонные траншеи</w:t>
                      </w:r>
                    </w:p>
                    <w:p w:rsidR="00634AAF" w:rsidRDefault="00634AAF"/>
                  </w:txbxContent>
                </v:textbox>
              </v:shape>
            </w:pict>
          </mc:Fallback>
        </mc:AlternateContent>
      </w:r>
      <w:r w:rsidRPr="00703059">
        <w:rPr>
          <w:b/>
          <w:noProof/>
          <w:lang w:eastAsia="ru-RU"/>
        </w:rPr>
        <w:drawing>
          <wp:inline distT="0" distB="0" distL="0" distR="0" wp14:anchorId="1DD3B06D" wp14:editId="5D2403F0">
            <wp:extent cx="3711391" cy="2488018"/>
            <wp:effectExtent l="0" t="0" r="3810" b="7620"/>
            <wp:docPr id="425" name="Рисунок 425" descr="#23 - 11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23 - 118 k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1116" cy="2494537"/>
                    </a:xfrm>
                    <a:prstGeom prst="rect">
                      <a:avLst/>
                    </a:prstGeom>
                    <a:noFill/>
                    <a:ln>
                      <a:noFill/>
                    </a:ln>
                  </pic:spPr>
                </pic:pic>
              </a:graphicData>
            </a:graphic>
          </wp:inline>
        </w:drawing>
      </w:r>
    </w:p>
    <w:p w:rsidR="00133477" w:rsidRPr="00C03ED5" w:rsidRDefault="00133477" w:rsidP="00C03ED5">
      <w:pPr>
        <w:pStyle w:val="1"/>
        <w:jc w:val="center"/>
        <w:rPr>
          <w:rFonts w:ascii="Times New Roman" w:eastAsia="Times New Roman" w:hAnsi="Times New Roman" w:cs="Times New Roman"/>
          <w:color w:val="auto"/>
          <w:lang w:eastAsia="ru-RU"/>
        </w:rPr>
      </w:pPr>
      <w:bookmarkStart w:id="80" w:name="_Toc482803358"/>
      <w:r w:rsidRPr="00C03ED5">
        <w:rPr>
          <w:rFonts w:ascii="Times New Roman" w:eastAsia="Times New Roman" w:hAnsi="Times New Roman" w:cs="Times New Roman"/>
          <w:color w:val="auto"/>
          <w:lang w:eastAsia="ru-RU"/>
        </w:rPr>
        <w:lastRenderedPageBreak/>
        <w:t>ПРИЛОЖЕНИЕ 13</w:t>
      </w:r>
      <w:bookmarkEnd w:id="80"/>
    </w:p>
    <w:p w:rsidR="00133477" w:rsidRPr="0017267E" w:rsidRDefault="00133477" w:rsidP="00133477">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17267E">
        <w:rPr>
          <w:rFonts w:ascii="Times New Roman" w:eastAsia="Times New Roman" w:hAnsi="Times New Roman" w:cs="Times New Roman"/>
          <w:sz w:val="28"/>
          <w:szCs w:val="28"/>
          <w:lang w:eastAsia="ru-RU"/>
        </w:rPr>
        <w:t xml:space="preserve">Фотографии, представленные в </w:t>
      </w:r>
      <w:r w:rsidR="00C03ED5">
        <w:rPr>
          <w:rFonts w:ascii="Times New Roman" w:eastAsia="Times New Roman" w:hAnsi="Times New Roman" w:cs="Times New Roman"/>
          <w:sz w:val="28"/>
          <w:szCs w:val="28"/>
          <w:lang w:eastAsia="ru-RU"/>
        </w:rPr>
        <w:t>Приложении 13</w:t>
      </w:r>
      <w:r w:rsidRPr="0017267E">
        <w:rPr>
          <w:rFonts w:ascii="Times New Roman" w:eastAsia="Times New Roman" w:hAnsi="Times New Roman" w:cs="Times New Roman"/>
          <w:sz w:val="28"/>
          <w:szCs w:val="28"/>
          <w:lang w:eastAsia="ru-RU"/>
        </w:rPr>
        <w:t>, взяты из следующего источника:</w:t>
      </w:r>
      <w:r w:rsidRPr="0017267E">
        <w:t xml:space="preserve"> </w:t>
      </w:r>
      <w:r w:rsidRPr="0017267E">
        <w:rPr>
          <w:rFonts w:ascii="Times New Roman" w:eastAsia="Times New Roman" w:hAnsi="Times New Roman" w:cs="Times New Roman"/>
          <w:sz w:val="28"/>
          <w:szCs w:val="28"/>
          <w:lang w:eastAsia="ru-RU"/>
        </w:rPr>
        <w:t>Северные крепости. URL: htt</w:t>
      </w:r>
      <w:r w:rsidR="00E83CA7">
        <w:rPr>
          <w:rFonts w:ascii="Times New Roman" w:eastAsia="Times New Roman" w:hAnsi="Times New Roman" w:cs="Times New Roman"/>
          <w:sz w:val="28"/>
          <w:szCs w:val="28"/>
          <w:lang w:eastAsia="ru-RU"/>
        </w:rPr>
        <w:t xml:space="preserve">p://www.nortfort.ru/index.html </w:t>
      </w:r>
      <w:r w:rsidR="00E83CA7" w:rsidRPr="00C03ED5">
        <w:rPr>
          <w:rFonts w:ascii="Times New Roman" w:eastAsia="Times New Roman" w:hAnsi="Times New Roman" w:cs="Times New Roman"/>
          <w:sz w:val="28"/>
          <w:szCs w:val="28"/>
          <w:lang w:eastAsia="ru-RU"/>
        </w:rPr>
        <w:t>(</w:t>
      </w:r>
      <w:r w:rsidR="00E83CA7">
        <w:rPr>
          <w:rFonts w:ascii="Times New Roman" w:eastAsia="Times New Roman" w:hAnsi="Times New Roman" w:cs="Times New Roman"/>
          <w:sz w:val="28"/>
          <w:szCs w:val="28"/>
          <w:lang w:eastAsia="ru-RU"/>
        </w:rPr>
        <w:t>дата обращения: 12.05.2017</w:t>
      </w:r>
      <w:r w:rsidR="00E83CA7" w:rsidRPr="00C03ED5">
        <w:rPr>
          <w:rFonts w:ascii="Times New Roman" w:eastAsia="Times New Roman" w:hAnsi="Times New Roman" w:cs="Times New Roman"/>
          <w:sz w:val="28"/>
          <w:szCs w:val="28"/>
          <w:lang w:eastAsia="ru-RU"/>
        </w:rPr>
        <w:t>)</w:t>
      </w:r>
      <w:r w:rsidRPr="0017267E">
        <w:rPr>
          <w:rFonts w:ascii="Times New Roman" w:eastAsia="Times New Roman" w:hAnsi="Times New Roman" w:cs="Times New Roman"/>
          <w:sz w:val="28"/>
          <w:szCs w:val="28"/>
          <w:lang w:eastAsia="ru-RU"/>
        </w:rPr>
        <w:t>.</w:t>
      </w:r>
    </w:p>
    <w:p w:rsidR="00703059" w:rsidRDefault="00133477" w:rsidP="00361B0D">
      <w:pPr>
        <w:ind w:right="-284" w:firstLine="709"/>
        <w:rPr>
          <w:b/>
        </w:rPr>
      </w:pPr>
      <w:r w:rsidRPr="00133477">
        <w:rPr>
          <w:b/>
          <w:noProof/>
          <w:lang w:eastAsia="ru-RU"/>
        </w:rPr>
        <mc:AlternateContent>
          <mc:Choice Requires="wps">
            <w:drawing>
              <wp:anchor distT="0" distB="0" distL="114300" distR="114300" simplePos="0" relativeHeight="251800576" behindDoc="0" locked="0" layoutInCell="1" allowOverlap="1" wp14:anchorId="49B7ECD2" wp14:editId="30051DF0">
                <wp:simplePos x="0" y="0"/>
                <wp:positionH relativeFrom="column">
                  <wp:posOffset>4523223</wp:posOffset>
                </wp:positionH>
                <wp:positionV relativeFrom="paragraph">
                  <wp:posOffset>666026</wp:posOffset>
                </wp:positionV>
                <wp:extent cx="1807535" cy="1403985"/>
                <wp:effectExtent l="0" t="0" r="2540" b="0"/>
                <wp:wrapNone/>
                <wp:docPr id="4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35" cy="1403985"/>
                        </a:xfrm>
                        <a:prstGeom prst="rect">
                          <a:avLst/>
                        </a:prstGeom>
                        <a:solidFill>
                          <a:srgbClr val="FFFFFF"/>
                        </a:solidFill>
                        <a:ln w="9525">
                          <a:noFill/>
                          <a:miter lim="800000"/>
                          <a:headEnd/>
                          <a:tailEnd/>
                        </a:ln>
                      </wps:spPr>
                      <wps:txbx>
                        <w:txbxContent>
                          <w:p w:rsidR="00634AAF" w:rsidRDefault="00634AAF" w:rsidP="0013347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«Красная Горка», каземат</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356.15pt;margin-top:52.45pt;width:142.35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3sPQIAACwEAAAOAAAAZHJzL2Uyb0RvYy54bWysU82O0zAQviPxDpbvNOlP2DZqulq6FCEt&#10;P9LCA7iO01g4HmO7TcqNO6/AO3DgwI1X6L4RY6fbLXBD5GDNZGa+mflmZn7ZNYrshHUSdEGHg5QS&#10;oTmUUm8K+v7d6smUEueZLpkCLQq6F45eLh4/mrcmFyOoQZXCEgTRLm9NQWvvTZ4kjteiYW4ARmg0&#10;VmAb5lG1m6S0rEX0RiWjNH2atGBLY4EL5/DvdW+ki4hfVYL7N1XlhCeqoFibj6+N7zq8yWLO8o1l&#10;ppb8WAb7hyoaJjUmPUFdM8/I1sq/oBrJLTio/IBDk0BVSS5iD9jNMP2jm9uaGRF7QXKcOdHk/h8s&#10;f717a4ksCzoZDynRrMEhHb4evh2+H34eftx9vvtCRoGl1rgcnW8NuvvuGXQ47dixMzfAPziiYVkz&#10;vRFX1kJbC1ZilcMQmZyF9jgugKzbV1BiMrb1EIG6yjaBQiSFIDpOa3+akOg84SHlNL3IxhklHG3D&#10;STqeTbOYg+X34cY6/0JAQ4JQUIsrEOHZ7sb5UA7L711CNgdKliupVFTsZr1UluwYrssqfkf039yU&#10;Jm1BZ9koi8gaQnzcpEZ6XGclm4JO0/CFcJYHOp7rMsqeSdXLWInSR34CJT05vlt3cSAXkb1A3hrK&#10;PTJmoV9fPDcUarCfKGlxdQvqPm6ZFZSolxpZnw0nk7DrUZlkFyNU7LllfW5hmiNUQT0lvbj08T4i&#10;H+YKp7OSkbeHSo4140pGOo/nE3b+XI9eD0e++AUAAP//AwBQSwMEFAAGAAgAAAAhAJN4YS7fAAAA&#10;CwEAAA8AAABkcnMvZG93bnJldi54bWxMj8tOwzAQRfdI/IM1SOyo3RRaEuJUFRUbFkgUJFi68eQh&#10;/JLtpuHvGVawHN2jO+fW29kaNmFMo3cSlgsBDF3r9eh6Ce9vTzf3wFJWTivjHUr4xgTb5vKiVpX2&#10;Z/eK0yH3jEpcqpSEIedQcZ7aAa1KCx/QUdb5aFWmM/ZcR3Wmcmt4IcSaWzU6+jCogI8Dtl+Hk5Xw&#10;YYdR7+PLZ6fNtH/udndhjkHK66t59wAs45z/YPjVJ3VoyOnoT04nZiRslsWKUArEbQmMiLLc0Lqj&#10;hFWxFsCbmv/f0PwAAAD//wMAUEsBAi0AFAAGAAgAAAAhALaDOJL+AAAA4QEAABMAAAAAAAAAAAAA&#10;AAAAAAAAAFtDb250ZW50X1R5cGVzXS54bWxQSwECLQAUAAYACAAAACEAOP0h/9YAAACUAQAACwAA&#10;AAAAAAAAAAAAAAAvAQAAX3JlbHMvLnJlbHNQSwECLQAUAAYACAAAACEAhoHN7D0CAAAsBAAADgAA&#10;AAAAAAAAAAAAAAAuAgAAZHJzL2Uyb0RvYy54bWxQSwECLQAUAAYACAAAACEAk3hhLt8AAAALAQAA&#10;DwAAAAAAAAAAAAAAAACXBAAAZHJzL2Rvd25yZXYueG1sUEsFBgAAAAAEAAQA8wAAAKMFAAAAAA==&#10;" stroked="f">
                <v:textbox style="mso-fit-shape-to-text:t">
                  <w:txbxContent>
                    <w:p w:rsidR="00634AAF" w:rsidRDefault="00634AAF" w:rsidP="0013347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1</w:t>
                      </w:r>
                      <w:r w:rsidRPr="00B15C17">
                        <w:rPr>
                          <w:rFonts w:ascii="Times New Roman" w:hAnsi="Times New Roman" w:cs="Times New Roman"/>
                          <w:sz w:val="24"/>
                          <w:szCs w:val="24"/>
                        </w:rPr>
                        <w:t xml:space="preserve">. </w:t>
                      </w:r>
                      <w:r>
                        <w:rPr>
                          <w:rFonts w:ascii="Times New Roman" w:hAnsi="Times New Roman" w:cs="Times New Roman"/>
                          <w:sz w:val="24"/>
                          <w:szCs w:val="24"/>
                        </w:rPr>
                        <w:t>Форт «Красная Горка», каземат</w:t>
                      </w:r>
                    </w:p>
                    <w:p w:rsidR="00634AAF" w:rsidRDefault="00634AAF"/>
                  </w:txbxContent>
                </v:textbox>
              </v:shape>
            </w:pict>
          </mc:Fallback>
        </mc:AlternateContent>
      </w:r>
      <w:r w:rsidRPr="00133477">
        <w:rPr>
          <w:b/>
          <w:noProof/>
          <w:lang w:eastAsia="ru-RU"/>
        </w:rPr>
        <w:drawing>
          <wp:inline distT="0" distB="0" distL="0" distR="0" wp14:anchorId="4F5A5E5F" wp14:editId="58E348B6">
            <wp:extent cx="3806555" cy="2551814"/>
            <wp:effectExtent l="0" t="0" r="3810" b="1270"/>
            <wp:docPr id="428" name="Рисунок 428" descr="#17 - 7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7 - 77 k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9552" cy="2553823"/>
                    </a:xfrm>
                    <a:prstGeom prst="rect">
                      <a:avLst/>
                    </a:prstGeom>
                    <a:noFill/>
                    <a:ln>
                      <a:noFill/>
                    </a:ln>
                  </pic:spPr>
                </pic:pic>
              </a:graphicData>
            </a:graphic>
          </wp:inline>
        </w:drawing>
      </w:r>
    </w:p>
    <w:p w:rsidR="00133477" w:rsidRDefault="00133477" w:rsidP="00361B0D">
      <w:pPr>
        <w:ind w:right="-284" w:firstLine="709"/>
        <w:rPr>
          <w:b/>
        </w:rPr>
      </w:pPr>
      <w:r>
        <w:rPr>
          <w:b/>
          <w:noProof/>
          <w:lang w:eastAsia="ru-RU"/>
        </w:rPr>
        <mc:AlternateContent>
          <mc:Choice Requires="wps">
            <w:drawing>
              <wp:anchor distT="0" distB="0" distL="114300" distR="114300" simplePos="0" relativeHeight="251801600" behindDoc="0" locked="0" layoutInCell="1" allowOverlap="1" wp14:anchorId="22696508" wp14:editId="4055A17F">
                <wp:simplePos x="0" y="0"/>
                <wp:positionH relativeFrom="column">
                  <wp:posOffset>4437675</wp:posOffset>
                </wp:positionH>
                <wp:positionV relativeFrom="paragraph">
                  <wp:posOffset>693169</wp:posOffset>
                </wp:positionV>
                <wp:extent cx="1700294" cy="797442"/>
                <wp:effectExtent l="0" t="0" r="0" b="3175"/>
                <wp:wrapNone/>
                <wp:docPr id="432" name="Поле 432"/>
                <wp:cNvGraphicFramePr/>
                <a:graphic xmlns:a="http://schemas.openxmlformats.org/drawingml/2006/main">
                  <a:graphicData uri="http://schemas.microsoft.com/office/word/2010/wordprocessingShape">
                    <wps:wsp>
                      <wps:cNvSpPr txBox="1"/>
                      <wps:spPr>
                        <a:xfrm>
                          <a:off x="0" y="0"/>
                          <a:ext cx="1700294" cy="797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AAF" w:rsidRDefault="00634AAF" w:rsidP="0013347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«Красная Горка», вход в музей</w:t>
                            </w:r>
                          </w:p>
                          <w:p w:rsidR="00634AAF" w:rsidRDefault="00634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2" o:spid="_x0000_s1098" type="#_x0000_t202" style="position:absolute;left:0;text-align:left;margin-left:349.4pt;margin-top:54.6pt;width:133.9pt;height:62.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cNngIAAJYFAAAOAAAAZHJzL2Uyb0RvYy54bWysVM1OGzEQvlfqO1i+l92EhZSIDUpBVJUQ&#10;oELF2fHaZFXb49pOdtOX4Sl6qtRnyCN17N38lHKh6mXX9nwz4/n8zZyetVqRpXC+BlPSwUFOiTAc&#10;qto8lvTL/eW795T4wEzFFBhR0pXw9Gzy9s1pY8diCHNQlXAEgxg/bmxJ5yHYcZZ5Phea+QOwwqBR&#10;gtMs4NY9ZpVjDUbXKhvm+XHWgKusAy68x9OLzkgnKb6UgocbKb0IRJUU7xbS16XvLH6zySkbPzpm&#10;5zXvr8H+4Raa1QaTbkNdsMDIwtV/hdI1d+BBhgMOOgMpay5SDVjNIH9Wzd2cWZFqQXK83dLk/19Y&#10;fr28daSuSlocDikxTOMjrZ/Wv9Y/1z9IPEOGGuvHCLyzCA3tB2jxpTfnHg9j4a10Ov6xJIJ25Hq1&#10;5Ve0gfDoNMrz4UlBCUfb6GRUFCl8tvO2zoePAjSJi5I6fL9EK1te+YA3QegGEpN5UHV1WSuVNlEz&#10;4lw5smT42iqkO6LHHyhlSFPS48OjPAU2EN27yMrEMCKppk8XK+8qTKuwUiJilPksJLKWCn0hN+Nc&#10;mG3+hI4oiale49jjd7d6jXNXB3qkzGDC1lnXBlyqPrXZjrLq64Yy2eGR8L264zK0szbJZbRVxgyq&#10;FQrDQddc3vLLGl/vivlwyxx2E2oBJ0S4wY9UgOxDv6JkDu77S+cRjyJHKyUNdmdJ/bcFc4IS9cmg&#10;/E8GRRHbOW2Ko9EQN27fMtu3mIU+B5TEAGeR5WkZ8UFtltKBfsBBMo1Z0cQMx9wlDZvleehmBg4i&#10;LqbTBMIGtixcmTvLY+hIc9TmffvAnO0FHFD617DpYzZ+puMOGz0NTBcBZJ1EHonuWO0fAJs/ab8f&#10;VHG67O8TajdOJ78BAAD//wMAUEsDBBQABgAIAAAAIQB32Bay4QAAAAsBAAAPAAAAZHJzL2Rvd25y&#10;ZXYueG1sTI9BT4QwFITvJv6H5pl4MbtF0ApI2RijbuLNZdV469InEOkroV3Af2896XEyk5lvis1i&#10;ejbh6DpLEi7XETCk2uqOGgn76nGVAnNekVa9JZTwjQ425elJoXJtZ3rBaecbFkrI5UpC6/2Qc+7q&#10;Fo1yazsgBe/Tjkb5IMeG61HNodz0PI4iwY3qKCy0asD7Fuuv3dFI+Lho3p/d8vQ6J9fJ8LCdqps3&#10;XUl5frbc3QLzuPi/MPziB3QoA9PBHkk71ksQWRrQfTCiLAYWEpkQAthBQpxcpcDLgv//UP4AAAD/&#10;/wMAUEsBAi0AFAAGAAgAAAAhALaDOJL+AAAA4QEAABMAAAAAAAAAAAAAAAAAAAAAAFtDb250ZW50&#10;X1R5cGVzXS54bWxQSwECLQAUAAYACAAAACEAOP0h/9YAAACUAQAACwAAAAAAAAAAAAAAAAAvAQAA&#10;X3JlbHMvLnJlbHNQSwECLQAUAAYACAAAACEALh33DZ4CAACWBQAADgAAAAAAAAAAAAAAAAAuAgAA&#10;ZHJzL2Uyb0RvYy54bWxQSwECLQAUAAYACAAAACEAd9gWsuEAAAALAQAADwAAAAAAAAAAAAAAAAD4&#10;BAAAZHJzL2Rvd25yZXYueG1sUEsFBgAAAAAEAAQA8wAAAAYGAAAAAA==&#10;" fillcolor="white [3201]" stroked="f" strokeweight=".5pt">
                <v:textbox>
                  <w:txbxContent>
                    <w:p w:rsidR="00634AAF" w:rsidRDefault="00634AAF" w:rsidP="0013347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2</w:t>
                      </w:r>
                      <w:r w:rsidRPr="00B15C17">
                        <w:rPr>
                          <w:rFonts w:ascii="Times New Roman" w:hAnsi="Times New Roman" w:cs="Times New Roman"/>
                          <w:sz w:val="24"/>
                          <w:szCs w:val="24"/>
                        </w:rPr>
                        <w:t xml:space="preserve">. </w:t>
                      </w:r>
                      <w:r>
                        <w:rPr>
                          <w:rFonts w:ascii="Times New Roman" w:hAnsi="Times New Roman" w:cs="Times New Roman"/>
                          <w:sz w:val="24"/>
                          <w:szCs w:val="24"/>
                        </w:rPr>
                        <w:t>Форт «Красная Горка», вход в музей</w:t>
                      </w:r>
                    </w:p>
                    <w:p w:rsidR="00634AAF" w:rsidRDefault="00634AAF"/>
                  </w:txbxContent>
                </v:textbox>
              </v:shape>
            </w:pict>
          </mc:Fallback>
        </mc:AlternateContent>
      </w:r>
      <w:r w:rsidRPr="00133477">
        <w:rPr>
          <w:b/>
          <w:noProof/>
          <w:lang w:eastAsia="ru-RU"/>
        </w:rPr>
        <w:drawing>
          <wp:inline distT="0" distB="0" distL="0" distR="0" wp14:anchorId="30216AD1" wp14:editId="0D0B9A10">
            <wp:extent cx="3699491" cy="2551814"/>
            <wp:effectExtent l="0" t="0" r="0" b="1270"/>
            <wp:docPr id="429" name="Рисунок 429" descr="#18 - 6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8 - 63 kb"/>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04843" cy="2555506"/>
                    </a:xfrm>
                    <a:prstGeom prst="rect">
                      <a:avLst/>
                    </a:prstGeom>
                    <a:noFill/>
                    <a:ln>
                      <a:noFill/>
                    </a:ln>
                  </pic:spPr>
                </pic:pic>
              </a:graphicData>
            </a:graphic>
          </wp:inline>
        </w:drawing>
      </w:r>
    </w:p>
    <w:p w:rsidR="00133477" w:rsidRDefault="00133477" w:rsidP="00361B0D">
      <w:pPr>
        <w:ind w:right="-284" w:firstLine="709"/>
        <w:rPr>
          <w:b/>
        </w:rPr>
      </w:pPr>
      <w:r w:rsidRPr="00133477">
        <w:rPr>
          <w:b/>
          <w:noProof/>
          <w:lang w:eastAsia="ru-RU"/>
        </w:rPr>
        <mc:AlternateContent>
          <mc:Choice Requires="wps">
            <w:drawing>
              <wp:anchor distT="0" distB="0" distL="114300" distR="114300" simplePos="0" relativeHeight="251803648" behindDoc="0" locked="0" layoutInCell="1" allowOverlap="1" wp14:anchorId="11220BE4" wp14:editId="622EE685">
                <wp:simplePos x="0" y="0"/>
                <wp:positionH relativeFrom="column">
                  <wp:posOffset>4437380</wp:posOffset>
                </wp:positionH>
                <wp:positionV relativeFrom="paragraph">
                  <wp:posOffset>539203</wp:posOffset>
                </wp:positionV>
                <wp:extent cx="1880649" cy="1403985"/>
                <wp:effectExtent l="0" t="0" r="5715" b="6985"/>
                <wp:wrapNone/>
                <wp:docPr id="4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649" cy="1403985"/>
                        </a:xfrm>
                        <a:prstGeom prst="rect">
                          <a:avLst/>
                        </a:prstGeom>
                        <a:solidFill>
                          <a:srgbClr val="FFFFFF"/>
                        </a:solidFill>
                        <a:ln w="9525">
                          <a:noFill/>
                          <a:miter lim="800000"/>
                          <a:headEnd/>
                          <a:tailEnd/>
                        </a:ln>
                      </wps:spPr>
                      <wps:txbx>
                        <w:txbxContent>
                          <w:p w:rsidR="00634AAF" w:rsidRDefault="00634AAF" w:rsidP="0013347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«Красная Горка», музейная экспозиция</w:t>
                            </w:r>
                          </w:p>
                          <w:p w:rsidR="00634AAF" w:rsidRDefault="00634A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349.4pt;margin-top:42.45pt;width:148.1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8PgIAACwEAAAOAAAAZHJzL2Uyb0RvYy54bWysU81u2zAMvg/YOwi6L3b+2sSIU3TpMgzo&#10;foBuDyDLcixMFjVJid3det8r7B122GG3vUL6RqPkNM222zAfBNIkP5IfycVF1yiyE9ZJ0DkdDlJK&#10;hOZQSr3J6Yf362czSpxnumQKtMjprXD0Yvn0yaI1mRhBDaoUliCIdllrclp7b7IkcbwWDXMDMEKj&#10;sQLbMI+q3SSlZS2iNyoZpelZ0oItjQUunMO/V72RLiN+VQnu31aVE56onGJtPr42vkV4k+WCZRvL&#10;TC35oQz2D1U0TGpMeoS6Yp6RrZV/QTWSW3BQ+QGHJoGqklzEHrCbYfpHNzc1MyL2guQ4c6TJ/T9Y&#10;/mb3zhJZ5nQyHlOiWYND2n/df9t/3//c/7i/u/9CRoGl1rgMnW8MuvvuOXQ47dixM9fAPzqiYVUz&#10;vRGX1kJbC1ZilcMQmZyE9jgugBTtaygxGdt6iEBdZZtAIZJCEB2ndXuckOg84SHlbJaeTeaUcLQN&#10;J+l4PpvGHCx7CDfW+ZcCGhKEnFpcgQjPdtfOh3JY9uASsjlQslxLpaJiN8VKWbJjuC7r+B3Qf3NT&#10;mrQ5nU9H04isIcTHTWqkx3VWssnpLA1fCGdZoOOFLqPsmVS9jJUofeAnUNKT47uiiwM5H4fgQF4B&#10;5S0yZqFfXzw3FGqwnylpcXVz6j5tmRWUqFcaWZ8PJ5Ow61GZTM9HqNhTS3FqYZojVE49Jb248vE+&#10;Ih/mEqezlpG3x0oONeNKRjoP5xN2/lSPXo9HvvwFAAD//wMAUEsDBBQABgAIAAAAIQBj7jt23wAA&#10;AAoBAAAPAAAAZHJzL2Rvd25yZXYueG1sTI/LTsMwFET3SPyDdZHYUZtHoyTkpqqo2LBAoiDB0o2d&#10;OMKPyHbT8PdcVnQ5mtHMmWazOMtmHdMYPMLtSgDTvgtq9APCx/vzTQksZemVtMFrhB+dYNNeXjSy&#10;VuHk3/S8zwOjEp9qiWBynmrOU2e0k2kVJu3J60N0MpOMA1dRnqjcWX4nRMGdHD0tGDnpJ6O77/3R&#10;IXw6M6pdfP3qlZ13L/12PS1xQry+WraPwLJe8n8Y/vAJHVpiOoSjV4lZhKIqCT0jlA8VMApU1ZrO&#10;HRDuRSGAtw0/v9D+AgAA//8DAFBLAQItABQABgAIAAAAIQC2gziS/gAAAOEBAAATAAAAAAAAAAAA&#10;AAAAAAAAAABbQ29udGVudF9UeXBlc10ueG1sUEsBAi0AFAAGAAgAAAAhADj9If/WAAAAlAEAAAsA&#10;AAAAAAAAAAAAAAAALwEAAF9yZWxzLy5yZWxzUEsBAi0AFAAGAAgAAAAhADj5XPw+AgAALAQAAA4A&#10;AAAAAAAAAAAAAAAALgIAAGRycy9lMm9Eb2MueG1sUEsBAi0AFAAGAAgAAAAhAGPuO3bfAAAACgEA&#10;AA8AAAAAAAAAAAAAAAAAmAQAAGRycy9kb3ducmV2LnhtbFBLBQYAAAAABAAEAPMAAACkBQAAAAA=&#10;" stroked="f">
                <v:textbox style="mso-fit-shape-to-text:t">
                  <w:txbxContent>
                    <w:p w:rsidR="00634AAF" w:rsidRDefault="00634AAF" w:rsidP="00133477">
                      <w:pPr>
                        <w:jc w:val="center"/>
                      </w:pPr>
                      <w:r w:rsidRPr="00B15C17">
                        <w:rPr>
                          <w:rFonts w:ascii="Times New Roman" w:hAnsi="Times New Roman" w:cs="Times New Roman"/>
                          <w:sz w:val="24"/>
                          <w:szCs w:val="24"/>
                        </w:rPr>
                        <w:t xml:space="preserve">Рис. </w:t>
                      </w:r>
                      <w:r>
                        <w:rPr>
                          <w:rFonts w:ascii="Times New Roman" w:hAnsi="Times New Roman" w:cs="Times New Roman"/>
                          <w:sz w:val="24"/>
                          <w:szCs w:val="24"/>
                        </w:rPr>
                        <w:t>3</w:t>
                      </w:r>
                      <w:r w:rsidRPr="00B15C17">
                        <w:rPr>
                          <w:rFonts w:ascii="Times New Roman" w:hAnsi="Times New Roman" w:cs="Times New Roman"/>
                          <w:sz w:val="24"/>
                          <w:szCs w:val="24"/>
                        </w:rPr>
                        <w:t xml:space="preserve">. </w:t>
                      </w:r>
                      <w:r>
                        <w:rPr>
                          <w:rFonts w:ascii="Times New Roman" w:hAnsi="Times New Roman" w:cs="Times New Roman"/>
                          <w:sz w:val="24"/>
                          <w:szCs w:val="24"/>
                        </w:rPr>
                        <w:t>Форт «Красная Горка», музейная экспозиция</w:t>
                      </w:r>
                    </w:p>
                    <w:p w:rsidR="00634AAF" w:rsidRDefault="00634AAF"/>
                  </w:txbxContent>
                </v:textbox>
              </v:shape>
            </w:pict>
          </mc:Fallback>
        </mc:AlternateContent>
      </w:r>
      <w:r w:rsidRPr="00133477">
        <w:rPr>
          <w:b/>
          <w:noProof/>
          <w:lang w:eastAsia="ru-RU"/>
        </w:rPr>
        <w:drawing>
          <wp:inline distT="0" distB="0" distL="0" distR="0" wp14:anchorId="3C4E5B1A" wp14:editId="2509C5AB">
            <wp:extent cx="3700131" cy="2477773"/>
            <wp:effectExtent l="0" t="0" r="0" b="0"/>
            <wp:docPr id="430" name="Рисунок 430" descr="#24 - 52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24 - 52 k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11648" cy="2485485"/>
                    </a:xfrm>
                    <a:prstGeom prst="rect">
                      <a:avLst/>
                    </a:prstGeom>
                    <a:noFill/>
                    <a:ln>
                      <a:noFill/>
                    </a:ln>
                  </pic:spPr>
                </pic:pic>
              </a:graphicData>
            </a:graphic>
          </wp:inline>
        </w:drawing>
      </w:r>
    </w:p>
    <w:p w:rsidR="004453A0" w:rsidRPr="00C03ED5" w:rsidRDefault="004453A0" w:rsidP="00C03ED5">
      <w:pPr>
        <w:pStyle w:val="1"/>
        <w:jc w:val="center"/>
        <w:rPr>
          <w:rFonts w:ascii="Times New Roman" w:eastAsia="Times New Roman" w:hAnsi="Times New Roman" w:cs="Times New Roman"/>
          <w:color w:val="auto"/>
          <w:lang w:eastAsia="ru-RU"/>
        </w:rPr>
      </w:pPr>
      <w:bookmarkStart w:id="81" w:name="_Toc482803359"/>
      <w:r w:rsidRPr="00C03ED5">
        <w:rPr>
          <w:rFonts w:ascii="Times New Roman" w:eastAsia="Times New Roman" w:hAnsi="Times New Roman" w:cs="Times New Roman"/>
          <w:color w:val="auto"/>
          <w:lang w:eastAsia="ru-RU"/>
        </w:rPr>
        <w:lastRenderedPageBreak/>
        <w:t xml:space="preserve">ПРИЛОЖЕНИЕ </w:t>
      </w:r>
      <w:r w:rsidR="00C03ED5" w:rsidRPr="00C03ED5">
        <w:rPr>
          <w:rFonts w:ascii="Times New Roman" w:eastAsia="Times New Roman" w:hAnsi="Times New Roman" w:cs="Times New Roman"/>
          <w:color w:val="auto"/>
          <w:lang w:eastAsia="ru-RU"/>
        </w:rPr>
        <w:t>14</w:t>
      </w:r>
      <w:bookmarkEnd w:id="81"/>
    </w:p>
    <w:p w:rsidR="004453A0" w:rsidRPr="0017267E" w:rsidRDefault="00C03ED5" w:rsidP="004453A0">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представленная</w:t>
      </w:r>
      <w:r w:rsidR="004453A0" w:rsidRPr="0017267E">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Приложении 14, взята</w:t>
      </w:r>
      <w:r w:rsidR="004453A0" w:rsidRPr="0017267E">
        <w:rPr>
          <w:rFonts w:ascii="Times New Roman" w:eastAsia="Times New Roman" w:hAnsi="Times New Roman" w:cs="Times New Roman"/>
          <w:sz w:val="28"/>
          <w:szCs w:val="28"/>
          <w:lang w:eastAsia="ru-RU"/>
        </w:rPr>
        <w:t xml:space="preserve"> из следующего источника:</w:t>
      </w:r>
      <w:r w:rsidR="004453A0" w:rsidRPr="0017267E">
        <w:t xml:space="preserve"> </w:t>
      </w:r>
      <w:r w:rsidRPr="00C03ED5">
        <w:rPr>
          <w:rFonts w:ascii="Times New Roman" w:eastAsia="Times New Roman" w:hAnsi="Times New Roman" w:cs="Times New Roman"/>
          <w:sz w:val="28"/>
          <w:szCs w:val="28"/>
          <w:lang w:eastAsia="ru-RU"/>
        </w:rPr>
        <w:t>Комаров С.И., Андреева О.А. К вопросу о современном состоянии фортов Кронштадта. Имущественные отношения в Российск</w:t>
      </w:r>
      <w:r w:rsidR="003533F6">
        <w:rPr>
          <w:rFonts w:ascii="Times New Roman" w:eastAsia="Times New Roman" w:hAnsi="Times New Roman" w:cs="Times New Roman"/>
          <w:sz w:val="28"/>
          <w:szCs w:val="28"/>
          <w:lang w:eastAsia="ru-RU"/>
        </w:rPr>
        <w:t>ой Федерации. 2013. № 4 (139)</w:t>
      </w:r>
      <w:proofErr w:type="gramStart"/>
      <w:r w:rsidR="003533F6">
        <w:rPr>
          <w:rFonts w:ascii="Times New Roman" w:eastAsia="Times New Roman" w:hAnsi="Times New Roman" w:cs="Times New Roman"/>
          <w:sz w:val="28"/>
          <w:szCs w:val="28"/>
          <w:lang w:eastAsia="ru-RU"/>
        </w:rPr>
        <w:t>.</w:t>
      </w:r>
      <w:proofErr w:type="gramEnd"/>
      <w:r w:rsidR="003533F6">
        <w:rPr>
          <w:rFonts w:ascii="Times New Roman" w:eastAsia="Times New Roman" w:hAnsi="Times New Roman" w:cs="Times New Roman"/>
          <w:sz w:val="28"/>
          <w:szCs w:val="28"/>
          <w:lang w:eastAsia="ru-RU"/>
        </w:rPr>
        <w:t xml:space="preserve"> </w:t>
      </w:r>
      <w:proofErr w:type="gramStart"/>
      <w:r w:rsidR="003533F6">
        <w:rPr>
          <w:rFonts w:ascii="Times New Roman" w:eastAsia="Times New Roman" w:hAnsi="Times New Roman" w:cs="Times New Roman"/>
          <w:sz w:val="28"/>
          <w:szCs w:val="28"/>
          <w:lang w:eastAsia="ru-RU"/>
        </w:rPr>
        <w:t>с</w:t>
      </w:r>
      <w:proofErr w:type="gramEnd"/>
      <w:r w:rsidRPr="00C03ED5">
        <w:rPr>
          <w:rFonts w:ascii="Times New Roman" w:eastAsia="Times New Roman" w:hAnsi="Times New Roman" w:cs="Times New Roman"/>
          <w:sz w:val="28"/>
          <w:szCs w:val="28"/>
          <w:lang w:eastAsia="ru-RU"/>
        </w:rPr>
        <w:t>. 61</w:t>
      </w:r>
    </w:p>
    <w:p w:rsidR="004453A0" w:rsidRDefault="004453A0" w:rsidP="00F260B1">
      <w:pPr>
        <w:spacing w:line="360" w:lineRule="auto"/>
        <w:ind w:right="-284"/>
        <w:rPr>
          <w:rFonts w:ascii="Times New Roman" w:eastAsia="Times New Roman" w:hAnsi="Times New Roman" w:cs="Times New Roman"/>
          <w:b/>
          <w:color w:val="000000"/>
          <w:sz w:val="24"/>
          <w:szCs w:val="24"/>
          <w:lang w:eastAsia="ru-RU"/>
        </w:rPr>
      </w:pPr>
    </w:p>
    <w:p w:rsidR="004453A0" w:rsidRDefault="004453A0" w:rsidP="00F260B1">
      <w:pPr>
        <w:spacing w:line="360" w:lineRule="auto"/>
        <w:ind w:right="-284"/>
        <w:rPr>
          <w:rFonts w:ascii="Times New Roman" w:eastAsia="Times New Roman" w:hAnsi="Times New Roman" w:cs="Times New Roman"/>
          <w:b/>
          <w:color w:val="000000"/>
          <w:sz w:val="24"/>
          <w:szCs w:val="24"/>
          <w:lang w:eastAsia="ru-RU"/>
        </w:rPr>
        <w:sectPr w:rsidR="004453A0" w:rsidSect="00607EC6">
          <w:footerReference w:type="default" r:id="rId83"/>
          <w:footnotePr>
            <w:numRestart w:val="eachSect"/>
          </w:footnotePr>
          <w:pgSz w:w="11906" w:h="16838"/>
          <w:pgMar w:top="1134" w:right="850" w:bottom="1134" w:left="1701" w:header="708" w:footer="708" w:gutter="0"/>
          <w:cols w:space="708"/>
          <w:titlePg/>
          <w:docGrid w:linePitch="360"/>
        </w:sectPr>
      </w:pPr>
    </w:p>
    <w:tbl>
      <w:tblPr>
        <w:tblStyle w:val="13"/>
        <w:tblW w:w="15417" w:type="dxa"/>
        <w:tblLook w:val="04A0" w:firstRow="1" w:lastRow="0" w:firstColumn="1" w:lastColumn="0" w:noHBand="0" w:noVBand="1"/>
      </w:tblPr>
      <w:tblGrid>
        <w:gridCol w:w="2095"/>
        <w:gridCol w:w="1699"/>
        <w:gridCol w:w="2551"/>
        <w:gridCol w:w="1985"/>
        <w:gridCol w:w="2410"/>
        <w:gridCol w:w="1984"/>
        <w:gridCol w:w="2693"/>
      </w:tblGrid>
      <w:tr w:rsidR="004453A0" w:rsidRPr="000054F1" w:rsidTr="004453A0">
        <w:trPr>
          <w:trHeight w:val="461"/>
        </w:trPr>
        <w:tc>
          <w:tcPr>
            <w:tcW w:w="2095" w:type="dxa"/>
            <w:vMerge w:val="restart"/>
          </w:tcPr>
          <w:p w:rsidR="004453A0" w:rsidRPr="000054F1" w:rsidRDefault="004453A0" w:rsidP="00F260B1">
            <w:pPr>
              <w:spacing w:line="360" w:lineRule="auto"/>
              <w:ind w:right="-284"/>
              <w:rPr>
                <w:rFonts w:ascii="Times New Roman" w:eastAsia="Times New Roman" w:hAnsi="Times New Roman" w:cs="Times New Roman"/>
                <w:b/>
                <w:color w:val="000000"/>
                <w:sz w:val="24"/>
                <w:szCs w:val="24"/>
                <w:lang w:eastAsia="ru-RU"/>
              </w:rPr>
            </w:pPr>
            <w:r w:rsidRPr="000054F1">
              <w:rPr>
                <w:rFonts w:ascii="Times New Roman" w:eastAsia="Times New Roman" w:hAnsi="Times New Roman" w:cs="Times New Roman"/>
                <w:b/>
                <w:color w:val="000000"/>
                <w:sz w:val="24"/>
                <w:szCs w:val="24"/>
                <w:lang w:eastAsia="ru-RU"/>
              </w:rPr>
              <w:lastRenderedPageBreak/>
              <w:t>Описание</w:t>
            </w:r>
          </w:p>
          <w:p w:rsidR="004453A0" w:rsidRPr="000054F1" w:rsidRDefault="004453A0" w:rsidP="00F260B1">
            <w:pPr>
              <w:spacing w:line="360" w:lineRule="auto"/>
              <w:ind w:right="-284"/>
              <w:rPr>
                <w:rFonts w:ascii="Times New Roman" w:eastAsia="Times New Roman" w:hAnsi="Times New Roman" w:cs="Times New Roman"/>
                <w:b/>
                <w:color w:val="000000"/>
                <w:sz w:val="24"/>
                <w:szCs w:val="24"/>
                <w:lang w:eastAsia="ru-RU"/>
              </w:rPr>
            </w:pPr>
            <w:r w:rsidRPr="000054F1">
              <w:rPr>
                <w:rFonts w:ascii="Times New Roman" w:eastAsia="Times New Roman" w:hAnsi="Times New Roman" w:cs="Times New Roman"/>
                <w:b/>
                <w:color w:val="000000"/>
                <w:sz w:val="24"/>
                <w:szCs w:val="24"/>
                <w:lang w:eastAsia="ru-RU"/>
              </w:rPr>
              <w:t>лота и</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eastAsia="Times New Roman" w:hAnsi="Times New Roman" w:cs="Times New Roman"/>
                <w:b/>
                <w:color w:val="000000"/>
                <w:sz w:val="24"/>
                <w:szCs w:val="24"/>
                <w:lang w:eastAsia="ru-RU"/>
              </w:rPr>
              <w:t>условий аукциона</w:t>
            </w:r>
          </w:p>
        </w:tc>
        <w:tc>
          <w:tcPr>
            <w:tcW w:w="13322" w:type="dxa"/>
            <w:gridSpan w:val="6"/>
          </w:tcPr>
          <w:p w:rsidR="004453A0" w:rsidRPr="000054F1" w:rsidRDefault="004453A0" w:rsidP="00F260B1">
            <w:pPr>
              <w:spacing w:line="360" w:lineRule="auto"/>
              <w:ind w:right="-284"/>
              <w:jc w:val="center"/>
              <w:rPr>
                <w:rFonts w:ascii="Times New Roman" w:eastAsia="Times New Roman" w:hAnsi="Times New Roman" w:cs="Times New Roman"/>
                <w:b/>
                <w:color w:val="000000"/>
                <w:sz w:val="24"/>
                <w:szCs w:val="24"/>
                <w:lang w:eastAsia="ru-RU"/>
              </w:rPr>
            </w:pPr>
            <w:r w:rsidRPr="000054F1">
              <w:rPr>
                <w:rFonts w:ascii="Times New Roman" w:eastAsia="Times New Roman" w:hAnsi="Times New Roman" w:cs="Times New Roman"/>
                <w:b/>
                <w:color w:val="000000"/>
                <w:sz w:val="24"/>
                <w:szCs w:val="24"/>
                <w:lang w:eastAsia="ru-RU"/>
              </w:rPr>
              <w:t>Форт</w:t>
            </w:r>
          </w:p>
        </w:tc>
      </w:tr>
      <w:tr w:rsidR="004453A0" w:rsidRPr="000054F1" w:rsidTr="004453A0">
        <w:trPr>
          <w:trHeight w:val="525"/>
        </w:trPr>
        <w:tc>
          <w:tcPr>
            <w:tcW w:w="2095" w:type="dxa"/>
            <w:vMerge/>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c>
          <w:tcPr>
            <w:tcW w:w="1699"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eastAsia="Times New Roman" w:hAnsi="Times New Roman" w:cs="Times New Roman"/>
                <w:color w:val="000000"/>
                <w:sz w:val="24"/>
                <w:szCs w:val="24"/>
                <w:lang w:eastAsia="ru-RU"/>
              </w:rPr>
              <w:t>«Обручев»</w:t>
            </w:r>
          </w:p>
        </w:tc>
        <w:tc>
          <w:tcPr>
            <w:tcW w:w="2551"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i/>
                <w:iCs/>
                <w:sz w:val="24"/>
                <w:szCs w:val="24"/>
              </w:rPr>
              <w:t>1-й Южный</w:t>
            </w:r>
          </w:p>
        </w:tc>
        <w:tc>
          <w:tcPr>
            <w:tcW w:w="1985"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i/>
                <w:iCs/>
                <w:sz w:val="24"/>
                <w:szCs w:val="24"/>
              </w:rPr>
              <w:t>2-й Южный</w:t>
            </w:r>
          </w:p>
        </w:tc>
        <w:tc>
          <w:tcPr>
            <w:tcW w:w="2410"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i/>
                <w:iCs/>
                <w:sz w:val="24"/>
                <w:szCs w:val="24"/>
              </w:rPr>
              <w:t>2-й Северный</w:t>
            </w:r>
          </w:p>
        </w:tc>
        <w:tc>
          <w:tcPr>
            <w:tcW w:w="1984"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i/>
                <w:iCs/>
                <w:sz w:val="24"/>
                <w:szCs w:val="24"/>
              </w:rPr>
              <w:t>3-й Северный</w:t>
            </w:r>
          </w:p>
        </w:tc>
        <w:tc>
          <w:tcPr>
            <w:tcW w:w="2693" w:type="dxa"/>
          </w:tcPr>
          <w:p w:rsidR="004453A0" w:rsidRPr="000054F1" w:rsidRDefault="004453A0" w:rsidP="00F260B1">
            <w:pPr>
              <w:autoSpaceDE w:val="0"/>
              <w:autoSpaceDN w:val="0"/>
              <w:adjustRightInd w:val="0"/>
              <w:spacing w:line="360" w:lineRule="auto"/>
              <w:rPr>
                <w:rFonts w:ascii="Times New Roman" w:hAnsi="Times New Roman" w:cs="Times New Roman"/>
                <w:i/>
                <w:iCs/>
                <w:sz w:val="24"/>
                <w:szCs w:val="24"/>
              </w:rPr>
            </w:pPr>
            <w:r w:rsidRPr="000054F1">
              <w:rPr>
                <w:rFonts w:ascii="Times New Roman" w:hAnsi="Times New Roman" w:cs="Times New Roman"/>
                <w:i/>
                <w:iCs/>
                <w:sz w:val="24"/>
                <w:szCs w:val="24"/>
              </w:rPr>
              <w:t>5-й Северный</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r>
      <w:tr w:rsidR="004453A0" w:rsidRPr="000054F1" w:rsidTr="004453A0">
        <w:trPr>
          <w:trHeight w:val="555"/>
        </w:trPr>
        <w:tc>
          <w:tcPr>
            <w:tcW w:w="2095"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Вид собственности</w:t>
            </w:r>
          </w:p>
        </w:tc>
        <w:tc>
          <w:tcPr>
            <w:tcW w:w="13322" w:type="dxa"/>
            <w:gridSpan w:val="6"/>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Федеральная</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1811"/>
        </w:trPr>
        <w:tc>
          <w:tcPr>
            <w:tcW w:w="2095"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Целевое назначение</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c>
          <w:tcPr>
            <w:tcW w:w="13322" w:type="dxa"/>
            <w:gridSpan w:val="6"/>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proofErr w:type="gramStart"/>
            <w:r w:rsidRPr="000054F1">
              <w:rPr>
                <w:rFonts w:ascii="Times New Roman" w:hAnsi="Times New Roman" w:cs="Times New Roman"/>
                <w:sz w:val="24"/>
                <w:szCs w:val="24"/>
              </w:rPr>
              <w:t>Для использования под нежилые цели с учетом требований, установленных Федеральным законом от 25 июня 2002 года № 73-ФЗ «Об объектах культурного наследия (памятниках истории и культуры) народов Российской Федерации» и иными нормативными правовыми актами, если это не ухудшает состояние объектов, не наносит вред окружающей историко-культурной и природной среде, а также не нарушает права и интересы других лиц</w:t>
            </w:r>
            <w:proofErr w:type="gramEnd"/>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3272"/>
        </w:trPr>
        <w:tc>
          <w:tcPr>
            <w:tcW w:w="2095"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Описание и</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технические</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характеристики</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имущества</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c>
          <w:tcPr>
            <w:tcW w:w="1699"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Сооружение (форт)</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Два этажа –</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надводный и</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подводный</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c>
          <w:tcPr>
            <w:tcW w:w="2551"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1. Сооружение (форт)</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Один этаж – подземный, а также</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мезонин-надстройка</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2. Сооружение</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(защитная стенка)</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1 этаж – надводный</w:t>
            </w:r>
          </w:p>
          <w:p w:rsidR="004453A0" w:rsidRPr="000054F1" w:rsidRDefault="004453A0" w:rsidP="00F260B1">
            <w:pPr>
              <w:autoSpaceDE w:val="0"/>
              <w:autoSpaceDN w:val="0"/>
              <w:adjustRightInd w:val="0"/>
              <w:spacing w:line="360" w:lineRule="auto"/>
              <w:rPr>
                <w:rFonts w:ascii="Times New Roman" w:eastAsia="Times New Roman" w:hAnsi="Times New Roman" w:cs="Times New Roman"/>
                <w:color w:val="000000"/>
                <w:sz w:val="24"/>
                <w:szCs w:val="24"/>
                <w:lang w:eastAsia="ru-RU"/>
              </w:rPr>
            </w:pPr>
          </w:p>
        </w:tc>
        <w:tc>
          <w:tcPr>
            <w:tcW w:w="1985"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Сооружение (форт)</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Два этажа –</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надводный и</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подводный, а также</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мезонин-надстройка</w:t>
            </w:r>
          </w:p>
          <w:p w:rsidR="004453A0" w:rsidRPr="000054F1" w:rsidRDefault="004453A0" w:rsidP="00F260B1">
            <w:pPr>
              <w:autoSpaceDE w:val="0"/>
              <w:autoSpaceDN w:val="0"/>
              <w:adjustRightInd w:val="0"/>
              <w:spacing w:line="360" w:lineRule="auto"/>
              <w:rPr>
                <w:rFonts w:ascii="Times New Roman" w:eastAsia="Times New Roman" w:hAnsi="Times New Roman" w:cs="Times New Roman"/>
                <w:color w:val="000000"/>
                <w:sz w:val="24"/>
                <w:szCs w:val="24"/>
                <w:lang w:eastAsia="ru-RU"/>
              </w:rPr>
            </w:pPr>
          </w:p>
        </w:tc>
        <w:tc>
          <w:tcPr>
            <w:tcW w:w="2410"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Сооружение (форт)</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Один этаж,</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имеющий</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надводную,</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подземную и</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proofErr w:type="gramStart"/>
            <w:r w:rsidRPr="000054F1">
              <w:rPr>
                <w:rFonts w:ascii="Times New Roman" w:hAnsi="Times New Roman" w:cs="Times New Roman"/>
                <w:sz w:val="24"/>
                <w:szCs w:val="24"/>
              </w:rPr>
              <w:t>подводную</w:t>
            </w:r>
            <w:proofErr w:type="gramEnd"/>
            <w:r w:rsidRPr="000054F1">
              <w:rPr>
                <w:rFonts w:ascii="Times New Roman" w:hAnsi="Times New Roman" w:cs="Times New Roman"/>
                <w:sz w:val="24"/>
                <w:szCs w:val="24"/>
              </w:rPr>
              <w:t xml:space="preserve"> части,</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а также мезонин-</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надстройка</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c>
          <w:tcPr>
            <w:tcW w:w="1984"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Сооружение (форт)</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Один этаж –</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proofErr w:type="gramStart"/>
            <w:r w:rsidRPr="000054F1">
              <w:rPr>
                <w:rFonts w:ascii="Times New Roman" w:hAnsi="Times New Roman" w:cs="Times New Roman"/>
                <w:sz w:val="24"/>
                <w:szCs w:val="24"/>
              </w:rPr>
              <w:t>подземный, в том</w:t>
            </w:r>
            <w:proofErr w:type="gramEnd"/>
          </w:p>
          <w:p w:rsidR="004453A0" w:rsidRPr="000054F1" w:rsidRDefault="004453A0" w:rsidP="00F260B1">
            <w:pPr>
              <w:autoSpaceDE w:val="0"/>
              <w:autoSpaceDN w:val="0"/>
              <w:adjustRightInd w:val="0"/>
              <w:spacing w:line="360" w:lineRule="auto"/>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 xml:space="preserve">числе </w:t>
            </w:r>
            <w:proofErr w:type="gramStart"/>
            <w:r w:rsidRPr="000054F1">
              <w:rPr>
                <w:rFonts w:ascii="Times New Roman" w:hAnsi="Times New Roman" w:cs="Times New Roman"/>
                <w:sz w:val="24"/>
                <w:szCs w:val="24"/>
              </w:rPr>
              <w:t>цокольный</w:t>
            </w:r>
            <w:proofErr w:type="gramEnd"/>
          </w:p>
        </w:tc>
        <w:tc>
          <w:tcPr>
            <w:tcW w:w="2693"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Сооружение</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(форт)</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Один этаж,</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имеющий</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подземную</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и подводную</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части</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r>
      <w:tr w:rsidR="004453A0" w:rsidRPr="000054F1" w:rsidTr="004453A0">
        <w:trPr>
          <w:trHeight w:val="705"/>
        </w:trPr>
        <w:tc>
          <w:tcPr>
            <w:tcW w:w="2095"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 xml:space="preserve">Площадь </w:t>
            </w:r>
            <w:proofErr w:type="gramStart"/>
            <w:r w:rsidRPr="000054F1">
              <w:rPr>
                <w:rFonts w:ascii="Times New Roman" w:hAnsi="Times New Roman" w:cs="Times New Roman"/>
                <w:sz w:val="24"/>
                <w:szCs w:val="24"/>
              </w:rPr>
              <w:t>земельного</w:t>
            </w:r>
            <w:proofErr w:type="gramEnd"/>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участка, м</w:t>
            </w:r>
            <w:proofErr w:type="gramStart"/>
            <w:r w:rsidRPr="000054F1">
              <w:rPr>
                <w:rFonts w:ascii="Times New Roman" w:hAnsi="Times New Roman" w:cs="Times New Roman"/>
                <w:sz w:val="24"/>
                <w:szCs w:val="24"/>
              </w:rPr>
              <w:t>2</w:t>
            </w:r>
            <w:proofErr w:type="gramEnd"/>
          </w:p>
        </w:tc>
        <w:tc>
          <w:tcPr>
            <w:tcW w:w="1699"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70 736</w:t>
            </w:r>
          </w:p>
        </w:tc>
        <w:tc>
          <w:tcPr>
            <w:tcW w:w="2551"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17 904</w:t>
            </w:r>
          </w:p>
        </w:tc>
        <w:tc>
          <w:tcPr>
            <w:tcW w:w="1985"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15 113</w:t>
            </w:r>
          </w:p>
        </w:tc>
        <w:tc>
          <w:tcPr>
            <w:tcW w:w="2410"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19 711</w:t>
            </w:r>
          </w:p>
        </w:tc>
        <w:tc>
          <w:tcPr>
            <w:tcW w:w="1984"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10 608</w:t>
            </w:r>
          </w:p>
        </w:tc>
        <w:tc>
          <w:tcPr>
            <w:tcW w:w="2693" w:type="dxa"/>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24 965</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734"/>
        </w:trPr>
        <w:tc>
          <w:tcPr>
            <w:tcW w:w="2095"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Срок заключения</w:t>
            </w:r>
          </w:p>
          <w:p w:rsidR="004453A0" w:rsidRPr="004453A0" w:rsidRDefault="004453A0" w:rsidP="004453A0">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договора</w:t>
            </w:r>
          </w:p>
        </w:tc>
        <w:tc>
          <w:tcPr>
            <w:tcW w:w="13322" w:type="dxa"/>
            <w:gridSpan w:val="6"/>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49 лет</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540"/>
        </w:trPr>
        <w:tc>
          <w:tcPr>
            <w:tcW w:w="2095"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lastRenderedPageBreak/>
              <w:t>Предмет торга</w:t>
            </w:r>
          </w:p>
        </w:tc>
        <w:tc>
          <w:tcPr>
            <w:tcW w:w="13322" w:type="dxa"/>
            <w:gridSpan w:val="6"/>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Ежегодный платеж</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555"/>
        </w:trPr>
        <w:tc>
          <w:tcPr>
            <w:tcW w:w="2095"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Ежемесячный платеж</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за объект, р.</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c>
          <w:tcPr>
            <w:tcW w:w="1699"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209 527,5</w:t>
            </w:r>
          </w:p>
        </w:tc>
        <w:tc>
          <w:tcPr>
            <w:tcW w:w="2551"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27 796,67</w:t>
            </w:r>
          </w:p>
        </w:tc>
        <w:tc>
          <w:tcPr>
            <w:tcW w:w="1985"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16 981,75</w:t>
            </w:r>
          </w:p>
        </w:tc>
        <w:tc>
          <w:tcPr>
            <w:tcW w:w="2410"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11 029,92</w:t>
            </w:r>
          </w:p>
        </w:tc>
        <w:tc>
          <w:tcPr>
            <w:tcW w:w="1984"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25 000</w:t>
            </w:r>
          </w:p>
        </w:tc>
        <w:tc>
          <w:tcPr>
            <w:tcW w:w="2693" w:type="dxa"/>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16 411,25</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660"/>
        </w:trPr>
        <w:tc>
          <w:tcPr>
            <w:tcW w:w="2095"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 xml:space="preserve">Ежегодный платеж </w:t>
            </w:r>
            <w:proofErr w:type="gramStart"/>
            <w:r w:rsidRPr="000054F1">
              <w:rPr>
                <w:rFonts w:ascii="Times New Roman" w:hAnsi="Times New Roman" w:cs="Times New Roman"/>
                <w:sz w:val="24"/>
                <w:szCs w:val="24"/>
              </w:rPr>
              <w:t>за</w:t>
            </w:r>
            <w:proofErr w:type="gramEnd"/>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объект, р.</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c>
          <w:tcPr>
            <w:tcW w:w="1699"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2 514 330</w:t>
            </w:r>
          </w:p>
        </w:tc>
        <w:tc>
          <w:tcPr>
            <w:tcW w:w="2551"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333 560</w:t>
            </w:r>
          </w:p>
        </w:tc>
        <w:tc>
          <w:tcPr>
            <w:tcW w:w="1985"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203 781</w:t>
            </w:r>
          </w:p>
        </w:tc>
        <w:tc>
          <w:tcPr>
            <w:tcW w:w="2410"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132 359</w:t>
            </w:r>
          </w:p>
        </w:tc>
        <w:tc>
          <w:tcPr>
            <w:tcW w:w="1984"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300 000</w:t>
            </w:r>
          </w:p>
        </w:tc>
        <w:tc>
          <w:tcPr>
            <w:tcW w:w="2693" w:type="dxa"/>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196 935</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630"/>
        </w:trPr>
        <w:tc>
          <w:tcPr>
            <w:tcW w:w="2095" w:type="dxa"/>
          </w:tcPr>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Общая начальная цена</w:t>
            </w:r>
          </w:p>
          <w:p w:rsidR="004453A0" w:rsidRPr="000054F1" w:rsidRDefault="004453A0" w:rsidP="00F260B1">
            <w:pPr>
              <w:autoSpaceDE w:val="0"/>
              <w:autoSpaceDN w:val="0"/>
              <w:adjustRightInd w:val="0"/>
              <w:spacing w:line="360" w:lineRule="auto"/>
              <w:rPr>
                <w:rFonts w:ascii="Times New Roman" w:hAnsi="Times New Roman" w:cs="Times New Roman"/>
                <w:sz w:val="24"/>
                <w:szCs w:val="24"/>
              </w:rPr>
            </w:pPr>
            <w:r w:rsidRPr="000054F1">
              <w:rPr>
                <w:rFonts w:ascii="Times New Roman" w:hAnsi="Times New Roman" w:cs="Times New Roman"/>
                <w:sz w:val="24"/>
                <w:szCs w:val="24"/>
              </w:rPr>
              <w:t>договора, р.</w:t>
            </w:r>
          </w:p>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p>
        </w:tc>
        <w:tc>
          <w:tcPr>
            <w:tcW w:w="1699"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123 202 170</w:t>
            </w:r>
          </w:p>
        </w:tc>
        <w:tc>
          <w:tcPr>
            <w:tcW w:w="2551"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16 344 440</w:t>
            </w:r>
          </w:p>
        </w:tc>
        <w:tc>
          <w:tcPr>
            <w:tcW w:w="1985"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9 985 269</w:t>
            </w:r>
          </w:p>
        </w:tc>
        <w:tc>
          <w:tcPr>
            <w:tcW w:w="2410"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6 485 591</w:t>
            </w:r>
          </w:p>
        </w:tc>
        <w:tc>
          <w:tcPr>
            <w:tcW w:w="1984"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14 700 000</w:t>
            </w:r>
          </w:p>
        </w:tc>
        <w:tc>
          <w:tcPr>
            <w:tcW w:w="2693" w:type="dxa"/>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9 649 815</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630"/>
        </w:trPr>
        <w:tc>
          <w:tcPr>
            <w:tcW w:w="2095"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Размер задатка, р.</w:t>
            </w:r>
          </w:p>
        </w:tc>
        <w:tc>
          <w:tcPr>
            <w:tcW w:w="1699"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502 866</w:t>
            </w:r>
          </w:p>
        </w:tc>
        <w:tc>
          <w:tcPr>
            <w:tcW w:w="2551"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66 712</w:t>
            </w:r>
          </w:p>
        </w:tc>
        <w:tc>
          <w:tcPr>
            <w:tcW w:w="1985"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40 756,2</w:t>
            </w:r>
          </w:p>
        </w:tc>
        <w:tc>
          <w:tcPr>
            <w:tcW w:w="2410"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26 471,8</w:t>
            </w:r>
          </w:p>
        </w:tc>
        <w:tc>
          <w:tcPr>
            <w:tcW w:w="1984"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60 000</w:t>
            </w:r>
          </w:p>
        </w:tc>
        <w:tc>
          <w:tcPr>
            <w:tcW w:w="2693" w:type="dxa"/>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39 387</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675"/>
        </w:trPr>
        <w:tc>
          <w:tcPr>
            <w:tcW w:w="2095"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Размер обеспечения, р.</w:t>
            </w:r>
          </w:p>
        </w:tc>
        <w:tc>
          <w:tcPr>
            <w:tcW w:w="1699"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eastAsia="Times New Roman" w:hAnsi="Times New Roman" w:cs="Times New Roman"/>
                <w:color w:val="000000"/>
                <w:sz w:val="24"/>
                <w:szCs w:val="24"/>
                <w:lang w:eastAsia="ru-RU"/>
              </w:rPr>
              <w:t>0</w:t>
            </w:r>
          </w:p>
        </w:tc>
        <w:tc>
          <w:tcPr>
            <w:tcW w:w="2551"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eastAsia="Times New Roman" w:hAnsi="Times New Roman" w:cs="Times New Roman"/>
                <w:color w:val="000000"/>
                <w:sz w:val="24"/>
                <w:szCs w:val="24"/>
                <w:lang w:eastAsia="ru-RU"/>
              </w:rPr>
              <w:t>0</w:t>
            </w:r>
          </w:p>
        </w:tc>
        <w:tc>
          <w:tcPr>
            <w:tcW w:w="1985"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eastAsia="Times New Roman" w:hAnsi="Times New Roman" w:cs="Times New Roman"/>
                <w:color w:val="000000"/>
                <w:sz w:val="24"/>
                <w:szCs w:val="24"/>
                <w:lang w:eastAsia="ru-RU"/>
              </w:rPr>
              <w:t>0</w:t>
            </w:r>
          </w:p>
        </w:tc>
        <w:tc>
          <w:tcPr>
            <w:tcW w:w="2410"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eastAsia="Times New Roman" w:hAnsi="Times New Roman" w:cs="Times New Roman"/>
                <w:color w:val="000000"/>
                <w:sz w:val="24"/>
                <w:szCs w:val="24"/>
                <w:lang w:eastAsia="ru-RU"/>
              </w:rPr>
              <w:t>0</w:t>
            </w:r>
          </w:p>
        </w:tc>
        <w:tc>
          <w:tcPr>
            <w:tcW w:w="1984"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eastAsia="Times New Roman" w:hAnsi="Times New Roman" w:cs="Times New Roman"/>
                <w:color w:val="000000"/>
                <w:sz w:val="24"/>
                <w:szCs w:val="24"/>
                <w:lang w:eastAsia="ru-RU"/>
              </w:rPr>
              <w:t>0</w:t>
            </w:r>
          </w:p>
        </w:tc>
        <w:tc>
          <w:tcPr>
            <w:tcW w:w="2693" w:type="dxa"/>
          </w:tcPr>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r w:rsidRPr="000054F1">
              <w:rPr>
                <w:rFonts w:ascii="Times New Roman" w:eastAsia="Times New Roman" w:hAnsi="Times New Roman" w:cs="Times New Roman"/>
                <w:color w:val="000000"/>
                <w:sz w:val="24"/>
                <w:szCs w:val="24"/>
                <w:lang w:eastAsia="ru-RU"/>
              </w:rPr>
              <w:t>0</w:t>
            </w:r>
          </w:p>
        </w:tc>
      </w:tr>
      <w:tr w:rsidR="004453A0" w:rsidRPr="000054F1" w:rsidTr="003533F6">
        <w:trPr>
          <w:trHeight w:val="1004"/>
        </w:trPr>
        <w:tc>
          <w:tcPr>
            <w:tcW w:w="2095"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Субаренда</w:t>
            </w:r>
          </w:p>
        </w:tc>
        <w:tc>
          <w:tcPr>
            <w:tcW w:w="13322" w:type="dxa"/>
            <w:gridSpan w:val="6"/>
          </w:tcPr>
          <w:p w:rsidR="004453A0" w:rsidRPr="000054F1" w:rsidRDefault="004453A0" w:rsidP="00F260B1">
            <w:pPr>
              <w:autoSpaceDE w:val="0"/>
              <w:autoSpaceDN w:val="0"/>
              <w:adjustRightInd w:val="0"/>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нет</w:t>
            </w:r>
          </w:p>
          <w:p w:rsidR="004453A0" w:rsidRPr="000054F1" w:rsidRDefault="004453A0" w:rsidP="00F260B1">
            <w:pPr>
              <w:spacing w:line="360" w:lineRule="auto"/>
              <w:ind w:right="-284"/>
              <w:jc w:val="center"/>
              <w:rPr>
                <w:rFonts w:ascii="Times New Roman" w:eastAsia="Times New Roman" w:hAnsi="Times New Roman" w:cs="Times New Roman"/>
                <w:color w:val="000000"/>
                <w:sz w:val="24"/>
                <w:szCs w:val="24"/>
                <w:lang w:eastAsia="ru-RU"/>
              </w:rPr>
            </w:pPr>
          </w:p>
        </w:tc>
      </w:tr>
      <w:tr w:rsidR="004453A0" w:rsidRPr="000054F1" w:rsidTr="004453A0">
        <w:trPr>
          <w:trHeight w:val="603"/>
        </w:trPr>
        <w:tc>
          <w:tcPr>
            <w:tcW w:w="2095" w:type="dxa"/>
          </w:tcPr>
          <w:p w:rsidR="004453A0" w:rsidRPr="000054F1" w:rsidRDefault="004453A0" w:rsidP="00F260B1">
            <w:pPr>
              <w:spacing w:line="360" w:lineRule="auto"/>
              <w:ind w:right="-284"/>
              <w:rPr>
                <w:rFonts w:ascii="Times New Roman" w:eastAsia="Times New Roman" w:hAnsi="Times New Roman" w:cs="Times New Roman"/>
                <w:color w:val="000000"/>
                <w:sz w:val="24"/>
                <w:szCs w:val="24"/>
                <w:lang w:eastAsia="ru-RU"/>
              </w:rPr>
            </w:pPr>
            <w:r w:rsidRPr="000054F1">
              <w:rPr>
                <w:rFonts w:ascii="Times New Roman" w:hAnsi="Times New Roman" w:cs="Times New Roman"/>
                <w:sz w:val="24"/>
                <w:szCs w:val="24"/>
              </w:rPr>
              <w:t>Обременение</w:t>
            </w:r>
          </w:p>
        </w:tc>
        <w:tc>
          <w:tcPr>
            <w:tcW w:w="13322" w:type="dxa"/>
            <w:gridSpan w:val="6"/>
          </w:tcPr>
          <w:p w:rsidR="004453A0" w:rsidRPr="004453A0" w:rsidRDefault="004453A0" w:rsidP="004453A0">
            <w:pPr>
              <w:spacing w:line="360" w:lineRule="auto"/>
              <w:jc w:val="center"/>
              <w:rPr>
                <w:rFonts w:ascii="Times New Roman" w:hAnsi="Times New Roman" w:cs="Times New Roman"/>
                <w:sz w:val="24"/>
                <w:szCs w:val="24"/>
              </w:rPr>
            </w:pPr>
            <w:r w:rsidRPr="000054F1">
              <w:rPr>
                <w:rFonts w:ascii="Times New Roman" w:hAnsi="Times New Roman" w:cs="Times New Roman"/>
                <w:sz w:val="24"/>
                <w:szCs w:val="24"/>
              </w:rPr>
              <w:t>нет</w:t>
            </w:r>
          </w:p>
        </w:tc>
      </w:tr>
    </w:tbl>
    <w:p w:rsidR="004453A0" w:rsidRDefault="004453A0" w:rsidP="004453A0">
      <w:pPr>
        <w:ind w:right="-284"/>
        <w:rPr>
          <w:b/>
        </w:rPr>
      </w:pPr>
    </w:p>
    <w:p w:rsidR="003533F6" w:rsidRDefault="003533F6" w:rsidP="004453A0">
      <w:pPr>
        <w:ind w:right="-284"/>
        <w:rPr>
          <w:b/>
        </w:rPr>
      </w:pPr>
    </w:p>
    <w:p w:rsidR="003533F6" w:rsidRDefault="003533F6" w:rsidP="00F260B1">
      <w:pPr>
        <w:spacing w:line="360" w:lineRule="auto"/>
        <w:jc w:val="center"/>
        <w:rPr>
          <w:rFonts w:ascii="Times New Roman" w:hAnsi="Times New Roman" w:cs="Times New Roman"/>
          <w:b/>
          <w:sz w:val="24"/>
          <w:szCs w:val="28"/>
          <w:lang w:eastAsia="ru-RU"/>
        </w:rPr>
        <w:sectPr w:rsidR="003533F6" w:rsidSect="00246BB0">
          <w:footnotePr>
            <w:numRestart w:val="eachSect"/>
          </w:footnotePr>
          <w:pgSz w:w="16838" w:h="11906" w:orient="landscape"/>
          <w:pgMar w:top="426" w:right="1134" w:bottom="426" w:left="1134" w:header="709" w:footer="709" w:gutter="0"/>
          <w:cols w:space="708"/>
          <w:titlePg/>
          <w:docGrid w:linePitch="360"/>
        </w:sectPr>
      </w:pPr>
    </w:p>
    <w:p w:rsidR="003533F6" w:rsidRPr="00C03ED5" w:rsidRDefault="003533F6" w:rsidP="003533F6">
      <w:pPr>
        <w:pStyle w:val="1"/>
        <w:jc w:val="center"/>
        <w:rPr>
          <w:rFonts w:ascii="Times New Roman" w:eastAsia="Times New Roman" w:hAnsi="Times New Roman" w:cs="Times New Roman"/>
          <w:color w:val="auto"/>
          <w:lang w:eastAsia="ru-RU"/>
        </w:rPr>
      </w:pPr>
      <w:bookmarkStart w:id="82" w:name="_Toc482803360"/>
      <w:r w:rsidRPr="00C03ED5">
        <w:rPr>
          <w:rFonts w:ascii="Times New Roman" w:eastAsia="Times New Roman" w:hAnsi="Times New Roman" w:cs="Times New Roman"/>
          <w:color w:val="auto"/>
          <w:lang w:eastAsia="ru-RU"/>
        </w:rPr>
        <w:lastRenderedPageBreak/>
        <w:t>ПРИЛОЖЕНИЕ 1</w:t>
      </w:r>
      <w:r>
        <w:rPr>
          <w:rFonts w:ascii="Times New Roman" w:eastAsia="Times New Roman" w:hAnsi="Times New Roman" w:cs="Times New Roman"/>
          <w:color w:val="auto"/>
          <w:lang w:eastAsia="ru-RU"/>
        </w:rPr>
        <w:t>5</w:t>
      </w:r>
      <w:bookmarkEnd w:id="82"/>
    </w:p>
    <w:p w:rsidR="003533F6" w:rsidRPr="0017267E" w:rsidRDefault="003533F6" w:rsidP="003533F6">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представленная</w:t>
      </w:r>
      <w:r w:rsidRPr="0017267E">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Приложении 15, взята</w:t>
      </w:r>
      <w:r w:rsidRPr="0017267E">
        <w:rPr>
          <w:rFonts w:ascii="Times New Roman" w:eastAsia="Times New Roman" w:hAnsi="Times New Roman" w:cs="Times New Roman"/>
          <w:sz w:val="28"/>
          <w:szCs w:val="28"/>
          <w:lang w:eastAsia="ru-RU"/>
        </w:rPr>
        <w:t xml:space="preserve"> из следующего источника:</w:t>
      </w:r>
      <w:r w:rsidRPr="0017267E">
        <w:t xml:space="preserve"> </w:t>
      </w:r>
      <w:r w:rsidRPr="003533F6">
        <w:rPr>
          <w:rFonts w:ascii="Times New Roman" w:eastAsia="Times New Roman" w:hAnsi="Times New Roman" w:cs="Times New Roman"/>
          <w:sz w:val="28"/>
          <w:szCs w:val="28"/>
          <w:lang w:eastAsia="ru-RU"/>
        </w:rPr>
        <w:t>Григорьева Д.К. Потенциал Кронштадтских фортов как площадка для продвижения туристического продукта. Петербургский э</w:t>
      </w:r>
      <w:r>
        <w:rPr>
          <w:rFonts w:ascii="Times New Roman" w:eastAsia="Times New Roman" w:hAnsi="Times New Roman" w:cs="Times New Roman"/>
          <w:sz w:val="28"/>
          <w:szCs w:val="28"/>
          <w:lang w:eastAsia="ru-RU"/>
        </w:rPr>
        <w:t>кономический журнал. 2015. №1. с</w:t>
      </w:r>
      <w:r w:rsidRPr="003533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69</w:t>
      </w:r>
      <w:r w:rsidRPr="003533F6">
        <w:rPr>
          <w:rFonts w:ascii="Times New Roman" w:eastAsia="Times New Roman" w:hAnsi="Times New Roman" w:cs="Times New Roman"/>
          <w:sz w:val="28"/>
          <w:szCs w:val="28"/>
          <w:lang w:eastAsia="ru-RU"/>
        </w:rPr>
        <w:t>.</w:t>
      </w:r>
    </w:p>
    <w:p w:rsidR="003533F6" w:rsidRDefault="003533F6" w:rsidP="004453A0">
      <w:pPr>
        <w:ind w:right="-284"/>
        <w:rPr>
          <w:b/>
        </w:rPr>
      </w:pPr>
    </w:p>
    <w:tbl>
      <w:tblPr>
        <w:tblStyle w:val="13"/>
        <w:tblW w:w="0" w:type="auto"/>
        <w:tblLook w:val="04A0" w:firstRow="1" w:lastRow="0" w:firstColumn="1" w:lastColumn="0" w:noHBand="0" w:noVBand="1"/>
      </w:tblPr>
      <w:tblGrid>
        <w:gridCol w:w="4785"/>
        <w:gridCol w:w="4786"/>
      </w:tblGrid>
      <w:tr w:rsidR="003533F6" w:rsidRPr="000054F1" w:rsidTr="00F260B1">
        <w:trPr>
          <w:trHeight w:val="489"/>
        </w:trPr>
        <w:tc>
          <w:tcPr>
            <w:tcW w:w="4785" w:type="dxa"/>
          </w:tcPr>
          <w:p w:rsidR="003533F6" w:rsidRPr="0011490D" w:rsidRDefault="003533F6" w:rsidP="00F260B1">
            <w:pPr>
              <w:spacing w:line="360" w:lineRule="auto"/>
              <w:jc w:val="center"/>
              <w:rPr>
                <w:rFonts w:ascii="Times New Roman" w:hAnsi="Times New Roman" w:cs="Times New Roman"/>
                <w:b/>
                <w:sz w:val="28"/>
                <w:szCs w:val="28"/>
                <w:lang w:eastAsia="ru-RU"/>
              </w:rPr>
            </w:pPr>
            <w:r w:rsidRPr="0011490D">
              <w:rPr>
                <w:rFonts w:ascii="Times New Roman" w:hAnsi="Times New Roman" w:cs="Times New Roman"/>
                <w:b/>
                <w:sz w:val="28"/>
                <w:szCs w:val="28"/>
                <w:lang w:eastAsia="ru-RU"/>
              </w:rPr>
              <w:t>Южная группа фортов</w:t>
            </w:r>
          </w:p>
        </w:tc>
        <w:tc>
          <w:tcPr>
            <w:tcW w:w="4786" w:type="dxa"/>
          </w:tcPr>
          <w:p w:rsidR="003533F6" w:rsidRPr="0011490D" w:rsidRDefault="003533F6" w:rsidP="00F260B1">
            <w:pPr>
              <w:spacing w:line="360" w:lineRule="auto"/>
              <w:jc w:val="center"/>
              <w:rPr>
                <w:rFonts w:ascii="Times New Roman" w:hAnsi="Times New Roman" w:cs="Times New Roman"/>
                <w:b/>
                <w:sz w:val="28"/>
                <w:szCs w:val="28"/>
                <w:lang w:eastAsia="ru-RU"/>
              </w:rPr>
            </w:pPr>
            <w:r w:rsidRPr="0011490D">
              <w:rPr>
                <w:rFonts w:ascii="Times New Roman" w:hAnsi="Times New Roman" w:cs="Times New Roman"/>
                <w:b/>
                <w:sz w:val="28"/>
                <w:szCs w:val="28"/>
                <w:lang w:eastAsia="ru-RU"/>
              </w:rPr>
              <w:t>Основная функция</w:t>
            </w:r>
          </w:p>
        </w:tc>
      </w:tr>
      <w:tr w:rsidR="003533F6" w:rsidRPr="000054F1" w:rsidTr="00F260B1">
        <w:trPr>
          <w:trHeight w:val="390"/>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1, 2 форт-батарея</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Туризм</w:t>
            </w:r>
          </w:p>
        </w:tc>
      </w:tr>
      <w:tr w:rsidR="003533F6" w:rsidRPr="000054F1" w:rsidTr="00F260B1">
        <w:trPr>
          <w:trHeight w:val="285"/>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 xml:space="preserve">3-й Южный «Зверев» </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Учебная</w:t>
            </w:r>
          </w:p>
        </w:tc>
      </w:tr>
      <w:tr w:rsidR="003533F6" w:rsidRPr="000054F1" w:rsidTr="00F260B1">
        <w:trPr>
          <w:trHeight w:val="900"/>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«Павел I» – разрушен в 1922 году, в настоящее время руины</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Туризм</w:t>
            </w:r>
          </w:p>
          <w:p w:rsidR="003533F6" w:rsidRPr="0011490D" w:rsidRDefault="003533F6" w:rsidP="00F260B1">
            <w:pPr>
              <w:spacing w:line="360" w:lineRule="auto"/>
              <w:jc w:val="center"/>
              <w:rPr>
                <w:rFonts w:ascii="Times New Roman" w:hAnsi="Times New Roman" w:cs="Times New Roman"/>
                <w:sz w:val="28"/>
                <w:szCs w:val="28"/>
                <w:lang w:eastAsia="ru-RU"/>
              </w:rPr>
            </w:pPr>
          </w:p>
        </w:tc>
      </w:tr>
      <w:tr w:rsidR="003533F6" w:rsidRPr="000054F1" w:rsidTr="00F260B1">
        <w:trPr>
          <w:trHeight w:val="285"/>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«Александр I»</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Театрально-концертная</w:t>
            </w:r>
          </w:p>
        </w:tc>
      </w:tr>
      <w:tr w:rsidR="003533F6" w:rsidRPr="000054F1" w:rsidTr="00F260B1">
        <w:trPr>
          <w:trHeight w:val="390"/>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«Константин» – соединен с дамбой</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Рекреационно-развлекательная</w:t>
            </w:r>
          </w:p>
        </w:tc>
      </w:tr>
      <w:tr w:rsidR="003533F6" w:rsidRPr="000054F1" w:rsidTr="00F260B1">
        <w:trPr>
          <w:trHeight w:val="420"/>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«Петр I» – соединен с Кронштадтом</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Клубная</w:t>
            </w:r>
          </w:p>
        </w:tc>
      </w:tr>
      <w:tr w:rsidR="003533F6" w:rsidRPr="000054F1" w:rsidTr="00F260B1">
        <w:trPr>
          <w:trHeight w:val="465"/>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«Кроншлот»</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 xml:space="preserve">Яхт-клуб, </w:t>
            </w:r>
            <w:proofErr w:type="gramStart"/>
            <w:r w:rsidRPr="0011490D">
              <w:rPr>
                <w:rFonts w:ascii="Times New Roman" w:hAnsi="Times New Roman" w:cs="Times New Roman"/>
                <w:sz w:val="28"/>
                <w:szCs w:val="28"/>
                <w:lang w:eastAsia="ru-RU"/>
              </w:rPr>
              <w:t>выставочная</w:t>
            </w:r>
            <w:proofErr w:type="gramEnd"/>
          </w:p>
        </w:tc>
      </w:tr>
      <w:tr w:rsidR="003533F6" w:rsidRPr="000054F1" w:rsidTr="00F260B1">
        <w:trPr>
          <w:trHeight w:val="405"/>
        </w:trPr>
        <w:tc>
          <w:tcPr>
            <w:tcW w:w="4785" w:type="dxa"/>
          </w:tcPr>
          <w:p w:rsidR="003533F6" w:rsidRPr="0011490D" w:rsidRDefault="003533F6" w:rsidP="00F260B1">
            <w:pPr>
              <w:spacing w:line="360" w:lineRule="auto"/>
              <w:ind w:firstLine="709"/>
              <w:jc w:val="both"/>
              <w:rPr>
                <w:rFonts w:ascii="Times New Roman" w:hAnsi="Times New Roman" w:cs="Times New Roman"/>
                <w:sz w:val="28"/>
                <w:szCs w:val="28"/>
                <w:lang w:eastAsia="ru-RU"/>
              </w:rPr>
            </w:pPr>
            <w:r w:rsidRPr="0011490D">
              <w:rPr>
                <w:rFonts w:ascii="Times New Roman" w:hAnsi="Times New Roman" w:cs="Times New Roman"/>
                <w:sz w:val="28"/>
                <w:szCs w:val="28"/>
                <w:lang w:eastAsia="ru-RU"/>
              </w:rPr>
              <w:t>Северная группа фортов:</w:t>
            </w:r>
          </w:p>
        </w:tc>
        <w:tc>
          <w:tcPr>
            <w:tcW w:w="4786" w:type="dxa"/>
          </w:tcPr>
          <w:p w:rsidR="003533F6" w:rsidRPr="0011490D" w:rsidRDefault="003533F6" w:rsidP="00F260B1">
            <w:pPr>
              <w:spacing w:line="360" w:lineRule="auto"/>
              <w:jc w:val="center"/>
              <w:rPr>
                <w:rFonts w:ascii="Times New Roman" w:hAnsi="Times New Roman" w:cs="Times New Roman"/>
                <w:sz w:val="28"/>
                <w:szCs w:val="28"/>
                <w:lang w:eastAsia="ru-RU"/>
              </w:rPr>
            </w:pPr>
          </w:p>
        </w:tc>
      </w:tr>
      <w:tr w:rsidR="003533F6" w:rsidRPr="000054F1" w:rsidTr="00F260B1">
        <w:trPr>
          <w:trHeight w:val="375"/>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1 Северный</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Учебная</w:t>
            </w:r>
          </w:p>
        </w:tc>
      </w:tr>
      <w:tr w:rsidR="003533F6" w:rsidRPr="000054F1" w:rsidTr="00F260B1">
        <w:trPr>
          <w:trHeight w:val="411"/>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2 Северный</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Учебная</w:t>
            </w:r>
          </w:p>
        </w:tc>
      </w:tr>
      <w:tr w:rsidR="003533F6" w:rsidRPr="000054F1" w:rsidTr="00F260B1">
        <w:trPr>
          <w:trHeight w:val="487"/>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 xml:space="preserve">3 </w:t>
            </w:r>
            <w:proofErr w:type="gramStart"/>
            <w:r w:rsidRPr="0011490D">
              <w:rPr>
                <w:rFonts w:ascii="Times New Roman" w:hAnsi="Times New Roman" w:cs="Times New Roman"/>
                <w:sz w:val="28"/>
                <w:szCs w:val="28"/>
                <w:lang w:eastAsia="ru-RU"/>
              </w:rPr>
              <w:t>Северный</w:t>
            </w:r>
            <w:proofErr w:type="gramEnd"/>
            <w:r w:rsidRPr="0011490D">
              <w:rPr>
                <w:rFonts w:ascii="Times New Roman" w:hAnsi="Times New Roman" w:cs="Times New Roman"/>
                <w:sz w:val="28"/>
                <w:szCs w:val="28"/>
                <w:lang w:eastAsia="ru-RU"/>
              </w:rPr>
              <w:t xml:space="preserve"> – находится в «теле» дамбы</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Рекреационная</w:t>
            </w:r>
          </w:p>
        </w:tc>
      </w:tr>
      <w:tr w:rsidR="003533F6" w:rsidRPr="000054F1" w:rsidTr="00F260B1">
        <w:trPr>
          <w:trHeight w:val="375"/>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4 Северный</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Туризм</w:t>
            </w:r>
          </w:p>
        </w:tc>
      </w:tr>
      <w:tr w:rsidR="003533F6" w:rsidRPr="000054F1" w:rsidTr="00F260B1">
        <w:trPr>
          <w:trHeight w:val="360"/>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5 Северный</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Учебная</w:t>
            </w:r>
          </w:p>
        </w:tc>
      </w:tr>
      <w:tr w:rsidR="003533F6" w:rsidRPr="000054F1" w:rsidTr="00F260B1">
        <w:trPr>
          <w:trHeight w:val="330"/>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6 Северный</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proofErr w:type="gramStart"/>
            <w:r w:rsidRPr="0011490D">
              <w:rPr>
                <w:rFonts w:ascii="Times New Roman" w:hAnsi="Times New Roman" w:cs="Times New Roman"/>
                <w:sz w:val="28"/>
                <w:szCs w:val="28"/>
                <w:lang w:eastAsia="ru-RU"/>
              </w:rPr>
              <w:t>Учебная</w:t>
            </w:r>
            <w:proofErr w:type="gramEnd"/>
            <w:r w:rsidRPr="0011490D">
              <w:rPr>
                <w:rFonts w:ascii="Times New Roman" w:hAnsi="Times New Roman" w:cs="Times New Roman"/>
                <w:sz w:val="28"/>
                <w:szCs w:val="28"/>
                <w:lang w:eastAsia="ru-RU"/>
              </w:rPr>
              <w:t>, мастерские</w:t>
            </w:r>
          </w:p>
        </w:tc>
      </w:tr>
      <w:tr w:rsidR="003533F6" w:rsidRPr="000054F1" w:rsidTr="00F260B1">
        <w:trPr>
          <w:trHeight w:val="435"/>
        </w:trPr>
        <w:tc>
          <w:tcPr>
            <w:tcW w:w="4785"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 xml:space="preserve">7 </w:t>
            </w:r>
            <w:proofErr w:type="gramStart"/>
            <w:r w:rsidRPr="0011490D">
              <w:rPr>
                <w:rFonts w:ascii="Times New Roman" w:hAnsi="Times New Roman" w:cs="Times New Roman"/>
                <w:sz w:val="28"/>
                <w:szCs w:val="28"/>
                <w:lang w:eastAsia="ru-RU"/>
              </w:rPr>
              <w:t>Северный</w:t>
            </w:r>
            <w:proofErr w:type="gramEnd"/>
            <w:r w:rsidRPr="0011490D">
              <w:rPr>
                <w:rFonts w:ascii="Times New Roman" w:hAnsi="Times New Roman" w:cs="Times New Roman"/>
                <w:sz w:val="28"/>
                <w:szCs w:val="28"/>
                <w:lang w:eastAsia="ru-RU"/>
              </w:rPr>
              <w:t xml:space="preserve"> – соединен с дамбой.</w:t>
            </w:r>
          </w:p>
        </w:tc>
        <w:tc>
          <w:tcPr>
            <w:tcW w:w="4786" w:type="dxa"/>
          </w:tcPr>
          <w:p w:rsidR="003533F6" w:rsidRPr="0011490D" w:rsidRDefault="003533F6" w:rsidP="00F260B1">
            <w:pPr>
              <w:spacing w:line="360" w:lineRule="auto"/>
              <w:ind w:firstLine="709"/>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Торговая</w:t>
            </w:r>
          </w:p>
        </w:tc>
      </w:tr>
      <w:tr w:rsidR="003533F6" w:rsidRPr="000054F1" w:rsidTr="00F260B1">
        <w:trPr>
          <w:trHeight w:val="368"/>
        </w:trPr>
        <w:tc>
          <w:tcPr>
            <w:tcW w:w="4785" w:type="dxa"/>
          </w:tcPr>
          <w:p w:rsidR="003533F6" w:rsidRPr="0011490D" w:rsidRDefault="003533F6" w:rsidP="00F260B1">
            <w:pPr>
              <w:spacing w:line="360" w:lineRule="auto"/>
              <w:ind w:firstLine="709"/>
              <w:jc w:val="both"/>
              <w:rPr>
                <w:rFonts w:ascii="Times New Roman" w:hAnsi="Times New Roman" w:cs="Times New Roman"/>
                <w:sz w:val="28"/>
                <w:szCs w:val="28"/>
                <w:lang w:eastAsia="ru-RU"/>
              </w:rPr>
            </w:pPr>
            <w:r w:rsidRPr="0011490D">
              <w:rPr>
                <w:rFonts w:ascii="Times New Roman" w:hAnsi="Times New Roman" w:cs="Times New Roman"/>
                <w:sz w:val="28"/>
                <w:szCs w:val="28"/>
                <w:lang w:eastAsia="ru-RU"/>
              </w:rPr>
              <w:t>Форты за дамбой:</w:t>
            </w:r>
          </w:p>
        </w:tc>
        <w:tc>
          <w:tcPr>
            <w:tcW w:w="4786" w:type="dxa"/>
          </w:tcPr>
          <w:p w:rsidR="003533F6" w:rsidRPr="0011490D" w:rsidRDefault="003533F6" w:rsidP="00F260B1">
            <w:pPr>
              <w:spacing w:line="360" w:lineRule="auto"/>
              <w:jc w:val="center"/>
              <w:rPr>
                <w:rFonts w:ascii="Times New Roman" w:hAnsi="Times New Roman" w:cs="Times New Roman"/>
                <w:sz w:val="28"/>
                <w:szCs w:val="28"/>
                <w:lang w:eastAsia="ru-RU"/>
              </w:rPr>
            </w:pPr>
          </w:p>
        </w:tc>
      </w:tr>
      <w:tr w:rsidR="003533F6" w:rsidRPr="000054F1" w:rsidTr="00F260B1">
        <w:trPr>
          <w:trHeight w:val="411"/>
        </w:trPr>
        <w:tc>
          <w:tcPr>
            <w:tcW w:w="4785" w:type="dxa"/>
            <w:vMerge w:val="restart"/>
          </w:tcPr>
          <w:p w:rsidR="003533F6" w:rsidRPr="0011490D" w:rsidRDefault="003533F6" w:rsidP="00F260B1">
            <w:pPr>
              <w:spacing w:line="360" w:lineRule="auto"/>
              <w:ind w:firstLine="709"/>
              <w:jc w:val="both"/>
              <w:rPr>
                <w:rFonts w:ascii="Times New Roman" w:hAnsi="Times New Roman" w:cs="Times New Roman"/>
                <w:sz w:val="28"/>
                <w:szCs w:val="28"/>
                <w:lang w:eastAsia="ru-RU"/>
              </w:rPr>
            </w:pPr>
            <w:r w:rsidRPr="0011490D">
              <w:rPr>
                <w:rFonts w:ascii="Times New Roman" w:hAnsi="Times New Roman" w:cs="Times New Roman"/>
                <w:sz w:val="28"/>
                <w:szCs w:val="28"/>
                <w:lang w:eastAsia="ru-RU"/>
              </w:rPr>
              <w:t>«Тотлебен»</w:t>
            </w:r>
          </w:p>
          <w:p w:rsidR="003533F6" w:rsidRPr="0011490D" w:rsidRDefault="003533F6" w:rsidP="00F260B1">
            <w:pPr>
              <w:spacing w:line="360" w:lineRule="auto"/>
              <w:ind w:firstLine="709"/>
              <w:jc w:val="right"/>
              <w:rPr>
                <w:rFonts w:ascii="Times New Roman" w:hAnsi="Times New Roman" w:cs="Times New Roman"/>
                <w:sz w:val="28"/>
                <w:szCs w:val="28"/>
                <w:lang w:eastAsia="ru-RU"/>
              </w:rPr>
            </w:pPr>
            <w:r w:rsidRPr="0011490D">
              <w:rPr>
                <w:rFonts w:ascii="Times New Roman" w:hAnsi="Times New Roman" w:cs="Times New Roman"/>
                <w:sz w:val="28"/>
                <w:szCs w:val="28"/>
                <w:lang w:eastAsia="ru-RU"/>
              </w:rPr>
              <w:t>Два однотипных форта</w:t>
            </w:r>
          </w:p>
          <w:p w:rsidR="003533F6" w:rsidRPr="0011490D" w:rsidRDefault="003533F6" w:rsidP="00F260B1">
            <w:pPr>
              <w:spacing w:line="360" w:lineRule="auto"/>
              <w:ind w:firstLine="709"/>
              <w:jc w:val="both"/>
              <w:rPr>
                <w:rFonts w:ascii="Times New Roman" w:hAnsi="Times New Roman" w:cs="Times New Roman"/>
                <w:sz w:val="28"/>
                <w:szCs w:val="28"/>
                <w:lang w:eastAsia="ru-RU"/>
              </w:rPr>
            </w:pPr>
            <w:r w:rsidRPr="0011490D">
              <w:rPr>
                <w:rFonts w:ascii="Times New Roman" w:hAnsi="Times New Roman" w:cs="Times New Roman"/>
                <w:sz w:val="28"/>
                <w:szCs w:val="28"/>
                <w:lang w:eastAsia="ru-RU"/>
              </w:rPr>
              <w:t>«Обручев»</w:t>
            </w:r>
          </w:p>
        </w:tc>
        <w:tc>
          <w:tcPr>
            <w:tcW w:w="4786"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Яхт-клуб</w:t>
            </w:r>
          </w:p>
        </w:tc>
      </w:tr>
      <w:tr w:rsidR="003533F6" w:rsidRPr="000054F1" w:rsidTr="00F260B1">
        <w:trPr>
          <w:trHeight w:val="904"/>
        </w:trPr>
        <w:tc>
          <w:tcPr>
            <w:tcW w:w="4785" w:type="dxa"/>
            <w:vMerge/>
          </w:tcPr>
          <w:p w:rsidR="003533F6" w:rsidRPr="0011490D" w:rsidRDefault="003533F6" w:rsidP="00F260B1">
            <w:pPr>
              <w:spacing w:line="360" w:lineRule="auto"/>
              <w:ind w:firstLine="709"/>
              <w:jc w:val="both"/>
              <w:rPr>
                <w:rFonts w:ascii="Times New Roman" w:hAnsi="Times New Roman" w:cs="Times New Roman"/>
                <w:sz w:val="28"/>
                <w:szCs w:val="28"/>
                <w:lang w:eastAsia="ru-RU"/>
              </w:rPr>
            </w:pPr>
          </w:p>
        </w:tc>
        <w:tc>
          <w:tcPr>
            <w:tcW w:w="4786" w:type="dxa"/>
          </w:tcPr>
          <w:p w:rsidR="003533F6" w:rsidRPr="0011490D" w:rsidRDefault="003533F6" w:rsidP="00F260B1">
            <w:pPr>
              <w:spacing w:line="360" w:lineRule="auto"/>
              <w:jc w:val="center"/>
              <w:rPr>
                <w:rFonts w:ascii="Times New Roman" w:hAnsi="Times New Roman" w:cs="Times New Roman"/>
                <w:sz w:val="28"/>
                <w:szCs w:val="28"/>
                <w:lang w:eastAsia="ru-RU"/>
              </w:rPr>
            </w:pPr>
            <w:r w:rsidRPr="0011490D">
              <w:rPr>
                <w:rFonts w:ascii="Times New Roman" w:hAnsi="Times New Roman" w:cs="Times New Roman"/>
                <w:sz w:val="28"/>
                <w:szCs w:val="28"/>
                <w:lang w:eastAsia="ru-RU"/>
              </w:rPr>
              <w:t>Яхт-клуб</w:t>
            </w:r>
          </w:p>
        </w:tc>
      </w:tr>
    </w:tbl>
    <w:p w:rsidR="003533F6" w:rsidRDefault="003533F6" w:rsidP="004453A0">
      <w:pPr>
        <w:ind w:right="-284"/>
        <w:rPr>
          <w:b/>
        </w:rPr>
        <w:sectPr w:rsidR="003533F6" w:rsidSect="003533F6">
          <w:footnotePr>
            <w:numRestart w:val="eachSect"/>
          </w:footnotePr>
          <w:pgSz w:w="11906" w:h="16838"/>
          <w:pgMar w:top="1134" w:right="851" w:bottom="1134" w:left="851" w:header="709" w:footer="709" w:gutter="0"/>
          <w:cols w:space="708"/>
          <w:titlePg/>
          <w:docGrid w:linePitch="360"/>
        </w:sectPr>
      </w:pPr>
    </w:p>
    <w:p w:rsidR="003533F6" w:rsidRPr="00F00E66" w:rsidRDefault="003533F6" w:rsidP="00634AAF">
      <w:pPr>
        <w:ind w:right="-284"/>
        <w:rPr>
          <w:b/>
        </w:rPr>
      </w:pPr>
    </w:p>
    <w:sectPr w:rsidR="003533F6" w:rsidRPr="00F00E66" w:rsidSect="00246BB0">
      <w:footnotePr>
        <w:numRestart w:val="eachSect"/>
      </w:footnotePr>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9C2" w:rsidRDefault="008F69C2" w:rsidP="00DF1428">
      <w:pPr>
        <w:spacing w:after="0" w:line="240" w:lineRule="auto"/>
      </w:pPr>
      <w:r>
        <w:separator/>
      </w:r>
    </w:p>
  </w:endnote>
  <w:endnote w:type="continuationSeparator" w:id="0">
    <w:p w:rsidR="008F69C2" w:rsidRDefault="008F69C2" w:rsidP="00DF1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540744"/>
      <w:docPartObj>
        <w:docPartGallery w:val="Page Numbers (Bottom of Page)"/>
        <w:docPartUnique/>
      </w:docPartObj>
    </w:sdtPr>
    <w:sdtContent>
      <w:p w:rsidR="00634AAF" w:rsidRDefault="00634AAF">
        <w:pPr>
          <w:pStyle w:val="aa"/>
          <w:jc w:val="right"/>
        </w:pPr>
        <w:r>
          <w:fldChar w:fldCharType="begin"/>
        </w:r>
        <w:r>
          <w:instrText>PAGE   \* MERGEFORMAT</w:instrText>
        </w:r>
        <w:r>
          <w:fldChar w:fldCharType="separate"/>
        </w:r>
        <w:r w:rsidR="00F05A0E">
          <w:rPr>
            <w:noProof/>
          </w:rPr>
          <w:t>8</w:t>
        </w:r>
        <w:r>
          <w:fldChar w:fldCharType="end"/>
        </w:r>
      </w:p>
    </w:sdtContent>
  </w:sdt>
  <w:p w:rsidR="00634AAF" w:rsidRDefault="00634AA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168597"/>
      <w:docPartObj>
        <w:docPartGallery w:val="Page Numbers (Bottom of Page)"/>
        <w:docPartUnique/>
      </w:docPartObj>
    </w:sdtPr>
    <w:sdtContent>
      <w:p w:rsidR="00634AAF" w:rsidRDefault="00634AAF">
        <w:pPr>
          <w:pStyle w:val="aa"/>
          <w:jc w:val="right"/>
        </w:pPr>
        <w:r>
          <w:fldChar w:fldCharType="begin"/>
        </w:r>
        <w:r>
          <w:instrText>PAGE   \* MERGEFORMAT</w:instrText>
        </w:r>
        <w:r>
          <w:fldChar w:fldCharType="separate"/>
        </w:r>
        <w:r w:rsidR="00F05A0E">
          <w:rPr>
            <w:noProof/>
          </w:rPr>
          <w:t>9</w:t>
        </w:r>
        <w:r>
          <w:fldChar w:fldCharType="end"/>
        </w:r>
      </w:p>
    </w:sdtContent>
  </w:sdt>
  <w:p w:rsidR="00634AAF" w:rsidRDefault="00634AA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60717"/>
      <w:docPartObj>
        <w:docPartGallery w:val="Page Numbers (Bottom of Page)"/>
        <w:docPartUnique/>
      </w:docPartObj>
    </w:sdtPr>
    <w:sdtContent>
      <w:p w:rsidR="00634AAF" w:rsidRDefault="00634AAF">
        <w:pPr>
          <w:pStyle w:val="aa"/>
          <w:jc w:val="right"/>
        </w:pPr>
        <w:r>
          <w:fldChar w:fldCharType="begin"/>
        </w:r>
        <w:r>
          <w:instrText>PAGE   \* MERGEFORMAT</w:instrText>
        </w:r>
        <w:r>
          <w:fldChar w:fldCharType="separate"/>
        </w:r>
        <w:r w:rsidR="00F05A0E">
          <w:rPr>
            <w:noProof/>
          </w:rPr>
          <w:t>121</w:t>
        </w:r>
        <w:r>
          <w:fldChar w:fldCharType="end"/>
        </w:r>
      </w:p>
    </w:sdtContent>
  </w:sdt>
  <w:p w:rsidR="00634AAF" w:rsidRDefault="00634AA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9C2" w:rsidRDefault="008F69C2" w:rsidP="00DF1428">
      <w:pPr>
        <w:spacing w:after="0" w:line="240" w:lineRule="auto"/>
      </w:pPr>
      <w:r>
        <w:separator/>
      </w:r>
    </w:p>
  </w:footnote>
  <w:footnote w:type="continuationSeparator" w:id="0">
    <w:p w:rsidR="008F69C2" w:rsidRDefault="008F69C2" w:rsidP="00DF1428">
      <w:pPr>
        <w:spacing w:after="0" w:line="240" w:lineRule="auto"/>
      </w:pPr>
      <w:r>
        <w:continuationSeparator/>
      </w:r>
    </w:p>
  </w:footnote>
  <w:footnote w:id="1">
    <w:p w:rsidR="00634AAF" w:rsidRDefault="00634AAF">
      <w:pPr>
        <w:pStyle w:val="a4"/>
      </w:pPr>
      <w:r>
        <w:rPr>
          <w:rStyle w:val="a6"/>
        </w:rPr>
        <w:footnoteRef/>
      </w:r>
      <w:r>
        <w:t xml:space="preserve"> </w:t>
      </w:r>
      <w:r w:rsidRPr="00B22F09">
        <w:rPr>
          <w:i/>
        </w:rPr>
        <w:t xml:space="preserve">Комарова И.И. </w:t>
      </w:r>
      <w:r w:rsidRPr="000B1E60">
        <w:t xml:space="preserve">Роль научных обществ России в развитии архитектурной науки и охраны памятников. М.: </w:t>
      </w:r>
      <w:r>
        <w:t>Зимородок</w:t>
      </w:r>
      <w:r w:rsidRPr="000B1E60">
        <w:t>, 2010.</w:t>
      </w:r>
      <w:r>
        <w:t xml:space="preserve"> с. 549</w:t>
      </w:r>
    </w:p>
  </w:footnote>
  <w:footnote w:id="2">
    <w:p w:rsidR="00634AAF" w:rsidRDefault="00634AAF">
      <w:pPr>
        <w:pStyle w:val="a4"/>
      </w:pPr>
      <w:r>
        <w:rPr>
          <w:rStyle w:val="a6"/>
        </w:rPr>
        <w:footnoteRef/>
      </w:r>
      <w:r>
        <w:t xml:space="preserve"> </w:t>
      </w:r>
      <w:r w:rsidRPr="00B22F09">
        <w:rPr>
          <w:i/>
        </w:rPr>
        <w:t>Рязанцева Н.Б.</w:t>
      </w:r>
      <w:r w:rsidRPr="001F1FF9">
        <w:t xml:space="preserve"> Проблемы сохранения культурного наследия в деятельности ЮНЕСКО. Учебно-методическое пособие. Серия I. Вып.1. С.-Петербург: 2009.</w:t>
      </w:r>
      <w:r>
        <w:t xml:space="preserve"> с. 20</w:t>
      </w:r>
    </w:p>
  </w:footnote>
  <w:footnote w:id="3">
    <w:p w:rsidR="00634AAF" w:rsidRDefault="00634AAF">
      <w:pPr>
        <w:pStyle w:val="a4"/>
      </w:pPr>
      <w:r>
        <w:rPr>
          <w:rStyle w:val="a6"/>
        </w:rPr>
        <w:footnoteRef/>
      </w:r>
      <w:r>
        <w:t xml:space="preserve"> </w:t>
      </w:r>
      <w:r w:rsidRPr="00B22F09">
        <w:rPr>
          <w:i/>
        </w:rPr>
        <w:t>Фокин В.И.</w:t>
      </w:r>
      <w:r w:rsidRPr="001F1FF9">
        <w:t xml:space="preserve"> Пакт Рериха в контексте международного сотрудничества в области культуры в двадцатые – тридцатые годы XX века.//Пакт Рериха: 70 лет. Материалы Международной научно-практической конференции 15 апреля 2005 г. в Санкт-Петербургском Доме юриста. СПб</w:t>
      </w:r>
      <w:proofErr w:type="gramStart"/>
      <w:r w:rsidRPr="001F1FF9">
        <w:t xml:space="preserve">.: </w:t>
      </w:r>
      <w:proofErr w:type="spellStart"/>
      <w:proofErr w:type="gramEnd"/>
      <w:r w:rsidRPr="001F1FF9">
        <w:t>Рериховский</w:t>
      </w:r>
      <w:proofErr w:type="spellEnd"/>
      <w:r w:rsidRPr="001F1FF9">
        <w:t xml:space="preserve"> центр СПбГУ, 2005.</w:t>
      </w:r>
      <w:r>
        <w:t xml:space="preserve"> с. 30</w:t>
      </w:r>
    </w:p>
  </w:footnote>
  <w:footnote w:id="4">
    <w:p w:rsidR="00634AAF" w:rsidRPr="00DD4EF2" w:rsidRDefault="00634AAF">
      <w:pPr>
        <w:pStyle w:val="a4"/>
      </w:pPr>
      <w:r>
        <w:rPr>
          <w:rStyle w:val="a6"/>
        </w:rPr>
        <w:footnoteRef/>
      </w:r>
      <w:r>
        <w:t xml:space="preserve"> </w:t>
      </w:r>
      <w:r w:rsidRPr="001F1FF9">
        <w:t>Пакт Рериха. Ст. I</w:t>
      </w:r>
      <w:r>
        <w:t xml:space="preserve">. </w:t>
      </w:r>
      <w:r>
        <w:rPr>
          <w:lang w:val="en-US"/>
        </w:rPr>
        <w:t>URL</w:t>
      </w:r>
      <w:r>
        <w:t>:</w:t>
      </w:r>
      <w:r w:rsidRPr="001F1FF9">
        <w:t xml:space="preserve"> http://ww</w:t>
      </w:r>
      <w:r>
        <w:t xml:space="preserve">w.icr.su/rus/evolution/pact/ </w:t>
      </w:r>
      <w:r w:rsidRPr="00DD4EF2">
        <w:t>(</w:t>
      </w:r>
      <w:r>
        <w:t>дата обращения: 27.03.2017</w:t>
      </w:r>
      <w:r w:rsidRPr="00DD4EF2">
        <w:t>)</w:t>
      </w:r>
    </w:p>
  </w:footnote>
  <w:footnote w:id="5">
    <w:p w:rsidR="00634AAF" w:rsidRPr="00DD4EF2" w:rsidRDefault="00634AAF">
      <w:pPr>
        <w:pStyle w:val="a4"/>
      </w:pPr>
      <w:r>
        <w:rPr>
          <w:rStyle w:val="a6"/>
        </w:rPr>
        <w:footnoteRef/>
      </w:r>
      <w:r>
        <w:t xml:space="preserve"> Гаагская конвенция 1954 года, ст. 4. </w:t>
      </w:r>
      <w:r>
        <w:rPr>
          <w:lang w:val="en-US"/>
        </w:rPr>
        <w:t>URL</w:t>
      </w:r>
      <w:r>
        <w:t xml:space="preserve">: </w:t>
      </w:r>
      <w:r w:rsidRPr="00FC6578">
        <w:t>http://www.centre.smr.ru/win/books/pakt2.htm</w:t>
      </w:r>
      <w:r>
        <w:t xml:space="preserve"> </w:t>
      </w:r>
      <w:r w:rsidRPr="00DD4EF2">
        <w:t>(</w:t>
      </w:r>
      <w:r>
        <w:t>дата обращения: 27.03.2017</w:t>
      </w:r>
      <w:r w:rsidRPr="00DD4EF2">
        <w:t>)</w:t>
      </w:r>
    </w:p>
  </w:footnote>
  <w:footnote w:id="6">
    <w:p w:rsidR="00634AAF" w:rsidRPr="00DD4EF2" w:rsidRDefault="00634AAF">
      <w:pPr>
        <w:pStyle w:val="a4"/>
      </w:pPr>
      <w:r>
        <w:rPr>
          <w:rStyle w:val="a6"/>
        </w:rPr>
        <w:footnoteRef/>
      </w:r>
      <w:r>
        <w:t xml:space="preserve"> </w:t>
      </w:r>
      <w:r w:rsidRPr="001F1FF9">
        <w:t>Парижская конвенция о мерах, направленных на запрещение и предупреждение незаконного ввоза, вывоза и передачи права собственности на культурные ценности, ст. 5</w:t>
      </w:r>
      <w:r w:rsidRPr="000D62A2">
        <w:t xml:space="preserve">. </w:t>
      </w:r>
      <w:r>
        <w:rPr>
          <w:lang w:val="en-US"/>
        </w:rPr>
        <w:t>URL</w:t>
      </w:r>
      <w:r w:rsidRPr="001F1FF9">
        <w:t>: http://www.wipo.int/wipolex/ru/other_tr</w:t>
      </w:r>
      <w:r>
        <w:t xml:space="preserve">eaties/text.jsp?file_id=218610 </w:t>
      </w:r>
      <w:r w:rsidRPr="00DD4EF2">
        <w:t>(</w:t>
      </w:r>
      <w:r>
        <w:t>дата обращения:  27.03.2017</w:t>
      </w:r>
      <w:r w:rsidRPr="00DD4EF2">
        <w:t>)</w:t>
      </w:r>
    </w:p>
  </w:footnote>
  <w:footnote w:id="7">
    <w:p w:rsidR="00634AAF" w:rsidRPr="00DD4EF2" w:rsidRDefault="00634AAF">
      <w:pPr>
        <w:pStyle w:val="a4"/>
      </w:pPr>
      <w:r>
        <w:rPr>
          <w:rStyle w:val="a6"/>
        </w:rPr>
        <w:footnoteRef/>
      </w:r>
      <w:r>
        <w:t xml:space="preserve"> </w:t>
      </w:r>
      <w:r w:rsidRPr="00FC6578">
        <w:t>Конвенция о защите всемирного культурного и природного наследия</w:t>
      </w:r>
      <w:r>
        <w:t xml:space="preserve"> ст. 5</w:t>
      </w:r>
      <w:r w:rsidRPr="000D62A2">
        <w:t xml:space="preserve">. </w:t>
      </w:r>
      <w:r>
        <w:rPr>
          <w:lang w:val="en-US"/>
        </w:rPr>
        <w:t>URL</w:t>
      </w:r>
      <w:r>
        <w:t>:</w:t>
      </w:r>
      <w:r w:rsidRPr="00FC6578">
        <w:t xml:space="preserve"> http://www.un.org/ru/documents/decl_conv/conventions/heritage.shtml</w:t>
      </w:r>
      <w:r>
        <w:t xml:space="preserve"> </w:t>
      </w:r>
      <w:r w:rsidRPr="00DD4EF2">
        <w:t>(</w:t>
      </w:r>
      <w:r>
        <w:t>дата обращения: 27.03.2017</w:t>
      </w:r>
      <w:r w:rsidRPr="00DD4EF2">
        <w:t>)</w:t>
      </w:r>
    </w:p>
  </w:footnote>
  <w:footnote w:id="8">
    <w:p w:rsidR="00634AAF" w:rsidRPr="00DD4EF2" w:rsidRDefault="00634AAF">
      <w:pPr>
        <w:pStyle w:val="a4"/>
      </w:pPr>
      <w:r>
        <w:rPr>
          <w:rStyle w:val="a6"/>
        </w:rPr>
        <w:footnoteRef/>
      </w:r>
      <w:r>
        <w:t xml:space="preserve"> </w:t>
      </w:r>
      <w:r w:rsidRPr="00FC6578">
        <w:t>Конвенции об охране подводного культурного наследия (Париж, 2001 год)</w:t>
      </w:r>
      <w:r>
        <w:t xml:space="preserve"> ст. 6, 25</w:t>
      </w:r>
      <w:r w:rsidRPr="000D62A2">
        <w:t xml:space="preserve">. </w:t>
      </w:r>
      <w:r>
        <w:rPr>
          <w:lang w:val="en-US"/>
        </w:rPr>
        <w:t>URL</w:t>
      </w:r>
      <w:r>
        <w:t xml:space="preserve">: </w:t>
      </w:r>
      <w:r w:rsidRPr="00FC6578">
        <w:t>http://www.rus-eu-culture.ru/files/document/russconv.pdf</w:t>
      </w:r>
      <w:r>
        <w:t xml:space="preserve"> </w:t>
      </w:r>
      <w:r w:rsidRPr="00DD4EF2">
        <w:t>(</w:t>
      </w:r>
      <w:r>
        <w:t>дата обращения: 27.03.2017</w:t>
      </w:r>
      <w:r w:rsidRPr="00DD4EF2">
        <w:t>)</w:t>
      </w:r>
    </w:p>
  </w:footnote>
  <w:footnote w:id="9">
    <w:p w:rsidR="00634AAF" w:rsidRPr="00DD4EF2" w:rsidRDefault="00634AAF">
      <w:pPr>
        <w:pStyle w:val="a4"/>
      </w:pPr>
      <w:r>
        <w:rPr>
          <w:rStyle w:val="a6"/>
        </w:rPr>
        <w:footnoteRef/>
      </w:r>
      <w:r>
        <w:t xml:space="preserve"> П</w:t>
      </w:r>
      <w:r w:rsidRPr="00FC6578">
        <w:t>роект Декларации, касающейся преднамеренного разрушения культурного наследия (2003 год)</w:t>
      </w:r>
      <w:r>
        <w:t xml:space="preserve"> ст. </w:t>
      </w:r>
      <w:r>
        <w:rPr>
          <w:lang w:val="en-US"/>
        </w:rPr>
        <w:t>III</w:t>
      </w:r>
      <w:r w:rsidRPr="000D62A2">
        <w:t xml:space="preserve">. </w:t>
      </w:r>
      <w:r>
        <w:rPr>
          <w:lang w:val="en-US"/>
        </w:rPr>
        <w:t>URL</w:t>
      </w:r>
      <w:r>
        <w:t xml:space="preserve">: </w:t>
      </w:r>
      <w:r w:rsidRPr="00FC6578">
        <w:t>http://www.un.org/ru/documents/decl_conv/declarations/heritage_destruction.shtml</w:t>
      </w:r>
      <w:r>
        <w:t xml:space="preserve"> </w:t>
      </w:r>
      <w:r w:rsidRPr="00DD4EF2">
        <w:t>(</w:t>
      </w:r>
      <w:r>
        <w:t>дата обращения: 27.03.2017</w:t>
      </w:r>
      <w:r w:rsidRPr="00DD4EF2">
        <w:t>)</w:t>
      </w:r>
    </w:p>
  </w:footnote>
  <w:footnote w:id="10">
    <w:p w:rsidR="00634AAF" w:rsidRPr="00640473" w:rsidRDefault="00634AAF">
      <w:pPr>
        <w:pStyle w:val="a4"/>
      </w:pPr>
      <w:r>
        <w:rPr>
          <w:rStyle w:val="a6"/>
        </w:rPr>
        <w:footnoteRef/>
      </w:r>
      <w:r>
        <w:t xml:space="preserve"> </w:t>
      </w:r>
      <w:r w:rsidRPr="00FC6578">
        <w:t>Европейская Конвенция об охране археологического наследия</w:t>
      </w:r>
      <w:r w:rsidRPr="000D62A2">
        <w:t xml:space="preserve"> (</w:t>
      </w:r>
      <w:r>
        <w:t>Пересмотренная)</w:t>
      </w:r>
      <w:r w:rsidRPr="00FC6578">
        <w:t xml:space="preserve"> от </w:t>
      </w:r>
      <w:r w:rsidRPr="000D62A2">
        <w:t>1</w:t>
      </w:r>
      <w:r>
        <w:t>6 мая 19</w:t>
      </w:r>
      <w:r w:rsidRPr="000D62A2">
        <w:t>92</w:t>
      </w:r>
      <w:r w:rsidRPr="00FC6578">
        <w:t xml:space="preserve"> года (Лондонская Конвенция)</w:t>
      </w:r>
      <w:r w:rsidRPr="000D62A2">
        <w:t xml:space="preserve">. </w:t>
      </w:r>
      <w:r>
        <w:rPr>
          <w:lang w:val="en-US"/>
        </w:rPr>
        <w:t>URL</w:t>
      </w:r>
      <w:r>
        <w:t xml:space="preserve">: </w:t>
      </w:r>
      <w:r w:rsidRPr="00FC6578">
        <w:t>http://docs.cntd.ru/document/1900043</w:t>
      </w:r>
      <w:r>
        <w:t xml:space="preserve"> </w:t>
      </w:r>
      <w:r w:rsidRPr="00640473">
        <w:t>(</w:t>
      </w:r>
      <w:r>
        <w:t>дата обращения:  27.03.2017</w:t>
      </w:r>
      <w:r w:rsidRPr="00640473">
        <w:t>)</w:t>
      </w:r>
    </w:p>
  </w:footnote>
  <w:footnote w:id="11">
    <w:p w:rsidR="00634AAF" w:rsidRDefault="00634AAF">
      <w:pPr>
        <w:pStyle w:val="a4"/>
      </w:pPr>
      <w:r>
        <w:rPr>
          <w:rStyle w:val="a6"/>
        </w:rPr>
        <w:footnoteRef/>
      </w:r>
      <w:r>
        <w:t xml:space="preserve"> </w:t>
      </w:r>
      <w:r w:rsidRPr="00962CE2">
        <w:t>Конституция Российской Федерации</w:t>
      </w:r>
      <w:proofErr w:type="gramStart"/>
      <w:r w:rsidRPr="00962CE2">
        <w:t xml:space="preserve"> :</w:t>
      </w:r>
      <w:proofErr w:type="gramEnd"/>
      <w:r w:rsidRPr="00962CE2">
        <w:t xml:space="preserve"> Конституция РФ, Государственный флаг РФ, Государственный герб РФ, Государственный гимн РФ. - Москва</w:t>
      </w:r>
      <w:proofErr w:type="gramStart"/>
      <w:r w:rsidRPr="00962CE2">
        <w:t xml:space="preserve"> :</w:t>
      </w:r>
      <w:proofErr w:type="gramEnd"/>
      <w:r w:rsidRPr="00962CE2">
        <w:t xml:space="preserve"> АСТ, 2013. </w:t>
      </w:r>
      <w:r>
        <w:t>с. 18</w:t>
      </w:r>
    </w:p>
  </w:footnote>
  <w:footnote w:id="12">
    <w:p w:rsidR="00634AAF" w:rsidRDefault="00634AAF">
      <w:pPr>
        <w:pStyle w:val="a4"/>
      </w:pPr>
      <w:r>
        <w:rPr>
          <w:rStyle w:val="a6"/>
        </w:rPr>
        <w:footnoteRef/>
      </w:r>
      <w:r>
        <w:t xml:space="preserve"> Там же</w:t>
      </w:r>
      <w:proofErr w:type="gramStart"/>
      <w:r>
        <w:t>.</w:t>
      </w:r>
      <w:proofErr w:type="gramEnd"/>
      <w:r w:rsidRPr="00962CE2">
        <w:t xml:space="preserve"> </w:t>
      </w:r>
      <w:proofErr w:type="gramStart"/>
      <w:r>
        <w:t>с</w:t>
      </w:r>
      <w:proofErr w:type="gramEnd"/>
      <w:r>
        <w:t>. 32</w:t>
      </w:r>
    </w:p>
  </w:footnote>
  <w:footnote w:id="13">
    <w:p w:rsidR="00634AAF" w:rsidRPr="00DD4EF2" w:rsidRDefault="00634AAF">
      <w:pPr>
        <w:pStyle w:val="a4"/>
      </w:pPr>
      <w:r>
        <w:rPr>
          <w:rStyle w:val="a6"/>
        </w:rPr>
        <w:footnoteRef/>
      </w:r>
      <w:r>
        <w:t xml:space="preserve"> </w:t>
      </w:r>
      <w:r w:rsidRPr="00FC6578">
        <w:t>«Основы законодательства Российской Федерации о культуре»</w:t>
      </w:r>
      <w:r>
        <w:t xml:space="preserve"> ст. 25. </w:t>
      </w:r>
      <w:r>
        <w:rPr>
          <w:lang w:val="en-US"/>
        </w:rPr>
        <w:t>URL</w:t>
      </w:r>
      <w:r>
        <w:t xml:space="preserve">: </w:t>
      </w:r>
      <w:r w:rsidRPr="00FC6578">
        <w:t>http://base.consultant.ru/cons/cgi/online.cgi?req=doc;base=LAW;n=162637</w:t>
      </w:r>
      <w:r>
        <w:t xml:space="preserve"> </w:t>
      </w:r>
      <w:r w:rsidRPr="00DD4EF2">
        <w:t>(</w:t>
      </w:r>
      <w:r>
        <w:t>дата обращения:  27.03.2017</w:t>
      </w:r>
      <w:r w:rsidRPr="00DD4EF2">
        <w:t>)</w:t>
      </w:r>
    </w:p>
  </w:footnote>
  <w:footnote w:id="14">
    <w:p w:rsidR="00634AAF" w:rsidRPr="00DD4EF2" w:rsidRDefault="00634AAF">
      <w:pPr>
        <w:pStyle w:val="a4"/>
      </w:pPr>
      <w:r>
        <w:rPr>
          <w:rStyle w:val="a6"/>
        </w:rPr>
        <w:footnoteRef/>
      </w:r>
      <w:r>
        <w:t xml:space="preserve"> З</w:t>
      </w:r>
      <w:r w:rsidRPr="0066337D">
        <w:t>акон РСФСР от 15.12.1978 "Об охране и использовании памятников истории и культуры"</w:t>
      </w:r>
      <w:r>
        <w:t xml:space="preserve"> ст. 31</w:t>
      </w:r>
      <w:r w:rsidRPr="000D62A2">
        <w:t xml:space="preserve">. </w:t>
      </w:r>
      <w:r>
        <w:rPr>
          <w:lang w:val="en-US"/>
        </w:rPr>
        <w:t>URL</w:t>
      </w:r>
      <w:r>
        <w:t xml:space="preserve">: </w:t>
      </w:r>
      <w:r w:rsidRPr="00D6108D">
        <w:t>http://www.zakonprost.ru/15-12-1978-ot-2002-06-25-ob-ohrane-i</w:t>
      </w:r>
      <w:r>
        <w:t xml:space="preserve"> </w:t>
      </w:r>
      <w:r w:rsidRPr="00DD4EF2">
        <w:t>(</w:t>
      </w:r>
      <w:r>
        <w:t>дата обращения: 27.03.2017</w:t>
      </w:r>
      <w:r w:rsidRPr="00DD4EF2">
        <w:t>)</w:t>
      </w:r>
    </w:p>
  </w:footnote>
  <w:footnote w:id="15">
    <w:p w:rsidR="00634AAF" w:rsidRPr="00DD4EF2" w:rsidRDefault="00634AAF">
      <w:pPr>
        <w:pStyle w:val="a4"/>
      </w:pPr>
      <w:r>
        <w:rPr>
          <w:rStyle w:val="a6"/>
        </w:rPr>
        <w:footnoteRef/>
      </w:r>
      <w:r>
        <w:t xml:space="preserve"> </w:t>
      </w:r>
      <w:r w:rsidRPr="00CD4656">
        <w:t>Федеральный закон «Об объектах культурного наследия»</w:t>
      </w:r>
      <w:r>
        <w:t xml:space="preserve"> ст. 6, 8, 9, 10</w:t>
      </w:r>
      <w:r w:rsidRPr="000D62A2">
        <w:t xml:space="preserve">/ </w:t>
      </w:r>
      <w:r>
        <w:rPr>
          <w:lang w:val="en-US"/>
        </w:rPr>
        <w:t>URL</w:t>
      </w:r>
      <w:r>
        <w:t>:</w:t>
      </w:r>
      <w:r w:rsidRPr="00CD4656">
        <w:t xml:space="preserve"> http://mkrf.ru/documentations/581/detail.</w:t>
      </w:r>
      <w:r>
        <w:t xml:space="preserve">php?ID=61158 </w:t>
      </w:r>
      <w:r w:rsidRPr="00DD4EF2">
        <w:t>(</w:t>
      </w:r>
      <w:r>
        <w:t>дата обращения: 27.03.2017</w:t>
      </w:r>
      <w:r w:rsidRPr="00DD4EF2">
        <w:t>)</w:t>
      </w:r>
    </w:p>
  </w:footnote>
  <w:footnote w:id="16">
    <w:p w:rsidR="00634AAF" w:rsidRDefault="00634AAF">
      <w:pPr>
        <w:pStyle w:val="a4"/>
      </w:pPr>
      <w:r>
        <w:rPr>
          <w:rStyle w:val="a6"/>
        </w:rPr>
        <w:footnoteRef/>
      </w:r>
      <w:r>
        <w:t xml:space="preserve"> </w:t>
      </w:r>
      <w:r w:rsidRPr="00CD4656">
        <w:t>C 1 января 2008 года вступили в силу поправки в законодательство, открывающие возможности приватизации объектов культурного наследия. Поправки предполагают разграничение полномочий в отношении этих объектов между федеральным центром и регионами, в том числе передачу ряда памятников федерального значения в собственность субъектов Федерации и муниципальных образований. Таким образом, эти изменения фактически отменяют мораторий на приватизацию памятников федерального значения, наложенный в 2002 году.</w:t>
      </w:r>
    </w:p>
  </w:footnote>
  <w:footnote w:id="17">
    <w:p w:rsidR="00634AAF" w:rsidRPr="00DD4EF2" w:rsidRDefault="00634AAF">
      <w:pPr>
        <w:pStyle w:val="a4"/>
      </w:pPr>
      <w:r>
        <w:rPr>
          <w:rStyle w:val="a6"/>
        </w:rPr>
        <w:footnoteRef/>
      </w:r>
      <w:r>
        <w:t xml:space="preserve"> </w:t>
      </w:r>
      <w:r w:rsidRPr="00140A0F">
        <w:t>Федеральный закон «О приватизации государственного и муниципального имущества» от 21 декабря 2001 года № 178-ФЗ</w:t>
      </w:r>
      <w:r>
        <w:t xml:space="preserve"> ст. 29</w:t>
      </w:r>
      <w:r w:rsidRPr="000D62A2">
        <w:t xml:space="preserve">/ </w:t>
      </w:r>
      <w:r>
        <w:rPr>
          <w:lang w:val="en-US"/>
        </w:rPr>
        <w:t>URL</w:t>
      </w:r>
      <w:r>
        <w:t>:</w:t>
      </w:r>
      <w:r w:rsidRPr="00140A0F">
        <w:t xml:space="preserve"> http://base.consultant.ru/cons/cgi/online.cgi?req=doc;base=LAW;n=153962</w:t>
      </w:r>
      <w:r>
        <w:t xml:space="preserve"> </w:t>
      </w:r>
      <w:r w:rsidRPr="00DD4EF2">
        <w:t>(</w:t>
      </w:r>
      <w:r>
        <w:t>дата обращения: 27.03.2017</w:t>
      </w:r>
      <w:r w:rsidRPr="00DD4EF2">
        <w:t>)</w:t>
      </w:r>
    </w:p>
  </w:footnote>
  <w:footnote w:id="18">
    <w:p w:rsidR="00634AAF" w:rsidRPr="00DD4EF2" w:rsidRDefault="00634AAF">
      <w:pPr>
        <w:pStyle w:val="a4"/>
      </w:pPr>
      <w:r>
        <w:rPr>
          <w:rStyle w:val="a6"/>
        </w:rPr>
        <w:footnoteRef/>
      </w:r>
      <w:r>
        <w:t xml:space="preserve"> </w:t>
      </w:r>
      <w:r w:rsidRPr="00140A0F">
        <w:t>Федеральный закон «О государственной регистрации прав на недвижимое имущество и сделок с ним» от 21 июля 1997 года № 122-ФЗ</w:t>
      </w:r>
      <w:r>
        <w:t xml:space="preserve"> ст. 12</w:t>
      </w:r>
      <w:r w:rsidRPr="000D62A2">
        <w:t xml:space="preserve">/ </w:t>
      </w:r>
      <w:r>
        <w:rPr>
          <w:lang w:val="en-US"/>
        </w:rPr>
        <w:t>URL</w:t>
      </w:r>
      <w:r>
        <w:t>:</w:t>
      </w:r>
      <w:r w:rsidRPr="00140A0F">
        <w:t xml:space="preserve"> http://www.consultant.ru/document/cons_doc_LAW_160126/</w:t>
      </w:r>
      <w:r>
        <w:t xml:space="preserve"> </w:t>
      </w:r>
      <w:r w:rsidRPr="00DD4EF2">
        <w:t>(</w:t>
      </w:r>
      <w:r>
        <w:t>дата обращения: 27.03.2017</w:t>
      </w:r>
      <w:r w:rsidRPr="00DD4EF2">
        <w:t>)</w:t>
      </w:r>
    </w:p>
  </w:footnote>
  <w:footnote w:id="19">
    <w:p w:rsidR="00634AAF" w:rsidRPr="00DD4EF2" w:rsidRDefault="00634AAF">
      <w:pPr>
        <w:pStyle w:val="a4"/>
      </w:pPr>
      <w:r>
        <w:rPr>
          <w:rStyle w:val="a6"/>
        </w:rPr>
        <w:footnoteRef/>
      </w:r>
      <w:r>
        <w:t xml:space="preserve"> Министерство культуры и департамент Культурного наследия</w:t>
      </w:r>
      <w:r w:rsidRPr="00DD4EF2">
        <w:t xml:space="preserve">/ </w:t>
      </w:r>
      <w:r>
        <w:rPr>
          <w:lang w:val="en-US"/>
        </w:rPr>
        <w:t>URL</w:t>
      </w:r>
      <w:r>
        <w:t xml:space="preserve">: </w:t>
      </w:r>
      <w:r w:rsidRPr="009A7869">
        <w:t>http://mkrf.ru/ministerstvo/departament/list.php?SECTION_ID=19303</w:t>
      </w:r>
      <w:r>
        <w:t xml:space="preserve"> </w:t>
      </w:r>
      <w:r w:rsidRPr="00DD4EF2">
        <w:t>(</w:t>
      </w:r>
      <w:r>
        <w:t>дата обращения: 27.03.2017</w:t>
      </w:r>
      <w:r w:rsidRPr="00DD4EF2">
        <w:t>)</w:t>
      </w:r>
    </w:p>
  </w:footnote>
  <w:footnote w:id="20">
    <w:p w:rsidR="00634AAF" w:rsidRPr="00DD4EF2" w:rsidRDefault="00634AAF">
      <w:pPr>
        <w:pStyle w:val="a4"/>
      </w:pPr>
      <w:r>
        <w:rPr>
          <w:rStyle w:val="a6"/>
        </w:rPr>
        <w:footnoteRef/>
      </w:r>
      <w:r>
        <w:t xml:space="preserve"> </w:t>
      </w:r>
      <w:r w:rsidRPr="009A7869">
        <w:t>Федеральный закон «Об общих принципах организаци</w:t>
      </w:r>
      <w:r>
        <w:t>и местного самоуправления в РФ» ст. 14</w:t>
      </w:r>
      <w:r w:rsidRPr="00DD4EF2">
        <w:t xml:space="preserve">/ </w:t>
      </w:r>
      <w:r>
        <w:rPr>
          <w:lang w:val="en-US"/>
        </w:rPr>
        <w:t>URL</w:t>
      </w:r>
      <w:r>
        <w:t xml:space="preserve">: </w:t>
      </w:r>
      <w:r w:rsidRPr="009A7028">
        <w:t>http://www.consultant.ru/popular/selfgovernment/</w:t>
      </w:r>
      <w:r>
        <w:t xml:space="preserve"> </w:t>
      </w:r>
      <w:r w:rsidRPr="00DD4EF2">
        <w:t>(</w:t>
      </w:r>
      <w:r>
        <w:t>дата обращения: 27.03.2017</w:t>
      </w:r>
      <w:r w:rsidRPr="00DD4EF2">
        <w:t>)</w:t>
      </w:r>
    </w:p>
  </w:footnote>
  <w:footnote w:id="21">
    <w:p w:rsidR="00634AAF" w:rsidRPr="00DD4EF2" w:rsidRDefault="00634AAF">
      <w:pPr>
        <w:pStyle w:val="a4"/>
      </w:pPr>
      <w:r>
        <w:rPr>
          <w:rStyle w:val="a6"/>
        </w:rPr>
        <w:footnoteRef/>
      </w:r>
      <w:r>
        <w:t xml:space="preserve"> </w:t>
      </w:r>
      <w:r w:rsidRPr="00F17ABE">
        <w:t>Петербургская стратегия сохранения культурного наследия»</w:t>
      </w:r>
      <w:r>
        <w:t xml:space="preserve"> гл. 3, 5, 6, 7, 10, 11, 12: </w:t>
      </w:r>
      <w:r w:rsidRPr="00F17ABE">
        <w:t>http://www.bestpravo.ru/leningradskaya/ew-pravo/r4b.htm</w:t>
      </w:r>
      <w:r>
        <w:t xml:space="preserve"> </w:t>
      </w:r>
      <w:r w:rsidRPr="00DD4EF2">
        <w:t>(</w:t>
      </w:r>
      <w:r>
        <w:t>дата обращения: 27.03.2017</w:t>
      </w:r>
      <w:r w:rsidRPr="00DD4EF2">
        <w:t>)</w:t>
      </w:r>
    </w:p>
  </w:footnote>
  <w:footnote w:id="22">
    <w:p w:rsidR="00634AAF" w:rsidRPr="00DD4EF2" w:rsidRDefault="00634AAF">
      <w:pPr>
        <w:pStyle w:val="a4"/>
      </w:pPr>
      <w:r>
        <w:rPr>
          <w:rStyle w:val="a6"/>
        </w:rPr>
        <w:footnoteRef/>
      </w:r>
      <w:r>
        <w:t xml:space="preserve"> </w:t>
      </w:r>
      <w:r w:rsidRPr="00DD4EF2">
        <w:t>Петербургская стратегия сохранения культурного наследия»</w:t>
      </w:r>
      <w:r>
        <w:t xml:space="preserve"> гл. 3, 5, 6, 7, 10, 11, 12</w:t>
      </w:r>
      <w:r w:rsidRPr="00DD4EF2">
        <w:t>.</w:t>
      </w:r>
    </w:p>
  </w:footnote>
  <w:footnote w:id="23">
    <w:p w:rsidR="00634AAF" w:rsidRDefault="00634AAF">
      <w:pPr>
        <w:pStyle w:val="a4"/>
      </w:pPr>
      <w:r>
        <w:rPr>
          <w:rStyle w:val="a6"/>
        </w:rPr>
        <w:footnoteRef/>
      </w:r>
      <w:r>
        <w:t xml:space="preserve"> Там же.</w:t>
      </w:r>
    </w:p>
  </w:footnote>
  <w:footnote w:id="24">
    <w:p w:rsidR="00634AAF" w:rsidRPr="00DD4EF2" w:rsidRDefault="00634AAF">
      <w:pPr>
        <w:pStyle w:val="a4"/>
      </w:pPr>
      <w:r>
        <w:rPr>
          <w:rStyle w:val="a6"/>
        </w:rPr>
        <w:footnoteRef/>
      </w:r>
      <w:r>
        <w:t xml:space="preserve"> З</w:t>
      </w:r>
      <w:r w:rsidRPr="00920578">
        <w:t>акон Санкт-Петербурга «Об охране объектов культурного наследия в Санкт-Петербурге»</w:t>
      </w:r>
      <w:r w:rsidRPr="00DD4EF2">
        <w:t xml:space="preserve">/ </w:t>
      </w:r>
      <w:r>
        <w:rPr>
          <w:lang w:val="en-US"/>
        </w:rPr>
        <w:t>URL</w:t>
      </w:r>
      <w:r>
        <w:t>:</w:t>
      </w:r>
      <w:r w:rsidRPr="00920578">
        <w:t xml:space="preserve"> </w:t>
      </w:r>
      <w:r w:rsidRPr="00EE3DE7">
        <w:t>http://egov.law.kodeks.ru/npd/show_document/8453649</w:t>
      </w:r>
      <w:r>
        <w:t xml:space="preserve"> </w:t>
      </w:r>
      <w:r w:rsidRPr="00DD4EF2">
        <w:t>(</w:t>
      </w:r>
      <w:r>
        <w:t>дата обращения: 27.03.2017</w:t>
      </w:r>
      <w:r w:rsidRPr="00DD4EF2">
        <w:t>)</w:t>
      </w:r>
    </w:p>
  </w:footnote>
  <w:footnote w:id="25">
    <w:p w:rsidR="00634AAF" w:rsidRPr="00DD4EF2" w:rsidRDefault="00634AAF">
      <w:pPr>
        <w:pStyle w:val="a4"/>
      </w:pPr>
      <w:r>
        <w:rPr>
          <w:rStyle w:val="a6"/>
        </w:rPr>
        <w:footnoteRef/>
      </w:r>
      <w:r>
        <w:t xml:space="preserve"> </w:t>
      </w:r>
      <w:proofErr w:type="gramStart"/>
      <w:r w:rsidRPr="00573A1B">
        <w:t>Комитете</w:t>
      </w:r>
      <w:proofErr w:type="gramEnd"/>
      <w:r w:rsidRPr="00573A1B">
        <w:t xml:space="preserve"> по государственному контролю, использованию и охране памятников истории и культуры</w:t>
      </w:r>
      <w:r w:rsidRPr="00DD4EF2">
        <w:t xml:space="preserve">/ </w:t>
      </w:r>
      <w:r>
        <w:rPr>
          <w:lang w:val="en-US"/>
        </w:rPr>
        <w:t>URL</w:t>
      </w:r>
      <w:r>
        <w:t xml:space="preserve">: </w:t>
      </w:r>
      <w:r w:rsidRPr="009A7028">
        <w:t>http://gov.spb.ru/gov/otrasl/c_govcontrol/</w:t>
      </w:r>
      <w:r>
        <w:t xml:space="preserve"> </w:t>
      </w:r>
      <w:r w:rsidRPr="00DD4EF2">
        <w:t>(</w:t>
      </w:r>
      <w:r>
        <w:t>дата обращения: 27.03.2017</w:t>
      </w:r>
      <w:r w:rsidRPr="00DD4EF2">
        <w:t>)</w:t>
      </w:r>
    </w:p>
  </w:footnote>
  <w:footnote w:id="26">
    <w:p w:rsidR="00634AAF" w:rsidRDefault="00634AAF">
      <w:pPr>
        <w:pStyle w:val="a4"/>
      </w:pPr>
      <w:r>
        <w:rPr>
          <w:rStyle w:val="a6"/>
        </w:rPr>
        <w:footnoteRef/>
      </w:r>
      <w:r>
        <w:t xml:space="preserve"> </w:t>
      </w:r>
      <w:r w:rsidRPr="00B22F09">
        <w:rPr>
          <w:i/>
        </w:rPr>
        <w:t>Савельев, А.А.</w:t>
      </w:r>
      <w:r>
        <w:t xml:space="preserve"> Ограничения и обременения права собственности: </w:t>
      </w:r>
      <w:proofErr w:type="spellStart"/>
      <w:r>
        <w:t>автореф</w:t>
      </w:r>
      <w:proofErr w:type="spellEnd"/>
      <w:r>
        <w:t xml:space="preserve">. </w:t>
      </w:r>
      <w:proofErr w:type="spellStart"/>
      <w:r>
        <w:t>дис</w:t>
      </w:r>
      <w:proofErr w:type="spellEnd"/>
      <w:r>
        <w:t xml:space="preserve">. … </w:t>
      </w:r>
      <w:proofErr w:type="spellStart"/>
      <w:r>
        <w:t>канд</w:t>
      </w:r>
      <w:proofErr w:type="gramStart"/>
      <w:r>
        <w:t>.ю</w:t>
      </w:r>
      <w:proofErr w:type="gramEnd"/>
      <w:r>
        <w:t>рид</w:t>
      </w:r>
      <w:proofErr w:type="spellEnd"/>
      <w:r>
        <w:t>. наук / А.А. Савельев. Краснодар, 2007. с. 8.</w:t>
      </w:r>
    </w:p>
  </w:footnote>
  <w:footnote w:id="27">
    <w:p w:rsidR="00634AAF" w:rsidRDefault="00634AAF">
      <w:pPr>
        <w:pStyle w:val="a4"/>
      </w:pPr>
      <w:r>
        <w:rPr>
          <w:rStyle w:val="a6"/>
        </w:rPr>
        <w:footnoteRef/>
      </w:r>
      <w:r>
        <w:t xml:space="preserve"> </w:t>
      </w:r>
      <w:proofErr w:type="gramStart"/>
      <w:r>
        <w:t xml:space="preserve">На основании ст. 24 </w:t>
      </w:r>
      <w:r w:rsidRPr="00E12602">
        <w:t>Федерального закона «Об объектах культурного наследия (памятниках истории и культуры) народов Российской Федерации»</w:t>
      </w:r>
      <w:r>
        <w:t xml:space="preserve"> некоторые объекты культурного наследия федерального значения, включенный в реестр, признаны особо ценными объектами культурного наследия народов Российской Федерации.</w:t>
      </w:r>
      <w:proofErr w:type="gramEnd"/>
    </w:p>
  </w:footnote>
  <w:footnote w:id="28">
    <w:p w:rsidR="00634AAF" w:rsidRDefault="00634AAF">
      <w:pPr>
        <w:pStyle w:val="a4"/>
      </w:pPr>
      <w:r>
        <w:rPr>
          <w:rStyle w:val="a6"/>
        </w:rPr>
        <w:footnoteRef/>
      </w:r>
      <w:r>
        <w:t xml:space="preserve"> </w:t>
      </w:r>
      <w:proofErr w:type="spellStart"/>
      <w:r w:rsidRPr="006A19B7">
        <w:rPr>
          <w:i/>
        </w:rPr>
        <w:t>Каулен</w:t>
      </w:r>
      <w:proofErr w:type="spellEnd"/>
      <w:r w:rsidRPr="006A19B7">
        <w:rPr>
          <w:i/>
        </w:rPr>
        <w:t xml:space="preserve"> М.Е.</w:t>
      </w:r>
      <w:r w:rsidRPr="006A19B7">
        <w:t xml:space="preserve"> Музеефикация историко-культурного </w:t>
      </w:r>
      <w:r>
        <w:t>наследия России.</w:t>
      </w:r>
      <w:r w:rsidRPr="006A19B7">
        <w:t xml:space="preserve"> М.: </w:t>
      </w:r>
      <w:proofErr w:type="spellStart"/>
      <w:r w:rsidRPr="006A19B7">
        <w:t>Этерна</w:t>
      </w:r>
      <w:proofErr w:type="spellEnd"/>
      <w:r w:rsidRPr="006A19B7">
        <w:t>, 2012</w:t>
      </w:r>
      <w:r>
        <w:t>. с. 68-69</w:t>
      </w:r>
    </w:p>
  </w:footnote>
  <w:footnote w:id="29">
    <w:p w:rsidR="00634AAF" w:rsidRDefault="00634AAF" w:rsidP="008737E7">
      <w:pPr>
        <w:pStyle w:val="a4"/>
      </w:pPr>
      <w:r>
        <w:rPr>
          <w:rStyle w:val="a6"/>
        </w:rPr>
        <w:footnoteRef/>
      </w:r>
      <w:r>
        <w:t xml:space="preserve"> </w:t>
      </w:r>
      <w:proofErr w:type="spellStart"/>
      <w:r w:rsidRPr="00B22F09">
        <w:rPr>
          <w:i/>
        </w:rPr>
        <w:t>Майстровская</w:t>
      </w:r>
      <w:proofErr w:type="spellEnd"/>
      <w:r w:rsidRPr="00B22F09">
        <w:rPr>
          <w:i/>
        </w:rPr>
        <w:t xml:space="preserve"> М. Т.</w:t>
      </w:r>
      <w:r>
        <w:t xml:space="preserve"> Архитектура музейная // Российская музейная </w:t>
      </w:r>
      <w:proofErr w:type="spellStart"/>
      <w:r>
        <w:t>энцикл</w:t>
      </w:r>
      <w:proofErr w:type="spellEnd"/>
      <w:r>
        <w:t>.: в 2 т. М., 2001. Т. 1. с. 50</w:t>
      </w:r>
    </w:p>
  </w:footnote>
  <w:footnote w:id="30">
    <w:p w:rsidR="00634AAF" w:rsidRDefault="00634AAF" w:rsidP="008737E7">
      <w:pPr>
        <w:pStyle w:val="a4"/>
      </w:pPr>
      <w:r>
        <w:rPr>
          <w:rStyle w:val="a6"/>
        </w:rPr>
        <w:footnoteRef/>
      </w:r>
      <w:r>
        <w:t xml:space="preserve"> </w:t>
      </w:r>
      <w:proofErr w:type="spellStart"/>
      <w:r w:rsidRPr="00B22F09">
        <w:rPr>
          <w:i/>
        </w:rPr>
        <w:t>Мастеница</w:t>
      </w:r>
      <w:proofErr w:type="spellEnd"/>
      <w:r w:rsidRPr="00B22F09">
        <w:rPr>
          <w:i/>
        </w:rPr>
        <w:t xml:space="preserve"> Е. Н.</w:t>
      </w:r>
      <w:r>
        <w:t xml:space="preserve"> Деятельность по сохранению и использованию культурного наследия: основания и смыслы // Основы культурологии: учеб. Пособие. М., 2005. с. 337</w:t>
      </w:r>
    </w:p>
  </w:footnote>
  <w:footnote w:id="31">
    <w:p w:rsidR="00634AAF" w:rsidRDefault="00634AAF">
      <w:pPr>
        <w:pStyle w:val="a4"/>
      </w:pPr>
      <w:r>
        <w:rPr>
          <w:rStyle w:val="a6"/>
        </w:rPr>
        <w:footnoteRef/>
      </w:r>
      <w:r>
        <w:t xml:space="preserve"> </w:t>
      </w:r>
      <w:proofErr w:type="spellStart"/>
      <w:r w:rsidRPr="006A19B7">
        <w:rPr>
          <w:i/>
        </w:rPr>
        <w:t>Каулен</w:t>
      </w:r>
      <w:proofErr w:type="spellEnd"/>
      <w:r w:rsidRPr="006A19B7">
        <w:rPr>
          <w:i/>
        </w:rPr>
        <w:t xml:space="preserve"> М.Е.</w:t>
      </w:r>
      <w:r w:rsidRPr="006A19B7">
        <w:t xml:space="preserve"> Музеефикация историко-культурного наследия России</w:t>
      </w:r>
      <w:proofErr w:type="gramStart"/>
      <w:r w:rsidRPr="006A19B7">
        <w:t>.</w:t>
      </w:r>
      <w:proofErr w:type="gramEnd"/>
      <w:r w:rsidRPr="006A19B7">
        <w:t xml:space="preserve"> </w:t>
      </w:r>
      <w:proofErr w:type="gramStart"/>
      <w:r>
        <w:t>с</w:t>
      </w:r>
      <w:proofErr w:type="gramEnd"/>
      <w:r>
        <w:t>. 69</w:t>
      </w:r>
    </w:p>
  </w:footnote>
  <w:footnote w:id="32">
    <w:p w:rsidR="00634AAF" w:rsidRDefault="00634AAF" w:rsidP="0030450A">
      <w:pPr>
        <w:pStyle w:val="a4"/>
      </w:pPr>
      <w:r>
        <w:rPr>
          <w:rStyle w:val="a6"/>
        </w:rPr>
        <w:footnoteRef/>
      </w:r>
      <w:r>
        <w:t xml:space="preserve"> </w:t>
      </w:r>
      <w:r w:rsidRPr="00B22F09">
        <w:rPr>
          <w:i/>
        </w:rPr>
        <w:t>Бабина Е.С.</w:t>
      </w:r>
      <w:r w:rsidRPr="003E1997">
        <w:t xml:space="preserve"> К вопросу о ценности памятников архитектуры и исторических зданий при их приспособлении в у</w:t>
      </w:r>
      <w:r>
        <w:t>словиях современного города //</w:t>
      </w:r>
      <w:r w:rsidRPr="003E1997">
        <w:t xml:space="preserve"> </w:t>
      </w:r>
      <w:proofErr w:type="spellStart"/>
      <w:r w:rsidRPr="003E1997">
        <w:t>Архитектон</w:t>
      </w:r>
      <w:proofErr w:type="spellEnd"/>
      <w:r w:rsidRPr="003E1997">
        <w:t>: извес</w:t>
      </w:r>
      <w:r>
        <w:t>тия вузов. 2013. № 42. с. 72</w:t>
      </w:r>
    </w:p>
  </w:footnote>
  <w:footnote w:id="33">
    <w:p w:rsidR="00634AAF" w:rsidRDefault="00634AAF" w:rsidP="0030450A">
      <w:pPr>
        <w:pStyle w:val="a4"/>
      </w:pPr>
      <w:r>
        <w:rPr>
          <w:rStyle w:val="a6"/>
        </w:rPr>
        <w:footnoteRef/>
      </w:r>
      <w:r>
        <w:t xml:space="preserve"> </w:t>
      </w:r>
      <w:r w:rsidRPr="009E19D5">
        <w:t>Там же</w:t>
      </w:r>
      <w:proofErr w:type="gramStart"/>
      <w:r w:rsidRPr="009E19D5">
        <w:t>.</w:t>
      </w:r>
      <w:proofErr w:type="gramEnd"/>
      <w:r w:rsidRPr="009E19D5">
        <w:t xml:space="preserve"> </w:t>
      </w:r>
      <w:proofErr w:type="gramStart"/>
      <w:r w:rsidRPr="009E19D5">
        <w:t>с</w:t>
      </w:r>
      <w:proofErr w:type="gramEnd"/>
      <w:r w:rsidRPr="009E19D5">
        <w:t>. 75</w:t>
      </w:r>
    </w:p>
  </w:footnote>
  <w:footnote w:id="34">
    <w:p w:rsidR="00634AAF" w:rsidRDefault="00634AAF" w:rsidP="008737E7">
      <w:pPr>
        <w:pStyle w:val="a4"/>
      </w:pPr>
      <w:r>
        <w:rPr>
          <w:rStyle w:val="a6"/>
        </w:rPr>
        <w:footnoteRef/>
      </w:r>
      <w:r>
        <w:t xml:space="preserve"> </w:t>
      </w:r>
      <w:proofErr w:type="spellStart"/>
      <w:r w:rsidRPr="00B22F09">
        <w:rPr>
          <w:i/>
        </w:rPr>
        <w:t>Подъяпольский</w:t>
      </w:r>
      <w:proofErr w:type="spellEnd"/>
      <w:r w:rsidRPr="00B22F09">
        <w:rPr>
          <w:i/>
        </w:rPr>
        <w:t xml:space="preserve"> С.С., Бессонов Г.Б., Беляев Л.А., Постникова Т.М.</w:t>
      </w:r>
      <w:r>
        <w:t xml:space="preserve"> </w:t>
      </w:r>
      <w:r w:rsidRPr="00885079">
        <w:t xml:space="preserve">Реставрация памятников архитектуры. </w:t>
      </w:r>
      <w:r>
        <w:t>М., 2000. с. 69-70</w:t>
      </w:r>
    </w:p>
  </w:footnote>
  <w:footnote w:id="35">
    <w:p w:rsidR="00634AAF" w:rsidRPr="00DD4EF2" w:rsidRDefault="00634AAF" w:rsidP="008737E7">
      <w:pPr>
        <w:pStyle w:val="a4"/>
      </w:pPr>
      <w:r>
        <w:rPr>
          <w:rStyle w:val="a6"/>
        </w:rPr>
        <w:footnoteRef/>
      </w:r>
      <w:r>
        <w:t xml:space="preserve"> Ст. 47.3</w:t>
      </w:r>
      <w:r w:rsidRPr="00CC0C05">
        <w:t xml:space="preserve"> Федеральный закон «Об объектах культурного наследия (памятниках истории и культуры) народов Российской Федерации»</w:t>
      </w:r>
      <w:r w:rsidRPr="00DD4EF2">
        <w:t xml:space="preserve">/ </w:t>
      </w:r>
      <w:r>
        <w:rPr>
          <w:lang w:val="en-US"/>
        </w:rPr>
        <w:t>URL</w:t>
      </w:r>
      <w:r>
        <w:t>:</w:t>
      </w:r>
      <w:r w:rsidRPr="00CC0C05">
        <w:t xml:space="preserve"> http://mkrf.ru/documentation</w:t>
      </w:r>
      <w:r>
        <w:t xml:space="preserve">s/581/detail.php?ID=61158 </w:t>
      </w:r>
      <w:r w:rsidRPr="00DD4EF2">
        <w:t>(</w:t>
      </w:r>
      <w:r>
        <w:t>дата обращения: 27.03.2017</w:t>
      </w:r>
      <w:r w:rsidRPr="00DD4EF2">
        <w:t>)</w:t>
      </w:r>
    </w:p>
  </w:footnote>
  <w:footnote w:id="36">
    <w:p w:rsidR="00634AAF" w:rsidRDefault="00634AAF">
      <w:pPr>
        <w:pStyle w:val="a4"/>
      </w:pPr>
      <w:r>
        <w:rPr>
          <w:rStyle w:val="a6"/>
        </w:rPr>
        <w:footnoteRef/>
      </w:r>
      <w:r>
        <w:t xml:space="preserve"> </w:t>
      </w:r>
      <w:r w:rsidRPr="009E19D5">
        <w:rPr>
          <w:i/>
        </w:rPr>
        <w:t xml:space="preserve">Чугунова А.В. </w:t>
      </w:r>
      <w:r w:rsidRPr="009E19D5">
        <w:t>Реконструкция памятников культурного наследия как направление современ</w:t>
      </w:r>
      <w:r>
        <w:t>ной музейной архитектуры //</w:t>
      </w:r>
      <w:r w:rsidRPr="009E19D5">
        <w:t xml:space="preserve"> Вестник Санкт-Петербургского государственного университета культур</w:t>
      </w:r>
      <w:r>
        <w:t>ы и искусств. 2012. № 1</w:t>
      </w:r>
      <w:r>
        <w:rPr>
          <w:lang w:val="en-US"/>
        </w:rPr>
        <w:t>.</w:t>
      </w:r>
      <w:r>
        <w:t xml:space="preserve"> с. 157</w:t>
      </w:r>
    </w:p>
  </w:footnote>
  <w:footnote w:id="37">
    <w:p w:rsidR="00634AAF" w:rsidRDefault="00634AAF" w:rsidP="008737E7">
      <w:pPr>
        <w:pStyle w:val="a4"/>
      </w:pPr>
      <w:r>
        <w:rPr>
          <w:rStyle w:val="a6"/>
        </w:rPr>
        <w:footnoteRef/>
      </w:r>
      <w:r>
        <w:t xml:space="preserve"> </w:t>
      </w:r>
      <w:proofErr w:type="spellStart"/>
      <w:r w:rsidRPr="00B22F09">
        <w:rPr>
          <w:i/>
        </w:rPr>
        <w:t>Подъяпольский</w:t>
      </w:r>
      <w:proofErr w:type="spellEnd"/>
      <w:r w:rsidRPr="00B22F09">
        <w:rPr>
          <w:i/>
        </w:rPr>
        <w:t xml:space="preserve"> С.С., Бессонов Г.Б., Беляев Л.А., Постникова Т.М.</w:t>
      </w:r>
      <w:r>
        <w:t xml:space="preserve"> </w:t>
      </w:r>
      <w:r w:rsidRPr="00A7109E">
        <w:t>Реставрация памятников архитектуры</w:t>
      </w:r>
      <w:proofErr w:type="gramStart"/>
      <w:r w:rsidRPr="00A7109E">
        <w:t>.</w:t>
      </w:r>
      <w:proofErr w:type="gramEnd"/>
      <w:r w:rsidRPr="00A7109E">
        <w:t xml:space="preserve"> </w:t>
      </w:r>
      <w:proofErr w:type="gramStart"/>
      <w:r>
        <w:t>с</w:t>
      </w:r>
      <w:proofErr w:type="gramEnd"/>
      <w:r>
        <w:t>. 71</w:t>
      </w:r>
    </w:p>
  </w:footnote>
  <w:footnote w:id="38">
    <w:p w:rsidR="00634AAF" w:rsidRDefault="00634AAF" w:rsidP="008737E7">
      <w:pPr>
        <w:pStyle w:val="a4"/>
      </w:pPr>
      <w:r>
        <w:rPr>
          <w:rStyle w:val="a6"/>
        </w:rPr>
        <w:footnoteRef/>
      </w:r>
      <w:r>
        <w:t xml:space="preserve"> </w:t>
      </w:r>
      <w:r w:rsidRPr="00B22F09">
        <w:rPr>
          <w:i/>
        </w:rPr>
        <w:t xml:space="preserve">Маркович О.Б., </w:t>
      </w:r>
      <w:proofErr w:type="spellStart"/>
      <w:r w:rsidRPr="00B22F09">
        <w:rPr>
          <w:i/>
        </w:rPr>
        <w:t>Лучкова</w:t>
      </w:r>
      <w:proofErr w:type="spellEnd"/>
      <w:r w:rsidRPr="00B22F09">
        <w:rPr>
          <w:i/>
        </w:rPr>
        <w:t xml:space="preserve"> В.И.</w:t>
      </w:r>
      <w:r>
        <w:t xml:space="preserve"> Адаптивное использование памятников архитектуры // Новые идеи нового века: материалы международной научной конференции ФАД ТОГУ. 2011. Т. 1. с. 393-394</w:t>
      </w:r>
    </w:p>
  </w:footnote>
  <w:footnote w:id="39">
    <w:p w:rsidR="00634AAF" w:rsidRDefault="00634AAF" w:rsidP="009E19D5">
      <w:pPr>
        <w:pStyle w:val="a4"/>
      </w:pPr>
      <w:r>
        <w:rPr>
          <w:rStyle w:val="a6"/>
        </w:rPr>
        <w:footnoteRef/>
      </w:r>
      <w:r>
        <w:t xml:space="preserve"> </w:t>
      </w:r>
      <w:r w:rsidRPr="009E19D5">
        <w:rPr>
          <w:i/>
        </w:rPr>
        <w:t>Никитенко, Г. Ю., Привалов, В. Д.</w:t>
      </w:r>
      <w:r w:rsidRPr="009E19D5">
        <w:t xml:space="preserve"> Петроградская сторона. Большой проспект / Г. Ю. Никитенко, В. Д.</w:t>
      </w:r>
      <w:r>
        <w:t xml:space="preserve"> Привалов. М.: </w:t>
      </w:r>
      <w:proofErr w:type="spellStart"/>
      <w:r>
        <w:t>Центрполиграф</w:t>
      </w:r>
      <w:proofErr w:type="spellEnd"/>
      <w:r>
        <w:t>, 2009. с. 160</w:t>
      </w:r>
    </w:p>
  </w:footnote>
  <w:footnote w:id="40">
    <w:p w:rsidR="00634AAF" w:rsidRDefault="00634AAF">
      <w:pPr>
        <w:pStyle w:val="a4"/>
      </w:pPr>
      <w:r>
        <w:rPr>
          <w:rStyle w:val="a6"/>
        </w:rPr>
        <w:footnoteRef/>
      </w:r>
      <w:r>
        <w:t xml:space="preserve"> </w:t>
      </w:r>
      <w:r w:rsidRPr="009E19D5">
        <w:rPr>
          <w:i/>
        </w:rPr>
        <w:t>Фролов, В.</w:t>
      </w:r>
      <w:r w:rsidRPr="009E19D5">
        <w:t xml:space="preserve"> Санкт-Петербург: между деконструкцией и реконструкцией / В. Фролов //</w:t>
      </w:r>
      <w:proofErr w:type="spellStart"/>
      <w:r w:rsidRPr="009E19D5">
        <w:t>Speech</w:t>
      </w:r>
      <w:proofErr w:type="spellEnd"/>
      <w:r w:rsidRPr="009E19D5">
        <w:t>. – 2008. – № 2. с</w:t>
      </w:r>
      <w:r>
        <w:t>. 167</w:t>
      </w:r>
    </w:p>
  </w:footnote>
  <w:footnote w:id="41">
    <w:p w:rsidR="00634AAF" w:rsidRDefault="00634AAF" w:rsidP="0030450A">
      <w:pPr>
        <w:pStyle w:val="a4"/>
      </w:pPr>
      <w:r>
        <w:rPr>
          <w:rStyle w:val="a6"/>
        </w:rPr>
        <w:footnoteRef/>
      </w:r>
      <w:r>
        <w:t xml:space="preserve"> </w:t>
      </w:r>
      <w:proofErr w:type="spellStart"/>
      <w:r w:rsidRPr="00B22F09">
        <w:rPr>
          <w:i/>
        </w:rPr>
        <w:t>Подъяпольский</w:t>
      </w:r>
      <w:proofErr w:type="spellEnd"/>
      <w:r w:rsidRPr="00B22F09">
        <w:rPr>
          <w:i/>
        </w:rPr>
        <w:t xml:space="preserve"> С.С., Бессонов Г.Б., Беляев Л.А., Постникова Т.М.</w:t>
      </w:r>
      <w:r>
        <w:t xml:space="preserve"> </w:t>
      </w:r>
      <w:r w:rsidRPr="00882E89">
        <w:t>Реставрация памятников архитектуры</w:t>
      </w:r>
      <w:proofErr w:type="gramStart"/>
      <w:r w:rsidRPr="00882E89">
        <w:t>.</w:t>
      </w:r>
      <w:proofErr w:type="gramEnd"/>
      <w:r w:rsidRPr="00882E89">
        <w:t xml:space="preserve"> </w:t>
      </w:r>
      <w:proofErr w:type="gramStart"/>
      <w:r>
        <w:t>с</w:t>
      </w:r>
      <w:proofErr w:type="gramEnd"/>
      <w:r>
        <w:t>. 68</w:t>
      </w:r>
    </w:p>
  </w:footnote>
  <w:footnote w:id="42">
    <w:p w:rsidR="00634AAF" w:rsidRDefault="00634AAF">
      <w:pPr>
        <w:pStyle w:val="a4"/>
      </w:pPr>
      <w:r>
        <w:rPr>
          <w:rStyle w:val="a6"/>
        </w:rPr>
        <w:footnoteRef/>
      </w:r>
      <w:r>
        <w:t xml:space="preserve"> </w:t>
      </w:r>
      <w:r w:rsidRPr="00905A65">
        <w:rPr>
          <w:i/>
        </w:rPr>
        <w:t>Бабина Е.С.</w:t>
      </w:r>
      <w:r w:rsidRPr="00905A65">
        <w:t xml:space="preserve"> К вопросу о ценности памятников архитектуры и исторических зданий при их приспособлении</w:t>
      </w:r>
      <w:r>
        <w:t xml:space="preserve"> в условиях современного города</w:t>
      </w:r>
      <w:proofErr w:type="gramStart"/>
      <w:r>
        <w:t>.</w:t>
      </w:r>
      <w:proofErr w:type="gramEnd"/>
      <w:r>
        <w:t xml:space="preserve"> </w:t>
      </w:r>
      <w:proofErr w:type="gramStart"/>
      <w:r>
        <w:t>с</w:t>
      </w:r>
      <w:proofErr w:type="gramEnd"/>
      <w:r>
        <w:t>. 72</w:t>
      </w:r>
    </w:p>
  </w:footnote>
  <w:footnote w:id="43">
    <w:p w:rsidR="00634AAF" w:rsidRDefault="00634AAF" w:rsidP="0030450A">
      <w:pPr>
        <w:pStyle w:val="a4"/>
      </w:pPr>
      <w:r>
        <w:rPr>
          <w:rStyle w:val="a6"/>
        </w:rPr>
        <w:footnoteRef/>
      </w:r>
      <w:r>
        <w:t xml:space="preserve"> </w:t>
      </w:r>
      <w:r w:rsidRPr="005E6F4E">
        <w:t>Там же – с. 69</w:t>
      </w:r>
    </w:p>
  </w:footnote>
  <w:footnote w:id="44">
    <w:p w:rsidR="00634AAF" w:rsidRDefault="00634AAF" w:rsidP="0030450A">
      <w:pPr>
        <w:pStyle w:val="a4"/>
      </w:pPr>
      <w:r>
        <w:rPr>
          <w:rStyle w:val="a6"/>
        </w:rPr>
        <w:footnoteRef/>
      </w:r>
      <w:r>
        <w:t xml:space="preserve"> </w:t>
      </w:r>
      <w:r w:rsidRPr="00B22F09">
        <w:rPr>
          <w:i/>
        </w:rPr>
        <w:t xml:space="preserve">Чугунова А.В. </w:t>
      </w:r>
      <w:r>
        <w:t>Реконструкция памятников культурного наследия как направление современной музейной архитектуры</w:t>
      </w:r>
      <w:proofErr w:type="gramStart"/>
      <w:r>
        <w:t>.</w:t>
      </w:r>
      <w:proofErr w:type="gramEnd"/>
      <w:r>
        <w:t xml:space="preserve"> </w:t>
      </w:r>
      <w:proofErr w:type="gramStart"/>
      <w:r>
        <w:t>с</w:t>
      </w:r>
      <w:proofErr w:type="gramEnd"/>
      <w:r>
        <w:t>. 157</w:t>
      </w:r>
    </w:p>
  </w:footnote>
  <w:footnote w:id="45">
    <w:p w:rsidR="00634AAF" w:rsidRDefault="00634AAF" w:rsidP="008737E7">
      <w:pPr>
        <w:pStyle w:val="a4"/>
      </w:pPr>
      <w:r>
        <w:rPr>
          <w:rStyle w:val="a6"/>
        </w:rPr>
        <w:footnoteRef/>
      </w:r>
      <w:r>
        <w:t xml:space="preserve"> </w:t>
      </w:r>
      <w:proofErr w:type="spellStart"/>
      <w:r w:rsidRPr="00B22F09">
        <w:rPr>
          <w:i/>
        </w:rPr>
        <w:t>Подъяпольский</w:t>
      </w:r>
      <w:proofErr w:type="spellEnd"/>
      <w:r w:rsidRPr="00B22F09">
        <w:rPr>
          <w:i/>
        </w:rPr>
        <w:t xml:space="preserve"> С.С., Бессонов Г.Б., Беляев Л.А., Постникова Т.М.</w:t>
      </w:r>
      <w:r w:rsidRPr="000A7D66">
        <w:t xml:space="preserve"> Реставрация памятников архитектуры</w:t>
      </w:r>
      <w:proofErr w:type="gramStart"/>
      <w:r w:rsidRPr="000A7D66">
        <w:t>.</w:t>
      </w:r>
      <w:proofErr w:type="gramEnd"/>
      <w:r>
        <w:t xml:space="preserve"> </w:t>
      </w:r>
      <w:proofErr w:type="gramStart"/>
      <w:r w:rsidRPr="000A7D66">
        <w:t>с</w:t>
      </w:r>
      <w:proofErr w:type="gramEnd"/>
      <w:r w:rsidRPr="000A7D66">
        <w:t>.</w:t>
      </w:r>
      <w:r>
        <w:t xml:space="preserve"> 70-71</w:t>
      </w:r>
    </w:p>
  </w:footnote>
  <w:footnote w:id="46">
    <w:p w:rsidR="00634AAF" w:rsidRDefault="00634AAF" w:rsidP="008737E7">
      <w:pPr>
        <w:pStyle w:val="a4"/>
      </w:pPr>
      <w:r>
        <w:rPr>
          <w:rStyle w:val="a6"/>
        </w:rPr>
        <w:footnoteRef/>
      </w:r>
      <w:r>
        <w:t xml:space="preserve"> </w:t>
      </w:r>
      <w:r w:rsidRPr="00B22F09">
        <w:rPr>
          <w:i/>
        </w:rPr>
        <w:t>Бабина Е.С.</w:t>
      </w:r>
      <w:r w:rsidRPr="003E1997">
        <w:t xml:space="preserve"> К вопросу о ценности памятников архитектуры и исторических зданий при их приспособлении в условиях современного города</w:t>
      </w:r>
      <w:proofErr w:type="gramStart"/>
      <w:r w:rsidRPr="003E1997">
        <w:t>.</w:t>
      </w:r>
      <w:proofErr w:type="gramEnd"/>
      <w:r w:rsidRPr="003E1997">
        <w:t xml:space="preserve"> </w:t>
      </w:r>
      <w:proofErr w:type="gramStart"/>
      <w:r>
        <w:t>с</w:t>
      </w:r>
      <w:proofErr w:type="gramEnd"/>
      <w:r>
        <w:t>. 74</w:t>
      </w:r>
    </w:p>
  </w:footnote>
  <w:footnote w:id="47">
    <w:p w:rsidR="00634AAF" w:rsidRPr="00DD4EF2" w:rsidRDefault="00634AAF" w:rsidP="008737E7">
      <w:pPr>
        <w:pStyle w:val="a4"/>
      </w:pPr>
      <w:r>
        <w:rPr>
          <w:rStyle w:val="a6"/>
        </w:rPr>
        <w:footnoteRef/>
      </w:r>
      <w:r>
        <w:t xml:space="preserve"> Ст. 47.4</w:t>
      </w:r>
      <w:r w:rsidRPr="00A74EB6">
        <w:t xml:space="preserve"> Федеральный закон «Об объектах культурного наследия (памятниках истории и культуры</w:t>
      </w:r>
      <w:r>
        <w:t>) народов Российской Федерации»</w:t>
      </w:r>
      <w:r w:rsidRPr="00DD4EF2">
        <w:t>.</w:t>
      </w:r>
    </w:p>
  </w:footnote>
  <w:footnote w:id="48">
    <w:p w:rsidR="00634AAF" w:rsidRDefault="00634AAF" w:rsidP="00961164">
      <w:pPr>
        <w:pStyle w:val="a4"/>
      </w:pPr>
      <w:r>
        <w:rPr>
          <w:rStyle w:val="a6"/>
        </w:rPr>
        <w:footnoteRef/>
      </w:r>
      <w:r>
        <w:t xml:space="preserve"> </w:t>
      </w:r>
      <w:r w:rsidRPr="00B22F09">
        <w:rPr>
          <w:i/>
        </w:rPr>
        <w:t>Бабина Е.С.</w:t>
      </w:r>
      <w:r w:rsidRPr="00677D61">
        <w:t xml:space="preserve"> К вопросу о ценности памятников архитектуры и исторических зданий при их приспособлении в условиях современного города</w:t>
      </w:r>
      <w:proofErr w:type="gramStart"/>
      <w:r w:rsidRPr="00677D61">
        <w:t>.</w:t>
      </w:r>
      <w:proofErr w:type="gramEnd"/>
      <w:r w:rsidRPr="00677D61">
        <w:t xml:space="preserve"> </w:t>
      </w:r>
      <w:proofErr w:type="gramStart"/>
      <w:r>
        <w:t>с</w:t>
      </w:r>
      <w:proofErr w:type="gramEnd"/>
      <w:r>
        <w:t>. 75</w:t>
      </w:r>
    </w:p>
  </w:footnote>
  <w:footnote w:id="49">
    <w:p w:rsidR="00634AAF" w:rsidRDefault="00634AAF" w:rsidP="008737E7">
      <w:pPr>
        <w:pStyle w:val="a4"/>
      </w:pPr>
      <w:r>
        <w:rPr>
          <w:rStyle w:val="a6"/>
        </w:rPr>
        <w:footnoteRef/>
      </w:r>
      <w:r>
        <w:t xml:space="preserve"> </w:t>
      </w:r>
      <w:r w:rsidRPr="00B22F09">
        <w:rPr>
          <w:i/>
        </w:rPr>
        <w:t>Никитенко, Г. Ю., Привалов, В. Д.</w:t>
      </w:r>
      <w:r>
        <w:t xml:space="preserve"> Петроградская сторона. Большой проспект</w:t>
      </w:r>
      <w:proofErr w:type="gramStart"/>
      <w:r>
        <w:t xml:space="preserve"> </w:t>
      </w:r>
      <w:r w:rsidRPr="00E83CA7">
        <w:t>.</w:t>
      </w:r>
      <w:proofErr w:type="gramEnd"/>
      <w:r>
        <w:t xml:space="preserve"> с. 163</w:t>
      </w:r>
    </w:p>
  </w:footnote>
  <w:footnote w:id="50">
    <w:p w:rsidR="00634AAF" w:rsidRDefault="00634AAF" w:rsidP="008737E7">
      <w:pPr>
        <w:pStyle w:val="a4"/>
      </w:pPr>
      <w:r>
        <w:rPr>
          <w:rStyle w:val="a6"/>
        </w:rPr>
        <w:footnoteRef/>
      </w:r>
      <w:r>
        <w:t xml:space="preserve"> </w:t>
      </w:r>
      <w:r w:rsidRPr="00B22F09">
        <w:rPr>
          <w:i/>
        </w:rPr>
        <w:t>Фролов, В.</w:t>
      </w:r>
      <w:r>
        <w:t xml:space="preserve"> Санкт-Петербург: между деконструкцией и реконструкцией с. 170</w:t>
      </w:r>
    </w:p>
  </w:footnote>
  <w:footnote w:id="51">
    <w:p w:rsidR="00634AAF" w:rsidRPr="004C6030" w:rsidRDefault="00634AAF" w:rsidP="008737E7">
      <w:pPr>
        <w:pStyle w:val="a4"/>
        <w:rPr>
          <w:strike/>
        </w:rPr>
      </w:pPr>
      <w:r w:rsidRPr="000979EA">
        <w:rPr>
          <w:rStyle w:val="a6"/>
          <w:i/>
        </w:rPr>
        <w:footnoteRef/>
      </w:r>
      <w:r w:rsidRPr="000979EA">
        <w:rPr>
          <w:i/>
        </w:rPr>
        <w:t xml:space="preserve"> </w:t>
      </w:r>
      <w:proofErr w:type="spellStart"/>
      <w:r w:rsidRPr="00A935B6">
        <w:rPr>
          <w:i/>
        </w:rPr>
        <w:t>Раздолгин</w:t>
      </w:r>
      <w:proofErr w:type="spellEnd"/>
      <w:r w:rsidRPr="00A935B6">
        <w:rPr>
          <w:i/>
        </w:rPr>
        <w:t xml:space="preserve"> А.А., Скориков Ю.А. </w:t>
      </w:r>
      <w:r w:rsidRPr="00A935B6">
        <w:t>Кр</w:t>
      </w:r>
      <w:r>
        <w:t xml:space="preserve">онштадтская крепость. </w:t>
      </w:r>
      <w:r w:rsidRPr="00A935B6">
        <w:t xml:space="preserve">Л.: </w:t>
      </w:r>
      <w:proofErr w:type="spellStart"/>
      <w:r w:rsidRPr="00A935B6">
        <w:t>Стройиздат</w:t>
      </w:r>
      <w:proofErr w:type="spellEnd"/>
      <w:r w:rsidRPr="00A935B6">
        <w:t>, Ленинградское Отделение, 1988. с. 20</w:t>
      </w:r>
    </w:p>
  </w:footnote>
  <w:footnote w:id="52">
    <w:p w:rsidR="00634AAF" w:rsidRDefault="00634AAF">
      <w:pPr>
        <w:pStyle w:val="a4"/>
      </w:pPr>
      <w:r>
        <w:rPr>
          <w:rStyle w:val="a6"/>
        </w:rPr>
        <w:footnoteRef/>
      </w:r>
      <w:r>
        <w:t xml:space="preserve"> </w:t>
      </w:r>
      <w:proofErr w:type="spellStart"/>
      <w:r w:rsidRPr="00F733F4">
        <w:rPr>
          <w:i/>
        </w:rPr>
        <w:t>Славнитский</w:t>
      </w:r>
      <w:proofErr w:type="spellEnd"/>
      <w:r w:rsidRPr="00F733F4">
        <w:rPr>
          <w:i/>
        </w:rPr>
        <w:t xml:space="preserve"> Н.Р.</w:t>
      </w:r>
      <w:r w:rsidRPr="00F733F4">
        <w:t xml:space="preserve"> Кронштадт в первой половине </w:t>
      </w:r>
      <w:r w:rsidRPr="00F733F4">
        <w:rPr>
          <w:lang w:val="en-US"/>
        </w:rPr>
        <w:t>XVIII</w:t>
      </w:r>
      <w:r w:rsidRPr="00F733F4">
        <w:t xml:space="preserve"> в. // История в подробностях. 2011. №9.</w:t>
      </w:r>
      <w:r>
        <w:t xml:space="preserve"> с. 53</w:t>
      </w:r>
    </w:p>
  </w:footnote>
  <w:footnote w:id="53">
    <w:p w:rsidR="00634AAF" w:rsidRDefault="00634AAF">
      <w:pPr>
        <w:pStyle w:val="a4"/>
      </w:pPr>
      <w:r>
        <w:rPr>
          <w:rStyle w:val="a6"/>
        </w:rPr>
        <w:footnoteRef/>
      </w:r>
      <w:r>
        <w:t xml:space="preserve"> </w:t>
      </w:r>
      <w:proofErr w:type="spellStart"/>
      <w:r w:rsidRPr="00F733F4">
        <w:rPr>
          <w:i/>
        </w:rPr>
        <w:t>Забусов</w:t>
      </w:r>
      <w:proofErr w:type="spellEnd"/>
      <w:r w:rsidRPr="00F733F4">
        <w:rPr>
          <w:i/>
        </w:rPr>
        <w:t xml:space="preserve"> А.Н. </w:t>
      </w:r>
      <w:r w:rsidRPr="00F733F4">
        <w:t>Крепость Кронштадт и ее значение для Балтийского флота //  Актуальные вопросы современной науки. 2013. №25. с. 28</w:t>
      </w:r>
    </w:p>
  </w:footnote>
  <w:footnote w:id="54">
    <w:p w:rsidR="00634AAF" w:rsidRPr="00F733F4" w:rsidRDefault="00634AAF" w:rsidP="00F733F4">
      <w:pPr>
        <w:pStyle w:val="a4"/>
      </w:pPr>
      <w:r>
        <w:rPr>
          <w:rStyle w:val="a6"/>
        </w:rPr>
        <w:footnoteRef/>
      </w:r>
      <w:r>
        <w:t xml:space="preserve"> </w:t>
      </w:r>
      <w:proofErr w:type="spellStart"/>
      <w:r w:rsidRPr="00F733F4">
        <w:rPr>
          <w:i/>
        </w:rPr>
        <w:t>Славнитский</w:t>
      </w:r>
      <w:proofErr w:type="spellEnd"/>
      <w:r w:rsidRPr="00F733F4">
        <w:rPr>
          <w:i/>
        </w:rPr>
        <w:t xml:space="preserve"> Н.Р.</w:t>
      </w:r>
      <w:r w:rsidRPr="00F733F4">
        <w:t xml:space="preserve"> Кронштадт в первой половине </w:t>
      </w:r>
      <w:r w:rsidRPr="00F733F4">
        <w:rPr>
          <w:lang w:val="en-US"/>
        </w:rPr>
        <w:t>XVIII</w:t>
      </w:r>
      <w:r w:rsidRPr="00F733F4">
        <w:t xml:space="preserve"> в.</w:t>
      </w:r>
      <w:r>
        <w:t xml:space="preserve"> с. 55</w:t>
      </w:r>
    </w:p>
    <w:p w:rsidR="00634AAF" w:rsidRDefault="00634AAF">
      <w:pPr>
        <w:pStyle w:val="a4"/>
      </w:pPr>
    </w:p>
  </w:footnote>
  <w:footnote w:id="55">
    <w:p w:rsidR="00634AAF" w:rsidRDefault="00634AAF">
      <w:pPr>
        <w:pStyle w:val="a4"/>
      </w:pPr>
      <w:r>
        <w:rPr>
          <w:rStyle w:val="a6"/>
        </w:rPr>
        <w:footnoteRef/>
      </w:r>
      <w:r>
        <w:t xml:space="preserve"> </w:t>
      </w:r>
      <w:r w:rsidRPr="00F733F4">
        <w:rPr>
          <w:i/>
        </w:rPr>
        <w:t>Петров Г.Ф.</w:t>
      </w:r>
      <w:r w:rsidRPr="00F733F4">
        <w:t xml:space="preserve"> Кронштадт. Очерк истории города. Л: </w:t>
      </w:r>
      <w:proofErr w:type="spellStart"/>
      <w:r w:rsidRPr="00F733F4">
        <w:t>Лениздат</w:t>
      </w:r>
      <w:proofErr w:type="spellEnd"/>
      <w:r w:rsidRPr="00F733F4">
        <w:t>, 1985</w:t>
      </w:r>
      <w:r>
        <w:t>. с. 66</w:t>
      </w:r>
    </w:p>
  </w:footnote>
  <w:footnote w:id="56">
    <w:p w:rsidR="00634AAF" w:rsidRDefault="00634AAF" w:rsidP="008737E7">
      <w:pPr>
        <w:pStyle w:val="a4"/>
      </w:pPr>
      <w:r>
        <w:rPr>
          <w:rStyle w:val="a6"/>
        </w:rPr>
        <w:footnoteRef/>
      </w:r>
      <w:r>
        <w:t xml:space="preserve"> </w:t>
      </w:r>
      <w:r w:rsidRPr="00CD06A4">
        <w:rPr>
          <w:i/>
        </w:rPr>
        <w:t>Амирханов Л. И., Ткаченко В. Ф.</w:t>
      </w:r>
      <w:r w:rsidRPr="00CD06A4">
        <w:t xml:space="preserve"> Форты Кронштад</w:t>
      </w:r>
      <w:r>
        <w:t>та. Изд-во Остров. 2007. с. 13</w:t>
      </w:r>
    </w:p>
  </w:footnote>
  <w:footnote w:id="57">
    <w:p w:rsidR="00634AAF" w:rsidRDefault="00634AAF" w:rsidP="008737E7">
      <w:pPr>
        <w:pStyle w:val="a4"/>
      </w:pPr>
      <w:r>
        <w:rPr>
          <w:rStyle w:val="a6"/>
        </w:rPr>
        <w:footnoteRef/>
      </w:r>
      <w:r>
        <w:t xml:space="preserve"> </w:t>
      </w:r>
      <w:proofErr w:type="spellStart"/>
      <w:r w:rsidRPr="00567FA4">
        <w:rPr>
          <w:i/>
        </w:rPr>
        <w:t>Забусов</w:t>
      </w:r>
      <w:proofErr w:type="spellEnd"/>
      <w:r w:rsidRPr="00567FA4">
        <w:rPr>
          <w:i/>
        </w:rPr>
        <w:t xml:space="preserve"> А.Н.</w:t>
      </w:r>
      <w:r w:rsidRPr="00567FA4">
        <w:t xml:space="preserve"> Крепость Кронштадт и ее значение для Балтийского флота</w:t>
      </w:r>
      <w:proofErr w:type="gramStart"/>
      <w:r w:rsidRPr="00567FA4">
        <w:t>.</w:t>
      </w:r>
      <w:proofErr w:type="gramEnd"/>
      <w:r w:rsidRPr="00567FA4">
        <w:t xml:space="preserve">  </w:t>
      </w:r>
      <w:proofErr w:type="gramStart"/>
      <w:r>
        <w:t>с</w:t>
      </w:r>
      <w:proofErr w:type="gramEnd"/>
      <w:r>
        <w:t>. 30</w:t>
      </w:r>
    </w:p>
  </w:footnote>
  <w:footnote w:id="58">
    <w:p w:rsidR="00634AAF" w:rsidRDefault="00634AAF" w:rsidP="008737E7">
      <w:pPr>
        <w:pStyle w:val="a4"/>
      </w:pPr>
      <w:r>
        <w:rPr>
          <w:rStyle w:val="a6"/>
        </w:rPr>
        <w:footnoteRef/>
      </w:r>
      <w:r>
        <w:t xml:space="preserve"> </w:t>
      </w:r>
      <w:proofErr w:type="spellStart"/>
      <w:r w:rsidRPr="00CD06A4">
        <w:rPr>
          <w:i/>
        </w:rPr>
        <w:t>Раздолгин</w:t>
      </w:r>
      <w:proofErr w:type="spellEnd"/>
      <w:r w:rsidRPr="00CD06A4">
        <w:rPr>
          <w:i/>
        </w:rPr>
        <w:t xml:space="preserve"> А.А., Скориков Ю.А.</w:t>
      </w:r>
      <w:r w:rsidRPr="00CD06A4">
        <w:t xml:space="preserve"> Кронштадтская крепость</w:t>
      </w:r>
      <w:proofErr w:type="gramStart"/>
      <w:r w:rsidRPr="00CD06A4">
        <w:t>.</w:t>
      </w:r>
      <w:proofErr w:type="gramEnd"/>
      <w:r w:rsidRPr="00CD06A4">
        <w:t xml:space="preserve"> </w:t>
      </w:r>
      <w:proofErr w:type="gramStart"/>
      <w:r w:rsidRPr="00CD06A4">
        <w:t>с</w:t>
      </w:r>
      <w:proofErr w:type="gramEnd"/>
      <w:r w:rsidRPr="00CD06A4">
        <w:t>.</w:t>
      </w:r>
      <w:r>
        <w:t xml:space="preserve"> 79</w:t>
      </w:r>
    </w:p>
  </w:footnote>
  <w:footnote w:id="59">
    <w:p w:rsidR="00634AAF" w:rsidRDefault="00634AAF" w:rsidP="008737E7">
      <w:pPr>
        <w:pStyle w:val="a4"/>
      </w:pPr>
      <w:r>
        <w:rPr>
          <w:rStyle w:val="a6"/>
        </w:rPr>
        <w:footnoteRef/>
      </w:r>
      <w:r>
        <w:t xml:space="preserve"> Там же – с. 80</w:t>
      </w:r>
    </w:p>
  </w:footnote>
  <w:footnote w:id="60">
    <w:p w:rsidR="00634AAF" w:rsidRDefault="00634AAF">
      <w:pPr>
        <w:pStyle w:val="a4"/>
      </w:pPr>
      <w:r>
        <w:rPr>
          <w:rStyle w:val="a6"/>
        </w:rPr>
        <w:footnoteRef/>
      </w:r>
      <w:r>
        <w:t xml:space="preserve"> </w:t>
      </w:r>
      <w:proofErr w:type="spellStart"/>
      <w:r w:rsidRPr="00F733F4">
        <w:rPr>
          <w:i/>
        </w:rPr>
        <w:t>Красавкин</w:t>
      </w:r>
      <w:proofErr w:type="spellEnd"/>
      <w:r w:rsidRPr="00F733F4">
        <w:rPr>
          <w:i/>
        </w:rPr>
        <w:t xml:space="preserve"> В.К., </w:t>
      </w:r>
      <w:proofErr w:type="spellStart"/>
      <w:r w:rsidRPr="00F733F4">
        <w:rPr>
          <w:i/>
        </w:rPr>
        <w:t>Раздолгин</w:t>
      </w:r>
      <w:proofErr w:type="spellEnd"/>
      <w:r w:rsidRPr="00F733F4">
        <w:rPr>
          <w:i/>
        </w:rPr>
        <w:t xml:space="preserve"> А.А.</w:t>
      </w:r>
      <w:r w:rsidRPr="00F733F4">
        <w:t xml:space="preserve"> Кронштадт: три века истории. СПб: Издательский дом «Морской Петербург», 2004. с. 18</w:t>
      </w:r>
    </w:p>
  </w:footnote>
  <w:footnote w:id="61">
    <w:p w:rsidR="00634AAF" w:rsidRDefault="00634AAF">
      <w:pPr>
        <w:pStyle w:val="a4"/>
      </w:pPr>
      <w:r>
        <w:rPr>
          <w:rStyle w:val="a6"/>
        </w:rPr>
        <w:footnoteRef/>
      </w:r>
      <w:r>
        <w:t xml:space="preserve"> </w:t>
      </w:r>
      <w:r w:rsidRPr="00467DF8">
        <w:rPr>
          <w:i/>
        </w:rPr>
        <w:t>Амирханов Л. И., Ткаченко В. Ф.</w:t>
      </w:r>
      <w:r w:rsidRPr="00467DF8">
        <w:t xml:space="preserve"> Форты Кронштадта</w:t>
      </w:r>
      <w:proofErr w:type="gramStart"/>
      <w:r w:rsidRPr="00467DF8">
        <w:t>.</w:t>
      </w:r>
      <w:proofErr w:type="gramEnd"/>
      <w:r w:rsidRPr="00467DF8">
        <w:t xml:space="preserve"> </w:t>
      </w:r>
      <w:proofErr w:type="gramStart"/>
      <w:r w:rsidRPr="00467DF8">
        <w:t>с</w:t>
      </w:r>
      <w:proofErr w:type="gramEnd"/>
      <w:r w:rsidRPr="00467DF8">
        <w:t>. 32</w:t>
      </w:r>
    </w:p>
  </w:footnote>
  <w:footnote w:id="62">
    <w:p w:rsidR="00634AAF" w:rsidRPr="00467DF8" w:rsidRDefault="00634AAF" w:rsidP="00467DF8">
      <w:pPr>
        <w:pStyle w:val="a4"/>
      </w:pPr>
      <w:r>
        <w:rPr>
          <w:rStyle w:val="a6"/>
        </w:rPr>
        <w:footnoteRef/>
      </w:r>
      <w:r>
        <w:t xml:space="preserve"> </w:t>
      </w:r>
      <w:proofErr w:type="spellStart"/>
      <w:r w:rsidRPr="00467DF8">
        <w:rPr>
          <w:i/>
        </w:rPr>
        <w:t>Шелов</w:t>
      </w:r>
      <w:proofErr w:type="spellEnd"/>
      <w:r w:rsidRPr="00467DF8">
        <w:rPr>
          <w:i/>
        </w:rPr>
        <w:t xml:space="preserve"> А. В.</w:t>
      </w:r>
      <w:r w:rsidRPr="00467DF8">
        <w:t xml:space="preserve"> Исторический очерк крепости Кронштадт. // Газета «Котлин», 1904. с.</w:t>
      </w:r>
      <w:r>
        <w:t xml:space="preserve"> 107</w:t>
      </w:r>
    </w:p>
    <w:p w:rsidR="00634AAF" w:rsidRDefault="00634AAF">
      <w:pPr>
        <w:pStyle w:val="a4"/>
      </w:pPr>
    </w:p>
  </w:footnote>
  <w:footnote w:id="63">
    <w:p w:rsidR="00634AAF" w:rsidRDefault="00634AAF">
      <w:pPr>
        <w:pStyle w:val="a4"/>
      </w:pPr>
      <w:r>
        <w:rPr>
          <w:rStyle w:val="a6"/>
        </w:rPr>
        <w:footnoteRef/>
      </w:r>
      <w:r>
        <w:t xml:space="preserve"> </w:t>
      </w:r>
      <w:proofErr w:type="spellStart"/>
      <w:r w:rsidRPr="00467DF8">
        <w:rPr>
          <w:i/>
        </w:rPr>
        <w:t>Бояркова</w:t>
      </w:r>
      <w:proofErr w:type="spellEnd"/>
      <w:r w:rsidRPr="00467DF8">
        <w:rPr>
          <w:i/>
        </w:rPr>
        <w:t xml:space="preserve"> Г.</w:t>
      </w:r>
      <w:r w:rsidRPr="00467DF8">
        <w:t xml:space="preserve"> Морской щит Балтики // Ин</w:t>
      </w:r>
      <w:r>
        <w:t>женерная защита. 2015. С. 100</w:t>
      </w:r>
    </w:p>
  </w:footnote>
  <w:footnote w:id="64">
    <w:p w:rsidR="00634AAF" w:rsidRDefault="00634AAF" w:rsidP="008737E7">
      <w:pPr>
        <w:pStyle w:val="a4"/>
      </w:pPr>
      <w:r>
        <w:rPr>
          <w:rStyle w:val="a6"/>
        </w:rPr>
        <w:footnoteRef/>
      </w:r>
      <w:r>
        <w:t xml:space="preserve"> </w:t>
      </w:r>
      <w:proofErr w:type="spellStart"/>
      <w:r w:rsidRPr="00567FA4">
        <w:rPr>
          <w:i/>
        </w:rPr>
        <w:t>Раздолгин</w:t>
      </w:r>
      <w:proofErr w:type="spellEnd"/>
      <w:r w:rsidRPr="00567FA4">
        <w:rPr>
          <w:i/>
        </w:rPr>
        <w:t xml:space="preserve"> А.А., Скориков Ю.А.</w:t>
      </w:r>
      <w:r w:rsidRPr="00567FA4">
        <w:t xml:space="preserve"> Кронштадтская крепость</w:t>
      </w:r>
      <w:proofErr w:type="gramStart"/>
      <w:r w:rsidRPr="00567FA4">
        <w:t>.</w:t>
      </w:r>
      <w:proofErr w:type="gramEnd"/>
      <w:r w:rsidRPr="00567FA4">
        <w:t xml:space="preserve"> </w:t>
      </w:r>
      <w:proofErr w:type="gramStart"/>
      <w:r w:rsidRPr="00567FA4">
        <w:t>с</w:t>
      </w:r>
      <w:proofErr w:type="gramEnd"/>
      <w:r w:rsidRPr="00567FA4">
        <w:t>.</w:t>
      </w:r>
      <w:r>
        <w:t xml:space="preserve"> 111</w:t>
      </w:r>
    </w:p>
  </w:footnote>
  <w:footnote w:id="65">
    <w:p w:rsidR="00634AAF" w:rsidRDefault="00634AAF">
      <w:pPr>
        <w:pStyle w:val="a4"/>
      </w:pPr>
      <w:r>
        <w:rPr>
          <w:rStyle w:val="a6"/>
        </w:rPr>
        <w:footnoteRef/>
      </w:r>
      <w:r>
        <w:t xml:space="preserve"> </w:t>
      </w:r>
      <w:r w:rsidRPr="00467DF8">
        <w:rPr>
          <w:i/>
        </w:rPr>
        <w:t>Крестьянинов В.</w:t>
      </w:r>
      <w:r w:rsidRPr="00467DF8">
        <w:t>Я. Кронштадт – город-музей. СПб: Лики России, 2008.</w:t>
      </w:r>
      <w:r>
        <w:t xml:space="preserve"> с.</w:t>
      </w:r>
      <w:r w:rsidRPr="00467DF8">
        <w:t xml:space="preserve"> </w:t>
      </w:r>
      <w:r>
        <w:t>86</w:t>
      </w:r>
    </w:p>
  </w:footnote>
  <w:footnote w:id="66">
    <w:p w:rsidR="00634AAF" w:rsidRDefault="00634AAF">
      <w:pPr>
        <w:pStyle w:val="a4"/>
      </w:pPr>
      <w:r>
        <w:rPr>
          <w:rStyle w:val="a6"/>
        </w:rPr>
        <w:footnoteRef/>
      </w:r>
      <w:r>
        <w:t xml:space="preserve"> </w:t>
      </w:r>
      <w:r w:rsidRPr="00467DF8">
        <w:rPr>
          <w:i/>
        </w:rPr>
        <w:t>Петров Г.Ф.</w:t>
      </w:r>
      <w:r w:rsidRPr="00467DF8">
        <w:t xml:space="preserve"> Кронштадт. Очерк истории города</w:t>
      </w:r>
      <w:proofErr w:type="gramStart"/>
      <w:r w:rsidRPr="00467DF8">
        <w:t>.</w:t>
      </w:r>
      <w:proofErr w:type="gramEnd"/>
      <w:r w:rsidRPr="00467DF8">
        <w:t xml:space="preserve">  </w:t>
      </w:r>
      <w:proofErr w:type="gramStart"/>
      <w:r w:rsidRPr="00467DF8">
        <w:t>с</w:t>
      </w:r>
      <w:proofErr w:type="gramEnd"/>
      <w:r w:rsidRPr="00467DF8">
        <w:t>.</w:t>
      </w:r>
      <w:r>
        <w:t xml:space="preserve"> 204</w:t>
      </w:r>
    </w:p>
  </w:footnote>
  <w:footnote w:id="67">
    <w:p w:rsidR="00634AAF" w:rsidRDefault="00634AAF" w:rsidP="008737E7">
      <w:pPr>
        <w:pStyle w:val="a4"/>
      </w:pPr>
      <w:r>
        <w:rPr>
          <w:rStyle w:val="a6"/>
        </w:rPr>
        <w:footnoteRef/>
      </w:r>
      <w:r>
        <w:t xml:space="preserve"> </w:t>
      </w:r>
      <w:proofErr w:type="spellStart"/>
      <w:r w:rsidRPr="00724D23">
        <w:rPr>
          <w:i/>
        </w:rPr>
        <w:t>Раздолгин</w:t>
      </w:r>
      <w:proofErr w:type="spellEnd"/>
      <w:r w:rsidRPr="00724D23">
        <w:rPr>
          <w:i/>
        </w:rPr>
        <w:t xml:space="preserve"> А.А., Скориков Ю.А.</w:t>
      </w:r>
      <w:r w:rsidRPr="00724D23">
        <w:t xml:space="preserve"> Кронштадтская крепость</w:t>
      </w:r>
      <w:proofErr w:type="gramStart"/>
      <w:r w:rsidRPr="00724D23">
        <w:t>.</w:t>
      </w:r>
      <w:proofErr w:type="gramEnd"/>
      <w:r w:rsidRPr="00724D23">
        <w:t xml:space="preserve"> </w:t>
      </w:r>
      <w:proofErr w:type="gramStart"/>
      <w:r w:rsidRPr="00724D23">
        <w:t>с</w:t>
      </w:r>
      <w:proofErr w:type="gramEnd"/>
      <w:r w:rsidRPr="00724D23">
        <w:t xml:space="preserve">. </w:t>
      </w:r>
      <w:r>
        <w:t>340</w:t>
      </w:r>
    </w:p>
  </w:footnote>
  <w:footnote w:id="68">
    <w:p w:rsidR="00634AAF" w:rsidRDefault="00634AAF">
      <w:pPr>
        <w:pStyle w:val="a4"/>
      </w:pPr>
      <w:r>
        <w:rPr>
          <w:rStyle w:val="a6"/>
        </w:rPr>
        <w:footnoteRef/>
      </w:r>
      <w:r>
        <w:t xml:space="preserve"> </w:t>
      </w:r>
      <w:proofErr w:type="spellStart"/>
      <w:r w:rsidRPr="00163535">
        <w:rPr>
          <w:i/>
        </w:rPr>
        <w:t>Шелов</w:t>
      </w:r>
      <w:proofErr w:type="spellEnd"/>
      <w:r w:rsidRPr="00163535">
        <w:rPr>
          <w:i/>
        </w:rPr>
        <w:t xml:space="preserve"> А. В.</w:t>
      </w:r>
      <w:r w:rsidRPr="00163535">
        <w:t xml:space="preserve"> Исторический очерк крепости Кронштадт</w:t>
      </w:r>
      <w:proofErr w:type="gramStart"/>
      <w:r w:rsidRPr="00163535">
        <w:t>.</w:t>
      </w:r>
      <w:proofErr w:type="gramEnd"/>
      <w:r w:rsidRPr="00163535">
        <w:t xml:space="preserve"> </w:t>
      </w:r>
      <w:proofErr w:type="gramStart"/>
      <w:r w:rsidRPr="00163535">
        <w:t>с</w:t>
      </w:r>
      <w:proofErr w:type="gramEnd"/>
      <w:r w:rsidRPr="00163535">
        <w:t>. 1</w:t>
      </w:r>
      <w:r>
        <w:t>12</w:t>
      </w:r>
    </w:p>
  </w:footnote>
  <w:footnote w:id="69">
    <w:p w:rsidR="00634AAF" w:rsidRDefault="00634AAF">
      <w:pPr>
        <w:pStyle w:val="a4"/>
      </w:pPr>
      <w:r>
        <w:rPr>
          <w:rStyle w:val="a6"/>
        </w:rPr>
        <w:footnoteRef/>
      </w:r>
      <w:r>
        <w:t xml:space="preserve"> </w:t>
      </w:r>
      <w:proofErr w:type="spellStart"/>
      <w:r w:rsidRPr="00467DF8">
        <w:rPr>
          <w:i/>
        </w:rPr>
        <w:t>Солонько</w:t>
      </w:r>
      <w:proofErr w:type="spellEnd"/>
      <w:r w:rsidRPr="00467DF8">
        <w:rPr>
          <w:i/>
        </w:rPr>
        <w:t xml:space="preserve"> А. В., Васильев С. В., Леонтьев П. А. </w:t>
      </w:r>
      <w:r w:rsidRPr="00467DF8">
        <w:t xml:space="preserve">Кронштадтская крепость – морской щит Северной столицы // </w:t>
      </w:r>
      <w:proofErr w:type="spellStart"/>
      <w:r w:rsidRPr="00467DF8">
        <w:t>Царскосельские</w:t>
      </w:r>
      <w:proofErr w:type="spellEnd"/>
      <w:r w:rsidRPr="00467DF8">
        <w:t xml:space="preserve"> чтения.  № </w:t>
      </w:r>
      <w:r>
        <w:t>XVI / том IV / 2012. с. 219</w:t>
      </w:r>
    </w:p>
  </w:footnote>
  <w:footnote w:id="70">
    <w:p w:rsidR="00634AAF" w:rsidRDefault="00634AAF">
      <w:pPr>
        <w:pStyle w:val="a4"/>
      </w:pPr>
      <w:r>
        <w:rPr>
          <w:rStyle w:val="a6"/>
        </w:rPr>
        <w:footnoteRef/>
      </w:r>
      <w:r>
        <w:t xml:space="preserve"> </w:t>
      </w:r>
      <w:r w:rsidRPr="00467DF8">
        <w:rPr>
          <w:i/>
        </w:rPr>
        <w:t>Крестьянинов В.</w:t>
      </w:r>
      <w:r w:rsidRPr="00467DF8">
        <w:t>Я. Кронштадт – город-музей. с.</w:t>
      </w:r>
      <w:r>
        <w:t xml:space="preserve"> 136</w:t>
      </w:r>
    </w:p>
  </w:footnote>
  <w:footnote w:id="71">
    <w:p w:rsidR="00634AAF" w:rsidRDefault="00634AAF">
      <w:pPr>
        <w:pStyle w:val="a4"/>
      </w:pPr>
      <w:r>
        <w:rPr>
          <w:rStyle w:val="a6"/>
        </w:rPr>
        <w:footnoteRef/>
      </w:r>
      <w:r>
        <w:t xml:space="preserve"> </w:t>
      </w:r>
      <w:proofErr w:type="spellStart"/>
      <w:r w:rsidRPr="00467DF8">
        <w:rPr>
          <w:i/>
        </w:rPr>
        <w:t>Забусов</w:t>
      </w:r>
      <w:proofErr w:type="spellEnd"/>
      <w:r w:rsidRPr="00467DF8">
        <w:rPr>
          <w:i/>
        </w:rPr>
        <w:t xml:space="preserve"> А.Н.</w:t>
      </w:r>
      <w:r w:rsidRPr="00467DF8">
        <w:t xml:space="preserve"> Крепость Кронштадт и ее значение для Балтийского флота</w:t>
      </w:r>
      <w:proofErr w:type="gramStart"/>
      <w:r w:rsidRPr="00467DF8">
        <w:t>.</w:t>
      </w:r>
      <w:proofErr w:type="gramEnd"/>
      <w:r w:rsidRPr="00467DF8">
        <w:t xml:space="preserve"> </w:t>
      </w:r>
      <w:proofErr w:type="gramStart"/>
      <w:r w:rsidRPr="00467DF8">
        <w:t>с</w:t>
      </w:r>
      <w:proofErr w:type="gramEnd"/>
      <w:r w:rsidRPr="00467DF8">
        <w:t>. 31</w:t>
      </w:r>
    </w:p>
  </w:footnote>
  <w:footnote w:id="72">
    <w:p w:rsidR="00634AAF" w:rsidRPr="00C019B3" w:rsidRDefault="00634AAF" w:rsidP="008737E7">
      <w:pPr>
        <w:pStyle w:val="a4"/>
        <w:rPr>
          <w:i/>
        </w:rPr>
      </w:pPr>
      <w:r>
        <w:rPr>
          <w:rStyle w:val="a6"/>
        </w:rPr>
        <w:footnoteRef/>
      </w:r>
      <w:r>
        <w:t xml:space="preserve"> </w:t>
      </w:r>
      <w:r w:rsidRPr="00C019B3">
        <w:rPr>
          <w:i/>
        </w:rPr>
        <w:t xml:space="preserve">Еськов, А. </w:t>
      </w:r>
      <w:r w:rsidRPr="00C019B3">
        <w:t>Музеи Кронштадта. Прошлое и настоящее // Кронштадтский вестник. 2012. 20 мая.  № 19 (24454)</w:t>
      </w:r>
    </w:p>
  </w:footnote>
  <w:footnote w:id="73">
    <w:p w:rsidR="00634AAF" w:rsidRDefault="00634AAF">
      <w:pPr>
        <w:pStyle w:val="a4"/>
      </w:pPr>
      <w:r>
        <w:rPr>
          <w:rStyle w:val="a6"/>
        </w:rPr>
        <w:footnoteRef/>
      </w:r>
      <w:r>
        <w:t xml:space="preserve"> </w:t>
      </w:r>
      <w:proofErr w:type="spellStart"/>
      <w:r w:rsidRPr="00467DF8">
        <w:rPr>
          <w:i/>
        </w:rPr>
        <w:t>Бояркова</w:t>
      </w:r>
      <w:proofErr w:type="spellEnd"/>
      <w:r w:rsidRPr="00467DF8">
        <w:rPr>
          <w:i/>
        </w:rPr>
        <w:t xml:space="preserve"> Г.</w:t>
      </w:r>
      <w:r w:rsidRPr="00467DF8">
        <w:t xml:space="preserve"> Морской щит Балтики</w:t>
      </w:r>
      <w:proofErr w:type="gramStart"/>
      <w:r w:rsidRPr="00467DF8">
        <w:t>.</w:t>
      </w:r>
      <w:proofErr w:type="gramEnd"/>
      <w:r>
        <w:t xml:space="preserve"> </w:t>
      </w:r>
      <w:proofErr w:type="gramStart"/>
      <w:r>
        <w:t>с</w:t>
      </w:r>
      <w:proofErr w:type="gramEnd"/>
      <w:r>
        <w:t>. 101-102</w:t>
      </w:r>
    </w:p>
  </w:footnote>
  <w:footnote w:id="74">
    <w:p w:rsidR="00634AAF" w:rsidRDefault="00634AAF" w:rsidP="008737E7">
      <w:pPr>
        <w:pStyle w:val="a4"/>
      </w:pPr>
      <w:r>
        <w:rPr>
          <w:rStyle w:val="a6"/>
        </w:rPr>
        <w:footnoteRef/>
      </w:r>
      <w:r>
        <w:t xml:space="preserve"> </w:t>
      </w:r>
      <w:proofErr w:type="spellStart"/>
      <w:r w:rsidRPr="00724D23">
        <w:rPr>
          <w:i/>
        </w:rPr>
        <w:t>Раздолгин</w:t>
      </w:r>
      <w:proofErr w:type="spellEnd"/>
      <w:r w:rsidRPr="00724D23">
        <w:rPr>
          <w:i/>
        </w:rPr>
        <w:t xml:space="preserve"> А.А., Скориков Ю.А.</w:t>
      </w:r>
      <w:r w:rsidRPr="00724D23">
        <w:t xml:space="preserve"> Кронштадтская крепость</w:t>
      </w:r>
      <w:proofErr w:type="gramStart"/>
      <w:r w:rsidRPr="00724D23">
        <w:t>.</w:t>
      </w:r>
      <w:proofErr w:type="gramEnd"/>
      <w:r w:rsidRPr="00724D23">
        <w:t xml:space="preserve"> </w:t>
      </w:r>
      <w:proofErr w:type="gramStart"/>
      <w:r w:rsidRPr="00724D23">
        <w:t>с</w:t>
      </w:r>
      <w:proofErr w:type="gramEnd"/>
      <w:r w:rsidRPr="00724D23">
        <w:t>.</w:t>
      </w:r>
      <w:r>
        <w:t xml:space="preserve"> 355</w:t>
      </w:r>
    </w:p>
  </w:footnote>
  <w:footnote w:id="75">
    <w:p w:rsidR="00634AAF" w:rsidRDefault="00634AAF">
      <w:pPr>
        <w:pStyle w:val="a4"/>
      </w:pPr>
      <w:r>
        <w:rPr>
          <w:rStyle w:val="a6"/>
        </w:rPr>
        <w:footnoteRef/>
      </w:r>
      <w:r>
        <w:t xml:space="preserve"> </w:t>
      </w:r>
      <w:proofErr w:type="spellStart"/>
      <w:r w:rsidRPr="008A2D4B">
        <w:rPr>
          <w:i/>
        </w:rPr>
        <w:t>Шелов</w:t>
      </w:r>
      <w:proofErr w:type="spellEnd"/>
      <w:r w:rsidRPr="008A2D4B">
        <w:rPr>
          <w:i/>
        </w:rPr>
        <w:t xml:space="preserve"> А. В.</w:t>
      </w:r>
      <w:r w:rsidRPr="008A2D4B">
        <w:t xml:space="preserve"> Исторический очерк крепости Кронштадт</w:t>
      </w:r>
      <w:proofErr w:type="gramStart"/>
      <w:r w:rsidRPr="008A2D4B">
        <w:t>.</w:t>
      </w:r>
      <w:proofErr w:type="gramEnd"/>
      <w:r w:rsidRPr="008A2D4B">
        <w:t xml:space="preserve"> </w:t>
      </w:r>
      <w:proofErr w:type="gramStart"/>
      <w:r w:rsidRPr="008A2D4B">
        <w:t>с</w:t>
      </w:r>
      <w:proofErr w:type="gramEnd"/>
      <w:r w:rsidRPr="008A2D4B">
        <w:t>.</w:t>
      </w:r>
      <w:r>
        <w:t xml:space="preserve"> 177</w:t>
      </w:r>
    </w:p>
  </w:footnote>
  <w:footnote w:id="76">
    <w:p w:rsidR="00634AAF" w:rsidRDefault="00634AAF">
      <w:pPr>
        <w:pStyle w:val="a4"/>
      </w:pPr>
      <w:r>
        <w:rPr>
          <w:rStyle w:val="a6"/>
        </w:rPr>
        <w:footnoteRef/>
      </w:r>
      <w:r>
        <w:t xml:space="preserve"> Там же</w:t>
      </w:r>
      <w:proofErr w:type="gramStart"/>
      <w:r>
        <w:t>.</w:t>
      </w:r>
      <w:proofErr w:type="gramEnd"/>
      <w:r>
        <w:t xml:space="preserve"> </w:t>
      </w:r>
      <w:proofErr w:type="gramStart"/>
      <w:r>
        <w:t>с</w:t>
      </w:r>
      <w:proofErr w:type="gramEnd"/>
      <w:r>
        <w:t>. 178</w:t>
      </w:r>
    </w:p>
  </w:footnote>
  <w:footnote w:id="77">
    <w:p w:rsidR="00634AAF" w:rsidRDefault="00634AAF" w:rsidP="008737E7">
      <w:pPr>
        <w:pStyle w:val="a4"/>
      </w:pPr>
      <w:r>
        <w:rPr>
          <w:rStyle w:val="a6"/>
        </w:rPr>
        <w:footnoteRef/>
      </w:r>
      <w:r>
        <w:t xml:space="preserve"> </w:t>
      </w:r>
      <w:proofErr w:type="spellStart"/>
      <w:r w:rsidRPr="00AC1F03">
        <w:rPr>
          <w:i/>
        </w:rPr>
        <w:t>Солонько</w:t>
      </w:r>
      <w:proofErr w:type="spellEnd"/>
      <w:r w:rsidRPr="00AC1F03">
        <w:rPr>
          <w:i/>
        </w:rPr>
        <w:t xml:space="preserve"> А. В., Васильев С. В., Леонтьев П. А.</w:t>
      </w:r>
      <w:r w:rsidRPr="00AC1F03">
        <w:t xml:space="preserve"> Кронштадтская крепость – морской щит Северной столицы</w:t>
      </w:r>
      <w:proofErr w:type="gramStart"/>
      <w:r w:rsidRPr="00AC1F03">
        <w:t>.</w:t>
      </w:r>
      <w:proofErr w:type="gramEnd"/>
      <w:r w:rsidRPr="00AC1F03">
        <w:t xml:space="preserve"> </w:t>
      </w:r>
      <w:proofErr w:type="gramStart"/>
      <w:r>
        <w:t>с</w:t>
      </w:r>
      <w:proofErr w:type="gramEnd"/>
      <w:r>
        <w:t>. 219</w:t>
      </w:r>
    </w:p>
  </w:footnote>
  <w:footnote w:id="78">
    <w:p w:rsidR="00634AAF" w:rsidRDefault="00634AAF">
      <w:pPr>
        <w:pStyle w:val="a4"/>
      </w:pPr>
      <w:r>
        <w:rPr>
          <w:rStyle w:val="a6"/>
        </w:rPr>
        <w:footnoteRef/>
      </w:r>
      <w:r>
        <w:t xml:space="preserve"> Там же.</w:t>
      </w:r>
    </w:p>
  </w:footnote>
  <w:footnote w:id="79">
    <w:p w:rsidR="00634AAF" w:rsidRDefault="00634AAF">
      <w:pPr>
        <w:pStyle w:val="a4"/>
      </w:pPr>
      <w:r>
        <w:rPr>
          <w:rStyle w:val="a6"/>
        </w:rPr>
        <w:footnoteRef/>
      </w:r>
      <w:r>
        <w:t xml:space="preserve"> </w:t>
      </w:r>
      <w:r w:rsidRPr="008A2D4B">
        <w:rPr>
          <w:i/>
        </w:rPr>
        <w:t>Амирханов Л. И., Ткаченко В. Ф.</w:t>
      </w:r>
      <w:r w:rsidRPr="008A2D4B">
        <w:t xml:space="preserve"> Форты Кронштадта</w:t>
      </w:r>
      <w:proofErr w:type="gramStart"/>
      <w:r w:rsidRPr="008A2D4B">
        <w:t>.</w:t>
      </w:r>
      <w:proofErr w:type="gramEnd"/>
      <w:r w:rsidRPr="008A2D4B">
        <w:t xml:space="preserve"> </w:t>
      </w:r>
      <w:proofErr w:type="gramStart"/>
      <w:r w:rsidRPr="008A2D4B">
        <w:t>с</w:t>
      </w:r>
      <w:proofErr w:type="gramEnd"/>
      <w:r w:rsidRPr="008A2D4B">
        <w:t>. 86</w:t>
      </w:r>
    </w:p>
  </w:footnote>
  <w:footnote w:id="80">
    <w:p w:rsidR="00634AAF" w:rsidRDefault="00634AAF">
      <w:pPr>
        <w:pStyle w:val="a4"/>
      </w:pPr>
      <w:r>
        <w:rPr>
          <w:rStyle w:val="a6"/>
        </w:rPr>
        <w:footnoteRef/>
      </w:r>
      <w:r>
        <w:t xml:space="preserve"> </w:t>
      </w:r>
      <w:r w:rsidRPr="008A2D4B">
        <w:rPr>
          <w:i/>
        </w:rPr>
        <w:t>Крестьянинов В.</w:t>
      </w:r>
      <w:r w:rsidRPr="008A2D4B">
        <w:t xml:space="preserve">Я. Кронштадт – город-музей. </w:t>
      </w:r>
      <w:r>
        <w:t>с. 93</w:t>
      </w:r>
    </w:p>
  </w:footnote>
  <w:footnote w:id="81">
    <w:p w:rsidR="00634AAF" w:rsidRDefault="00634AAF" w:rsidP="008737E7">
      <w:pPr>
        <w:pStyle w:val="a4"/>
      </w:pPr>
      <w:r>
        <w:rPr>
          <w:rStyle w:val="a6"/>
        </w:rPr>
        <w:footnoteRef/>
      </w:r>
      <w:r>
        <w:t xml:space="preserve"> </w:t>
      </w:r>
      <w:proofErr w:type="spellStart"/>
      <w:r w:rsidRPr="00AC1F03">
        <w:rPr>
          <w:i/>
        </w:rPr>
        <w:t>Раздолгин</w:t>
      </w:r>
      <w:proofErr w:type="spellEnd"/>
      <w:r w:rsidRPr="00AC1F03">
        <w:rPr>
          <w:i/>
        </w:rPr>
        <w:t xml:space="preserve"> А.А., Скориков Ю.А.</w:t>
      </w:r>
      <w:r w:rsidRPr="00AC1F03">
        <w:t xml:space="preserve"> Кронштадтская крепость</w:t>
      </w:r>
      <w:proofErr w:type="gramStart"/>
      <w:r w:rsidRPr="00AC1F03">
        <w:t>.</w:t>
      </w:r>
      <w:proofErr w:type="gramEnd"/>
      <w:r w:rsidRPr="00AC1F03">
        <w:t xml:space="preserve"> </w:t>
      </w:r>
      <w:proofErr w:type="gramStart"/>
      <w:r w:rsidRPr="00AC1F03">
        <w:t>с</w:t>
      </w:r>
      <w:proofErr w:type="gramEnd"/>
      <w:r w:rsidRPr="00AC1F03">
        <w:t>.</w:t>
      </w:r>
      <w:r>
        <w:t xml:space="preserve"> 398</w:t>
      </w:r>
    </w:p>
  </w:footnote>
  <w:footnote w:id="82">
    <w:p w:rsidR="00634AAF" w:rsidRDefault="00634AAF">
      <w:pPr>
        <w:pStyle w:val="a4"/>
      </w:pPr>
      <w:r>
        <w:rPr>
          <w:rStyle w:val="a6"/>
        </w:rPr>
        <w:footnoteRef/>
      </w:r>
      <w:r>
        <w:t xml:space="preserve"> Там же.</w:t>
      </w:r>
    </w:p>
  </w:footnote>
  <w:footnote w:id="83">
    <w:p w:rsidR="00634AAF" w:rsidRDefault="00634AAF" w:rsidP="00764448">
      <w:pPr>
        <w:pStyle w:val="a4"/>
      </w:pPr>
      <w:r>
        <w:rPr>
          <w:rStyle w:val="a6"/>
        </w:rPr>
        <w:footnoteRef/>
      </w:r>
      <w:r>
        <w:t xml:space="preserve"> </w:t>
      </w:r>
      <w:r w:rsidRPr="002A23DC">
        <w:rPr>
          <w:i/>
        </w:rPr>
        <w:t>Амирханов Л. И., Ткаченко В. Ф.</w:t>
      </w:r>
      <w:r w:rsidRPr="002A23DC">
        <w:t xml:space="preserve"> Форты Кронш</w:t>
      </w:r>
      <w:r>
        <w:t>тадта</w:t>
      </w:r>
      <w:proofErr w:type="gramStart"/>
      <w:r>
        <w:t>.</w:t>
      </w:r>
      <w:proofErr w:type="gramEnd"/>
      <w:r>
        <w:t xml:space="preserve"> </w:t>
      </w:r>
      <w:proofErr w:type="gramStart"/>
      <w:r w:rsidRPr="002A23DC">
        <w:t>с</w:t>
      </w:r>
      <w:proofErr w:type="gramEnd"/>
      <w:r w:rsidRPr="002A23DC">
        <w:t>.</w:t>
      </w:r>
      <w:r>
        <w:t xml:space="preserve"> 91 </w:t>
      </w:r>
    </w:p>
  </w:footnote>
  <w:footnote w:id="84">
    <w:p w:rsidR="00634AAF" w:rsidRDefault="00634AAF">
      <w:pPr>
        <w:pStyle w:val="a4"/>
      </w:pPr>
      <w:r>
        <w:rPr>
          <w:rStyle w:val="a6"/>
        </w:rPr>
        <w:footnoteRef/>
      </w:r>
      <w:r>
        <w:t xml:space="preserve"> </w:t>
      </w:r>
      <w:proofErr w:type="spellStart"/>
      <w:r w:rsidRPr="008A2D4B">
        <w:rPr>
          <w:i/>
        </w:rPr>
        <w:t>Бояркова</w:t>
      </w:r>
      <w:proofErr w:type="spellEnd"/>
      <w:r w:rsidRPr="008A2D4B">
        <w:rPr>
          <w:i/>
        </w:rPr>
        <w:t xml:space="preserve"> Г.</w:t>
      </w:r>
      <w:r w:rsidRPr="008A2D4B">
        <w:t xml:space="preserve"> Морской щит Балтики </w:t>
      </w:r>
      <w:r>
        <w:t>с. 102</w:t>
      </w:r>
    </w:p>
  </w:footnote>
  <w:footnote w:id="85">
    <w:p w:rsidR="00634AAF" w:rsidRPr="00764448" w:rsidRDefault="00634AAF" w:rsidP="008737E7">
      <w:pPr>
        <w:pStyle w:val="a4"/>
      </w:pPr>
      <w:r>
        <w:rPr>
          <w:rStyle w:val="a6"/>
        </w:rPr>
        <w:footnoteRef/>
      </w:r>
      <w:r>
        <w:t xml:space="preserve"> </w:t>
      </w:r>
      <w:r w:rsidRPr="00764448">
        <w:t>Актуальный перечень объектов, входящих в номинацию  «Исторический центр Санкт-Петербурга и связа</w:t>
      </w:r>
      <w:r>
        <w:t xml:space="preserve">нные с ним группы памятников». </w:t>
      </w:r>
      <w:r>
        <w:rPr>
          <w:lang w:val="en-US"/>
        </w:rPr>
        <w:t>URL</w:t>
      </w:r>
      <w:r w:rsidRPr="00764448">
        <w:t xml:space="preserve">: </w:t>
      </w:r>
      <w:r w:rsidRPr="00764448">
        <w:rPr>
          <w:lang w:val="en-US"/>
        </w:rPr>
        <w:t>http</w:t>
      </w:r>
      <w:r w:rsidRPr="00764448">
        <w:t>://</w:t>
      </w:r>
      <w:proofErr w:type="spellStart"/>
      <w:r w:rsidRPr="00764448">
        <w:rPr>
          <w:lang w:val="en-US"/>
        </w:rPr>
        <w:t>whc</w:t>
      </w:r>
      <w:proofErr w:type="spellEnd"/>
      <w:r w:rsidRPr="00764448">
        <w:t>.</w:t>
      </w:r>
      <w:proofErr w:type="spellStart"/>
      <w:r w:rsidRPr="00764448">
        <w:rPr>
          <w:lang w:val="en-US"/>
        </w:rPr>
        <w:t>unesco</w:t>
      </w:r>
      <w:proofErr w:type="spellEnd"/>
      <w:r w:rsidRPr="00764448">
        <w:t>.</w:t>
      </w:r>
      <w:r w:rsidRPr="00764448">
        <w:rPr>
          <w:lang w:val="en-US"/>
        </w:rPr>
        <w:t>org</w:t>
      </w:r>
      <w:r w:rsidRPr="00764448">
        <w:t>/</w:t>
      </w:r>
      <w:r w:rsidRPr="00764448">
        <w:rPr>
          <w:lang w:val="en-US"/>
        </w:rPr>
        <w:t>archive</w:t>
      </w:r>
      <w:r w:rsidRPr="00764448">
        <w:t>/2014/</w:t>
      </w:r>
      <w:proofErr w:type="spellStart"/>
      <w:r w:rsidRPr="00764448">
        <w:rPr>
          <w:lang w:val="en-US"/>
        </w:rPr>
        <w:t>whc</w:t>
      </w:r>
      <w:proofErr w:type="spellEnd"/>
      <w:r w:rsidRPr="00764448">
        <w:t>14-38</w:t>
      </w:r>
      <w:r w:rsidRPr="00764448">
        <w:rPr>
          <w:lang w:val="en-US"/>
        </w:rPr>
        <w:t>com</w:t>
      </w:r>
      <w:r w:rsidRPr="00764448">
        <w:t>-8</w:t>
      </w:r>
      <w:r w:rsidRPr="00764448">
        <w:rPr>
          <w:lang w:val="en-US"/>
        </w:rPr>
        <w:t>D</w:t>
      </w:r>
      <w:r w:rsidRPr="00764448">
        <w:t>-</w:t>
      </w:r>
      <w:proofErr w:type="spellStart"/>
      <w:r w:rsidRPr="00764448">
        <w:rPr>
          <w:lang w:val="en-US"/>
        </w:rPr>
        <w:t>en</w:t>
      </w:r>
      <w:proofErr w:type="spellEnd"/>
      <w:r w:rsidRPr="00764448">
        <w:t>.</w:t>
      </w:r>
      <w:r w:rsidRPr="00764448">
        <w:rPr>
          <w:lang w:val="en-US"/>
        </w:rPr>
        <w:t>pdf</w:t>
      </w:r>
      <w:r w:rsidRPr="00764448">
        <w:t xml:space="preserve">  (</w:t>
      </w:r>
      <w:r>
        <w:t>дата обращения 12.05.2017)</w:t>
      </w:r>
    </w:p>
  </w:footnote>
  <w:footnote w:id="86">
    <w:p w:rsidR="00634AAF" w:rsidRDefault="00634AAF">
      <w:pPr>
        <w:pStyle w:val="a4"/>
      </w:pPr>
      <w:r>
        <w:rPr>
          <w:rStyle w:val="a6"/>
        </w:rPr>
        <w:footnoteRef/>
      </w:r>
      <w:r>
        <w:t xml:space="preserve"> </w:t>
      </w:r>
      <w:r w:rsidRPr="008A2D4B">
        <w:t xml:space="preserve">Форты Кронштадта. </w:t>
      </w:r>
      <w:r w:rsidRPr="008A2D4B">
        <w:rPr>
          <w:lang w:val="en-US"/>
        </w:rPr>
        <w:t>URL</w:t>
      </w:r>
      <w:r w:rsidRPr="008A2D4B">
        <w:t xml:space="preserve">: </w:t>
      </w:r>
      <w:r w:rsidRPr="008A2D4B">
        <w:rPr>
          <w:lang w:val="en-US"/>
        </w:rPr>
        <w:t>http</w:t>
      </w:r>
      <w:r w:rsidRPr="008A2D4B">
        <w:t>://</w:t>
      </w:r>
      <w:r w:rsidRPr="008A2D4B">
        <w:rPr>
          <w:lang w:val="en-US"/>
        </w:rPr>
        <w:t>www</w:t>
      </w:r>
      <w:r w:rsidRPr="008A2D4B">
        <w:t>.</w:t>
      </w:r>
      <w:proofErr w:type="spellStart"/>
      <w:r w:rsidRPr="008A2D4B">
        <w:rPr>
          <w:lang w:val="en-US"/>
        </w:rPr>
        <w:t>kronstadt</w:t>
      </w:r>
      <w:proofErr w:type="spellEnd"/>
      <w:r w:rsidRPr="008A2D4B">
        <w:t>.</w:t>
      </w:r>
      <w:proofErr w:type="spellStart"/>
      <w:r w:rsidRPr="008A2D4B">
        <w:rPr>
          <w:lang w:val="en-US"/>
        </w:rPr>
        <w:t>ru</w:t>
      </w:r>
      <w:proofErr w:type="spellEnd"/>
      <w:r w:rsidRPr="008A2D4B">
        <w:t>/</w:t>
      </w:r>
      <w:proofErr w:type="spellStart"/>
      <w:r w:rsidRPr="008A2D4B">
        <w:rPr>
          <w:lang w:val="en-US"/>
        </w:rPr>
        <w:t>kronstadt</w:t>
      </w:r>
      <w:proofErr w:type="spellEnd"/>
      <w:r w:rsidRPr="008A2D4B">
        <w:t>_</w:t>
      </w:r>
      <w:r w:rsidRPr="008A2D4B">
        <w:rPr>
          <w:lang w:val="en-US"/>
        </w:rPr>
        <w:t>forts</w:t>
      </w:r>
      <w:r w:rsidRPr="008A2D4B">
        <w:t>.</w:t>
      </w:r>
      <w:proofErr w:type="spellStart"/>
      <w:r w:rsidRPr="008A2D4B">
        <w:rPr>
          <w:lang w:val="en-US"/>
        </w:rPr>
        <w:t>htm</w:t>
      </w:r>
      <w:proofErr w:type="spellEnd"/>
      <w:r w:rsidRPr="008A2D4B">
        <w:t xml:space="preserve"> [дата обращения: 12.05.2017]</w:t>
      </w:r>
    </w:p>
  </w:footnote>
  <w:footnote w:id="87">
    <w:p w:rsidR="00634AAF" w:rsidRDefault="00634AAF" w:rsidP="008737E7">
      <w:pPr>
        <w:pStyle w:val="a4"/>
      </w:pPr>
      <w:r>
        <w:rPr>
          <w:rStyle w:val="a6"/>
        </w:rPr>
        <w:footnoteRef/>
      </w:r>
      <w:r>
        <w:t xml:space="preserve"> </w:t>
      </w:r>
      <w:r w:rsidRPr="002A23DC">
        <w:rPr>
          <w:i/>
        </w:rPr>
        <w:t>Амирханов Л. И., Ткаченко В. Ф.</w:t>
      </w:r>
      <w:r w:rsidRPr="002A23DC">
        <w:t xml:space="preserve"> Форты Кронш</w:t>
      </w:r>
      <w:r>
        <w:t>тадта</w:t>
      </w:r>
      <w:proofErr w:type="gramStart"/>
      <w:r>
        <w:t xml:space="preserve">.. </w:t>
      </w:r>
      <w:proofErr w:type="gramEnd"/>
      <w:r w:rsidRPr="002A23DC">
        <w:t>с.</w:t>
      </w:r>
      <w:r>
        <w:t xml:space="preserve"> 94 </w:t>
      </w:r>
    </w:p>
  </w:footnote>
  <w:footnote w:id="88">
    <w:p w:rsidR="00634AAF" w:rsidRDefault="00634AAF" w:rsidP="008737E7">
      <w:pPr>
        <w:pStyle w:val="a4"/>
      </w:pPr>
      <w:r>
        <w:rPr>
          <w:rStyle w:val="a6"/>
        </w:rPr>
        <w:footnoteRef/>
      </w:r>
      <w:r>
        <w:t xml:space="preserve"> </w:t>
      </w:r>
      <w:r w:rsidRPr="0019028B">
        <w:rPr>
          <w:i/>
        </w:rPr>
        <w:t>Амирханов Л. И., Ткаченко В. Ф.</w:t>
      </w:r>
      <w:r w:rsidRPr="0019028B">
        <w:t xml:space="preserve"> Форты Кронштадта</w:t>
      </w:r>
      <w:proofErr w:type="gramStart"/>
      <w:r w:rsidRPr="0019028B">
        <w:t>.</w:t>
      </w:r>
      <w:proofErr w:type="gramEnd"/>
      <w:r w:rsidRPr="0019028B">
        <w:t xml:space="preserve"> </w:t>
      </w:r>
      <w:proofErr w:type="gramStart"/>
      <w:r>
        <w:t>с</w:t>
      </w:r>
      <w:proofErr w:type="gramEnd"/>
      <w:r>
        <w:t>. 95</w:t>
      </w:r>
    </w:p>
  </w:footnote>
  <w:footnote w:id="89">
    <w:p w:rsidR="00634AAF" w:rsidRDefault="00634AAF" w:rsidP="008737E7">
      <w:pPr>
        <w:pStyle w:val="a4"/>
      </w:pPr>
      <w:r>
        <w:rPr>
          <w:rStyle w:val="a6"/>
        </w:rPr>
        <w:footnoteRef/>
      </w:r>
      <w:r>
        <w:t xml:space="preserve"> </w:t>
      </w:r>
      <w:r w:rsidRPr="0019028B">
        <w:t>Форты Кронштадта</w:t>
      </w:r>
      <w:r>
        <w:t>.</w:t>
      </w:r>
    </w:p>
  </w:footnote>
  <w:footnote w:id="90">
    <w:p w:rsidR="00634AAF" w:rsidRDefault="00634AAF" w:rsidP="008737E7">
      <w:pPr>
        <w:pStyle w:val="a4"/>
      </w:pPr>
      <w:r>
        <w:rPr>
          <w:rStyle w:val="a6"/>
        </w:rPr>
        <w:footnoteRef/>
      </w:r>
      <w:r>
        <w:t xml:space="preserve"> </w:t>
      </w:r>
      <w:proofErr w:type="spellStart"/>
      <w:r w:rsidRPr="002A23DC">
        <w:rPr>
          <w:i/>
        </w:rPr>
        <w:t>Забусов</w:t>
      </w:r>
      <w:proofErr w:type="spellEnd"/>
      <w:r w:rsidRPr="002A23DC">
        <w:rPr>
          <w:i/>
        </w:rPr>
        <w:t xml:space="preserve"> А.Н.</w:t>
      </w:r>
      <w:r w:rsidRPr="002A23DC">
        <w:t xml:space="preserve"> Крепость Кронштадт и ее значение для Балтийского флота</w:t>
      </w:r>
      <w:proofErr w:type="gramStart"/>
      <w:r w:rsidRPr="002A23DC">
        <w:t>.</w:t>
      </w:r>
      <w:proofErr w:type="gramEnd"/>
      <w:r w:rsidRPr="002A23DC">
        <w:t xml:space="preserve">  </w:t>
      </w:r>
      <w:proofErr w:type="gramStart"/>
      <w:r>
        <w:t>с</w:t>
      </w:r>
      <w:proofErr w:type="gramEnd"/>
      <w:r w:rsidRPr="002A23DC">
        <w:t>.</w:t>
      </w:r>
      <w:r>
        <w:t xml:space="preserve"> 37</w:t>
      </w:r>
    </w:p>
  </w:footnote>
  <w:footnote w:id="91">
    <w:p w:rsidR="00634AAF" w:rsidRDefault="00634AAF">
      <w:pPr>
        <w:pStyle w:val="a4"/>
      </w:pPr>
      <w:r>
        <w:rPr>
          <w:rStyle w:val="a6"/>
        </w:rPr>
        <w:footnoteRef/>
      </w:r>
      <w:r>
        <w:t xml:space="preserve"> </w:t>
      </w:r>
      <w:proofErr w:type="spellStart"/>
      <w:r w:rsidRPr="008A2D4B">
        <w:rPr>
          <w:i/>
        </w:rPr>
        <w:t>Солонько</w:t>
      </w:r>
      <w:proofErr w:type="spellEnd"/>
      <w:r w:rsidRPr="008A2D4B">
        <w:rPr>
          <w:i/>
        </w:rPr>
        <w:t xml:space="preserve"> А. В., Васильев С. В., Леонтьев П. А. </w:t>
      </w:r>
      <w:r w:rsidRPr="008A2D4B">
        <w:t xml:space="preserve">Кронштадтская крепость – морской щит Северной столицы </w:t>
      </w:r>
      <w:r>
        <w:t>с. 220</w:t>
      </w:r>
    </w:p>
  </w:footnote>
  <w:footnote w:id="92">
    <w:p w:rsidR="00634AAF" w:rsidRPr="000B02DF" w:rsidRDefault="00634AAF" w:rsidP="000054F1">
      <w:pPr>
        <w:pStyle w:val="a4"/>
      </w:pPr>
      <w:r>
        <w:rPr>
          <w:rStyle w:val="a6"/>
        </w:rPr>
        <w:footnoteRef/>
      </w:r>
      <w:r>
        <w:t xml:space="preserve"> </w:t>
      </w:r>
      <w:r w:rsidRPr="000B02DF">
        <w:rPr>
          <w:i/>
        </w:rPr>
        <w:t xml:space="preserve">Комаров С.И., Андреева О.А. </w:t>
      </w:r>
      <w:r w:rsidRPr="000B02DF">
        <w:t>К вопросу о современном состоян</w:t>
      </w:r>
      <w:r>
        <w:t>ии фортов Кронштадта //</w:t>
      </w:r>
      <w:r w:rsidRPr="000B02DF">
        <w:t xml:space="preserve"> Имущественные отношения в Российской Федерации. 2013. № 4 (139)</w:t>
      </w:r>
      <w:proofErr w:type="gramStart"/>
      <w:r w:rsidRPr="000B02DF">
        <w:t>.</w:t>
      </w:r>
      <w:proofErr w:type="gramEnd"/>
      <w:r w:rsidRPr="000B02DF">
        <w:t xml:space="preserve"> </w:t>
      </w:r>
      <w:proofErr w:type="gramStart"/>
      <w:r w:rsidRPr="000B02DF">
        <w:t>с</w:t>
      </w:r>
      <w:proofErr w:type="gramEnd"/>
      <w:r w:rsidRPr="000B02DF">
        <w:t>. 57</w:t>
      </w:r>
    </w:p>
  </w:footnote>
  <w:footnote w:id="93">
    <w:p w:rsidR="00634AAF" w:rsidRPr="00EA2CF5" w:rsidRDefault="00634AAF" w:rsidP="000054F1">
      <w:pPr>
        <w:pStyle w:val="a4"/>
      </w:pPr>
      <w:r>
        <w:rPr>
          <w:rStyle w:val="a6"/>
        </w:rPr>
        <w:footnoteRef/>
      </w:r>
      <w:r>
        <w:t xml:space="preserve"> </w:t>
      </w:r>
      <w:r w:rsidRPr="00EA2CF5">
        <w:t>Там же.</w:t>
      </w:r>
    </w:p>
  </w:footnote>
  <w:footnote w:id="94">
    <w:p w:rsidR="00634AAF" w:rsidRDefault="00634AAF">
      <w:pPr>
        <w:pStyle w:val="a4"/>
      </w:pPr>
      <w:r>
        <w:rPr>
          <w:rStyle w:val="a6"/>
        </w:rPr>
        <w:footnoteRef/>
      </w:r>
      <w:r>
        <w:t xml:space="preserve"> </w:t>
      </w:r>
      <w:r w:rsidRPr="000C0D56">
        <w:rPr>
          <w:i/>
        </w:rPr>
        <w:t>Комаров С.И., Андреева О.А.</w:t>
      </w:r>
      <w:r w:rsidRPr="000C0D56">
        <w:t xml:space="preserve"> К вопросу о современном состоянии фортов Кронштадта с. 57</w:t>
      </w:r>
    </w:p>
  </w:footnote>
  <w:footnote w:id="95">
    <w:p w:rsidR="00634AAF" w:rsidRDefault="00634AAF" w:rsidP="000054F1">
      <w:pPr>
        <w:pStyle w:val="a4"/>
      </w:pPr>
      <w:r>
        <w:rPr>
          <w:rStyle w:val="a6"/>
        </w:rPr>
        <w:footnoteRef/>
      </w:r>
      <w:r>
        <w:t xml:space="preserve"> </w:t>
      </w:r>
      <w:r w:rsidRPr="000C0D56">
        <w:t>Там же</w:t>
      </w:r>
      <w:proofErr w:type="gramStart"/>
      <w:r w:rsidRPr="000C0D56">
        <w:t>.</w:t>
      </w:r>
      <w:proofErr w:type="gramEnd"/>
      <w:r w:rsidRPr="000C0D56">
        <w:t xml:space="preserve"> </w:t>
      </w:r>
      <w:proofErr w:type="gramStart"/>
      <w:r w:rsidRPr="000C0D56">
        <w:t>с</w:t>
      </w:r>
      <w:proofErr w:type="gramEnd"/>
      <w:r w:rsidRPr="000C0D56">
        <w:t>. 58</w:t>
      </w:r>
    </w:p>
  </w:footnote>
  <w:footnote w:id="96">
    <w:p w:rsidR="00634AAF" w:rsidRDefault="00634AAF" w:rsidP="000054F1">
      <w:pPr>
        <w:pStyle w:val="a4"/>
      </w:pPr>
      <w:r>
        <w:rPr>
          <w:rStyle w:val="a6"/>
        </w:rPr>
        <w:footnoteRef/>
      </w:r>
      <w:r>
        <w:t xml:space="preserve"> </w:t>
      </w:r>
      <w:r w:rsidRPr="00FF7644">
        <w:rPr>
          <w:i/>
        </w:rPr>
        <w:t>Комаров С.И., Андреева О.А.</w:t>
      </w:r>
      <w:r w:rsidRPr="00FF7644">
        <w:t xml:space="preserve"> К вопросу о современном состоянии ф</w:t>
      </w:r>
      <w:r>
        <w:t>ортов Кронштадта с. 58</w:t>
      </w:r>
    </w:p>
  </w:footnote>
  <w:footnote w:id="97">
    <w:p w:rsidR="00634AAF" w:rsidRDefault="00634AAF" w:rsidP="000054F1">
      <w:pPr>
        <w:pStyle w:val="a4"/>
      </w:pPr>
      <w:r>
        <w:rPr>
          <w:rStyle w:val="a6"/>
        </w:rPr>
        <w:footnoteRef/>
      </w:r>
      <w:r>
        <w:t xml:space="preserve"> </w:t>
      </w:r>
      <w:r w:rsidRPr="005047B9">
        <w:t>Распоряжение от 19.11.2015 № 10-555 - Форт "Константин" (г. Кронштадт, форт Константин, литера</w:t>
      </w:r>
      <w:proofErr w:type="gramStart"/>
      <w:r w:rsidRPr="005047B9">
        <w:t xml:space="preserve"> А</w:t>
      </w:r>
      <w:proofErr w:type="gramEnd"/>
      <w:r w:rsidRPr="005047B9">
        <w:t xml:space="preserve">, Б, </w:t>
      </w:r>
      <w:r>
        <w:t>В) (дата обращения: 12.05.2017)</w:t>
      </w:r>
    </w:p>
  </w:footnote>
  <w:footnote w:id="98">
    <w:p w:rsidR="00634AAF" w:rsidRDefault="00634AAF">
      <w:pPr>
        <w:pStyle w:val="a4"/>
      </w:pPr>
      <w:r>
        <w:rPr>
          <w:rStyle w:val="a6"/>
        </w:rPr>
        <w:footnoteRef/>
      </w:r>
      <w:r>
        <w:t xml:space="preserve"> </w:t>
      </w:r>
      <w:r w:rsidRPr="00AF2243">
        <w:t>Агентство по управлению и использованию памятников архитектуры</w:t>
      </w:r>
      <w:r>
        <w:t xml:space="preserve"> (АУИПИК).</w:t>
      </w:r>
      <w:r w:rsidRPr="00AF2243">
        <w:t xml:space="preserve"> URL: http://auipik.ru/ (дата обращения: 12.05.2017)</w:t>
      </w:r>
    </w:p>
  </w:footnote>
  <w:footnote w:id="99">
    <w:p w:rsidR="00634AAF" w:rsidRDefault="00634AAF" w:rsidP="000054F1">
      <w:pPr>
        <w:pStyle w:val="a4"/>
      </w:pPr>
      <w:r>
        <w:rPr>
          <w:rStyle w:val="a6"/>
        </w:rPr>
        <w:footnoteRef/>
      </w:r>
      <w:r>
        <w:t xml:space="preserve"> </w:t>
      </w:r>
      <w:r w:rsidRPr="00477968">
        <w:rPr>
          <w:i/>
        </w:rPr>
        <w:t>Комаров С.И., Андреева О.А.</w:t>
      </w:r>
      <w:r w:rsidRPr="00477968">
        <w:t xml:space="preserve"> К вопросу о современном состоянии фортов Кронштадта</w:t>
      </w:r>
      <w:proofErr w:type="gramStart"/>
      <w:r w:rsidRPr="00477968">
        <w:t>.</w:t>
      </w:r>
      <w:proofErr w:type="gramEnd"/>
      <w:r w:rsidRPr="00477968">
        <w:t xml:space="preserve"> </w:t>
      </w:r>
      <w:proofErr w:type="gramStart"/>
      <w:r w:rsidRPr="00477968">
        <w:t>с</w:t>
      </w:r>
      <w:proofErr w:type="gramEnd"/>
      <w:r w:rsidRPr="00477968">
        <w:t>. 58</w:t>
      </w:r>
    </w:p>
  </w:footnote>
  <w:footnote w:id="100">
    <w:p w:rsidR="00634AAF" w:rsidRDefault="00634AAF" w:rsidP="000054F1">
      <w:pPr>
        <w:pStyle w:val="a4"/>
      </w:pPr>
      <w:r>
        <w:rPr>
          <w:rStyle w:val="a6"/>
        </w:rPr>
        <w:footnoteRef/>
      </w:r>
      <w:r>
        <w:t xml:space="preserve"> </w:t>
      </w:r>
      <w:r w:rsidRPr="005047B9">
        <w:t>Распоряжение от 10.08.2016 № 40-195 - Батарея южная № 1 (г. Кронштадт, Финский залив, южный фарвате</w:t>
      </w:r>
      <w:r>
        <w:t>р) (дата обращения: 12.05.2017)</w:t>
      </w:r>
    </w:p>
  </w:footnote>
  <w:footnote w:id="101">
    <w:p w:rsidR="00634AAF" w:rsidRDefault="00634AAF" w:rsidP="000054F1">
      <w:pPr>
        <w:pStyle w:val="a4"/>
      </w:pPr>
      <w:r>
        <w:rPr>
          <w:rStyle w:val="a6"/>
        </w:rPr>
        <w:footnoteRef/>
      </w:r>
      <w:r>
        <w:t xml:space="preserve"> </w:t>
      </w:r>
      <w:r w:rsidRPr="005047B9">
        <w:t xml:space="preserve">Распоряжение от 19.04.2017 № 07-19-115 о внесении изменений в распоряжение КГИОП от 10.08.2016 № 40-195 - Батарея южная № 1 (г. Кронштадт, 1-й Южный форт, литера </w:t>
      </w:r>
      <w:r>
        <w:t>А) (дата обращения: 12.05.2017)</w:t>
      </w:r>
    </w:p>
  </w:footnote>
  <w:footnote w:id="102">
    <w:p w:rsidR="00634AAF" w:rsidRDefault="00634AAF" w:rsidP="000054F1">
      <w:pPr>
        <w:pStyle w:val="a4"/>
      </w:pPr>
      <w:r>
        <w:rPr>
          <w:rStyle w:val="a6"/>
        </w:rPr>
        <w:footnoteRef/>
      </w:r>
      <w:r>
        <w:t xml:space="preserve"> </w:t>
      </w:r>
      <w:r w:rsidRPr="002455DF">
        <w:rPr>
          <w:i/>
        </w:rPr>
        <w:t>Комаров С.И., Андреева О.А.</w:t>
      </w:r>
      <w:r w:rsidRPr="002455DF">
        <w:t xml:space="preserve"> К вопросу о современном состоянии фортов Кронштадта</w:t>
      </w:r>
      <w:proofErr w:type="gramStart"/>
      <w:r w:rsidRPr="002455DF">
        <w:t>.</w:t>
      </w:r>
      <w:proofErr w:type="gramEnd"/>
      <w:r w:rsidRPr="002455DF">
        <w:t xml:space="preserve"> </w:t>
      </w:r>
      <w:proofErr w:type="gramStart"/>
      <w:r w:rsidRPr="002455DF">
        <w:t>с</w:t>
      </w:r>
      <w:proofErr w:type="gramEnd"/>
      <w:r w:rsidRPr="002455DF">
        <w:t>. 58</w:t>
      </w:r>
    </w:p>
  </w:footnote>
  <w:footnote w:id="103">
    <w:p w:rsidR="00634AAF" w:rsidRDefault="00634AAF" w:rsidP="000054F1">
      <w:pPr>
        <w:pStyle w:val="a4"/>
      </w:pPr>
      <w:r>
        <w:rPr>
          <w:rStyle w:val="a6"/>
        </w:rPr>
        <w:footnoteRef/>
      </w:r>
      <w:r>
        <w:t xml:space="preserve"> </w:t>
      </w:r>
      <w:proofErr w:type="gramStart"/>
      <w:r w:rsidRPr="005047B9">
        <w:t>Распоряжение от 28.07.2016 № 40-169 - Батарея южная N 2 ("Дзичканец") (г. Кронштадт, 2-й Южный форт, лит.</w:t>
      </w:r>
      <w:proofErr w:type="gramEnd"/>
      <w:r w:rsidRPr="005047B9">
        <w:t xml:space="preserve"> </w:t>
      </w:r>
      <w:r>
        <w:t>А) (дата обращения: 12.05.2017)</w:t>
      </w:r>
    </w:p>
  </w:footnote>
  <w:footnote w:id="104">
    <w:p w:rsidR="00634AAF" w:rsidRDefault="00634AAF" w:rsidP="000054F1">
      <w:pPr>
        <w:pStyle w:val="a4"/>
      </w:pPr>
      <w:r>
        <w:rPr>
          <w:rStyle w:val="a6"/>
        </w:rPr>
        <w:footnoteRef/>
      </w:r>
      <w:r>
        <w:t xml:space="preserve"> </w:t>
      </w:r>
      <w:r w:rsidRPr="00477968">
        <w:rPr>
          <w:i/>
        </w:rPr>
        <w:t>Комаров С.И., Андреева О.А.</w:t>
      </w:r>
      <w:r w:rsidRPr="00477968">
        <w:t xml:space="preserve"> К вопросу о современном состоянии фортов Кронштадта</w:t>
      </w:r>
      <w:proofErr w:type="gramStart"/>
      <w:r w:rsidRPr="00477968">
        <w:t>.</w:t>
      </w:r>
      <w:proofErr w:type="gramEnd"/>
      <w:r w:rsidRPr="00477968">
        <w:t xml:space="preserve"> </w:t>
      </w:r>
      <w:proofErr w:type="gramStart"/>
      <w:r w:rsidRPr="00477968">
        <w:t>с</w:t>
      </w:r>
      <w:proofErr w:type="gramEnd"/>
      <w:r w:rsidRPr="00477968">
        <w:t>. 58</w:t>
      </w:r>
    </w:p>
  </w:footnote>
  <w:footnote w:id="105">
    <w:p w:rsidR="00634AAF" w:rsidRDefault="00634AAF" w:rsidP="000054F1">
      <w:pPr>
        <w:pStyle w:val="a4"/>
      </w:pPr>
      <w:r>
        <w:rPr>
          <w:rStyle w:val="a6"/>
        </w:rPr>
        <w:footnoteRef/>
      </w:r>
      <w:r>
        <w:t xml:space="preserve"> </w:t>
      </w:r>
      <w:proofErr w:type="gramStart"/>
      <w:r w:rsidRPr="005047B9">
        <w:t>Распоряжение от 26.08.2016 № 40-227 - Батарея южная № 3 ("Милютин") (Кронштадт, 3-й Южный форт, лит.</w:t>
      </w:r>
      <w:proofErr w:type="gramEnd"/>
      <w:r w:rsidRPr="005047B9">
        <w:t xml:space="preserve"> </w:t>
      </w:r>
      <w:r>
        <w:t>А) (дата обращения: 12.05.2017)</w:t>
      </w:r>
    </w:p>
  </w:footnote>
  <w:footnote w:id="106">
    <w:p w:rsidR="00634AAF" w:rsidRDefault="00634AAF" w:rsidP="000054F1">
      <w:pPr>
        <w:pStyle w:val="a4"/>
      </w:pPr>
      <w:r>
        <w:rPr>
          <w:rStyle w:val="a6"/>
        </w:rPr>
        <w:footnoteRef/>
      </w:r>
      <w:r>
        <w:t xml:space="preserve"> </w:t>
      </w:r>
      <w:r w:rsidRPr="005047B9">
        <w:t xml:space="preserve">Распоряжение от 19.04.2017 № 07-19-114 о внесении изменений в распоряжение КГИОП от 26.08.2016 № 40-227 - Батарея южная № 3 ("Милютин") (г. Кронштадт, 3-й Южный форт, литера </w:t>
      </w:r>
      <w:r>
        <w:t>А) (дата обращения: 12.05.2017)</w:t>
      </w:r>
    </w:p>
  </w:footnote>
  <w:footnote w:id="107">
    <w:p w:rsidR="00634AAF" w:rsidRDefault="00634AAF" w:rsidP="000054F1">
      <w:pPr>
        <w:pStyle w:val="a4"/>
      </w:pPr>
      <w:r>
        <w:rPr>
          <w:rStyle w:val="a6"/>
        </w:rPr>
        <w:footnoteRef/>
      </w:r>
      <w:r>
        <w:t xml:space="preserve"> </w:t>
      </w:r>
      <w:r w:rsidRPr="002455DF">
        <w:rPr>
          <w:i/>
        </w:rPr>
        <w:t>Комаров С.И., Андреева О.А.</w:t>
      </w:r>
      <w:r w:rsidRPr="002455DF">
        <w:t xml:space="preserve"> К вопросу о современном состоянии фортов Кронштадта</w:t>
      </w:r>
      <w:proofErr w:type="gramStart"/>
      <w:r w:rsidRPr="002455DF">
        <w:t>.</w:t>
      </w:r>
      <w:proofErr w:type="gramEnd"/>
      <w:r w:rsidRPr="002455DF">
        <w:t xml:space="preserve"> </w:t>
      </w:r>
      <w:proofErr w:type="gramStart"/>
      <w:r w:rsidRPr="002455DF">
        <w:t>с</w:t>
      </w:r>
      <w:proofErr w:type="gramEnd"/>
      <w:r w:rsidRPr="002455DF">
        <w:t>. 58</w:t>
      </w:r>
    </w:p>
  </w:footnote>
  <w:footnote w:id="108">
    <w:p w:rsidR="00634AAF" w:rsidRDefault="00634AAF" w:rsidP="000054F1">
      <w:pPr>
        <w:pStyle w:val="a4"/>
      </w:pPr>
      <w:r>
        <w:rPr>
          <w:rStyle w:val="a6"/>
        </w:rPr>
        <w:footnoteRef/>
      </w:r>
      <w:r>
        <w:t xml:space="preserve"> </w:t>
      </w:r>
      <w:r w:rsidRPr="005047B9">
        <w:t xml:space="preserve">Распоряжение от 06.03.2017 №07-19-71 - Форт "Тотлебен" ("Первомайский") (г. Кронштадт, форт Тотлебен, литера </w:t>
      </w:r>
      <w:r>
        <w:t>А) (дата обращения: 12.05.2017)</w:t>
      </w:r>
    </w:p>
  </w:footnote>
  <w:footnote w:id="109">
    <w:p w:rsidR="00634AAF" w:rsidRDefault="00634AAF" w:rsidP="000054F1">
      <w:pPr>
        <w:pStyle w:val="a4"/>
      </w:pPr>
      <w:r>
        <w:rPr>
          <w:rStyle w:val="a6"/>
        </w:rPr>
        <w:footnoteRef/>
      </w:r>
      <w:r>
        <w:t xml:space="preserve"> </w:t>
      </w:r>
      <w:r w:rsidRPr="00477968">
        <w:rPr>
          <w:i/>
        </w:rPr>
        <w:t>Комаров С.И., Андреева О.А.</w:t>
      </w:r>
      <w:r w:rsidRPr="00477968">
        <w:t xml:space="preserve"> К вопросу о современном состоянии фортов Кронштадта</w:t>
      </w:r>
      <w:proofErr w:type="gramStart"/>
      <w:r w:rsidRPr="00477968">
        <w:t>.</w:t>
      </w:r>
      <w:proofErr w:type="gramEnd"/>
      <w:r w:rsidRPr="00477968">
        <w:t xml:space="preserve"> </w:t>
      </w:r>
      <w:proofErr w:type="gramStart"/>
      <w:r w:rsidRPr="00477968">
        <w:t>с</w:t>
      </w:r>
      <w:proofErr w:type="gramEnd"/>
      <w:r w:rsidRPr="00477968">
        <w:t>. 5</w:t>
      </w:r>
      <w:r>
        <w:t>9</w:t>
      </w:r>
    </w:p>
  </w:footnote>
  <w:footnote w:id="110">
    <w:p w:rsidR="00634AAF" w:rsidRDefault="00634AAF" w:rsidP="000054F1">
      <w:pPr>
        <w:pStyle w:val="a4"/>
      </w:pPr>
      <w:r>
        <w:rPr>
          <w:rStyle w:val="a6"/>
        </w:rPr>
        <w:footnoteRef/>
      </w:r>
      <w:r>
        <w:t xml:space="preserve"> </w:t>
      </w:r>
      <w:r w:rsidRPr="005047B9">
        <w:t>Распоряжение от 28.10.2016 №40-376 - Форт «Обручев» («Красноармейский») (Кронштадт, Финский залив, северный фарвате</w:t>
      </w:r>
      <w:r>
        <w:t>р) (дата обращения: 12.05.2017)</w:t>
      </w:r>
    </w:p>
  </w:footnote>
  <w:footnote w:id="111">
    <w:p w:rsidR="00634AAF" w:rsidRDefault="00634AAF" w:rsidP="000054F1">
      <w:pPr>
        <w:pStyle w:val="a4"/>
      </w:pPr>
      <w:r>
        <w:rPr>
          <w:rStyle w:val="a6"/>
        </w:rPr>
        <w:footnoteRef/>
      </w:r>
      <w:r>
        <w:t xml:space="preserve"> </w:t>
      </w:r>
      <w:r w:rsidRPr="005047B9">
        <w:t xml:space="preserve">Распоряжение от 20.04.2017 № 07-19-130 о внесении изменений в распоряжение КГИОП от 28.10.2016 № 40-376 - Форт "Обручев" ("Красноармейский") (г. Кронштадт, форт Обручев, литера </w:t>
      </w:r>
      <w:r>
        <w:t>А) (дата обращения: 12.05.2017)</w:t>
      </w:r>
    </w:p>
  </w:footnote>
  <w:footnote w:id="112">
    <w:p w:rsidR="00634AAF" w:rsidRDefault="00634AAF" w:rsidP="000054F1">
      <w:pPr>
        <w:pStyle w:val="a4"/>
      </w:pPr>
      <w:r>
        <w:rPr>
          <w:rStyle w:val="a6"/>
        </w:rPr>
        <w:footnoteRef/>
      </w:r>
      <w:r>
        <w:t xml:space="preserve"> </w:t>
      </w:r>
      <w:r w:rsidRPr="002455DF">
        <w:rPr>
          <w:i/>
        </w:rPr>
        <w:t>Комаров С.И., Андреева О.А.</w:t>
      </w:r>
      <w:r w:rsidRPr="002455DF">
        <w:t xml:space="preserve"> К вопросу о современном состоянии фортов Кронштадта</w:t>
      </w:r>
      <w:proofErr w:type="gramStart"/>
      <w:r w:rsidRPr="002455DF">
        <w:t>.</w:t>
      </w:r>
      <w:proofErr w:type="gramEnd"/>
      <w:r w:rsidRPr="002455DF">
        <w:t xml:space="preserve"> </w:t>
      </w:r>
      <w:proofErr w:type="gramStart"/>
      <w:r w:rsidRPr="002455DF">
        <w:t>с</w:t>
      </w:r>
      <w:proofErr w:type="gramEnd"/>
      <w:r w:rsidRPr="002455DF">
        <w:t>. 5</w:t>
      </w:r>
      <w:r>
        <w:t>9</w:t>
      </w:r>
    </w:p>
  </w:footnote>
  <w:footnote w:id="113">
    <w:p w:rsidR="00634AAF" w:rsidRDefault="00634AAF" w:rsidP="000054F1">
      <w:pPr>
        <w:pStyle w:val="a4"/>
      </w:pPr>
      <w:r>
        <w:rPr>
          <w:rStyle w:val="a6"/>
        </w:rPr>
        <w:footnoteRef/>
      </w:r>
      <w:r>
        <w:t xml:space="preserve"> </w:t>
      </w:r>
      <w:r w:rsidRPr="00FF7644">
        <w:rPr>
          <w:i/>
        </w:rPr>
        <w:t>Комаров С.И., Андреева О.А.</w:t>
      </w:r>
      <w:r w:rsidRPr="00FF7644">
        <w:t xml:space="preserve"> К вопросу о современном состоянии фортов Кронштадта</w:t>
      </w:r>
      <w:proofErr w:type="gramStart"/>
      <w:r w:rsidRPr="00FF7644">
        <w:t>.</w:t>
      </w:r>
      <w:proofErr w:type="gramEnd"/>
      <w:r w:rsidRPr="00FF7644">
        <w:t xml:space="preserve"> </w:t>
      </w:r>
      <w:proofErr w:type="gramStart"/>
      <w:r w:rsidRPr="00FF7644">
        <w:t>с</w:t>
      </w:r>
      <w:proofErr w:type="gramEnd"/>
      <w:r w:rsidRPr="00FF7644">
        <w:t>. 59</w:t>
      </w:r>
    </w:p>
  </w:footnote>
  <w:footnote w:id="114">
    <w:p w:rsidR="00634AAF" w:rsidRDefault="00634AAF" w:rsidP="000054F1">
      <w:pPr>
        <w:pStyle w:val="a4"/>
      </w:pPr>
      <w:r>
        <w:rPr>
          <w:rStyle w:val="a6"/>
        </w:rPr>
        <w:footnoteRef/>
      </w:r>
      <w:r>
        <w:t xml:space="preserve"> </w:t>
      </w:r>
      <w:proofErr w:type="gramStart"/>
      <w:r w:rsidRPr="005047B9">
        <w:t>Распоряжение от 27.07.2016 № 40-164 - Батарея северная N 2 (г. Кронштадт, 2-й Северный форт, лит.</w:t>
      </w:r>
      <w:proofErr w:type="gramEnd"/>
      <w:r w:rsidRPr="005047B9">
        <w:t xml:space="preserve"> </w:t>
      </w:r>
      <w:r>
        <w:t>А) (дата обращения: 12.05.2017)</w:t>
      </w:r>
    </w:p>
  </w:footnote>
  <w:footnote w:id="115">
    <w:p w:rsidR="00634AAF" w:rsidRDefault="00634AAF" w:rsidP="000054F1">
      <w:pPr>
        <w:pStyle w:val="a4"/>
      </w:pPr>
      <w:r>
        <w:rPr>
          <w:rStyle w:val="a6"/>
        </w:rPr>
        <w:footnoteRef/>
      </w:r>
      <w:r>
        <w:t xml:space="preserve"> </w:t>
      </w:r>
      <w:r w:rsidRPr="00477968">
        <w:rPr>
          <w:i/>
        </w:rPr>
        <w:t>Комаров С.И., Андреева О.А.</w:t>
      </w:r>
      <w:r w:rsidRPr="00477968">
        <w:t xml:space="preserve"> К вопросу о современном состоянии фортов Кронштадта</w:t>
      </w:r>
      <w:proofErr w:type="gramStart"/>
      <w:r w:rsidRPr="00477968">
        <w:t>.</w:t>
      </w:r>
      <w:proofErr w:type="gramEnd"/>
      <w:r w:rsidRPr="00477968">
        <w:t xml:space="preserve"> </w:t>
      </w:r>
      <w:proofErr w:type="gramStart"/>
      <w:r w:rsidRPr="00477968">
        <w:t>с</w:t>
      </w:r>
      <w:proofErr w:type="gramEnd"/>
      <w:r w:rsidRPr="00477968">
        <w:t>. 59</w:t>
      </w:r>
    </w:p>
  </w:footnote>
  <w:footnote w:id="116">
    <w:p w:rsidR="00634AAF" w:rsidRDefault="00634AAF" w:rsidP="000054F1">
      <w:pPr>
        <w:pStyle w:val="a4"/>
      </w:pPr>
      <w:r>
        <w:rPr>
          <w:rStyle w:val="a6"/>
        </w:rPr>
        <w:footnoteRef/>
      </w:r>
      <w:r>
        <w:t xml:space="preserve"> </w:t>
      </w:r>
      <w:r w:rsidRPr="00477968">
        <w:t>Распоряжение от 08.05.2015 № 10-195 - г. Кронштадт, Финский залив, 3-й Северный форт, лит.</w:t>
      </w:r>
      <w:r>
        <w:t xml:space="preserve"> А (дата обращения: 12.05.2017)</w:t>
      </w:r>
    </w:p>
  </w:footnote>
  <w:footnote w:id="117">
    <w:p w:rsidR="00634AAF" w:rsidRDefault="00634AAF" w:rsidP="000054F1">
      <w:pPr>
        <w:pStyle w:val="a4"/>
      </w:pPr>
      <w:r>
        <w:rPr>
          <w:rStyle w:val="a6"/>
        </w:rPr>
        <w:footnoteRef/>
      </w:r>
      <w:r>
        <w:t xml:space="preserve"> </w:t>
      </w:r>
      <w:r w:rsidRPr="00477968">
        <w:rPr>
          <w:i/>
        </w:rPr>
        <w:t>Комаров С.И., Андреева О.А.</w:t>
      </w:r>
      <w:r w:rsidRPr="00477968">
        <w:t xml:space="preserve"> К вопросу о современном состоянии фортов Кронштадта</w:t>
      </w:r>
      <w:proofErr w:type="gramStart"/>
      <w:r w:rsidRPr="00477968">
        <w:t>.</w:t>
      </w:r>
      <w:proofErr w:type="gramEnd"/>
      <w:r w:rsidRPr="00477968">
        <w:t xml:space="preserve"> </w:t>
      </w:r>
      <w:proofErr w:type="gramStart"/>
      <w:r w:rsidRPr="00477968">
        <w:t>с</w:t>
      </w:r>
      <w:proofErr w:type="gramEnd"/>
      <w:r w:rsidRPr="00477968">
        <w:t>. 59</w:t>
      </w:r>
    </w:p>
  </w:footnote>
  <w:footnote w:id="118">
    <w:p w:rsidR="00634AAF" w:rsidRPr="00477968" w:rsidRDefault="00634AAF" w:rsidP="000054F1">
      <w:pPr>
        <w:pStyle w:val="a4"/>
      </w:pPr>
      <w:r>
        <w:rPr>
          <w:rStyle w:val="a6"/>
        </w:rPr>
        <w:footnoteRef/>
      </w:r>
      <w:r>
        <w:t xml:space="preserve"> </w:t>
      </w:r>
      <w:r w:rsidRPr="00FF7644">
        <w:rPr>
          <w:i/>
        </w:rPr>
        <w:t>Комаров С.И., Андреева О.А.</w:t>
      </w:r>
      <w:r w:rsidRPr="00FF7644">
        <w:t xml:space="preserve"> К вопросу о современном состоянии фортов Кронштадта</w:t>
      </w:r>
      <w:proofErr w:type="gramStart"/>
      <w:r w:rsidRPr="00FF7644">
        <w:t>.</w:t>
      </w:r>
      <w:proofErr w:type="gramEnd"/>
      <w:r w:rsidRPr="00FF7644">
        <w:t xml:space="preserve"> </w:t>
      </w:r>
      <w:proofErr w:type="gramStart"/>
      <w:r w:rsidRPr="00FF7644">
        <w:t>с</w:t>
      </w:r>
      <w:proofErr w:type="gramEnd"/>
      <w:r w:rsidRPr="00FF7644">
        <w:t>. 59</w:t>
      </w:r>
    </w:p>
  </w:footnote>
  <w:footnote w:id="119">
    <w:p w:rsidR="00634AAF" w:rsidRDefault="00634AAF" w:rsidP="000054F1">
      <w:pPr>
        <w:pStyle w:val="a4"/>
      </w:pPr>
      <w:r w:rsidRPr="00477968">
        <w:rPr>
          <w:rStyle w:val="a6"/>
        </w:rPr>
        <w:footnoteRef/>
      </w:r>
      <w:r w:rsidRPr="00477968">
        <w:t xml:space="preserve"> </w:t>
      </w:r>
      <w:r w:rsidRPr="00FF7644">
        <w:t>Там же.</w:t>
      </w:r>
    </w:p>
  </w:footnote>
  <w:footnote w:id="120">
    <w:p w:rsidR="00634AAF" w:rsidRDefault="00634AAF" w:rsidP="000054F1">
      <w:pPr>
        <w:pStyle w:val="a4"/>
      </w:pPr>
      <w:r>
        <w:rPr>
          <w:rStyle w:val="a6"/>
        </w:rPr>
        <w:footnoteRef/>
      </w:r>
      <w:r>
        <w:t xml:space="preserve"> </w:t>
      </w:r>
      <w:r w:rsidRPr="00AF2243">
        <w:t>Там же</w:t>
      </w:r>
      <w:proofErr w:type="gramStart"/>
      <w:r w:rsidRPr="00AF2243">
        <w:t>.</w:t>
      </w:r>
      <w:proofErr w:type="gramEnd"/>
      <w:r w:rsidRPr="00AF2243">
        <w:t xml:space="preserve"> </w:t>
      </w:r>
      <w:proofErr w:type="gramStart"/>
      <w:r w:rsidRPr="00AF2243">
        <w:t>с</w:t>
      </w:r>
      <w:proofErr w:type="gramEnd"/>
      <w:r w:rsidRPr="00AF2243">
        <w:t>. 60</w:t>
      </w:r>
    </w:p>
  </w:footnote>
  <w:footnote w:id="121">
    <w:p w:rsidR="00634AAF" w:rsidRDefault="00634AAF" w:rsidP="000054F1">
      <w:pPr>
        <w:pStyle w:val="a4"/>
      </w:pPr>
      <w:r>
        <w:rPr>
          <w:rStyle w:val="a6"/>
        </w:rPr>
        <w:footnoteRef/>
      </w:r>
      <w:r>
        <w:t xml:space="preserve"> </w:t>
      </w:r>
      <w:r w:rsidRPr="0019028B">
        <w:t>Кронштадт. Виртуальная экскурсия. URL:  http://www.kronshtadt.in</w:t>
      </w:r>
      <w:r>
        <w:t>fo (дата обращения: 12.05.2017)</w:t>
      </w:r>
    </w:p>
  </w:footnote>
  <w:footnote w:id="122">
    <w:p w:rsidR="00634AAF" w:rsidRDefault="00634AAF" w:rsidP="000054F1">
      <w:pPr>
        <w:pStyle w:val="a4"/>
      </w:pPr>
      <w:r>
        <w:rPr>
          <w:rStyle w:val="a6"/>
        </w:rPr>
        <w:footnoteRef/>
      </w:r>
      <w:r>
        <w:t xml:space="preserve"> </w:t>
      </w:r>
      <w:r w:rsidRPr="005047B9">
        <w:t xml:space="preserve">Распоряжение от 25.11.2016 №40-403 - Форт береговой "Риф" (г. Кронштадт, Кронштадтское шоссе, д.74, </w:t>
      </w:r>
      <w:proofErr w:type="spellStart"/>
      <w:r w:rsidRPr="005047B9">
        <w:t>лит</w:t>
      </w:r>
      <w:proofErr w:type="gramStart"/>
      <w:r w:rsidRPr="005047B9">
        <w:t>.</w:t>
      </w:r>
      <w:r>
        <w:t>А</w:t>
      </w:r>
      <w:proofErr w:type="spellEnd"/>
      <w:proofErr w:type="gramEnd"/>
      <w:r>
        <w:t>). (дата обращения: 12.05.2017)</w:t>
      </w:r>
    </w:p>
  </w:footnote>
  <w:footnote w:id="123">
    <w:p w:rsidR="00634AAF" w:rsidRDefault="00634AAF" w:rsidP="00E435CC">
      <w:pPr>
        <w:pStyle w:val="a4"/>
      </w:pPr>
      <w:r>
        <w:rPr>
          <w:rStyle w:val="a6"/>
        </w:rPr>
        <w:footnoteRef/>
      </w:r>
      <w:r>
        <w:t xml:space="preserve"> </w:t>
      </w:r>
      <w:r w:rsidRPr="005047B9">
        <w:t xml:space="preserve">Распоряжение от 19.04.2017 № 07-19-113 о внесении изменений в распоряжение КГИОП от 25.11.2016 № 40-403 - Форт береговой "Риф" (г. Кронштадт, Кронштадтское шоссе, дом 74, литера </w:t>
      </w:r>
      <w:r>
        <w:t>А)</w:t>
      </w:r>
      <w:proofErr w:type="gramStart"/>
      <w:r>
        <w:t>.</w:t>
      </w:r>
      <w:proofErr w:type="gramEnd"/>
      <w:r>
        <w:t xml:space="preserve"> (</w:t>
      </w:r>
      <w:proofErr w:type="gramStart"/>
      <w:r>
        <w:t>д</w:t>
      </w:r>
      <w:proofErr w:type="gramEnd"/>
      <w:r>
        <w:t>ата обращения: 12.05.2017)</w:t>
      </w:r>
    </w:p>
  </w:footnote>
  <w:footnote w:id="124">
    <w:p w:rsidR="00634AAF" w:rsidRDefault="00634AAF">
      <w:pPr>
        <w:pStyle w:val="a4"/>
      </w:pPr>
      <w:r>
        <w:rPr>
          <w:rStyle w:val="a6"/>
        </w:rPr>
        <w:footnoteRef/>
      </w:r>
      <w:r>
        <w:t xml:space="preserve"> </w:t>
      </w:r>
      <w:r w:rsidRPr="004453A0">
        <w:t xml:space="preserve">Агентство по управлению и использованию памятников архитектуры (АУИПИК). </w:t>
      </w:r>
    </w:p>
  </w:footnote>
  <w:footnote w:id="125">
    <w:p w:rsidR="00634AAF" w:rsidRDefault="00634AAF" w:rsidP="000054F1">
      <w:pPr>
        <w:pStyle w:val="a4"/>
      </w:pPr>
      <w:r>
        <w:rPr>
          <w:rStyle w:val="a6"/>
        </w:rPr>
        <w:footnoteRef/>
      </w:r>
      <w:r>
        <w:t xml:space="preserve"> </w:t>
      </w:r>
      <w:r w:rsidRPr="00C91BF8">
        <w:t>Агентство по управлению и использованию памятников архитектуры (</w:t>
      </w:r>
      <w:r>
        <w:t>АУИПИК</w:t>
      </w:r>
      <w:r w:rsidRPr="00C91BF8">
        <w:t xml:space="preserve">). </w:t>
      </w:r>
    </w:p>
  </w:footnote>
  <w:footnote w:id="126">
    <w:p w:rsidR="00634AAF" w:rsidRDefault="00634AAF" w:rsidP="000054F1">
      <w:pPr>
        <w:pStyle w:val="a4"/>
      </w:pPr>
      <w:r>
        <w:rPr>
          <w:rStyle w:val="a6"/>
        </w:rPr>
        <w:footnoteRef/>
      </w:r>
      <w:r>
        <w:t xml:space="preserve"> </w:t>
      </w:r>
      <w:r w:rsidRPr="00C91BF8">
        <w:t>Агентство по управлению и использованию памятников архитектуры (</w:t>
      </w:r>
      <w:r>
        <w:t>АУИПИК</w:t>
      </w:r>
      <w:r w:rsidRPr="00C91BF8">
        <w:t xml:space="preserve">). </w:t>
      </w:r>
    </w:p>
  </w:footnote>
  <w:footnote w:id="127">
    <w:p w:rsidR="00634AAF" w:rsidRPr="00FB695A" w:rsidRDefault="00634AAF" w:rsidP="000054F1">
      <w:pPr>
        <w:pStyle w:val="a4"/>
        <w:rPr>
          <w:i/>
        </w:rPr>
      </w:pPr>
      <w:r>
        <w:rPr>
          <w:rStyle w:val="a6"/>
        </w:rPr>
        <w:footnoteRef/>
      </w:r>
      <w:r>
        <w:t xml:space="preserve"> </w:t>
      </w:r>
      <w:proofErr w:type="spellStart"/>
      <w:r w:rsidRPr="00C019B3">
        <w:rPr>
          <w:i/>
        </w:rPr>
        <w:t>Шапошник</w:t>
      </w:r>
      <w:proofErr w:type="spellEnd"/>
      <w:r w:rsidRPr="00C019B3">
        <w:rPr>
          <w:i/>
        </w:rPr>
        <w:t xml:space="preserve">, Р. </w:t>
      </w:r>
      <w:proofErr w:type="gramStart"/>
      <w:r w:rsidRPr="00C019B3">
        <w:t>Нет желающих взять</w:t>
      </w:r>
      <w:proofErr w:type="gramEnd"/>
      <w:r w:rsidRPr="00C019B3">
        <w:t xml:space="preserve"> форты. Даже за рубль // Кронштадтский Вестник. 2017. 17 марта. № 26 (24665)</w:t>
      </w:r>
    </w:p>
  </w:footnote>
  <w:footnote w:id="128">
    <w:p w:rsidR="00634AAF" w:rsidRDefault="00634AAF" w:rsidP="000054F1">
      <w:pPr>
        <w:pStyle w:val="a4"/>
      </w:pPr>
      <w:r>
        <w:rPr>
          <w:rStyle w:val="a6"/>
        </w:rPr>
        <w:footnoteRef/>
      </w:r>
      <w:r>
        <w:t xml:space="preserve"> </w:t>
      </w:r>
      <w:r w:rsidRPr="0019028B">
        <w:t xml:space="preserve">Перспективы сохранения и развития фортов Кронштадта. </w:t>
      </w:r>
      <w:r w:rsidRPr="0019028B">
        <w:rPr>
          <w:lang w:val="en-US"/>
        </w:rPr>
        <w:t>URL</w:t>
      </w:r>
      <w:r w:rsidRPr="0019028B">
        <w:t xml:space="preserve">: </w:t>
      </w:r>
      <w:r w:rsidRPr="0019028B">
        <w:rPr>
          <w:lang w:val="en-US"/>
        </w:rPr>
        <w:t>http</w:t>
      </w:r>
      <w:r w:rsidRPr="0019028B">
        <w:t>://</w:t>
      </w:r>
      <w:proofErr w:type="spellStart"/>
      <w:r w:rsidRPr="0019028B">
        <w:rPr>
          <w:lang w:val="en-US"/>
        </w:rPr>
        <w:t>archi</w:t>
      </w:r>
      <w:proofErr w:type="spellEnd"/>
      <w:r w:rsidRPr="0019028B">
        <w:t>.</w:t>
      </w:r>
      <w:proofErr w:type="spellStart"/>
      <w:r w:rsidRPr="0019028B">
        <w:rPr>
          <w:lang w:val="en-US"/>
        </w:rPr>
        <w:t>ru</w:t>
      </w:r>
      <w:proofErr w:type="spellEnd"/>
      <w:r w:rsidRPr="0019028B">
        <w:t>/</w:t>
      </w:r>
      <w:r w:rsidRPr="0019028B">
        <w:rPr>
          <w:lang w:val="en-US"/>
        </w:rPr>
        <w:t>events</w:t>
      </w:r>
      <w:r w:rsidRPr="0019028B">
        <w:t>/12991/</w:t>
      </w:r>
      <w:proofErr w:type="spellStart"/>
      <w:r w:rsidRPr="0019028B">
        <w:rPr>
          <w:lang w:val="en-US"/>
        </w:rPr>
        <w:t>perspektivy</w:t>
      </w:r>
      <w:proofErr w:type="spellEnd"/>
      <w:r w:rsidRPr="0019028B">
        <w:t>-</w:t>
      </w:r>
      <w:proofErr w:type="spellStart"/>
      <w:r w:rsidRPr="0019028B">
        <w:rPr>
          <w:lang w:val="en-US"/>
        </w:rPr>
        <w:t>sokhraneniya</w:t>
      </w:r>
      <w:proofErr w:type="spellEnd"/>
      <w:r w:rsidRPr="0019028B">
        <w:t>-</w:t>
      </w:r>
      <w:proofErr w:type="spellStart"/>
      <w:r w:rsidRPr="0019028B">
        <w:rPr>
          <w:lang w:val="en-US"/>
        </w:rPr>
        <w:t>i</w:t>
      </w:r>
      <w:proofErr w:type="spellEnd"/>
      <w:r w:rsidRPr="0019028B">
        <w:t>-</w:t>
      </w:r>
      <w:proofErr w:type="spellStart"/>
      <w:r w:rsidRPr="0019028B">
        <w:rPr>
          <w:lang w:val="en-US"/>
        </w:rPr>
        <w:t>razvitiya</w:t>
      </w:r>
      <w:proofErr w:type="spellEnd"/>
      <w:r w:rsidRPr="0019028B">
        <w:t>-</w:t>
      </w:r>
      <w:proofErr w:type="spellStart"/>
      <w:r w:rsidRPr="0019028B">
        <w:rPr>
          <w:lang w:val="en-US"/>
        </w:rPr>
        <w:t>fortov</w:t>
      </w:r>
      <w:proofErr w:type="spellEnd"/>
      <w:r w:rsidRPr="0019028B">
        <w:t>-</w:t>
      </w:r>
      <w:proofErr w:type="spellStart"/>
      <w:r w:rsidRPr="0019028B">
        <w:rPr>
          <w:lang w:val="en-US"/>
        </w:rPr>
        <w:t>kronshtadta</w:t>
      </w:r>
      <w:proofErr w:type="spellEnd"/>
      <w:r>
        <w:t xml:space="preserve"> (дата обращения: 12.05.2017)</w:t>
      </w:r>
    </w:p>
  </w:footnote>
  <w:footnote w:id="129">
    <w:p w:rsidR="00634AAF" w:rsidRDefault="00634AAF" w:rsidP="000054F1">
      <w:pPr>
        <w:pStyle w:val="a4"/>
      </w:pPr>
      <w:r>
        <w:rPr>
          <w:rStyle w:val="a6"/>
        </w:rPr>
        <w:footnoteRef/>
      </w:r>
      <w:r>
        <w:t xml:space="preserve"> Там же.</w:t>
      </w:r>
    </w:p>
  </w:footnote>
  <w:footnote w:id="130">
    <w:p w:rsidR="00634AAF" w:rsidRDefault="00634AAF" w:rsidP="000054F1">
      <w:pPr>
        <w:pStyle w:val="a4"/>
      </w:pPr>
      <w:r>
        <w:rPr>
          <w:rStyle w:val="a6"/>
        </w:rPr>
        <w:footnoteRef/>
      </w:r>
      <w:r>
        <w:t xml:space="preserve"> </w:t>
      </w:r>
      <w:r w:rsidRPr="00751733">
        <w:rPr>
          <w:i/>
        </w:rPr>
        <w:t>Комаров С.И., Андреева О.А.</w:t>
      </w:r>
      <w:r w:rsidRPr="00751733">
        <w:t xml:space="preserve"> К вопросу о современном состоянии фортов Кронштадта</w:t>
      </w:r>
      <w:proofErr w:type="gramStart"/>
      <w:r w:rsidRPr="00751733">
        <w:t>.</w:t>
      </w:r>
      <w:proofErr w:type="gramEnd"/>
      <w:r w:rsidRPr="00751733">
        <w:t xml:space="preserve"> </w:t>
      </w:r>
      <w:proofErr w:type="gramStart"/>
      <w:r>
        <w:t>с</w:t>
      </w:r>
      <w:proofErr w:type="gramEnd"/>
      <w:r>
        <w:t>. 61</w:t>
      </w:r>
    </w:p>
  </w:footnote>
  <w:footnote w:id="131">
    <w:p w:rsidR="00634AAF" w:rsidRDefault="00634AAF" w:rsidP="00C03ED5">
      <w:pPr>
        <w:pStyle w:val="a4"/>
      </w:pPr>
      <w:r>
        <w:rPr>
          <w:rStyle w:val="a6"/>
        </w:rPr>
        <w:footnoteRef/>
      </w:r>
      <w:r>
        <w:t xml:space="preserve"> </w:t>
      </w:r>
      <w:r w:rsidRPr="00C91BF8">
        <w:t xml:space="preserve">Информационно-практический журнал «Охраняется государством». Открытый город. №3. 2014. </w:t>
      </w:r>
      <w:r w:rsidRPr="00C91BF8">
        <w:rPr>
          <w:lang w:val="en-US"/>
        </w:rPr>
        <w:t>URL</w:t>
      </w:r>
      <w:r w:rsidRPr="00C91BF8">
        <w:t xml:space="preserve">: </w:t>
      </w:r>
      <w:r w:rsidRPr="00C91BF8">
        <w:rPr>
          <w:lang w:val="en-US"/>
        </w:rPr>
        <w:t>https</w:t>
      </w:r>
      <w:r w:rsidRPr="00C91BF8">
        <w:t>://</w:t>
      </w:r>
      <w:proofErr w:type="spellStart"/>
      <w:r w:rsidRPr="00C91BF8">
        <w:rPr>
          <w:lang w:val="en-US"/>
        </w:rPr>
        <w:t>ohrangos</w:t>
      </w:r>
      <w:proofErr w:type="spellEnd"/>
      <w:r w:rsidRPr="00C91BF8">
        <w:t>-2016.</w:t>
      </w:r>
      <w:proofErr w:type="spellStart"/>
      <w:r w:rsidRPr="00C91BF8">
        <w:rPr>
          <w:lang w:val="en-US"/>
        </w:rPr>
        <w:t>ru</w:t>
      </w:r>
      <w:proofErr w:type="spellEnd"/>
      <w:r w:rsidRPr="00C91BF8">
        <w:t>/</w:t>
      </w:r>
      <w:proofErr w:type="spellStart"/>
      <w:r w:rsidRPr="00C91BF8">
        <w:rPr>
          <w:lang w:val="en-US"/>
        </w:rPr>
        <w:t>vypusk</w:t>
      </w:r>
      <w:proofErr w:type="spellEnd"/>
      <w:r w:rsidRPr="00C91BF8">
        <w:t>-%</w:t>
      </w:r>
      <w:r w:rsidRPr="00C91BF8">
        <w:rPr>
          <w:lang w:val="en-US"/>
        </w:rPr>
        <w:t>E</w:t>
      </w:r>
      <w:r w:rsidRPr="00C91BF8">
        <w:t>2%84%96-3-2014/</w:t>
      </w:r>
      <w:proofErr w:type="spellStart"/>
      <w:r w:rsidRPr="00C91BF8">
        <w:rPr>
          <w:lang w:val="en-US"/>
        </w:rPr>
        <w:t>otkrytyj</w:t>
      </w:r>
      <w:proofErr w:type="spellEnd"/>
      <w:r w:rsidRPr="00C91BF8">
        <w:t>-</w:t>
      </w:r>
      <w:proofErr w:type="spellStart"/>
      <w:r w:rsidRPr="00C91BF8">
        <w:rPr>
          <w:lang w:val="en-US"/>
        </w:rPr>
        <w:t>gorod</w:t>
      </w:r>
      <w:proofErr w:type="spellEnd"/>
      <w:r w:rsidRPr="00C91BF8">
        <w:t>.</w:t>
      </w:r>
      <w:r w:rsidRPr="00C91BF8">
        <w:rPr>
          <w:lang w:val="en-US"/>
        </w:rPr>
        <w:t>html</w:t>
      </w:r>
      <w:r>
        <w:t xml:space="preserve"> (</w:t>
      </w:r>
      <w:r w:rsidRPr="00C91BF8">
        <w:t>дата обращения: 12.05</w:t>
      </w:r>
      <w:r>
        <w:t>.2017)</w:t>
      </w:r>
    </w:p>
  </w:footnote>
  <w:footnote w:id="132">
    <w:p w:rsidR="00634AAF" w:rsidRDefault="00634AAF" w:rsidP="00C03ED5">
      <w:pPr>
        <w:pStyle w:val="a4"/>
      </w:pPr>
      <w:r>
        <w:rPr>
          <w:rStyle w:val="a6"/>
        </w:rPr>
        <w:footnoteRef/>
      </w:r>
      <w:r>
        <w:t xml:space="preserve"> </w:t>
      </w:r>
      <w:r w:rsidRPr="00C91BF8">
        <w:t xml:space="preserve">Информационно-практический журнал «Охраняется государством». </w:t>
      </w:r>
      <w:r>
        <w:t xml:space="preserve"> Открытый город.</w:t>
      </w:r>
    </w:p>
  </w:footnote>
  <w:footnote w:id="133">
    <w:p w:rsidR="00634AAF" w:rsidRDefault="00634AAF" w:rsidP="00C03ED5">
      <w:pPr>
        <w:pStyle w:val="a4"/>
      </w:pPr>
      <w:r>
        <w:rPr>
          <w:rStyle w:val="a6"/>
        </w:rPr>
        <w:footnoteRef/>
      </w:r>
      <w:r>
        <w:t xml:space="preserve"> Там же.</w:t>
      </w:r>
    </w:p>
  </w:footnote>
  <w:footnote w:id="134">
    <w:p w:rsidR="00634AAF" w:rsidRDefault="00634AAF" w:rsidP="00C03ED5">
      <w:pPr>
        <w:pStyle w:val="a4"/>
      </w:pPr>
      <w:r>
        <w:rPr>
          <w:rStyle w:val="a6"/>
        </w:rPr>
        <w:footnoteRef/>
      </w:r>
      <w:r>
        <w:t xml:space="preserve"> </w:t>
      </w:r>
      <w:r w:rsidRPr="00FF7644">
        <w:t>Информационно-практический журнал «Охраняется государством».  Открытый город.</w:t>
      </w:r>
    </w:p>
  </w:footnote>
  <w:footnote w:id="135">
    <w:p w:rsidR="00634AAF" w:rsidRDefault="00634AAF" w:rsidP="00C03ED5">
      <w:pPr>
        <w:pStyle w:val="a4"/>
      </w:pPr>
      <w:r>
        <w:rPr>
          <w:rStyle w:val="a6"/>
        </w:rPr>
        <w:footnoteRef/>
      </w:r>
      <w:r>
        <w:t xml:space="preserve"> Там же.</w:t>
      </w:r>
    </w:p>
  </w:footnote>
  <w:footnote w:id="136">
    <w:p w:rsidR="00634AAF" w:rsidRDefault="00634AAF">
      <w:pPr>
        <w:pStyle w:val="a4"/>
      </w:pPr>
      <w:r>
        <w:rPr>
          <w:rStyle w:val="a6"/>
        </w:rPr>
        <w:footnoteRef/>
      </w:r>
      <w:r>
        <w:t xml:space="preserve"> </w:t>
      </w:r>
      <w:r w:rsidRPr="009F0CC6">
        <w:t>Музей «Форт №5». URL: http://www.westrussia.org/filialy/muzej-fort-5 (дата обращения: 12.05.2017)</w:t>
      </w:r>
    </w:p>
  </w:footnote>
  <w:footnote w:id="137">
    <w:p w:rsidR="00634AAF" w:rsidRDefault="00634AAF">
      <w:pPr>
        <w:pStyle w:val="a4"/>
      </w:pPr>
      <w:r>
        <w:rPr>
          <w:rStyle w:val="a6"/>
        </w:rPr>
        <w:footnoteRef/>
      </w:r>
      <w:r>
        <w:t xml:space="preserve"> </w:t>
      </w:r>
      <w:proofErr w:type="spellStart"/>
      <w:r w:rsidRPr="009F0CC6">
        <w:t>Бронебашенная</w:t>
      </w:r>
      <w:proofErr w:type="spellEnd"/>
      <w:r w:rsidRPr="009F0CC6">
        <w:t xml:space="preserve"> береговая батарея № 35. </w:t>
      </w:r>
      <w:r w:rsidRPr="009F0CC6">
        <w:rPr>
          <w:lang w:val="en-US"/>
        </w:rPr>
        <w:t>URL</w:t>
      </w:r>
      <w:r w:rsidRPr="009F0CC6">
        <w:t>: http://35batery.ru/ (дата обращения: 12.05.2017)</w:t>
      </w:r>
    </w:p>
  </w:footnote>
  <w:footnote w:id="138">
    <w:p w:rsidR="00634AAF" w:rsidRDefault="00634AAF">
      <w:pPr>
        <w:pStyle w:val="a4"/>
      </w:pPr>
      <w:r>
        <w:rPr>
          <w:rStyle w:val="a6"/>
        </w:rPr>
        <w:footnoteRef/>
      </w:r>
      <w:r>
        <w:t xml:space="preserve"> </w:t>
      </w:r>
      <w:r w:rsidRPr="009F0CC6">
        <w:t>Военно-исторический музей фортификационных сооружений.</w:t>
      </w:r>
      <w:r>
        <w:t xml:space="preserve"> Михайловская батарея.</w:t>
      </w:r>
      <w:r w:rsidRPr="009F0CC6">
        <w:t xml:space="preserve"> URL: http://muzey-sevastopol.com/mihail (дата обращения: 12.05.2017)</w:t>
      </w:r>
    </w:p>
  </w:footnote>
  <w:footnote w:id="139">
    <w:p w:rsidR="00634AAF" w:rsidRDefault="00634AAF">
      <w:pPr>
        <w:pStyle w:val="a4"/>
      </w:pPr>
      <w:r>
        <w:rPr>
          <w:rStyle w:val="a6"/>
        </w:rPr>
        <w:footnoteRef/>
      </w:r>
      <w:r>
        <w:t xml:space="preserve"> </w:t>
      </w:r>
      <w:r w:rsidRPr="009F0CC6">
        <w:t xml:space="preserve">Военно-исторический фортификационный музей Владивостокская крепость. </w:t>
      </w:r>
      <w:r w:rsidRPr="009F0CC6">
        <w:rPr>
          <w:lang w:val="en-US"/>
        </w:rPr>
        <w:t>URL</w:t>
      </w:r>
      <w:r w:rsidRPr="009F0CC6">
        <w:t>:  http://vladfort.ru/index.php?n=official (дата обращения: 12.05.2017)</w:t>
      </w:r>
    </w:p>
  </w:footnote>
  <w:footnote w:id="140">
    <w:p w:rsidR="00634AAF" w:rsidRPr="00C03ED5" w:rsidRDefault="00634AAF" w:rsidP="00C03ED5">
      <w:pPr>
        <w:pStyle w:val="a4"/>
      </w:pPr>
      <w:r>
        <w:rPr>
          <w:rStyle w:val="a6"/>
        </w:rPr>
        <w:footnoteRef/>
      </w:r>
      <w:r>
        <w:t xml:space="preserve"> </w:t>
      </w:r>
      <w:r w:rsidRPr="00C03ED5">
        <w:rPr>
          <w:i/>
        </w:rPr>
        <w:t xml:space="preserve">Макарова В.Н. </w:t>
      </w:r>
      <w:r w:rsidRPr="00C03ED5">
        <w:t xml:space="preserve">Роль туризма в сохранении и развитии </w:t>
      </w:r>
      <w:r>
        <w:t>культурного наследия Кронштадта //</w:t>
      </w:r>
      <w:r w:rsidRPr="00C03ED5">
        <w:t xml:space="preserve"> География: развитие науки и образования. Санкт-Петербург. 2016. с. 380</w:t>
      </w:r>
    </w:p>
  </w:footnote>
  <w:footnote w:id="141">
    <w:p w:rsidR="00634AAF" w:rsidRDefault="00634AAF" w:rsidP="00C03ED5">
      <w:pPr>
        <w:pStyle w:val="a4"/>
      </w:pPr>
      <w:r>
        <w:rPr>
          <w:rStyle w:val="a6"/>
        </w:rPr>
        <w:footnoteRef/>
      </w:r>
      <w:r>
        <w:t xml:space="preserve"> </w:t>
      </w:r>
      <w:r w:rsidRPr="005903EE">
        <w:t>Историко-культурный комплекс форт «Константин». URL: http://forthotel.</w:t>
      </w:r>
      <w:r>
        <w:t>ru/ (дата обращения: 12.05.2017)</w:t>
      </w:r>
    </w:p>
  </w:footnote>
  <w:footnote w:id="142">
    <w:p w:rsidR="00634AAF" w:rsidRDefault="00634AAF" w:rsidP="00C03ED5">
      <w:pPr>
        <w:pStyle w:val="a4"/>
      </w:pPr>
      <w:r>
        <w:rPr>
          <w:rStyle w:val="a6"/>
        </w:rPr>
        <w:footnoteRef/>
      </w:r>
      <w:r>
        <w:t xml:space="preserve"> </w:t>
      </w:r>
      <w:r w:rsidRPr="005903EE">
        <w:t>Министерство культуры. Федеральная целевая программа Культура России</w:t>
      </w:r>
      <w:r>
        <w:t xml:space="preserve"> </w:t>
      </w:r>
      <w:r w:rsidRPr="005903EE">
        <w:t>(2012-2018гг.). URL: http://fcpkultura.</w:t>
      </w:r>
      <w:r>
        <w:t>ru/ (дата обращения: 12.05.2017)</w:t>
      </w:r>
    </w:p>
  </w:footnote>
  <w:footnote w:id="143">
    <w:p w:rsidR="00634AAF" w:rsidRDefault="00634AAF" w:rsidP="00C03ED5">
      <w:pPr>
        <w:pStyle w:val="a4"/>
      </w:pPr>
      <w:r>
        <w:rPr>
          <w:rStyle w:val="a6"/>
        </w:rPr>
        <w:footnoteRef/>
      </w:r>
      <w:r>
        <w:t xml:space="preserve"> </w:t>
      </w:r>
      <w:r w:rsidRPr="005903EE">
        <w:t xml:space="preserve">Северные крепости. </w:t>
      </w:r>
      <w:r w:rsidRPr="005903EE">
        <w:rPr>
          <w:lang w:val="en-US"/>
        </w:rPr>
        <w:t>URL</w:t>
      </w:r>
      <w:r w:rsidRPr="005903EE">
        <w:t xml:space="preserve">: </w:t>
      </w:r>
      <w:r w:rsidRPr="005903EE">
        <w:rPr>
          <w:lang w:val="en-US"/>
        </w:rPr>
        <w:t>http</w:t>
      </w:r>
      <w:r w:rsidRPr="005903EE">
        <w:t>://</w:t>
      </w:r>
      <w:r w:rsidRPr="005903EE">
        <w:rPr>
          <w:lang w:val="en-US"/>
        </w:rPr>
        <w:t>www</w:t>
      </w:r>
      <w:r w:rsidRPr="005903EE">
        <w:t>.</w:t>
      </w:r>
      <w:proofErr w:type="spellStart"/>
      <w:r w:rsidRPr="005903EE">
        <w:rPr>
          <w:lang w:val="en-US"/>
        </w:rPr>
        <w:t>nortfort</w:t>
      </w:r>
      <w:proofErr w:type="spellEnd"/>
      <w:r w:rsidRPr="005903EE">
        <w:t>.</w:t>
      </w:r>
      <w:proofErr w:type="spellStart"/>
      <w:r w:rsidRPr="005903EE">
        <w:rPr>
          <w:lang w:val="en-US"/>
        </w:rPr>
        <w:t>ru</w:t>
      </w:r>
      <w:proofErr w:type="spellEnd"/>
      <w:r w:rsidRPr="005903EE">
        <w:t>/</w:t>
      </w:r>
      <w:r w:rsidRPr="005903EE">
        <w:rPr>
          <w:lang w:val="en-US"/>
        </w:rPr>
        <w:t>index</w:t>
      </w:r>
      <w:r w:rsidRPr="005903EE">
        <w:t>.</w:t>
      </w:r>
      <w:r w:rsidRPr="005903EE">
        <w:rPr>
          <w:lang w:val="en-US"/>
        </w:rPr>
        <w:t>html</w:t>
      </w:r>
      <w:r>
        <w:t xml:space="preserve"> (дата обращения: 12.05.2017)</w:t>
      </w:r>
    </w:p>
  </w:footnote>
  <w:footnote w:id="144">
    <w:p w:rsidR="00634AAF" w:rsidRDefault="00634AAF" w:rsidP="00C03ED5">
      <w:pPr>
        <w:pStyle w:val="a4"/>
      </w:pPr>
      <w:r>
        <w:rPr>
          <w:rStyle w:val="a6"/>
        </w:rPr>
        <w:footnoteRef/>
      </w:r>
      <w:r>
        <w:t xml:space="preserve"> Там же.</w:t>
      </w:r>
    </w:p>
  </w:footnote>
  <w:footnote w:id="145">
    <w:p w:rsidR="00634AAF" w:rsidRDefault="00634AAF" w:rsidP="00C03ED5">
      <w:pPr>
        <w:pStyle w:val="a4"/>
      </w:pPr>
      <w:r>
        <w:rPr>
          <w:rStyle w:val="a6"/>
        </w:rPr>
        <w:footnoteRef/>
      </w:r>
      <w:r>
        <w:t xml:space="preserve"> Там же.</w:t>
      </w:r>
    </w:p>
  </w:footnote>
  <w:footnote w:id="146">
    <w:p w:rsidR="00634AAF" w:rsidRPr="00246BB0" w:rsidRDefault="00634AAF" w:rsidP="00C03ED5">
      <w:pPr>
        <w:pStyle w:val="a4"/>
      </w:pPr>
      <w:r>
        <w:rPr>
          <w:rStyle w:val="a6"/>
        </w:rPr>
        <w:footnoteRef/>
      </w:r>
      <w:r>
        <w:t xml:space="preserve"> </w:t>
      </w:r>
      <w:r w:rsidRPr="00246BB0">
        <w:rPr>
          <w:i/>
        </w:rPr>
        <w:t xml:space="preserve">Григорьева Д.К. </w:t>
      </w:r>
      <w:r w:rsidRPr="00246BB0">
        <w:t>Потенциал Кронштадтских фортов как площадка для прод</w:t>
      </w:r>
      <w:r>
        <w:t>вижения туристического продукта //</w:t>
      </w:r>
      <w:r w:rsidRPr="00246BB0">
        <w:t xml:space="preserve"> Петербургский экономический журнал. 2015. №1. с. 69</w:t>
      </w:r>
    </w:p>
  </w:footnote>
  <w:footnote w:id="147">
    <w:p w:rsidR="00634AAF" w:rsidRPr="00AC3DB6" w:rsidRDefault="00634AAF" w:rsidP="00C03ED5">
      <w:pPr>
        <w:pStyle w:val="a4"/>
        <w:rPr>
          <w:i/>
        </w:rPr>
      </w:pPr>
      <w:r>
        <w:rPr>
          <w:rStyle w:val="a6"/>
        </w:rPr>
        <w:footnoteRef/>
      </w:r>
      <w:r>
        <w:t xml:space="preserve"> </w:t>
      </w:r>
      <w:r w:rsidRPr="00AC3DB6">
        <w:rPr>
          <w:i/>
        </w:rPr>
        <w:t xml:space="preserve">Еськов, А. </w:t>
      </w:r>
      <w:r w:rsidRPr="00AC3DB6">
        <w:t>Музеи Кронштадта. Прошлое и настоящее // Кронштадтский вестник. 2012. 24 июня. № 24 (24459)</w:t>
      </w:r>
    </w:p>
  </w:footnote>
  <w:footnote w:id="148">
    <w:p w:rsidR="00634AAF" w:rsidRPr="00AC3DB6" w:rsidRDefault="00634AAF" w:rsidP="00C03ED5">
      <w:pPr>
        <w:pStyle w:val="a4"/>
        <w:rPr>
          <w:i/>
        </w:rPr>
      </w:pPr>
      <w:r>
        <w:rPr>
          <w:rStyle w:val="a6"/>
        </w:rPr>
        <w:footnoteRef/>
      </w:r>
      <w:r>
        <w:t xml:space="preserve"> </w:t>
      </w:r>
      <w:r w:rsidRPr="00AC3DB6">
        <w:rPr>
          <w:i/>
        </w:rPr>
        <w:t xml:space="preserve">Еськов, А. </w:t>
      </w:r>
      <w:r w:rsidRPr="00AC3DB6">
        <w:t>Форт «Кроншлот». Прошлое и настоящее // Кронштадтский Вестник. 2014. 14 октября. № 19 (24556)</w:t>
      </w:r>
    </w:p>
  </w:footnote>
  <w:footnote w:id="149">
    <w:p w:rsidR="00634AAF" w:rsidRPr="00AC3DB6" w:rsidRDefault="00634AAF" w:rsidP="00C03ED5">
      <w:pPr>
        <w:pStyle w:val="a4"/>
        <w:rPr>
          <w:i/>
        </w:rPr>
      </w:pPr>
      <w:r>
        <w:rPr>
          <w:rStyle w:val="a6"/>
        </w:rPr>
        <w:footnoteRef/>
      </w:r>
      <w:r>
        <w:t xml:space="preserve"> </w:t>
      </w:r>
      <w:proofErr w:type="spellStart"/>
      <w:r w:rsidRPr="00AC3DB6">
        <w:rPr>
          <w:i/>
        </w:rPr>
        <w:t>Шапошник</w:t>
      </w:r>
      <w:proofErr w:type="spellEnd"/>
      <w:r w:rsidRPr="00AC3DB6">
        <w:rPr>
          <w:i/>
        </w:rPr>
        <w:t xml:space="preserve">, Р. </w:t>
      </w:r>
      <w:r w:rsidRPr="00AC3DB6">
        <w:t>Форт «Граф Милютин» (Третья Южная батарея) // Кронштадтский Вестник. 2016. 2 октября. № 18 (24657)</w:t>
      </w:r>
    </w:p>
  </w:footnote>
  <w:footnote w:id="150">
    <w:p w:rsidR="00634AAF" w:rsidRPr="00AC3DB6" w:rsidRDefault="00634AAF" w:rsidP="00C03ED5">
      <w:pPr>
        <w:pStyle w:val="a4"/>
        <w:rPr>
          <w:i/>
        </w:rPr>
      </w:pPr>
      <w:r>
        <w:rPr>
          <w:rStyle w:val="a6"/>
        </w:rPr>
        <w:footnoteRef/>
      </w:r>
      <w:r>
        <w:t xml:space="preserve"> </w:t>
      </w:r>
      <w:proofErr w:type="spellStart"/>
      <w:r w:rsidRPr="00AC3DB6">
        <w:rPr>
          <w:i/>
        </w:rPr>
        <w:t>Евсюкова</w:t>
      </w:r>
      <w:proofErr w:type="spellEnd"/>
      <w:r w:rsidRPr="00AC3DB6">
        <w:rPr>
          <w:i/>
        </w:rPr>
        <w:t xml:space="preserve">, </w:t>
      </w:r>
      <w:proofErr w:type="gramStart"/>
      <w:r w:rsidRPr="00AC3DB6">
        <w:rPr>
          <w:i/>
        </w:rPr>
        <w:t>О.</w:t>
      </w:r>
      <w:proofErr w:type="gramEnd"/>
      <w:r w:rsidRPr="00AC3DB6">
        <w:rPr>
          <w:i/>
        </w:rPr>
        <w:t xml:space="preserve"> </w:t>
      </w:r>
      <w:r w:rsidRPr="00AC3DB6">
        <w:t>Что будет на форте Риф: Развлечения или просвещение? // Кронштадтский Вестник..2014. 15 апреля. №14 (24551)</w:t>
      </w:r>
    </w:p>
  </w:footnote>
  <w:footnote w:id="151">
    <w:p w:rsidR="00634AAF" w:rsidRDefault="00634AAF" w:rsidP="00C03ED5">
      <w:pPr>
        <w:pStyle w:val="a4"/>
      </w:pPr>
      <w:r>
        <w:rPr>
          <w:rStyle w:val="a6"/>
        </w:rPr>
        <w:footnoteRef/>
      </w:r>
      <w:r>
        <w:t xml:space="preserve"> </w:t>
      </w:r>
      <w:r w:rsidRPr="005903EE">
        <w:t xml:space="preserve">Информационно-практический журнал «Охраняется государством». Кронштадтский форт переделают в центр отдыха с музеем. №2. 2016. </w:t>
      </w:r>
      <w:r w:rsidRPr="005903EE">
        <w:rPr>
          <w:lang w:val="en-US"/>
        </w:rPr>
        <w:t>URL</w:t>
      </w:r>
      <w:r w:rsidRPr="005903EE">
        <w:t xml:space="preserve">: </w:t>
      </w:r>
      <w:r w:rsidRPr="005903EE">
        <w:rPr>
          <w:lang w:val="en-US"/>
        </w:rPr>
        <w:t>https</w:t>
      </w:r>
      <w:r w:rsidRPr="005903EE">
        <w:t>://</w:t>
      </w:r>
      <w:proofErr w:type="spellStart"/>
      <w:r w:rsidRPr="005903EE">
        <w:rPr>
          <w:lang w:val="en-US"/>
        </w:rPr>
        <w:t>ohrangos</w:t>
      </w:r>
      <w:proofErr w:type="spellEnd"/>
      <w:r w:rsidRPr="005903EE">
        <w:t>-2016.</w:t>
      </w:r>
      <w:proofErr w:type="spellStart"/>
      <w:r w:rsidRPr="005903EE">
        <w:rPr>
          <w:lang w:val="en-US"/>
        </w:rPr>
        <w:t>ru</w:t>
      </w:r>
      <w:proofErr w:type="spellEnd"/>
      <w:r w:rsidRPr="005903EE">
        <w:t>/20160728321/</w:t>
      </w:r>
      <w:proofErr w:type="spellStart"/>
      <w:r w:rsidRPr="005903EE">
        <w:rPr>
          <w:lang w:val="en-US"/>
        </w:rPr>
        <w:t>novosti</w:t>
      </w:r>
      <w:proofErr w:type="spellEnd"/>
      <w:r w:rsidRPr="005903EE">
        <w:t>/</w:t>
      </w:r>
      <w:proofErr w:type="spellStart"/>
      <w:r w:rsidRPr="005903EE">
        <w:rPr>
          <w:lang w:val="en-US"/>
        </w:rPr>
        <w:t>kronshtadtskij</w:t>
      </w:r>
      <w:proofErr w:type="spellEnd"/>
      <w:r w:rsidRPr="005903EE">
        <w:t>-</w:t>
      </w:r>
      <w:r w:rsidRPr="005903EE">
        <w:rPr>
          <w:lang w:val="en-US"/>
        </w:rPr>
        <w:t>fort</w:t>
      </w:r>
      <w:r w:rsidRPr="005903EE">
        <w:t>-</w:t>
      </w:r>
      <w:proofErr w:type="spellStart"/>
      <w:r w:rsidRPr="005903EE">
        <w:rPr>
          <w:lang w:val="en-US"/>
        </w:rPr>
        <w:t>peredelayut</w:t>
      </w:r>
      <w:proofErr w:type="spellEnd"/>
      <w:r w:rsidRPr="005903EE">
        <w:t>-</w:t>
      </w:r>
      <w:r w:rsidRPr="005903EE">
        <w:rPr>
          <w:lang w:val="en-US"/>
        </w:rPr>
        <w:t>v</w:t>
      </w:r>
      <w:r w:rsidRPr="005903EE">
        <w:t>-</w:t>
      </w:r>
      <w:proofErr w:type="spellStart"/>
      <w:r w:rsidRPr="005903EE">
        <w:rPr>
          <w:lang w:val="en-US"/>
        </w:rPr>
        <w:t>tsentr</w:t>
      </w:r>
      <w:proofErr w:type="spellEnd"/>
      <w:r w:rsidRPr="005903EE">
        <w:t>-</w:t>
      </w:r>
      <w:proofErr w:type="spellStart"/>
      <w:r w:rsidRPr="005903EE">
        <w:rPr>
          <w:lang w:val="en-US"/>
        </w:rPr>
        <w:t>otdykha</w:t>
      </w:r>
      <w:proofErr w:type="spellEnd"/>
      <w:r w:rsidRPr="005903EE">
        <w:t>-</w:t>
      </w:r>
      <w:r w:rsidRPr="005903EE">
        <w:rPr>
          <w:lang w:val="en-US"/>
        </w:rPr>
        <w:t>s</w:t>
      </w:r>
      <w:r w:rsidRPr="005903EE">
        <w:t>-</w:t>
      </w:r>
      <w:proofErr w:type="spellStart"/>
      <w:r w:rsidRPr="005903EE">
        <w:rPr>
          <w:lang w:val="en-US"/>
        </w:rPr>
        <w:t>muzeem</w:t>
      </w:r>
      <w:proofErr w:type="spellEnd"/>
      <w:r w:rsidRPr="005903EE">
        <w:t>.</w:t>
      </w:r>
      <w:r w:rsidRPr="005903EE">
        <w:rPr>
          <w:lang w:val="en-US"/>
        </w:rPr>
        <w:t>html</w:t>
      </w:r>
      <w:r>
        <w:t xml:space="preserve"> (дата обращения: 12.05.2017)</w:t>
      </w:r>
    </w:p>
  </w:footnote>
  <w:footnote w:id="152">
    <w:p w:rsidR="00634AAF" w:rsidRDefault="00634AAF" w:rsidP="00C03ED5">
      <w:pPr>
        <w:pStyle w:val="a4"/>
      </w:pPr>
      <w:r>
        <w:rPr>
          <w:rStyle w:val="a6"/>
        </w:rPr>
        <w:footnoteRef/>
      </w:r>
      <w:r>
        <w:t xml:space="preserve"> Там же.</w:t>
      </w:r>
    </w:p>
  </w:footnote>
  <w:footnote w:id="153">
    <w:p w:rsidR="00634AAF" w:rsidRDefault="00634AAF" w:rsidP="00C03ED5">
      <w:pPr>
        <w:pStyle w:val="a4"/>
      </w:pPr>
      <w:r>
        <w:rPr>
          <w:rStyle w:val="a6"/>
        </w:rPr>
        <w:footnoteRef/>
      </w:r>
      <w:r>
        <w:t xml:space="preserve"> </w:t>
      </w:r>
      <w:r w:rsidRPr="0034020E">
        <w:t xml:space="preserve">Информационно-практический журнал «Охраняется государством». Кронштадтский форт переделают в центр отдыха с музеем. </w:t>
      </w:r>
    </w:p>
  </w:footnote>
  <w:footnote w:id="154">
    <w:p w:rsidR="00634AAF" w:rsidRDefault="00634AAF" w:rsidP="00C03ED5">
      <w:pPr>
        <w:pStyle w:val="a4"/>
      </w:pPr>
      <w:r>
        <w:rPr>
          <w:rStyle w:val="a6"/>
        </w:rPr>
        <w:footnoteRef/>
      </w:r>
      <w:r>
        <w:t xml:space="preserve"> </w:t>
      </w:r>
      <w:r w:rsidRPr="00AC3DB6">
        <w:t>[Б. а.] Форту обещана новая жизнь // KRON газета. 2016. 16 ноября. № 45(349)</w:t>
      </w:r>
    </w:p>
  </w:footnote>
  <w:footnote w:id="155">
    <w:p w:rsidR="00634AAF" w:rsidRDefault="00634AAF" w:rsidP="00C03ED5">
      <w:pPr>
        <w:pStyle w:val="a4"/>
      </w:pPr>
      <w:r>
        <w:rPr>
          <w:rStyle w:val="a6"/>
        </w:rPr>
        <w:footnoteRef/>
      </w:r>
      <w:r>
        <w:t xml:space="preserve"> Там же.</w:t>
      </w:r>
    </w:p>
  </w:footnote>
  <w:footnote w:id="156">
    <w:p w:rsidR="00634AAF" w:rsidRDefault="00634AAF" w:rsidP="00C03ED5">
      <w:pPr>
        <w:pStyle w:val="a4"/>
      </w:pPr>
      <w:r>
        <w:rPr>
          <w:rStyle w:val="a6"/>
        </w:rPr>
        <w:footnoteRef/>
      </w:r>
      <w:r>
        <w:t xml:space="preserve"> </w:t>
      </w:r>
      <w:r w:rsidRPr="00AC3DB6">
        <w:t>[Б</w:t>
      </w:r>
      <w:r>
        <w:t>. а.] Форту обещана новая жизнь.</w:t>
      </w:r>
    </w:p>
  </w:footnote>
  <w:footnote w:id="157">
    <w:p w:rsidR="00634AAF" w:rsidRDefault="00634AAF" w:rsidP="00C03ED5">
      <w:pPr>
        <w:pStyle w:val="a4"/>
      </w:pPr>
      <w:r>
        <w:rPr>
          <w:rStyle w:val="a6"/>
        </w:rPr>
        <w:footnoteRef/>
      </w:r>
      <w:r>
        <w:t xml:space="preserve"> Там же.</w:t>
      </w:r>
    </w:p>
  </w:footnote>
  <w:footnote w:id="158">
    <w:p w:rsidR="00634AAF" w:rsidRDefault="00634AAF">
      <w:pPr>
        <w:pStyle w:val="a4"/>
      </w:pPr>
      <w:r>
        <w:rPr>
          <w:rStyle w:val="a6"/>
        </w:rPr>
        <w:footnoteRef/>
      </w:r>
      <w:r>
        <w:t xml:space="preserve"> </w:t>
      </w:r>
      <w:proofErr w:type="spellStart"/>
      <w:r w:rsidRPr="00246BB0">
        <w:rPr>
          <w:i/>
        </w:rPr>
        <w:t>Каулен</w:t>
      </w:r>
      <w:proofErr w:type="spellEnd"/>
      <w:r w:rsidRPr="00246BB0">
        <w:rPr>
          <w:i/>
        </w:rPr>
        <w:t xml:space="preserve"> М.Е.</w:t>
      </w:r>
      <w:r w:rsidRPr="00246BB0">
        <w:t xml:space="preserve"> Музеефикация историко-культурного наследия</w:t>
      </w:r>
      <w:r>
        <w:t xml:space="preserve"> России. М.: </w:t>
      </w:r>
      <w:proofErr w:type="spellStart"/>
      <w:r>
        <w:t>Этерна</w:t>
      </w:r>
      <w:proofErr w:type="spellEnd"/>
      <w:r>
        <w:t>, 2012.</w:t>
      </w:r>
      <w:r w:rsidRPr="00246BB0">
        <w:t xml:space="preserve"> с.</w:t>
      </w:r>
      <w:r>
        <w:t xml:space="preserve"> 10</w:t>
      </w:r>
    </w:p>
  </w:footnote>
  <w:footnote w:id="159">
    <w:p w:rsidR="00634AAF" w:rsidRDefault="00634AAF">
      <w:pPr>
        <w:pStyle w:val="a4"/>
      </w:pPr>
      <w:r>
        <w:rPr>
          <w:rStyle w:val="a6"/>
        </w:rPr>
        <w:footnoteRef/>
      </w:r>
      <w:r>
        <w:t xml:space="preserve"> </w:t>
      </w:r>
      <w:proofErr w:type="spellStart"/>
      <w:r w:rsidRPr="00246BB0">
        <w:rPr>
          <w:i/>
        </w:rPr>
        <w:t>Каулен</w:t>
      </w:r>
      <w:proofErr w:type="spellEnd"/>
      <w:r w:rsidRPr="00246BB0">
        <w:rPr>
          <w:i/>
        </w:rPr>
        <w:t xml:space="preserve"> М.Е.</w:t>
      </w:r>
      <w:r w:rsidRPr="00246BB0">
        <w:t xml:space="preserve"> Музеефикация историко-культурного наследия</w:t>
      </w:r>
      <w:r>
        <w:t xml:space="preserve"> России</w:t>
      </w:r>
      <w:proofErr w:type="gramStart"/>
      <w:r>
        <w:t>.</w:t>
      </w:r>
      <w:proofErr w:type="gramEnd"/>
      <w:r>
        <w:t xml:space="preserve"> </w:t>
      </w:r>
      <w:proofErr w:type="gramStart"/>
      <w:r>
        <w:t>с</w:t>
      </w:r>
      <w:proofErr w:type="gramEnd"/>
      <w:r>
        <w:t>. 69</w:t>
      </w:r>
    </w:p>
  </w:footnote>
  <w:footnote w:id="160">
    <w:p w:rsidR="00634AAF" w:rsidRDefault="00634AAF">
      <w:pPr>
        <w:pStyle w:val="a4"/>
      </w:pPr>
      <w:r>
        <w:rPr>
          <w:rStyle w:val="a6"/>
        </w:rPr>
        <w:footnoteRef/>
      </w:r>
      <w:r>
        <w:t xml:space="preserve"> Там же</w:t>
      </w:r>
      <w:proofErr w:type="gramStart"/>
      <w:r>
        <w:t>.</w:t>
      </w:r>
      <w:proofErr w:type="gramEnd"/>
      <w:r>
        <w:t xml:space="preserve"> </w:t>
      </w:r>
      <w:proofErr w:type="gramStart"/>
      <w:r>
        <w:t>с</w:t>
      </w:r>
      <w:proofErr w:type="gramEnd"/>
      <w:r>
        <w:t>. 254</w:t>
      </w:r>
    </w:p>
  </w:footnote>
  <w:footnote w:id="161">
    <w:p w:rsidR="00634AAF" w:rsidRDefault="00634AAF">
      <w:pPr>
        <w:pStyle w:val="a4"/>
      </w:pPr>
      <w:r>
        <w:rPr>
          <w:rStyle w:val="a6"/>
        </w:rPr>
        <w:footnoteRef/>
      </w:r>
      <w:r>
        <w:t xml:space="preserve"> </w:t>
      </w:r>
      <w:proofErr w:type="spellStart"/>
      <w:r w:rsidRPr="00246BB0">
        <w:rPr>
          <w:i/>
        </w:rPr>
        <w:t>Каулен</w:t>
      </w:r>
      <w:proofErr w:type="spellEnd"/>
      <w:r w:rsidRPr="00246BB0">
        <w:rPr>
          <w:i/>
        </w:rPr>
        <w:t xml:space="preserve"> М.Е.</w:t>
      </w:r>
      <w:r w:rsidRPr="00246BB0">
        <w:t xml:space="preserve"> Музеефикация историко-культурного наследия</w:t>
      </w:r>
      <w:r>
        <w:t xml:space="preserve"> России</w:t>
      </w:r>
      <w:proofErr w:type="gramStart"/>
      <w:r>
        <w:t>.</w:t>
      </w:r>
      <w:proofErr w:type="gramEnd"/>
      <w:r>
        <w:t xml:space="preserve"> </w:t>
      </w:r>
      <w:proofErr w:type="gramStart"/>
      <w:r>
        <w:t>с</w:t>
      </w:r>
      <w:proofErr w:type="gramEnd"/>
      <w:r>
        <w:t>. 257</w:t>
      </w:r>
    </w:p>
  </w:footnote>
  <w:footnote w:id="162">
    <w:p w:rsidR="00634AAF" w:rsidRDefault="00634AAF">
      <w:pPr>
        <w:pStyle w:val="a4"/>
      </w:pPr>
      <w:r>
        <w:rPr>
          <w:rStyle w:val="a6"/>
        </w:rPr>
        <w:footnoteRef/>
      </w:r>
      <w:r>
        <w:t xml:space="preserve"> </w:t>
      </w:r>
      <w:proofErr w:type="spellStart"/>
      <w:r w:rsidRPr="00246BB0">
        <w:rPr>
          <w:i/>
        </w:rPr>
        <w:t>Каулен</w:t>
      </w:r>
      <w:proofErr w:type="spellEnd"/>
      <w:r w:rsidRPr="00246BB0">
        <w:rPr>
          <w:i/>
        </w:rPr>
        <w:t xml:space="preserve"> М.Е.</w:t>
      </w:r>
      <w:r w:rsidRPr="00246BB0">
        <w:t xml:space="preserve"> Музеефикация историко-культурного наследия</w:t>
      </w:r>
      <w:r>
        <w:t xml:space="preserve"> России</w:t>
      </w:r>
      <w:proofErr w:type="gramStart"/>
      <w:r>
        <w:t>.</w:t>
      </w:r>
      <w:proofErr w:type="gramEnd"/>
      <w:r>
        <w:t xml:space="preserve"> </w:t>
      </w:r>
      <w:proofErr w:type="gramStart"/>
      <w:r>
        <w:t>с</w:t>
      </w:r>
      <w:proofErr w:type="gramEnd"/>
      <w:r>
        <w:t>. 257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B25"/>
    <w:multiLevelType w:val="hybridMultilevel"/>
    <w:tmpl w:val="8E1C706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2DE23F5"/>
    <w:multiLevelType w:val="hybridMultilevel"/>
    <w:tmpl w:val="69E4C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952479"/>
    <w:multiLevelType w:val="hybridMultilevel"/>
    <w:tmpl w:val="C0FE889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B626B39"/>
    <w:multiLevelType w:val="hybridMultilevel"/>
    <w:tmpl w:val="89D054CC"/>
    <w:lvl w:ilvl="0" w:tplc="9F425926">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012D5A"/>
    <w:multiLevelType w:val="hybridMultilevel"/>
    <w:tmpl w:val="171E5A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1576CFE"/>
    <w:multiLevelType w:val="hybridMultilevel"/>
    <w:tmpl w:val="922E9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8E0E4A"/>
    <w:multiLevelType w:val="hybridMultilevel"/>
    <w:tmpl w:val="DFAEDB9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352595D"/>
    <w:multiLevelType w:val="hybridMultilevel"/>
    <w:tmpl w:val="FE0A8E50"/>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8">
    <w:nsid w:val="21B669E5"/>
    <w:multiLevelType w:val="hybridMultilevel"/>
    <w:tmpl w:val="32100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5506C2"/>
    <w:multiLevelType w:val="hybridMultilevel"/>
    <w:tmpl w:val="9CF4E1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B6923A3"/>
    <w:multiLevelType w:val="hybridMultilevel"/>
    <w:tmpl w:val="10421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9E087C"/>
    <w:multiLevelType w:val="hybridMultilevel"/>
    <w:tmpl w:val="71EE4526"/>
    <w:lvl w:ilvl="0" w:tplc="0DC6DC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D163F5"/>
    <w:multiLevelType w:val="hybridMultilevel"/>
    <w:tmpl w:val="BF2EE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76240A"/>
    <w:multiLevelType w:val="hybridMultilevel"/>
    <w:tmpl w:val="9330008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9B6291E"/>
    <w:multiLevelType w:val="hybridMultilevel"/>
    <w:tmpl w:val="5F52324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A395B02"/>
    <w:multiLevelType w:val="hybridMultilevel"/>
    <w:tmpl w:val="25849CDE"/>
    <w:lvl w:ilvl="0" w:tplc="0DC6DC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796540"/>
    <w:multiLevelType w:val="hybridMultilevel"/>
    <w:tmpl w:val="C0A2783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430D181B"/>
    <w:multiLevelType w:val="hybridMultilevel"/>
    <w:tmpl w:val="E7F08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FB47EB"/>
    <w:multiLevelType w:val="hybridMultilevel"/>
    <w:tmpl w:val="75A224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442F010B"/>
    <w:multiLevelType w:val="hybridMultilevel"/>
    <w:tmpl w:val="AD9845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43F63E9"/>
    <w:multiLevelType w:val="hybridMultilevel"/>
    <w:tmpl w:val="CE681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A60CE8"/>
    <w:multiLevelType w:val="hybridMultilevel"/>
    <w:tmpl w:val="BCEAE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3F568A"/>
    <w:multiLevelType w:val="hybridMultilevel"/>
    <w:tmpl w:val="BFC47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DF1C6D"/>
    <w:multiLevelType w:val="hybridMultilevel"/>
    <w:tmpl w:val="78E66AD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612B6D44"/>
    <w:multiLevelType w:val="hybridMultilevel"/>
    <w:tmpl w:val="BE5A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C63AFC"/>
    <w:multiLevelType w:val="hybridMultilevel"/>
    <w:tmpl w:val="A2AC4616"/>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6">
    <w:nsid w:val="654D06F2"/>
    <w:multiLevelType w:val="hybridMultilevel"/>
    <w:tmpl w:val="74045F18"/>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7">
    <w:nsid w:val="66BC7C38"/>
    <w:multiLevelType w:val="hybridMultilevel"/>
    <w:tmpl w:val="BD5E46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99B2C1E"/>
    <w:multiLevelType w:val="hybridMultilevel"/>
    <w:tmpl w:val="917A596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A7C6052"/>
    <w:multiLevelType w:val="hybridMultilevel"/>
    <w:tmpl w:val="A8B83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D37887"/>
    <w:multiLevelType w:val="hybridMultilevel"/>
    <w:tmpl w:val="10421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FF23DB"/>
    <w:multiLevelType w:val="hybridMultilevel"/>
    <w:tmpl w:val="5F524FE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71A92464"/>
    <w:multiLevelType w:val="hybridMultilevel"/>
    <w:tmpl w:val="96525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2"/>
  </w:num>
  <w:num w:numId="3">
    <w:abstractNumId w:val="25"/>
  </w:num>
  <w:num w:numId="4">
    <w:abstractNumId w:val="26"/>
  </w:num>
  <w:num w:numId="5">
    <w:abstractNumId w:val="17"/>
  </w:num>
  <w:num w:numId="6">
    <w:abstractNumId w:val="28"/>
  </w:num>
  <w:num w:numId="7">
    <w:abstractNumId w:val="4"/>
  </w:num>
  <w:num w:numId="8">
    <w:abstractNumId w:val="31"/>
  </w:num>
  <w:num w:numId="9">
    <w:abstractNumId w:val="13"/>
  </w:num>
  <w:num w:numId="10">
    <w:abstractNumId w:val="9"/>
  </w:num>
  <w:num w:numId="11">
    <w:abstractNumId w:val="2"/>
  </w:num>
  <w:num w:numId="12">
    <w:abstractNumId w:val="16"/>
  </w:num>
  <w:num w:numId="13">
    <w:abstractNumId w:val="23"/>
  </w:num>
  <w:num w:numId="14">
    <w:abstractNumId w:val="18"/>
  </w:num>
  <w:num w:numId="15">
    <w:abstractNumId w:val="6"/>
  </w:num>
  <w:num w:numId="16">
    <w:abstractNumId w:val="7"/>
  </w:num>
  <w:num w:numId="17">
    <w:abstractNumId w:val="27"/>
  </w:num>
  <w:num w:numId="18">
    <w:abstractNumId w:val="0"/>
  </w:num>
  <w:num w:numId="19">
    <w:abstractNumId w:val="8"/>
  </w:num>
  <w:num w:numId="20">
    <w:abstractNumId w:val="29"/>
  </w:num>
  <w:num w:numId="21">
    <w:abstractNumId w:val="14"/>
  </w:num>
  <w:num w:numId="22">
    <w:abstractNumId w:val="1"/>
  </w:num>
  <w:num w:numId="23">
    <w:abstractNumId w:val="10"/>
  </w:num>
  <w:num w:numId="24">
    <w:abstractNumId w:val="3"/>
  </w:num>
  <w:num w:numId="25">
    <w:abstractNumId w:val="30"/>
  </w:num>
  <w:num w:numId="26">
    <w:abstractNumId w:val="5"/>
  </w:num>
  <w:num w:numId="27">
    <w:abstractNumId w:val="21"/>
  </w:num>
  <w:num w:numId="28">
    <w:abstractNumId w:val="15"/>
  </w:num>
  <w:num w:numId="29">
    <w:abstractNumId w:val="11"/>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4"/>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D5B"/>
    <w:rsid w:val="0000191A"/>
    <w:rsid w:val="00001E2C"/>
    <w:rsid w:val="000035BA"/>
    <w:rsid w:val="000054F1"/>
    <w:rsid w:val="00014BF9"/>
    <w:rsid w:val="00017DEE"/>
    <w:rsid w:val="000340BE"/>
    <w:rsid w:val="00041E2C"/>
    <w:rsid w:val="000548BE"/>
    <w:rsid w:val="00055F7A"/>
    <w:rsid w:val="00065F71"/>
    <w:rsid w:val="00086E1E"/>
    <w:rsid w:val="0008792C"/>
    <w:rsid w:val="00094112"/>
    <w:rsid w:val="00097935"/>
    <w:rsid w:val="000979EA"/>
    <w:rsid w:val="000A1890"/>
    <w:rsid w:val="000A2D1E"/>
    <w:rsid w:val="000A6D1A"/>
    <w:rsid w:val="000B02DF"/>
    <w:rsid w:val="000B1E60"/>
    <w:rsid w:val="000B24B2"/>
    <w:rsid w:val="000B5A88"/>
    <w:rsid w:val="000C0D56"/>
    <w:rsid w:val="000D2C99"/>
    <w:rsid w:val="000D33F1"/>
    <w:rsid w:val="000D4F6F"/>
    <w:rsid w:val="000D62A2"/>
    <w:rsid w:val="000F5B87"/>
    <w:rsid w:val="00101CC8"/>
    <w:rsid w:val="00102527"/>
    <w:rsid w:val="00106F7A"/>
    <w:rsid w:val="00110AB4"/>
    <w:rsid w:val="00110AEA"/>
    <w:rsid w:val="0011490D"/>
    <w:rsid w:val="00133477"/>
    <w:rsid w:val="00134ACD"/>
    <w:rsid w:val="00140D7C"/>
    <w:rsid w:val="00145AC1"/>
    <w:rsid w:val="001513FA"/>
    <w:rsid w:val="001547D7"/>
    <w:rsid w:val="00154BCA"/>
    <w:rsid w:val="00163535"/>
    <w:rsid w:val="00165BBA"/>
    <w:rsid w:val="0017267E"/>
    <w:rsid w:val="0017302C"/>
    <w:rsid w:val="00175F96"/>
    <w:rsid w:val="00186EC2"/>
    <w:rsid w:val="0019028B"/>
    <w:rsid w:val="00190C91"/>
    <w:rsid w:val="001B027F"/>
    <w:rsid w:val="001B0FB5"/>
    <w:rsid w:val="001B6768"/>
    <w:rsid w:val="001C3F4B"/>
    <w:rsid w:val="001C7F5C"/>
    <w:rsid w:val="001D5E70"/>
    <w:rsid w:val="001E2677"/>
    <w:rsid w:val="001E3018"/>
    <w:rsid w:val="001E3E29"/>
    <w:rsid w:val="001E7F2B"/>
    <w:rsid w:val="001F05B8"/>
    <w:rsid w:val="001F1FF9"/>
    <w:rsid w:val="001F5D59"/>
    <w:rsid w:val="0020342B"/>
    <w:rsid w:val="00205607"/>
    <w:rsid w:val="00210B02"/>
    <w:rsid w:val="00223F51"/>
    <w:rsid w:val="00224609"/>
    <w:rsid w:val="00226116"/>
    <w:rsid w:val="00232618"/>
    <w:rsid w:val="00232818"/>
    <w:rsid w:val="00233844"/>
    <w:rsid w:val="00241483"/>
    <w:rsid w:val="002455DF"/>
    <w:rsid w:val="00246BB0"/>
    <w:rsid w:val="002534FE"/>
    <w:rsid w:val="00253763"/>
    <w:rsid w:val="0026453A"/>
    <w:rsid w:val="00277958"/>
    <w:rsid w:val="002901A3"/>
    <w:rsid w:val="002918D8"/>
    <w:rsid w:val="0029592F"/>
    <w:rsid w:val="00295B01"/>
    <w:rsid w:val="002A1D80"/>
    <w:rsid w:val="002A23DC"/>
    <w:rsid w:val="002A62DE"/>
    <w:rsid w:val="002A6D18"/>
    <w:rsid w:val="002B07ED"/>
    <w:rsid w:val="002B117C"/>
    <w:rsid w:val="002B353B"/>
    <w:rsid w:val="002D0AFF"/>
    <w:rsid w:val="002E3DB9"/>
    <w:rsid w:val="002E7A78"/>
    <w:rsid w:val="002F59B4"/>
    <w:rsid w:val="002F63FC"/>
    <w:rsid w:val="00300DD3"/>
    <w:rsid w:val="0030450A"/>
    <w:rsid w:val="003066AA"/>
    <w:rsid w:val="00315DCC"/>
    <w:rsid w:val="00321510"/>
    <w:rsid w:val="0032160B"/>
    <w:rsid w:val="0034020E"/>
    <w:rsid w:val="00343687"/>
    <w:rsid w:val="003515BE"/>
    <w:rsid w:val="003533F6"/>
    <w:rsid w:val="00360237"/>
    <w:rsid w:val="00361B0D"/>
    <w:rsid w:val="00372C76"/>
    <w:rsid w:val="003759D6"/>
    <w:rsid w:val="00381CEF"/>
    <w:rsid w:val="00381E01"/>
    <w:rsid w:val="003836BA"/>
    <w:rsid w:val="00385E54"/>
    <w:rsid w:val="00387683"/>
    <w:rsid w:val="00395395"/>
    <w:rsid w:val="003A3E86"/>
    <w:rsid w:val="003B4E47"/>
    <w:rsid w:val="003C0EAD"/>
    <w:rsid w:val="003C57B6"/>
    <w:rsid w:val="003E313E"/>
    <w:rsid w:val="00405E0D"/>
    <w:rsid w:val="00426F02"/>
    <w:rsid w:val="00432C8D"/>
    <w:rsid w:val="004452BE"/>
    <w:rsid w:val="004453A0"/>
    <w:rsid w:val="004503F2"/>
    <w:rsid w:val="004520E3"/>
    <w:rsid w:val="004600FA"/>
    <w:rsid w:val="004633B2"/>
    <w:rsid w:val="0046363D"/>
    <w:rsid w:val="00467DF8"/>
    <w:rsid w:val="00476ABC"/>
    <w:rsid w:val="004770EE"/>
    <w:rsid w:val="00477968"/>
    <w:rsid w:val="00482134"/>
    <w:rsid w:val="00486CB6"/>
    <w:rsid w:val="004874D4"/>
    <w:rsid w:val="004916EC"/>
    <w:rsid w:val="004977FC"/>
    <w:rsid w:val="004A0B72"/>
    <w:rsid w:val="004B2D7E"/>
    <w:rsid w:val="004B325F"/>
    <w:rsid w:val="004B7A57"/>
    <w:rsid w:val="004C146D"/>
    <w:rsid w:val="004C1B68"/>
    <w:rsid w:val="004C445F"/>
    <w:rsid w:val="004D38D5"/>
    <w:rsid w:val="004F0B99"/>
    <w:rsid w:val="004F4BC9"/>
    <w:rsid w:val="00501E6A"/>
    <w:rsid w:val="005047B9"/>
    <w:rsid w:val="00512439"/>
    <w:rsid w:val="005136E5"/>
    <w:rsid w:val="0052283C"/>
    <w:rsid w:val="005310FE"/>
    <w:rsid w:val="00531710"/>
    <w:rsid w:val="005435EE"/>
    <w:rsid w:val="00551CA4"/>
    <w:rsid w:val="00556B3B"/>
    <w:rsid w:val="00565015"/>
    <w:rsid w:val="00567FA4"/>
    <w:rsid w:val="0057288C"/>
    <w:rsid w:val="00573526"/>
    <w:rsid w:val="005810D6"/>
    <w:rsid w:val="005903EE"/>
    <w:rsid w:val="00593EA1"/>
    <w:rsid w:val="0059754E"/>
    <w:rsid w:val="005C1FDC"/>
    <w:rsid w:val="005D43A0"/>
    <w:rsid w:val="005D7C9E"/>
    <w:rsid w:val="005E1C54"/>
    <w:rsid w:val="005E2F2F"/>
    <w:rsid w:val="005E4073"/>
    <w:rsid w:val="005E6F4E"/>
    <w:rsid w:val="005F54DE"/>
    <w:rsid w:val="00600E22"/>
    <w:rsid w:val="00607EC6"/>
    <w:rsid w:val="00612375"/>
    <w:rsid w:val="00623979"/>
    <w:rsid w:val="00624208"/>
    <w:rsid w:val="0063164E"/>
    <w:rsid w:val="006319F8"/>
    <w:rsid w:val="00634AAF"/>
    <w:rsid w:val="00635452"/>
    <w:rsid w:val="00635F4B"/>
    <w:rsid w:val="00640473"/>
    <w:rsid w:val="00641519"/>
    <w:rsid w:val="00646870"/>
    <w:rsid w:val="006538F0"/>
    <w:rsid w:val="0065797A"/>
    <w:rsid w:val="006601DB"/>
    <w:rsid w:val="006607F1"/>
    <w:rsid w:val="00661B80"/>
    <w:rsid w:val="006658DF"/>
    <w:rsid w:val="0066763C"/>
    <w:rsid w:val="00684FCE"/>
    <w:rsid w:val="006A07E9"/>
    <w:rsid w:val="006A19B7"/>
    <w:rsid w:val="006D7F73"/>
    <w:rsid w:val="006F6E9E"/>
    <w:rsid w:val="007016F2"/>
    <w:rsid w:val="00703059"/>
    <w:rsid w:val="0070310D"/>
    <w:rsid w:val="00713529"/>
    <w:rsid w:val="00715AB4"/>
    <w:rsid w:val="00716C94"/>
    <w:rsid w:val="00716DF4"/>
    <w:rsid w:val="00720312"/>
    <w:rsid w:val="00724D23"/>
    <w:rsid w:val="007250B6"/>
    <w:rsid w:val="007274DC"/>
    <w:rsid w:val="00740032"/>
    <w:rsid w:val="00751733"/>
    <w:rsid w:val="00753589"/>
    <w:rsid w:val="007627A9"/>
    <w:rsid w:val="00764448"/>
    <w:rsid w:val="007769C2"/>
    <w:rsid w:val="007843CD"/>
    <w:rsid w:val="007A3FDA"/>
    <w:rsid w:val="007A4FDE"/>
    <w:rsid w:val="007A7F63"/>
    <w:rsid w:val="007B3A23"/>
    <w:rsid w:val="007C3EF8"/>
    <w:rsid w:val="007D1929"/>
    <w:rsid w:val="007E1096"/>
    <w:rsid w:val="007E4A0D"/>
    <w:rsid w:val="007E4F29"/>
    <w:rsid w:val="00815846"/>
    <w:rsid w:val="008217E8"/>
    <w:rsid w:val="008225EC"/>
    <w:rsid w:val="00831E92"/>
    <w:rsid w:val="00832DDD"/>
    <w:rsid w:val="00833B1F"/>
    <w:rsid w:val="00835D56"/>
    <w:rsid w:val="00844001"/>
    <w:rsid w:val="008443F5"/>
    <w:rsid w:val="00844B5F"/>
    <w:rsid w:val="008455F6"/>
    <w:rsid w:val="00866C16"/>
    <w:rsid w:val="008737E7"/>
    <w:rsid w:val="00877089"/>
    <w:rsid w:val="00881225"/>
    <w:rsid w:val="00883B07"/>
    <w:rsid w:val="00887AF5"/>
    <w:rsid w:val="00896AE6"/>
    <w:rsid w:val="008972A7"/>
    <w:rsid w:val="008A2D4B"/>
    <w:rsid w:val="008B6C0A"/>
    <w:rsid w:val="008C1D07"/>
    <w:rsid w:val="008C432E"/>
    <w:rsid w:val="008C5F12"/>
    <w:rsid w:val="008D7F40"/>
    <w:rsid w:val="008F1589"/>
    <w:rsid w:val="008F2CD0"/>
    <w:rsid w:val="008F44D2"/>
    <w:rsid w:val="008F454D"/>
    <w:rsid w:val="008F69C2"/>
    <w:rsid w:val="008F7B71"/>
    <w:rsid w:val="009014E0"/>
    <w:rsid w:val="0090441F"/>
    <w:rsid w:val="00904C0B"/>
    <w:rsid w:val="00905A65"/>
    <w:rsid w:val="009123EC"/>
    <w:rsid w:val="0091713A"/>
    <w:rsid w:val="00920C3C"/>
    <w:rsid w:val="009258E3"/>
    <w:rsid w:val="0093153C"/>
    <w:rsid w:val="0094346A"/>
    <w:rsid w:val="00944151"/>
    <w:rsid w:val="009538E1"/>
    <w:rsid w:val="009579E7"/>
    <w:rsid w:val="0096029E"/>
    <w:rsid w:val="00961164"/>
    <w:rsid w:val="009649CB"/>
    <w:rsid w:val="00966E5C"/>
    <w:rsid w:val="00967606"/>
    <w:rsid w:val="009839F2"/>
    <w:rsid w:val="00985E5D"/>
    <w:rsid w:val="00991049"/>
    <w:rsid w:val="00996258"/>
    <w:rsid w:val="009A2100"/>
    <w:rsid w:val="009A5C3B"/>
    <w:rsid w:val="009A6F86"/>
    <w:rsid w:val="009A7028"/>
    <w:rsid w:val="009A7DC1"/>
    <w:rsid w:val="009B3159"/>
    <w:rsid w:val="009B7073"/>
    <w:rsid w:val="009D07C1"/>
    <w:rsid w:val="009D0D81"/>
    <w:rsid w:val="009D2690"/>
    <w:rsid w:val="009D4C72"/>
    <w:rsid w:val="009E19D5"/>
    <w:rsid w:val="009F0CC6"/>
    <w:rsid w:val="009F2EA3"/>
    <w:rsid w:val="00A17949"/>
    <w:rsid w:val="00A2027E"/>
    <w:rsid w:val="00A23DA8"/>
    <w:rsid w:val="00A3134A"/>
    <w:rsid w:val="00A37AC1"/>
    <w:rsid w:val="00A4054E"/>
    <w:rsid w:val="00A41105"/>
    <w:rsid w:val="00A4226E"/>
    <w:rsid w:val="00A44C27"/>
    <w:rsid w:val="00A46182"/>
    <w:rsid w:val="00A541EC"/>
    <w:rsid w:val="00A72531"/>
    <w:rsid w:val="00A74B21"/>
    <w:rsid w:val="00A80549"/>
    <w:rsid w:val="00A82039"/>
    <w:rsid w:val="00A85433"/>
    <w:rsid w:val="00A86046"/>
    <w:rsid w:val="00A935B6"/>
    <w:rsid w:val="00AA3291"/>
    <w:rsid w:val="00AB0F70"/>
    <w:rsid w:val="00AB1DEB"/>
    <w:rsid w:val="00AC1F03"/>
    <w:rsid w:val="00AC3DB6"/>
    <w:rsid w:val="00AC420A"/>
    <w:rsid w:val="00AC765A"/>
    <w:rsid w:val="00AD2822"/>
    <w:rsid w:val="00AF2243"/>
    <w:rsid w:val="00B003A6"/>
    <w:rsid w:val="00B055B9"/>
    <w:rsid w:val="00B061BF"/>
    <w:rsid w:val="00B07DD3"/>
    <w:rsid w:val="00B15C17"/>
    <w:rsid w:val="00B15ED6"/>
    <w:rsid w:val="00B21725"/>
    <w:rsid w:val="00B22F09"/>
    <w:rsid w:val="00B24207"/>
    <w:rsid w:val="00B25E49"/>
    <w:rsid w:val="00B35E80"/>
    <w:rsid w:val="00B421B1"/>
    <w:rsid w:val="00B454DD"/>
    <w:rsid w:val="00B455D5"/>
    <w:rsid w:val="00B50B04"/>
    <w:rsid w:val="00B6161F"/>
    <w:rsid w:val="00B723A4"/>
    <w:rsid w:val="00B748E8"/>
    <w:rsid w:val="00B84467"/>
    <w:rsid w:val="00B86CB6"/>
    <w:rsid w:val="00B91D68"/>
    <w:rsid w:val="00B92512"/>
    <w:rsid w:val="00B93D5D"/>
    <w:rsid w:val="00BC4365"/>
    <w:rsid w:val="00BF2AD0"/>
    <w:rsid w:val="00C00773"/>
    <w:rsid w:val="00C019B3"/>
    <w:rsid w:val="00C03ED5"/>
    <w:rsid w:val="00C219B6"/>
    <w:rsid w:val="00C252B9"/>
    <w:rsid w:val="00C34A5E"/>
    <w:rsid w:val="00C426F6"/>
    <w:rsid w:val="00C65809"/>
    <w:rsid w:val="00C74092"/>
    <w:rsid w:val="00C83EA1"/>
    <w:rsid w:val="00C87F38"/>
    <w:rsid w:val="00C91BF8"/>
    <w:rsid w:val="00CA51B4"/>
    <w:rsid w:val="00CA5F86"/>
    <w:rsid w:val="00CB060A"/>
    <w:rsid w:val="00CD06A4"/>
    <w:rsid w:val="00CE0D38"/>
    <w:rsid w:val="00CE7A14"/>
    <w:rsid w:val="00D03D85"/>
    <w:rsid w:val="00D07B66"/>
    <w:rsid w:val="00D11414"/>
    <w:rsid w:val="00D30A95"/>
    <w:rsid w:val="00D34F4B"/>
    <w:rsid w:val="00D34FB5"/>
    <w:rsid w:val="00D370D4"/>
    <w:rsid w:val="00D469D0"/>
    <w:rsid w:val="00D525A9"/>
    <w:rsid w:val="00D61D5B"/>
    <w:rsid w:val="00D645D6"/>
    <w:rsid w:val="00D8045E"/>
    <w:rsid w:val="00D91A8B"/>
    <w:rsid w:val="00D92D95"/>
    <w:rsid w:val="00D972B5"/>
    <w:rsid w:val="00DA7EDE"/>
    <w:rsid w:val="00DC5050"/>
    <w:rsid w:val="00DD2CC4"/>
    <w:rsid w:val="00DD4EF2"/>
    <w:rsid w:val="00DE1738"/>
    <w:rsid w:val="00DE22DA"/>
    <w:rsid w:val="00DF1428"/>
    <w:rsid w:val="00DF42BE"/>
    <w:rsid w:val="00DF5BC1"/>
    <w:rsid w:val="00DF6A9F"/>
    <w:rsid w:val="00E00803"/>
    <w:rsid w:val="00E10EA8"/>
    <w:rsid w:val="00E129FE"/>
    <w:rsid w:val="00E14FDD"/>
    <w:rsid w:val="00E16555"/>
    <w:rsid w:val="00E1683C"/>
    <w:rsid w:val="00E215F8"/>
    <w:rsid w:val="00E35C3F"/>
    <w:rsid w:val="00E36800"/>
    <w:rsid w:val="00E435CC"/>
    <w:rsid w:val="00E50853"/>
    <w:rsid w:val="00E61BFD"/>
    <w:rsid w:val="00E71703"/>
    <w:rsid w:val="00E71B59"/>
    <w:rsid w:val="00E73A84"/>
    <w:rsid w:val="00E81A50"/>
    <w:rsid w:val="00E83CA7"/>
    <w:rsid w:val="00E85CC7"/>
    <w:rsid w:val="00E946EE"/>
    <w:rsid w:val="00EA2CF5"/>
    <w:rsid w:val="00EA6DD5"/>
    <w:rsid w:val="00EB34E2"/>
    <w:rsid w:val="00EC1F76"/>
    <w:rsid w:val="00EC5DD4"/>
    <w:rsid w:val="00ED0077"/>
    <w:rsid w:val="00ED7D09"/>
    <w:rsid w:val="00EE12CA"/>
    <w:rsid w:val="00EE3DE7"/>
    <w:rsid w:val="00EE4962"/>
    <w:rsid w:val="00EE7BDA"/>
    <w:rsid w:val="00EF1B75"/>
    <w:rsid w:val="00EF4E01"/>
    <w:rsid w:val="00EF576B"/>
    <w:rsid w:val="00EF70D9"/>
    <w:rsid w:val="00EF71BB"/>
    <w:rsid w:val="00EF7BD6"/>
    <w:rsid w:val="00F00E66"/>
    <w:rsid w:val="00F05A0E"/>
    <w:rsid w:val="00F06894"/>
    <w:rsid w:val="00F22913"/>
    <w:rsid w:val="00F24C0B"/>
    <w:rsid w:val="00F260B1"/>
    <w:rsid w:val="00F327DE"/>
    <w:rsid w:val="00F51642"/>
    <w:rsid w:val="00F60920"/>
    <w:rsid w:val="00F61780"/>
    <w:rsid w:val="00F61B44"/>
    <w:rsid w:val="00F63C9D"/>
    <w:rsid w:val="00F65372"/>
    <w:rsid w:val="00F67965"/>
    <w:rsid w:val="00F733F4"/>
    <w:rsid w:val="00F74489"/>
    <w:rsid w:val="00F81302"/>
    <w:rsid w:val="00F8680D"/>
    <w:rsid w:val="00FA139E"/>
    <w:rsid w:val="00FA199D"/>
    <w:rsid w:val="00FA1CB4"/>
    <w:rsid w:val="00FB2B4D"/>
    <w:rsid w:val="00FB390E"/>
    <w:rsid w:val="00FB444E"/>
    <w:rsid w:val="00FB668C"/>
    <w:rsid w:val="00FB695A"/>
    <w:rsid w:val="00FC1813"/>
    <w:rsid w:val="00FC49C7"/>
    <w:rsid w:val="00FD2186"/>
    <w:rsid w:val="00FD25A9"/>
    <w:rsid w:val="00FE0D96"/>
    <w:rsid w:val="00FE3D7F"/>
    <w:rsid w:val="00FE5E4D"/>
    <w:rsid w:val="00FF4AA8"/>
    <w:rsid w:val="00FF7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67E"/>
  </w:style>
  <w:style w:type="paragraph" w:styleId="1">
    <w:name w:val="heading 1"/>
    <w:basedOn w:val="a"/>
    <w:next w:val="a"/>
    <w:link w:val="10"/>
    <w:uiPriority w:val="9"/>
    <w:qFormat/>
    <w:rsid w:val="00DF1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1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F14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14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F1428"/>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DF1428"/>
    <w:rPr>
      <w:color w:val="0000FF" w:themeColor="hyperlink"/>
      <w:u w:val="single"/>
    </w:rPr>
  </w:style>
  <w:style w:type="paragraph" w:styleId="a4">
    <w:name w:val="footnote text"/>
    <w:basedOn w:val="a"/>
    <w:link w:val="a5"/>
    <w:semiHidden/>
    <w:rsid w:val="00DF1428"/>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DF1428"/>
    <w:rPr>
      <w:rFonts w:ascii="Times New Roman" w:eastAsia="Times New Roman" w:hAnsi="Times New Roman" w:cs="Times New Roman"/>
      <w:sz w:val="20"/>
      <w:szCs w:val="20"/>
      <w:lang w:eastAsia="ru-RU"/>
    </w:rPr>
  </w:style>
  <w:style w:type="character" w:styleId="a6">
    <w:name w:val="footnote reference"/>
    <w:basedOn w:val="a0"/>
    <w:semiHidden/>
    <w:rsid w:val="00DF1428"/>
    <w:rPr>
      <w:vertAlign w:val="superscript"/>
    </w:rPr>
  </w:style>
  <w:style w:type="paragraph" w:styleId="a7">
    <w:name w:val="List Paragraph"/>
    <w:basedOn w:val="a"/>
    <w:uiPriority w:val="34"/>
    <w:qFormat/>
    <w:rsid w:val="00DF1428"/>
    <w:pPr>
      <w:ind w:left="720"/>
      <w:contextualSpacing/>
    </w:pPr>
  </w:style>
  <w:style w:type="character" w:customStyle="1" w:styleId="30">
    <w:name w:val="Заголовок 3 Знак"/>
    <w:basedOn w:val="a0"/>
    <w:link w:val="3"/>
    <w:uiPriority w:val="9"/>
    <w:rsid w:val="00DF1428"/>
    <w:rPr>
      <w:rFonts w:asciiTheme="majorHAnsi" w:eastAsiaTheme="majorEastAsia" w:hAnsiTheme="majorHAnsi" w:cstheme="majorBidi"/>
      <w:b/>
      <w:bCs/>
      <w:color w:val="4F81BD" w:themeColor="accent1"/>
    </w:rPr>
  </w:style>
  <w:style w:type="paragraph" w:styleId="a8">
    <w:name w:val="header"/>
    <w:basedOn w:val="a"/>
    <w:link w:val="a9"/>
    <w:uiPriority w:val="99"/>
    <w:unhideWhenUsed/>
    <w:rsid w:val="00607EC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07EC6"/>
  </w:style>
  <w:style w:type="paragraph" w:styleId="aa">
    <w:name w:val="footer"/>
    <w:basedOn w:val="a"/>
    <w:link w:val="ab"/>
    <w:uiPriority w:val="99"/>
    <w:unhideWhenUsed/>
    <w:rsid w:val="00607EC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07EC6"/>
  </w:style>
  <w:style w:type="paragraph" w:styleId="ac">
    <w:name w:val="TOC Heading"/>
    <w:basedOn w:val="1"/>
    <w:next w:val="a"/>
    <w:uiPriority w:val="39"/>
    <w:unhideWhenUsed/>
    <w:qFormat/>
    <w:rsid w:val="00607EC6"/>
    <w:pPr>
      <w:outlineLvl w:val="9"/>
    </w:pPr>
    <w:rPr>
      <w:lang w:eastAsia="ru-RU"/>
    </w:rPr>
  </w:style>
  <w:style w:type="paragraph" w:styleId="11">
    <w:name w:val="toc 1"/>
    <w:basedOn w:val="a"/>
    <w:next w:val="a"/>
    <w:autoRedefine/>
    <w:uiPriority w:val="39"/>
    <w:unhideWhenUsed/>
    <w:rsid w:val="005D7C9E"/>
    <w:pPr>
      <w:tabs>
        <w:tab w:val="right" w:leader="dot" w:pos="9345"/>
      </w:tabs>
      <w:spacing w:after="100"/>
      <w:ind w:left="284" w:right="-284"/>
    </w:pPr>
  </w:style>
  <w:style w:type="paragraph" w:styleId="21">
    <w:name w:val="toc 2"/>
    <w:basedOn w:val="a"/>
    <w:next w:val="a"/>
    <w:autoRedefine/>
    <w:uiPriority w:val="39"/>
    <w:unhideWhenUsed/>
    <w:rsid w:val="00607EC6"/>
    <w:pPr>
      <w:spacing w:after="100"/>
      <w:ind w:left="220"/>
    </w:pPr>
  </w:style>
  <w:style w:type="paragraph" w:styleId="31">
    <w:name w:val="toc 3"/>
    <w:basedOn w:val="a"/>
    <w:next w:val="a"/>
    <w:autoRedefine/>
    <w:uiPriority w:val="39"/>
    <w:unhideWhenUsed/>
    <w:rsid w:val="00607EC6"/>
    <w:pPr>
      <w:spacing w:after="100"/>
      <w:ind w:left="440"/>
    </w:pPr>
  </w:style>
  <w:style w:type="paragraph" w:styleId="ad">
    <w:name w:val="Balloon Text"/>
    <w:basedOn w:val="a"/>
    <w:link w:val="ae"/>
    <w:uiPriority w:val="99"/>
    <w:semiHidden/>
    <w:unhideWhenUsed/>
    <w:rsid w:val="00607E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07EC6"/>
    <w:rPr>
      <w:rFonts w:ascii="Tahoma" w:hAnsi="Tahoma" w:cs="Tahoma"/>
      <w:sz w:val="16"/>
      <w:szCs w:val="16"/>
    </w:rPr>
  </w:style>
  <w:style w:type="paragraph" w:styleId="af">
    <w:name w:val="No Spacing"/>
    <w:uiPriority w:val="99"/>
    <w:qFormat/>
    <w:rsid w:val="009D4C72"/>
    <w:pPr>
      <w:spacing w:after="0" w:line="240" w:lineRule="auto"/>
    </w:pPr>
  </w:style>
  <w:style w:type="table" w:styleId="af0">
    <w:name w:val="Table Grid"/>
    <w:basedOn w:val="a1"/>
    <w:uiPriority w:val="59"/>
    <w:rsid w:val="004B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764448"/>
    <w:rPr>
      <w:color w:val="800080" w:themeColor="followedHyperlink"/>
      <w:u w:val="single"/>
    </w:rPr>
  </w:style>
  <w:style w:type="numbering" w:customStyle="1" w:styleId="12">
    <w:name w:val="Нет списка1"/>
    <w:next w:val="a2"/>
    <w:uiPriority w:val="99"/>
    <w:semiHidden/>
    <w:unhideWhenUsed/>
    <w:rsid w:val="000054F1"/>
  </w:style>
  <w:style w:type="table" w:customStyle="1" w:styleId="13">
    <w:name w:val="Сетка таблицы1"/>
    <w:basedOn w:val="a1"/>
    <w:next w:val="af0"/>
    <w:uiPriority w:val="59"/>
    <w:rsid w:val="0000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AC765A"/>
    <w:pPr>
      <w:spacing w:after="0" w:line="240" w:lineRule="auto"/>
    </w:pPr>
    <w:rPr>
      <w:sz w:val="20"/>
      <w:szCs w:val="20"/>
    </w:rPr>
  </w:style>
  <w:style w:type="character" w:customStyle="1" w:styleId="af3">
    <w:name w:val="Текст концевой сноски Знак"/>
    <w:basedOn w:val="a0"/>
    <w:link w:val="af2"/>
    <w:uiPriority w:val="99"/>
    <w:semiHidden/>
    <w:rsid w:val="00AC765A"/>
    <w:rPr>
      <w:sz w:val="20"/>
      <w:szCs w:val="20"/>
    </w:rPr>
  </w:style>
  <w:style w:type="character" w:styleId="af4">
    <w:name w:val="endnote reference"/>
    <w:basedOn w:val="a0"/>
    <w:uiPriority w:val="99"/>
    <w:semiHidden/>
    <w:unhideWhenUsed/>
    <w:rsid w:val="00AC765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67E"/>
  </w:style>
  <w:style w:type="paragraph" w:styleId="1">
    <w:name w:val="heading 1"/>
    <w:basedOn w:val="a"/>
    <w:next w:val="a"/>
    <w:link w:val="10"/>
    <w:uiPriority w:val="9"/>
    <w:qFormat/>
    <w:rsid w:val="00DF14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14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F14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14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F1428"/>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DF1428"/>
    <w:rPr>
      <w:color w:val="0000FF" w:themeColor="hyperlink"/>
      <w:u w:val="single"/>
    </w:rPr>
  </w:style>
  <w:style w:type="paragraph" w:styleId="a4">
    <w:name w:val="footnote text"/>
    <w:basedOn w:val="a"/>
    <w:link w:val="a5"/>
    <w:semiHidden/>
    <w:rsid w:val="00DF1428"/>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DF1428"/>
    <w:rPr>
      <w:rFonts w:ascii="Times New Roman" w:eastAsia="Times New Roman" w:hAnsi="Times New Roman" w:cs="Times New Roman"/>
      <w:sz w:val="20"/>
      <w:szCs w:val="20"/>
      <w:lang w:eastAsia="ru-RU"/>
    </w:rPr>
  </w:style>
  <w:style w:type="character" w:styleId="a6">
    <w:name w:val="footnote reference"/>
    <w:basedOn w:val="a0"/>
    <w:semiHidden/>
    <w:rsid w:val="00DF1428"/>
    <w:rPr>
      <w:vertAlign w:val="superscript"/>
    </w:rPr>
  </w:style>
  <w:style w:type="paragraph" w:styleId="a7">
    <w:name w:val="List Paragraph"/>
    <w:basedOn w:val="a"/>
    <w:uiPriority w:val="34"/>
    <w:qFormat/>
    <w:rsid w:val="00DF1428"/>
    <w:pPr>
      <w:ind w:left="720"/>
      <w:contextualSpacing/>
    </w:pPr>
  </w:style>
  <w:style w:type="character" w:customStyle="1" w:styleId="30">
    <w:name w:val="Заголовок 3 Знак"/>
    <w:basedOn w:val="a0"/>
    <w:link w:val="3"/>
    <w:uiPriority w:val="9"/>
    <w:rsid w:val="00DF1428"/>
    <w:rPr>
      <w:rFonts w:asciiTheme="majorHAnsi" w:eastAsiaTheme="majorEastAsia" w:hAnsiTheme="majorHAnsi" w:cstheme="majorBidi"/>
      <w:b/>
      <w:bCs/>
      <w:color w:val="4F81BD" w:themeColor="accent1"/>
    </w:rPr>
  </w:style>
  <w:style w:type="paragraph" w:styleId="a8">
    <w:name w:val="header"/>
    <w:basedOn w:val="a"/>
    <w:link w:val="a9"/>
    <w:uiPriority w:val="99"/>
    <w:unhideWhenUsed/>
    <w:rsid w:val="00607EC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07EC6"/>
  </w:style>
  <w:style w:type="paragraph" w:styleId="aa">
    <w:name w:val="footer"/>
    <w:basedOn w:val="a"/>
    <w:link w:val="ab"/>
    <w:uiPriority w:val="99"/>
    <w:unhideWhenUsed/>
    <w:rsid w:val="00607EC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07EC6"/>
  </w:style>
  <w:style w:type="paragraph" w:styleId="ac">
    <w:name w:val="TOC Heading"/>
    <w:basedOn w:val="1"/>
    <w:next w:val="a"/>
    <w:uiPriority w:val="39"/>
    <w:unhideWhenUsed/>
    <w:qFormat/>
    <w:rsid w:val="00607EC6"/>
    <w:pPr>
      <w:outlineLvl w:val="9"/>
    </w:pPr>
    <w:rPr>
      <w:lang w:eastAsia="ru-RU"/>
    </w:rPr>
  </w:style>
  <w:style w:type="paragraph" w:styleId="11">
    <w:name w:val="toc 1"/>
    <w:basedOn w:val="a"/>
    <w:next w:val="a"/>
    <w:autoRedefine/>
    <w:uiPriority w:val="39"/>
    <w:unhideWhenUsed/>
    <w:rsid w:val="005D7C9E"/>
    <w:pPr>
      <w:tabs>
        <w:tab w:val="right" w:leader="dot" w:pos="9345"/>
      </w:tabs>
      <w:spacing w:after="100"/>
      <w:ind w:left="284" w:right="-284"/>
    </w:pPr>
  </w:style>
  <w:style w:type="paragraph" w:styleId="21">
    <w:name w:val="toc 2"/>
    <w:basedOn w:val="a"/>
    <w:next w:val="a"/>
    <w:autoRedefine/>
    <w:uiPriority w:val="39"/>
    <w:unhideWhenUsed/>
    <w:rsid w:val="00607EC6"/>
    <w:pPr>
      <w:spacing w:after="100"/>
      <w:ind w:left="220"/>
    </w:pPr>
  </w:style>
  <w:style w:type="paragraph" w:styleId="31">
    <w:name w:val="toc 3"/>
    <w:basedOn w:val="a"/>
    <w:next w:val="a"/>
    <w:autoRedefine/>
    <w:uiPriority w:val="39"/>
    <w:unhideWhenUsed/>
    <w:rsid w:val="00607EC6"/>
    <w:pPr>
      <w:spacing w:after="100"/>
      <w:ind w:left="440"/>
    </w:pPr>
  </w:style>
  <w:style w:type="paragraph" w:styleId="ad">
    <w:name w:val="Balloon Text"/>
    <w:basedOn w:val="a"/>
    <w:link w:val="ae"/>
    <w:uiPriority w:val="99"/>
    <w:semiHidden/>
    <w:unhideWhenUsed/>
    <w:rsid w:val="00607EC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07EC6"/>
    <w:rPr>
      <w:rFonts w:ascii="Tahoma" w:hAnsi="Tahoma" w:cs="Tahoma"/>
      <w:sz w:val="16"/>
      <w:szCs w:val="16"/>
    </w:rPr>
  </w:style>
  <w:style w:type="paragraph" w:styleId="af">
    <w:name w:val="No Spacing"/>
    <w:uiPriority w:val="99"/>
    <w:qFormat/>
    <w:rsid w:val="009D4C72"/>
    <w:pPr>
      <w:spacing w:after="0" w:line="240" w:lineRule="auto"/>
    </w:pPr>
  </w:style>
  <w:style w:type="table" w:styleId="af0">
    <w:name w:val="Table Grid"/>
    <w:basedOn w:val="a1"/>
    <w:uiPriority w:val="59"/>
    <w:rsid w:val="004B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764448"/>
    <w:rPr>
      <w:color w:val="800080" w:themeColor="followedHyperlink"/>
      <w:u w:val="single"/>
    </w:rPr>
  </w:style>
  <w:style w:type="numbering" w:customStyle="1" w:styleId="12">
    <w:name w:val="Нет списка1"/>
    <w:next w:val="a2"/>
    <w:uiPriority w:val="99"/>
    <w:semiHidden/>
    <w:unhideWhenUsed/>
    <w:rsid w:val="000054F1"/>
  </w:style>
  <w:style w:type="table" w:customStyle="1" w:styleId="13">
    <w:name w:val="Сетка таблицы1"/>
    <w:basedOn w:val="a1"/>
    <w:next w:val="af0"/>
    <w:uiPriority w:val="59"/>
    <w:rsid w:val="0000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AC765A"/>
    <w:pPr>
      <w:spacing w:after="0" w:line="240" w:lineRule="auto"/>
    </w:pPr>
    <w:rPr>
      <w:sz w:val="20"/>
      <w:szCs w:val="20"/>
    </w:rPr>
  </w:style>
  <w:style w:type="character" w:customStyle="1" w:styleId="af3">
    <w:name w:val="Текст концевой сноски Знак"/>
    <w:basedOn w:val="a0"/>
    <w:link w:val="af2"/>
    <w:uiPriority w:val="99"/>
    <w:semiHidden/>
    <w:rsid w:val="00AC765A"/>
    <w:rPr>
      <w:sz w:val="20"/>
      <w:szCs w:val="20"/>
    </w:rPr>
  </w:style>
  <w:style w:type="character" w:styleId="af4">
    <w:name w:val="endnote reference"/>
    <w:basedOn w:val="a0"/>
    <w:uiPriority w:val="99"/>
    <w:semiHidden/>
    <w:unhideWhenUsed/>
    <w:rsid w:val="00AC76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5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gif"/><Relationship Id="rId39" Type="http://schemas.openxmlformats.org/officeDocument/2006/relationships/image" Target="media/image29.jpe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gif"/><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06E16-0FC6-4197-AFA7-8C0F304A2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123</Pages>
  <Words>24096</Words>
  <Characters>137351</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Даша</cp:lastModifiedBy>
  <cp:revision>11</cp:revision>
  <dcterms:created xsi:type="dcterms:W3CDTF">2017-05-18T13:40:00Z</dcterms:created>
  <dcterms:modified xsi:type="dcterms:W3CDTF">2017-05-19T09:17:00Z</dcterms:modified>
</cp:coreProperties>
</file>