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46" w:rsidRPr="00490451" w:rsidRDefault="00454646" w:rsidP="002A63A3">
      <w:pPr>
        <w:spacing w:before="120" w:after="120"/>
        <w:jc w:val="both"/>
      </w:pPr>
    </w:p>
    <w:p w:rsidR="00454646" w:rsidRPr="00490451" w:rsidRDefault="00454646" w:rsidP="002A63A3">
      <w:pPr>
        <w:jc w:val="center"/>
        <w:rPr>
          <w:b/>
          <w:bCs/>
        </w:rPr>
      </w:pPr>
      <w:r w:rsidRPr="00490451">
        <w:rPr>
          <w:b/>
          <w:bCs/>
        </w:rPr>
        <w:t>РЕЦЕНЗИЯ на выпускную квалификационную работу обучающейся СПбГУ по специальности художник-постановщик кино и телевидения</w:t>
      </w:r>
    </w:p>
    <w:p w:rsidR="00454646" w:rsidRPr="00490451" w:rsidRDefault="00454646" w:rsidP="002A63A3">
      <w:pPr>
        <w:jc w:val="center"/>
        <w:rPr>
          <w:i/>
          <w:iCs/>
        </w:rPr>
      </w:pPr>
      <w:r w:rsidRPr="00490451">
        <w:rPr>
          <w:b/>
          <w:bCs/>
        </w:rPr>
        <w:t>Гаркуш</w:t>
      </w:r>
      <w:r>
        <w:rPr>
          <w:b/>
          <w:bCs/>
        </w:rPr>
        <w:t>и</w:t>
      </w:r>
      <w:r w:rsidRPr="00490451">
        <w:rPr>
          <w:b/>
          <w:bCs/>
        </w:rPr>
        <w:t xml:space="preserve"> Александры Романовны</w:t>
      </w:r>
    </w:p>
    <w:p w:rsidR="00454646" w:rsidRPr="00490451" w:rsidRDefault="00454646" w:rsidP="002A63A3">
      <w:pPr>
        <w:jc w:val="center"/>
        <w:rPr>
          <w:b/>
          <w:bCs/>
        </w:rPr>
      </w:pPr>
      <w:r w:rsidRPr="00490451">
        <w:rPr>
          <w:b/>
          <w:bCs/>
        </w:rPr>
        <w:t>по роману  Гюстава Флобера «Воспитание чувств»</w:t>
      </w:r>
    </w:p>
    <w:p w:rsidR="00454646" w:rsidRPr="00490451" w:rsidRDefault="00454646" w:rsidP="002A63A3">
      <w:pPr>
        <w:jc w:val="center"/>
        <w:rPr>
          <w:i/>
          <w:iCs/>
        </w:rPr>
      </w:pPr>
    </w:p>
    <w:p w:rsidR="00454646" w:rsidRPr="00490451" w:rsidRDefault="00454646" w:rsidP="002A63A3">
      <w:pPr>
        <w:spacing w:before="120" w:after="120"/>
        <w:jc w:val="both"/>
        <w:rPr>
          <w:i/>
          <w:iCs/>
        </w:rPr>
      </w:pPr>
    </w:p>
    <w:p w:rsidR="00454646" w:rsidRDefault="00454646" w:rsidP="002A63A3">
      <w:pPr>
        <w:spacing w:before="120" w:after="120"/>
        <w:jc w:val="both"/>
      </w:pPr>
      <w:r w:rsidRPr="00490451">
        <w:t>Дипломная работа Александры Романовны Гаркуш</w:t>
      </w:r>
      <w:r>
        <w:t>и</w:t>
      </w:r>
      <w:r w:rsidRPr="00490451">
        <w:t xml:space="preserve"> посвящена разработке </w:t>
      </w:r>
      <w:r>
        <w:t>художественного</w:t>
      </w:r>
      <w:r w:rsidRPr="00490451">
        <w:t xml:space="preserve"> решения фильма по роману Гюстава Флобера «Воспитание чувств», ни разу в России не экранизировавшегося. При этом самый поздний роман Флобера, несомненно, представляет собой сложное, но чрезвычайно интересное для воплощения в кино произведение. </w:t>
      </w:r>
    </w:p>
    <w:p w:rsidR="00454646" w:rsidRDefault="00454646" w:rsidP="002A63A3">
      <w:pPr>
        <w:spacing w:before="120" w:after="120"/>
        <w:jc w:val="both"/>
      </w:pPr>
      <w:r>
        <w:t xml:space="preserve">Дипломная работа А.Р. Гаркуши состоит из графической части:  эскизов и экспликации, а также включает в себя пояснительную записку, где описаны основные этапы работы над проектом. </w:t>
      </w:r>
    </w:p>
    <w:p w:rsidR="00454646" w:rsidRPr="00D222E0" w:rsidRDefault="00454646" w:rsidP="002A63A3">
      <w:pPr>
        <w:spacing w:before="120" w:after="120"/>
        <w:jc w:val="both"/>
      </w:pPr>
      <w:r>
        <w:t>Д</w:t>
      </w:r>
      <w:r w:rsidRPr="00490451">
        <w:t xml:space="preserve">ействие </w:t>
      </w:r>
      <w:r>
        <w:t xml:space="preserve">романа </w:t>
      </w:r>
      <w:r w:rsidRPr="00490451">
        <w:t xml:space="preserve">происходит, преимущественно, в Париже 1840-х годов, и атмосфера интерьеров </w:t>
      </w:r>
      <w:r>
        <w:t xml:space="preserve">как </w:t>
      </w:r>
      <w:r w:rsidRPr="00490451">
        <w:t>блистательных</w:t>
      </w:r>
      <w:r>
        <w:t>, так</w:t>
      </w:r>
      <w:r w:rsidRPr="00490451">
        <w:t xml:space="preserve"> и </w:t>
      </w:r>
      <w:r>
        <w:t>неприметных</w:t>
      </w:r>
      <w:r w:rsidRPr="00490451">
        <w:t xml:space="preserve"> домов</w:t>
      </w:r>
      <w:r>
        <w:t>, лавок, кафе</w:t>
      </w:r>
      <w:r w:rsidRPr="00490451">
        <w:t xml:space="preserve"> французской столицы емко воссоздана Александрой Романовной</w:t>
      </w:r>
      <w:r>
        <w:t xml:space="preserve">. </w:t>
      </w:r>
      <w:r w:rsidRPr="00490451">
        <w:t>Париж, Франция</w:t>
      </w:r>
      <w:r>
        <w:t xml:space="preserve"> середины </w:t>
      </w:r>
      <w:r>
        <w:rPr>
          <w:lang w:val="en-US"/>
        </w:rPr>
        <w:t>XIX</w:t>
      </w:r>
      <w:r>
        <w:t xml:space="preserve"> века</w:t>
      </w:r>
      <w:r w:rsidRPr="00490451">
        <w:t xml:space="preserve"> узнаются </w:t>
      </w:r>
      <w:r>
        <w:t xml:space="preserve">и </w:t>
      </w:r>
      <w:r w:rsidRPr="00490451">
        <w:t>по деталям, тонко введенным в изобразительную канву. Это и название на французском языке в интерьере канторы, и башни готического собора на задней плане одной из улиц столицы, перегороженной баррикадами.</w:t>
      </w:r>
      <w:r>
        <w:t xml:space="preserve"> Впрочем, к названию на французском языке относится и мелкое замечание: в оригинальном тексте романа художественный журнал, выпускаемый господином Арну, и его магазин называются «</w:t>
      </w:r>
      <w:r w:rsidRPr="00490451">
        <w:t>L’</w:t>
      </w:r>
      <w:r w:rsidRPr="00490451">
        <w:rPr>
          <w:i/>
          <w:iCs/>
        </w:rPr>
        <w:t>Art industriel</w:t>
      </w:r>
      <w:r>
        <w:rPr>
          <w:i/>
          <w:iCs/>
        </w:rPr>
        <w:t xml:space="preserve">», </w:t>
      </w:r>
      <w:r>
        <w:t xml:space="preserve">в то время, как у А.Р. Гаркуши название звучит как </w:t>
      </w:r>
      <w:r w:rsidRPr="00D222E0">
        <w:rPr>
          <w:i/>
          <w:iCs/>
        </w:rPr>
        <w:t>«</w:t>
      </w:r>
      <w:r w:rsidRPr="00D222E0">
        <w:rPr>
          <w:i/>
          <w:iCs/>
          <w:lang w:val="en-US"/>
        </w:rPr>
        <w:t>L</w:t>
      </w:r>
      <w:r w:rsidRPr="00D222E0">
        <w:rPr>
          <w:i/>
          <w:iCs/>
        </w:rPr>
        <w:t>’</w:t>
      </w:r>
      <w:r w:rsidRPr="00D222E0">
        <w:rPr>
          <w:i/>
          <w:iCs/>
          <w:lang w:val="en-US"/>
        </w:rPr>
        <w:t>industrie</w:t>
      </w:r>
      <w:r w:rsidRPr="00D222E0">
        <w:rPr>
          <w:i/>
          <w:iCs/>
        </w:rPr>
        <w:t xml:space="preserve"> </w:t>
      </w:r>
      <w:r w:rsidRPr="00D222E0">
        <w:rPr>
          <w:i/>
          <w:iCs/>
          <w:lang w:val="en-US"/>
        </w:rPr>
        <w:t>de</w:t>
      </w:r>
      <w:r w:rsidRPr="00D222E0">
        <w:rPr>
          <w:i/>
          <w:iCs/>
        </w:rPr>
        <w:t xml:space="preserve"> </w:t>
      </w:r>
      <w:r w:rsidRPr="00D222E0">
        <w:rPr>
          <w:i/>
          <w:iCs/>
          <w:lang w:val="en-US"/>
        </w:rPr>
        <w:t>l</w:t>
      </w:r>
      <w:r w:rsidRPr="00D222E0">
        <w:rPr>
          <w:i/>
          <w:iCs/>
        </w:rPr>
        <w:t>’</w:t>
      </w:r>
      <w:r w:rsidRPr="00D222E0">
        <w:rPr>
          <w:i/>
          <w:iCs/>
          <w:lang w:val="en-US"/>
        </w:rPr>
        <w:t>art</w:t>
      </w:r>
      <w:r w:rsidRPr="00D222E0">
        <w:rPr>
          <w:i/>
          <w:iCs/>
        </w:rPr>
        <w:t>»</w:t>
      </w:r>
      <w:r>
        <w:t xml:space="preserve">. Подобные детали, конечно, в данном случае незначительны, но их достоверность в процессе работы над картиной желательно не утрачивать. </w:t>
      </w:r>
    </w:p>
    <w:p w:rsidR="00454646" w:rsidRDefault="00454646" w:rsidP="00827F15">
      <w:pPr>
        <w:spacing w:before="120" w:after="120"/>
        <w:jc w:val="both"/>
      </w:pPr>
      <w:r w:rsidRPr="00490451">
        <w:t xml:space="preserve">Из представленных </w:t>
      </w:r>
      <w:r>
        <w:t xml:space="preserve">А.Р. </w:t>
      </w:r>
      <w:r w:rsidRPr="00490451">
        <w:t>Гаркуш</w:t>
      </w:r>
      <w:r>
        <w:t>ей</w:t>
      </w:r>
      <w:r w:rsidRPr="00490451">
        <w:t xml:space="preserve"> эскизов емко выступает авторская художественная концепция. </w:t>
      </w:r>
      <w:r>
        <w:t>В романе Флобера о «сентиментальном воспитании» присутствует сюжетная канва. Более того, есть канва историческая. Но а</w:t>
      </w:r>
      <w:r w:rsidRPr="00490451">
        <w:t xml:space="preserve">вторский взгляд </w:t>
      </w:r>
      <w:r>
        <w:t xml:space="preserve">дипломантки </w:t>
      </w:r>
      <w:r w:rsidRPr="00490451">
        <w:t>не сосредотачивается на революционных событиях</w:t>
      </w:r>
      <w:r>
        <w:t xml:space="preserve"> 1848 года</w:t>
      </w:r>
      <w:r w:rsidRPr="00490451">
        <w:t xml:space="preserve">; ее оптика фокусируется на </w:t>
      </w:r>
      <w:r>
        <w:t xml:space="preserve">героях, из лицах, позах, и, следовательно, </w:t>
      </w:r>
      <w:r w:rsidRPr="00490451">
        <w:t>чувствах</w:t>
      </w:r>
      <w:r>
        <w:t>. Исторические факты служат лишь фоном, присутствующим в драме, но не определяющим ее. Это</w:t>
      </w:r>
      <w:r w:rsidRPr="00490451">
        <w:t xml:space="preserve"> делает рассказываемую историю бол</w:t>
      </w:r>
      <w:r>
        <w:t>ее универсальной и, тем самым, современной</w:t>
      </w:r>
      <w:r w:rsidRPr="00490451">
        <w:t xml:space="preserve">. </w:t>
      </w:r>
    </w:p>
    <w:p w:rsidR="00454646" w:rsidRDefault="00454646" w:rsidP="00CA3428">
      <w:pPr>
        <w:spacing w:before="120" w:after="120"/>
        <w:jc w:val="both"/>
      </w:pPr>
      <w:r w:rsidRPr="00490451">
        <w:t xml:space="preserve">При обилии </w:t>
      </w:r>
      <w:r>
        <w:t xml:space="preserve">деталей </w:t>
      </w:r>
      <w:r w:rsidRPr="00490451">
        <w:t xml:space="preserve">эскизы </w:t>
      </w:r>
      <w:r>
        <w:t xml:space="preserve">А.Р. Гаркуши </w:t>
      </w:r>
      <w:r w:rsidRPr="00490451">
        <w:t xml:space="preserve">выявляют тонкое понимание </w:t>
      </w:r>
      <w:r>
        <w:t>дипломанткой выразительности</w:t>
      </w:r>
      <w:r w:rsidRPr="00490451">
        <w:t xml:space="preserve"> незанятного, пустого пространства. Подобная пространственная «пауза» не только значима сама по себе. Она является одним их составляющих образа произведения в целом: </w:t>
      </w:r>
      <w:r>
        <w:t xml:space="preserve">ожидания, чаяния </w:t>
      </w:r>
      <w:r w:rsidRPr="00490451">
        <w:t>героя</w:t>
      </w:r>
      <w:r>
        <w:t xml:space="preserve">, Фредерика Моро, с которым читатель знакомится, когда ему 18, когда он полон ощущения «что счастье, которого заслуживает совершенство его души, медлит», все его усилия на фоне платонической любви к мадам Арну оказались бесплодны. Большинство событий не несут изменений, некогда желанных Фредерико. Замыслы его остались </w:t>
      </w:r>
      <w:r w:rsidRPr="00490451">
        <w:t>не реализованн</w:t>
      </w:r>
      <w:r>
        <w:t>ыми</w:t>
      </w:r>
      <w:r w:rsidRPr="00490451">
        <w:t xml:space="preserve">, связи </w:t>
      </w:r>
      <w:r>
        <w:t xml:space="preserve">оказались </w:t>
      </w:r>
      <w:r w:rsidRPr="00490451">
        <w:t>непрочны</w:t>
      </w:r>
      <w:r>
        <w:t>ми</w:t>
      </w:r>
      <w:r w:rsidRPr="00490451">
        <w:t xml:space="preserve">, </w:t>
      </w:r>
      <w:r>
        <w:t xml:space="preserve">и </w:t>
      </w:r>
      <w:r w:rsidRPr="00490451">
        <w:t>в остатке</w:t>
      </w:r>
      <w:r>
        <w:t xml:space="preserve"> порой бурно, но бесследно прожитых лет</w:t>
      </w:r>
      <w:r w:rsidRPr="00490451">
        <w:t xml:space="preserve"> – лишь </w:t>
      </w:r>
      <w:r>
        <w:t>скука и</w:t>
      </w:r>
      <w:r w:rsidRPr="00490451">
        <w:t xml:space="preserve"> тоска.</w:t>
      </w:r>
      <w:r>
        <w:t xml:space="preserve"> </w:t>
      </w:r>
    </w:p>
    <w:p w:rsidR="00454646" w:rsidRPr="00813D00" w:rsidRDefault="00454646" w:rsidP="002A63A3">
      <w:pPr>
        <w:spacing w:before="120" w:after="120"/>
        <w:jc w:val="both"/>
      </w:pPr>
      <w:r>
        <w:t>В эскизах художницей точно найдено соотношение детали и целого. Они выдержаны в едином стилистическом ключе. Очевидна работа А.Р. Гаркуши с источниками, будь то литографии Домье или портреты Энгра, а также ее знакомство с живописной традицией Европы, прежде всего, второй половины XIX</w:t>
      </w:r>
      <w:r w:rsidRPr="00813D00">
        <w:t xml:space="preserve"> </w:t>
      </w:r>
      <w:r>
        <w:t>–</w:t>
      </w:r>
      <w:r w:rsidRPr="00813D00">
        <w:t xml:space="preserve"> </w:t>
      </w:r>
      <w:r>
        <w:t>начала XX века</w:t>
      </w:r>
    </w:p>
    <w:p w:rsidR="00454646" w:rsidRPr="00490451" w:rsidRDefault="00454646" w:rsidP="002A63A3">
      <w:pPr>
        <w:spacing w:before="120" w:after="120"/>
        <w:jc w:val="both"/>
      </w:pPr>
      <w:r>
        <w:t xml:space="preserve">Дипломантка умело соединяет в эскизах кинематографические приемы приближения и удаления камеры. Композиции, построенные на движении персонажей, соседствуют с образами «замершими», полными покоя, созерцания или размышления, что передает ритм драматургии действия. </w:t>
      </w:r>
    </w:p>
    <w:p w:rsidR="00454646" w:rsidRDefault="00454646" w:rsidP="002A63A3">
      <w:pPr>
        <w:spacing w:before="120" w:after="120"/>
        <w:jc w:val="both"/>
      </w:pPr>
      <w:r>
        <w:t xml:space="preserve">Работа над эскизами велась чрезвычайно усердно. Александра Романовна не только внимательно и вдумчиво прочитала избранное произедение Флобера, она обратилась и к  литературе о самом писателе, тем более, что среди исследователей распространена точка зрения об автобиографичности последнего романа великого французского реалиста.  Дипломантка многократно дорабатывала эскизы с целью найти в них нужную меру детальности и обобщенности, сбалансированное соотношение общих и крупных планов. Александрой Романовной профессионально использованы такие важнейшие выразительные средства кино, как цвет и свет, несущие в эскизах суггестивную функцию передачи эмоционального состояния героев. Важно отметить, что, являясь единым художественным ансамблем, эскизы, могут располагаться и в произвольном порядке, наподобие мозаики воспоминаний. Каждый из них, будучи законченным емким образом, не теряет выразительности как по отдельности, так и в ансамбле. </w:t>
      </w:r>
    </w:p>
    <w:p w:rsidR="00454646" w:rsidRPr="00D222E0" w:rsidRDefault="00454646" w:rsidP="002A63A3">
      <w:pPr>
        <w:spacing w:before="120" w:after="120"/>
        <w:jc w:val="both"/>
      </w:pPr>
      <w:r>
        <w:t xml:space="preserve">Хочется подчеркнуть серьезный и ответственный подход дипломантки к поставленной задаче, высокий уровень исполнения эскизов, свидетельствующий о профессиональных навыках дипломантки в рисунке и живописи. Они проявлены как в проработках сцен, так и в экспликации, где несколькими штрихами обозначены основы композиционного, цветового и светового построения сцены. </w:t>
      </w:r>
    </w:p>
    <w:p w:rsidR="00454646" w:rsidRDefault="00454646" w:rsidP="002A63A3">
      <w:pPr>
        <w:spacing w:before="120" w:after="120"/>
        <w:jc w:val="both"/>
      </w:pPr>
      <w:r>
        <w:t>Дипломный проект Александры Романовны Гаркуши предлагается считать состоявшимся и заслуживающим отличной оценки.</w:t>
      </w:r>
    </w:p>
    <w:p w:rsidR="00454646" w:rsidRDefault="00454646" w:rsidP="002A63A3">
      <w:pPr>
        <w:spacing w:before="120" w:after="120"/>
        <w:jc w:val="both"/>
      </w:pPr>
    </w:p>
    <w:p w:rsidR="00454646" w:rsidRDefault="00454646" w:rsidP="00827F15">
      <w:pPr>
        <w:spacing w:before="120" w:after="120"/>
        <w:jc w:val="right"/>
      </w:pPr>
      <w:r>
        <w:t>27.05.2017</w:t>
      </w:r>
    </w:p>
    <w:p w:rsidR="00454646" w:rsidRDefault="00454646" w:rsidP="002A63A3">
      <w:pPr>
        <w:spacing w:before="120" w:after="120"/>
        <w:jc w:val="both"/>
      </w:pPr>
      <w:r>
        <w:t xml:space="preserve">  </w:t>
      </w:r>
    </w:p>
    <w:p w:rsidR="00454646" w:rsidRDefault="00454646" w:rsidP="002A63A3">
      <w:pPr>
        <w:spacing w:before="120" w:after="120"/>
        <w:jc w:val="both"/>
      </w:pPr>
    </w:p>
    <w:p w:rsidR="00454646" w:rsidRDefault="00454646" w:rsidP="00827F15">
      <w:pPr>
        <w:jc w:val="both"/>
      </w:pPr>
      <w:r>
        <w:t>Научный сотрудник</w:t>
      </w:r>
    </w:p>
    <w:p w:rsidR="00454646" w:rsidRDefault="00454646" w:rsidP="00827F15">
      <w:pPr>
        <w:jc w:val="both"/>
      </w:pPr>
      <w:r>
        <w:t>Отдела западноевропейского изобразительно искусства</w:t>
      </w:r>
    </w:p>
    <w:p w:rsidR="00454646" w:rsidRDefault="00454646" w:rsidP="00827F15">
      <w:pPr>
        <w:jc w:val="both"/>
      </w:pPr>
      <w:r>
        <w:t>Государственного Эрмитажа</w:t>
      </w:r>
      <w:r>
        <w:tab/>
      </w:r>
      <w:r>
        <w:tab/>
      </w:r>
      <w:r>
        <w:tab/>
      </w:r>
      <w:r>
        <w:tab/>
      </w:r>
      <w:r>
        <w:tab/>
      </w:r>
      <w:r>
        <w:tab/>
        <w:t>Н.Б.Дёмина</w:t>
      </w:r>
    </w:p>
    <w:sectPr w:rsidR="00454646" w:rsidSect="00CB3DF8">
      <w:headerReference w:type="firs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46" w:rsidRDefault="00454646" w:rsidP="00CB3DF8">
      <w:r>
        <w:separator/>
      </w:r>
    </w:p>
  </w:endnote>
  <w:endnote w:type="continuationSeparator" w:id="0">
    <w:p w:rsidR="00454646" w:rsidRDefault="00454646" w:rsidP="00CB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46" w:rsidRDefault="00454646" w:rsidP="00CB3DF8">
      <w:r>
        <w:separator/>
      </w:r>
    </w:p>
  </w:footnote>
  <w:footnote w:type="continuationSeparator" w:id="0">
    <w:p w:rsidR="00454646" w:rsidRDefault="00454646" w:rsidP="00CB3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46" w:rsidRDefault="00454646" w:rsidP="00CB3DF8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7FD3"/>
    <w:multiLevelType w:val="hybridMultilevel"/>
    <w:tmpl w:val="45AEB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0A7"/>
    <w:rsid w:val="0000068B"/>
    <w:rsid w:val="00045981"/>
    <w:rsid w:val="000B0580"/>
    <w:rsid w:val="000F2E93"/>
    <w:rsid w:val="0017106B"/>
    <w:rsid w:val="001A40E0"/>
    <w:rsid w:val="001B54EC"/>
    <w:rsid w:val="00226616"/>
    <w:rsid w:val="00266CA1"/>
    <w:rsid w:val="00290553"/>
    <w:rsid w:val="002A63A3"/>
    <w:rsid w:val="002E6374"/>
    <w:rsid w:val="00303BB2"/>
    <w:rsid w:val="0035407C"/>
    <w:rsid w:val="003A3116"/>
    <w:rsid w:val="00417B9B"/>
    <w:rsid w:val="0043666A"/>
    <w:rsid w:val="00454646"/>
    <w:rsid w:val="00485359"/>
    <w:rsid w:val="00490451"/>
    <w:rsid w:val="004A72AF"/>
    <w:rsid w:val="00553941"/>
    <w:rsid w:val="0058602A"/>
    <w:rsid w:val="005E4EB7"/>
    <w:rsid w:val="006947F6"/>
    <w:rsid w:val="006C089E"/>
    <w:rsid w:val="006D000F"/>
    <w:rsid w:val="00710270"/>
    <w:rsid w:val="00742BA2"/>
    <w:rsid w:val="0075328A"/>
    <w:rsid w:val="007813E5"/>
    <w:rsid w:val="00813D00"/>
    <w:rsid w:val="00827F15"/>
    <w:rsid w:val="0083375A"/>
    <w:rsid w:val="00840743"/>
    <w:rsid w:val="00853D72"/>
    <w:rsid w:val="008F30A7"/>
    <w:rsid w:val="00946F9F"/>
    <w:rsid w:val="00973D93"/>
    <w:rsid w:val="00977BA3"/>
    <w:rsid w:val="009817C0"/>
    <w:rsid w:val="009C6DDA"/>
    <w:rsid w:val="009F7404"/>
    <w:rsid w:val="009F7D55"/>
    <w:rsid w:val="00A2547B"/>
    <w:rsid w:val="00A80E9E"/>
    <w:rsid w:val="00AD4720"/>
    <w:rsid w:val="00B2045D"/>
    <w:rsid w:val="00B54EB7"/>
    <w:rsid w:val="00CA3428"/>
    <w:rsid w:val="00CB3DF8"/>
    <w:rsid w:val="00CF72FF"/>
    <w:rsid w:val="00D222E0"/>
    <w:rsid w:val="00D51056"/>
    <w:rsid w:val="00DF6D02"/>
    <w:rsid w:val="00E52B3C"/>
    <w:rsid w:val="00FA5215"/>
    <w:rsid w:val="00FE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8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3DF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DF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4598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8">
    <w:name w:val="8 пт (нум. список)"/>
    <w:basedOn w:val="Normal"/>
    <w:uiPriority w:val="99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Normal"/>
    <w:uiPriority w:val="99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Normal"/>
    <w:uiPriority w:val="99"/>
    <w:rsid w:val="00045981"/>
    <w:pPr>
      <w:numPr>
        <w:numId w:val="2"/>
      </w:numPr>
      <w:spacing w:before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66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CA1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B3D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3DF8"/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B3D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DF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610</TotalTime>
  <Pages>2</Pages>
  <Words>738</Words>
  <Characters>4207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выпускную квалификационную работу обучающейся СПбГУ по специальности художник-постановщик кино и телевидения </dc:title>
  <dc:subject/>
  <dc:creator>Екабсон Валерия Агрисовна</dc:creator>
  <cp:keywords/>
  <dc:description/>
  <cp:lastModifiedBy>User</cp:lastModifiedBy>
  <cp:revision>7</cp:revision>
  <cp:lastPrinted>2017-05-10T10:19:00Z</cp:lastPrinted>
  <dcterms:created xsi:type="dcterms:W3CDTF">2017-05-26T20:51:00Z</dcterms:created>
  <dcterms:modified xsi:type="dcterms:W3CDTF">2017-05-27T07:38:00Z</dcterms:modified>
</cp:coreProperties>
</file>