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59FE420" w14:textId="77777777" w:rsidR="00D21130" w:rsidRDefault="00D21130" w:rsidP="00FA1802">
      <w:pPr>
        <w:rPr>
          <w:sz w:val="28"/>
          <w:szCs w:val="28"/>
        </w:rPr>
      </w:pPr>
      <w:r>
        <w:rPr>
          <w:sz w:val="28"/>
          <w:szCs w:val="28"/>
        </w:rPr>
        <w:t>ФГБОУ ВО «Санкт-Петербургский государственный университет»</w:t>
      </w:r>
    </w:p>
    <w:p w14:paraId="51FF8168" w14:textId="77777777" w:rsidR="00D21130" w:rsidRDefault="00D21130" w:rsidP="00FA1802">
      <w:pPr>
        <w:jc w:val="center"/>
        <w:rPr>
          <w:sz w:val="28"/>
          <w:szCs w:val="28"/>
        </w:rPr>
      </w:pPr>
      <w:r>
        <w:rPr>
          <w:sz w:val="28"/>
          <w:szCs w:val="28"/>
        </w:rPr>
        <w:t>Кафедра  челюстно-лицевой хирургии и хирургической стоматологии</w:t>
      </w:r>
    </w:p>
    <w:p w14:paraId="52144E31" w14:textId="77777777" w:rsidR="00D21130" w:rsidRDefault="00D21130" w:rsidP="00FA1802">
      <w:pPr>
        <w:jc w:val="center"/>
        <w:rPr>
          <w:sz w:val="28"/>
          <w:szCs w:val="28"/>
        </w:rPr>
      </w:pPr>
    </w:p>
    <w:p w14:paraId="70089EB7" w14:textId="77777777" w:rsidR="00D21130" w:rsidRDefault="00D21130" w:rsidP="00FA1802">
      <w:pPr>
        <w:rPr>
          <w:sz w:val="28"/>
          <w:szCs w:val="28"/>
        </w:rPr>
      </w:pPr>
    </w:p>
    <w:p w14:paraId="15BDC86C" w14:textId="77777777" w:rsidR="00D21130" w:rsidRDefault="00D21130" w:rsidP="00FA1802">
      <w:pPr>
        <w:rPr>
          <w:sz w:val="28"/>
          <w:szCs w:val="28"/>
        </w:rPr>
      </w:pPr>
      <w:r>
        <w:rPr>
          <w:sz w:val="28"/>
          <w:szCs w:val="28"/>
        </w:rPr>
        <w:t>Допущен к защите</w:t>
      </w:r>
    </w:p>
    <w:p w14:paraId="2CBE871D" w14:textId="77777777" w:rsidR="00D21130" w:rsidRDefault="00D21130" w:rsidP="00FA1802">
      <w:pPr>
        <w:rPr>
          <w:sz w:val="28"/>
          <w:szCs w:val="28"/>
        </w:rPr>
      </w:pPr>
      <w:r>
        <w:rPr>
          <w:sz w:val="28"/>
          <w:szCs w:val="28"/>
        </w:rPr>
        <w:t>Заведующий кафедрой</w:t>
      </w:r>
    </w:p>
    <w:p w14:paraId="24524000" w14:textId="77777777" w:rsidR="00D21130" w:rsidRDefault="00D21130" w:rsidP="00FA1802">
      <w:pPr>
        <w:rPr>
          <w:sz w:val="28"/>
          <w:szCs w:val="28"/>
        </w:rPr>
      </w:pPr>
      <w:r>
        <w:rPr>
          <w:sz w:val="28"/>
          <w:szCs w:val="28"/>
        </w:rPr>
        <w:t>________ Д.м.н. Мадай Д.Ю.</w:t>
      </w:r>
    </w:p>
    <w:p w14:paraId="026DF906" w14:textId="77777777" w:rsidR="00D21130" w:rsidRDefault="00D21130" w:rsidP="00FA1802">
      <w:pPr>
        <w:rPr>
          <w:sz w:val="28"/>
          <w:szCs w:val="28"/>
        </w:rPr>
      </w:pPr>
      <w:r>
        <w:rPr>
          <w:sz w:val="28"/>
          <w:szCs w:val="28"/>
        </w:rPr>
        <w:t>«___»_______2017 г.</w:t>
      </w:r>
    </w:p>
    <w:p w14:paraId="4FF7176C" w14:textId="77777777" w:rsidR="00D21130" w:rsidRDefault="00D21130" w:rsidP="00FA1802">
      <w:pPr>
        <w:jc w:val="center"/>
      </w:pPr>
    </w:p>
    <w:p w14:paraId="554A6593" w14:textId="77777777" w:rsidR="00D21130" w:rsidRDefault="00D21130" w:rsidP="00FA1802">
      <w:pPr>
        <w:jc w:val="center"/>
      </w:pPr>
      <w:r>
        <w:t xml:space="preserve">                       </w:t>
      </w:r>
    </w:p>
    <w:p w14:paraId="222792FE" w14:textId="77777777" w:rsidR="00D21130" w:rsidRDefault="00D21130" w:rsidP="00FA1802">
      <w:pPr>
        <w:jc w:val="center"/>
      </w:pPr>
    </w:p>
    <w:p w14:paraId="633EE4E6" w14:textId="77777777" w:rsidR="00D21130" w:rsidRDefault="00D21130" w:rsidP="00FA1802">
      <w:pPr>
        <w:jc w:val="center"/>
        <w:rPr>
          <w:b/>
          <w:bCs/>
          <w:caps/>
          <w:sz w:val="32"/>
          <w:szCs w:val="32"/>
        </w:rPr>
      </w:pPr>
      <w:r>
        <w:rPr>
          <w:b/>
          <w:bCs/>
          <w:caps/>
          <w:sz w:val="32"/>
          <w:szCs w:val="32"/>
        </w:rPr>
        <w:t>Выпускная квалификационная работа</w:t>
      </w:r>
    </w:p>
    <w:p w14:paraId="7EE04875" w14:textId="77777777" w:rsidR="00D21130" w:rsidRDefault="00D21130" w:rsidP="00FA1802">
      <w:pPr>
        <w:jc w:val="center"/>
        <w:rPr>
          <w:rFonts w:ascii="Times" w:hAnsi="Times" w:cs="Times"/>
          <w:sz w:val="26"/>
          <w:szCs w:val="26"/>
        </w:rPr>
      </w:pPr>
      <w:r>
        <w:rPr>
          <w:sz w:val="32"/>
          <w:szCs w:val="32"/>
        </w:rPr>
        <w:t xml:space="preserve">на тему: </w:t>
      </w:r>
      <w:r w:rsidRPr="00731B64">
        <w:rPr>
          <w:rFonts w:eastAsia="Times New Roman"/>
          <w:sz w:val="28"/>
          <w:szCs w:val="28"/>
        </w:rPr>
        <w:t>Хирургические аспекты обработки ран мягких и твердых тканей полости рта</w:t>
      </w:r>
      <w:r w:rsidRPr="00731B64">
        <w:rPr>
          <w:rFonts w:ascii="Times" w:hAnsi="Times" w:cs="Times"/>
          <w:sz w:val="26"/>
          <w:szCs w:val="26"/>
        </w:rPr>
        <w:t>.</w:t>
      </w:r>
    </w:p>
    <w:p w14:paraId="7D48A8D6" w14:textId="77777777" w:rsidR="005E1D74" w:rsidRDefault="005E1D74" w:rsidP="00FA1802">
      <w:pPr>
        <w:jc w:val="center"/>
        <w:rPr>
          <w:b/>
          <w:bCs/>
          <w:sz w:val="32"/>
          <w:szCs w:val="32"/>
        </w:rPr>
      </w:pPr>
    </w:p>
    <w:p w14:paraId="67820F27" w14:textId="77777777" w:rsidR="00D21130" w:rsidRDefault="00D21130" w:rsidP="00FA1802">
      <w:pPr>
        <w:ind w:left="4248"/>
      </w:pPr>
    </w:p>
    <w:p w14:paraId="038C3D4A" w14:textId="77777777" w:rsidR="00D21130" w:rsidRDefault="00D21130" w:rsidP="00FA1802">
      <w:pPr>
        <w:ind w:left="4248"/>
      </w:pPr>
    </w:p>
    <w:p w14:paraId="3617E57F" w14:textId="77777777" w:rsidR="005E1D74" w:rsidRDefault="005E1D74" w:rsidP="00FA1802">
      <w:pPr>
        <w:ind w:left="4248"/>
      </w:pPr>
    </w:p>
    <w:p w14:paraId="4DCC1A05" w14:textId="77777777" w:rsidR="005E1D74" w:rsidRDefault="005E1D74" w:rsidP="00FA1802">
      <w:pPr>
        <w:ind w:left="4248"/>
      </w:pPr>
    </w:p>
    <w:p w14:paraId="2A0F0656" w14:textId="77777777" w:rsidR="005E1D74" w:rsidRDefault="005E1D74" w:rsidP="00FA1802">
      <w:pPr>
        <w:ind w:left="4248"/>
      </w:pPr>
    </w:p>
    <w:p w14:paraId="1D72E6E3" w14:textId="77777777" w:rsidR="005E1D74" w:rsidRDefault="005E1D74" w:rsidP="00FA1802">
      <w:pPr>
        <w:ind w:left="4248"/>
      </w:pPr>
    </w:p>
    <w:p w14:paraId="5C105D8B" w14:textId="77777777" w:rsidR="005E1D74" w:rsidRDefault="005E1D74" w:rsidP="00FA1802">
      <w:pPr>
        <w:ind w:left="4248"/>
      </w:pPr>
    </w:p>
    <w:p w14:paraId="7AE1777B" w14:textId="77777777" w:rsidR="005E1D74" w:rsidRDefault="005E1D74" w:rsidP="00FA1802">
      <w:pPr>
        <w:ind w:left="4248"/>
      </w:pPr>
    </w:p>
    <w:p w14:paraId="36B1AFA8" w14:textId="77777777" w:rsidR="00D21130" w:rsidRDefault="00D21130" w:rsidP="00FA1802">
      <w:pPr>
        <w:ind w:left="5664"/>
      </w:pPr>
      <w:r>
        <w:rPr>
          <w:sz w:val="28"/>
          <w:szCs w:val="28"/>
        </w:rPr>
        <w:t>Выполнила:</w:t>
      </w:r>
    </w:p>
    <w:p w14:paraId="59AC912D" w14:textId="77777777" w:rsidR="00D21130" w:rsidRDefault="00D21130" w:rsidP="00FA1802">
      <w:pPr>
        <w:ind w:left="5664"/>
      </w:pPr>
      <w:r>
        <w:rPr>
          <w:sz w:val="28"/>
          <w:szCs w:val="28"/>
        </w:rPr>
        <w:t>Студентка 523 группы</w:t>
      </w:r>
    </w:p>
    <w:p w14:paraId="4C4A60AF" w14:textId="77777777" w:rsidR="00D21130" w:rsidRDefault="00D21130" w:rsidP="00FA1802">
      <w:pPr>
        <w:ind w:left="5664"/>
        <w:rPr>
          <w:sz w:val="28"/>
          <w:szCs w:val="28"/>
        </w:rPr>
      </w:pPr>
      <w:r>
        <w:rPr>
          <w:sz w:val="28"/>
          <w:szCs w:val="28"/>
        </w:rPr>
        <w:t>Грилихес А.И.</w:t>
      </w:r>
    </w:p>
    <w:p w14:paraId="5C6C04A5" w14:textId="77777777" w:rsidR="00D21130" w:rsidRDefault="00D21130" w:rsidP="00FA1802">
      <w:pPr>
        <w:ind w:left="5664"/>
        <w:rPr>
          <w:sz w:val="28"/>
          <w:szCs w:val="28"/>
        </w:rPr>
      </w:pPr>
    </w:p>
    <w:p w14:paraId="36FB1D70" w14:textId="77777777" w:rsidR="00D21130" w:rsidRDefault="00D21130" w:rsidP="00FA1802">
      <w:pPr>
        <w:ind w:left="5664"/>
        <w:rPr>
          <w:sz w:val="28"/>
          <w:szCs w:val="28"/>
        </w:rPr>
      </w:pPr>
    </w:p>
    <w:p w14:paraId="5AA50FF4" w14:textId="77777777" w:rsidR="00D21130" w:rsidRDefault="00D21130" w:rsidP="00FA1802">
      <w:pPr>
        <w:ind w:left="5664"/>
        <w:rPr>
          <w:sz w:val="28"/>
          <w:szCs w:val="28"/>
        </w:rPr>
      </w:pPr>
      <w:r>
        <w:rPr>
          <w:sz w:val="28"/>
          <w:szCs w:val="28"/>
        </w:rPr>
        <w:t>Научный руководитель: Д.м.н.</w:t>
      </w:r>
    </w:p>
    <w:p w14:paraId="0961DB4F" w14:textId="77777777" w:rsidR="00D21130" w:rsidRDefault="00D21130" w:rsidP="00FA1802">
      <w:pPr>
        <w:ind w:left="5664"/>
        <w:rPr>
          <w:sz w:val="28"/>
          <w:szCs w:val="28"/>
        </w:rPr>
      </w:pPr>
      <w:r>
        <w:rPr>
          <w:sz w:val="28"/>
          <w:szCs w:val="28"/>
        </w:rPr>
        <w:t>Мадай Д.Ю.</w:t>
      </w:r>
    </w:p>
    <w:p w14:paraId="0A272D1C" w14:textId="77777777" w:rsidR="00D21130" w:rsidRDefault="00D21130" w:rsidP="00FA1802">
      <w:pPr>
        <w:ind w:left="3540" w:firstLine="708"/>
        <w:rPr>
          <w:sz w:val="28"/>
          <w:szCs w:val="28"/>
        </w:rPr>
      </w:pPr>
    </w:p>
    <w:p w14:paraId="1BFA429F" w14:textId="77777777" w:rsidR="00D21130" w:rsidRDefault="00D21130" w:rsidP="00FA1802">
      <w:pPr>
        <w:ind w:left="5664"/>
        <w:rPr>
          <w:sz w:val="28"/>
          <w:szCs w:val="28"/>
        </w:rPr>
      </w:pPr>
    </w:p>
    <w:p w14:paraId="6ADA911F" w14:textId="77777777" w:rsidR="00D21130" w:rsidRDefault="00D21130" w:rsidP="00FA1802">
      <w:pPr>
        <w:ind w:left="5664"/>
        <w:rPr>
          <w:sz w:val="28"/>
          <w:szCs w:val="28"/>
        </w:rPr>
      </w:pPr>
    </w:p>
    <w:p w14:paraId="5DFE376A" w14:textId="77777777" w:rsidR="00D21130" w:rsidRDefault="00D21130" w:rsidP="00FA1802">
      <w:pPr>
        <w:ind w:left="5664"/>
        <w:rPr>
          <w:sz w:val="28"/>
          <w:szCs w:val="28"/>
        </w:rPr>
      </w:pPr>
    </w:p>
    <w:p w14:paraId="7CA0BFBC" w14:textId="77777777" w:rsidR="00D21130" w:rsidRDefault="00D21130" w:rsidP="00FA1802">
      <w:pPr>
        <w:ind w:left="5664"/>
        <w:rPr>
          <w:sz w:val="28"/>
          <w:szCs w:val="28"/>
        </w:rPr>
      </w:pPr>
    </w:p>
    <w:p w14:paraId="3DE89485" w14:textId="77777777" w:rsidR="00D21130" w:rsidRDefault="00D21130" w:rsidP="005E1D74">
      <w:pPr>
        <w:rPr>
          <w:sz w:val="28"/>
          <w:szCs w:val="28"/>
        </w:rPr>
      </w:pPr>
    </w:p>
    <w:p w14:paraId="1E968AA9" w14:textId="77777777" w:rsidR="005E1D74" w:rsidRDefault="005E1D74" w:rsidP="005E1D74">
      <w:pPr>
        <w:rPr>
          <w:sz w:val="28"/>
          <w:szCs w:val="28"/>
        </w:rPr>
      </w:pPr>
    </w:p>
    <w:p w14:paraId="10522ECB" w14:textId="77777777" w:rsidR="005E1D74" w:rsidRDefault="005E1D74" w:rsidP="005E1D74">
      <w:pPr>
        <w:rPr>
          <w:sz w:val="28"/>
          <w:szCs w:val="28"/>
        </w:rPr>
      </w:pPr>
    </w:p>
    <w:p w14:paraId="3BD9DA78" w14:textId="77777777" w:rsidR="005E1D74" w:rsidRDefault="005E1D74" w:rsidP="005E1D74">
      <w:pPr>
        <w:rPr>
          <w:sz w:val="28"/>
          <w:szCs w:val="28"/>
        </w:rPr>
      </w:pPr>
    </w:p>
    <w:p w14:paraId="2F9EF454" w14:textId="77777777" w:rsidR="00D21130" w:rsidRDefault="00D21130" w:rsidP="00FA1802">
      <w:pPr>
        <w:rPr>
          <w:sz w:val="28"/>
          <w:szCs w:val="28"/>
        </w:rPr>
      </w:pPr>
    </w:p>
    <w:p w14:paraId="000FFFFA" w14:textId="77777777" w:rsidR="00D21130" w:rsidRDefault="00D21130" w:rsidP="00FA1802">
      <w:pPr>
        <w:ind w:left="5664"/>
        <w:rPr>
          <w:sz w:val="28"/>
          <w:szCs w:val="28"/>
        </w:rPr>
      </w:pPr>
    </w:p>
    <w:p w14:paraId="00DBDBE9" w14:textId="77777777" w:rsidR="00D21130" w:rsidRDefault="00D21130" w:rsidP="00FA1802">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t>Санкт-Петербург</w:t>
      </w:r>
    </w:p>
    <w:p w14:paraId="0D903511" w14:textId="77777777" w:rsidR="00D21130" w:rsidRDefault="00D21130" w:rsidP="00FA1802">
      <w:pPr>
        <w:jc w:val="center"/>
        <w:rPr>
          <w:sz w:val="28"/>
          <w:szCs w:val="28"/>
        </w:rPr>
      </w:pPr>
      <w:r>
        <w:rPr>
          <w:sz w:val="28"/>
          <w:szCs w:val="28"/>
        </w:rPr>
        <w:t>2017 год</w:t>
      </w:r>
    </w:p>
    <w:p w14:paraId="70508FE0" w14:textId="77777777" w:rsidR="00D21130" w:rsidRPr="00FA1802" w:rsidRDefault="00D21130" w:rsidP="00FA1802">
      <w:pPr>
        <w:pStyle w:val="TOCHeading"/>
        <w:spacing w:line="360" w:lineRule="auto"/>
        <w:rPr>
          <w:rFonts w:ascii="Times New Roman" w:hAnsi="Times New Roman"/>
          <w:color w:val="auto"/>
          <w:sz w:val="28"/>
          <w:szCs w:val="28"/>
        </w:rPr>
      </w:pPr>
      <w:r w:rsidRPr="00FA1802">
        <w:rPr>
          <w:rFonts w:ascii="Times New Roman" w:hAnsi="Times New Roman"/>
          <w:color w:val="auto"/>
          <w:sz w:val="28"/>
          <w:szCs w:val="28"/>
        </w:rPr>
        <w:lastRenderedPageBreak/>
        <w:t>Оглавление</w:t>
      </w:r>
    </w:p>
    <w:p w14:paraId="5DAC8A8D" w14:textId="77777777" w:rsidR="00D21130" w:rsidRPr="00FA1802" w:rsidRDefault="00D21130" w:rsidP="00FA1802">
      <w:pPr>
        <w:pStyle w:val="TOC1"/>
        <w:tabs>
          <w:tab w:val="right" w:leader="dot" w:pos="9055"/>
        </w:tabs>
        <w:spacing w:line="360" w:lineRule="auto"/>
        <w:rPr>
          <w:rFonts w:ascii="Times New Roman" w:eastAsia="SimSun" w:hAnsi="Times New Roman"/>
          <w:noProof/>
          <w:sz w:val="28"/>
          <w:szCs w:val="28"/>
          <w:lang w:eastAsia="zh-CN"/>
        </w:rPr>
      </w:pPr>
      <w:r w:rsidRPr="00FA1802">
        <w:rPr>
          <w:rFonts w:ascii="Times New Roman" w:hAnsi="Times New Roman"/>
          <w:sz w:val="28"/>
          <w:szCs w:val="28"/>
        </w:rPr>
        <w:fldChar w:fldCharType="begin"/>
      </w:r>
      <w:r w:rsidRPr="00FA1802">
        <w:rPr>
          <w:rFonts w:ascii="Times New Roman" w:hAnsi="Times New Roman"/>
          <w:sz w:val="28"/>
          <w:szCs w:val="28"/>
        </w:rPr>
        <w:instrText xml:space="preserve"> TOC \o "1-3" \h \z \u </w:instrText>
      </w:r>
      <w:r w:rsidRPr="00FA1802">
        <w:rPr>
          <w:rFonts w:ascii="Times New Roman" w:hAnsi="Times New Roman"/>
          <w:sz w:val="28"/>
          <w:szCs w:val="28"/>
        </w:rPr>
        <w:fldChar w:fldCharType="separate"/>
      </w:r>
      <w:hyperlink w:anchor="_Toc482657435" w:history="1">
        <w:r w:rsidRPr="00FA1802">
          <w:rPr>
            <w:rStyle w:val="Hyperlink"/>
            <w:rFonts w:ascii="Times New Roman" w:hAnsi="Times New Roman"/>
            <w:bCs/>
            <w:noProof/>
            <w:sz w:val="28"/>
            <w:szCs w:val="28"/>
          </w:rPr>
          <w:t>Введение.</w:t>
        </w:r>
        <w:r w:rsidRPr="00FA1802">
          <w:rPr>
            <w:rFonts w:ascii="Times New Roman" w:hAnsi="Times New Roman"/>
            <w:noProof/>
            <w:webHidden/>
            <w:sz w:val="28"/>
            <w:szCs w:val="28"/>
          </w:rPr>
          <w:tab/>
        </w:r>
        <w:r w:rsidRPr="00FA1802">
          <w:rPr>
            <w:rFonts w:ascii="Times New Roman" w:hAnsi="Times New Roman"/>
            <w:noProof/>
            <w:webHidden/>
            <w:sz w:val="28"/>
            <w:szCs w:val="28"/>
          </w:rPr>
          <w:fldChar w:fldCharType="begin"/>
        </w:r>
        <w:r w:rsidRPr="00FA1802">
          <w:rPr>
            <w:rFonts w:ascii="Times New Roman" w:hAnsi="Times New Roman"/>
            <w:noProof/>
            <w:webHidden/>
            <w:sz w:val="28"/>
            <w:szCs w:val="28"/>
          </w:rPr>
          <w:instrText xml:space="preserve"> PAGEREF _Toc482657435 \h </w:instrText>
        </w:r>
        <w:r w:rsidRPr="00FA1802">
          <w:rPr>
            <w:rFonts w:ascii="Times New Roman" w:hAnsi="Times New Roman"/>
            <w:noProof/>
            <w:webHidden/>
            <w:sz w:val="28"/>
            <w:szCs w:val="28"/>
          </w:rPr>
        </w:r>
        <w:r w:rsidRPr="00FA1802">
          <w:rPr>
            <w:rFonts w:ascii="Times New Roman" w:hAnsi="Times New Roman"/>
            <w:noProof/>
            <w:webHidden/>
            <w:sz w:val="28"/>
            <w:szCs w:val="28"/>
          </w:rPr>
          <w:fldChar w:fldCharType="separate"/>
        </w:r>
        <w:r w:rsidR="007E65BB">
          <w:rPr>
            <w:rFonts w:ascii="Times New Roman" w:hAnsi="Times New Roman"/>
            <w:noProof/>
            <w:webHidden/>
            <w:sz w:val="28"/>
            <w:szCs w:val="28"/>
          </w:rPr>
          <w:t>3</w:t>
        </w:r>
        <w:r w:rsidRPr="00FA1802">
          <w:rPr>
            <w:rFonts w:ascii="Times New Roman" w:hAnsi="Times New Roman"/>
            <w:noProof/>
            <w:webHidden/>
            <w:sz w:val="28"/>
            <w:szCs w:val="28"/>
          </w:rPr>
          <w:fldChar w:fldCharType="end"/>
        </w:r>
      </w:hyperlink>
    </w:p>
    <w:p w14:paraId="3F4C3125" w14:textId="77777777" w:rsidR="00D21130" w:rsidRPr="00FA1802" w:rsidRDefault="007E65BB" w:rsidP="00FA1802">
      <w:pPr>
        <w:pStyle w:val="TOC1"/>
        <w:tabs>
          <w:tab w:val="right" w:leader="dot" w:pos="9055"/>
        </w:tabs>
        <w:spacing w:line="360" w:lineRule="auto"/>
        <w:rPr>
          <w:rFonts w:ascii="Times New Roman" w:eastAsia="SimSun" w:hAnsi="Times New Roman"/>
          <w:noProof/>
          <w:sz w:val="28"/>
          <w:szCs w:val="28"/>
          <w:lang w:eastAsia="zh-CN"/>
        </w:rPr>
      </w:pPr>
      <w:hyperlink w:anchor="_Toc482657436" w:history="1">
        <w:r w:rsidR="00D21130" w:rsidRPr="00FA1802">
          <w:rPr>
            <w:rStyle w:val="Hyperlink"/>
            <w:rFonts w:ascii="Times New Roman" w:hAnsi="Times New Roman"/>
            <w:bCs/>
            <w:noProof/>
            <w:sz w:val="28"/>
            <w:szCs w:val="28"/>
            <w:lang w:val="en-US"/>
          </w:rPr>
          <w:t>Глава 1. Обзор литературы</w:t>
        </w:r>
        <w:r w:rsidR="00D21130" w:rsidRPr="00FA1802">
          <w:rPr>
            <w:rFonts w:ascii="Times New Roman" w:hAnsi="Times New Roman"/>
            <w:noProof/>
            <w:webHidden/>
            <w:sz w:val="28"/>
            <w:szCs w:val="28"/>
          </w:rPr>
          <w:tab/>
        </w:r>
        <w:r w:rsidR="00D21130" w:rsidRPr="00FA1802">
          <w:rPr>
            <w:rFonts w:ascii="Times New Roman" w:hAnsi="Times New Roman"/>
            <w:noProof/>
            <w:webHidden/>
            <w:sz w:val="28"/>
            <w:szCs w:val="28"/>
          </w:rPr>
          <w:fldChar w:fldCharType="begin"/>
        </w:r>
        <w:r w:rsidR="00D21130" w:rsidRPr="00FA1802">
          <w:rPr>
            <w:rFonts w:ascii="Times New Roman" w:hAnsi="Times New Roman"/>
            <w:noProof/>
            <w:webHidden/>
            <w:sz w:val="28"/>
            <w:szCs w:val="28"/>
          </w:rPr>
          <w:instrText xml:space="preserve"> PAGEREF _Toc482657436 \h </w:instrText>
        </w:r>
        <w:r w:rsidR="00D21130" w:rsidRPr="00FA1802">
          <w:rPr>
            <w:rFonts w:ascii="Times New Roman" w:hAnsi="Times New Roman"/>
            <w:noProof/>
            <w:webHidden/>
            <w:sz w:val="28"/>
            <w:szCs w:val="28"/>
          </w:rPr>
        </w:r>
        <w:r w:rsidR="00D21130" w:rsidRPr="00FA1802">
          <w:rPr>
            <w:rFonts w:ascii="Times New Roman" w:hAnsi="Times New Roman"/>
            <w:noProof/>
            <w:webHidden/>
            <w:sz w:val="28"/>
            <w:szCs w:val="28"/>
          </w:rPr>
          <w:fldChar w:fldCharType="separate"/>
        </w:r>
        <w:r>
          <w:rPr>
            <w:rFonts w:ascii="Times New Roman" w:hAnsi="Times New Roman"/>
            <w:noProof/>
            <w:webHidden/>
            <w:sz w:val="28"/>
            <w:szCs w:val="28"/>
          </w:rPr>
          <w:t>4</w:t>
        </w:r>
        <w:r w:rsidR="00D21130" w:rsidRPr="00FA1802">
          <w:rPr>
            <w:rFonts w:ascii="Times New Roman" w:hAnsi="Times New Roman"/>
            <w:noProof/>
            <w:webHidden/>
            <w:sz w:val="28"/>
            <w:szCs w:val="28"/>
          </w:rPr>
          <w:fldChar w:fldCharType="end"/>
        </w:r>
      </w:hyperlink>
    </w:p>
    <w:p w14:paraId="69061DD3" w14:textId="77777777" w:rsidR="00D21130" w:rsidRPr="00FA1802" w:rsidRDefault="007E65BB" w:rsidP="00FA1802">
      <w:pPr>
        <w:pStyle w:val="TOC2"/>
        <w:tabs>
          <w:tab w:val="left" w:pos="960"/>
          <w:tab w:val="right" w:leader="dot" w:pos="9055"/>
        </w:tabs>
        <w:spacing w:line="360" w:lineRule="auto"/>
        <w:rPr>
          <w:rFonts w:ascii="Times New Roman" w:eastAsia="SimSun" w:hAnsi="Times New Roman"/>
          <w:noProof/>
          <w:sz w:val="28"/>
          <w:szCs w:val="28"/>
          <w:lang w:eastAsia="zh-CN"/>
        </w:rPr>
      </w:pPr>
      <w:hyperlink w:anchor="_Toc482657437" w:history="1">
        <w:r w:rsidR="00D21130" w:rsidRPr="00FA1802">
          <w:rPr>
            <w:rStyle w:val="Hyperlink"/>
            <w:rFonts w:ascii="Times New Roman" w:hAnsi="Times New Roman"/>
            <w:noProof/>
            <w:sz w:val="28"/>
            <w:szCs w:val="28"/>
            <w:lang w:val="en-US"/>
          </w:rPr>
          <w:t>1.1.</w:t>
        </w:r>
        <w:r w:rsidR="00D21130" w:rsidRPr="00FA1802">
          <w:rPr>
            <w:rFonts w:ascii="Times New Roman" w:eastAsia="SimSun" w:hAnsi="Times New Roman"/>
            <w:noProof/>
            <w:sz w:val="28"/>
            <w:szCs w:val="28"/>
            <w:lang w:eastAsia="zh-CN"/>
          </w:rPr>
          <w:tab/>
        </w:r>
        <w:r w:rsidR="00D21130" w:rsidRPr="00FA1802">
          <w:rPr>
            <w:rStyle w:val="Hyperlink"/>
            <w:rFonts w:ascii="Times New Roman" w:hAnsi="Times New Roman"/>
            <w:noProof/>
            <w:sz w:val="28"/>
            <w:szCs w:val="28"/>
            <w:lang w:val="en-US"/>
          </w:rPr>
          <w:t>Классификация хирургических ран</w:t>
        </w:r>
        <w:r w:rsidR="00D21130" w:rsidRPr="00FA1802">
          <w:rPr>
            <w:rFonts w:ascii="Times New Roman" w:hAnsi="Times New Roman"/>
            <w:noProof/>
            <w:webHidden/>
            <w:sz w:val="28"/>
            <w:szCs w:val="28"/>
          </w:rPr>
          <w:tab/>
        </w:r>
        <w:r w:rsidR="00D21130" w:rsidRPr="00FA1802">
          <w:rPr>
            <w:rFonts w:ascii="Times New Roman" w:hAnsi="Times New Roman"/>
            <w:noProof/>
            <w:webHidden/>
            <w:sz w:val="28"/>
            <w:szCs w:val="28"/>
          </w:rPr>
          <w:fldChar w:fldCharType="begin"/>
        </w:r>
        <w:r w:rsidR="00D21130" w:rsidRPr="00FA1802">
          <w:rPr>
            <w:rFonts w:ascii="Times New Roman" w:hAnsi="Times New Roman"/>
            <w:noProof/>
            <w:webHidden/>
            <w:sz w:val="28"/>
            <w:szCs w:val="28"/>
          </w:rPr>
          <w:instrText xml:space="preserve"> PAGEREF _Toc482657437 \h </w:instrText>
        </w:r>
        <w:r w:rsidR="00D21130" w:rsidRPr="00FA1802">
          <w:rPr>
            <w:rFonts w:ascii="Times New Roman" w:hAnsi="Times New Roman"/>
            <w:noProof/>
            <w:webHidden/>
            <w:sz w:val="28"/>
            <w:szCs w:val="28"/>
          </w:rPr>
        </w:r>
        <w:r w:rsidR="00D21130" w:rsidRPr="00FA1802">
          <w:rPr>
            <w:rFonts w:ascii="Times New Roman" w:hAnsi="Times New Roman"/>
            <w:noProof/>
            <w:webHidden/>
            <w:sz w:val="28"/>
            <w:szCs w:val="28"/>
          </w:rPr>
          <w:fldChar w:fldCharType="separate"/>
        </w:r>
        <w:r>
          <w:rPr>
            <w:rFonts w:ascii="Times New Roman" w:hAnsi="Times New Roman"/>
            <w:noProof/>
            <w:webHidden/>
            <w:sz w:val="28"/>
            <w:szCs w:val="28"/>
          </w:rPr>
          <w:t>4</w:t>
        </w:r>
        <w:r w:rsidR="00D21130" w:rsidRPr="00FA1802">
          <w:rPr>
            <w:rFonts w:ascii="Times New Roman" w:hAnsi="Times New Roman"/>
            <w:noProof/>
            <w:webHidden/>
            <w:sz w:val="28"/>
            <w:szCs w:val="28"/>
          </w:rPr>
          <w:fldChar w:fldCharType="end"/>
        </w:r>
      </w:hyperlink>
    </w:p>
    <w:p w14:paraId="2AB30923" w14:textId="77777777" w:rsidR="00D21130" w:rsidRPr="00FA1802" w:rsidRDefault="007E65BB" w:rsidP="00FA1802">
      <w:pPr>
        <w:pStyle w:val="TOC2"/>
        <w:tabs>
          <w:tab w:val="right" w:leader="dot" w:pos="9055"/>
        </w:tabs>
        <w:spacing w:line="360" w:lineRule="auto"/>
        <w:rPr>
          <w:rFonts w:ascii="Times New Roman" w:eastAsia="SimSun" w:hAnsi="Times New Roman"/>
          <w:noProof/>
          <w:sz w:val="28"/>
          <w:szCs w:val="28"/>
          <w:lang w:eastAsia="zh-CN"/>
        </w:rPr>
      </w:pPr>
      <w:hyperlink w:anchor="_Toc482657438" w:history="1">
        <w:r w:rsidR="00D21130" w:rsidRPr="00FA1802">
          <w:rPr>
            <w:rStyle w:val="Hyperlink"/>
            <w:rFonts w:ascii="Times New Roman" w:hAnsi="Times New Roman"/>
            <w:noProof/>
            <w:sz w:val="28"/>
            <w:szCs w:val="28"/>
          </w:rPr>
          <w:t>1.2 Полость рта, строение, типы тканей.</w:t>
        </w:r>
        <w:r w:rsidR="00D21130" w:rsidRPr="00FA1802">
          <w:rPr>
            <w:rFonts w:ascii="Times New Roman" w:hAnsi="Times New Roman"/>
            <w:noProof/>
            <w:webHidden/>
            <w:sz w:val="28"/>
            <w:szCs w:val="28"/>
          </w:rPr>
          <w:tab/>
        </w:r>
        <w:r w:rsidR="00D21130" w:rsidRPr="00FA1802">
          <w:rPr>
            <w:rFonts w:ascii="Times New Roman" w:hAnsi="Times New Roman"/>
            <w:noProof/>
            <w:webHidden/>
            <w:sz w:val="28"/>
            <w:szCs w:val="28"/>
          </w:rPr>
          <w:fldChar w:fldCharType="begin"/>
        </w:r>
        <w:r w:rsidR="00D21130" w:rsidRPr="00FA1802">
          <w:rPr>
            <w:rFonts w:ascii="Times New Roman" w:hAnsi="Times New Roman"/>
            <w:noProof/>
            <w:webHidden/>
            <w:sz w:val="28"/>
            <w:szCs w:val="28"/>
          </w:rPr>
          <w:instrText xml:space="preserve"> PAGEREF _Toc482657438 \h </w:instrText>
        </w:r>
        <w:r w:rsidR="00D21130" w:rsidRPr="00FA1802">
          <w:rPr>
            <w:rFonts w:ascii="Times New Roman" w:hAnsi="Times New Roman"/>
            <w:noProof/>
            <w:webHidden/>
            <w:sz w:val="28"/>
            <w:szCs w:val="28"/>
          </w:rPr>
        </w:r>
        <w:r w:rsidR="00D21130" w:rsidRPr="00FA1802">
          <w:rPr>
            <w:rFonts w:ascii="Times New Roman" w:hAnsi="Times New Roman"/>
            <w:noProof/>
            <w:webHidden/>
            <w:sz w:val="28"/>
            <w:szCs w:val="28"/>
          </w:rPr>
          <w:fldChar w:fldCharType="separate"/>
        </w:r>
        <w:r>
          <w:rPr>
            <w:rFonts w:ascii="Times New Roman" w:hAnsi="Times New Roman"/>
            <w:noProof/>
            <w:webHidden/>
            <w:sz w:val="28"/>
            <w:szCs w:val="28"/>
          </w:rPr>
          <w:t>9</w:t>
        </w:r>
        <w:r w:rsidR="00D21130" w:rsidRPr="00FA1802">
          <w:rPr>
            <w:rFonts w:ascii="Times New Roman" w:hAnsi="Times New Roman"/>
            <w:noProof/>
            <w:webHidden/>
            <w:sz w:val="28"/>
            <w:szCs w:val="28"/>
          </w:rPr>
          <w:fldChar w:fldCharType="end"/>
        </w:r>
      </w:hyperlink>
    </w:p>
    <w:p w14:paraId="31724341" w14:textId="77777777" w:rsidR="00D21130" w:rsidRPr="00FA1802" w:rsidRDefault="007E65BB" w:rsidP="00FA1802">
      <w:pPr>
        <w:pStyle w:val="TOC2"/>
        <w:tabs>
          <w:tab w:val="right" w:leader="dot" w:pos="9055"/>
        </w:tabs>
        <w:spacing w:line="360" w:lineRule="auto"/>
        <w:rPr>
          <w:rFonts w:ascii="Times New Roman" w:eastAsia="SimSun" w:hAnsi="Times New Roman"/>
          <w:noProof/>
          <w:sz w:val="28"/>
          <w:szCs w:val="28"/>
          <w:lang w:eastAsia="zh-CN"/>
        </w:rPr>
      </w:pPr>
      <w:hyperlink w:anchor="_Toc482657439" w:history="1">
        <w:r w:rsidR="00D21130" w:rsidRPr="00FA1802">
          <w:rPr>
            <w:rStyle w:val="Hyperlink"/>
            <w:rFonts w:ascii="Times New Roman" w:hAnsi="Times New Roman"/>
            <w:noProof/>
            <w:sz w:val="28"/>
            <w:szCs w:val="28"/>
          </w:rPr>
          <w:t>1.3 Особенности течения раневого процесса в полости рта</w:t>
        </w:r>
        <w:r w:rsidR="00D21130" w:rsidRPr="00FA1802">
          <w:rPr>
            <w:rFonts w:ascii="Times New Roman" w:hAnsi="Times New Roman"/>
            <w:noProof/>
            <w:webHidden/>
            <w:sz w:val="28"/>
            <w:szCs w:val="28"/>
          </w:rPr>
          <w:tab/>
        </w:r>
        <w:r w:rsidR="00D21130" w:rsidRPr="00FA1802">
          <w:rPr>
            <w:rFonts w:ascii="Times New Roman" w:hAnsi="Times New Roman"/>
            <w:noProof/>
            <w:webHidden/>
            <w:sz w:val="28"/>
            <w:szCs w:val="28"/>
          </w:rPr>
          <w:fldChar w:fldCharType="begin"/>
        </w:r>
        <w:r w:rsidR="00D21130" w:rsidRPr="00FA1802">
          <w:rPr>
            <w:rFonts w:ascii="Times New Roman" w:hAnsi="Times New Roman"/>
            <w:noProof/>
            <w:webHidden/>
            <w:sz w:val="28"/>
            <w:szCs w:val="28"/>
          </w:rPr>
          <w:instrText xml:space="preserve"> PAGEREF _Toc482657439 \h </w:instrText>
        </w:r>
        <w:r w:rsidR="00D21130" w:rsidRPr="00FA1802">
          <w:rPr>
            <w:rFonts w:ascii="Times New Roman" w:hAnsi="Times New Roman"/>
            <w:noProof/>
            <w:webHidden/>
            <w:sz w:val="28"/>
            <w:szCs w:val="28"/>
          </w:rPr>
        </w:r>
        <w:r w:rsidR="00D21130" w:rsidRPr="00FA1802">
          <w:rPr>
            <w:rFonts w:ascii="Times New Roman" w:hAnsi="Times New Roman"/>
            <w:noProof/>
            <w:webHidden/>
            <w:sz w:val="28"/>
            <w:szCs w:val="28"/>
          </w:rPr>
          <w:fldChar w:fldCharType="separate"/>
        </w:r>
        <w:r>
          <w:rPr>
            <w:rFonts w:ascii="Times New Roman" w:hAnsi="Times New Roman"/>
            <w:noProof/>
            <w:webHidden/>
            <w:sz w:val="28"/>
            <w:szCs w:val="28"/>
          </w:rPr>
          <w:t>18</w:t>
        </w:r>
        <w:r w:rsidR="00D21130" w:rsidRPr="00FA1802">
          <w:rPr>
            <w:rFonts w:ascii="Times New Roman" w:hAnsi="Times New Roman"/>
            <w:noProof/>
            <w:webHidden/>
            <w:sz w:val="28"/>
            <w:szCs w:val="28"/>
          </w:rPr>
          <w:fldChar w:fldCharType="end"/>
        </w:r>
      </w:hyperlink>
    </w:p>
    <w:p w14:paraId="078AEFA8" w14:textId="77777777" w:rsidR="00D21130" w:rsidRPr="00FA1802" w:rsidRDefault="007E65BB" w:rsidP="00FA1802">
      <w:pPr>
        <w:pStyle w:val="TOC2"/>
        <w:tabs>
          <w:tab w:val="left" w:pos="960"/>
          <w:tab w:val="right" w:leader="dot" w:pos="9055"/>
        </w:tabs>
        <w:spacing w:line="360" w:lineRule="auto"/>
        <w:rPr>
          <w:rFonts w:ascii="Times New Roman" w:eastAsia="SimSun" w:hAnsi="Times New Roman"/>
          <w:noProof/>
          <w:sz w:val="28"/>
          <w:szCs w:val="28"/>
          <w:lang w:eastAsia="zh-CN"/>
        </w:rPr>
      </w:pPr>
      <w:hyperlink w:anchor="_Toc482657440" w:history="1">
        <w:r w:rsidR="00D21130" w:rsidRPr="00FA1802">
          <w:rPr>
            <w:rStyle w:val="Hyperlink"/>
            <w:rFonts w:ascii="Times New Roman" w:hAnsi="Times New Roman"/>
            <w:bCs/>
            <w:noProof/>
            <w:sz w:val="28"/>
            <w:szCs w:val="28"/>
          </w:rPr>
          <w:t>1.4</w:t>
        </w:r>
        <w:r w:rsidR="00D21130" w:rsidRPr="00FA1802">
          <w:rPr>
            <w:rFonts w:ascii="Times New Roman" w:eastAsia="SimSun" w:hAnsi="Times New Roman"/>
            <w:noProof/>
            <w:sz w:val="28"/>
            <w:szCs w:val="28"/>
            <w:lang w:eastAsia="zh-CN"/>
          </w:rPr>
          <w:tab/>
        </w:r>
        <w:r w:rsidR="00D21130" w:rsidRPr="00FA1802">
          <w:rPr>
            <w:rStyle w:val="Hyperlink"/>
            <w:rFonts w:ascii="Times New Roman" w:hAnsi="Times New Roman"/>
            <w:bCs/>
            <w:noProof/>
            <w:sz w:val="28"/>
            <w:szCs w:val="28"/>
          </w:rPr>
          <w:t>Хирургическая обработка ран полости рта.</w:t>
        </w:r>
        <w:r w:rsidR="00D21130" w:rsidRPr="00FA1802">
          <w:rPr>
            <w:rFonts w:ascii="Times New Roman" w:hAnsi="Times New Roman"/>
            <w:noProof/>
            <w:webHidden/>
            <w:sz w:val="28"/>
            <w:szCs w:val="28"/>
          </w:rPr>
          <w:tab/>
        </w:r>
        <w:r w:rsidR="00D21130" w:rsidRPr="00FA1802">
          <w:rPr>
            <w:rFonts w:ascii="Times New Roman" w:hAnsi="Times New Roman"/>
            <w:noProof/>
            <w:webHidden/>
            <w:sz w:val="28"/>
            <w:szCs w:val="28"/>
          </w:rPr>
          <w:fldChar w:fldCharType="begin"/>
        </w:r>
        <w:r w:rsidR="00D21130" w:rsidRPr="00FA1802">
          <w:rPr>
            <w:rFonts w:ascii="Times New Roman" w:hAnsi="Times New Roman"/>
            <w:noProof/>
            <w:webHidden/>
            <w:sz w:val="28"/>
            <w:szCs w:val="28"/>
          </w:rPr>
          <w:instrText xml:space="preserve"> PAGEREF _Toc482657440 \h </w:instrText>
        </w:r>
        <w:r w:rsidR="00D21130" w:rsidRPr="00FA1802">
          <w:rPr>
            <w:rFonts w:ascii="Times New Roman" w:hAnsi="Times New Roman"/>
            <w:noProof/>
            <w:webHidden/>
            <w:sz w:val="28"/>
            <w:szCs w:val="28"/>
          </w:rPr>
        </w:r>
        <w:r w:rsidR="00D21130" w:rsidRPr="00FA1802">
          <w:rPr>
            <w:rFonts w:ascii="Times New Roman" w:hAnsi="Times New Roman"/>
            <w:noProof/>
            <w:webHidden/>
            <w:sz w:val="28"/>
            <w:szCs w:val="28"/>
          </w:rPr>
          <w:fldChar w:fldCharType="separate"/>
        </w:r>
        <w:r>
          <w:rPr>
            <w:rFonts w:ascii="Times New Roman" w:hAnsi="Times New Roman"/>
            <w:noProof/>
            <w:webHidden/>
            <w:sz w:val="28"/>
            <w:szCs w:val="28"/>
          </w:rPr>
          <w:t>20</w:t>
        </w:r>
        <w:r w:rsidR="00D21130" w:rsidRPr="00FA1802">
          <w:rPr>
            <w:rFonts w:ascii="Times New Roman" w:hAnsi="Times New Roman"/>
            <w:noProof/>
            <w:webHidden/>
            <w:sz w:val="28"/>
            <w:szCs w:val="28"/>
          </w:rPr>
          <w:fldChar w:fldCharType="end"/>
        </w:r>
      </w:hyperlink>
    </w:p>
    <w:p w14:paraId="7818A7BD" w14:textId="77777777" w:rsidR="00D21130" w:rsidRPr="00FA1802" w:rsidRDefault="007E65BB" w:rsidP="00FA1802">
      <w:pPr>
        <w:pStyle w:val="TOC2"/>
        <w:tabs>
          <w:tab w:val="left" w:pos="960"/>
          <w:tab w:val="right" w:leader="dot" w:pos="9055"/>
        </w:tabs>
        <w:spacing w:line="360" w:lineRule="auto"/>
        <w:rPr>
          <w:rFonts w:ascii="Times New Roman" w:eastAsia="SimSun" w:hAnsi="Times New Roman"/>
          <w:noProof/>
          <w:sz w:val="28"/>
          <w:szCs w:val="28"/>
          <w:lang w:eastAsia="zh-CN"/>
        </w:rPr>
      </w:pPr>
      <w:hyperlink w:anchor="_Toc482657441" w:history="1">
        <w:r w:rsidR="00D21130" w:rsidRPr="00FA1802">
          <w:rPr>
            <w:rStyle w:val="Hyperlink"/>
            <w:rFonts w:ascii="Times New Roman" w:hAnsi="Times New Roman"/>
            <w:noProof/>
            <w:sz w:val="28"/>
            <w:szCs w:val="28"/>
          </w:rPr>
          <w:t>1.5</w:t>
        </w:r>
        <w:r w:rsidR="00D21130" w:rsidRPr="00FA1802">
          <w:rPr>
            <w:rFonts w:ascii="Times New Roman" w:eastAsia="SimSun" w:hAnsi="Times New Roman"/>
            <w:noProof/>
            <w:sz w:val="28"/>
            <w:szCs w:val="28"/>
            <w:lang w:eastAsia="zh-CN"/>
          </w:rPr>
          <w:tab/>
        </w:r>
        <w:r w:rsidR="00D21130" w:rsidRPr="00FA1802">
          <w:rPr>
            <w:rStyle w:val="Hyperlink"/>
            <w:rFonts w:ascii="Times New Roman" w:hAnsi="Times New Roman"/>
            <w:noProof/>
            <w:sz w:val="28"/>
            <w:szCs w:val="28"/>
          </w:rPr>
          <w:t>Инструменты для обработки тканей полости рта</w:t>
        </w:r>
        <w:r w:rsidR="00D21130" w:rsidRPr="00FA1802">
          <w:rPr>
            <w:rFonts w:ascii="Times New Roman" w:hAnsi="Times New Roman"/>
            <w:noProof/>
            <w:webHidden/>
            <w:sz w:val="28"/>
            <w:szCs w:val="28"/>
          </w:rPr>
          <w:tab/>
        </w:r>
        <w:r w:rsidR="00D21130" w:rsidRPr="00FA1802">
          <w:rPr>
            <w:rFonts w:ascii="Times New Roman" w:hAnsi="Times New Roman"/>
            <w:noProof/>
            <w:webHidden/>
            <w:sz w:val="28"/>
            <w:szCs w:val="28"/>
          </w:rPr>
          <w:fldChar w:fldCharType="begin"/>
        </w:r>
        <w:r w:rsidR="00D21130" w:rsidRPr="00FA1802">
          <w:rPr>
            <w:rFonts w:ascii="Times New Roman" w:hAnsi="Times New Roman"/>
            <w:noProof/>
            <w:webHidden/>
            <w:sz w:val="28"/>
            <w:szCs w:val="28"/>
          </w:rPr>
          <w:instrText xml:space="preserve"> PAGEREF _Toc482657441 \h </w:instrText>
        </w:r>
        <w:r w:rsidR="00D21130" w:rsidRPr="00FA1802">
          <w:rPr>
            <w:rFonts w:ascii="Times New Roman" w:hAnsi="Times New Roman"/>
            <w:noProof/>
            <w:webHidden/>
            <w:sz w:val="28"/>
            <w:szCs w:val="28"/>
          </w:rPr>
        </w:r>
        <w:r w:rsidR="00D21130" w:rsidRPr="00FA1802">
          <w:rPr>
            <w:rFonts w:ascii="Times New Roman" w:hAnsi="Times New Roman"/>
            <w:noProof/>
            <w:webHidden/>
            <w:sz w:val="28"/>
            <w:szCs w:val="28"/>
          </w:rPr>
          <w:fldChar w:fldCharType="separate"/>
        </w:r>
        <w:r>
          <w:rPr>
            <w:rFonts w:ascii="Times New Roman" w:hAnsi="Times New Roman"/>
            <w:noProof/>
            <w:webHidden/>
            <w:sz w:val="28"/>
            <w:szCs w:val="28"/>
          </w:rPr>
          <w:t>24</w:t>
        </w:r>
        <w:r w:rsidR="00D21130" w:rsidRPr="00FA1802">
          <w:rPr>
            <w:rFonts w:ascii="Times New Roman" w:hAnsi="Times New Roman"/>
            <w:noProof/>
            <w:webHidden/>
            <w:sz w:val="28"/>
            <w:szCs w:val="28"/>
          </w:rPr>
          <w:fldChar w:fldCharType="end"/>
        </w:r>
      </w:hyperlink>
    </w:p>
    <w:p w14:paraId="64E80833" w14:textId="77777777" w:rsidR="00D21130" w:rsidRPr="00FA1802" w:rsidRDefault="007E65BB" w:rsidP="00FA1802">
      <w:pPr>
        <w:pStyle w:val="TOC2"/>
        <w:tabs>
          <w:tab w:val="right" w:leader="dot" w:pos="9055"/>
        </w:tabs>
        <w:spacing w:line="360" w:lineRule="auto"/>
        <w:rPr>
          <w:rFonts w:ascii="Times New Roman" w:eastAsia="SimSun" w:hAnsi="Times New Roman"/>
          <w:noProof/>
          <w:sz w:val="28"/>
          <w:szCs w:val="28"/>
          <w:lang w:eastAsia="zh-CN"/>
        </w:rPr>
      </w:pPr>
      <w:hyperlink w:anchor="_Toc482657442" w:history="1">
        <w:r w:rsidR="00D21130" w:rsidRPr="00FA1802">
          <w:rPr>
            <w:rStyle w:val="Hyperlink"/>
            <w:rFonts w:ascii="Times New Roman" w:hAnsi="Times New Roman"/>
            <w:noProof/>
            <w:sz w:val="28"/>
            <w:szCs w:val="28"/>
          </w:rPr>
          <w:t>1.6 Послеоперационные осложнения</w:t>
        </w:r>
        <w:r w:rsidR="00D21130" w:rsidRPr="00FA1802">
          <w:rPr>
            <w:rFonts w:ascii="Times New Roman" w:hAnsi="Times New Roman"/>
            <w:noProof/>
            <w:webHidden/>
            <w:sz w:val="28"/>
            <w:szCs w:val="28"/>
          </w:rPr>
          <w:tab/>
        </w:r>
        <w:r w:rsidR="00D21130" w:rsidRPr="00FA1802">
          <w:rPr>
            <w:rFonts w:ascii="Times New Roman" w:hAnsi="Times New Roman"/>
            <w:noProof/>
            <w:webHidden/>
            <w:sz w:val="28"/>
            <w:szCs w:val="28"/>
          </w:rPr>
          <w:fldChar w:fldCharType="begin"/>
        </w:r>
        <w:r w:rsidR="00D21130" w:rsidRPr="00FA1802">
          <w:rPr>
            <w:rFonts w:ascii="Times New Roman" w:hAnsi="Times New Roman"/>
            <w:noProof/>
            <w:webHidden/>
            <w:sz w:val="28"/>
            <w:szCs w:val="28"/>
          </w:rPr>
          <w:instrText xml:space="preserve"> PAGEREF _Toc482657442 \h </w:instrText>
        </w:r>
        <w:r w:rsidR="00D21130" w:rsidRPr="00FA1802">
          <w:rPr>
            <w:rFonts w:ascii="Times New Roman" w:hAnsi="Times New Roman"/>
            <w:noProof/>
            <w:webHidden/>
            <w:sz w:val="28"/>
            <w:szCs w:val="28"/>
          </w:rPr>
        </w:r>
        <w:r w:rsidR="00D21130" w:rsidRPr="00FA1802">
          <w:rPr>
            <w:rFonts w:ascii="Times New Roman" w:hAnsi="Times New Roman"/>
            <w:noProof/>
            <w:webHidden/>
            <w:sz w:val="28"/>
            <w:szCs w:val="28"/>
          </w:rPr>
          <w:fldChar w:fldCharType="separate"/>
        </w:r>
        <w:r>
          <w:rPr>
            <w:rFonts w:ascii="Times New Roman" w:hAnsi="Times New Roman"/>
            <w:noProof/>
            <w:webHidden/>
            <w:sz w:val="28"/>
            <w:szCs w:val="28"/>
          </w:rPr>
          <w:t>33</w:t>
        </w:r>
        <w:r w:rsidR="00D21130" w:rsidRPr="00FA1802">
          <w:rPr>
            <w:rFonts w:ascii="Times New Roman" w:hAnsi="Times New Roman"/>
            <w:noProof/>
            <w:webHidden/>
            <w:sz w:val="28"/>
            <w:szCs w:val="28"/>
          </w:rPr>
          <w:fldChar w:fldCharType="end"/>
        </w:r>
      </w:hyperlink>
    </w:p>
    <w:p w14:paraId="348F8730" w14:textId="77777777" w:rsidR="00D21130" w:rsidRPr="00FA1802" w:rsidRDefault="007E65BB" w:rsidP="00FA1802">
      <w:pPr>
        <w:pStyle w:val="TOC2"/>
        <w:tabs>
          <w:tab w:val="right" w:leader="dot" w:pos="9055"/>
        </w:tabs>
        <w:spacing w:line="360" w:lineRule="auto"/>
        <w:rPr>
          <w:rFonts w:ascii="Times New Roman" w:eastAsia="SimSun" w:hAnsi="Times New Roman"/>
          <w:noProof/>
          <w:sz w:val="28"/>
          <w:szCs w:val="28"/>
          <w:lang w:eastAsia="zh-CN"/>
        </w:rPr>
      </w:pPr>
      <w:hyperlink w:anchor="_Toc482657443" w:history="1">
        <w:r w:rsidR="00D21130" w:rsidRPr="00FA1802">
          <w:rPr>
            <w:rStyle w:val="Hyperlink"/>
            <w:rFonts w:ascii="Times New Roman" w:hAnsi="Times New Roman"/>
            <w:noProof/>
            <w:sz w:val="28"/>
            <w:szCs w:val="28"/>
          </w:rPr>
          <w:t>1.7 Заживление хирургических ран в полости рта</w:t>
        </w:r>
        <w:r w:rsidR="00D21130" w:rsidRPr="00FA1802">
          <w:rPr>
            <w:rFonts w:ascii="Times New Roman" w:hAnsi="Times New Roman"/>
            <w:noProof/>
            <w:webHidden/>
            <w:sz w:val="28"/>
            <w:szCs w:val="28"/>
          </w:rPr>
          <w:tab/>
        </w:r>
        <w:r w:rsidR="00D21130" w:rsidRPr="00FA1802">
          <w:rPr>
            <w:rFonts w:ascii="Times New Roman" w:hAnsi="Times New Roman"/>
            <w:noProof/>
            <w:webHidden/>
            <w:sz w:val="28"/>
            <w:szCs w:val="28"/>
          </w:rPr>
          <w:fldChar w:fldCharType="begin"/>
        </w:r>
        <w:r w:rsidR="00D21130" w:rsidRPr="00FA1802">
          <w:rPr>
            <w:rFonts w:ascii="Times New Roman" w:hAnsi="Times New Roman"/>
            <w:noProof/>
            <w:webHidden/>
            <w:sz w:val="28"/>
            <w:szCs w:val="28"/>
          </w:rPr>
          <w:instrText xml:space="preserve"> PAGEREF _Toc482657443 \h </w:instrText>
        </w:r>
        <w:r w:rsidR="00D21130" w:rsidRPr="00FA1802">
          <w:rPr>
            <w:rFonts w:ascii="Times New Roman" w:hAnsi="Times New Roman"/>
            <w:noProof/>
            <w:webHidden/>
            <w:sz w:val="28"/>
            <w:szCs w:val="28"/>
          </w:rPr>
        </w:r>
        <w:r w:rsidR="00D21130" w:rsidRPr="00FA1802">
          <w:rPr>
            <w:rFonts w:ascii="Times New Roman" w:hAnsi="Times New Roman"/>
            <w:noProof/>
            <w:webHidden/>
            <w:sz w:val="28"/>
            <w:szCs w:val="28"/>
          </w:rPr>
          <w:fldChar w:fldCharType="separate"/>
        </w:r>
        <w:r>
          <w:rPr>
            <w:rFonts w:ascii="Times New Roman" w:hAnsi="Times New Roman"/>
            <w:noProof/>
            <w:webHidden/>
            <w:sz w:val="28"/>
            <w:szCs w:val="28"/>
          </w:rPr>
          <w:t>36</w:t>
        </w:r>
        <w:r w:rsidR="00D21130" w:rsidRPr="00FA1802">
          <w:rPr>
            <w:rFonts w:ascii="Times New Roman" w:hAnsi="Times New Roman"/>
            <w:noProof/>
            <w:webHidden/>
            <w:sz w:val="28"/>
            <w:szCs w:val="28"/>
          </w:rPr>
          <w:fldChar w:fldCharType="end"/>
        </w:r>
      </w:hyperlink>
    </w:p>
    <w:p w14:paraId="0141FD2E" w14:textId="77777777" w:rsidR="00D21130" w:rsidRPr="00FA1802" w:rsidRDefault="007E65BB" w:rsidP="00FA1802">
      <w:pPr>
        <w:pStyle w:val="TOC1"/>
        <w:tabs>
          <w:tab w:val="right" w:leader="dot" w:pos="9055"/>
        </w:tabs>
        <w:spacing w:line="360" w:lineRule="auto"/>
        <w:rPr>
          <w:rFonts w:ascii="Times New Roman" w:eastAsia="SimSun" w:hAnsi="Times New Roman"/>
          <w:noProof/>
          <w:sz w:val="28"/>
          <w:szCs w:val="28"/>
          <w:lang w:eastAsia="zh-CN"/>
        </w:rPr>
      </w:pPr>
      <w:hyperlink w:anchor="_Toc482657444" w:history="1">
        <w:r w:rsidR="00D21130" w:rsidRPr="00FA1802">
          <w:rPr>
            <w:rStyle w:val="Hyperlink"/>
            <w:rFonts w:ascii="Times New Roman" w:hAnsi="Times New Roman"/>
            <w:bCs/>
            <w:noProof/>
            <w:sz w:val="28"/>
            <w:szCs w:val="28"/>
          </w:rPr>
          <w:t>Глава 2. Материалы и методы исследования.</w:t>
        </w:r>
        <w:r w:rsidR="00D21130" w:rsidRPr="00FA1802">
          <w:rPr>
            <w:rFonts w:ascii="Times New Roman" w:hAnsi="Times New Roman"/>
            <w:noProof/>
            <w:webHidden/>
            <w:sz w:val="28"/>
            <w:szCs w:val="28"/>
          </w:rPr>
          <w:tab/>
        </w:r>
        <w:r w:rsidR="00D21130" w:rsidRPr="00FA1802">
          <w:rPr>
            <w:rFonts w:ascii="Times New Roman" w:hAnsi="Times New Roman"/>
            <w:noProof/>
            <w:webHidden/>
            <w:sz w:val="28"/>
            <w:szCs w:val="28"/>
          </w:rPr>
          <w:fldChar w:fldCharType="begin"/>
        </w:r>
        <w:r w:rsidR="00D21130" w:rsidRPr="00FA1802">
          <w:rPr>
            <w:rFonts w:ascii="Times New Roman" w:hAnsi="Times New Roman"/>
            <w:noProof/>
            <w:webHidden/>
            <w:sz w:val="28"/>
            <w:szCs w:val="28"/>
          </w:rPr>
          <w:instrText xml:space="preserve"> PAGEREF _Toc482657444 \h </w:instrText>
        </w:r>
        <w:r w:rsidR="00D21130" w:rsidRPr="00FA1802">
          <w:rPr>
            <w:rFonts w:ascii="Times New Roman" w:hAnsi="Times New Roman"/>
            <w:noProof/>
            <w:webHidden/>
            <w:sz w:val="28"/>
            <w:szCs w:val="28"/>
          </w:rPr>
        </w:r>
        <w:r w:rsidR="00D21130" w:rsidRPr="00FA1802">
          <w:rPr>
            <w:rFonts w:ascii="Times New Roman" w:hAnsi="Times New Roman"/>
            <w:noProof/>
            <w:webHidden/>
            <w:sz w:val="28"/>
            <w:szCs w:val="28"/>
          </w:rPr>
          <w:fldChar w:fldCharType="separate"/>
        </w:r>
        <w:r>
          <w:rPr>
            <w:rFonts w:ascii="Times New Roman" w:hAnsi="Times New Roman"/>
            <w:noProof/>
            <w:webHidden/>
            <w:sz w:val="28"/>
            <w:szCs w:val="28"/>
          </w:rPr>
          <w:t>38</w:t>
        </w:r>
        <w:r w:rsidR="00D21130" w:rsidRPr="00FA1802">
          <w:rPr>
            <w:rFonts w:ascii="Times New Roman" w:hAnsi="Times New Roman"/>
            <w:noProof/>
            <w:webHidden/>
            <w:sz w:val="28"/>
            <w:szCs w:val="28"/>
          </w:rPr>
          <w:fldChar w:fldCharType="end"/>
        </w:r>
      </w:hyperlink>
    </w:p>
    <w:p w14:paraId="5B9A7ECA" w14:textId="77777777" w:rsidR="00D21130" w:rsidRPr="00FA1802" w:rsidRDefault="007E65BB" w:rsidP="00FA1802">
      <w:pPr>
        <w:pStyle w:val="TOC2"/>
        <w:tabs>
          <w:tab w:val="left" w:pos="960"/>
          <w:tab w:val="right" w:leader="dot" w:pos="9055"/>
        </w:tabs>
        <w:spacing w:line="360" w:lineRule="auto"/>
        <w:rPr>
          <w:rFonts w:ascii="Times New Roman" w:eastAsia="SimSun" w:hAnsi="Times New Roman"/>
          <w:noProof/>
          <w:sz w:val="28"/>
          <w:szCs w:val="28"/>
          <w:lang w:eastAsia="zh-CN"/>
        </w:rPr>
      </w:pPr>
      <w:hyperlink w:anchor="_Toc482657445" w:history="1">
        <w:r w:rsidR="00D21130" w:rsidRPr="00FA1802">
          <w:rPr>
            <w:rStyle w:val="Hyperlink"/>
            <w:rFonts w:ascii="Times New Roman" w:hAnsi="Times New Roman"/>
            <w:bCs/>
            <w:noProof/>
            <w:sz w:val="28"/>
            <w:szCs w:val="28"/>
            <w:lang w:val="en-US"/>
          </w:rPr>
          <w:t>2.1</w:t>
        </w:r>
        <w:r w:rsidR="00D21130" w:rsidRPr="00FA1802">
          <w:rPr>
            <w:rFonts w:ascii="Times New Roman" w:eastAsia="SimSun" w:hAnsi="Times New Roman"/>
            <w:noProof/>
            <w:sz w:val="28"/>
            <w:szCs w:val="28"/>
            <w:lang w:eastAsia="zh-CN"/>
          </w:rPr>
          <w:tab/>
        </w:r>
        <w:r w:rsidR="00D21130" w:rsidRPr="00FA1802">
          <w:rPr>
            <w:rStyle w:val="Hyperlink"/>
            <w:rFonts w:ascii="Times New Roman" w:hAnsi="Times New Roman"/>
            <w:bCs/>
            <w:noProof/>
            <w:sz w:val="28"/>
            <w:szCs w:val="28"/>
            <w:lang w:val="en-US"/>
          </w:rPr>
          <w:t>Клиническая характеристика больных</w:t>
        </w:r>
        <w:r w:rsidR="00D21130" w:rsidRPr="00FA1802">
          <w:rPr>
            <w:rStyle w:val="Hyperlink"/>
            <w:rFonts w:ascii="Times New Roman" w:hAnsi="Times New Roman"/>
            <w:b/>
            <w:bCs/>
            <w:noProof/>
            <w:sz w:val="28"/>
            <w:szCs w:val="28"/>
            <w:lang w:val="en-US"/>
          </w:rPr>
          <w:t>.</w:t>
        </w:r>
        <w:r w:rsidR="00D21130" w:rsidRPr="00FA1802">
          <w:rPr>
            <w:rFonts w:ascii="Times New Roman" w:hAnsi="Times New Roman"/>
            <w:noProof/>
            <w:webHidden/>
            <w:sz w:val="28"/>
            <w:szCs w:val="28"/>
          </w:rPr>
          <w:tab/>
        </w:r>
        <w:r w:rsidR="00D21130" w:rsidRPr="00FA1802">
          <w:rPr>
            <w:rFonts w:ascii="Times New Roman" w:hAnsi="Times New Roman"/>
            <w:noProof/>
            <w:webHidden/>
            <w:sz w:val="28"/>
            <w:szCs w:val="28"/>
          </w:rPr>
          <w:fldChar w:fldCharType="begin"/>
        </w:r>
        <w:r w:rsidR="00D21130" w:rsidRPr="00FA1802">
          <w:rPr>
            <w:rFonts w:ascii="Times New Roman" w:hAnsi="Times New Roman"/>
            <w:noProof/>
            <w:webHidden/>
            <w:sz w:val="28"/>
            <w:szCs w:val="28"/>
          </w:rPr>
          <w:instrText xml:space="preserve"> PAGEREF _Toc482657445 \h </w:instrText>
        </w:r>
        <w:r w:rsidR="00D21130" w:rsidRPr="00FA1802">
          <w:rPr>
            <w:rFonts w:ascii="Times New Roman" w:hAnsi="Times New Roman"/>
            <w:noProof/>
            <w:webHidden/>
            <w:sz w:val="28"/>
            <w:szCs w:val="28"/>
          </w:rPr>
        </w:r>
        <w:r w:rsidR="00D21130" w:rsidRPr="00FA1802">
          <w:rPr>
            <w:rFonts w:ascii="Times New Roman" w:hAnsi="Times New Roman"/>
            <w:noProof/>
            <w:webHidden/>
            <w:sz w:val="28"/>
            <w:szCs w:val="28"/>
          </w:rPr>
          <w:fldChar w:fldCharType="separate"/>
        </w:r>
        <w:r>
          <w:rPr>
            <w:rFonts w:ascii="Times New Roman" w:hAnsi="Times New Roman"/>
            <w:noProof/>
            <w:webHidden/>
            <w:sz w:val="28"/>
            <w:szCs w:val="28"/>
          </w:rPr>
          <w:t>38</w:t>
        </w:r>
        <w:r w:rsidR="00D21130" w:rsidRPr="00FA1802">
          <w:rPr>
            <w:rFonts w:ascii="Times New Roman" w:hAnsi="Times New Roman"/>
            <w:noProof/>
            <w:webHidden/>
            <w:sz w:val="28"/>
            <w:szCs w:val="28"/>
          </w:rPr>
          <w:fldChar w:fldCharType="end"/>
        </w:r>
      </w:hyperlink>
    </w:p>
    <w:p w14:paraId="50FEE440" w14:textId="77777777" w:rsidR="00D21130" w:rsidRPr="00FA1802" w:rsidRDefault="007E65BB" w:rsidP="00FA1802">
      <w:pPr>
        <w:pStyle w:val="TOC2"/>
        <w:tabs>
          <w:tab w:val="left" w:pos="960"/>
          <w:tab w:val="right" w:leader="dot" w:pos="9055"/>
        </w:tabs>
        <w:spacing w:line="360" w:lineRule="auto"/>
        <w:rPr>
          <w:rFonts w:ascii="Times New Roman" w:eastAsia="SimSun" w:hAnsi="Times New Roman"/>
          <w:noProof/>
          <w:sz w:val="28"/>
          <w:szCs w:val="28"/>
          <w:lang w:eastAsia="zh-CN"/>
        </w:rPr>
      </w:pPr>
      <w:hyperlink w:anchor="_Toc482657446" w:history="1">
        <w:r w:rsidR="00D21130" w:rsidRPr="00FA1802">
          <w:rPr>
            <w:rStyle w:val="Hyperlink"/>
            <w:rFonts w:ascii="Times New Roman" w:hAnsi="Times New Roman"/>
            <w:bCs/>
            <w:noProof/>
            <w:sz w:val="28"/>
            <w:szCs w:val="28"/>
          </w:rPr>
          <w:t>2.2</w:t>
        </w:r>
        <w:r w:rsidR="00D21130" w:rsidRPr="00FA1802">
          <w:rPr>
            <w:rFonts w:ascii="Times New Roman" w:eastAsia="SimSun" w:hAnsi="Times New Roman"/>
            <w:noProof/>
            <w:sz w:val="28"/>
            <w:szCs w:val="28"/>
            <w:lang w:eastAsia="zh-CN"/>
          </w:rPr>
          <w:tab/>
        </w:r>
        <w:r w:rsidR="00D21130" w:rsidRPr="00FA1802">
          <w:rPr>
            <w:rStyle w:val="Hyperlink"/>
            <w:rFonts w:ascii="Times New Roman" w:hAnsi="Times New Roman"/>
            <w:bCs/>
            <w:noProof/>
            <w:sz w:val="28"/>
            <w:szCs w:val="28"/>
          </w:rPr>
          <w:t>Изучение амбулаторных карт пациентов</w:t>
        </w:r>
        <w:r w:rsidR="00D21130" w:rsidRPr="00FA1802">
          <w:rPr>
            <w:rFonts w:ascii="Times New Roman" w:hAnsi="Times New Roman"/>
            <w:noProof/>
            <w:webHidden/>
            <w:sz w:val="28"/>
            <w:szCs w:val="28"/>
          </w:rPr>
          <w:tab/>
        </w:r>
        <w:r w:rsidR="00D21130" w:rsidRPr="00FA1802">
          <w:rPr>
            <w:rFonts w:ascii="Times New Roman" w:hAnsi="Times New Roman"/>
            <w:noProof/>
            <w:webHidden/>
            <w:sz w:val="28"/>
            <w:szCs w:val="28"/>
          </w:rPr>
          <w:fldChar w:fldCharType="begin"/>
        </w:r>
        <w:r w:rsidR="00D21130" w:rsidRPr="00FA1802">
          <w:rPr>
            <w:rFonts w:ascii="Times New Roman" w:hAnsi="Times New Roman"/>
            <w:noProof/>
            <w:webHidden/>
            <w:sz w:val="28"/>
            <w:szCs w:val="28"/>
          </w:rPr>
          <w:instrText xml:space="preserve"> PAGEREF _Toc482657446 \h </w:instrText>
        </w:r>
        <w:r w:rsidR="00D21130" w:rsidRPr="00FA1802">
          <w:rPr>
            <w:rFonts w:ascii="Times New Roman" w:hAnsi="Times New Roman"/>
            <w:noProof/>
            <w:webHidden/>
            <w:sz w:val="28"/>
            <w:szCs w:val="28"/>
          </w:rPr>
        </w:r>
        <w:r w:rsidR="00D21130" w:rsidRPr="00FA1802">
          <w:rPr>
            <w:rFonts w:ascii="Times New Roman" w:hAnsi="Times New Roman"/>
            <w:noProof/>
            <w:webHidden/>
            <w:sz w:val="28"/>
            <w:szCs w:val="28"/>
          </w:rPr>
          <w:fldChar w:fldCharType="separate"/>
        </w:r>
        <w:r>
          <w:rPr>
            <w:rFonts w:ascii="Times New Roman" w:hAnsi="Times New Roman"/>
            <w:noProof/>
            <w:webHidden/>
            <w:sz w:val="28"/>
            <w:szCs w:val="28"/>
          </w:rPr>
          <w:t>39</w:t>
        </w:r>
        <w:r w:rsidR="00D21130" w:rsidRPr="00FA1802">
          <w:rPr>
            <w:rFonts w:ascii="Times New Roman" w:hAnsi="Times New Roman"/>
            <w:noProof/>
            <w:webHidden/>
            <w:sz w:val="28"/>
            <w:szCs w:val="28"/>
          </w:rPr>
          <w:fldChar w:fldCharType="end"/>
        </w:r>
      </w:hyperlink>
    </w:p>
    <w:p w14:paraId="5D873A86" w14:textId="77777777" w:rsidR="00D21130" w:rsidRPr="00FA1802" w:rsidRDefault="007E65BB" w:rsidP="00FA1802">
      <w:pPr>
        <w:pStyle w:val="TOC2"/>
        <w:tabs>
          <w:tab w:val="left" w:pos="960"/>
          <w:tab w:val="right" w:leader="dot" w:pos="9055"/>
        </w:tabs>
        <w:spacing w:line="360" w:lineRule="auto"/>
        <w:rPr>
          <w:rFonts w:ascii="Times New Roman" w:eastAsia="SimSun" w:hAnsi="Times New Roman"/>
          <w:noProof/>
          <w:sz w:val="28"/>
          <w:szCs w:val="28"/>
          <w:lang w:eastAsia="zh-CN"/>
        </w:rPr>
      </w:pPr>
      <w:hyperlink w:anchor="_Toc482657447" w:history="1">
        <w:r w:rsidR="00D21130" w:rsidRPr="00FA1802">
          <w:rPr>
            <w:rStyle w:val="Hyperlink"/>
            <w:rFonts w:ascii="Times New Roman" w:hAnsi="Times New Roman"/>
            <w:bCs/>
            <w:noProof/>
            <w:sz w:val="28"/>
            <w:szCs w:val="28"/>
          </w:rPr>
          <w:t>2.3.</w:t>
        </w:r>
        <w:r w:rsidR="00D21130" w:rsidRPr="00FA1802">
          <w:rPr>
            <w:rFonts w:ascii="Times New Roman" w:eastAsia="SimSun" w:hAnsi="Times New Roman"/>
            <w:noProof/>
            <w:sz w:val="28"/>
            <w:szCs w:val="28"/>
            <w:lang w:eastAsia="zh-CN"/>
          </w:rPr>
          <w:tab/>
        </w:r>
        <w:r w:rsidR="00D21130" w:rsidRPr="00FA1802">
          <w:rPr>
            <w:rStyle w:val="Hyperlink"/>
            <w:rFonts w:ascii="Times New Roman" w:hAnsi="Times New Roman"/>
            <w:bCs/>
            <w:noProof/>
            <w:sz w:val="28"/>
            <w:szCs w:val="28"/>
          </w:rPr>
          <w:t>Оценка процесса заживления</w:t>
        </w:r>
        <w:r w:rsidR="00D21130" w:rsidRPr="00FA1802">
          <w:rPr>
            <w:rFonts w:ascii="Times New Roman" w:hAnsi="Times New Roman"/>
            <w:noProof/>
            <w:webHidden/>
            <w:sz w:val="28"/>
            <w:szCs w:val="28"/>
          </w:rPr>
          <w:tab/>
        </w:r>
        <w:r w:rsidR="00D21130" w:rsidRPr="00FA1802">
          <w:rPr>
            <w:rFonts w:ascii="Times New Roman" w:hAnsi="Times New Roman"/>
            <w:noProof/>
            <w:webHidden/>
            <w:sz w:val="28"/>
            <w:szCs w:val="28"/>
          </w:rPr>
          <w:fldChar w:fldCharType="begin"/>
        </w:r>
        <w:r w:rsidR="00D21130" w:rsidRPr="00FA1802">
          <w:rPr>
            <w:rFonts w:ascii="Times New Roman" w:hAnsi="Times New Roman"/>
            <w:noProof/>
            <w:webHidden/>
            <w:sz w:val="28"/>
            <w:szCs w:val="28"/>
          </w:rPr>
          <w:instrText xml:space="preserve"> PAGEREF _Toc482657447 \h </w:instrText>
        </w:r>
        <w:r w:rsidR="00D21130" w:rsidRPr="00FA1802">
          <w:rPr>
            <w:rFonts w:ascii="Times New Roman" w:hAnsi="Times New Roman"/>
            <w:noProof/>
            <w:webHidden/>
            <w:sz w:val="28"/>
            <w:szCs w:val="28"/>
          </w:rPr>
        </w:r>
        <w:r w:rsidR="00D21130" w:rsidRPr="00FA1802">
          <w:rPr>
            <w:rFonts w:ascii="Times New Roman" w:hAnsi="Times New Roman"/>
            <w:noProof/>
            <w:webHidden/>
            <w:sz w:val="28"/>
            <w:szCs w:val="28"/>
          </w:rPr>
          <w:fldChar w:fldCharType="separate"/>
        </w:r>
        <w:r>
          <w:rPr>
            <w:rFonts w:ascii="Times New Roman" w:hAnsi="Times New Roman"/>
            <w:noProof/>
            <w:webHidden/>
            <w:sz w:val="28"/>
            <w:szCs w:val="28"/>
          </w:rPr>
          <w:t>42</w:t>
        </w:r>
        <w:r w:rsidR="00D21130" w:rsidRPr="00FA1802">
          <w:rPr>
            <w:rFonts w:ascii="Times New Roman" w:hAnsi="Times New Roman"/>
            <w:noProof/>
            <w:webHidden/>
            <w:sz w:val="28"/>
            <w:szCs w:val="28"/>
          </w:rPr>
          <w:fldChar w:fldCharType="end"/>
        </w:r>
      </w:hyperlink>
    </w:p>
    <w:p w14:paraId="27DD0744" w14:textId="77777777" w:rsidR="00D21130" w:rsidRPr="00FA1802" w:rsidRDefault="007E65BB" w:rsidP="00FA1802">
      <w:pPr>
        <w:pStyle w:val="TOC1"/>
        <w:tabs>
          <w:tab w:val="right" w:leader="dot" w:pos="9055"/>
        </w:tabs>
        <w:spacing w:line="360" w:lineRule="auto"/>
        <w:rPr>
          <w:rFonts w:ascii="Times New Roman" w:eastAsia="SimSun" w:hAnsi="Times New Roman"/>
          <w:noProof/>
          <w:sz w:val="28"/>
          <w:szCs w:val="28"/>
          <w:lang w:eastAsia="zh-CN"/>
        </w:rPr>
      </w:pPr>
      <w:hyperlink w:anchor="_Toc482657448" w:history="1">
        <w:r w:rsidR="00D21130" w:rsidRPr="00FA1802">
          <w:rPr>
            <w:rStyle w:val="Hyperlink"/>
            <w:rFonts w:ascii="Times New Roman" w:hAnsi="Times New Roman"/>
            <w:noProof/>
            <w:sz w:val="28"/>
            <w:szCs w:val="28"/>
          </w:rPr>
          <w:t>Глава 3. Результаты исследования.</w:t>
        </w:r>
        <w:r w:rsidR="00D21130" w:rsidRPr="00FA1802">
          <w:rPr>
            <w:rFonts w:ascii="Times New Roman" w:hAnsi="Times New Roman"/>
            <w:noProof/>
            <w:webHidden/>
            <w:sz w:val="28"/>
            <w:szCs w:val="28"/>
          </w:rPr>
          <w:tab/>
        </w:r>
        <w:r w:rsidR="00D21130" w:rsidRPr="00FA1802">
          <w:rPr>
            <w:rFonts w:ascii="Times New Roman" w:hAnsi="Times New Roman"/>
            <w:noProof/>
            <w:webHidden/>
            <w:sz w:val="28"/>
            <w:szCs w:val="28"/>
          </w:rPr>
          <w:fldChar w:fldCharType="begin"/>
        </w:r>
        <w:r w:rsidR="00D21130" w:rsidRPr="00FA1802">
          <w:rPr>
            <w:rFonts w:ascii="Times New Roman" w:hAnsi="Times New Roman"/>
            <w:noProof/>
            <w:webHidden/>
            <w:sz w:val="28"/>
            <w:szCs w:val="28"/>
          </w:rPr>
          <w:instrText xml:space="preserve"> PAGEREF _Toc482657448 \h </w:instrText>
        </w:r>
        <w:r w:rsidR="00D21130" w:rsidRPr="00FA1802">
          <w:rPr>
            <w:rFonts w:ascii="Times New Roman" w:hAnsi="Times New Roman"/>
            <w:noProof/>
            <w:webHidden/>
            <w:sz w:val="28"/>
            <w:szCs w:val="28"/>
          </w:rPr>
        </w:r>
        <w:r w:rsidR="00D21130" w:rsidRPr="00FA1802">
          <w:rPr>
            <w:rFonts w:ascii="Times New Roman" w:hAnsi="Times New Roman"/>
            <w:noProof/>
            <w:webHidden/>
            <w:sz w:val="28"/>
            <w:szCs w:val="28"/>
          </w:rPr>
          <w:fldChar w:fldCharType="separate"/>
        </w:r>
        <w:r>
          <w:rPr>
            <w:rFonts w:ascii="Times New Roman" w:hAnsi="Times New Roman"/>
            <w:noProof/>
            <w:webHidden/>
            <w:sz w:val="28"/>
            <w:szCs w:val="28"/>
          </w:rPr>
          <w:t>53</w:t>
        </w:r>
        <w:r w:rsidR="00D21130" w:rsidRPr="00FA1802">
          <w:rPr>
            <w:rFonts w:ascii="Times New Roman" w:hAnsi="Times New Roman"/>
            <w:noProof/>
            <w:webHidden/>
            <w:sz w:val="28"/>
            <w:szCs w:val="28"/>
          </w:rPr>
          <w:fldChar w:fldCharType="end"/>
        </w:r>
      </w:hyperlink>
    </w:p>
    <w:p w14:paraId="656C7459" w14:textId="77777777" w:rsidR="00D21130" w:rsidRPr="00FA1802" w:rsidRDefault="007E65BB" w:rsidP="00FA1802">
      <w:pPr>
        <w:pStyle w:val="TOC1"/>
        <w:tabs>
          <w:tab w:val="right" w:leader="dot" w:pos="9055"/>
        </w:tabs>
        <w:spacing w:line="360" w:lineRule="auto"/>
        <w:rPr>
          <w:rFonts w:ascii="Times New Roman" w:eastAsia="SimSun" w:hAnsi="Times New Roman"/>
          <w:noProof/>
          <w:sz w:val="28"/>
          <w:szCs w:val="28"/>
          <w:lang w:eastAsia="zh-CN"/>
        </w:rPr>
      </w:pPr>
      <w:hyperlink w:anchor="_Toc482657449" w:history="1">
        <w:r w:rsidR="00D21130" w:rsidRPr="00FA1802">
          <w:rPr>
            <w:rStyle w:val="Hyperlink"/>
            <w:rFonts w:ascii="Times New Roman" w:hAnsi="Times New Roman"/>
            <w:noProof/>
            <w:sz w:val="28"/>
            <w:szCs w:val="28"/>
          </w:rPr>
          <w:t>Глава 4. Заключение.</w:t>
        </w:r>
        <w:r w:rsidR="00D21130" w:rsidRPr="00FA1802">
          <w:rPr>
            <w:rFonts w:ascii="Times New Roman" w:hAnsi="Times New Roman"/>
            <w:noProof/>
            <w:webHidden/>
            <w:sz w:val="28"/>
            <w:szCs w:val="28"/>
          </w:rPr>
          <w:tab/>
        </w:r>
        <w:r w:rsidR="00D21130" w:rsidRPr="00FA1802">
          <w:rPr>
            <w:rFonts w:ascii="Times New Roman" w:hAnsi="Times New Roman"/>
            <w:noProof/>
            <w:webHidden/>
            <w:sz w:val="28"/>
            <w:szCs w:val="28"/>
          </w:rPr>
          <w:fldChar w:fldCharType="begin"/>
        </w:r>
        <w:r w:rsidR="00D21130" w:rsidRPr="00FA1802">
          <w:rPr>
            <w:rFonts w:ascii="Times New Roman" w:hAnsi="Times New Roman"/>
            <w:noProof/>
            <w:webHidden/>
            <w:sz w:val="28"/>
            <w:szCs w:val="28"/>
          </w:rPr>
          <w:instrText xml:space="preserve"> PAGEREF _Toc482657449 \h </w:instrText>
        </w:r>
        <w:r w:rsidR="00D21130" w:rsidRPr="00FA1802">
          <w:rPr>
            <w:rFonts w:ascii="Times New Roman" w:hAnsi="Times New Roman"/>
            <w:noProof/>
            <w:webHidden/>
            <w:sz w:val="28"/>
            <w:szCs w:val="28"/>
          </w:rPr>
        </w:r>
        <w:r w:rsidR="00D21130" w:rsidRPr="00FA1802">
          <w:rPr>
            <w:rFonts w:ascii="Times New Roman" w:hAnsi="Times New Roman"/>
            <w:noProof/>
            <w:webHidden/>
            <w:sz w:val="28"/>
            <w:szCs w:val="28"/>
          </w:rPr>
          <w:fldChar w:fldCharType="separate"/>
        </w:r>
        <w:r>
          <w:rPr>
            <w:rFonts w:ascii="Times New Roman" w:hAnsi="Times New Roman"/>
            <w:noProof/>
            <w:webHidden/>
            <w:sz w:val="28"/>
            <w:szCs w:val="28"/>
          </w:rPr>
          <w:t>54</w:t>
        </w:r>
        <w:r w:rsidR="00D21130" w:rsidRPr="00FA1802">
          <w:rPr>
            <w:rFonts w:ascii="Times New Roman" w:hAnsi="Times New Roman"/>
            <w:noProof/>
            <w:webHidden/>
            <w:sz w:val="28"/>
            <w:szCs w:val="28"/>
          </w:rPr>
          <w:fldChar w:fldCharType="end"/>
        </w:r>
      </w:hyperlink>
    </w:p>
    <w:p w14:paraId="0CB86076" w14:textId="77777777" w:rsidR="00D21130" w:rsidRPr="00FA1802" w:rsidRDefault="007E65BB" w:rsidP="00FA1802">
      <w:pPr>
        <w:pStyle w:val="TOC1"/>
        <w:tabs>
          <w:tab w:val="right" w:leader="dot" w:pos="9055"/>
        </w:tabs>
        <w:spacing w:line="360" w:lineRule="auto"/>
        <w:rPr>
          <w:rFonts w:ascii="Times New Roman" w:eastAsia="SimSun" w:hAnsi="Times New Roman"/>
          <w:noProof/>
          <w:sz w:val="28"/>
          <w:szCs w:val="28"/>
          <w:lang w:eastAsia="zh-CN"/>
        </w:rPr>
      </w:pPr>
      <w:hyperlink w:anchor="_Toc482657450" w:history="1">
        <w:r w:rsidR="00D21130" w:rsidRPr="00FA1802">
          <w:rPr>
            <w:rStyle w:val="Hyperlink"/>
            <w:rFonts w:ascii="Times New Roman" w:hAnsi="Times New Roman"/>
            <w:noProof/>
            <w:sz w:val="28"/>
            <w:szCs w:val="28"/>
          </w:rPr>
          <w:t>Выводы.</w:t>
        </w:r>
        <w:r w:rsidR="00D21130" w:rsidRPr="00FA1802">
          <w:rPr>
            <w:rFonts w:ascii="Times New Roman" w:hAnsi="Times New Roman"/>
            <w:noProof/>
            <w:webHidden/>
            <w:sz w:val="28"/>
            <w:szCs w:val="28"/>
          </w:rPr>
          <w:tab/>
        </w:r>
        <w:r w:rsidR="00D21130" w:rsidRPr="00FA1802">
          <w:rPr>
            <w:rFonts w:ascii="Times New Roman" w:hAnsi="Times New Roman"/>
            <w:noProof/>
            <w:webHidden/>
            <w:sz w:val="28"/>
            <w:szCs w:val="28"/>
          </w:rPr>
          <w:fldChar w:fldCharType="begin"/>
        </w:r>
        <w:r w:rsidR="00D21130" w:rsidRPr="00FA1802">
          <w:rPr>
            <w:rFonts w:ascii="Times New Roman" w:hAnsi="Times New Roman"/>
            <w:noProof/>
            <w:webHidden/>
            <w:sz w:val="28"/>
            <w:szCs w:val="28"/>
          </w:rPr>
          <w:instrText xml:space="preserve"> PAGEREF _Toc482657450 \h </w:instrText>
        </w:r>
        <w:r w:rsidR="00D21130" w:rsidRPr="00FA1802">
          <w:rPr>
            <w:rFonts w:ascii="Times New Roman" w:hAnsi="Times New Roman"/>
            <w:noProof/>
            <w:webHidden/>
            <w:sz w:val="28"/>
            <w:szCs w:val="28"/>
          </w:rPr>
        </w:r>
        <w:r w:rsidR="00D21130" w:rsidRPr="00FA1802">
          <w:rPr>
            <w:rFonts w:ascii="Times New Roman" w:hAnsi="Times New Roman"/>
            <w:noProof/>
            <w:webHidden/>
            <w:sz w:val="28"/>
            <w:szCs w:val="28"/>
          </w:rPr>
          <w:fldChar w:fldCharType="separate"/>
        </w:r>
        <w:r>
          <w:rPr>
            <w:rFonts w:ascii="Times New Roman" w:hAnsi="Times New Roman"/>
            <w:noProof/>
            <w:webHidden/>
            <w:sz w:val="28"/>
            <w:szCs w:val="28"/>
          </w:rPr>
          <w:t>55</w:t>
        </w:r>
        <w:r w:rsidR="00D21130" w:rsidRPr="00FA1802">
          <w:rPr>
            <w:rFonts w:ascii="Times New Roman" w:hAnsi="Times New Roman"/>
            <w:noProof/>
            <w:webHidden/>
            <w:sz w:val="28"/>
            <w:szCs w:val="28"/>
          </w:rPr>
          <w:fldChar w:fldCharType="end"/>
        </w:r>
      </w:hyperlink>
    </w:p>
    <w:p w14:paraId="18595873" w14:textId="77777777" w:rsidR="00D21130" w:rsidRPr="00FA1802" w:rsidRDefault="007E65BB" w:rsidP="00FA1802">
      <w:pPr>
        <w:pStyle w:val="TOC1"/>
        <w:tabs>
          <w:tab w:val="right" w:leader="dot" w:pos="9055"/>
        </w:tabs>
        <w:spacing w:line="360" w:lineRule="auto"/>
        <w:rPr>
          <w:rFonts w:ascii="Times New Roman" w:eastAsia="SimSun" w:hAnsi="Times New Roman"/>
          <w:noProof/>
          <w:sz w:val="28"/>
          <w:szCs w:val="28"/>
          <w:lang w:eastAsia="zh-CN"/>
        </w:rPr>
      </w:pPr>
      <w:hyperlink w:anchor="_Toc482657451" w:history="1">
        <w:r w:rsidR="00D21130" w:rsidRPr="00FA1802">
          <w:rPr>
            <w:rStyle w:val="Hyperlink"/>
            <w:rFonts w:ascii="Times New Roman" w:hAnsi="Times New Roman"/>
            <w:bCs/>
            <w:noProof/>
            <w:sz w:val="28"/>
            <w:szCs w:val="28"/>
            <w:lang w:val="en-US"/>
          </w:rPr>
          <w:t>Список литературы</w:t>
        </w:r>
        <w:r w:rsidR="00D21130" w:rsidRPr="00FA1802">
          <w:rPr>
            <w:rFonts w:ascii="Times New Roman" w:hAnsi="Times New Roman"/>
            <w:noProof/>
            <w:webHidden/>
            <w:sz w:val="28"/>
            <w:szCs w:val="28"/>
          </w:rPr>
          <w:tab/>
        </w:r>
        <w:r w:rsidR="00D21130" w:rsidRPr="00FA1802">
          <w:rPr>
            <w:rFonts w:ascii="Times New Roman" w:hAnsi="Times New Roman"/>
            <w:noProof/>
            <w:webHidden/>
            <w:sz w:val="28"/>
            <w:szCs w:val="28"/>
          </w:rPr>
          <w:fldChar w:fldCharType="begin"/>
        </w:r>
        <w:r w:rsidR="00D21130" w:rsidRPr="00FA1802">
          <w:rPr>
            <w:rFonts w:ascii="Times New Roman" w:hAnsi="Times New Roman"/>
            <w:noProof/>
            <w:webHidden/>
            <w:sz w:val="28"/>
            <w:szCs w:val="28"/>
          </w:rPr>
          <w:instrText xml:space="preserve"> PAGEREF _Toc482657451 \h </w:instrText>
        </w:r>
        <w:r w:rsidR="00D21130" w:rsidRPr="00FA1802">
          <w:rPr>
            <w:rFonts w:ascii="Times New Roman" w:hAnsi="Times New Roman"/>
            <w:noProof/>
            <w:webHidden/>
            <w:sz w:val="28"/>
            <w:szCs w:val="28"/>
          </w:rPr>
        </w:r>
        <w:r w:rsidR="00D21130" w:rsidRPr="00FA1802">
          <w:rPr>
            <w:rFonts w:ascii="Times New Roman" w:hAnsi="Times New Roman"/>
            <w:noProof/>
            <w:webHidden/>
            <w:sz w:val="28"/>
            <w:szCs w:val="28"/>
          </w:rPr>
          <w:fldChar w:fldCharType="separate"/>
        </w:r>
        <w:r>
          <w:rPr>
            <w:rFonts w:ascii="Times New Roman" w:hAnsi="Times New Roman"/>
            <w:noProof/>
            <w:webHidden/>
            <w:sz w:val="28"/>
            <w:szCs w:val="28"/>
          </w:rPr>
          <w:t>57</w:t>
        </w:r>
        <w:r w:rsidR="00D21130" w:rsidRPr="00FA1802">
          <w:rPr>
            <w:rFonts w:ascii="Times New Roman" w:hAnsi="Times New Roman"/>
            <w:noProof/>
            <w:webHidden/>
            <w:sz w:val="28"/>
            <w:szCs w:val="28"/>
          </w:rPr>
          <w:fldChar w:fldCharType="end"/>
        </w:r>
      </w:hyperlink>
    </w:p>
    <w:p w14:paraId="36A2F57E" w14:textId="77777777" w:rsidR="00D21130" w:rsidRPr="00F858BD" w:rsidRDefault="00D21130" w:rsidP="00FA1802">
      <w:pPr>
        <w:spacing w:line="360" w:lineRule="auto"/>
        <w:rPr>
          <w:rFonts w:ascii="Times New Roman" w:hAnsi="Times New Roman"/>
          <w:sz w:val="28"/>
          <w:szCs w:val="28"/>
        </w:rPr>
      </w:pPr>
      <w:r w:rsidRPr="00FA1802">
        <w:rPr>
          <w:rFonts w:ascii="Times New Roman" w:hAnsi="Times New Roman"/>
          <w:sz w:val="28"/>
          <w:szCs w:val="28"/>
        </w:rPr>
        <w:fldChar w:fldCharType="end"/>
      </w:r>
    </w:p>
    <w:p w14:paraId="24B0A1B7" w14:textId="77777777" w:rsidR="00D21130" w:rsidRPr="00731B64" w:rsidRDefault="00D21130" w:rsidP="00FA1802">
      <w:pPr>
        <w:spacing w:after="200" w:line="360" w:lineRule="auto"/>
        <w:jc w:val="both"/>
        <w:rPr>
          <w:rFonts w:ascii="Times New Roman" w:hAnsi="Times New Roman"/>
          <w:b/>
          <w:bCs/>
          <w:sz w:val="28"/>
          <w:szCs w:val="28"/>
        </w:rPr>
      </w:pPr>
    </w:p>
    <w:p w14:paraId="2738B323" w14:textId="77777777" w:rsidR="00D21130" w:rsidRPr="00731B64" w:rsidRDefault="00D21130" w:rsidP="00FA1802">
      <w:pPr>
        <w:spacing w:after="200" w:line="360" w:lineRule="auto"/>
        <w:jc w:val="both"/>
        <w:rPr>
          <w:rFonts w:ascii="Times New Roman" w:hAnsi="Times New Roman"/>
          <w:b/>
          <w:bCs/>
          <w:sz w:val="28"/>
          <w:szCs w:val="28"/>
        </w:rPr>
      </w:pPr>
    </w:p>
    <w:p w14:paraId="453D0E65" w14:textId="77777777" w:rsidR="00D21130" w:rsidRPr="00731B64" w:rsidRDefault="00D21130" w:rsidP="00FA1802">
      <w:pPr>
        <w:widowControl w:val="0"/>
        <w:autoSpaceDE w:val="0"/>
        <w:autoSpaceDN w:val="0"/>
        <w:adjustRightInd w:val="0"/>
        <w:spacing w:after="266"/>
        <w:jc w:val="both"/>
        <w:rPr>
          <w:rFonts w:ascii="Times New Roman" w:hAnsi="Times New Roman"/>
          <w:bCs/>
          <w:sz w:val="28"/>
          <w:szCs w:val="28"/>
        </w:rPr>
      </w:pPr>
      <w:r w:rsidRPr="00731B64">
        <w:rPr>
          <w:rFonts w:ascii="Times New Roman" w:hAnsi="Times New Roman"/>
          <w:bCs/>
          <w:sz w:val="28"/>
          <w:szCs w:val="28"/>
        </w:rPr>
        <w:br w:type="page"/>
      </w:r>
    </w:p>
    <w:p w14:paraId="525E19DF" w14:textId="77777777" w:rsidR="00D21130" w:rsidRPr="00FA1802" w:rsidRDefault="00D21130" w:rsidP="00FA1802">
      <w:pPr>
        <w:pStyle w:val="Heading1"/>
        <w:spacing w:line="360" w:lineRule="auto"/>
        <w:rPr>
          <w:rFonts w:ascii="Times New Roman" w:hAnsi="Times New Roman"/>
          <w:b/>
          <w:bCs/>
          <w:color w:val="auto"/>
          <w:sz w:val="28"/>
          <w:szCs w:val="28"/>
        </w:rPr>
      </w:pPr>
      <w:bookmarkStart w:id="0" w:name="_Toc482657435"/>
      <w:r w:rsidRPr="00FA1802">
        <w:rPr>
          <w:rFonts w:ascii="Times New Roman" w:hAnsi="Times New Roman"/>
          <w:b/>
          <w:bCs/>
          <w:color w:val="auto"/>
          <w:sz w:val="28"/>
          <w:szCs w:val="28"/>
        </w:rPr>
        <w:t>Введение.</w:t>
      </w:r>
      <w:bookmarkEnd w:id="0"/>
    </w:p>
    <w:p w14:paraId="7F137067" w14:textId="77777777" w:rsidR="00D21130" w:rsidRPr="00FA1802" w:rsidRDefault="00D21130" w:rsidP="00FA1802">
      <w:pPr>
        <w:widowControl w:val="0"/>
        <w:autoSpaceDE w:val="0"/>
        <w:autoSpaceDN w:val="0"/>
        <w:adjustRightInd w:val="0"/>
        <w:spacing w:line="360" w:lineRule="auto"/>
        <w:jc w:val="both"/>
        <w:rPr>
          <w:rFonts w:ascii="Times New Roman" w:hAnsi="Times New Roman"/>
          <w:b/>
          <w:i/>
          <w:sz w:val="28"/>
          <w:szCs w:val="28"/>
        </w:rPr>
      </w:pPr>
      <w:r w:rsidRPr="00FA1802">
        <w:rPr>
          <w:rFonts w:ascii="Times New Roman" w:hAnsi="Times New Roman"/>
          <w:b/>
          <w:i/>
          <w:sz w:val="28"/>
          <w:szCs w:val="28"/>
        </w:rPr>
        <w:t xml:space="preserve">Актуальность. </w:t>
      </w:r>
    </w:p>
    <w:p w14:paraId="27CC0AF1" w14:textId="77777777" w:rsidR="00D21130" w:rsidRPr="00731B64" w:rsidRDefault="00D21130" w:rsidP="00FA1802">
      <w:pPr>
        <w:widowControl w:val="0"/>
        <w:autoSpaceDE w:val="0"/>
        <w:autoSpaceDN w:val="0"/>
        <w:adjustRightInd w:val="0"/>
        <w:spacing w:line="360" w:lineRule="auto"/>
        <w:jc w:val="both"/>
        <w:rPr>
          <w:rFonts w:ascii="Times New Roman" w:hAnsi="Times New Roman"/>
          <w:sz w:val="28"/>
          <w:szCs w:val="28"/>
        </w:rPr>
      </w:pPr>
      <w:r w:rsidRPr="00731B64">
        <w:rPr>
          <w:rFonts w:ascii="Times New Roman" w:hAnsi="Times New Roman"/>
          <w:sz w:val="28"/>
          <w:szCs w:val="28"/>
        </w:rPr>
        <w:t xml:space="preserve">Множество манипуляций, проводимых в полости рта врачом проходит с травматизацией мягких и твердых тканей. Для уменьшения рисков развития осложнений во время проведения операции и после неё, врачу необходимо следовать определенным принципам обработки тканей и придерживаться существующих протоколов ведения операций. </w:t>
      </w:r>
    </w:p>
    <w:p w14:paraId="59CC8C34" w14:textId="77777777" w:rsidR="00D21130" w:rsidRPr="00731B64" w:rsidRDefault="00D21130" w:rsidP="00FA1802">
      <w:pPr>
        <w:widowControl w:val="0"/>
        <w:autoSpaceDE w:val="0"/>
        <w:autoSpaceDN w:val="0"/>
        <w:adjustRightInd w:val="0"/>
        <w:spacing w:line="360" w:lineRule="auto"/>
        <w:jc w:val="both"/>
        <w:rPr>
          <w:rFonts w:ascii="Times New Roman" w:hAnsi="Times New Roman"/>
          <w:sz w:val="28"/>
          <w:szCs w:val="28"/>
        </w:rPr>
      </w:pPr>
      <w:r w:rsidRPr="00731B64">
        <w:rPr>
          <w:rFonts w:ascii="Times New Roman" w:hAnsi="Times New Roman"/>
          <w:sz w:val="28"/>
          <w:szCs w:val="28"/>
        </w:rPr>
        <w:t xml:space="preserve">Целью настоящего исследования является уменьшение рисков развития осложнений полсле и во время проведения хирургических манипуляций в полости рта. </w:t>
      </w:r>
    </w:p>
    <w:p w14:paraId="172B79C4" w14:textId="77777777" w:rsidR="00D21130" w:rsidRPr="00731B64" w:rsidRDefault="00D21130" w:rsidP="00FA1802">
      <w:pPr>
        <w:widowControl w:val="0"/>
        <w:autoSpaceDE w:val="0"/>
        <w:autoSpaceDN w:val="0"/>
        <w:adjustRightInd w:val="0"/>
        <w:spacing w:line="360" w:lineRule="auto"/>
        <w:jc w:val="both"/>
        <w:rPr>
          <w:rFonts w:ascii="Times New Roman" w:hAnsi="Times New Roman"/>
          <w:sz w:val="28"/>
          <w:szCs w:val="28"/>
        </w:rPr>
      </w:pPr>
      <w:r w:rsidRPr="00FA1802">
        <w:rPr>
          <w:rFonts w:ascii="Times New Roman" w:hAnsi="Times New Roman"/>
          <w:i/>
          <w:sz w:val="28"/>
          <w:szCs w:val="28"/>
        </w:rPr>
        <w:t>Задачи работы</w:t>
      </w:r>
      <w:r w:rsidRPr="00731B64">
        <w:rPr>
          <w:rFonts w:ascii="Times New Roman" w:hAnsi="Times New Roman"/>
          <w:sz w:val="28"/>
          <w:szCs w:val="28"/>
        </w:rPr>
        <w:t xml:space="preserve">. </w:t>
      </w:r>
    </w:p>
    <w:p w14:paraId="79EB03A1" w14:textId="77777777" w:rsidR="00D21130" w:rsidRPr="00731B64" w:rsidRDefault="00D21130" w:rsidP="00FA1802">
      <w:pPr>
        <w:widowControl w:val="0"/>
        <w:autoSpaceDE w:val="0"/>
        <w:autoSpaceDN w:val="0"/>
        <w:adjustRightInd w:val="0"/>
        <w:spacing w:line="360" w:lineRule="auto"/>
        <w:jc w:val="both"/>
        <w:rPr>
          <w:rFonts w:ascii="Times New Roman" w:hAnsi="Times New Roman"/>
          <w:sz w:val="28"/>
          <w:szCs w:val="28"/>
        </w:rPr>
      </w:pPr>
      <w:r w:rsidRPr="00731B64">
        <w:rPr>
          <w:rFonts w:ascii="Times New Roman" w:hAnsi="Times New Roman"/>
          <w:sz w:val="28"/>
          <w:szCs w:val="28"/>
        </w:rPr>
        <w:t xml:space="preserve">1. Выявить особенности тканей полости рта, влиющие на характер их обработки. </w:t>
      </w:r>
    </w:p>
    <w:p w14:paraId="47F736DE" w14:textId="77777777" w:rsidR="00D21130" w:rsidRPr="00731B64" w:rsidRDefault="00D21130" w:rsidP="00FA1802">
      <w:pPr>
        <w:widowControl w:val="0"/>
        <w:autoSpaceDE w:val="0"/>
        <w:autoSpaceDN w:val="0"/>
        <w:adjustRightInd w:val="0"/>
        <w:spacing w:line="360" w:lineRule="auto"/>
        <w:jc w:val="both"/>
        <w:rPr>
          <w:rFonts w:ascii="Times New Roman" w:hAnsi="Times New Roman"/>
          <w:sz w:val="28"/>
          <w:szCs w:val="28"/>
        </w:rPr>
      </w:pPr>
      <w:r w:rsidRPr="00731B64">
        <w:rPr>
          <w:rFonts w:ascii="Times New Roman" w:hAnsi="Times New Roman"/>
          <w:sz w:val="28"/>
          <w:szCs w:val="28"/>
        </w:rPr>
        <w:t xml:space="preserve">2. Подобрать наиболее эффективный инструментарий для работы с тканями полости рта. </w:t>
      </w:r>
    </w:p>
    <w:p w14:paraId="7200B464" w14:textId="77777777" w:rsidR="00D21130" w:rsidRPr="00731B64" w:rsidRDefault="00D21130" w:rsidP="00FA1802">
      <w:pPr>
        <w:widowControl w:val="0"/>
        <w:autoSpaceDE w:val="0"/>
        <w:autoSpaceDN w:val="0"/>
        <w:adjustRightInd w:val="0"/>
        <w:spacing w:line="360" w:lineRule="auto"/>
        <w:jc w:val="both"/>
        <w:rPr>
          <w:rFonts w:ascii="Times New Roman" w:hAnsi="Times New Roman"/>
          <w:sz w:val="28"/>
          <w:szCs w:val="28"/>
        </w:rPr>
      </w:pPr>
      <w:r w:rsidRPr="00731B64">
        <w:rPr>
          <w:rFonts w:ascii="Times New Roman" w:hAnsi="Times New Roman"/>
          <w:sz w:val="28"/>
          <w:szCs w:val="28"/>
        </w:rPr>
        <w:t xml:space="preserve">3. Оценить влияние режима обработки тканей на их состояние после и во время операции. </w:t>
      </w:r>
    </w:p>
    <w:p w14:paraId="2015670D" w14:textId="77777777" w:rsidR="00D21130" w:rsidRPr="00731B64" w:rsidRDefault="00D21130" w:rsidP="00FA1802">
      <w:pPr>
        <w:widowControl w:val="0"/>
        <w:autoSpaceDE w:val="0"/>
        <w:autoSpaceDN w:val="0"/>
        <w:adjustRightInd w:val="0"/>
        <w:spacing w:line="360" w:lineRule="auto"/>
        <w:jc w:val="both"/>
        <w:rPr>
          <w:rFonts w:ascii="Times New Roman" w:hAnsi="Times New Roman"/>
          <w:sz w:val="28"/>
          <w:szCs w:val="28"/>
        </w:rPr>
      </w:pPr>
      <w:r w:rsidRPr="00731B64">
        <w:rPr>
          <w:rFonts w:ascii="Times New Roman" w:hAnsi="Times New Roman"/>
          <w:sz w:val="28"/>
          <w:szCs w:val="28"/>
        </w:rPr>
        <w:t xml:space="preserve">4. Выявить осложнения, которые возникают при несоблюдении протоколов обработки тканей и ведения операции. </w:t>
      </w:r>
    </w:p>
    <w:p w14:paraId="701F27F9" w14:textId="77777777" w:rsidR="00D21130" w:rsidRPr="00731B64" w:rsidRDefault="00D21130" w:rsidP="00FA1802">
      <w:pPr>
        <w:widowControl w:val="0"/>
        <w:autoSpaceDE w:val="0"/>
        <w:autoSpaceDN w:val="0"/>
        <w:adjustRightInd w:val="0"/>
        <w:spacing w:line="360" w:lineRule="auto"/>
        <w:jc w:val="both"/>
        <w:rPr>
          <w:rFonts w:ascii="Times New Roman" w:hAnsi="Times New Roman"/>
          <w:sz w:val="28"/>
          <w:szCs w:val="28"/>
        </w:rPr>
      </w:pPr>
      <w:r w:rsidRPr="00731B64">
        <w:rPr>
          <w:rFonts w:ascii="Times New Roman" w:hAnsi="Times New Roman"/>
          <w:sz w:val="28"/>
          <w:szCs w:val="28"/>
        </w:rPr>
        <w:t xml:space="preserve">5. Определить наиболее оптимальные варианты обработки мягких и твёрдых тканей полости рта. </w:t>
      </w:r>
    </w:p>
    <w:p w14:paraId="764D7BE2" w14:textId="77777777" w:rsidR="00D21130" w:rsidRPr="00731B64" w:rsidRDefault="00D21130" w:rsidP="00FA1802">
      <w:pPr>
        <w:widowControl w:val="0"/>
        <w:autoSpaceDE w:val="0"/>
        <w:autoSpaceDN w:val="0"/>
        <w:adjustRightInd w:val="0"/>
        <w:spacing w:line="360" w:lineRule="auto"/>
        <w:jc w:val="both"/>
        <w:rPr>
          <w:rFonts w:ascii="Times New Roman" w:hAnsi="Times New Roman"/>
          <w:sz w:val="28"/>
          <w:szCs w:val="28"/>
        </w:rPr>
      </w:pPr>
      <w:r w:rsidRPr="00FA1802">
        <w:rPr>
          <w:rFonts w:ascii="Times New Roman" w:hAnsi="Times New Roman"/>
          <w:i/>
          <w:sz w:val="28"/>
          <w:szCs w:val="28"/>
        </w:rPr>
        <w:t>Научная новизна работы</w:t>
      </w:r>
      <w:r w:rsidRPr="00731B64">
        <w:rPr>
          <w:rFonts w:ascii="Times New Roman" w:hAnsi="Times New Roman"/>
          <w:sz w:val="28"/>
          <w:szCs w:val="28"/>
        </w:rPr>
        <w:t xml:space="preserve">. </w:t>
      </w:r>
    </w:p>
    <w:p w14:paraId="159673D5" w14:textId="77777777" w:rsidR="00D21130" w:rsidRDefault="00D21130" w:rsidP="00FA1802">
      <w:pPr>
        <w:widowControl w:val="0"/>
        <w:autoSpaceDE w:val="0"/>
        <w:autoSpaceDN w:val="0"/>
        <w:adjustRightInd w:val="0"/>
        <w:spacing w:after="266" w:line="360" w:lineRule="auto"/>
        <w:jc w:val="both"/>
        <w:rPr>
          <w:rFonts w:ascii="Times New Roman" w:hAnsi="Times New Roman"/>
          <w:sz w:val="28"/>
          <w:szCs w:val="28"/>
        </w:rPr>
      </w:pPr>
      <w:r w:rsidRPr="00731B64">
        <w:rPr>
          <w:rFonts w:ascii="Times New Roman" w:hAnsi="Times New Roman"/>
          <w:sz w:val="28"/>
          <w:szCs w:val="28"/>
        </w:rPr>
        <w:t>Ежедневно в мире проводится множество операций в том числе в полости рта. Хирурги используют в своей практике различный инструментарий, применяют современное оборудование и новейшие технологии. Успех проводимых манипуляций зависит не только от оборудования и опыта врача, он так же зависит от соблюдения определенных правил и алгоритмов работы. Со временем часть алгоритмов устаревает, а для успешной практики врачу необходимо знать актуальные из них.</w:t>
      </w:r>
    </w:p>
    <w:p w14:paraId="59F40E13" w14:textId="6B00319C" w:rsidR="006D640F" w:rsidRPr="006D640F" w:rsidRDefault="006D640F" w:rsidP="006D640F">
      <w:pPr>
        <w:widowControl w:val="0"/>
        <w:autoSpaceDE w:val="0"/>
        <w:autoSpaceDN w:val="0"/>
        <w:adjustRightInd w:val="0"/>
        <w:spacing w:line="360" w:lineRule="auto"/>
        <w:rPr>
          <w:rFonts w:ascii="Times New Roman" w:hAnsi="Times New Roman"/>
          <w:i/>
          <w:sz w:val="28"/>
          <w:szCs w:val="28"/>
          <w:lang w:val="en-US" w:eastAsia="ru-RU"/>
        </w:rPr>
      </w:pPr>
      <w:r>
        <w:rPr>
          <w:rFonts w:ascii="Times New Roman" w:hAnsi="Times New Roman"/>
          <w:i/>
          <w:sz w:val="28"/>
          <w:szCs w:val="28"/>
          <w:lang w:val="en-US" w:eastAsia="ru-RU"/>
        </w:rPr>
        <w:lastRenderedPageBreak/>
        <w:t>Практическая значимость работ</w:t>
      </w:r>
      <w:r>
        <w:rPr>
          <w:rFonts w:ascii="Times New Roman" w:hAnsi="Times New Roman"/>
          <w:i/>
          <w:sz w:val="28"/>
          <w:szCs w:val="28"/>
          <w:lang w:eastAsia="ru-RU"/>
        </w:rPr>
        <w:t>ы.</w:t>
      </w:r>
      <w:r w:rsidRPr="006D640F">
        <w:rPr>
          <w:rFonts w:ascii="Times New Roman" w:hAnsi="Times New Roman"/>
          <w:i/>
          <w:sz w:val="28"/>
          <w:szCs w:val="28"/>
          <w:lang w:val="en-US" w:eastAsia="ru-RU"/>
        </w:rPr>
        <w:t xml:space="preserve"> </w:t>
      </w:r>
    </w:p>
    <w:p w14:paraId="631DEFBE" w14:textId="02CCD46F" w:rsidR="006D640F" w:rsidRPr="006D640F" w:rsidRDefault="006D640F" w:rsidP="006D640F">
      <w:pPr>
        <w:widowControl w:val="0"/>
        <w:autoSpaceDE w:val="0"/>
        <w:autoSpaceDN w:val="0"/>
        <w:adjustRightInd w:val="0"/>
        <w:spacing w:after="266" w:line="360" w:lineRule="auto"/>
        <w:jc w:val="both"/>
        <w:rPr>
          <w:rFonts w:ascii="Times New Roman" w:hAnsi="Times New Roman"/>
          <w:sz w:val="28"/>
          <w:szCs w:val="28"/>
        </w:rPr>
      </w:pPr>
      <w:r w:rsidRPr="006D640F">
        <w:rPr>
          <w:rFonts w:ascii="Times New Roman" w:hAnsi="Times New Roman"/>
          <w:sz w:val="28"/>
          <w:szCs w:val="28"/>
          <w:lang w:val="en-US" w:eastAsia="ru-RU"/>
        </w:rPr>
        <w:t>Данная работа нацелена на улучшение методики обработки ран полости рта. Выявив осложнения, возникающие во время и после операций, появится возможность избежать их, используя новые и современные алгоритмы работы и интсрументарий.</w:t>
      </w:r>
    </w:p>
    <w:p w14:paraId="47E6670E" w14:textId="77777777" w:rsidR="00D21130" w:rsidRPr="00FA1802" w:rsidRDefault="00D21130" w:rsidP="00FA1802">
      <w:pPr>
        <w:pStyle w:val="Heading1"/>
        <w:spacing w:line="360" w:lineRule="auto"/>
        <w:rPr>
          <w:rFonts w:ascii="Times New Roman" w:hAnsi="Times New Roman"/>
          <w:b/>
          <w:color w:val="auto"/>
          <w:sz w:val="28"/>
          <w:szCs w:val="28"/>
          <w:lang w:val="en-US"/>
        </w:rPr>
      </w:pPr>
      <w:r w:rsidRPr="00FA1802">
        <w:rPr>
          <w:rFonts w:ascii="Times New Roman" w:hAnsi="Times New Roman"/>
          <w:bCs/>
          <w:color w:val="auto"/>
          <w:sz w:val="28"/>
          <w:szCs w:val="28"/>
          <w:lang w:val="en-US"/>
        </w:rPr>
        <w:t>                       </w:t>
      </w:r>
      <w:r w:rsidRPr="00FA1802">
        <w:rPr>
          <w:rFonts w:ascii="Times New Roman" w:hAnsi="Times New Roman"/>
          <w:bCs/>
          <w:color w:val="auto"/>
          <w:sz w:val="28"/>
          <w:szCs w:val="28"/>
        </w:rPr>
        <w:t xml:space="preserve"> </w:t>
      </w:r>
      <w:r w:rsidRPr="00FA1802">
        <w:rPr>
          <w:rFonts w:ascii="Times New Roman" w:hAnsi="Times New Roman"/>
          <w:bCs/>
          <w:color w:val="auto"/>
          <w:sz w:val="28"/>
          <w:szCs w:val="28"/>
          <w:lang w:val="en-US"/>
        </w:rPr>
        <w:t>      </w:t>
      </w:r>
      <w:bookmarkStart w:id="1" w:name="_Toc482657436"/>
      <w:r w:rsidRPr="00FA1802">
        <w:rPr>
          <w:rFonts w:ascii="Times New Roman" w:hAnsi="Times New Roman"/>
          <w:b/>
          <w:bCs/>
          <w:color w:val="auto"/>
          <w:sz w:val="28"/>
          <w:szCs w:val="28"/>
          <w:lang w:val="en-US"/>
        </w:rPr>
        <w:t>Глава 1. Обзор литературы</w:t>
      </w:r>
      <w:bookmarkEnd w:id="1"/>
    </w:p>
    <w:p w14:paraId="6D0C5229" w14:textId="77777777" w:rsidR="00D21130" w:rsidRPr="00FA1802" w:rsidRDefault="00D21130" w:rsidP="00FA1802">
      <w:pPr>
        <w:pStyle w:val="ListParagraph"/>
        <w:widowControl w:val="0"/>
        <w:numPr>
          <w:ilvl w:val="1"/>
          <w:numId w:val="6"/>
        </w:numPr>
        <w:autoSpaceDE w:val="0"/>
        <w:autoSpaceDN w:val="0"/>
        <w:adjustRightInd w:val="0"/>
        <w:spacing w:after="266" w:line="360" w:lineRule="auto"/>
        <w:jc w:val="both"/>
        <w:outlineLvl w:val="1"/>
        <w:rPr>
          <w:rFonts w:ascii="Times New Roman" w:hAnsi="Times New Roman"/>
          <w:i/>
          <w:sz w:val="28"/>
          <w:szCs w:val="28"/>
          <w:lang w:val="en-US"/>
        </w:rPr>
      </w:pPr>
      <w:bookmarkStart w:id="2" w:name="_Toc482657437"/>
      <w:r w:rsidRPr="00FA1802">
        <w:rPr>
          <w:rFonts w:ascii="Times New Roman" w:hAnsi="Times New Roman"/>
          <w:i/>
          <w:sz w:val="28"/>
          <w:szCs w:val="28"/>
          <w:lang w:val="en-US"/>
        </w:rPr>
        <w:t>Классификация хирургических ран</w:t>
      </w:r>
      <w:bookmarkEnd w:id="2"/>
    </w:p>
    <w:p w14:paraId="0CB8D314"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bCs/>
          <w:sz w:val="28"/>
          <w:szCs w:val="28"/>
        </w:rPr>
        <w:t>Определение и основные признаки раны</w:t>
      </w:r>
    </w:p>
    <w:p w14:paraId="2158E945" w14:textId="39D3FA6C"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bCs/>
          <w:sz w:val="28"/>
          <w:szCs w:val="28"/>
        </w:rPr>
        <w:t>Определение</w:t>
      </w:r>
    </w:p>
    <w:p w14:paraId="6AF9AD24"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Рана (</w:t>
      </w:r>
      <w:r w:rsidRPr="00FA1802">
        <w:rPr>
          <w:rFonts w:ascii="Times New Roman" w:hAnsi="Times New Roman"/>
          <w:sz w:val="28"/>
          <w:szCs w:val="28"/>
          <w:lang w:val="en-US"/>
        </w:rPr>
        <w:t>vulnus</w:t>
      </w:r>
      <w:r w:rsidRPr="00FA1802">
        <w:rPr>
          <w:rFonts w:ascii="Times New Roman" w:hAnsi="Times New Roman"/>
          <w:sz w:val="28"/>
          <w:szCs w:val="28"/>
        </w:rPr>
        <w:t xml:space="preserve">) </w:t>
      </w:r>
      <w:r w:rsidRPr="00FA1802">
        <w:rPr>
          <w:rFonts w:ascii="Times New Roman" w:hAnsi="Times New Roman"/>
          <w:sz w:val="28"/>
          <w:szCs w:val="28"/>
          <w:lang w:val="en-US"/>
        </w:rPr>
        <w:t> </w:t>
      </w:r>
      <w:r w:rsidRPr="00FA1802">
        <w:rPr>
          <w:rFonts w:ascii="Times New Roman" w:hAnsi="Times New Roman"/>
          <w:sz w:val="28"/>
          <w:szCs w:val="28"/>
        </w:rPr>
        <w:t>- нарушение целостности покровных тканей : слизистых оболочек или кожи, в результате механического повреждения..</w:t>
      </w:r>
    </w:p>
    <w:p w14:paraId="1160C3AA" w14:textId="2AB72061"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Нарушение целостности отличает рану от других видов повреждений, таких как ушиб, разрыв или растяжение.</w:t>
      </w:r>
      <w:r w:rsidRPr="00FA1802">
        <w:rPr>
          <w:rFonts w:ascii="Times New Roman" w:hAnsi="Times New Roman"/>
          <w:sz w:val="28"/>
          <w:szCs w:val="28"/>
          <w:lang w:val="en-US"/>
        </w:rPr>
        <w:t> </w:t>
      </w:r>
    </w:p>
    <w:p w14:paraId="483EFA91" w14:textId="77777777" w:rsidR="00D21130" w:rsidRPr="00FA1802" w:rsidRDefault="00D21130" w:rsidP="00FA1802">
      <w:pPr>
        <w:widowControl w:val="0"/>
        <w:autoSpaceDE w:val="0"/>
        <w:autoSpaceDN w:val="0"/>
        <w:adjustRightInd w:val="0"/>
        <w:spacing w:line="360" w:lineRule="auto"/>
        <w:rPr>
          <w:rFonts w:ascii="Times New Roman" w:hAnsi="Times New Roman"/>
          <w:bCs/>
          <w:sz w:val="28"/>
          <w:szCs w:val="28"/>
        </w:rPr>
      </w:pPr>
      <w:r w:rsidRPr="00FA1802">
        <w:rPr>
          <w:rFonts w:ascii="Times New Roman" w:hAnsi="Times New Roman"/>
          <w:bCs/>
          <w:sz w:val="28"/>
          <w:szCs w:val="28"/>
        </w:rPr>
        <w:t>Ведущие клинические признаки раны:</w:t>
      </w:r>
    </w:p>
    <w:p w14:paraId="331F7427" w14:textId="77777777" w:rsidR="00D21130" w:rsidRPr="00FA1802" w:rsidRDefault="00D21130" w:rsidP="00FA1802">
      <w:pPr>
        <w:widowControl w:val="0"/>
        <w:autoSpaceDE w:val="0"/>
        <w:autoSpaceDN w:val="0"/>
        <w:adjustRightInd w:val="0"/>
        <w:spacing w:line="360" w:lineRule="auto"/>
        <w:rPr>
          <w:rFonts w:ascii="Times New Roman" w:hAnsi="Times New Roman"/>
          <w:bCs/>
          <w:sz w:val="28"/>
          <w:szCs w:val="28"/>
        </w:rPr>
      </w:pPr>
      <w:r w:rsidRPr="00FA1802">
        <w:rPr>
          <w:rFonts w:ascii="Times New Roman" w:hAnsi="Times New Roman"/>
          <w:bCs/>
          <w:sz w:val="28"/>
          <w:szCs w:val="28"/>
        </w:rPr>
        <w:t xml:space="preserve">Основными признаками ран являются боль, кровотечение и зияние. </w:t>
      </w:r>
    </w:p>
    <w:p w14:paraId="1EB6C69E" w14:textId="0B56EC8E" w:rsidR="00D21130"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Боль, зияние и кровотечение – основные признаки раны. Выраженность этих симптомов зависит от механизма повреждения, от расположения повреждения, объема и глубины поражения, а также общего состояния пациента.</w:t>
      </w:r>
    </w:p>
    <w:p w14:paraId="66318CE9" w14:textId="77777777" w:rsidR="003A2DBF" w:rsidRPr="00FA1802" w:rsidRDefault="003A2DBF" w:rsidP="00FA1802">
      <w:pPr>
        <w:widowControl w:val="0"/>
        <w:autoSpaceDE w:val="0"/>
        <w:autoSpaceDN w:val="0"/>
        <w:adjustRightInd w:val="0"/>
        <w:spacing w:line="360" w:lineRule="auto"/>
        <w:rPr>
          <w:rFonts w:ascii="Times New Roman" w:hAnsi="Times New Roman"/>
          <w:sz w:val="28"/>
          <w:szCs w:val="28"/>
        </w:rPr>
      </w:pPr>
    </w:p>
    <w:p w14:paraId="280F399F" w14:textId="481CB804"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Болевой синдром (</w:t>
      </w:r>
      <w:r w:rsidRPr="00FA1802">
        <w:rPr>
          <w:rFonts w:ascii="Times New Roman" w:hAnsi="Times New Roman"/>
          <w:sz w:val="28"/>
          <w:szCs w:val="28"/>
          <w:lang w:val="en-US"/>
        </w:rPr>
        <w:t>dolor</w:t>
      </w:r>
      <w:r w:rsidRPr="00FA1802">
        <w:rPr>
          <w:rFonts w:ascii="Times New Roman" w:hAnsi="Times New Roman"/>
          <w:sz w:val="28"/>
          <w:szCs w:val="28"/>
        </w:rPr>
        <w:t>)</w:t>
      </w:r>
    </w:p>
    <w:p w14:paraId="6B225E2D"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Основная жалоба.  Механическое повреждение целостности кожных покровов и слизистых оболочек сопровождается повреждением нервыных окончаний в области раны. Отек тканей может вызыват сдавление нервных окончаний, и, как следствие, боль</w:t>
      </w:r>
    </w:p>
    <w:p w14:paraId="2083E740"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lang w:val="en-US"/>
        </w:rPr>
        <w:t> </w:t>
      </w:r>
    </w:p>
    <w:p w14:paraId="053BDC85" w14:textId="02C226FA"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Факторы выраженности болевого синдрома при ране</w:t>
      </w:r>
    </w:p>
    <w:p w14:paraId="64878BB1"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 xml:space="preserve">1. Локализация раны. В местах скопления рецепторов болевой синдром наиболее выражен. Так, например, повреждение слизистой оболочка </w:t>
      </w:r>
      <w:r w:rsidRPr="00FA1802">
        <w:rPr>
          <w:rFonts w:ascii="Times New Roman" w:hAnsi="Times New Roman"/>
          <w:sz w:val="28"/>
          <w:szCs w:val="28"/>
        </w:rPr>
        <w:lastRenderedPageBreak/>
        <w:t>гораздо менее болезненно, чем ранение надкостицы. Таким образом, важнейшим фактором выраженности болевого синдрома является локализация раны.</w:t>
      </w:r>
    </w:p>
    <w:p w14:paraId="09B32B53" w14:textId="6D81CA60"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2. Повреждение нервного ствола.</w:t>
      </w:r>
    </w:p>
    <w:p w14:paraId="7AC5FC8E" w14:textId="271E7F5D" w:rsidR="00D21130" w:rsidRPr="00FA1802" w:rsidRDefault="00D21130" w:rsidP="003A2DBF">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3.Нервно-психическое состояние пациента. Выраженность болевого синдрома может варьировать от порога болевой чувствительности, индивидуальна для каждого пациента. Алкогольное, наркотическое опьянение, шок ведут к снижению болевого синдрома.  Наркоз или заболевание сирингомиелия полностью устраняют боль при возникновени раны. Таким образом, нервно-психическое состояние также является важным фактором возникновения боли.</w:t>
      </w:r>
      <w:r w:rsidRPr="00FA1802">
        <w:rPr>
          <w:rFonts w:ascii="Times New Roman" w:hAnsi="Times New Roman"/>
          <w:sz w:val="28"/>
          <w:szCs w:val="28"/>
          <w:lang w:val="en-US"/>
        </w:rPr>
        <w:t> </w:t>
      </w:r>
    </w:p>
    <w:p w14:paraId="20998A4A" w14:textId="70CC3D68" w:rsidR="00D21130"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Боль выполняет защитную функцию организма, однако длительные интенсивные боли оказывают негативное влияние на центральную нервную систему, в следствие чего возмож</w:t>
      </w:r>
      <w:r w:rsidR="003A2DBF">
        <w:rPr>
          <w:rFonts w:ascii="Times New Roman" w:hAnsi="Times New Roman"/>
          <w:sz w:val="28"/>
          <w:szCs w:val="28"/>
        </w:rPr>
        <w:t>но нарушение функций организма.</w:t>
      </w:r>
    </w:p>
    <w:p w14:paraId="5808D71E" w14:textId="77777777" w:rsidR="003A2DBF" w:rsidRPr="00FA1802" w:rsidRDefault="003A2DBF" w:rsidP="00FA1802">
      <w:pPr>
        <w:widowControl w:val="0"/>
        <w:autoSpaceDE w:val="0"/>
        <w:autoSpaceDN w:val="0"/>
        <w:adjustRightInd w:val="0"/>
        <w:spacing w:line="360" w:lineRule="auto"/>
        <w:rPr>
          <w:rFonts w:ascii="Times New Roman" w:hAnsi="Times New Roman"/>
          <w:sz w:val="28"/>
          <w:szCs w:val="28"/>
        </w:rPr>
      </w:pPr>
    </w:p>
    <w:p w14:paraId="4B0AB821" w14:textId="5C88F088"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Кровотечение (</w:t>
      </w:r>
      <w:r w:rsidRPr="00FA1802">
        <w:rPr>
          <w:rFonts w:ascii="Times New Roman" w:hAnsi="Times New Roman"/>
          <w:sz w:val="28"/>
          <w:szCs w:val="28"/>
          <w:lang w:val="en-US"/>
        </w:rPr>
        <w:t>haemorrhagia</w:t>
      </w:r>
      <w:r w:rsidRPr="00FA1802">
        <w:rPr>
          <w:rFonts w:ascii="Times New Roman" w:hAnsi="Times New Roman"/>
          <w:sz w:val="28"/>
          <w:szCs w:val="28"/>
        </w:rPr>
        <w:t>)</w:t>
      </w:r>
    </w:p>
    <w:p w14:paraId="323B8B5C" w14:textId="721B73FA"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 xml:space="preserve">Любое повреждение тканей сопровождается нарушением целостности сосудов, что вызывает кровотечение. Может быть капиллярное кровотечение, а при поражении более крупных сосудов развивается профузное кровотечение. </w:t>
      </w:r>
    </w:p>
    <w:p w14:paraId="03A5B265" w14:textId="22841DB9"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Факторы, определяющие интенсивность кровотечения.</w:t>
      </w:r>
    </w:p>
    <w:p w14:paraId="155A0497" w14:textId="441271EC"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1. Повреждение крупных/средних по размеру сосудов.</w:t>
      </w:r>
    </w:p>
    <w:p w14:paraId="6A643269" w14:textId="00150B78"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2. Локализация. Особенно интенсивно в местах наилучшего кровоснабжения, особенно интенсивно в области головы, шеи, лица или кисти.</w:t>
      </w:r>
    </w:p>
    <w:p w14:paraId="057293C1" w14:textId="5329CAD2"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3. Тип ранящего орудия: Прямопропорциональная зависимость между остротой орудия и интенсивностью кровотечения.При ушибленных ранах кровотечение наименее интенсивное.</w:t>
      </w:r>
    </w:p>
    <w:p w14:paraId="2F9834B4" w14:textId="6D82228B"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 xml:space="preserve">4. Состояние гемодинамики.Например, при пониженном артериальном </w:t>
      </w:r>
      <w:r w:rsidRPr="00FA1802">
        <w:rPr>
          <w:rFonts w:ascii="Times New Roman" w:hAnsi="Times New Roman"/>
          <w:sz w:val="28"/>
          <w:szCs w:val="28"/>
        </w:rPr>
        <w:lastRenderedPageBreak/>
        <w:t xml:space="preserve">давлении снижается интенсивность кровотечения, при высоком- кровотечение интенсивное, часто пульсирующего характера( при повреждении артерий) </w:t>
      </w:r>
    </w:p>
    <w:p w14:paraId="7D2AAD7C"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 xml:space="preserve">5. Состояние свёртывающей системы.Риск увеличения кровопотери возможен при заболеваниях свертывающей системы, например при гемофилии. </w:t>
      </w:r>
    </w:p>
    <w:p w14:paraId="694E74EA"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lang w:val="en-US"/>
        </w:rPr>
        <w:t> </w:t>
      </w:r>
    </w:p>
    <w:p w14:paraId="44092D65" w14:textId="34740E68"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Зияние (</w:t>
      </w:r>
      <w:r w:rsidRPr="00FA1802">
        <w:rPr>
          <w:rFonts w:ascii="Times New Roman" w:hAnsi="Times New Roman"/>
          <w:sz w:val="28"/>
          <w:szCs w:val="28"/>
          <w:lang w:val="en-US"/>
        </w:rPr>
        <w:t>hiatus</w:t>
      </w:r>
      <w:r w:rsidRPr="00FA1802">
        <w:rPr>
          <w:rFonts w:ascii="Times New Roman" w:hAnsi="Times New Roman"/>
          <w:sz w:val="28"/>
          <w:szCs w:val="28"/>
        </w:rPr>
        <w:t>)</w:t>
      </w:r>
    </w:p>
    <w:p w14:paraId="5DA307CA" w14:textId="7988178A" w:rsidR="00D21130"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При повреждении кожи рана начинает зиять за счет сокращения эластических волокон. Края раны расходятся, степень расхождения определяется отношением оси раны к линиям Лангера, которые обозначают расположение грубоволокнистых структур кожи. Эти особенности важно учитывать в пластической хирургии.</w:t>
      </w:r>
    </w:p>
    <w:p w14:paraId="0C806A6D" w14:textId="77777777" w:rsidR="003A2DBF" w:rsidRPr="00FA1802" w:rsidRDefault="003A2DBF" w:rsidP="00FA1802">
      <w:pPr>
        <w:widowControl w:val="0"/>
        <w:autoSpaceDE w:val="0"/>
        <w:autoSpaceDN w:val="0"/>
        <w:adjustRightInd w:val="0"/>
        <w:spacing w:line="360" w:lineRule="auto"/>
        <w:rPr>
          <w:rFonts w:ascii="Times New Roman" w:hAnsi="Times New Roman"/>
          <w:sz w:val="28"/>
          <w:szCs w:val="28"/>
        </w:rPr>
      </w:pPr>
    </w:p>
    <w:p w14:paraId="634C4B7E" w14:textId="74FBF5B3" w:rsidR="00697205"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bCs/>
          <w:sz w:val="28"/>
          <w:szCs w:val="28"/>
        </w:rPr>
        <w:t>Классификация по происхождению</w:t>
      </w:r>
    </w:p>
    <w:p w14:paraId="54D244F6" w14:textId="0BB8DFFE"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В зависимости от происхождения разделяют операционные и случайные раны.</w:t>
      </w:r>
    </w:p>
    <w:p w14:paraId="7131A40C" w14:textId="62FDABE4"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 Операционные раны наносятся в лечебных или диагностических целях, в специальных асептических условиях, с обезболиванием ткани, с тщательным гемостазом и чаще всего, с сопоставлением и соединением кроев раны. Таким образом, для операционных ран не характерен болевой синдром, зиение устраняется наложением швов, также с помощью сведения краев раны и наложения швов, устраняется послеоперационное кровотечение. Следовательно, при данном виде ран признаки раны устраняются искусственным образом. Такие раны, в основном,</w:t>
      </w:r>
      <w:r w:rsidR="003A2DBF">
        <w:rPr>
          <w:rFonts w:ascii="Times New Roman" w:hAnsi="Times New Roman"/>
          <w:sz w:val="28"/>
          <w:szCs w:val="28"/>
        </w:rPr>
        <w:t xml:space="preserve"> заживают первичным натяжением.</w:t>
      </w:r>
    </w:p>
    <w:p w14:paraId="04D81A7A" w14:textId="637BBCCC" w:rsidR="00D21130"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 xml:space="preserve">• Раны, нанесенные против воли раненного и могут принести существенный вред </w:t>
      </w:r>
      <w:r w:rsidR="003A2DBF">
        <w:rPr>
          <w:rFonts w:ascii="Times New Roman" w:hAnsi="Times New Roman"/>
          <w:sz w:val="28"/>
          <w:szCs w:val="28"/>
        </w:rPr>
        <w:t>здоровья, относятся к случайным.</w:t>
      </w:r>
    </w:p>
    <w:p w14:paraId="77D0B78A" w14:textId="77777777" w:rsidR="003A2DBF" w:rsidRPr="00FA1802" w:rsidRDefault="003A2DBF" w:rsidP="00FA1802">
      <w:pPr>
        <w:widowControl w:val="0"/>
        <w:autoSpaceDE w:val="0"/>
        <w:autoSpaceDN w:val="0"/>
        <w:adjustRightInd w:val="0"/>
        <w:spacing w:line="360" w:lineRule="auto"/>
        <w:rPr>
          <w:rFonts w:ascii="Times New Roman" w:hAnsi="Times New Roman"/>
          <w:sz w:val="28"/>
          <w:szCs w:val="28"/>
        </w:rPr>
      </w:pPr>
    </w:p>
    <w:p w14:paraId="50028075" w14:textId="1D06CBA8" w:rsidR="00FA1802"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Классификация в зависимости от характера повреждения тканей</w:t>
      </w:r>
    </w:p>
    <w:p w14:paraId="24D23CDD" w14:textId="28BFB4F0" w:rsidR="00D21130" w:rsidRPr="00FA1802" w:rsidRDefault="00D21130" w:rsidP="003A2DBF">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bCs/>
          <w:sz w:val="28"/>
          <w:szCs w:val="28"/>
        </w:rPr>
        <w:lastRenderedPageBreak/>
        <w:t>Виды ран, в зависимости от типа повреждающего орудия и характера повреждения тканей.</w:t>
      </w:r>
    </w:p>
    <w:p w14:paraId="2D9EF794" w14:textId="5D8D2AE9" w:rsidR="00D21130" w:rsidRPr="00FA1802" w:rsidRDefault="00D21130" w:rsidP="003A2DBF">
      <w:pPr>
        <w:widowControl w:val="0"/>
        <w:autoSpaceDE w:val="0"/>
        <w:autoSpaceDN w:val="0"/>
        <w:adjustRightInd w:val="0"/>
        <w:spacing w:line="360" w:lineRule="auto"/>
        <w:ind w:left="360"/>
        <w:rPr>
          <w:rFonts w:ascii="Times New Roman" w:hAnsi="Times New Roman"/>
          <w:sz w:val="28"/>
          <w:szCs w:val="28"/>
        </w:rPr>
      </w:pPr>
      <w:r w:rsidRPr="00FA1802">
        <w:rPr>
          <w:rFonts w:ascii="Times New Roman" w:hAnsi="Times New Roman"/>
          <w:sz w:val="28"/>
          <w:szCs w:val="28"/>
        </w:rPr>
        <w:t>• резаная;</w:t>
      </w:r>
    </w:p>
    <w:p w14:paraId="1FD65435" w14:textId="0BB410AD" w:rsidR="00D21130" w:rsidRPr="00FA1802" w:rsidRDefault="00D21130" w:rsidP="003A2DBF">
      <w:pPr>
        <w:widowControl w:val="0"/>
        <w:autoSpaceDE w:val="0"/>
        <w:autoSpaceDN w:val="0"/>
        <w:adjustRightInd w:val="0"/>
        <w:spacing w:line="360" w:lineRule="auto"/>
        <w:ind w:left="360"/>
        <w:rPr>
          <w:rFonts w:ascii="Times New Roman" w:hAnsi="Times New Roman"/>
          <w:sz w:val="28"/>
          <w:szCs w:val="28"/>
        </w:rPr>
      </w:pPr>
      <w:r w:rsidRPr="00FA1802">
        <w:rPr>
          <w:rFonts w:ascii="Times New Roman" w:hAnsi="Times New Roman"/>
          <w:sz w:val="28"/>
          <w:szCs w:val="28"/>
        </w:rPr>
        <w:t>• колотая;</w:t>
      </w:r>
    </w:p>
    <w:p w14:paraId="6DECAA52" w14:textId="15F08322" w:rsidR="00D21130" w:rsidRPr="00FA1802" w:rsidRDefault="00D21130" w:rsidP="003A2DBF">
      <w:pPr>
        <w:widowControl w:val="0"/>
        <w:autoSpaceDE w:val="0"/>
        <w:autoSpaceDN w:val="0"/>
        <w:adjustRightInd w:val="0"/>
        <w:spacing w:line="360" w:lineRule="auto"/>
        <w:ind w:left="360"/>
        <w:rPr>
          <w:rFonts w:ascii="Times New Roman" w:hAnsi="Times New Roman"/>
          <w:sz w:val="28"/>
          <w:szCs w:val="28"/>
        </w:rPr>
      </w:pPr>
      <w:r w:rsidRPr="00FA1802">
        <w:rPr>
          <w:rFonts w:ascii="Times New Roman" w:hAnsi="Times New Roman"/>
          <w:sz w:val="28"/>
          <w:szCs w:val="28"/>
        </w:rPr>
        <w:t>• ушибленная;</w:t>
      </w:r>
    </w:p>
    <w:p w14:paraId="1104F29D" w14:textId="46E3715D" w:rsidR="00D21130" w:rsidRPr="00FA1802" w:rsidRDefault="00D21130" w:rsidP="003A2DBF">
      <w:pPr>
        <w:widowControl w:val="0"/>
        <w:autoSpaceDE w:val="0"/>
        <w:autoSpaceDN w:val="0"/>
        <w:adjustRightInd w:val="0"/>
        <w:spacing w:line="360" w:lineRule="auto"/>
        <w:ind w:left="360"/>
        <w:rPr>
          <w:rFonts w:ascii="Times New Roman" w:hAnsi="Times New Roman"/>
          <w:sz w:val="28"/>
          <w:szCs w:val="28"/>
        </w:rPr>
      </w:pPr>
      <w:r w:rsidRPr="00FA1802">
        <w:rPr>
          <w:rFonts w:ascii="Times New Roman" w:hAnsi="Times New Roman"/>
          <w:sz w:val="28"/>
          <w:szCs w:val="28"/>
        </w:rPr>
        <w:t>• рваная;</w:t>
      </w:r>
    </w:p>
    <w:p w14:paraId="682CB5E0" w14:textId="1E80D79A" w:rsidR="00D21130" w:rsidRPr="00FA1802" w:rsidRDefault="00D21130" w:rsidP="003A2DBF">
      <w:pPr>
        <w:widowControl w:val="0"/>
        <w:autoSpaceDE w:val="0"/>
        <w:autoSpaceDN w:val="0"/>
        <w:adjustRightInd w:val="0"/>
        <w:spacing w:line="360" w:lineRule="auto"/>
        <w:ind w:left="360"/>
        <w:rPr>
          <w:rFonts w:ascii="Times New Roman" w:hAnsi="Times New Roman"/>
          <w:sz w:val="28"/>
          <w:szCs w:val="28"/>
        </w:rPr>
      </w:pPr>
      <w:r w:rsidRPr="00FA1802">
        <w:rPr>
          <w:rFonts w:ascii="Times New Roman" w:hAnsi="Times New Roman"/>
          <w:sz w:val="28"/>
          <w:szCs w:val="28"/>
        </w:rPr>
        <w:t>• размозжённая;</w:t>
      </w:r>
    </w:p>
    <w:p w14:paraId="3749E33F" w14:textId="4FDBE81D" w:rsidR="00D21130" w:rsidRPr="00FA1802" w:rsidRDefault="00D21130" w:rsidP="003A2DBF">
      <w:pPr>
        <w:widowControl w:val="0"/>
        <w:autoSpaceDE w:val="0"/>
        <w:autoSpaceDN w:val="0"/>
        <w:adjustRightInd w:val="0"/>
        <w:spacing w:line="360" w:lineRule="auto"/>
        <w:ind w:left="360"/>
        <w:rPr>
          <w:rFonts w:ascii="Times New Roman" w:hAnsi="Times New Roman"/>
          <w:sz w:val="28"/>
          <w:szCs w:val="28"/>
        </w:rPr>
      </w:pPr>
      <w:r w:rsidRPr="00FA1802">
        <w:rPr>
          <w:rFonts w:ascii="Times New Roman" w:hAnsi="Times New Roman"/>
          <w:sz w:val="28"/>
          <w:szCs w:val="28"/>
        </w:rPr>
        <w:t>• рубленая;</w:t>
      </w:r>
    </w:p>
    <w:p w14:paraId="13E06DDB" w14:textId="42649114" w:rsidR="00D21130" w:rsidRPr="00FA1802" w:rsidRDefault="00D21130" w:rsidP="003A2DBF">
      <w:pPr>
        <w:widowControl w:val="0"/>
        <w:autoSpaceDE w:val="0"/>
        <w:autoSpaceDN w:val="0"/>
        <w:adjustRightInd w:val="0"/>
        <w:spacing w:line="360" w:lineRule="auto"/>
        <w:ind w:left="360"/>
        <w:rPr>
          <w:rFonts w:ascii="Times New Roman" w:hAnsi="Times New Roman"/>
          <w:sz w:val="28"/>
          <w:szCs w:val="28"/>
        </w:rPr>
      </w:pPr>
      <w:r w:rsidRPr="00FA1802">
        <w:rPr>
          <w:rFonts w:ascii="Times New Roman" w:hAnsi="Times New Roman"/>
          <w:sz w:val="28"/>
          <w:szCs w:val="28"/>
        </w:rPr>
        <w:t>• укушенная;</w:t>
      </w:r>
    </w:p>
    <w:p w14:paraId="5ED844D7" w14:textId="357F82FB" w:rsidR="00D21130" w:rsidRPr="00FA1802" w:rsidRDefault="00D21130" w:rsidP="003A2DBF">
      <w:pPr>
        <w:widowControl w:val="0"/>
        <w:autoSpaceDE w:val="0"/>
        <w:autoSpaceDN w:val="0"/>
        <w:adjustRightInd w:val="0"/>
        <w:spacing w:line="360" w:lineRule="auto"/>
        <w:ind w:left="360"/>
        <w:rPr>
          <w:rFonts w:ascii="Times New Roman" w:hAnsi="Times New Roman"/>
          <w:sz w:val="28"/>
          <w:szCs w:val="28"/>
        </w:rPr>
      </w:pPr>
      <w:r w:rsidRPr="00FA1802">
        <w:rPr>
          <w:rFonts w:ascii="Times New Roman" w:hAnsi="Times New Roman"/>
          <w:sz w:val="28"/>
          <w:szCs w:val="28"/>
        </w:rPr>
        <w:t>• смешанная;</w:t>
      </w:r>
    </w:p>
    <w:p w14:paraId="0B25AEEC" w14:textId="1D1E199A" w:rsidR="00D21130" w:rsidRPr="00FA1802" w:rsidRDefault="00D21130" w:rsidP="003A2DBF">
      <w:pPr>
        <w:widowControl w:val="0"/>
        <w:autoSpaceDE w:val="0"/>
        <w:autoSpaceDN w:val="0"/>
        <w:adjustRightInd w:val="0"/>
        <w:spacing w:line="360" w:lineRule="auto"/>
        <w:ind w:left="360"/>
        <w:rPr>
          <w:rFonts w:ascii="Times New Roman" w:hAnsi="Times New Roman"/>
          <w:sz w:val="28"/>
          <w:szCs w:val="28"/>
        </w:rPr>
      </w:pPr>
      <w:r w:rsidRPr="00FA1802">
        <w:rPr>
          <w:rFonts w:ascii="Times New Roman" w:hAnsi="Times New Roman"/>
          <w:sz w:val="28"/>
          <w:szCs w:val="28"/>
        </w:rPr>
        <w:t>• огнестрельная.</w:t>
      </w:r>
      <w:r w:rsidRPr="00FA1802">
        <w:rPr>
          <w:rFonts w:ascii="Times New Roman" w:hAnsi="Times New Roman"/>
          <w:sz w:val="28"/>
          <w:szCs w:val="28"/>
          <w:lang w:val="en-US"/>
        </w:rPr>
        <w:t> </w:t>
      </w:r>
    </w:p>
    <w:p w14:paraId="3FB453E0"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Для челюстно-лицевой области наиболее характерны раны ушибленные и рваные, реже наносятся резанные и колотые раны. Эти виды ран будут рассмотрены более подробно.</w:t>
      </w:r>
    </w:p>
    <w:p w14:paraId="04027E70"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lang w:val="en-US"/>
        </w:rPr>
        <w:t> </w:t>
      </w:r>
    </w:p>
    <w:p w14:paraId="5337C1EC" w14:textId="26C8F526"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Резаная рана (</w:t>
      </w:r>
      <w:r w:rsidRPr="00FA1802">
        <w:rPr>
          <w:rFonts w:ascii="Times New Roman" w:hAnsi="Times New Roman"/>
          <w:sz w:val="28"/>
          <w:szCs w:val="28"/>
          <w:lang w:val="en-US"/>
        </w:rPr>
        <w:t>vulnus</w:t>
      </w:r>
      <w:r w:rsidRPr="00FA1802">
        <w:rPr>
          <w:rFonts w:ascii="Times New Roman" w:hAnsi="Times New Roman"/>
          <w:sz w:val="28"/>
          <w:szCs w:val="28"/>
        </w:rPr>
        <w:t xml:space="preserve"> </w:t>
      </w:r>
      <w:r w:rsidRPr="00FA1802">
        <w:rPr>
          <w:rFonts w:ascii="Times New Roman" w:hAnsi="Times New Roman"/>
          <w:sz w:val="28"/>
          <w:szCs w:val="28"/>
          <w:lang w:val="en-US"/>
        </w:rPr>
        <w:t>incisum</w:t>
      </w:r>
      <w:r w:rsidRPr="00FA1802">
        <w:rPr>
          <w:rFonts w:ascii="Times New Roman" w:hAnsi="Times New Roman"/>
          <w:sz w:val="28"/>
          <w:szCs w:val="28"/>
        </w:rPr>
        <w:t>)</w:t>
      </w:r>
      <w:r w:rsidRPr="00FA1802">
        <w:rPr>
          <w:rFonts w:ascii="Times New Roman" w:hAnsi="Times New Roman"/>
          <w:sz w:val="28"/>
          <w:szCs w:val="28"/>
          <w:lang w:val="en-US"/>
        </w:rPr>
        <w:t> </w:t>
      </w:r>
    </w:p>
    <w:p w14:paraId="1D175939"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Нанесенная острым предметом (бритва, стекло или нож).</w:t>
      </w:r>
    </w:p>
    <w:p w14:paraId="23C6950F"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lang w:val="en-US"/>
        </w:rPr>
        <w:t> </w:t>
      </w:r>
      <w:r w:rsidRPr="00FA1802">
        <w:rPr>
          <w:rFonts w:ascii="Times New Roman" w:hAnsi="Times New Roman"/>
          <w:sz w:val="28"/>
          <w:szCs w:val="28"/>
        </w:rPr>
        <w:t>Характеристика : Усилие сосредоточено на небольшой площади,но под высоким давлением, в свледствие чего острый предмет практически не поражает окружающие ткани,но повреждает глубоко расположенные ткани.</w:t>
      </w:r>
    </w:p>
    <w:p w14:paraId="14512084"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Признаки: умеренно выраженной болевой синдров, интенсивное кровотечение, а зияние зависти от расположения раны относительно линий Лангера.</w:t>
      </w:r>
    </w:p>
    <w:p w14:paraId="0759270C"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Особенность : Возможность повреждения сосудов, нервов, полых органов. Если же этого не происходит, то при малом объёме повреждения раны заживают без осложнений, часто - первичным натяжением.</w:t>
      </w:r>
    </w:p>
    <w:p w14:paraId="023BA897"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lang w:val="en-US"/>
        </w:rPr>
        <w:t> </w:t>
      </w:r>
    </w:p>
    <w:p w14:paraId="5B37442E" w14:textId="4B9DD99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Колотая рана (</w:t>
      </w:r>
      <w:r w:rsidRPr="00FA1802">
        <w:rPr>
          <w:rFonts w:ascii="Times New Roman" w:hAnsi="Times New Roman"/>
          <w:sz w:val="28"/>
          <w:szCs w:val="28"/>
          <w:lang w:val="en-US"/>
        </w:rPr>
        <w:t>vulnus</w:t>
      </w:r>
      <w:r w:rsidRPr="00FA1802">
        <w:rPr>
          <w:rFonts w:ascii="Times New Roman" w:hAnsi="Times New Roman"/>
          <w:sz w:val="28"/>
          <w:szCs w:val="28"/>
        </w:rPr>
        <w:t xml:space="preserve"> </w:t>
      </w:r>
      <w:r w:rsidRPr="00FA1802">
        <w:rPr>
          <w:rFonts w:ascii="Times New Roman" w:hAnsi="Times New Roman"/>
          <w:sz w:val="28"/>
          <w:szCs w:val="28"/>
          <w:lang w:val="en-US"/>
        </w:rPr>
        <w:t>punctum</w:t>
      </w:r>
      <w:r w:rsidRPr="00FA1802">
        <w:rPr>
          <w:rFonts w:ascii="Times New Roman" w:hAnsi="Times New Roman"/>
          <w:sz w:val="28"/>
          <w:szCs w:val="28"/>
        </w:rPr>
        <w:t>)</w:t>
      </w:r>
    </w:p>
    <w:p w14:paraId="723F72B2"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 xml:space="preserve">Колотые раны наносятся узкими и острыми ранящими предметами (штык, </w:t>
      </w:r>
      <w:r w:rsidRPr="00FA1802">
        <w:rPr>
          <w:rFonts w:ascii="Times New Roman" w:hAnsi="Times New Roman"/>
          <w:sz w:val="28"/>
          <w:szCs w:val="28"/>
        </w:rPr>
        <w:lastRenderedPageBreak/>
        <w:t>шило, узкий нож, игла).</w:t>
      </w:r>
    </w:p>
    <w:p w14:paraId="07201CA4"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Характеристика :  глубина поражения значительно больше, чем площадь повреждения кожных покровов или слизистой оболочки.</w:t>
      </w:r>
      <w:r w:rsidRPr="00FA1802">
        <w:rPr>
          <w:rFonts w:ascii="Times New Roman" w:hAnsi="Times New Roman"/>
          <w:sz w:val="28"/>
          <w:szCs w:val="28"/>
          <w:lang w:val="en-US"/>
        </w:rPr>
        <w:t> </w:t>
      </w:r>
    </w:p>
    <w:p w14:paraId="75F76A5C"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Признаки: болезненность не значительна или отсутсвует, не зияет, наружного кровотечения нет, однако существует возможность образования гематомы.</w:t>
      </w:r>
    </w:p>
    <w:p w14:paraId="2FB840C3"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Особенность: на фоне небольших видимых повреждений, нарушена целостность  сосудов, расположенных глубже. Колотые раны склонны к развитию инфекции, поскольку затруднен выход раневого отделяемого наружу и затруднена диагностика, в следствие небольших видимых изменений.</w:t>
      </w:r>
    </w:p>
    <w:p w14:paraId="4A993DB3"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p>
    <w:p w14:paraId="130F1C1C" w14:textId="01B14CA0"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Классификация по сложности</w:t>
      </w:r>
    </w:p>
    <w:p w14:paraId="45B6104D" w14:textId="77777777" w:rsidR="00D21130" w:rsidRPr="00FA1802"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 xml:space="preserve">Различают на простые и сложные. </w:t>
      </w:r>
    </w:p>
    <w:p w14:paraId="749C214D" w14:textId="77777777" w:rsidR="00D21130" w:rsidRDefault="00D21130" w:rsidP="00FA1802">
      <w:pPr>
        <w:widowControl w:val="0"/>
        <w:autoSpaceDE w:val="0"/>
        <w:autoSpaceDN w:val="0"/>
        <w:adjustRightInd w:val="0"/>
        <w:spacing w:line="360" w:lineRule="auto"/>
        <w:rPr>
          <w:rFonts w:ascii="Times New Roman" w:hAnsi="Times New Roman"/>
          <w:sz w:val="28"/>
          <w:szCs w:val="28"/>
        </w:rPr>
      </w:pPr>
      <w:r w:rsidRPr="00FA1802">
        <w:rPr>
          <w:rFonts w:ascii="Times New Roman" w:hAnsi="Times New Roman"/>
          <w:sz w:val="28"/>
          <w:szCs w:val="28"/>
        </w:rPr>
        <w:t xml:space="preserve">Простые -  повреждение кожи, подкожной клетчатки и мышц, сложные – раны, с повреждением внутренних органов, костных структур, нерных стволов или крупных сосудов. </w:t>
      </w:r>
    </w:p>
    <w:p w14:paraId="24B6842E" w14:textId="77777777" w:rsidR="00FA1802" w:rsidRPr="00FA1802" w:rsidRDefault="00FA1802" w:rsidP="00FA1802">
      <w:pPr>
        <w:widowControl w:val="0"/>
        <w:autoSpaceDE w:val="0"/>
        <w:autoSpaceDN w:val="0"/>
        <w:adjustRightInd w:val="0"/>
        <w:spacing w:line="360" w:lineRule="auto"/>
        <w:rPr>
          <w:rFonts w:ascii="Times New Roman" w:hAnsi="Times New Roman"/>
          <w:sz w:val="28"/>
          <w:szCs w:val="28"/>
        </w:rPr>
      </w:pPr>
    </w:p>
    <w:p w14:paraId="74C05216" w14:textId="77777777" w:rsidR="003A2DBF"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A1802">
        <w:rPr>
          <w:rFonts w:ascii="Times New Roman" w:hAnsi="Times New Roman"/>
          <w:sz w:val="28"/>
          <w:szCs w:val="28"/>
        </w:rPr>
        <w:t>Классификация по степени инфицированности</w:t>
      </w:r>
    </w:p>
    <w:p w14:paraId="6B863C73" w14:textId="047B7EE5" w:rsidR="00D21130" w:rsidRPr="00FA1802"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A1802">
        <w:rPr>
          <w:rFonts w:ascii="Times New Roman" w:hAnsi="Times New Roman"/>
          <w:sz w:val="28"/>
          <w:szCs w:val="28"/>
        </w:rPr>
        <w:t xml:space="preserve">Особенно важным фактором, влияющим на заживление </w:t>
      </w:r>
      <w:r w:rsidR="003A2DBF">
        <w:rPr>
          <w:rFonts w:ascii="Times New Roman" w:hAnsi="Times New Roman"/>
          <w:sz w:val="28"/>
          <w:szCs w:val="28"/>
        </w:rPr>
        <w:t>является наличие микробной конта</w:t>
      </w:r>
      <w:r w:rsidRPr="00FA1802">
        <w:rPr>
          <w:rFonts w:ascii="Times New Roman" w:hAnsi="Times New Roman"/>
          <w:sz w:val="28"/>
          <w:szCs w:val="28"/>
        </w:rPr>
        <w:t>минации.</w:t>
      </w:r>
      <w:r w:rsidR="003A2DBF">
        <w:rPr>
          <w:rFonts w:ascii="Times New Roman" w:hAnsi="Times New Roman"/>
          <w:sz w:val="28"/>
          <w:szCs w:val="28"/>
        </w:rPr>
        <w:t>.</w:t>
      </w:r>
    </w:p>
    <w:p w14:paraId="17C9E943" w14:textId="77777777" w:rsidR="00D21130" w:rsidRPr="00FA1802"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A1802">
        <w:rPr>
          <w:rFonts w:ascii="Times New Roman" w:hAnsi="Times New Roman"/>
          <w:sz w:val="28"/>
          <w:szCs w:val="28"/>
        </w:rPr>
        <w:t>Выделяют 3 вида ран в зависимости от степени инфицированности:</w:t>
      </w:r>
    </w:p>
    <w:p w14:paraId="38066EF4" w14:textId="77777777" w:rsidR="00D21130" w:rsidRPr="00FA1802" w:rsidRDefault="00D21130" w:rsidP="003A2DBF">
      <w:pPr>
        <w:pStyle w:val="ListParagraph"/>
        <w:widowControl w:val="0"/>
        <w:numPr>
          <w:ilvl w:val="0"/>
          <w:numId w:val="27"/>
        </w:numPr>
        <w:autoSpaceDE w:val="0"/>
        <w:autoSpaceDN w:val="0"/>
        <w:adjustRightInd w:val="0"/>
        <w:spacing w:after="320"/>
        <w:jc w:val="both"/>
        <w:rPr>
          <w:rFonts w:ascii="Times New Roman" w:hAnsi="Times New Roman"/>
          <w:sz w:val="28"/>
          <w:szCs w:val="28"/>
          <w:lang w:val="en-US"/>
        </w:rPr>
      </w:pPr>
      <w:r w:rsidRPr="00FA1802">
        <w:rPr>
          <w:rFonts w:ascii="Times New Roman" w:hAnsi="Times New Roman"/>
          <w:sz w:val="28"/>
          <w:szCs w:val="28"/>
          <w:lang w:val="en-US"/>
        </w:rPr>
        <w:t>асептические</w:t>
      </w:r>
    </w:p>
    <w:p w14:paraId="7CE668F5" w14:textId="77777777" w:rsidR="003A2DBF" w:rsidRDefault="00D21130" w:rsidP="003A2DBF">
      <w:pPr>
        <w:pStyle w:val="ListParagraph"/>
        <w:widowControl w:val="0"/>
        <w:numPr>
          <w:ilvl w:val="0"/>
          <w:numId w:val="27"/>
        </w:numPr>
        <w:autoSpaceDE w:val="0"/>
        <w:autoSpaceDN w:val="0"/>
        <w:adjustRightInd w:val="0"/>
        <w:spacing w:after="320"/>
        <w:jc w:val="both"/>
        <w:rPr>
          <w:rFonts w:ascii="Times New Roman" w:hAnsi="Times New Roman"/>
          <w:sz w:val="28"/>
          <w:szCs w:val="28"/>
          <w:lang w:val="en-US"/>
        </w:rPr>
      </w:pPr>
      <w:r w:rsidRPr="00FA1802">
        <w:rPr>
          <w:rFonts w:ascii="Times New Roman" w:hAnsi="Times New Roman"/>
          <w:sz w:val="28"/>
          <w:szCs w:val="28"/>
          <w:lang w:val="en-US"/>
        </w:rPr>
        <w:t>свежеинфицированные</w:t>
      </w:r>
    </w:p>
    <w:p w14:paraId="214A7243" w14:textId="2E556D26" w:rsidR="00D21130" w:rsidRPr="003A2DBF" w:rsidRDefault="00D21130" w:rsidP="003A2DBF">
      <w:pPr>
        <w:pStyle w:val="ListParagraph"/>
        <w:widowControl w:val="0"/>
        <w:numPr>
          <w:ilvl w:val="0"/>
          <w:numId w:val="27"/>
        </w:numPr>
        <w:autoSpaceDE w:val="0"/>
        <w:autoSpaceDN w:val="0"/>
        <w:adjustRightInd w:val="0"/>
        <w:spacing w:after="320"/>
        <w:jc w:val="both"/>
        <w:rPr>
          <w:rFonts w:ascii="Times New Roman" w:hAnsi="Times New Roman"/>
          <w:sz w:val="28"/>
          <w:szCs w:val="28"/>
          <w:lang w:val="en-US"/>
        </w:rPr>
      </w:pPr>
      <w:r w:rsidRPr="003A2DBF">
        <w:rPr>
          <w:rFonts w:ascii="Times New Roman" w:hAnsi="Times New Roman"/>
          <w:sz w:val="28"/>
          <w:szCs w:val="28"/>
          <w:lang w:val="en-US"/>
        </w:rPr>
        <w:t>гнойные</w:t>
      </w:r>
    </w:p>
    <w:p w14:paraId="77269E93" w14:textId="77777777" w:rsidR="003A2DBF" w:rsidRDefault="00D21130" w:rsidP="00FA1802">
      <w:pPr>
        <w:widowControl w:val="0"/>
        <w:autoSpaceDE w:val="0"/>
        <w:autoSpaceDN w:val="0"/>
        <w:adjustRightInd w:val="0"/>
        <w:spacing w:after="320" w:line="360" w:lineRule="auto"/>
        <w:jc w:val="both"/>
        <w:rPr>
          <w:rFonts w:ascii="Times New Roman" w:hAnsi="Times New Roman"/>
          <w:sz w:val="28"/>
          <w:szCs w:val="28"/>
          <w:lang w:val="en-US"/>
        </w:rPr>
      </w:pPr>
      <w:r w:rsidRPr="00FA1802">
        <w:rPr>
          <w:rFonts w:ascii="Times New Roman" w:hAnsi="Times New Roman"/>
          <w:sz w:val="28"/>
          <w:szCs w:val="28"/>
          <w:lang w:val="en-US"/>
        </w:rPr>
        <w:t>Асептические раны</w:t>
      </w:r>
    </w:p>
    <w:p w14:paraId="7BB55C1A" w14:textId="1F9E728D" w:rsidR="00D21130" w:rsidRPr="00FA1802" w:rsidRDefault="00D21130" w:rsidP="00FA1802">
      <w:pPr>
        <w:widowControl w:val="0"/>
        <w:autoSpaceDE w:val="0"/>
        <w:autoSpaceDN w:val="0"/>
        <w:adjustRightInd w:val="0"/>
        <w:spacing w:after="320" w:line="360" w:lineRule="auto"/>
        <w:jc w:val="both"/>
        <w:rPr>
          <w:rFonts w:ascii="Times New Roman" w:hAnsi="Times New Roman"/>
          <w:sz w:val="28"/>
          <w:szCs w:val="28"/>
          <w:lang w:val="en-US"/>
        </w:rPr>
      </w:pPr>
      <w:r w:rsidRPr="00FA1802">
        <w:rPr>
          <w:rFonts w:ascii="Times New Roman" w:hAnsi="Times New Roman"/>
          <w:sz w:val="28"/>
          <w:szCs w:val="28"/>
        </w:rPr>
        <w:lastRenderedPageBreak/>
        <w:t>Раны, наносимые с соблюдением всех норм асептики. К этой группе относятся операционные раны. Они заживают быстро, не склонны к осложнениям.</w:t>
      </w:r>
      <w:r w:rsidRPr="00FA1802">
        <w:rPr>
          <w:rStyle w:val="FootnoteReference"/>
          <w:rFonts w:ascii="Times New Roman" w:hAnsi="Times New Roman"/>
          <w:sz w:val="28"/>
          <w:szCs w:val="28"/>
          <w:lang w:val="en-US"/>
        </w:rPr>
        <w:footnoteReference w:id="1"/>
      </w:r>
    </w:p>
    <w:p w14:paraId="1A7317AE" w14:textId="74A0798E" w:rsidR="00FA1802"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A1802">
        <w:rPr>
          <w:rFonts w:ascii="Times New Roman" w:hAnsi="Times New Roman"/>
          <w:sz w:val="28"/>
          <w:szCs w:val="28"/>
        </w:rPr>
        <w:t xml:space="preserve">Как правило, в хирургической стоматологии рассматриваются именно аспетические постоперационные раны. Данная работа посвящена обратботке ран, созданных врачом, во время операции удаления ретинированых дистопированных третьих моляров. Поэтому важно охарактеризовать данную рану для осуществления дальнейшего исследования и выбора правильного метода обработки.  По происхождению лунка с рассеченнными тканями является раной операционной,  по сложности – простая, по степени инфицированности – асептическая. Однако, легко инфицируема в постоперационный период в следствие наличия бактериальной микрофлоры в полости рта. </w:t>
      </w:r>
    </w:p>
    <w:p w14:paraId="4B643512" w14:textId="77777777" w:rsidR="003A2DBF" w:rsidRPr="00F858BD" w:rsidRDefault="003A2DBF" w:rsidP="00FA1802">
      <w:pPr>
        <w:widowControl w:val="0"/>
        <w:autoSpaceDE w:val="0"/>
        <w:autoSpaceDN w:val="0"/>
        <w:adjustRightInd w:val="0"/>
        <w:spacing w:after="320" w:line="360" w:lineRule="auto"/>
        <w:jc w:val="both"/>
        <w:rPr>
          <w:rFonts w:ascii="Times New Roman" w:hAnsi="Times New Roman"/>
          <w:sz w:val="28"/>
          <w:szCs w:val="28"/>
        </w:rPr>
      </w:pPr>
    </w:p>
    <w:p w14:paraId="21E48CFD" w14:textId="5BF3373A" w:rsidR="00D21130" w:rsidRDefault="00D21130" w:rsidP="003A2DBF">
      <w:pPr>
        <w:pStyle w:val="Heading2"/>
        <w:spacing w:line="360" w:lineRule="auto"/>
        <w:rPr>
          <w:rFonts w:ascii="Times New Roman" w:hAnsi="Times New Roman"/>
          <w:i/>
          <w:color w:val="auto"/>
          <w:sz w:val="28"/>
          <w:szCs w:val="28"/>
        </w:rPr>
      </w:pPr>
      <w:bookmarkStart w:id="3" w:name="_Toc482657438"/>
      <w:r w:rsidRPr="00FA1802">
        <w:rPr>
          <w:rFonts w:ascii="Times New Roman" w:hAnsi="Times New Roman"/>
          <w:i/>
          <w:color w:val="auto"/>
          <w:sz w:val="28"/>
          <w:szCs w:val="28"/>
        </w:rPr>
        <w:t>1.2 Полость рта, строение, типы тканей.</w:t>
      </w:r>
      <w:bookmarkEnd w:id="3"/>
    </w:p>
    <w:p w14:paraId="1C9A8EE7" w14:textId="77777777" w:rsidR="003A2DBF" w:rsidRPr="003A2DBF" w:rsidRDefault="003A2DBF" w:rsidP="003A2DBF"/>
    <w:p w14:paraId="58017BA2"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 xml:space="preserve">Слизистая оболочка полости рта представлена многослойным плоским эпителием и собственной пластинкой слизистой оболочка, которая состоит из соединительной ткани. Под собственной пластинкой распологается подслизистая основа. </w:t>
      </w:r>
    </w:p>
    <w:p w14:paraId="4BF0D8C2"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В полости рта выделяют несколько типов эпителия:</w:t>
      </w:r>
    </w:p>
    <w:p w14:paraId="06E93D1A" w14:textId="77777777" w:rsidR="003A2DBF" w:rsidRDefault="00D21130" w:rsidP="003A2DBF">
      <w:pPr>
        <w:pStyle w:val="ListParagraph"/>
        <w:widowControl w:val="0"/>
        <w:numPr>
          <w:ilvl w:val="0"/>
          <w:numId w:val="33"/>
        </w:numPr>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многослойный плоский неороговевающий</w:t>
      </w:r>
    </w:p>
    <w:p w14:paraId="4894589E" w14:textId="3CD9D1CE" w:rsidR="00D21130" w:rsidRPr="003A2DBF" w:rsidRDefault="00D21130" w:rsidP="003A2DBF">
      <w:pPr>
        <w:pStyle w:val="ListParagraph"/>
        <w:widowControl w:val="0"/>
        <w:numPr>
          <w:ilvl w:val="0"/>
          <w:numId w:val="33"/>
        </w:numPr>
        <w:autoSpaceDE w:val="0"/>
        <w:autoSpaceDN w:val="0"/>
        <w:adjustRightInd w:val="0"/>
        <w:spacing w:after="320" w:line="360" w:lineRule="auto"/>
        <w:jc w:val="both"/>
        <w:rPr>
          <w:rFonts w:ascii="Times New Roman" w:hAnsi="Times New Roman"/>
          <w:sz w:val="28"/>
          <w:szCs w:val="28"/>
        </w:rPr>
      </w:pPr>
      <w:r w:rsidRPr="003A2DBF">
        <w:rPr>
          <w:rFonts w:ascii="Times New Roman" w:hAnsi="Times New Roman"/>
          <w:sz w:val="28"/>
          <w:szCs w:val="28"/>
        </w:rPr>
        <w:t>многослойный плоский, ороговевающий путем ортокератоза</w:t>
      </w:r>
    </w:p>
    <w:p w14:paraId="0C29A098" w14:textId="1A9726FD" w:rsidR="00D21130" w:rsidRPr="003A2DBF" w:rsidRDefault="00D21130" w:rsidP="003A2DBF">
      <w:pPr>
        <w:pStyle w:val="ListParagraph"/>
        <w:widowControl w:val="0"/>
        <w:numPr>
          <w:ilvl w:val="0"/>
          <w:numId w:val="33"/>
        </w:numPr>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lastRenderedPageBreak/>
        <w:t xml:space="preserve">многослойный плоский, </w:t>
      </w:r>
      <w:r w:rsidR="003A2DBF">
        <w:rPr>
          <w:rFonts w:ascii="Times New Roman" w:hAnsi="Times New Roman"/>
          <w:sz w:val="28"/>
          <w:szCs w:val="28"/>
        </w:rPr>
        <w:t>ороговевающий путем паракератоза</w:t>
      </w:r>
    </w:p>
    <w:p w14:paraId="7DF7A95E" w14:textId="21296BC5" w:rsidR="003A2DBF" w:rsidRPr="00F858BD" w:rsidRDefault="00D21130" w:rsidP="00FA1802">
      <w:pPr>
        <w:pStyle w:val="ListParagraph"/>
        <w:widowControl w:val="0"/>
        <w:autoSpaceDE w:val="0"/>
        <w:autoSpaceDN w:val="0"/>
        <w:adjustRightInd w:val="0"/>
        <w:spacing w:after="320" w:line="360" w:lineRule="auto"/>
        <w:ind w:left="0"/>
        <w:jc w:val="both"/>
        <w:rPr>
          <w:rFonts w:ascii="Times New Roman" w:hAnsi="Times New Roman"/>
          <w:sz w:val="28"/>
          <w:szCs w:val="28"/>
        </w:rPr>
      </w:pPr>
      <w:r w:rsidRPr="00F858BD">
        <w:rPr>
          <w:rFonts w:ascii="Times New Roman" w:hAnsi="Times New Roman"/>
          <w:sz w:val="28"/>
          <w:szCs w:val="28"/>
        </w:rPr>
        <w:t>Толщина эпителиального пласта зависит от локалиции. Половина площади полости рта представлено ороговевающим эпителием, треть – неороговевающим , оставшаяся доля приходится на зубы. Ороговевающий эпителий располагается в области твердого неба, щек, десен. Это те области, на которые постоянно воздействует механическая нагрузка.</w:t>
      </w:r>
      <w:r>
        <w:rPr>
          <w:rFonts w:ascii="Times New Roman" w:hAnsi="Times New Roman"/>
          <w:sz w:val="28"/>
          <w:szCs w:val="28"/>
        </w:rPr>
        <w:t xml:space="preserve"> При механическом химическом воздействии на слизистую неороговевающего эпителия, а также хроническом ее травмировании, эпителиальные клетки образуют кератин, который характерен для ороговевающего эпителия. Это не является отклонением от нормы. </w:t>
      </w:r>
    </w:p>
    <w:p w14:paraId="03093AC4" w14:textId="77777777" w:rsidR="003A2DBF"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Неороговевающий эпителий.</w:t>
      </w:r>
    </w:p>
    <w:p w14:paraId="4251565F" w14:textId="14202EDF" w:rsidR="003A2DBF"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Состоит из 3 слоев: базальный, промежуточный и поверхностный.</w:t>
      </w:r>
    </w:p>
    <w:p w14:paraId="4666E63A" w14:textId="3C93B411"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Базальный представлен призматическими или кубическими клетками, которые располагаются на базальной мембране. В этом слое располагаются стволо</w:t>
      </w:r>
      <w:r>
        <w:rPr>
          <w:rFonts w:ascii="Times New Roman" w:hAnsi="Times New Roman"/>
          <w:sz w:val="28"/>
          <w:szCs w:val="28"/>
        </w:rPr>
        <w:t>вые клетки, способные к митозу. За счет них обновляются эпителиоциты в вышележащих слоях эпителия.</w:t>
      </w:r>
      <w:r w:rsidRPr="00F858BD">
        <w:rPr>
          <w:rFonts w:ascii="Times New Roman" w:hAnsi="Times New Roman"/>
          <w:sz w:val="28"/>
          <w:szCs w:val="28"/>
        </w:rPr>
        <w:t xml:space="preserve"> Промежуточный слой – основная масса многослойного плоского неороговевающего эпителия. Он состоит из клеток округлой или полигональной формы.</w:t>
      </w:r>
      <w:r w:rsidR="0007127F">
        <w:rPr>
          <w:rFonts w:ascii="Times New Roman" w:hAnsi="Times New Roman"/>
          <w:sz w:val="28"/>
          <w:szCs w:val="28"/>
        </w:rPr>
        <w:t xml:space="preserve"> </w:t>
      </w:r>
      <w:r w:rsidRPr="00F858BD">
        <w:rPr>
          <w:rFonts w:ascii="Times New Roman" w:hAnsi="Times New Roman"/>
          <w:sz w:val="28"/>
          <w:szCs w:val="28"/>
        </w:rPr>
        <w:t xml:space="preserve">Поверхностный слой – </w:t>
      </w:r>
      <w:r>
        <w:rPr>
          <w:rFonts w:ascii="Times New Roman" w:hAnsi="Times New Roman"/>
          <w:sz w:val="28"/>
          <w:szCs w:val="28"/>
        </w:rPr>
        <w:t>представлен плоскими клетками</w:t>
      </w:r>
      <w:r w:rsidRPr="00F858BD">
        <w:rPr>
          <w:rFonts w:ascii="Times New Roman" w:hAnsi="Times New Roman"/>
          <w:sz w:val="28"/>
          <w:szCs w:val="28"/>
        </w:rPr>
        <w:t>,</w:t>
      </w:r>
      <w:r>
        <w:rPr>
          <w:rFonts w:ascii="Times New Roman" w:hAnsi="Times New Roman"/>
          <w:sz w:val="28"/>
          <w:szCs w:val="28"/>
        </w:rPr>
        <w:t xml:space="preserve"> они замещаются созревающими эпителиоцитами в процессе обновления клеток ткани.</w:t>
      </w:r>
      <w:r w:rsidRPr="00F858BD">
        <w:rPr>
          <w:rFonts w:ascii="Times New Roman" w:hAnsi="Times New Roman"/>
          <w:sz w:val="28"/>
          <w:szCs w:val="28"/>
        </w:rPr>
        <w:t xml:space="preserve"> Толщина неороговевающего эпителия в полости рта значительно больше, чем ороговевающего. Эпителиоциты неороговевающего эпителия способны продуцировать вещества, оказывающие противомикробное действие.</w:t>
      </w:r>
    </w:p>
    <w:p w14:paraId="306AAF27" w14:textId="77777777" w:rsidR="003A2DBF" w:rsidRDefault="00D21130" w:rsidP="00FA1802">
      <w:pPr>
        <w:widowControl w:val="0"/>
        <w:autoSpaceDE w:val="0"/>
        <w:autoSpaceDN w:val="0"/>
        <w:adjustRightInd w:val="0"/>
        <w:spacing w:after="320" w:line="360" w:lineRule="auto"/>
        <w:jc w:val="both"/>
        <w:rPr>
          <w:rFonts w:ascii="Times New Roman" w:hAnsi="Times New Roman"/>
          <w:sz w:val="28"/>
          <w:szCs w:val="28"/>
        </w:rPr>
      </w:pPr>
      <w:r>
        <w:rPr>
          <w:rFonts w:ascii="Times New Roman" w:hAnsi="Times New Roman"/>
          <w:sz w:val="28"/>
          <w:szCs w:val="28"/>
        </w:rPr>
        <w:t>Ороговеваю</w:t>
      </w:r>
      <w:r w:rsidRPr="00F858BD">
        <w:rPr>
          <w:rFonts w:ascii="Times New Roman" w:hAnsi="Times New Roman"/>
          <w:sz w:val="28"/>
          <w:szCs w:val="28"/>
        </w:rPr>
        <w:t>щий эпителий (орокератоз).</w:t>
      </w:r>
    </w:p>
    <w:p w14:paraId="4CB67828" w14:textId="1FFF14A1"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 xml:space="preserve">Этот тип эпителия расположен на твердом небе и в области прекрепленной </w:t>
      </w:r>
      <w:r w:rsidRPr="00F858BD">
        <w:rPr>
          <w:rFonts w:ascii="Times New Roman" w:hAnsi="Times New Roman"/>
          <w:sz w:val="28"/>
          <w:szCs w:val="28"/>
        </w:rPr>
        <w:lastRenderedPageBreak/>
        <w:t>десны. Он состоит из 4 слоев: базальный,шиповатый,зернистый,роговой.</w:t>
      </w:r>
      <w:r w:rsidR="0007127F">
        <w:rPr>
          <w:rFonts w:ascii="Times New Roman" w:hAnsi="Times New Roman"/>
          <w:sz w:val="28"/>
          <w:szCs w:val="28"/>
        </w:rPr>
        <w:t xml:space="preserve"> </w:t>
      </w:r>
      <w:r w:rsidRPr="00F858BD">
        <w:rPr>
          <w:rFonts w:ascii="Times New Roman" w:hAnsi="Times New Roman"/>
          <w:sz w:val="28"/>
          <w:szCs w:val="28"/>
        </w:rPr>
        <w:t>Процесс ороговения связан с дифференцировкой эпителиальных клеток и образованием в наружном слое постклеточных структур – чешуек. Они не имеют ядер, содержат кератин. Обладают механической прочностью и устойчивы против химических раздражителей, за счет того, что мембрана утолщена.</w:t>
      </w:r>
    </w:p>
    <w:p w14:paraId="6C0FBA27" w14:textId="77777777" w:rsidR="003A2DBF"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Ороговевающий эпителий (паракератоз).</w:t>
      </w:r>
    </w:p>
    <w:p w14:paraId="79ADF146" w14:textId="09B40641" w:rsidR="00D21130" w:rsidRPr="00F858BD" w:rsidRDefault="00D21130" w:rsidP="003A2DBF">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Этот тип эпителия располагается в области щеки по линии смыкания зубов и в области прикрепленной десны.  Строение аналогично со строением орокератоза, но зернистый слой может быть не выражен или отсутсвовать.</w:t>
      </w:r>
      <w:r w:rsidR="0007127F">
        <w:rPr>
          <w:rFonts w:ascii="Times New Roman" w:hAnsi="Times New Roman"/>
          <w:sz w:val="28"/>
          <w:szCs w:val="28"/>
        </w:rPr>
        <w:t xml:space="preserve"> </w:t>
      </w:r>
      <w:r>
        <w:rPr>
          <w:rFonts w:ascii="Times New Roman" w:hAnsi="Times New Roman"/>
          <w:sz w:val="28"/>
          <w:szCs w:val="28"/>
        </w:rPr>
        <w:t>Поверхностный слой</w:t>
      </w:r>
      <w:r w:rsidRPr="00F858BD">
        <w:rPr>
          <w:rFonts w:ascii="Times New Roman" w:hAnsi="Times New Roman"/>
          <w:sz w:val="28"/>
          <w:szCs w:val="28"/>
        </w:rPr>
        <w:t xml:space="preserve"> образован</w:t>
      </w:r>
      <w:r>
        <w:rPr>
          <w:rFonts w:ascii="Times New Roman" w:hAnsi="Times New Roman"/>
          <w:sz w:val="28"/>
          <w:szCs w:val="28"/>
        </w:rPr>
        <w:t xml:space="preserve"> клетками</w:t>
      </w:r>
      <w:r w:rsidRPr="00F858BD">
        <w:rPr>
          <w:rFonts w:ascii="Times New Roman" w:hAnsi="Times New Roman"/>
          <w:sz w:val="28"/>
          <w:szCs w:val="28"/>
        </w:rPr>
        <w:t>,</w:t>
      </w:r>
      <w:r>
        <w:rPr>
          <w:rFonts w:ascii="Times New Roman" w:hAnsi="Times New Roman"/>
          <w:sz w:val="28"/>
          <w:szCs w:val="28"/>
        </w:rPr>
        <w:t xml:space="preserve"> содержащими ядра,их цитоплазама содержит кератин.</w:t>
      </w:r>
      <w:r w:rsidRPr="00F858BD">
        <w:rPr>
          <w:rFonts w:ascii="Times New Roman" w:hAnsi="Times New Roman"/>
          <w:sz w:val="28"/>
          <w:szCs w:val="28"/>
        </w:rPr>
        <w:t xml:space="preserve"> в цитоплазме которых выявляется кератин. По мере старения организама в эпителии происходят дистрофические изменения, и таким обра</w:t>
      </w:r>
      <w:r w:rsidR="0007127F">
        <w:rPr>
          <w:rFonts w:ascii="Times New Roman" w:hAnsi="Times New Roman"/>
          <w:sz w:val="28"/>
          <w:szCs w:val="28"/>
        </w:rPr>
        <w:t xml:space="preserve">зом он постепенно истончается. </w:t>
      </w:r>
      <w:r w:rsidRPr="00F858BD">
        <w:rPr>
          <w:rFonts w:ascii="Times New Roman" w:hAnsi="Times New Roman"/>
          <w:sz w:val="28"/>
          <w:szCs w:val="28"/>
        </w:rPr>
        <w:t>При цитоло</w:t>
      </w:r>
      <w:r>
        <w:rPr>
          <w:rFonts w:ascii="Times New Roman" w:hAnsi="Times New Roman"/>
          <w:sz w:val="28"/>
          <w:szCs w:val="28"/>
        </w:rPr>
        <w:t xml:space="preserve">гическом исследовании </w:t>
      </w:r>
      <w:r w:rsidRPr="00F858BD">
        <w:rPr>
          <w:rFonts w:ascii="Times New Roman" w:hAnsi="Times New Roman"/>
          <w:sz w:val="28"/>
          <w:szCs w:val="28"/>
        </w:rPr>
        <w:t xml:space="preserve"> эпителиоцитов можно выявить патологический процесс, при котором происходит их нарушение</w:t>
      </w:r>
      <w:r>
        <w:rPr>
          <w:rFonts w:ascii="Times New Roman" w:hAnsi="Times New Roman"/>
          <w:sz w:val="28"/>
          <w:szCs w:val="28"/>
        </w:rPr>
        <w:t xml:space="preserve"> роста, формы и функции клеток</w:t>
      </w:r>
      <w:r w:rsidRPr="00F858BD">
        <w:rPr>
          <w:rFonts w:ascii="Times New Roman" w:hAnsi="Times New Roman"/>
          <w:sz w:val="28"/>
          <w:szCs w:val="28"/>
        </w:rPr>
        <w:t>. Чаще всего такие изменения наблюдаются при росте опухоли.</w:t>
      </w:r>
      <w:r w:rsidR="0007127F">
        <w:rPr>
          <w:rFonts w:ascii="Times New Roman" w:hAnsi="Times New Roman"/>
          <w:sz w:val="28"/>
          <w:szCs w:val="28"/>
        </w:rPr>
        <w:t xml:space="preserve"> </w:t>
      </w:r>
      <w:r w:rsidRPr="00F858BD">
        <w:rPr>
          <w:rFonts w:ascii="Times New Roman" w:hAnsi="Times New Roman"/>
          <w:sz w:val="28"/>
          <w:szCs w:val="28"/>
        </w:rPr>
        <w:t>Собственная пластинка слизистой оболочки</w:t>
      </w:r>
      <w:r>
        <w:rPr>
          <w:rFonts w:ascii="Times New Roman" w:hAnsi="Times New Roman"/>
          <w:sz w:val="28"/>
          <w:szCs w:val="28"/>
        </w:rPr>
        <w:t xml:space="preserve"> (СПСО)</w:t>
      </w:r>
      <w:r w:rsidRPr="00F858BD">
        <w:rPr>
          <w:rFonts w:ascii="Times New Roman" w:hAnsi="Times New Roman"/>
          <w:sz w:val="28"/>
          <w:szCs w:val="28"/>
        </w:rPr>
        <w:t xml:space="preserve"> и подслизистая основа.</w:t>
      </w:r>
      <w:r w:rsidR="0007127F">
        <w:rPr>
          <w:rFonts w:ascii="Times New Roman" w:hAnsi="Times New Roman"/>
          <w:sz w:val="28"/>
          <w:szCs w:val="28"/>
        </w:rPr>
        <w:t xml:space="preserve"> </w:t>
      </w:r>
      <w:r w:rsidRPr="00F858BD">
        <w:rPr>
          <w:rFonts w:ascii="Times New Roman" w:hAnsi="Times New Roman"/>
          <w:sz w:val="28"/>
          <w:szCs w:val="28"/>
        </w:rPr>
        <w:t>Формирует сосочки и располагается под базальной мембраной. Высота сосочков и их локализация в слизистой оболочке различна.</w:t>
      </w:r>
      <w:r w:rsidR="0007127F">
        <w:rPr>
          <w:rFonts w:ascii="Times New Roman" w:hAnsi="Times New Roman"/>
          <w:sz w:val="28"/>
          <w:szCs w:val="28"/>
        </w:rPr>
        <w:t xml:space="preserve"> </w:t>
      </w:r>
      <w:r w:rsidRPr="00F858BD">
        <w:rPr>
          <w:rFonts w:ascii="Times New Roman" w:hAnsi="Times New Roman"/>
          <w:sz w:val="28"/>
          <w:szCs w:val="28"/>
        </w:rPr>
        <w:t>В слизистой оболочке выстилательного типа количество сосочков небольшое,они содержатся в рыхлой волокнистой соединительной ткани. За счет этого происходит растяжение ткани во время акта жевания и глотания.</w:t>
      </w:r>
    </w:p>
    <w:p w14:paraId="4856A06E" w14:textId="77777777" w:rsidR="0007127F" w:rsidRDefault="00D21130" w:rsidP="00FA1802">
      <w:pPr>
        <w:widowControl w:val="0"/>
        <w:autoSpaceDE w:val="0"/>
        <w:autoSpaceDN w:val="0"/>
        <w:adjustRightInd w:val="0"/>
        <w:spacing w:after="320" w:line="360" w:lineRule="auto"/>
        <w:jc w:val="both"/>
        <w:rPr>
          <w:rFonts w:ascii="Times New Roman" w:hAnsi="Times New Roman"/>
          <w:sz w:val="28"/>
          <w:szCs w:val="28"/>
        </w:rPr>
      </w:pPr>
      <w:r>
        <w:rPr>
          <w:rFonts w:ascii="Times New Roman" w:hAnsi="Times New Roman"/>
          <w:sz w:val="28"/>
          <w:szCs w:val="28"/>
        </w:rPr>
        <w:t>Слизистая жевательного типа образована 2 слоями</w:t>
      </w:r>
      <w:r w:rsidRPr="00F858BD">
        <w:rPr>
          <w:rFonts w:ascii="Times New Roman" w:hAnsi="Times New Roman"/>
          <w:sz w:val="28"/>
          <w:szCs w:val="28"/>
        </w:rPr>
        <w:t>:</w:t>
      </w:r>
    </w:p>
    <w:p w14:paraId="32D1B991" w14:textId="3E55895B"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1</w:t>
      </w:r>
      <w:r>
        <w:rPr>
          <w:rFonts w:ascii="Times New Roman" w:hAnsi="Times New Roman"/>
          <w:sz w:val="28"/>
          <w:szCs w:val="28"/>
        </w:rPr>
        <w:t xml:space="preserve"> - сосочковый слой, состоящий из</w:t>
      </w:r>
      <w:r w:rsidRPr="00F858BD">
        <w:rPr>
          <w:rFonts w:ascii="Times New Roman" w:hAnsi="Times New Roman"/>
          <w:sz w:val="28"/>
          <w:szCs w:val="28"/>
        </w:rPr>
        <w:t xml:space="preserve"> рыхлой в</w:t>
      </w:r>
      <w:r>
        <w:rPr>
          <w:rFonts w:ascii="Times New Roman" w:hAnsi="Times New Roman"/>
          <w:sz w:val="28"/>
          <w:szCs w:val="28"/>
        </w:rPr>
        <w:t>олокнистой соединительной ткани</w:t>
      </w:r>
    </w:p>
    <w:p w14:paraId="32C8AF11"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lastRenderedPageBreak/>
        <w:t xml:space="preserve">2 - сетчатый слой, </w:t>
      </w:r>
      <w:r>
        <w:rPr>
          <w:rFonts w:ascii="Times New Roman" w:hAnsi="Times New Roman"/>
          <w:sz w:val="28"/>
          <w:szCs w:val="28"/>
        </w:rPr>
        <w:t>который представлен сетью коллагеновых волокон, образующих соединительную ткань.</w:t>
      </w:r>
    </w:p>
    <w:p w14:paraId="1F0DF83F" w14:textId="31A3594C" w:rsidR="003A2DBF"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В собственно</w:t>
      </w:r>
      <w:r>
        <w:rPr>
          <w:rFonts w:ascii="Times New Roman" w:hAnsi="Times New Roman"/>
          <w:sz w:val="28"/>
          <w:szCs w:val="28"/>
        </w:rPr>
        <w:t>й пластинке расположены</w:t>
      </w:r>
      <w:r w:rsidRPr="00F858BD">
        <w:rPr>
          <w:rFonts w:ascii="Times New Roman" w:hAnsi="Times New Roman"/>
          <w:sz w:val="28"/>
          <w:szCs w:val="28"/>
        </w:rPr>
        <w:t xml:space="preserve"> сеть капилляров,</w:t>
      </w:r>
      <w:r>
        <w:rPr>
          <w:rFonts w:ascii="Times New Roman" w:hAnsi="Times New Roman"/>
          <w:sz w:val="28"/>
          <w:szCs w:val="28"/>
        </w:rPr>
        <w:t xml:space="preserve"> нервных окончания, благодаря этим элементам обеспечивается иннервация и питание слизистой оболочки.</w:t>
      </w:r>
      <w:r w:rsidRPr="00F858BD">
        <w:rPr>
          <w:rFonts w:ascii="Times New Roman" w:hAnsi="Times New Roman"/>
          <w:sz w:val="28"/>
          <w:szCs w:val="28"/>
        </w:rPr>
        <w:t xml:space="preserve"> </w:t>
      </w:r>
      <w:r>
        <w:rPr>
          <w:rFonts w:ascii="Times New Roman" w:hAnsi="Times New Roman"/>
          <w:sz w:val="28"/>
          <w:szCs w:val="28"/>
        </w:rPr>
        <w:t>СПСО переходит в подслизистую основу.  В подслизистой основе распологаются жировые клетки, а также части мелких слюнных ж</w:t>
      </w:r>
      <w:r>
        <w:rPr>
          <w:rFonts w:ascii="Times New Roman" w:hAnsi="Times New Roman"/>
          <w:sz w:val="28"/>
          <w:szCs w:val="28"/>
          <w:lang w:val="en-US"/>
        </w:rPr>
        <w:t>e</w:t>
      </w:r>
      <w:r>
        <w:rPr>
          <w:rFonts w:ascii="Times New Roman" w:hAnsi="Times New Roman"/>
          <w:sz w:val="28"/>
          <w:szCs w:val="28"/>
        </w:rPr>
        <w:t>л</w:t>
      </w:r>
      <w:r>
        <w:rPr>
          <w:rFonts w:ascii="Times New Roman" w:hAnsi="Times New Roman"/>
          <w:sz w:val="28"/>
          <w:szCs w:val="28"/>
          <w:lang w:val="en-US"/>
        </w:rPr>
        <w:t>e</w:t>
      </w:r>
      <w:r>
        <w:rPr>
          <w:rFonts w:ascii="Times New Roman" w:hAnsi="Times New Roman"/>
          <w:sz w:val="28"/>
          <w:szCs w:val="28"/>
        </w:rPr>
        <w:t>з. Благодаря достаточной толщине подслизистого слоя, слизистая оболочка полости рта способна выдерживать некоторое давление.Подслизистая основа практически отсутсвует</w:t>
      </w:r>
      <w:r w:rsidRPr="00F858BD">
        <w:rPr>
          <w:rFonts w:ascii="Times New Roman" w:hAnsi="Times New Roman"/>
          <w:sz w:val="28"/>
          <w:szCs w:val="28"/>
        </w:rPr>
        <w:t xml:space="preserve"> в области шва и латеральных отделов твердого нёба, в десне, на верхней и боковых поверхностях языка.</w:t>
      </w:r>
      <w:r>
        <w:rPr>
          <w:rFonts w:ascii="Times New Roman" w:hAnsi="Times New Roman"/>
          <w:sz w:val="28"/>
          <w:szCs w:val="28"/>
        </w:rPr>
        <w:t xml:space="preserve"> Здесь она спаяна с соединительной тканию или с надкостницей в тех местах,где она есть. Ниже представлены наиболее важные отделы при проведении хириругических манипуляций в полости рта.</w:t>
      </w:r>
      <w:r w:rsidRPr="00F858BD">
        <w:rPr>
          <w:rFonts w:ascii="Times New Roman" w:hAnsi="Times New Roman"/>
          <w:sz w:val="28"/>
          <w:szCs w:val="28"/>
        </w:rPr>
        <w:t xml:space="preserve"> </w:t>
      </w:r>
    </w:p>
    <w:p w14:paraId="01386DFC" w14:textId="697A975F" w:rsidR="003A2DBF" w:rsidRDefault="003A2DBF" w:rsidP="00FA1802">
      <w:pPr>
        <w:widowControl w:val="0"/>
        <w:autoSpaceDE w:val="0"/>
        <w:autoSpaceDN w:val="0"/>
        <w:adjustRightInd w:val="0"/>
        <w:spacing w:after="320" w:line="360" w:lineRule="auto"/>
        <w:jc w:val="both"/>
        <w:rPr>
          <w:rFonts w:ascii="Times New Roman" w:hAnsi="Times New Roman"/>
          <w:sz w:val="28"/>
          <w:szCs w:val="28"/>
        </w:rPr>
      </w:pPr>
      <w:r>
        <w:rPr>
          <w:rFonts w:ascii="Times New Roman" w:hAnsi="Times New Roman"/>
          <w:sz w:val="28"/>
          <w:szCs w:val="28"/>
        </w:rPr>
        <w:t>Губы.</w:t>
      </w:r>
    </w:p>
    <w:p w14:paraId="6F26BF5A" w14:textId="62A575AD" w:rsidR="00FA1802"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Переход кожного покрова в слизистую оболочку полости рта, линяя перехода – красная кайма губ. В губе различают кожный отдел, состоящий из ороговевающего эпителия, сальных и потовых желез, а также мышечных волокон, проникающих в дерму,  а также промежуточного и слизистого отдела.</w:t>
      </w:r>
    </w:p>
    <w:p w14:paraId="3C87D34F" w14:textId="77777777" w:rsidR="00FA1802" w:rsidRDefault="00D21130" w:rsidP="003A2DBF">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Щеки.</w:t>
      </w:r>
    </w:p>
    <w:p w14:paraId="41C26207" w14:textId="77777777" w:rsidR="00D21130" w:rsidRPr="00F858BD" w:rsidRDefault="00D21130" w:rsidP="003A2DBF">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Мышечные образования, покрыты снаружи кожей, изнутри - слизистой оболочкой. Между кожей и щечной – слой жировой ткани, образующий жировое тело щеки, которое особенно хорошо развито у детей.</w:t>
      </w:r>
    </w:p>
    <w:p w14:paraId="32111C6C" w14:textId="77777777" w:rsidR="003A2DBF" w:rsidRDefault="00D21130" w:rsidP="003A2DBF">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В слизистой оболочке щеки различают следующие зоны:</w:t>
      </w:r>
    </w:p>
    <w:p w14:paraId="428412EB" w14:textId="0FFCE96C" w:rsidR="00D21130" w:rsidRPr="00F858BD" w:rsidRDefault="00D21130" w:rsidP="003A2DBF">
      <w:pPr>
        <w:widowControl w:val="0"/>
        <w:numPr>
          <w:ilvl w:val="0"/>
          <w:numId w:val="47"/>
        </w:numPr>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lastRenderedPageBreak/>
        <w:t>максиллярную</w:t>
      </w:r>
    </w:p>
    <w:p w14:paraId="40E1D511" w14:textId="51128256" w:rsidR="003A2DBF" w:rsidRDefault="00D21130" w:rsidP="003A2DBF">
      <w:pPr>
        <w:widowControl w:val="0"/>
        <w:numPr>
          <w:ilvl w:val="0"/>
          <w:numId w:val="47"/>
        </w:numPr>
        <w:autoSpaceDE w:val="0"/>
        <w:autoSpaceDN w:val="0"/>
        <w:adjustRightInd w:val="0"/>
        <w:spacing w:after="320"/>
        <w:jc w:val="both"/>
        <w:rPr>
          <w:rFonts w:ascii="Times New Roman" w:hAnsi="Times New Roman"/>
          <w:sz w:val="28"/>
          <w:szCs w:val="28"/>
        </w:rPr>
      </w:pPr>
      <w:r w:rsidRPr="00F858BD">
        <w:rPr>
          <w:rFonts w:ascii="Times New Roman" w:hAnsi="Times New Roman"/>
          <w:sz w:val="28"/>
          <w:szCs w:val="28"/>
        </w:rPr>
        <w:t>промежуточную</w:t>
      </w:r>
    </w:p>
    <w:p w14:paraId="476C1405" w14:textId="32B7D27B" w:rsidR="00D21130" w:rsidRPr="00F858BD" w:rsidRDefault="00D21130" w:rsidP="003A2DBF">
      <w:pPr>
        <w:widowControl w:val="0"/>
        <w:numPr>
          <w:ilvl w:val="0"/>
          <w:numId w:val="47"/>
        </w:numPr>
        <w:autoSpaceDE w:val="0"/>
        <w:autoSpaceDN w:val="0"/>
        <w:adjustRightInd w:val="0"/>
        <w:spacing w:after="320"/>
        <w:jc w:val="both"/>
        <w:rPr>
          <w:rFonts w:ascii="Times New Roman" w:hAnsi="Times New Roman"/>
          <w:sz w:val="28"/>
          <w:szCs w:val="28"/>
        </w:rPr>
      </w:pPr>
      <w:r w:rsidRPr="00F858BD">
        <w:rPr>
          <w:rFonts w:ascii="Times New Roman" w:hAnsi="Times New Roman"/>
          <w:sz w:val="28"/>
          <w:szCs w:val="28"/>
        </w:rPr>
        <w:t>мандибулярную</w:t>
      </w:r>
    </w:p>
    <w:p w14:paraId="1848EEAB"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Первые две зоны по строению похожи на слизистую часть губы, при этом крупные железы расположены в области коренных зубов.</w:t>
      </w:r>
    </w:p>
    <w:p w14:paraId="40F8CA59"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В промежуточной зоне имеется ряд особенностей: паракератоз по линии смыкания зубов, здесь отсутствуют слюнные железы, но есть сальные. Мышечную оболочку щеки образует щечная мышца.</w:t>
      </w:r>
    </w:p>
    <w:p w14:paraId="237782F6" w14:textId="77777777" w:rsidR="00D21130"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Мягкое нёбо и язычок</w:t>
      </w:r>
      <w:r>
        <w:rPr>
          <w:rFonts w:ascii="Times New Roman" w:hAnsi="Times New Roman"/>
          <w:sz w:val="28"/>
          <w:szCs w:val="28"/>
        </w:rPr>
        <w:t>(</w:t>
      </w:r>
      <w:r>
        <w:rPr>
          <w:rFonts w:ascii="Times New Roman" w:hAnsi="Times New Roman"/>
          <w:sz w:val="28"/>
          <w:szCs w:val="28"/>
          <w:lang w:val="en-US"/>
        </w:rPr>
        <w:t>uvula</w:t>
      </w:r>
      <w:r>
        <w:rPr>
          <w:rFonts w:ascii="Times New Roman" w:hAnsi="Times New Roman"/>
          <w:sz w:val="28"/>
          <w:szCs w:val="28"/>
        </w:rPr>
        <w:t>)</w:t>
      </w:r>
      <w:r w:rsidRPr="00F858BD">
        <w:rPr>
          <w:rFonts w:ascii="Times New Roman" w:hAnsi="Times New Roman"/>
          <w:sz w:val="28"/>
          <w:szCs w:val="28"/>
        </w:rPr>
        <w:t>.</w:t>
      </w:r>
    </w:p>
    <w:p w14:paraId="3AE7EDE9"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Pr>
          <w:rFonts w:ascii="Times New Roman" w:hAnsi="Times New Roman"/>
          <w:sz w:val="28"/>
          <w:szCs w:val="28"/>
        </w:rPr>
        <w:t>Выделяют 3 поверхности  : переднюю, заднюю и язычок. Отделяет полость рта от глотки. Основу составляет поперечно-полосатая и соединительная мышечная ткани.</w:t>
      </w:r>
    </w:p>
    <w:p w14:paraId="6E9ED59D"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Передняя поверхность – покрыта многослойным плоским неороговевающим эпителием. В собственной пластинке расположено множество сосудов, в подстлизистой основе располагаются части слюнных желез, выводные протоки которых открываются в полость рта. В подслизистой основе располагаются дольки жировой ткани.</w:t>
      </w:r>
    </w:p>
    <w:p w14:paraId="5E75DD4C"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Задняя поверхность – покрыта однослойным многорядным реснитчатым эпителием. В собственной пластинке расположены концевые отделы желез и лимфоидные узелки. Особенностью задней поверхности носоглотки является отстутсвие подслизистой основы. Основу составляет   сухожильно-мышечная пластинка, которая состоит из волокон поперечнополосатой мышечной ткани и фасций. из волокон поперечнополосатой мышечной ткани и их фасций.</w:t>
      </w:r>
    </w:p>
    <w:p w14:paraId="6AB790C9"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 xml:space="preserve">Язычок – вырост мягкого нёба. Обе поверхности язычка покрыты </w:t>
      </w:r>
      <w:r w:rsidRPr="00F858BD">
        <w:rPr>
          <w:rFonts w:ascii="Times New Roman" w:hAnsi="Times New Roman"/>
          <w:sz w:val="28"/>
          <w:szCs w:val="28"/>
        </w:rPr>
        <w:lastRenderedPageBreak/>
        <w:t>многослойным плоским неороговевающим эпителием.</w:t>
      </w:r>
    </w:p>
    <w:p w14:paraId="1F3A699B"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Твердое нёбо.</w:t>
      </w:r>
    </w:p>
    <w:p w14:paraId="1EF21915"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Представлено многослойным плоским ороговевающим эпителием, слизистая плотно сращена с надкостницей. Состоит из нескольких зон :</w:t>
      </w:r>
    </w:p>
    <w:p w14:paraId="48B8EFD4" w14:textId="77777777" w:rsidR="00D21130" w:rsidRPr="00F858BD" w:rsidRDefault="00D21130" w:rsidP="00FA1802">
      <w:pPr>
        <w:pStyle w:val="ListParagraph"/>
        <w:widowControl w:val="0"/>
        <w:numPr>
          <w:ilvl w:val="0"/>
          <w:numId w:val="34"/>
        </w:numPr>
        <w:autoSpaceDE w:val="0"/>
        <w:autoSpaceDN w:val="0"/>
        <w:adjustRightInd w:val="0"/>
        <w:spacing w:after="320" w:line="276" w:lineRule="auto"/>
        <w:jc w:val="both"/>
        <w:rPr>
          <w:rFonts w:ascii="Times New Roman" w:hAnsi="Times New Roman"/>
          <w:sz w:val="28"/>
          <w:szCs w:val="28"/>
        </w:rPr>
      </w:pPr>
      <w:r w:rsidRPr="00F858BD">
        <w:rPr>
          <w:rFonts w:ascii="Times New Roman" w:hAnsi="Times New Roman"/>
          <w:sz w:val="28"/>
          <w:szCs w:val="28"/>
        </w:rPr>
        <w:t>жировую</w:t>
      </w:r>
    </w:p>
    <w:p w14:paraId="79D57081" w14:textId="77777777" w:rsidR="00D21130" w:rsidRPr="00F858BD" w:rsidRDefault="00D21130" w:rsidP="00FA1802">
      <w:pPr>
        <w:pStyle w:val="ListParagraph"/>
        <w:widowControl w:val="0"/>
        <w:numPr>
          <w:ilvl w:val="0"/>
          <w:numId w:val="34"/>
        </w:numPr>
        <w:autoSpaceDE w:val="0"/>
        <w:autoSpaceDN w:val="0"/>
        <w:adjustRightInd w:val="0"/>
        <w:spacing w:after="320" w:line="276" w:lineRule="auto"/>
        <w:jc w:val="both"/>
        <w:rPr>
          <w:rFonts w:ascii="Times New Roman" w:hAnsi="Times New Roman"/>
          <w:sz w:val="28"/>
          <w:szCs w:val="28"/>
        </w:rPr>
      </w:pPr>
      <w:r w:rsidRPr="00F858BD">
        <w:rPr>
          <w:rFonts w:ascii="Times New Roman" w:hAnsi="Times New Roman"/>
          <w:sz w:val="28"/>
          <w:szCs w:val="28"/>
        </w:rPr>
        <w:t>железистую</w:t>
      </w:r>
    </w:p>
    <w:p w14:paraId="0C49F290" w14:textId="77777777" w:rsidR="00D21130" w:rsidRPr="00F858BD" w:rsidRDefault="00D21130" w:rsidP="00FA1802">
      <w:pPr>
        <w:pStyle w:val="ListParagraph"/>
        <w:widowControl w:val="0"/>
        <w:numPr>
          <w:ilvl w:val="0"/>
          <w:numId w:val="34"/>
        </w:numPr>
        <w:autoSpaceDE w:val="0"/>
        <w:autoSpaceDN w:val="0"/>
        <w:adjustRightInd w:val="0"/>
        <w:spacing w:after="320" w:line="276" w:lineRule="auto"/>
        <w:jc w:val="both"/>
        <w:rPr>
          <w:rFonts w:ascii="Times New Roman" w:hAnsi="Times New Roman"/>
          <w:sz w:val="28"/>
          <w:szCs w:val="28"/>
        </w:rPr>
      </w:pPr>
      <w:r w:rsidRPr="00F858BD">
        <w:rPr>
          <w:rFonts w:ascii="Times New Roman" w:hAnsi="Times New Roman"/>
          <w:sz w:val="28"/>
          <w:szCs w:val="28"/>
        </w:rPr>
        <w:t>зону нёбного шва</w:t>
      </w:r>
    </w:p>
    <w:p w14:paraId="0BEB2ECB" w14:textId="77777777" w:rsidR="00D21130" w:rsidRPr="00F858BD" w:rsidRDefault="00D21130" w:rsidP="00FA1802">
      <w:pPr>
        <w:pStyle w:val="ListParagraph"/>
        <w:widowControl w:val="0"/>
        <w:numPr>
          <w:ilvl w:val="0"/>
          <w:numId w:val="34"/>
        </w:numPr>
        <w:autoSpaceDE w:val="0"/>
        <w:autoSpaceDN w:val="0"/>
        <w:adjustRightInd w:val="0"/>
        <w:spacing w:after="320" w:line="276" w:lineRule="auto"/>
        <w:jc w:val="both"/>
        <w:rPr>
          <w:rFonts w:ascii="Times New Roman" w:hAnsi="Times New Roman"/>
          <w:sz w:val="28"/>
          <w:szCs w:val="28"/>
        </w:rPr>
      </w:pPr>
      <w:r w:rsidRPr="00F858BD">
        <w:rPr>
          <w:rFonts w:ascii="Times New Roman" w:hAnsi="Times New Roman"/>
          <w:sz w:val="28"/>
          <w:szCs w:val="28"/>
        </w:rPr>
        <w:t>краевую</w:t>
      </w:r>
    </w:p>
    <w:p w14:paraId="586EE93A"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Pr>
          <w:rFonts w:ascii="Times New Roman" w:hAnsi="Times New Roman"/>
          <w:sz w:val="28"/>
          <w:szCs w:val="28"/>
        </w:rPr>
        <w:t>Жировая зона  - расположена в области передней 1/3 твердого неба, жировые клетки находятся в подслизистом слое.</w:t>
      </w:r>
    </w:p>
    <w:p w14:paraId="31F63ADA"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Желез</w:t>
      </w:r>
      <w:r>
        <w:rPr>
          <w:rFonts w:ascii="Times New Roman" w:hAnsi="Times New Roman"/>
          <w:sz w:val="28"/>
          <w:szCs w:val="28"/>
        </w:rPr>
        <w:t>истая зона – занимает задние 2/3 твердого не</w:t>
      </w:r>
      <w:r w:rsidRPr="00F858BD">
        <w:rPr>
          <w:rFonts w:ascii="Times New Roman" w:hAnsi="Times New Roman"/>
          <w:sz w:val="28"/>
          <w:szCs w:val="28"/>
        </w:rPr>
        <w:t xml:space="preserve">ба, </w:t>
      </w:r>
      <w:r>
        <w:rPr>
          <w:rFonts w:ascii="Times New Roman" w:hAnsi="Times New Roman"/>
          <w:sz w:val="28"/>
          <w:szCs w:val="28"/>
        </w:rPr>
        <w:t>концевые отделых небных и слизистых желез также расположены в подслизистом слое.</w:t>
      </w:r>
    </w:p>
    <w:p w14:paraId="4E3C7C6F"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Зона нёбного шва – узкая полоска, проходящая по средней линии твердого нёба.</w:t>
      </w:r>
    </w:p>
    <w:p w14:paraId="017E93DB" w14:textId="77777777" w:rsidR="00D21130"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Краевая зона –</w:t>
      </w:r>
      <w:r>
        <w:rPr>
          <w:rFonts w:ascii="Times New Roman" w:hAnsi="Times New Roman"/>
          <w:sz w:val="28"/>
          <w:szCs w:val="28"/>
        </w:rPr>
        <w:t xml:space="preserve"> часть, прилежащая</w:t>
      </w:r>
      <w:r w:rsidRPr="00F858BD">
        <w:rPr>
          <w:rFonts w:ascii="Times New Roman" w:hAnsi="Times New Roman"/>
          <w:sz w:val="28"/>
          <w:szCs w:val="28"/>
        </w:rPr>
        <w:t xml:space="preserve"> к зубам.</w:t>
      </w:r>
    </w:p>
    <w:p w14:paraId="6FFAF0C1"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Pr>
          <w:rFonts w:ascii="Times New Roman" w:hAnsi="Times New Roman"/>
          <w:sz w:val="28"/>
          <w:szCs w:val="28"/>
        </w:rPr>
        <w:t>Соединительно-тканные пучки фиксируют слизистую оболочку железистой и жировой зон твердого неба к надкостнице, следовательно, она не подвижна.</w:t>
      </w:r>
    </w:p>
    <w:p w14:paraId="08F2FECC"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lang w:val="en-US"/>
        </w:rPr>
      </w:pPr>
      <w:r w:rsidRPr="00F858BD">
        <w:rPr>
          <w:rFonts w:ascii="Times New Roman" w:hAnsi="Times New Roman"/>
          <w:sz w:val="28"/>
          <w:szCs w:val="28"/>
          <w:lang w:val="en-US"/>
        </w:rPr>
        <w:t>Десна. Альвеолярная слизистая оболочка.</w:t>
      </w:r>
    </w:p>
    <w:p w14:paraId="6D259FAA"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Pr>
          <w:rFonts w:ascii="Times New Roman" w:hAnsi="Times New Roman"/>
          <w:sz w:val="28"/>
          <w:szCs w:val="28"/>
        </w:rPr>
        <w:t>Десна – представляет собой жевательный тип</w:t>
      </w:r>
      <w:r w:rsidRPr="00F858BD">
        <w:rPr>
          <w:rFonts w:ascii="Times New Roman" w:hAnsi="Times New Roman"/>
          <w:sz w:val="28"/>
          <w:szCs w:val="28"/>
        </w:rPr>
        <w:t xml:space="preserve"> слизи</w:t>
      </w:r>
      <w:r>
        <w:rPr>
          <w:rFonts w:ascii="Times New Roman" w:hAnsi="Times New Roman"/>
          <w:sz w:val="28"/>
          <w:szCs w:val="28"/>
        </w:rPr>
        <w:t>стой оболочки полости рта. О</w:t>
      </w:r>
      <w:r w:rsidRPr="00F858BD">
        <w:rPr>
          <w:rFonts w:ascii="Times New Roman" w:hAnsi="Times New Roman"/>
          <w:sz w:val="28"/>
          <w:szCs w:val="28"/>
        </w:rPr>
        <w:t>кружа</w:t>
      </w:r>
      <w:r>
        <w:rPr>
          <w:rFonts w:ascii="Times New Roman" w:hAnsi="Times New Roman"/>
          <w:sz w:val="28"/>
          <w:szCs w:val="28"/>
        </w:rPr>
        <w:t xml:space="preserve">ет зубы и прилегает к </w:t>
      </w:r>
      <w:r w:rsidRPr="00F858BD">
        <w:rPr>
          <w:rFonts w:ascii="Times New Roman" w:hAnsi="Times New Roman"/>
          <w:sz w:val="28"/>
          <w:szCs w:val="28"/>
        </w:rPr>
        <w:t xml:space="preserve"> </w:t>
      </w:r>
      <w:r>
        <w:rPr>
          <w:rFonts w:ascii="Times New Roman" w:hAnsi="Times New Roman"/>
          <w:sz w:val="28"/>
          <w:szCs w:val="28"/>
        </w:rPr>
        <w:t xml:space="preserve">альвеолярной слизистой оболочке. Визуальным отличием десны от альвеолярной слизитой оболочки является </w:t>
      </w:r>
      <w:r>
        <w:rPr>
          <w:rFonts w:ascii="Times New Roman" w:hAnsi="Times New Roman"/>
          <w:sz w:val="28"/>
          <w:szCs w:val="28"/>
        </w:rPr>
        <w:lastRenderedPageBreak/>
        <w:t>бледный матовый цвет.</w:t>
      </w:r>
      <w:r w:rsidRPr="00F858BD">
        <w:rPr>
          <w:rFonts w:ascii="Times New Roman" w:hAnsi="Times New Roman"/>
          <w:sz w:val="28"/>
          <w:szCs w:val="28"/>
        </w:rPr>
        <w:t xml:space="preserve"> </w:t>
      </w:r>
    </w:p>
    <w:p w14:paraId="576B2881"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Слизистая оболочка десны состоит из  нескольких частей:</w:t>
      </w:r>
    </w:p>
    <w:p w14:paraId="44FDBE7F" w14:textId="77777777" w:rsidR="00D21130" w:rsidRPr="00F858BD" w:rsidRDefault="00D21130" w:rsidP="00FA1802">
      <w:pPr>
        <w:widowControl w:val="0"/>
        <w:autoSpaceDE w:val="0"/>
        <w:autoSpaceDN w:val="0"/>
        <w:adjustRightInd w:val="0"/>
        <w:spacing w:after="320" w:line="276" w:lineRule="auto"/>
        <w:jc w:val="both"/>
        <w:rPr>
          <w:rFonts w:ascii="Times New Roman" w:hAnsi="Times New Roman"/>
          <w:sz w:val="28"/>
          <w:szCs w:val="28"/>
        </w:rPr>
      </w:pPr>
      <w:r w:rsidRPr="00F858BD">
        <w:rPr>
          <w:rFonts w:ascii="Times New Roman" w:hAnsi="Times New Roman"/>
          <w:sz w:val="28"/>
          <w:szCs w:val="28"/>
        </w:rPr>
        <w:t xml:space="preserve">* прикрепленную, спаянную с надкостницей альвеолярных отростков челюстей. </w:t>
      </w:r>
    </w:p>
    <w:p w14:paraId="5581DB9D" w14:textId="77777777" w:rsidR="00D21130" w:rsidRPr="00F858BD" w:rsidRDefault="00D21130" w:rsidP="00FA1802">
      <w:pPr>
        <w:widowControl w:val="0"/>
        <w:autoSpaceDE w:val="0"/>
        <w:autoSpaceDN w:val="0"/>
        <w:adjustRightInd w:val="0"/>
        <w:spacing w:after="320" w:line="276" w:lineRule="auto"/>
        <w:jc w:val="both"/>
        <w:rPr>
          <w:rFonts w:ascii="Times New Roman" w:hAnsi="Times New Roman"/>
          <w:sz w:val="28"/>
          <w:szCs w:val="28"/>
        </w:rPr>
      </w:pPr>
      <w:r w:rsidRPr="00F858BD">
        <w:rPr>
          <w:rFonts w:ascii="Times New Roman" w:hAnsi="Times New Roman"/>
          <w:sz w:val="28"/>
          <w:szCs w:val="28"/>
        </w:rPr>
        <w:t>* свободную, прилежащцю к поверхности зуба, но отделенную от него десневой бороздой.</w:t>
      </w:r>
    </w:p>
    <w:p w14:paraId="71D2E8D4" w14:textId="77777777" w:rsidR="00D21130" w:rsidRPr="00F858BD" w:rsidRDefault="00D21130" w:rsidP="00FA1802">
      <w:pPr>
        <w:widowControl w:val="0"/>
        <w:autoSpaceDE w:val="0"/>
        <w:autoSpaceDN w:val="0"/>
        <w:adjustRightInd w:val="0"/>
        <w:spacing w:after="320" w:line="276" w:lineRule="auto"/>
        <w:jc w:val="both"/>
        <w:rPr>
          <w:rFonts w:ascii="Times New Roman" w:hAnsi="Times New Roman"/>
          <w:sz w:val="28"/>
          <w:szCs w:val="28"/>
        </w:rPr>
      </w:pPr>
      <w:r w:rsidRPr="00F858BD">
        <w:rPr>
          <w:rFonts w:ascii="Times New Roman" w:hAnsi="Times New Roman"/>
          <w:sz w:val="28"/>
          <w:szCs w:val="28"/>
        </w:rPr>
        <w:t>* межзубные сосочки – участки десны, расположенные между зубами и имеющие треугольную форму.</w:t>
      </w:r>
    </w:p>
    <w:p w14:paraId="433B0234"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Эпителий десны - многослойный плоский ороговевающий, а именно 2-х типов, паракератотического и кератотического. Первый тип занимает большую площадь, а второй-меньшую. Эпителей десны переходит в неороговевающий эпителий десневой борозды и эпителий прикрепленной десны, срастоющийся с кутикулой зуба.</w:t>
      </w:r>
    </w:p>
    <w:p w14:paraId="49D06207" w14:textId="77777777" w:rsidR="00D21130"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Прикрепление десны к надкостницк осушествляется с помощью коллагеновых волокон, а также пучки коллагеновых волокон обеспечивают связь десны с цементом зуба посредством десневых волокон периодонтальной связки.</w:t>
      </w:r>
    </w:p>
    <w:p w14:paraId="5A4D77EA"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Pr>
          <w:rFonts w:ascii="Times New Roman" w:hAnsi="Times New Roman"/>
          <w:sz w:val="28"/>
          <w:szCs w:val="28"/>
        </w:rPr>
        <w:t xml:space="preserve">Альвеолярная слизистая оболочка – часть, покрывающая альвеолярные отростки челюстей.Представляет собой неороговевающий эпителий, имеющий ярко-розовый цвет из-за того,что сквозь него просвечивают кровеносные сосуды. </w:t>
      </w:r>
      <w:r w:rsidRPr="00F858BD">
        <w:rPr>
          <w:rFonts w:ascii="Times New Roman" w:hAnsi="Times New Roman"/>
          <w:sz w:val="28"/>
          <w:szCs w:val="28"/>
        </w:rPr>
        <w:t>Слизистая, покрывающая альвеолярный отросток плотно спаяна с надкостницей.</w:t>
      </w:r>
    </w:p>
    <w:p w14:paraId="68FE2FE3" w14:textId="77777777" w:rsidR="00D21130"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Дно полости рта.</w:t>
      </w:r>
    </w:p>
    <w:p w14:paraId="7A7FF62C"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Pr>
          <w:rFonts w:ascii="Times New Roman" w:hAnsi="Times New Roman"/>
          <w:sz w:val="28"/>
          <w:szCs w:val="28"/>
        </w:rPr>
        <w:t xml:space="preserve">Слизистая оболочка дна полости рта с одной стороны переходит на нижнюю поверхность языка, с другой стороны граничит с десной. Состоит </w:t>
      </w:r>
      <w:r>
        <w:rPr>
          <w:rFonts w:ascii="Times New Roman" w:hAnsi="Times New Roman"/>
          <w:sz w:val="28"/>
          <w:szCs w:val="28"/>
        </w:rPr>
        <w:lastRenderedPageBreak/>
        <w:t>из 3 слоев.Поверхностный, Собственная пластинка – рыхлая соединительная ткань с большим количеством лимфатических и кровеносных сосудов. Мелкие слюнные железы локализуются в 3 слое- подслизистой основе.</w:t>
      </w:r>
    </w:p>
    <w:p w14:paraId="1A13E69B"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Язык.</w:t>
      </w:r>
    </w:p>
    <w:p w14:paraId="08827C16"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Мышечный орган, покрытый слизистой оболочкой. Пучки волокон поперечнополосатой мышечной ткани  располагаются в вертикальном, горизонтальном и поперечном направлении. Между мышцами находятся прослойки соединительной ткани</w:t>
      </w:r>
      <w:r>
        <w:rPr>
          <w:rFonts w:ascii="Times New Roman" w:hAnsi="Times New Roman"/>
          <w:sz w:val="28"/>
          <w:szCs w:val="28"/>
        </w:rPr>
        <w:t>, содержащими нервы,сосуды, а также жировые клетки</w:t>
      </w:r>
      <w:r w:rsidRPr="00F858BD">
        <w:rPr>
          <w:rFonts w:ascii="Times New Roman" w:hAnsi="Times New Roman"/>
          <w:sz w:val="28"/>
          <w:szCs w:val="28"/>
        </w:rPr>
        <w:t>. Слюнные железы располагаются в мышечной ткани, а в области корня языка расположена язычная миндалина</w:t>
      </w:r>
    </w:p>
    <w:p w14:paraId="10DF1F2D"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Кость.</w:t>
      </w:r>
    </w:p>
    <w:p w14:paraId="5ABBCA40"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 xml:space="preserve">Орган, который состоит из костной ткани, снаружи покрыт надкостницей </w:t>
      </w:r>
      <w:r w:rsidRPr="00F858BD">
        <w:rPr>
          <w:rFonts w:ascii="Times New Roman" w:hAnsi="Times New Roman"/>
          <w:sz w:val="28"/>
          <w:szCs w:val="28"/>
          <w:lang w:val="en-US"/>
        </w:rPr>
        <w:t>periosteum</w:t>
      </w:r>
      <w:r w:rsidRPr="00C95CCF">
        <w:rPr>
          <w:rFonts w:ascii="Times New Roman" w:hAnsi="Times New Roman"/>
          <w:sz w:val="28"/>
          <w:szCs w:val="28"/>
        </w:rPr>
        <w:t xml:space="preserve"> (</w:t>
      </w:r>
      <w:r w:rsidRPr="00F858BD">
        <w:rPr>
          <w:rFonts w:ascii="Times New Roman" w:hAnsi="Times New Roman"/>
          <w:sz w:val="28"/>
          <w:szCs w:val="28"/>
          <w:lang w:val="en-US"/>
        </w:rPr>
        <w:t>lat</w:t>
      </w:r>
      <w:r w:rsidRPr="00C95CCF">
        <w:rPr>
          <w:rFonts w:ascii="Times New Roman" w:hAnsi="Times New Roman"/>
          <w:sz w:val="28"/>
          <w:szCs w:val="28"/>
        </w:rPr>
        <w:t xml:space="preserve">.), а внутри расположен костный мозг </w:t>
      </w:r>
      <w:r w:rsidRPr="00F858BD">
        <w:rPr>
          <w:rFonts w:ascii="Times New Roman" w:hAnsi="Times New Roman"/>
          <w:sz w:val="28"/>
          <w:szCs w:val="28"/>
          <w:lang w:val="en-US"/>
        </w:rPr>
        <w:t>medulla</w:t>
      </w:r>
      <w:r w:rsidRPr="00C95CCF">
        <w:rPr>
          <w:rFonts w:ascii="Times New Roman" w:hAnsi="Times New Roman"/>
          <w:sz w:val="28"/>
          <w:szCs w:val="28"/>
        </w:rPr>
        <w:t xml:space="preserve"> </w:t>
      </w:r>
      <w:r w:rsidRPr="00F858BD">
        <w:rPr>
          <w:rFonts w:ascii="Times New Roman" w:hAnsi="Times New Roman"/>
          <w:sz w:val="28"/>
          <w:szCs w:val="28"/>
          <w:lang w:val="en-US"/>
        </w:rPr>
        <w:t>osseum</w:t>
      </w:r>
      <w:r w:rsidRPr="00C95CCF">
        <w:rPr>
          <w:rFonts w:ascii="Times New Roman" w:hAnsi="Times New Roman"/>
          <w:sz w:val="28"/>
          <w:szCs w:val="28"/>
        </w:rPr>
        <w:t xml:space="preserve"> (</w:t>
      </w:r>
      <w:r w:rsidRPr="00F858BD">
        <w:rPr>
          <w:rFonts w:ascii="Times New Roman" w:hAnsi="Times New Roman"/>
          <w:sz w:val="28"/>
          <w:szCs w:val="28"/>
          <w:lang w:val="en-US"/>
        </w:rPr>
        <w:t>lat</w:t>
      </w:r>
      <w:r w:rsidRPr="00C95CCF">
        <w:rPr>
          <w:rFonts w:ascii="Times New Roman" w:hAnsi="Times New Roman"/>
          <w:sz w:val="28"/>
          <w:szCs w:val="28"/>
        </w:rPr>
        <w:t xml:space="preserve">.). </w:t>
      </w:r>
      <w:r w:rsidRPr="00F858BD">
        <w:rPr>
          <w:rFonts w:ascii="Times New Roman" w:hAnsi="Times New Roman"/>
          <w:sz w:val="28"/>
          <w:szCs w:val="28"/>
        </w:rPr>
        <w:t xml:space="preserve"> Формирование кости зависит от многих факторов, которые могут окаывать на рост, развитие и функционирование кости : механические нагрузки в процессе жизнедейтельности огранизма, характер кровоснабжения в зависимости от их локализации и особенностей архитектоники сосудов.</w:t>
      </w:r>
    </w:p>
    <w:p w14:paraId="714AEF56" w14:textId="77777777" w:rsidR="00D21130"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 xml:space="preserve"> В состав каждой кости входят несколько тканей,  основную часть которой  составляют остеоны и вставочные пластинки (остаточные остеоны). Остеон, или гаверсова система, является структурно-функциональной единицей кости. Поммо этого в состав костной ткани входят остеоциты, остеокласты,остеобласты и интерстициальные клетки кости. Верхняя и нижняя челюсть имеют различия в количественном соотношении кортикальной и губчатой чатей. В верхней челюсти более развита губчатая часть, которая состоит из перегородок и костных перекладин, а в нижней челюсти преобладает  кортикальная ткань, состоящая из плотно </w:t>
      </w:r>
      <w:r w:rsidRPr="00F858BD">
        <w:rPr>
          <w:rFonts w:ascii="Times New Roman" w:hAnsi="Times New Roman"/>
          <w:sz w:val="28"/>
          <w:szCs w:val="28"/>
        </w:rPr>
        <w:lastRenderedPageBreak/>
        <w:t xml:space="preserve">расположенных костных пластинок. Эта особенность объясняет более быстрое распространение и выведение инфекции на верхней челюсти за счет ее пористости, а также распространение анестетика, что значительно упрощает процесс обезболивания и позволяет выбирать более щадящий метод обезболивания </w:t>
      </w:r>
      <w:r w:rsidRPr="00F858BD">
        <w:rPr>
          <w:rStyle w:val="FootnoteReference"/>
          <w:rFonts w:ascii="Times New Roman" w:hAnsi="Times New Roman"/>
          <w:sz w:val="28"/>
          <w:szCs w:val="28"/>
          <w:lang w:val="en-US"/>
        </w:rPr>
        <w:footnoteReference w:id="2"/>
      </w:r>
    </w:p>
    <w:p w14:paraId="62CC9A45" w14:textId="77777777" w:rsidR="00D21130" w:rsidRDefault="00D21130" w:rsidP="00FA1802">
      <w:pPr>
        <w:widowControl w:val="0"/>
        <w:autoSpaceDE w:val="0"/>
        <w:autoSpaceDN w:val="0"/>
        <w:adjustRightInd w:val="0"/>
        <w:spacing w:after="320" w:line="360" w:lineRule="auto"/>
        <w:jc w:val="both"/>
        <w:rPr>
          <w:rFonts w:ascii="Times New Roman" w:hAnsi="Times New Roman"/>
          <w:sz w:val="28"/>
          <w:szCs w:val="28"/>
        </w:rPr>
      </w:pPr>
      <w:r>
        <w:rPr>
          <w:rFonts w:ascii="Times New Roman" w:hAnsi="Times New Roman"/>
          <w:sz w:val="28"/>
          <w:szCs w:val="28"/>
        </w:rPr>
        <w:t>С возрастом все ткани ослабевают, теряют свою эластичность, в случае с мягкими тканями, и прочность, в случае с костной тканью. В полости рта большие скопления сосудов и нервов,за счет чего происходит питание тканей и повышается регенеративная активность, поэтому данная проблема особенно актуальна для этой области,  ведь зависимость непрямопропорциональная. Изменения происходят в трофических зонах тканей, например, в сосудах, именяется количественный и качественный состав коллагеновых волокон, снижается иммунобиологическая реактивность организма в целом, а также активность ферментов, таким образом, деструктивные процессы начинают преобладать над репаративными. За счет замедления обмена веществ, снижения активности ферментов, ткани не насыщаются кислородом в должной степени, наступает обезвоживание, вслед за этим изменяется клеточный состав элементов ткани. Все вышесказанное позволяет говорить о том, что не стоит забывать о возрасте пациента при работе с тканями полости рта, поскольку от этого немаловажного критерия зависит тактика врача при оперативном вмешательстве и дальнейшем ведении пациента.</w:t>
      </w:r>
    </w:p>
    <w:p w14:paraId="5E4735C9" w14:textId="77777777" w:rsidR="00FA1802" w:rsidRDefault="00FA1802" w:rsidP="00FA1802">
      <w:pPr>
        <w:widowControl w:val="0"/>
        <w:autoSpaceDE w:val="0"/>
        <w:autoSpaceDN w:val="0"/>
        <w:adjustRightInd w:val="0"/>
        <w:spacing w:after="320" w:line="360" w:lineRule="auto"/>
        <w:jc w:val="both"/>
        <w:rPr>
          <w:rFonts w:ascii="Times New Roman" w:hAnsi="Times New Roman"/>
          <w:sz w:val="28"/>
          <w:szCs w:val="28"/>
        </w:rPr>
      </w:pPr>
    </w:p>
    <w:p w14:paraId="00A0491D" w14:textId="77777777" w:rsidR="0007127F" w:rsidRPr="00F858BD" w:rsidRDefault="0007127F" w:rsidP="00FA1802">
      <w:pPr>
        <w:widowControl w:val="0"/>
        <w:autoSpaceDE w:val="0"/>
        <w:autoSpaceDN w:val="0"/>
        <w:adjustRightInd w:val="0"/>
        <w:spacing w:after="320" w:line="360" w:lineRule="auto"/>
        <w:jc w:val="both"/>
        <w:rPr>
          <w:rFonts w:ascii="Times New Roman" w:hAnsi="Times New Roman"/>
          <w:sz w:val="28"/>
          <w:szCs w:val="28"/>
        </w:rPr>
      </w:pPr>
    </w:p>
    <w:p w14:paraId="6CE74F5C" w14:textId="77777777" w:rsidR="00D21130" w:rsidRPr="00FA1802" w:rsidRDefault="00D21130" w:rsidP="00FA1802">
      <w:pPr>
        <w:pStyle w:val="Heading2"/>
        <w:spacing w:line="360" w:lineRule="auto"/>
        <w:rPr>
          <w:rFonts w:ascii="Times New Roman" w:hAnsi="Times New Roman"/>
          <w:i/>
          <w:color w:val="auto"/>
          <w:sz w:val="28"/>
          <w:szCs w:val="28"/>
        </w:rPr>
      </w:pPr>
      <w:bookmarkStart w:id="4" w:name="_Toc482657439"/>
      <w:r w:rsidRPr="00FA1802">
        <w:rPr>
          <w:rFonts w:ascii="Times New Roman" w:hAnsi="Times New Roman"/>
          <w:i/>
          <w:color w:val="auto"/>
          <w:sz w:val="28"/>
          <w:szCs w:val="28"/>
        </w:rPr>
        <w:lastRenderedPageBreak/>
        <w:t>1.3 Особенности течения раневого процесса в полости рта</w:t>
      </w:r>
      <w:bookmarkEnd w:id="4"/>
    </w:p>
    <w:p w14:paraId="00DC797B" w14:textId="77777777" w:rsidR="00D21130" w:rsidRPr="00F858BD" w:rsidRDefault="00D21130" w:rsidP="00FA1802">
      <w:pPr>
        <w:pStyle w:val="ListParagraph"/>
        <w:spacing w:line="360" w:lineRule="auto"/>
        <w:ind w:left="920"/>
        <w:rPr>
          <w:rFonts w:ascii="Times New Roman" w:hAnsi="Times New Roman"/>
          <w:sz w:val="28"/>
          <w:szCs w:val="28"/>
        </w:rPr>
      </w:pPr>
    </w:p>
    <w:p w14:paraId="252D1D4E" w14:textId="77777777" w:rsidR="00D21130" w:rsidRPr="00F858BD" w:rsidRDefault="00D21130" w:rsidP="00FA1802">
      <w:pPr>
        <w:widowControl w:val="0"/>
        <w:autoSpaceDE w:val="0"/>
        <w:autoSpaceDN w:val="0"/>
        <w:adjustRightInd w:val="0"/>
        <w:spacing w:after="240" w:line="360" w:lineRule="auto"/>
        <w:jc w:val="both"/>
        <w:rPr>
          <w:rFonts w:ascii="Times New Roman" w:hAnsi="Times New Roman"/>
          <w:sz w:val="28"/>
          <w:szCs w:val="28"/>
        </w:rPr>
      </w:pPr>
      <w:r w:rsidRPr="00F858BD">
        <w:rPr>
          <w:rFonts w:ascii="Times New Roman" w:hAnsi="Times New Roman"/>
          <w:bCs/>
          <w:sz w:val="28"/>
          <w:szCs w:val="28"/>
        </w:rPr>
        <w:t>Особенности клинической картины ран мягких тканей в зависимости от их</w:t>
      </w:r>
      <w:r w:rsidRPr="00F858BD">
        <w:rPr>
          <w:rFonts w:ascii="Times New Roman" w:hAnsi="Times New Roman"/>
          <w:bCs/>
          <w:sz w:val="28"/>
          <w:szCs w:val="28"/>
          <w:u w:val="single"/>
        </w:rPr>
        <w:t xml:space="preserve"> </w:t>
      </w:r>
      <w:r w:rsidRPr="00F858BD">
        <w:rPr>
          <w:rFonts w:ascii="Times New Roman" w:hAnsi="Times New Roman"/>
          <w:bCs/>
          <w:sz w:val="28"/>
          <w:szCs w:val="28"/>
        </w:rPr>
        <w:t>локализации.</w:t>
      </w:r>
    </w:p>
    <w:p w14:paraId="4ECA06F6" w14:textId="77777777" w:rsidR="00D21130" w:rsidRPr="00F858BD" w:rsidRDefault="00D21130" w:rsidP="00FA1802">
      <w:pPr>
        <w:widowControl w:val="0"/>
        <w:autoSpaceDE w:val="0"/>
        <w:autoSpaceDN w:val="0"/>
        <w:adjustRightInd w:val="0"/>
        <w:spacing w:after="240" w:line="360" w:lineRule="auto"/>
        <w:jc w:val="both"/>
        <w:rPr>
          <w:rFonts w:ascii="Times New Roman" w:hAnsi="Times New Roman"/>
          <w:sz w:val="28"/>
          <w:szCs w:val="28"/>
        </w:rPr>
      </w:pPr>
      <w:r w:rsidRPr="00F858BD">
        <w:rPr>
          <w:rFonts w:ascii="Times New Roman" w:hAnsi="Times New Roman"/>
          <w:sz w:val="28"/>
          <w:szCs w:val="28"/>
        </w:rPr>
        <w:t>Повреждения слизистой оболочки полости рта имеет ряд особенностей. Визуальное отличие заключается в несоотвествии размеров раны на коже(больших размеров) и слизистой оболочке(меньших размеров) за счет подвижности и эластичности второй. В результате она растягивается и края ее сближаются и размер раны уменьшается.</w:t>
      </w:r>
    </w:p>
    <w:p w14:paraId="3779F79A" w14:textId="77777777" w:rsidR="00D21130" w:rsidRPr="00F858BD" w:rsidRDefault="00D21130" w:rsidP="00FA1802">
      <w:pPr>
        <w:widowControl w:val="0"/>
        <w:autoSpaceDE w:val="0"/>
        <w:autoSpaceDN w:val="0"/>
        <w:adjustRightInd w:val="0"/>
        <w:spacing w:after="240" w:line="360" w:lineRule="auto"/>
        <w:jc w:val="both"/>
        <w:rPr>
          <w:rFonts w:ascii="Times New Roman" w:hAnsi="Times New Roman"/>
          <w:sz w:val="28"/>
          <w:szCs w:val="28"/>
          <w:lang w:val="en-US"/>
        </w:rPr>
      </w:pPr>
      <w:r w:rsidRPr="00F858BD">
        <w:rPr>
          <w:rFonts w:ascii="Times New Roman" w:hAnsi="Times New Roman"/>
          <w:sz w:val="28"/>
          <w:szCs w:val="28"/>
        </w:rPr>
        <w:t xml:space="preserve"> </w:t>
      </w:r>
      <w:r w:rsidRPr="00F858BD">
        <w:rPr>
          <w:rFonts w:ascii="Times New Roman" w:hAnsi="Times New Roman"/>
          <w:sz w:val="28"/>
          <w:szCs w:val="28"/>
          <w:lang w:val="en-US"/>
        </w:rPr>
        <w:t xml:space="preserve">При повреждении тканей </w:t>
      </w:r>
      <w:r w:rsidRPr="00F858BD">
        <w:rPr>
          <w:rFonts w:ascii="Times New Roman" w:hAnsi="Times New Roman"/>
          <w:bCs/>
          <w:sz w:val="28"/>
          <w:szCs w:val="28"/>
          <w:lang w:val="en-US"/>
        </w:rPr>
        <w:t xml:space="preserve">выстибулярного отдела полости рта </w:t>
      </w:r>
      <w:r w:rsidRPr="00F858BD">
        <w:rPr>
          <w:rFonts w:ascii="Times New Roman" w:hAnsi="Times New Roman"/>
          <w:sz w:val="28"/>
          <w:szCs w:val="28"/>
          <w:lang w:val="en-US"/>
        </w:rPr>
        <w:t xml:space="preserve">слизистая оболочка травмируется в основном острыми краями зубов или поломавшимися пластмассовыми зубными протезами. Такие раны локализуются обычно в области губ и щек. Раны кровоточат и всегда инфицированы. При повреждении </w:t>
      </w:r>
      <w:r w:rsidRPr="00F858BD">
        <w:rPr>
          <w:rFonts w:ascii="Times New Roman" w:hAnsi="Times New Roman"/>
          <w:bCs/>
          <w:sz w:val="28"/>
          <w:szCs w:val="28"/>
          <w:lang w:val="en-US"/>
        </w:rPr>
        <w:t>слизистой оболочки альвеолярного отростка с внутренней или наружной поверхности или при ранении твердого неба, сближение краев раны невозможно, поскольку в этом месте слизистая плотно спаяна с надкостницей.</w:t>
      </w:r>
      <w:r w:rsidRPr="00F858BD">
        <w:rPr>
          <w:rFonts w:ascii="Times New Roman" w:hAnsi="Times New Roman"/>
          <w:sz w:val="28"/>
          <w:szCs w:val="28"/>
          <w:lang w:val="en-US"/>
        </w:rPr>
        <w:t xml:space="preserve"> Ранения ретромолярного пространства, зева или дна полости рта сопровождается обильным кровотечением и развитием отека с соответвующей локализации симптоматикой. Осложнением инфицированных ран может быть развитие флегмоны, как анаэробных, так и аэробных. Ранения тканей мягкого неба легко устраняются, благодаря ушиванию краев. Это не вызывает сложностей,поскольку ткани в этой области достаточно подвижны.</w:t>
      </w:r>
    </w:p>
    <w:p w14:paraId="5D1CA436" w14:textId="77777777" w:rsidR="00D21130" w:rsidRPr="00F858BD" w:rsidRDefault="00D21130" w:rsidP="00FA1802">
      <w:pPr>
        <w:widowControl w:val="0"/>
        <w:autoSpaceDE w:val="0"/>
        <w:autoSpaceDN w:val="0"/>
        <w:adjustRightInd w:val="0"/>
        <w:spacing w:after="240" w:line="360" w:lineRule="auto"/>
        <w:jc w:val="both"/>
        <w:rPr>
          <w:rFonts w:ascii="Times New Roman" w:hAnsi="Times New Roman"/>
          <w:sz w:val="28"/>
          <w:szCs w:val="28"/>
          <w:lang w:val="en-US"/>
        </w:rPr>
      </w:pPr>
      <w:r w:rsidRPr="00F858BD">
        <w:rPr>
          <w:rFonts w:ascii="Times New Roman" w:hAnsi="Times New Roman"/>
          <w:sz w:val="28"/>
          <w:szCs w:val="28"/>
          <w:lang w:val="en-US"/>
        </w:rPr>
        <w:t xml:space="preserve">Возможны повреждения ятрогенного характера. </w:t>
      </w:r>
      <w:r w:rsidRPr="00F858BD">
        <w:rPr>
          <w:rFonts w:ascii="Times New Roman" w:hAnsi="Times New Roman"/>
          <w:sz w:val="28"/>
          <w:szCs w:val="28"/>
        </w:rPr>
        <w:t>Например, во время препарирования твердых тканей зуба возможно нанесение раны на мягкие ткани дна полости рта, щеки или языка бором или или сепарационным диском.</w:t>
      </w:r>
      <w:r w:rsidRPr="00F858BD">
        <w:rPr>
          <w:rFonts w:ascii="Times New Roman" w:hAnsi="Times New Roman"/>
          <w:sz w:val="28"/>
          <w:szCs w:val="28"/>
          <w:lang w:val="en-US"/>
        </w:rPr>
        <w:t xml:space="preserve"> При этом есть вероятность повреждения крупных сосудов, которое булет сопровождаться обильным кровотечением. Нужно учитывать, что все раны полости рта могт быть инфицированы,поэтому </w:t>
      </w:r>
      <w:r w:rsidRPr="00F858BD">
        <w:rPr>
          <w:rFonts w:ascii="Times New Roman" w:hAnsi="Times New Roman"/>
          <w:sz w:val="28"/>
          <w:szCs w:val="28"/>
          <w:lang w:val="en-US"/>
        </w:rPr>
        <w:lastRenderedPageBreak/>
        <w:t>при ранении языка развивается отек, который может привести к асфиксии.  Раны, локализующиеся на языке покрываются налетом фибрина белого цвета уже через 10-13 часов, помимо этого характерен  неприятный запах изо рта из-за затрудненного очищения слизистой в области повреждения.</w:t>
      </w:r>
    </w:p>
    <w:p w14:paraId="2E213C5C" w14:textId="20219A28" w:rsidR="00FA1802" w:rsidRPr="00F858BD" w:rsidRDefault="00D21130" w:rsidP="00FA1802">
      <w:pPr>
        <w:widowControl w:val="0"/>
        <w:autoSpaceDE w:val="0"/>
        <w:autoSpaceDN w:val="0"/>
        <w:adjustRightInd w:val="0"/>
        <w:spacing w:after="240" w:line="360" w:lineRule="auto"/>
        <w:jc w:val="both"/>
        <w:rPr>
          <w:rFonts w:ascii="Times New Roman" w:hAnsi="Times New Roman"/>
          <w:sz w:val="28"/>
          <w:szCs w:val="28"/>
          <w:lang w:val="en-US"/>
        </w:rPr>
      </w:pPr>
      <w:r w:rsidRPr="00F858BD">
        <w:rPr>
          <w:rFonts w:ascii="Times New Roman" w:hAnsi="Times New Roman"/>
          <w:sz w:val="28"/>
          <w:szCs w:val="28"/>
          <w:lang w:val="en-US"/>
        </w:rPr>
        <w:t>Помимо вышеперечисленных ран, во время операции может произойти  случайное ранение  протока поднижнечелюстной железы, паренхимы подъязычной железы, язычного нерва.</w:t>
      </w:r>
    </w:p>
    <w:p w14:paraId="4C157328" w14:textId="77777777" w:rsidR="00D21130" w:rsidRPr="00F858BD" w:rsidRDefault="00D21130" w:rsidP="00FA1802">
      <w:pPr>
        <w:widowControl w:val="0"/>
        <w:autoSpaceDE w:val="0"/>
        <w:autoSpaceDN w:val="0"/>
        <w:adjustRightInd w:val="0"/>
        <w:spacing w:after="240" w:line="360" w:lineRule="auto"/>
        <w:jc w:val="both"/>
        <w:rPr>
          <w:rFonts w:ascii="Times New Roman" w:hAnsi="Times New Roman"/>
          <w:sz w:val="28"/>
          <w:szCs w:val="28"/>
        </w:rPr>
      </w:pPr>
      <w:r w:rsidRPr="00F858BD">
        <w:rPr>
          <w:rFonts w:ascii="Times New Roman" w:hAnsi="Times New Roman"/>
          <w:b/>
          <w:sz w:val="28"/>
          <w:szCs w:val="28"/>
          <w:lang w:val="en-US"/>
        </w:rPr>
        <w:t xml:space="preserve"> </w:t>
      </w:r>
      <w:r w:rsidRPr="00F858BD">
        <w:rPr>
          <w:rFonts w:ascii="Times New Roman" w:hAnsi="Times New Roman"/>
          <w:bCs/>
          <w:sz w:val="28"/>
          <w:szCs w:val="28"/>
          <w:lang w:val="en-US"/>
        </w:rPr>
        <w:t>Патогенез раневого процесса</w:t>
      </w:r>
    </w:p>
    <w:p w14:paraId="6DEFA849" w14:textId="77777777" w:rsidR="00FA1802" w:rsidRDefault="00D21130" w:rsidP="00FA1802">
      <w:pPr>
        <w:widowControl w:val="0"/>
        <w:autoSpaceDE w:val="0"/>
        <w:autoSpaceDN w:val="0"/>
        <w:adjustRightInd w:val="0"/>
        <w:spacing w:after="240" w:line="360" w:lineRule="auto"/>
        <w:jc w:val="both"/>
        <w:rPr>
          <w:rFonts w:ascii="Times New Roman" w:hAnsi="Times New Roman"/>
          <w:sz w:val="28"/>
          <w:szCs w:val="28"/>
          <w:lang w:val="en-US"/>
        </w:rPr>
      </w:pPr>
      <w:r w:rsidRPr="00F858BD">
        <w:rPr>
          <w:rFonts w:ascii="Times New Roman" w:hAnsi="Times New Roman"/>
          <w:sz w:val="28"/>
          <w:szCs w:val="28"/>
          <w:lang w:val="en-US"/>
        </w:rPr>
        <w:t xml:space="preserve">Выделяют две фазы раневого процесса: </w:t>
      </w:r>
      <w:r w:rsidRPr="00F858BD">
        <w:rPr>
          <w:rFonts w:ascii="Times New Roman" w:hAnsi="Times New Roman"/>
          <w:bCs/>
          <w:sz w:val="28"/>
          <w:szCs w:val="28"/>
          <w:lang w:val="en-US"/>
        </w:rPr>
        <w:t xml:space="preserve">сосудистую </w:t>
      </w:r>
      <w:r w:rsidRPr="00F858BD">
        <w:rPr>
          <w:rFonts w:ascii="Times New Roman" w:hAnsi="Times New Roman"/>
          <w:sz w:val="28"/>
          <w:szCs w:val="28"/>
          <w:lang w:val="en-US"/>
        </w:rPr>
        <w:t xml:space="preserve">и </w:t>
      </w:r>
      <w:r w:rsidRPr="00F858BD">
        <w:rPr>
          <w:rFonts w:ascii="Times New Roman" w:hAnsi="Times New Roman"/>
          <w:bCs/>
          <w:sz w:val="28"/>
          <w:szCs w:val="28"/>
          <w:lang w:val="en-US"/>
        </w:rPr>
        <w:t>клеточную.</w:t>
      </w:r>
    </w:p>
    <w:p w14:paraId="153E0A88" w14:textId="31868CA2" w:rsidR="00D21130" w:rsidRPr="0007127F" w:rsidRDefault="00D21130" w:rsidP="00FA1802">
      <w:pPr>
        <w:widowControl w:val="0"/>
        <w:autoSpaceDE w:val="0"/>
        <w:autoSpaceDN w:val="0"/>
        <w:adjustRightInd w:val="0"/>
        <w:spacing w:after="240" w:line="360" w:lineRule="auto"/>
        <w:jc w:val="both"/>
        <w:rPr>
          <w:rFonts w:ascii="Times New Roman" w:hAnsi="Times New Roman"/>
          <w:sz w:val="28"/>
          <w:szCs w:val="28"/>
          <w:lang w:val="en-US"/>
        </w:rPr>
      </w:pPr>
      <w:r w:rsidRPr="00F858BD">
        <w:rPr>
          <w:rFonts w:ascii="Times New Roman" w:hAnsi="Times New Roman"/>
          <w:sz w:val="28"/>
          <w:szCs w:val="28"/>
          <w:lang w:val="en-US"/>
        </w:rPr>
        <w:t>Обязательные компоненты раневого процесса :</w:t>
      </w:r>
      <w:r w:rsidR="0007127F">
        <w:rPr>
          <w:rFonts w:ascii="Times New Roman" w:hAnsi="Times New Roman"/>
          <w:sz w:val="28"/>
          <w:szCs w:val="28"/>
          <w:lang w:val="en-US"/>
        </w:rPr>
        <w:t xml:space="preserve"> </w:t>
      </w:r>
      <w:r w:rsidRPr="00F858BD">
        <w:rPr>
          <w:rFonts w:ascii="Times New Roman" w:hAnsi="Times New Roman"/>
          <w:sz w:val="28"/>
          <w:szCs w:val="28"/>
          <w:lang w:val="en-US"/>
        </w:rPr>
        <w:t>инфильтрация тканей нейтрофильными лейкоцитами,</w:t>
      </w:r>
      <w:r w:rsidR="00FA1802">
        <w:rPr>
          <w:rFonts w:ascii="Times New Roman" w:hAnsi="Times New Roman"/>
          <w:sz w:val="28"/>
          <w:szCs w:val="28"/>
          <w:lang w:val="en-US"/>
        </w:rPr>
        <w:t xml:space="preserve"> </w:t>
      </w:r>
      <w:r w:rsidRPr="00F858BD">
        <w:rPr>
          <w:rFonts w:ascii="Times New Roman" w:hAnsi="Times New Roman"/>
          <w:sz w:val="28"/>
          <w:szCs w:val="28"/>
          <w:lang w:val="en-US"/>
        </w:rPr>
        <w:t>моноцитами,</w:t>
      </w:r>
      <w:r w:rsidR="00FA1802">
        <w:rPr>
          <w:rFonts w:ascii="Times New Roman" w:hAnsi="Times New Roman"/>
          <w:sz w:val="28"/>
          <w:szCs w:val="28"/>
          <w:lang w:val="en-US"/>
        </w:rPr>
        <w:t xml:space="preserve">  лимфоцитами, </w:t>
      </w:r>
      <w:r w:rsidRPr="00F858BD">
        <w:rPr>
          <w:rFonts w:ascii="Times New Roman" w:hAnsi="Times New Roman"/>
          <w:sz w:val="28"/>
          <w:szCs w:val="28"/>
          <w:lang w:val="en-US"/>
        </w:rPr>
        <w:t>что обеспечивается эмиграцие</w:t>
      </w:r>
      <w:r>
        <w:rPr>
          <w:rFonts w:ascii="Times New Roman" w:hAnsi="Times New Roman"/>
          <w:sz w:val="28"/>
          <w:szCs w:val="28"/>
          <w:lang w:val="en-US"/>
        </w:rPr>
        <w:t>й клеток через стенку сосудов.</w:t>
      </w:r>
      <w:r w:rsidR="00FA1802">
        <w:rPr>
          <w:rFonts w:ascii="Times New Roman" w:hAnsi="Times New Roman"/>
          <w:sz w:val="28"/>
          <w:szCs w:val="28"/>
          <w:lang w:val="en-US"/>
        </w:rPr>
        <w:t xml:space="preserve"> </w:t>
      </w:r>
      <w:r w:rsidRPr="00F858BD">
        <w:rPr>
          <w:rFonts w:ascii="Times New Roman" w:hAnsi="Times New Roman"/>
          <w:sz w:val="28"/>
          <w:szCs w:val="28"/>
          <w:lang w:val="en-US"/>
        </w:rPr>
        <w:t>Факторами, способствующими повышению проницаемости сосудистой стенки являются медиаторы воспаления.</w:t>
      </w:r>
      <w:r w:rsidR="00FA1802">
        <w:rPr>
          <w:rFonts w:ascii="Times New Roman" w:hAnsi="Times New Roman"/>
          <w:sz w:val="28"/>
          <w:szCs w:val="28"/>
          <w:lang w:val="en-US"/>
        </w:rPr>
        <w:t xml:space="preserve"> </w:t>
      </w:r>
      <w:r w:rsidRPr="00F858BD">
        <w:rPr>
          <w:rFonts w:ascii="Times New Roman" w:hAnsi="Times New Roman"/>
          <w:sz w:val="28"/>
          <w:szCs w:val="28"/>
          <w:lang w:val="en-US"/>
        </w:rPr>
        <w:t>Уничтожение микробов и некротизированны</w:t>
      </w:r>
      <w:r>
        <w:rPr>
          <w:rFonts w:ascii="Times New Roman" w:hAnsi="Times New Roman"/>
          <w:sz w:val="28"/>
          <w:szCs w:val="28"/>
          <w:lang w:val="en-US"/>
        </w:rPr>
        <w:t>х клеток обеспечивают макрофаги, которые способствуют синтезу коллагена и пролиферации фибробластов, которые в свою очередь</w:t>
      </w:r>
      <w:r w:rsidRPr="00F858BD">
        <w:rPr>
          <w:rFonts w:ascii="Times New Roman" w:hAnsi="Times New Roman"/>
          <w:bCs/>
          <w:sz w:val="28"/>
          <w:szCs w:val="28"/>
          <w:lang w:val="en-US"/>
        </w:rPr>
        <w:t xml:space="preserve"> </w:t>
      </w:r>
      <w:r w:rsidRPr="00F858BD">
        <w:rPr>
          <w:rFonts w:ascii="Times New Roman" w:hAnsi="Times New Roman"/>
          <w:sz w:val="28"/>
          <w:szCs w:val="28"/>
          <w:lang w:val="en-US"/>
        </w:rPr>
        <w:t xml:space="preserve">перемещаются к раневой поверхности вместе с ростом сосудов. Не выходя за пределы здоровой ткани отграничивают лейкоцитарный вал. Соединение клеток происходит за счет образовавшихся цитоплазматических тяжей, которые располагаются между фибробластами, следовательно наступает фаза формирования синтиция. Затем происходит образование грануляционной ткани благодаря образованию сосудов и их прорастанию в фибробластические слои. Грануляционная ткань </w:t>
      </w:r>
      <w:r w:rsidRPr="00F858BD">
        <w:rPr>
          <w:rFonts w:ascii="Times New Roman" w:hAnsi="Times New Roman"/>
          <w:bCs/>
          <w:sz w:val="28"/>
          <w:szCs w:val="28"/>
          <w:lang w:val="en-US"/>
        </w:rPr>
        <w:t>постепенно заполняет раневой дефект и наступает заживление ткани.</w:t>
      </w:r>
      <w:r w:rsidRPr="00F858BD">
        <w:rPr>
          <w:rStyle w:val="FootnoteReference"/>
          <w:rFonts w:ascii="Times New Roman" w:hAnsi="Times New Roman"/>
          <w:bCs/>
          <w:sz w:val="28"/>
          <w:szCs w:val="28"/>
          <w:lang w:val="en-US"/>
        </w:rPr>
        <w:footnoteReference w:id="3"/>
      </w:r>
    </w:p>
    <w:p w14:paraId="0826B876" w14:textId="77777777" w:rsidR="00FA1802" w:rsidRPr="00FA1802" w:rsidRDefault="00FA1802" w:rsidP="00FA1802">
      <w:pPr>
        <w:widowControl w:val="0"/>
        <w:autoSpaceDE w:val="0"/>
        <w:autoSpaceDN w:val="0"/>
        <w:adjustRightInd w:val="0"/>
        <w:spacing w:after="240" w:line="360" w:lineRule="auto"/>
        <w:jc w:val="both"/>
        <w:rPr>
          <w:rFonts w:ascii="Times New Roman" w:hAnsi="Times New Roman"/>
          <w:sz w:val="28"/>
          <w:szCs w:val="28"/>
          <w:lang w:val="en-US"/>
        </w:rPr>
      </w:pPr>
    </w:p>
    <w:p w14:paraId="507F2B0F" w14:textId="77777777" w:rsidR="00D21130" w:rsidRPr="00FA1802" w:rsidRDefault="00D21130" w:rsidP="00FA1802">
      <w:pPr>
        <w:pStyle w:val="Heading2"/>
        <w:numPr>
          <w:ilvl w:val="1"/>
          <w:numId w:val="40"/>
        </w:numPr>
        <w:spacing w:line="360" w:lineRule="auto"/>
        <w:rPr>
          <w:rFonts w:ascii="Times New Roman" w:hAnsi="Times New Roman"/>
          <w:b/>
          <w:bCs/>
          <w:i/>
          <w:color w:val="auto"/>
          <w:sz w:val="28"/>
          <w:szCs w:val="28"/>
        </w:rPr>
      </w:pPr>
      <w:r w:rsidRPr="00FA1802">
        <w:rPr>
          <w:rFonts w:ascii="Times New Roman" w:hAnsi="Times New Roman"/>
          <w:bCs/>
          <w:i/>
          <w:color w:val="auto"/>
          <w:sz w:val="28"/>
          <w:szCs w:val="28"/>
        </w:rPr>
        <w:lastRenderedPageBreak/>
        <w:t xml:space="preserve"> </w:t>
      </w:r>
      <w:bookmarkStart w:id="5" w:name="_Toc482657440"/>
      <w:r w:rsidRPr="00FA1802">
        <w:rPr>
          <w:rFonts w:ascii="Times New Roman" w:hAnsi="Times New Roman"/>
          <w:bCs/>
          <w:i/>
          <w:color w:val="auto"/>
          <w:sz w:val="28"/>
          <w:szCs w:val="28"/>
        </w:rPr>
        <w:t>Хирургическая обработка ран полости рта.</w:t>
      </w:r>
      <w:bookmarkEnd w:id="5"/>
      <w:r w:rsidRPr="00FA1802">
        <w:rPr>
          <w:rFonts w:ascii="Times New Roman" w:hAnsi="Times New Roman"/>
          <w:b/>
          <w:bCs/>
          <w:i/>
          <w:color w:val="auto"/>
          <w:sz w:val="28"/>
          <w:szCs w:val="28"/>
        </w:rPr>
        <w:t xml:space="preserve"> </w:t>
      </w:r>
    </w:p>
    <w:p w14:paraId="39A3AE06" w14:textId="77777777" w:rsidR="00D21130" w:rsidRPr="00F858BD" w:rsidRDefault="00D21130" w:rsidP="00FA1802">
      <w:pPr>
        <w:pStyle w:val="ListParagraph"/>
        <w:spacing w:line="360" w:lineRule="auto"/>
        <w:ind w:left="920"/>
        <w:rPr>
          <w:rFonts w:ascii="Times New Roman" w:hAnsi="Times New Roman"/>
          <w:sz w:val="28"/>
          <w:szCs w:val="28"/>
        </w:rPr>
      </w:pPr>
    </w:p>
    <w:p w14:paraId="5757F245" w14:textId="77777777" w:rsidR="00D21130" w:rsidRPr="00F858BD" w:rsidRDefault="00D21130" w:rsidP="00FA1802">
      <w:pPr>
        <w:widowControl w:val="0"/>
        <w:autoSpaceDE w:val="0"/>
        <w:autoSpaceDN w:val="0"/>
        <w:adjustRightInd w:val="0"/>
        <w:spacing w:after="240" w:line="360" w:lineRule="auto"/>
        <w:jc w:val="both"/>
        <w:rPr>
          <w:rFonts w:ascii="Times New Roman" w:hAnsi="Times New Roman"/>
          <w:bCs/>
          <w:sz w:val="28"/>
          <w:szCs w:val="28"/>
        </w:rPr>
      </w:pPr>
      <w:r w:rsidRPr="00F858BD">
        <w:rPr>
          <w:rFonts w:ascii="Times New Roman" w:hAnsi="Times New Roman"/>
          <w:bCs/>
          <w:sz w:val="28"/>
          <w:szCs w:val="28"/>
        </w:rPr>
        <w:t xml:space="preserve">Хиругическая обработка раны </w:t>
      </w:r>
      <w:r w:rsidRPr="00F858BD">
        <w:rPr>
          <w:rFonts w:ascii="Times New Roman" w:hAnsi="Times New Roman"/>
          <w:sz w:val="28"/>
          <w:szCs w:val="28"/>
        </w:rPr>
        <w:t>- хирургическая операция, направленная на создание благоприятных условий для заживления раны, на предупреждение и борьбу с раневой инфекцией;</w:t>
      </w:r>
    </w:p>
    <w:p w14:paraId="63F635F4" w14:textId="77777777" w:rsidR="00D21130" w:rsidRPr="00F858BD" w:rsidRDefault="00D21130" w:rsidP="00FA1802">
      <w:pPr>
        <w:widowControl w:val="0"/>
        <w:autoSpaceDE w:val="0"/>
        <w:autoSpaceDN w:val="0"/>
        <w:adjustRightInd w:val="0"/>
        <w:spacing w:after="240" w:line="360" w:lineRule="auto"/>
        <w:jc w:val="both"/>
        <w:rPr>
          <w:rFonts w:ascii="Times New Roman" w:hAnsi="Times New Roman"/>
          <w:sz w:val="28"/>
          <w:szCs w:val="28"/>
        </w:rPr>
      </w:pPr>
      <w:r w:rsidRPr="00F858BD">
        <w:rPr>
          <w:rFonts w:ascii="Times New Roman" w:hAnsi="Times New Roman"/>
          <w:sz w:val="28"/>
          <w:szCs w:val="28"/>
        </w:rPr>
        <w:t>При операциях в полости рта раны, нанесенные в ходе операции должны быть обработаны в соответсвии с алгоритмом действий при первичной хирургической обработке ран.</w:t>
      </w:r>
    </w:p>
    <w:p w14:paraId="7780B943" w14:textId="77777777" w:rsidR="00D21130" w:rsidRDefault="00D21130" w:rsidP="00FA1802">
      <w:pPr>
        <w:widowControl w:val="0"/>
        <w:numPr>
          <w:ilvl w:val="0"/>
          <w:numId w:val="1"/>
        </w:numPr>
        <w:tabs>
          <w:tab w:val="left" w:pos="220"/>
          <w:tab w:val="left" w:pos="720"/>
        </w:tabs>
        <w:autoSpaceDE w:val="0"/>
        <w:autoSpaceDN w:val="0"/>
        <w:adjustRightInd w:val="0"/>
        <w:spacing w:line="360" w:lineRule="auto"/>
        <w:ind w:hanging="720"/>
        <w:jc w:val="both"/>
        <w:rPr>
          <w:rFonts w:ascii="Times New Roman" w:hAnsi="Times New Roman"/>
          <w:sz w:val="28"/>
          <w:szCs w:val="28"/>
          <w:lang w:val="en-US"/>
        </w:rPr>
      </w:pPr>
      <w:r w:rsidRPr="00F858BD">
        <w:rPr>
          <w:rFonts w:ascii="Times New Roman" w:hAnsi="Times New Roman"/>
          <w:sz w:val="28"/>
          <w:szCs w:val="28"/>
        </w:rPr>
        <w:t xml:space="preserve">Первичная хирургическая обработка – первая хирургическая операция, котороая заключается в обработке раны с соблюдением асептических условий, под адекватным обезболиванием. </w:t>
      </w:r>
      <w:r w:rsidRPr="00F858BD">
        <w:rPr>
          <w:rFonts w:ascii="Times New Roman" w:hAnsi="Times New Roman"/>
          <w:sz w:val="28"/>
          <w:szCs w:val="28"/>
          <w:lang w:val="en-US"/>
        </w:rPr>
        <w:t xml:space="preserve">Включает в себя несколко этапов, выполняемых последовательно : </w:t>
      </w:r>
    </w:p>
    <w:p w14:paraId="20504790" w14:textId="77777777" w:rsidR="00D21130" w:rsidRPr="0075523F" w:rsidRDefault="00D21130" w:rsidP="00FA1802">
      <w:pPr>
        <w:pStyle w:val="ListParagraph"/>
        <w:widowControl w:val="0"/>
        <w:numPr>
          <w:ilvl w:val="0"/>
          <w:numId w:val="46"/>
        </w:numPr>
        <w:tabs>
          <w:tab w:val="left" w:pos="220"/>
          <w:tab w:val="left" w:pos="720"/>
        </w:tabs>
        <w:autoSpaceDE w:val="0"/>
        <w:autoSpaceDN w:val="0"/>
        <w:adjustRightInd w:val="0"/>
        <w:spacing w:line="360" w:lineRule="auto"/>
        <w:jc w:val="both"/>
        <w:rPr>
          <w:rFonts w:ascii="Times New Roman" w:hAnsi="Times New Roman"/>
          <w:sz w:val="28"/>
          <w:szCs w:val="28"/>
          <w:lang w:val="en-US"/>
        </w:rPr>
      </w:pPr>
      <w:r w:rsidRPr="0075523F">
        <w:rPr>
          <w:rFonts w:ascii="Times New Roman" w:hAnsi="Times New Roman"/>
          <w:sz w:val="28"/>
          <w:szCs w:val="28"/>
          <w:lang w:val="en-US"/>
        </w:rPr>
        <w:t xml:space="preserve">рассeчeние раны </w:t>
      </w:r>
    </w:p>
    <w:p w14:paraId="42D61B7B" w14:textId="77777777" w:rsidR="00D21130" w:rsidRPr="0075523F" w:rsidRDefault="00D21130" w:rsidP="00FA1802">
      <w:pPr>
        <w:pStyle w:val="ListParagraph"/>
        <w:widowControl w:val="0"/>
        <w:numPr>
          <w:ilvl w:val="0"/>
          <w:numId w:val="46"/>
        </w:numPr>
        <w:tabs>
          <w:tab w:val="left" w:pos="220"/>
          <w:tab w:val="left" w:pos="720"/>
        </w:tabs>
        <w:autoSpaceDE w:val="0"/>
        <w:autoSpaceDN w:val="0"/>
        <w:adjustRightInd w:val="0"/>
        <w:spacing w:line="360" w:lineRule="auto"/>
        <w:jc w:val="both"/>
        <w:rPr>
          <w:rFonts w:ascii="Times New Roman" w:hAnsi="Times New Roman"/>
          <w:sz w:val="28"/>
          <w:szCs w:val="28"/>
          <w:lang w:val="en-US"/>
        </w:rPr>
      </w:pPr>
      <w:r w:rsidRPr="0075523F">
        <w:rPr>
          <w:rFonts w:ascii="Times New Roman" w:hAnsi="Times New Roman"/>
          <w:sz w:val="28"/>
          <w:szCs w:val="28"/>
          <w:lang w:val="en-US"/>
        </w:rPr>
        <w:t xml:space="preserve">рeвизия ранeвого канала </w:t>
      </w:r>
    </w:p>
    <w:p w14:paraId="2AE9120E" w14:textId="77777777" w:rsidR="00D21130" w:rsidRPr="0075523F" w:rsidRDefault="00D21130" w:rsidP="00FA1802">
      <w:pPr>
        <w:pStyle w:val="ListParagraph"/>
        <w:widowControl w:val="0"/>
        <w:numPr>
          <w:ilvl w:val="0"/>
          <w:numId w:val="46"/>
        </w:numPr>
        <w:tabs>
          <w:tab w:val="left" w:pos="220"/>
          <w:tab w:val="left" w:pos="720"/>
        </w:tabs>
        <w:autoSpaceDE w:val="0"/>
        <w:autoSpaceDN w:val="0"/>
        <w:adjustRightInd w:val="0"/>
        <w:spacing w:line="360" w:lineRule="auto"/>
        <w:jc w:val="both"/>
        <w:rPr>
          <w:rFonts w:ascii="Times New Roman" w:hAnsi="Times New Roman"/>
          <w:sz w:val="28"/>
          <w:szCs w:val="28"/>
          <w:lang w:val="en-US"/>
        </w:rPr>
      </w:pPr>
      <w:r w:rsidRPr="0075523F">
        <w:rPr>
          <w:rFonts w:ascii="Times New Roman" w:hAnsi="Times New Roman"/>
          <w:sz w:val="28"/>
          <w:szCs w:val="28"/>
        </w:rPr>
        <w:t xml:space="preserve">иссечeниe краeв, стeнок и дна раны </w:t>
      </w:r>
    </w:p>
    <w:p w14:paraId="4A666ACB" w14:textId="77777777" w:rsidR="00D21130" w:rsidRPr="0075523F" w:rsidRDefault="00D21130" w:rsidP="00FA1802">
      <w:pPr>
        <w:pStyle w:val="ListParagraph"/>
        <w:widowControl w:val="0"/>
        <w:numPr>
          <w:ilvl w:val="0"/>
          <w:numId w:val="46"/>
        </w:numPr>
        <w:tabs>
          <w:tab w:val="left" w:pos="220"/>
          <w:tab w:val="left" w:pos="720"/>
        </w:tabs>
        <w:autoSpaceDE w:val="0"/>
        <w:autoSpaceDN w:val="0"/>
        <w:adjustRightInd w:val="0"/>
        <w:spacing w:line="360" w:lineRule="auto"/>
        <w:jc w:val="both"/>
        <w:rPr>
          <w:rFonts w:ascii="Times New Roman" w:hAnsi="Times New Roman"/>
          <w:sz w:val="28"/>
          <w:szCs w:val="28"/>
          <w:lang w:val="en-US"/>
        </w:rPr>
      </w:pPr>
      <w:r w:rsidRPr="0075523F">
        <w:rPr>
          <w:rFonts w:ascii="Times New Roman" w:hAnsi="Times New Roman"/>
          <w:sz w:val="28"/>
          <w:szCs w:val="28"/>
          <w:lang w:val="en-US"/>
        </w:rPr>
        <w:t xml:space="preserve">гeмостаз  </w:t>
      </w:r>
    </w:p>
    <w:p w14:paraId="561BC111" w14:textId="77777777" w:rsidR="00D21130" w:rsidRPr="0075523F" w:rsidRDefault="00D21130" w:rsidP="00FA1802">
      <w:pPr>
        <w:pStyle w:val="ListParagraph"/>
        <w:widowControl w:val="0"/>
        <w:numPr>
          <w:ilvl w:val="0"/>
          <w:numId w:val="46"/>
        </w:numPr>
        <w:autoSpaceDE w:val="0"/>
        <w:autoSpaceDN w:val="0"/>
        <w:adjustRightInd w:val="0"/>
        <w:spacing w:after="240" w:line="360" w:lineRule="auto"/>
        <w:jc w:val="both"/>
        <w:rPr>
          <w:rFonts w:ascii="Times New Roman" w:hAnsi="Times New Roman"/>
          <w:sz w:val="28"/>
          <w:szCs w:val="28"/>
        </w:rPr>
      </w:pPr>
      <w:r w:rsidRPr="0075523F">
        <w:rPr>
          <w:rFonts w:ascii="Times New Roman" w:hAnsi="Times New Roman"/>
          <w:sz w:val="28"/>
          <w:szCs w:val="28"/>
        </w:rPr>
        <w:t xml:space="preserve">наложeниe швов на рану с оставлениeм дренажeй. </w:t>
      </w:r>
    </w:p>
    <w:p w14:paraId="01CA826B" w14:textId="77777777" w:rsidR="00D21130" w:rsidRPr="00F858BD" w:rsidRDefault="00D21130" w:rsidP="00FA1802">
      <w:pPr>
        <w:widowControl w:val="0"/>
        <w:tabs>
          <w:tab w:val="left" w:pos="5200"/>
        </w:tabs>
        <w:autoSpaceDE w:val="0"/>
        <w:autoSpaceDN w:val="0"/>
        <w:adjustRightInd w:val="0"/>
        <w:spacing w:after="266" w:line="360" w:lineRule="auto"/>
        <w:jc w:val="both"/>
        <w:rPr>
          <w:rFonts w:ascii="Times New Roman" w:hAnsi="Times New Roman"/>
          <w:sz w:val="28"/>
          <w:szCs w:val="28"/>
        </w:rPr>
      </w:pPr>
      <w:r w:rsidRPr="00F858BD">
        <w:rPr>
          <w:rFonts w:ascii="Times New Roman" w:hAnsi="Times New Roman"/>
          <w:sz w:val="28"/>
          <w:szCs w:val="28"/>
        </w:rPr>
        <w:t>При пхо ран полости рта следует удалять лишь некротизированные ткани без освежения краев раны.</w:t>
      </w:r>
    </w:p>
    <w:p w14:paraId="50FA0329" w14:textId="77777777" w:rsidR="00D21130" w:rsidRPr="00F858BD" w:rsidRDefault="00D21130" w:rsidP="00FA1802">
      <w:pPr>
        <w:widowControl w:val="0"/>
        <w:autoSpaceDE w:val="0"/>
        <w:autoSpaceDN w:val="0"/>
        <w:adjustRightInd w:val="0"/>
        <w:spacing w:after="200" w:line="360" w:lineRule="auto"/>
        <w:jc w:val="both"/>
        <w:rPr>
          <w:rFonts w:ascii="Times New Roman" w:hAnsi="Times New Roman"/>
          <w:color w:val="262626"/>
          <w:sz w:val="28"/>
          <w:szCs w:val="28"/>
        </w:rPr>
      </w:pPr>
      <w:r w:rsidRPr="00F858BD">
        <w:rPr>
          <w:rFonts w:ascii="Times New Roman" w:hAnsi="Times New Roman"/>
          <w:sz w:val="28"/>
          <w:szCs w:val="28"/>
        </w:rPr>
        <w:t xml:space="preserve">Ушиваются раны полости рта с помощью наложения швов,  дренирование необходимо только в случае попадания инфекции. Методики наложения швов имеют ряд отличий в соответсвии с гистологическими и анатомическими особенностями. Таким образом, преимущественно раны полости рта ушиваются с помощью наложение простого узлового шва. </w:t>
      </w:r>
      <w:r w:rsidRPr="00F858BD">
        <w:rPr>
          <w:rFonts w:ascii="Times New Roman" w:hAnsi="Times New Roman"/>
          <w:sz w:val="28"/>
          <w:szCs w:val="28"/>
          <w:lang w:val="en-US"/>
        </w:rPr>
        <w:t xml:space="preserve">Также используется метод ушивания с помощью П-образного шва. </w:t>
      </w:r>
      <w:r w:rsidRPr="00F858BD">
        <w:rPr>
          <w:rFonts w:ascii="Times New Roman" w:hAnsi="Times New Roman"/>
          <w:color w:val="262626"/>
          <w:sz w:val="28"/>
          <w:szCs w:val="28"/>
        </w:rPr>
        <w:t xml:space="preserve">Матрацный шов (вертикальный или горизонтальный) используют для сопоставления краев раны в межзубных участках для достижения нового прикрепления. Горизонтальный П-образный шов применяется при </w:t>
      </w:r>
      <w:r w:rsidRPr="00F858BD">
        <w:rPr>
          <w:rFonts w:ascii="Times New Roman" w:hAnsi="Times New Roman"/>
          <w:color w:val="262626"/>
          <w:sz w:val="28"/>
          <w:szCs w:val="28"/>
        </w:rPr>
        <w:lastRenderedPageBreak/>
        <w:t>глубоких ранах. Использование этого метода позволяет достичь хорошего гемостаза. В основном используются при выраженном отеке,чтобы избежать прорезывание кожи. В таком случае вспомигательными элементами могут служить марлевые шарики,дренажные трубки или пластиковые пластины,которые будут расположены между узлом и слизистой оболочкой. Однако,у этого вида есть существенные недостатки: большее нарушение кровоснабжения,чем при простом узловом шве и неудовлетворительный косметический результат.</w:t>
      </w:r>
      <w:r w:rsidRPr="00F858BD">
        <w:rPr>
          <w:rStyle w:val="FootnoteReference"/>
          <w:rFonts w:ascii="Times New Roman" w:hAnsi="Times New Roman"/>
          <w:color w:val="262626"/>
          <w:sz w:val="28"/>
          <w:szCs w:val="28"/>
          <w:lang w:val="en-US"/>
        </w:rPr>
        <w:footnoteReference w:id="4"/>
      </w:r>
      <w:r w:rsidRPr="00F858BD">
        <w:rPr>
          <w:rStyle w:val="FootnoteReference"/>
          <w:rFonts w:ascii="Times New Roman" w:hAnsi="Times New Roman"/>
          <w:color w:val="262626"/>
          <w:sz w:val="28"/>
          <w:szCs w:val="28"/>
          <w:lang w:val="en-US"/>
        </w:rPr>
        <w:footnoteReference w:id="5"/>
      </w:r>
    </w:p>
    <w:p w14:paraId="22580FE5" w14:textId="77777777" w:rsidR="00D21130" w:rsidRPr="00F858BD" w:rsidRDefault="00D21130" w:rsidP="00FA1802">
      <w:pPr>
        <w:widowControl w:val="0"/>
        <w:autoSpaceDE w:val="0"/>
        <w:autoSpaceDN w:val="0"/>
        <w:adjustRightInd w:val="0"/>
        <w:spacing w:after="200" w:line="360" w:lineRule="auto"/>
        <w:jc w:val="both"/>
        <w:rPr>
          <w:rFonts w:ascii="Times New Roman" w:hAnsi="Times New Roman"/>
          <w:color w:val="262626"/>
          <w:sz w:val="28"/>
          <w:szCs w:val="28"/>
        </w:rPr>
      </w:pPr>
    </w:p>
    <w:p w14:paraId="4A0514E4" w14:textId="77777777" w:rsidR="00D21130" w:rsidRPr="00F858BD" w:rsidRDefault="00D21130" w:rsidP="00FA1802">
      <w:pPr>
        <w:widowControl w:val="0"/>
        <w:autoSpaceDE w:val="0"/>
        <w:autoSpaceDN w:val="0"/>
        <w:adjustRightInd w:val="0"/>
        <w:spacing w:after="200" w:line="360" w:lineRule="auto"/>
        <w:jc w:val="both"/>
        <w:rPr>
          <w:rFonts w:ascii="Times New Roman" w:hAnsi="Times New Roman"/>
          <w:color w:val="262626"/>
          <w:sz w:val="28"/>
          <w:szCs w:val="28"/>
        </w:rPr>
      </w:pPr>
    </w:p>
    <w:p w14:paraId="3FFF40A6" w14:textId="77777777" w:rsidR="00D21130" w:rsidRPr="00F858BD" w:rsidRDefault="007E65BB" w:rsidP="00FA1802">
      <w:pPr>
        <w:widowControl w:val="0"/>
        <w:autoSpaceDE w:val="0"/>
        <w:autoSpaceDN w:val="0"/>
        <w:adjustRightInd w:val="0"/>
        <w:spacing w:after="200" w:line="360" w:lineRule="auto"/>
        <w:jc w:val="both"/>
        <w:rPr>
          <w:rFonts w:ascii="Times New Roman" w:hAnsi="Times New Roman"/>
          <w:color w:val="262626"/>
          <w:sz w:val="28"/>
          <w:szCs w:val="28"/>
        </w:rPr>
      </w:pPr>
      <w:r>
        <w:rPr>
          <w:noProof/>
          <w:lang w:eastAsia="ru-RU"/>
        </w:rPr>
        <w:pict w14:anchorId="30921324">
          <v:shapetype id="_x0000_t202" coordsize="21600,21600" o:spt="202" path="m0,0l0,21600,21600,21600,21600,0xe">
            <v:stroke joinstyle="miter"/>
            <v:path gradientshapeok="t" o:connecttype="rect"/>
          </v:shapetype>
          <v:shape id="Text Box 10" o:spid="_x0000_s1026" type="#_x0000_t202" style="position:absolute;left:0;text-align:left;margin-left:225pt;margin-top:18pt;width:135pt;height:27pt;z-index:251657728;visibility:visible" filled="f" stroked="f">
            <v:textbox>
              <w:txbxContent>
                <w:p w14:paraId="1D58238F" w14:textId="77777777" w:rsidR="003A2DBF" w:rsidRDefault="003A2DBF">
                  <w:r>
                    <w:t>Рис. Узловой шов</w:t>
                  </w:r>
                </w:p>
              </w:txbxContent>
            </v:textbox>
            <w10:wrap type="square"/>
          </v:shape>
        </w:pict>
      </w:r>
      <w:r>
        <w:rPr>
          <w:noProof/>
          <w:lang w:eastAsia="ru-RU"/>
        </w:rPr>
        <w:pict w14:anchorId="6EF51A13">
          <v:shape id="Text Box 9" o:spid="_x0000_s1027" type="#_x0000_t202" style="position:absolute;left:0;text-align:left;margin-left:9pt;margin-top:18pt;width:135pt;height:27pt;z-index:251656704;visibility:visible" filled="f" stroked="f">
            <v:textbox>
              <w:txbxContent>
                <w:p w14:paraId="429006F5" w14:textId="77777777" w:rsidR="003A2DBF" w:rsidRDefault="003A2DBF">
                  <w:r>
                    <w:t>Рис.П-образный шов</w:t>
                  </w:r>
                </w:p>
              </w:txbxContent>
            </v:textbox>
            <w10:wrap type="square"/>
          </v:shape>
        </w:pict>
      </w:r>
    </w:p>
    <w:p w14:paraId="3E6007A2" w14:textId="77777777" w:rsidR="00D21130" w:rsidRPr="00F858BD" w:rsidRDefault="00D21130" w:rsidP="00FA1802">
      <w:pPr>
        <w:widowControl w:val="0"/>
        <w:autoSpaceDE w:val="0"/>
        <w:autoSpaceDN w:val="0"/>
        <w:adjustRightInd w:val="0"/>
        <w:spacing w:after="200" w:line="360" w:lineRule="auto"/>
        <w:jc w:val="both"/>
        <w:rPr>
          <w:rFonts w:ascii="Times New Roman" w:hAnsi="Times New Roman"/>
          <w:color w:val="262626"/>
          <w:sz w:val="28"/>
          <w:szCs w:val="28"/>
        </w:rPr>
      </w:pPr>
    </w:p>
    <w:p w14:paraId="051197D7" w14:textId="77777777" w:rsidR="00D21130" w:rsidRPr="00F858BD" w:rsidRDefault="007E65BB" w:rsidP="00FA1802">
      <w:pPr>
        <w:widowControl w:val="0"/>
        <w:autoSpaceDE w:val="0"/>
        <w:autoSpaceDN w:val="0"/>
        <w:adjustRightInd w:val="0"/>
        <w:spacing w:after="200" w:line="360" w:lineRule="auto"/>
        <w:jc w:val="both"/>
        <w:rPr>
          <w:rFonts w:ascii="Times New Roman" w:hAnsi="Times New Roman"/>
          <w:color w:val="262626"/>
          <w:sz w:val="28"/>
          <w:szCs w:val="28"/>
          <w:lang w:val="en-US"/>
        </w:rPr>
      </w:pPr>
      <w:r>
        <w:rPr>
          <w:rFonts w:ascii="Times New Roman" w:hAnsi="Times New Roman"/>
          <w:noProof/>
          <w:color w:val="262626"/>
          <w:sz w:val="28"/>
          <w:szCs w:val="28"/>
          <w:lang w:eastAsia="ru-RU"/>
        </w:rPr>
        <w:pict w14:anchorId="4BF64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186pt;height:162pt;visibility:visible">
            <v:imagedata r:id="rId9" o:title=""/>
            <o:lock v:ext="edit" aspectratio="f"/>
          </v:shape>
        </w:pict>
      </w:r>
      <w:r>
        <w:rPr>
          <w:rFonts w:ascii="Times New Roman" w:hAnsi="Times New Roman"/>
          <w:noProof/>
          <w:color w:val="262626"/>
          <w:sz w:val="28"/>
          <w:szCs w:val="28"/>
          <w:lang w:eastAsia="ru-RU"/>
        </w:rPr>
        <w:pict w14:anchorId="432D76A9">
          <v:shape id="Picture 6" o:spid="_x0000_i1026" type="#_x0000_t75" style="width:200pt;height:157pt;visibility:visible">
            <v:imagedata r:id="rId10" o:title=""/>
            <o:lock v:ext="edit" aspectratio="f"/>
          </v:shape>
        </w:pict>
      </w:r>
    </w:p>
    <w:p w14:paraId="0EFAB93F" w14:textId="77777777" w:rsidR="00D21130" w:rsidRPr="00F858BD" w:rsidRDefault="00D21130" w:rsidP="00FA1802">
      <w:pPr>
        <w:widowControl w:val="0"/>
        <w:tabs>
          <w:tab w:val="left" w:pos="5200"/>
        </w:tabs>
        <w:autoSpaceDE w:val="0"/>
        <w:autoSpaceDN w:val="0"/>
        <w:adjustRightInd w:val="0"/>
        <w:spacing w:after="266" w:line="360" w:lineRule="auto"/>
        <w:jc w:val="both"/>
        <w:rPr>
          <w:rFonts w:ascii="Times New Roman" w:hAnsi="Times New Roman"/>
          <w:sz w:val="28"/>
          <w:szCs w:val="28"/>
          <w:lang w:val="en-US"/>
        </w:rPr>
      </w:pPr>
    </w:p>
    <w:p w14:paraId="43A16AD2" w14:textId="77777777" w:rsidR="00D21130" w:rsidRPr="00F858BD" w:rsidRDefault="00D21130" w:rsidP="00FA1802">
      <w:pPr>
        <w:widowControl w:val="0"/>
        <w:tabs>
          <w:tab w:val="left" w:pos="5200"/>
        </w:tabs>
        <w:autoSpaceDE w:val="0"/>
        <w:autoSpaceDN w:val="0"/>
        <w:adjustRightInd w:val="0"/>
        <w:spacing w:after="266" w:line="360" w:lineRule="auto"/>
        <w:jc w:val="both"/>
        <w:rPr>
          <w:rFonts w:ascii="Times New Roman" w:hAnsi="Times New Roman"/>
          <w:sz w:val="28"/>
          <w:szCs w:val="28"/>
        </w:rPr>
      </w:pPr>
      <w:r w:rsidRPr="00F858BD">
        <w:rPr>
          <w:rFonts w:ascii="Times New Roman" w:hAnsi="Times New Roman"/>
          <w:sz w:val="28"/>
          <w:szCs w:val="28"/>
        </w:rPr>
        <w:lastRenderedPageBreak/>
        <w:t xml:space="preserve"> Однако, в последние годы в хирургической стоматологии  получила признание новая методика: наложение Н-образного шва, автором которой является Ерданов С.С.</w:t>
      </w:r>
    </w:p>
    <w:p w14:paraId="228BD854" w14:textId="77777777" w:rsidR="00D21130" w:rsidRDefault="00D21130" w:rsidP="00FA1802">
      <w:pPr>
        <w:widowControl w:val="0"/>
        <w:autoSpaceDE w:val="0"/>
        <w:autoSpaceDN w:val="0"/>
        <w:adjustRightInd w:val="0"/>
        <w:spacing w:line="360" w:lineRule="auto"/>
        <w:jc w:val="both"/>
        <w:rPr>
          <w:rFonts w:ascii="Times New Roman" w:hAnsi="Times New Roman"/>
          <w:color w:val="262626"/>
          <w:sz w:val="28"/>
          <w:szCs w:val="28"/>
        </w:rPr>
      </w:pPr>
      <w:r w:rsidRPr="00F858BD">
        <w:rPr>
          <w:rFonts w:ascii="Times New Roman" w:hAnsi="Times New Roman"/>
          <w:color w:val="262626"/>
          <w:sz w:val="28"/>
          <w:szCs w:val="28"/>
        </w:rPr>
        <w:t xml:space="preserve">“Шов накладывается в виде буквы Н. Игла располагется под углом 90 градусов, на расстоянии 3-4 мм от краев раны, последовательно или одновременно просиходит прокол лоскутов (А и В). Далее иглу перемещают на 3-6 мм дистальнее или медиальнее первого вкола, но с сохрненнием высоты. Далее вкол и выведение иглы осущетвляется в направлении </w:t>
      </w:r>
      <w:r w:rsidRPr="00F858BD">
        <w:rPr>
          <w:rFonts w:ascii="Times New Roman" w:hAnsi="Times New Roman"/>
          <w:color w:val="262626"/>
          <w:sz w:val="28"/>
          <w:szCs w:val="28"/>
          <w:lang w:val="en-US"/>
        </w:rPr>
        <w:t>B</w:t>
      </w:r>
      <w:r w:rsidRPr="00F858BD">
        <w:rPr>
          <w:rFonts w:ascii="Times New Roman" w:hAnsi="Times New Roman"/>
          <w:color w:val="262626"/>
          <w:sz w:val="28"/>
          <w:szCs w:val="28"/>
        </w:rPr>
        <w:t xml:space="preserve"> -&gt; </w:t>
      </w:r>
      <w:r w:rsidRPr="00F858BD">
        <w:rPr>
          <w:rFonts w:ascii="Times New Roman" w:hAnsi="Times New Roman"/>
          <w:color w:val="262626"/>
          <w:sz w:val="28"/>
          <w:szCs w:val="28"/>
          <w:lang w:val="en-US"/>
        </w:rPr>
        <w:t>A</w:t>
      </w:r>
      <w:r w:rsidRPr="00F858BD">
        <w:rPr>
          <w:rFonts w:ascii="Times New Roman" w:hAnsi="Times New Roman"/>
          <w:color w:val="262626"/>
          <w:sz w:val="28"/>
          <w:szCs w:val="28"/>
        </w:rPr>
        <w:t>. После этого оба конца нити должны располагаться на одной стороне (А). Затем производится предыдущий пункт еще раз, но уже по середине расстояния между двумя вколами. При выведении иглы из лоскута А также посередине между двумя вколами ее проводят через петлю последнего шовного тура.”</w:t>
      </w:r>
    </w:p>
    <w:p w14:paraId="11CDE611" w14:textId="77777777" w:rsidR="0007127F" w:rsidRDefault="0007127F" w:rsidP="00FA1802">
      <w:pPr>
        <w:widowControl w:val="0"/>
        <w:autoSpaceDE w:val="0"/>
        <w:autoSpaceDN w:val="0"/>
        <w:adjustRightInd w:val="0"/>
        <w:spacing w:line="360" w:lineRule="auto"/>
        <w:jc w:val="both"/>
        <w:rPr>
          <w:rFonts w:ascii="Times New Roman" w:hAnsi="Times New Roman"/>
          <w:color w:val="262626"/>
          <w:sz w:val="28"/>
          <w:szCs w:val="28"/>
        </w:rPr>
      </w:pPr>
    </w:p>
    <w:p w14:paraId="22FFCB08" w14:textId="77777777" w:rsidR="0007127F" w:rsidRPr="00F858BD" w:rsidRDefault="0007127F" w:rsidP="00FA1802">
      <w:pPr>
        <w:widowControl w:val="0"/>
        <w:autoSpaceDE w:val="0"/>
        <w:autoSpaceDN w:val="0"/>
        <w:adjustRightInd w:val="0"/>
        <w:spacing w:line="360" w:lineRule="auto"/>
        <w:jc w:val="both"/>
        <w:rPr>
          <w:rFonts w:ascii="Times New Roman" w:hAnsi="Times New Roman"/>
          <w:color w:val="262626"/>
          <w:sz w:val="28"/>
          <w:szCs w:val="28"/>
        </w:rPr>
      </w:pPr>
    </w:p>
    <w:p w14:paraId="69F6C06A" w14:textId="77777777" w:rsidR="00D21130" w:rsidRPr="00F858BD" w:rsidRDefault="007E65BB" w:rsidP="00FA1802">
      <w:pPr>
        <w:widowControl w:val="0"/>
        <w:autoSpaceDE w:val="0"/>
        <w:autoSpaceDN w:val="0"/>
        <w:adjustRightInd w:val="0"/>
        <w:spacing w:line="360" w:lineRule="auto"/>
        <w:jc w:val="both"/>
        <w:rPr>
          <w:rFonts w:ascii="Times New Roman" w:hAnsi="Times New Roman"/>
          <w:color w:val="262626"/>
          <w:sz w:val="28"/>
          <w:szCs w:val="28"/>
        </w:rPr>
      </w:pPr>
      <w:r>
        <w:rPr>
          <w:rFonts w:ascii="Times New Roman" w:hAnsi="Times New Roman"/>
          <w:noProof/>
          <w:color w:val="262626"/>
          <w:sz w:val="28"/>
          <w:szCs w:val="28"/>
          <w:lang w:eastAsia="ru-RU"/>
        </w:rPr>
        <w:pict w14:anchorId="422E1127">
          <v:shape id="_x0000_i1027" type="#_x0000_t75" style="width:198pt;height:152pt;visibility:visible">
            <v:imagedata r:id="rId11" o:title=""/>
            <o:lock v:ext="edit" aspectratio="f"/>
          </v:shape>
        </w:pict>
      </w:r>
      <w:r>
        <w:rPr>
          <w:rFonts w:ascii="Times New Roman" w:hAnsi="Times New Roman"/>
          <w:noProof/>
          <w:color w:val="262626"/>
          <w:sz w:val="28"/>
          <w:szCs w:val="28"/>
          <w:lang w:eastAsia="ru-RU"/>
        </w:rPr>
        <w:pict w14:anchorId="7C54E440">
          <v:shape id="_x0000_i1028" type="#_x0000_t75" style="width:213pt;height:154pt;visibility:visible">
            <v:imagedata r:id="rId12" o:title=""/>
            <o:lock v:ext="edit" aspectratio="f"/>
          </v:shape>
        </w:pict>
      </w:r>
      <w:r>
        <w:rPr>
          <w:noProof/>
          <w:lang w:eastAsia="ru-RU"/>
        </w:rPr>
        <w:pict w14:anchorId="5FC55858">
          <v:shape id="Text Box 24" o:spid="_x0000_s1028" type="#_x0000_t202" style="position:absolute;left:0;text-align:left;margin-left:9pt;margin-top:-35.95pt;width:396pt;height:27pt;z-index:251658752;visibility:visible;mso-position-horizontal-relative:text;mso-position-vertical-relative:text" filled="f" stroked="f">
            <v:textbox>
              <w:txbxContent>
                <w:p w14:paraId="67E083D9" w14:textId="77777777" w:rsidR="003A2DBF" w:rsidRDefault="003A2DBF">
                  <w:r>
                    <w:t>Техника выполнения Н-образного шва представлена на фотографиях</w:t>
                  </w:r>
                </w:p>
              </w:txbxContent>
            </v:textbox>
            <w10:wrap type="square"/>
          </v:shape>
        </w:pict>
      </w:r>
      <w:r w:rsidR="00D21130" w:rsidRPr="00F858BD">
        <w:rPr>
          <w:rFonts w:ascii="Times New Roman" w:hAnsi="Times New Roman"/>
          <w:color w:val="262626"/>
          <w:sz w:val="28"/>
          <w:szCs w:val="28"/>
        </w:rPr>
        <w:t xml:space="preserve"> </w:t>
      </w:r>
      <w:r>
        <w:rPr>
          <w:rFonts w:ascii="Times New Roman" w:hAnsi="Times New Roman"/>
          <w:noProof/>
          <w:color w:val="262626"/>
          <w:sz w:val="28"/>
          <w:szCs w:val="28"/>
          <w:lang w:eastAsia="ru-RU"/>
        </w:rPr>
        <w:pict w14:anchorId="30DB13CB">
          <v:shape id="_x0000_i1029" type="#_x0000_t75" style="width:207pt;height:156pt;visibility:visible">
            <v:imagedata r:id="rId13" o:title=""/>
            <o:lock v:ext="edit" aspectratio="f"/>
          </v:shape>
        </w:pict>
      </w:r>
      <w:r>
        <w:rPr>
          <w:rFonts w:ascii="Times New Roman" w:hAnsi="Times New Roman"/>
          <w:noProof/>
          <w:color w:val="262626"/>
          <w:sz w:val="28"/>
          <w:szCs w:val="28"/>
          <w:lang w:eastAsia="ru-RU"/>
        </w:rPr>
        <w:pict w14:anchorId="5F9314D5">
          <v:shape id="_x0000_i1030" type="#_x0000_t75" style="width:228pt;height:156pt;visibility:visible">
            <v:imagedata r:id="rId14" o:title=""/>
            <o:lock v:ext="edit" aspectratio="f"/>
          </v:shape>
        </w:pict>
      </w:r>
      <w:r>
        <w:rPr>
          <w:rFonts w:ascii="Times New Roman" w:hAnsi="Times New Roman"/>
          <w:noProof/>
          <w:color w:val="262626"/>
          <w:sz w:val="28"/>
          <w:szCs w:val="28"/>
          <w:lang w:eastAsia="ru-RU"/>
        </w:rPr>
        <w:lastRenderedPageBreak/>
        <w:pict w14:anchorId="28931129">
          <v:shape id="Picture 16" o:spid="_x0000_i1031" type="#_x0000_t75" style="width:207pt;height:146pt;visibility:visible">
            <v:imagedata r:id="rId15" o:title=""/>
            <o:lock v:ext="edit" aspectratio="f"/>
          </v:shape>
        </w:pict>
      </w:r>
      <w:r>
        <w:rPr>
          <w:rFonts w:ascii="Times New Roman" w:hAnsi="Times New Roman"/>
          <w:noProof/>
          <w:color w:val="262626"/>
          <w:sz w:val="28"/>
          <w:szCs w:val="28"/>
          <w:lang w:eastAsia="ru-RU"/>
        </w:rPr>
        <w:pict w14:anchorId="2D062D4F">
          <v:shape id="Picture 17" o:spid="_x0000_i1032" type="#_x0000_t75" style="width:219pt;height:152pt;visibility:visible">
            <v:imagedata r:id="rId16" o:title=""/>
            <o:lock v:ext="edit" aspectratio="f"/>
          </v:shape>
        </w:pict>
      </w:r>
      <w:r>
        <w:rPr>
          <w:rFonts w:ascii="Times New Roman" w:hAnsi="Times New Roman"/>
          <w:noProof/>
          <w:color w:val="262626"/>
          <w:sz w:val="28"/>
          <w:szCs w:val="28"/>
          <w:lang w:eastAsia="ru-RU"/>
        </w:rPr>
        <w:pict w14:anchorId="6104FA40">
          <v:shape id="Picture 18" o:spid="_x0000_i1033" type="#_x0000_t75" style="width:3in;height:160pt;visibility:visible">
            <v:imagedata r:id="rId17" o:title=""/>
            <o:lock v:ext="edit" aspectratio="f"/>
          </v:shape>
        </w:pict>
      </w:r>
      <w:r>
        <w:rPr>
          <w:rFonts w:ascii="Times New Roman" w:hAnsi="Times New Roman"/>
          <w:noProof/>
          <w:color w:val="262626"/>
          <w:sz w:val="28"/>
          <w:szCs w:val="28"/>
          <w:lang w:eastAsia="ru-RU"/>
        </w:rPr>
        <w:pict w14:anchorId="17015F31">
          <v:shape id="Picture 19" o:spid="_x0000_i1034" type="#_x0000_t75" style="width:211pt;height:162pt;visibility:visible">
            <v:imagedata r:id="rId18" o:title=""/>
            <o:lock v:ext="edit" aspectratio="f"/>
          </v:shape>
        </w:pict>
      </w:r>
      <w:r>
        <w:rPr>
          <w:rFonts w:ascii="Times New Roman" w:hAnsi="Times New Roman"/>
          <w:noProof/>
          <w:color w:val="262626"/>
          <w:sz w:val="28"/>
          <w:szCs w:val="28"/>
          <w:lang w:eastAsia="ru-RU"/>
        </w:rPr>
        <w:pict w14:anchorId="2AAD8A88">
          <v:shape id="Picture 20" o:spid="_x0000_i1035" type="#_x0000_t75" style="width:3in;height:155pt;visibility:visible">
            <v:imagedata r:id="rId19" o:title=""/>
            <o:lock v:ext="edit" aspectratio="f"/>
          </v:shape>
        </w:pict>
      </w:r>
      <w:r>
        <w:rPr>
          <w:rFonts w:ascii="Times New Roman" w:hAnsi="Times New Roman"/>
          <w:noProof/>
          <w:color w:val="262626"/>
          <w:sz w:val="28"/>
          <w:szCs w:val="28"/>
          <w:lang w:eastAsia="ru-RU"/>
        </w:rPr>
        <w:pict w14:anchorId="5EA851EE">
          <v:shape id="Picture 21" o:spid="_x0000_i1036" type="#_x0000_t75" style="width:211pt;height:155pt;visibility:visible">
            <v:imagedata r:id="rId20" o:title=""/>
            <o:lock v:ext="edit" aspectratio="f"/>
          </v:shape>
        </w:pict>
      </w:r>
      <w:r>
        <w:rPr>
          <w:rFonts w:ascii="Times New Roman" w:hAnsi="Times New Roman"/>
          <w:noProof/>
          <w:color w:val="262626"/>
          <w:sz w:val="28"/>
          <w:szCs w:val="28"/>
          <w:lang w:eastAsia="ru-RU"/>
        </w:rPr>
        <w:pict w14:anchorId="7A5BFF15">
          <v:shape id="Picture 22" o:spid="_x0000_i1037" type="#_x0000_t75" style="width:225pt;height:169pt;visibility:visible">
            <v:imagedata r:id="rId21" o:title=""/>
            <o:lock v:ext="edit" aspectratio="f"/>
          </v:shape>
        </w:pict>
      </w:r>
      <w:r>
        <w:rPr>
          <w:rFonts w:ascii="Times New Roman" w:hAnsi="Times New Roman"/>
          <w:noProof/>
          <w:color w:val="262626"/>
          <w:sz w:val="28"/>
          <w:szCs w:val="28"/>
          <w:lang w:eastAsia="ru-RU"/>
        </w:rPr>
        <w:pict w14:anchorId="3655D0D9">
          <v:shape id="Picture 3" o:spid="_x0000_i1038" type="#_x0000_t75" alt="Macintosh HD:Users:sandra20070709:Documents:картинки восьмерок:н-ш.jpg" style="width:225pt;height:171pt;visibility:visible">
            <v:imagedata r:id="rId22" o:title=""/>
            <o:lock v:ext="edit" aspectratio="f"/>
          </v:shape>
        </w:pict>
      </w:r>
    </w:p>
    <w:p w14:paraId="3A40A1A9" w14:textId="77777777" w:rsidR="00D21130" w:rsidRPr="00F858BD" w:rsidRDefault="00D21130" w:rsidP="00FA1802">
      <w:pPr>
        <w:widowControl w:val="0"/>
        <w:autoSpaceDE w:val="0"/>
        <w:autoSpaceDN w:val="0"/>
        <w:adjustRightInd w:val="0"/>
        <w:spacing w:line="360" w:lineRule="auto"/>
        <w:jc w:val="both"/>
        <w:rPr>
          <w:rFonts w:ascii="Times New Roman" w:hAnsi="Times New Roman"/>
          <w:color w:val="262626"/>
          <w:sz w:val="28"/>
          <w:szCs w:val="28"/>
          <w:lang w:val="en-US"/>
        </w:rPr>
      </w:pPr>
    </w:p>
    <w:p w14:paraId="5C86B399" w14:textId="77777777" w:rsidR="00D21130" w:rsidRPr="00F858BD" w:rsidRDefault="00D21130" w:rsidP="004467A1">
      <w:pPr>
        <w:widowControl w:val="0"/>
        <w:tabs>
          <w:tab w:val="left" w:pos="5200"/>
        </w:tabs>
        <w:autoSpaceDE w:val="0"/>
        <w:autoSpaceDN w:val="0"/>
        <w:adjustRightInd w:val="0"/>
        <w:spacing w:after="266" w:line="360" w:lineRule="auto"/>
        <w:jc w:val="both"/>
        <w:rPr>
          <w:rFonts w:ascii="Times New Roman" w:hAnsi="Times New Roman"/>
          <w:sz w:val="28"/>
          <w:szCs w:val="28"/>
        </w:rPr>
      </w:pPr>
      <w:r w:rsidRPr="00F858BD">
        <w:rPr>
          <w:rFonts w:ascii="Times New Roman" w:hAnsi="Times New Roman"/>
          <w:color w:val="262626"/>
          <w:sz w:val="28"/>
          <w:szCs w:val="28"/>
        </w:rPr>
        <w:t xml:space="preserve">Данный метод инстересен тем,что при формировании одного узла достигается эффект наложения двух. При этом улучшается репарация </w:t>
      </w:r>
      <w:r w:rsidRPr="00F858BD">
        <w:rPr>
          <w:rFonts w:ascii="Times New Roman" w:hAnsi="Times New Roman"/>
          <w:color w:val="262626"/>
          <w:sz w:val="28"/>
          <w:szCs w:val="28"/>
        </w:rPr>
        <w:lastRenderedPageBreak/>
        <w:t xml:space="preserve">раны, так как именно узел, из всей лигатуры, вызывает наибольшую травму тканей. Узлы нарушают очищение раны за счет того,что являются пунктами ретенции налета и остатков пищи. Еще один плюс – снятие шва, путем перерезвания лигатуры, ослабляя таким образом весь шов, после чего нить легко извлекается, по сравнению с П-образным, которые “утоплен” в мягких такнях. При сравнении простого узлового и Н-образного шва стоит обратить внимание на количество туров. Один Н-образный шов позволяет свести края раны,равные по площади 2 простым узловым.  </w:t>
      </w:r>
      <w:r w:rsidRPr="00F858BD">
        <w:rPr>
          <w:rStyle w:val="FootnoteReference"/>
          <w:rFonts w:ascii="Times New Roman" w:hAnsi="Times New Roman"/>
          <w:color w:val="262626"/>
          <w:sz w:val="28"/>
          <w:szCs w:val="28"/>
          <w:lang w:val="en-US"/>
        </w:rPr>
        <w:footnoteReference w:id="6"/>
      </w:r>
    </w:p>
    <w:p w14:paraId="36A4E14E" w14:textId="77777777" w:rsidR="00D21130" w:rsidRPr="004467A1" w:rsidRDefault="00D21130" w:rsidP="004467A1">
      <w:pPr>
        <w:pStyle w:val="Heading2"/>
        <w:numPr>
          <w:ilvl w:val="1"/>
          <w:numId w:val="40"/>
        </w:numPr>
        <w:spacing w:line="360" w:lineRule="auto"/>
        <w:ind w:left="426"/>
        <w:rPr>
          <w:rFonts w:ascii="Times New Roman" w:hAnsi="Times New Roman"/>
          <w:i/>
          <w:color w:val="auto"/>
          <w:sz w:val="28"/>
          <w:szCs w:val="28"/>
        </w:rPr>
      </w:pPr>
      <w:bookmarkStart w:id="6" w:name="_Toc482657441"/>
      <w:r w:rsidRPr="004467A1">
        <w:rPr>
          <w:rFonts w:ascii="Times New Roman" w:hAnsi="Times New Roman"/>
          <w:i/>
          <w:color w:val="auto"/>
          <w:sz w:val="28"/>
          <w:szCs w:val="28"/>
        </w:rPr>
        <w:t>Инструменты для обработки тканей полости рта</w:t>
      </w:r>
      <w:bookmarkEnd w:id="6"/>
    </w:p>
    <w:p w14:paraId="6E643650" w14:textId="77777777" w:rsidR="00D21130" w:rsidRPr="00F858BD" w:rsidRDefault="00D21130" w:rsidP="00FA1802">
      <w:pPr>
        <w:pStyle w:val="ListParagraph"/>
        <w:spacing w:line="360" w:lineRule="auto"/>
        <w:ind w:left="920"/>
        <w:rPr>
          <w:rFonts w:ascii="Times New Roman" w:hAnsi="Times New Roman"/>
          <w:sz w:val="28"/>
          <w:szCs w:val="28"/>
        </w:rPr>
      </w:pPr>
    </w:p>
    <w:p w14:paraId="1584981F"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 xml:space="preserve">Для обработки тканей полости рта используются различные инструменты. </w:t>
      </w:r>
    </w:p>
    <w:p w14:paraId="1ACC96E2"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1.Инструменты для обработки мягких тканей</w:t>
      </w:r>
    </w:p>
    <w:p w14:paraId="35C529BA"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Рассечение мягких тканей – первый этап ПХО раны. Осуществление этого этапа возможно несколькими способами:</w:t>
      </w:r>
    </w:p>
    <w:p w14:paraId="3B05952D" w14:textId="77777777" w:rsidR="006D640F"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Скальпель хирургический – медицинский инструмент, используемый для рассечения мягких тканей. По конструкции и предназначению различают множество типов скальпелей, в стоматологии используются в основном следующие:</w:t>
      </w:r>
    </w:p>
    <w:p w14:paraId="1CF7EB40" w14:textId="77777777" w:rsidR="006D640F" w:rsidRDefault="00D21130" w:rsidP="006D640F">
      <w:pPr>
        <w:widowControl w:val="0"/>
        <w:numPr>
          <w:ilvl w:val="0"/>
          <w:numId w:val="48"/>
        </w:numPr>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остроконечный – узкое, глубокое, короткое рассечение ткани</w:t>
      </w:r>
    </w:p>
    <w:p w14:paraId="1D378042" w14:textId="32C1A350" w:rsidR="00D21130" w:rsidRDefault="00D21130" w:rsidP="006D640F">
      <w:pPr>
        <w:widowControl w:val="0"/>
        <w:numPr>
          <w:ilvl w:val="0"/>
          <w:numId w:val="48"/>
        </w:numPr>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брюшистый – длинный, но неглубокий разрез</w:t>
      </w:r>
    </w:p>
    <w:p w14:paraId="75402E4D"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Pr>
          <w:rFonts w:ascii="Times New Roman" w:hAnsi="Times New Roman"/>
          <w:sz w:val="28"/>
          <w:szCs w:val="28"/>
        </w:rPr>
        <w:t xml:space="preserve">Режущие инструменты подразделяются на несколько видов в зависимости </w:t>
      </w:r>
      <w:r>
        <w:rPr>
          <w:rFonts w:ascii="Times New Roman" w:hAnsi="Times New Roman"/>
          <w:sz w:val="28"/>
          <w:szCs w:val="28"/>
        </w:rPr>
        <w:lastRenderedPageBreak/>
        <w:t>от размера лезвия :</w:t>
      </w:r>
    </w:p>
    <w:p w14:paraId="3A3D475E" w14:textId="49A307C2"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 xml:space="preserve"> микрохиругический скальпель,</w:t>
      </w:r>
      <w:r>
        <w:rPr>
          <w:rFonts w:ascii="Times New Roman" w:hAnsi="Times New Roman"/>
          <w:sz w:val="28"/>
          <w:szCs w:val="28"/>
        </w:rPr>
        <w:t xml:space="preserve"> имеет лезвие небольшого размера и позволяет создать наиболее точный разрез. Используется в апикальной хирургии при работе с микроскопом.</w:t>
      </w:r>
      <w:r w:rsidRPr="00F858BD">
        <w:rPr>
          <w:rFonts w:ascii="Times New Roman" w:hAnsi="Times New Roman"/>
          <w:sz w:val="28"/>
          <w:szCs w:val="28"/>
        </w:rPr>
        <w:t xml:space="preserve"> </w:t>
      </w:r>
    </w:p>
    <w:p w14:paraId="5BE7C3AE" w14:textId="0E6D7333" w:rsidR="00D21130"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 xml:space="preserve"> деликатный скальпель, с помощью которого выполняют прецизионное рассечение тканей</w:t>
      </w:r>
    </w:p>
    <w:p w14:paraId="654ABE94"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Pr>
          <w:rFonts w:ascii="Times New Roman" w:hAnsi="Times New Roman"/>
          <w:sz w:val="28"/>
          <w:szCs w:val="28"/>
        </w:rPr>
        <w:t>Скальпели также подразделяются на несколько видов в зависимости от технологии изготовления:</w:t>
      </w:r>
    </w:p>
    <w:p w14:paraId="7F7E21D5" w14:textId="17E91737" w:rsidR="00D21130" w:rsidRPr="00F858BD" w:rsidRDefault="00D21130" w:rsidP="006D640F">
      <w:pPr>
        <w:widowControl w:val="0"/>
        <w:numPr>
          <w:ilvl w:val="0"/>
          <w:numId w:val="49"/>
        </w:numPr>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цельнометаллические, предназначенные для многоразового применения</w:t>
      </w:r>
    </w:p>
    <w:p w14:paraId="24E4E210" w14:textId="642C487C" w:rsidR="00D21130" w:rsidRPr="00F858BD" w:rsidRDefault="00D21130" w:rsidP="006D640F">
      <w:pPr>
        <w:widowControl w:val="0"/>
        <w:numPr>
          <w:ilvl w:val="0"/>
          <w:numId w:val="49"/>
        </w:numPr>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разборные скальпели – прочная металлическая ручка</w:t>
      </w:r>
      <w:r>
        <w:rPr>
          <w:rFonts w:ascii="Times New Roman" w:hAnsi="Times New Roman"/>
          <w:sz w:val="28"/>
          <w:szCs w:val="28"/>
        </w:rPr>
        <w:t xml:space="preserve"> и несколько сменных лезвий разных видов.</w:t>
      </w:r>
    </w:p>
    <w:p w14:paraId="7BC1590C" w14:textId="11E59D08" w:rsidR="00D21130" w:rsidRPr="00F858BD" w:rsidRDefault="00D21130" w:rsidP="006D640F">
      <w:pPr>
        <w:widowControl w:val="0"/>
        <w:numPr>
          <w:ilvl w:val="0"/>
          <w:numId w:val="49"/>
        </w:numPr>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комбини</w:t>
      </w:r>
      <w:r>
        <w:rPr>
          <w:rFonts w:ascii="Times New Roman" w:hAnsi="Times New Roman"/>
          <w:sz w:val="28"/>
          <w:szCs w:val="28"/>
        </w:rPr>
        <w:t>рованные одноразовые скальпели,состоящие из пластмассовой ручки, соединенной с металлическим лезвием</w:t>
      </w:r>
      <w:r w:rsidRPr="00F858BD">
        <w:rPr>
          <w:rFonts w:ascii="Times New Roman" w:hAnsi="Times New Roman"/>
          <w:sz w:val="28"/>
          <w:szCs w:val="28"/>
        </w:rPr>
        <w:t>.</w:t>
      </w:r>
      <w:r w:rsidRPr="00F858BD">
        <w:rPr>
          <w:rStyle w:val="FootnoteReference"/>
          <w:rFonts w:ascii="Times New Roman" w:hAnsi="Times New Roman"/>
          <w:sz w:val="28"/>
          <w:szCs w:val="28"/>
          <w:lang w:val="en-US"/>
        </w:rPr>
        <w:footnoteReference w:id="7"/>
      </w:r>
    </w:p>
    <w:p w14:paraId="2A6BC115" w14:textId="77777777" w:rsidR="006D640F" w:rsidRDefault="00D21130" w:rsidP="006D640F">
      <w:pPr>
        <w:pStyle w:val="ListParagraph"/>
        <w:widowControl w:val="0"/>
        <w:autoSpaceDE w:val="0"/>
        <w:autoSpaceDN w:val="0"/>
        <w:adjustRightInd w:val="0"/>
        <w:spacing w:after="320" w:line="360" w:lineRule="auto"/>
        <w:ind w:left="0"/>
        <w:jc w:val="both"/>
        <w:rPr>
          <w:rFonts w:ascii="Times New Roman" w:hAnsi="Times New Roman"/>
          <w:sz w:val="28"/>
          <w:szCs w:val="28"/>
          <w:lang w:val="en-US"/>
        </w:rPr>
      </w:pPr>
      <w:r w:rsidRPr="00F858BD">
        <w:rPr>
          <w:rFonts w:ascii="Times New Roman" w:hAnsi="Times New Roman"/>
          <w:sz w:val="28"/>
          <w:szCs w:val="28"/>
          <w:lang w:val="en-US"/>
        </w:rPr>
        <w:t>Электронож</w:t>
      </w:r>
    </w:p>
    <w:p w14:paraId="7439ED04" w14:textId="02DAFECD" w:rsidR="00D21130" w:rsidRPr="006D640F" w:rsidRDefault="00D21130" w:rsidP="006D640F">
      <w:pPr>
        <w:pStyle w:val="ListParagraph"/>
        <w:widowControl w:val="0"/>
        <w:autoSpaceDE w:val="0"/>
        <w:autoSpaceDN w:val="0"/>
        <w:adjustRightInd w:val="0"/>
        <w:spacing w:after="320" w:line="360" w:lineRule="auto"/>
        <w:ind w:left="0"/>
        <w:jc w:val="both"/>
        <w:rPr>
          <w:rFonts w:ascii="Times New Roman" w:hAnsi="Times New Roman"/>
          <w:sz w:val="28"/>
          <w:szCs w:val="28"/>
          <w:lang w:val="en-US"/>
        </w:rPr>
      </w:pPr>
      <w:r w:rsidRPr="00F858BD">
        <w:rPr>
          <w:rFonts w:ascii="Times New Roman" w:hAnsi="Times New Roman"/>
          <w:color w:val="1A1A1A"/>
          <w:sz w:val="28"/>
          <w:szCs w:val="28"/>
        </w:rPr>
        <w:t xml:space="preserve">Был изобретен в начале </w:t>
      </w:r>
      <w:r w:rsidRPr="00F858BD">
        <w:rPr>
          <w:rFonts w:ascii="Times New Roman" w:hAnsi="Times New Roman"/>
          <w:color w:val="1A1A1A"/>
          <w:sz w:val="28"/>
          <w:szCs w:val="28"/>
          <w:lang w:val="en-US"/>
        </w:rPr>
        <w:t>XVII</w:t>
      </w:r>
      <w:r w:rsidRPr="00F858BD">
        <w:rPr>
          <w:rFonts w:ascii="Times New Roman" w:hAnsi="Times New Roman"/>
          <w:color w:val="1A1A1A"/>
          <w:sz w:val="28"/>
          <w:szCs w:val="28"/>
        </w:rPr>
        <w:t xml:space="preserve"> века и представлял собой нагретый конец проволоки,который использовался для прижигания тканей.Настроив его на разные режимы, можно использовать его в качестве коагулятора или же как режущий инструмент.</w:t>
      </w:r>
    </w:p>
    <w:p w14:paraId="4C26CA04" w14:textId="266DAC7B" w:rsidR="00D21130" w:rsidRPr="00F858BD" w:rsidRDefault="00D21130" w:rsidP="006D640F">
      <w:pPr>
        <w:widowControl w:val="0"/>
        <w:autoSpaceDE w:val="0"/>
        <w:autoSpaceDN w:val="0"/>
        <w:adjustRightInd w:val="0"/>
        <w:spacing w:after="320" w:line="360" w:lineRule="auto"/>
        <w:jc w:val="both"/>
        <w:rPr>
          <w:rFonts w:ascii="Times New Roman" w:hAnsi="Times New Roman"/>
          <w:color w:val="1A1A1A"/>
          <w:sz w:val="28"/>
          <w:szCs w:val="28"/>
        </w:rPr>
      </w:pPr>
      <w:r w:rsidRPr="00F858BD">
        <w:rPr>
          <w:rFonts w:ascii="Times New Roman" w:hAnsi="Times New Roman"/>
          <w:color w:val="1A1A1A"/>
          <w:sz w:val="28"/>
          <w:szCs w:val="28"/>
        </w:rPr>
        <w:t xml:space="preserve"> Разрезание тканей с помощью электроножа впервые выполнил в 1910 году Черни. Для разрезания тканей применяется синусоидальный переменный </w:t>
      </w:r>
      <w:r w:rsidRPr="00F858BD">
        <w:rPr>
          <w:rFonts w:ascii="Times New Roman" w:hAnsi="Times New Roman"/>
          <w:color w:val="1A1A1A"/>
          <w:sz w:val="28"/>
          <w:szCs w:val="28"/>
        </w:rPr>
        <w:lastRenderedPageBreak/>
        <w:t>ток низкого напряжения (до 500 В). Достижение эффекта возможно при непосредственной близости электрода к ткани. В случае соприкосновения электпрода с тканями или же наоборот значительном удалении от них, эффект ослабевает.</w:t>
      </w:r>
    </w:p>
    <w:p w14:paraId="0720E196" w14:textId="77777777" w:rsidR="00D21130" w:rsidRPr="00F858BD" w:rsidRDefault="00D21130" w:rsidP="00FA1802">
      <w:pPr>
        <w:widowControl w:val="0"/>
        <w:autoSpaceDE w:val="0"/>
        <w:autoSpaceDN w:val="0"/>
        <w:adjustRightInd w:val="0"/>
        <w:spacing w:line="360" w:lineRule="auto"/>
        <w:jc w:val="both"/>
        <w:rPr>
          <w:rFonts w:ascii="Times New Roman" w:hAnsi="Times New Roman"/>
          <w:color w:val="1A1A1A"/>
          <w:sz w:val="28"/>
          <w:szCs w:val="28"/>
        </w:rPr>
      </w:pPr>
      <w:r w:rsidRPr="00F858BD">
        <w:rPr>
          <w:rFonts w:ascii="Times New Roman" w:hAnsi="Times New Roman"/>
          <w:color w:val="1A1A1A"/>
          <w:sz w:val="28"/>
          <w:szCs w:val="28"/>
        </w:rPr>
        <w:t>Электроды имеют различную форму, но для рассечения оптимальными являются:</w:t>
      </w:r>
    </w:p>
    <w:p w14:paraId="137ADAB6" w14:textId="77777777" w:rsidR="00D21130" w:rsidRPr="00F858BD" w:rsidRDefault="00D21130" w:rsidP="00FA1802">
      <w:pPr>
        <w:widowControl w:val="0"/>
        <w:autoSpaceDE w:val="0"/>
        <w:autoSpaceDN w:val="0"/>
        <w:adjustRightInd w:val="0"/>
        <w:spacing w:line="360" w:lineRule="auto"/>
        <w:jc w:val="both"/>
        <w:rPr>
          <w:rFonts w:ascii="Times New Roman" w:hAnsi="Times New Roman"/>
          <w:color w:val="1A1A1A"/>
          <w:sz w:val="28"/>
          <w:szCs w:val="28"/>
        </w:rPr>
      </w:pPr>
      <w:r w:rsidRPr="00F858BD">
        <w:rPr>
          <w:rFonts w:ascii="Times New Roman" w:hAnsi="Times New Roman"/>
          <w:color w:val="1A1A1A"/>
          <w:sz w:val="28"/>
          <w:szCs w:val="28"/>
        </w:rPr>
        <w:t xml:space="preserve"> — иглообразной формы; </w:t>
      </w:r>
    </w:p>
    <w:p w14:paraId="6B2539D4" w14:textId="77777777" w:rsidR="00D21130" w:rsidRPr="00F858BD" w:rsidRDefault="00D21130" w:rsidP="00FA1802">
      <w:pPr>
        <w:widowControl w:val="0"/>
        <w:autoSpaceDE w:val="0"/>
        <w:autoSpaceDN w:val="0"/>
        <w:adjustRightInd w:val="0"/>
        <w:spacing w:line="360" w:lineRule="auto"/>
        <w:jc w:val="both"/>
        <w:rPr>
          <w:rFonts w:ascii="Times New Roman" w:hAnsi="Times New Roman"/>
          <w:color w:val="1A1A1A"/>
          <w:sz w:val="28"/>
          <w:szCs w:val="28"/>
        </w:rPr>
      </w:pPr>
      <w:r>
        <w:rPr>
          <w:rFonts w:ascii="Times New Roman" w:hAnsi="Times New Roman"/>
          <w:color w:val="1A1A1A"/>
          <w:sz w:val="28"/>
          <w:szCs w:val="28"/>
        </w:rPr>
        <w:t>— нож</w:t>
      </w:r>
      <w:r w:rsidRPr="00F858BD">
        <w:rPr>
          <w:rFonts w:ascii="Times New Roman" w:hAnsi="Times New Roman"/>
          <w:color w:val="1A1A1A"/>
          <w:sz w:val="28"/>
          <w:szCs w:val="28"/>
        </w:rPr>
        <w:t xml:space="preserve">; </w:t>
      </w:r>
    </w:p>
    <w:p w14:paraId="0E285F52" w14:textId="77777777" w:rsidR="00D21130" w:rsidRPr="00F858BD" w:rsidRDefault="00D21130" w:rsidP="00FA1802">
      <w:pPr>
        <w:widowControl w:val="0"/>
        <w:autoSpaceDE w:val="0"/>
        <w:autoSpaceDN w:val="0"/>
        <w:adjustRightInd w:val="0"/>
        <w:spacing w:line="360" w:lineRule="auto"/>
        <w:jc w:val="both"/>
        <w:rPr>
          <w:rFonts w:ascii="Times New Roman" w:hAnsi="Times New Roman"/>
          <w:color w:val="1A1A1A"/>
          <w:sz w:val="28"/>
          <w:szCs w:val="28"/>
        </w:rPr>
      </w:pPr>
      <w:r>
        <w:rPr>
          <w:rFonts w:ascii="Times New Roman" w:hAnsi="Times New Roman"/>
          <w:color w:val="1A1A1A"/>
          <w:sz w:val="28"/>
          <w:szCs w:val="28"/>
        </w:rPr>
        <w:t>— копье</w:t>
      </w:r>
      <w:r w:rsidRPr="00F858BD">
        <w:rPr>
          <w:rFonts w:ascii="Times New Roman" w:hAnsi="Times New Roman"/>
          <w:color w:val="1A1A1A"/>
          <w:sz w:val="28"/>
          <w:szCs w:val="28"/>
        </w:rPr>
        <w:t xml:space="preserve">; </w:t>
      </w:r>
    </w:p>
    <w:p w14:paraId="3DDD9672" w14:textId="77777777" w:rsidR="00D21130" w:rsidRPr="00F858BD" w:rsidRDefault="00D21130" w:rsidP="00FA1802">
      <w:pPr>
        <w:widowControl w:val="0"/>
        <w:autoSpaceDE w:val="0"/>
        <w:autoSpaceDN w:val="0"/>
        <w:adjustRightInd w:val="0"/>
        <w:spacing w:line="360" w:lineRule="auto"/>
        <w:jc w:val="both"/>
        <w:rPr>
          <w:rFonts w:ascii="Times New Roman" w:hAnsi="Times New Roman"/>
          <w:color w:val="1A1A1A"/>
          <w:sz w:val="28"/>
          <w:szCs w:val="28"/>
        </w:rPr>
      </w:pPr>
      <w:r>
        <w:rPr>
          <w:rFonts w:ascii="Times New Roman" w:hAnsi="Times New Roman"/>
          <w:color w:val="1A1A1A"/>
          <w:sz w:val="28"/>
          <w:szCs w:val="28"/>
        </w:rPr>
        <w:t>— коса</w:t>
      </w:r>
      <w:r w:rsidRPr="00F858BD">
        <w:rPr>
          <w:rFonts w:ascii="Times New Roman" w:hAnsi="Times New Roman"/>
          <w:color w:val="1A1A1A"/>
          <w:sz w:val="28"/>
          <w:szCs w:val="28"/>
        </w:rPr>
        <w:t>.</w:t>
      </w:r>
    </w:p>
    <w:p w14:paraId="4FFE9905" w14:textId="4A1CB5DE" w:rsidR="00D21130" w:rsidRDefault="00D21130" w:rsidP="00FA1802">
      <w:pPr>
        <w:widowControl w:val="0"/>
        <w:autoSpaceDE w:val="0"/>
        <w:autoSpaceDN w:val="0"/>
        <w:adjustRightInd w:val="0"/>
        <w:spacing w:line="360" w:lineRule="auto"/>
        <w:jc w:val="both"/>
        <w:rPr>
          <w:rFonts w:ascii="Times New Roman" w:hAnsi="Times New Roman"/>
          <w:color w:val="1A1A1A"/>
          <w:sz w:val="28"/>
          <w:szCs w:val="28"/>
        </w:rPr>
      </w:pPr>
      <w:r w:rsidRPr="00F858BD">
        <w:rPr>
          <w:rFonts w:ascii="Times New Roman" w:hAnsi="Times New Roman"/>
          <w:color w:val="1A1A1A"/>
          <w:sz w:val="28"/>
          <w:szCs w:val="28"/>
        </w:rPr>
        <w:t>Такой выбор обеспечивает высокую концентрацию энергии, определяемую отношением силы тока к площади ткани.</w:t>
      </w:r>
    </w:p>
    <w:p w14:paraId="4A79D5D2" w14:textId="77777777" w:rsidR="0007127F" w:rsidRPr="00F858BD" w:rsidRDefault="0007127F" w:rsidP="00FA1802">
      <w:pPr>
        <w:widowControl w:val="0"/>
        <w:autoSpaceDE w:val="0"/>
        <w:autoSpaceDN w:val="0"/>
        <w:adjustRightInd w:val="0"/>
        <w:spacing w:line="360" w:lineRule="auto"/>
        <w:jc w:val="both"/>
        <w:rPr>
          <w:rFonts w:ascii="Times New Roman" w:hAnsi="Times New Roman"/>
          <w:color w:val="1A1A1A"/>
          <w:sz w:val="28"/>
          <w:szCs w:val="28"/>
        </w:rPr>
      </w:pPr>
    </w:p>
    <w:p w14:paraId="75414761"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Требования, предъявляемые к хирургическим ножам</w:t>
      </w:r>
    </w:p>
    <w:p w14:paraId="645C4A06"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1. Соответствие требованиям эргономики</w:t>
      </w:r>
    </w:p>
    <w:p w14:paraId="4390B6B3"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 xml:space="preserve">2. </w:t>
      </w:r>
      <w:r>
        <w:rPr>
          <w:rFonts w:ascii="Times New Roman" w:hAnsi="Times New Roman"/>
          <w:sz w:val="28"/>
          <w:szCs w:val="28"/>
        </w:rPr>
        <w:t>Лезвие должно обладать свойства упругости и прочности, выше аналогичных в рассекаймой ткани.</w:t>
      </w:r>
    </w:p>
    <w:p w14:paraId="21BDC7CC"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Pr>
          <w:rFonts w:ascii="Times New Roman" w:hAnsi="Times New Roman"/>
          <w:sz w:val="28"/>
          <w:szCs w:val="28"/>
        </w:rPr>
        <w:t>3. Острота режущей части лезвия должна быть неизменной</w:t>
      </w:r>
      <w:r w:rsidRPr="00F858BD">
        <w:rPr>
          <w:rFonts w:ascii="Times New Roman" w:hAnsi="Times New Roman"/>
          <w:sz w:val="28"/>
          <w:szCs w:val="28"/>
        </w:rPr>
        <w:t xml:space="preserve"> </w:t>
      </w:r>
      <w:r>
        <w:rPr>
          <w:rFonts w:ascii="Times New Roman" w:hAnsi="Times New Roman"/>
          <w:sz w:val="28"/>
          <w:szCs w:val="28"/>
        </w:rPr>
        <w:t>на всем протяжении</w:t>
      </w:r>
    </w:p>
    <w:p w14:paraId="08A69DA0" w14:textId="77777777" w:rsidR="00D21130" w:rsidRPr="00F858BD"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F858BD">
        <w:rPr>
          <w:rFonts w:ascii="Times New Roman" w:hAnsi="Times New Roman"/>
          <w:sz w:val="28"/>
          <w:szCs w:val="28"/>
        </w:rPr>
        <w:t>4. Лезвие не должно иметь тенденции к излому при боковой девиации</w:t>
      </w:r>
    </w:p>
    <w:p w14:paraId="7AF9C5A8"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sz w:val="28"/>
          <w:szCs w:val="28"/>
        </w:rPr>
      </w:pPr>
      <w:r w:rsidRPr="00F858BD">
        <w:rPr>
          <w:rFonts w:ascii="Times New Roman" w:hAnsi="Times New Roman"/>
          <w:sz w:val="28"/>
          <w:szCs w:val="28"/>
        </w:rPr>
        <w:t>5. Лезвия скальпелей и ножей не должны иметь вмятин и зазубрин</w:t>
      </w:r>
    </w:p>
    <w:p w14:paraId="5B20C99F" w14:textId="77777777" w:rsidR="00D21130" w:rsidRPr="00F858BD" w:rsidRDefault="00D21130" w:rsidP="00FA1802">
      <w:pPr>
        <w:pStyle w:val="ListParagraph"/>
        <w:widowControl w:val="0"/>
        <w:numPr>
          <w:ilvl w:val="0"/>
          <w:numId w:val="10"/>
        </w:numPr>
        <w:autoSpaceDE w:val="0"/>
        <w:autoSpaceDN w:val="0"/>
        <w:adjustRightInd w:val="0"/>
        <w:spacing w:after="266" w:line="360" w:lineRule="auto"/>
        <w:jc w:val="both"/>
        <w:rPr>
          <w:rFonts w:ascii="Times New Roman" w:hAnsi="Times New Roman"/>
          <w:sz w:val="28"/>
          <w:szCs w:val="28"/>
          <w:lang w:val="en-US"/>
        </w:rPr>
      </w:pPr>
      <w:r w:rsidRPr="00F858BD">
        <w:rPr>
          <w:rFonts w:ascii="Times New Roman" w:hAnsi="Times New Roman"/>
          <w:sz w:val="28"/>
          <w:szCs w:val="28"/>
          <w:lang w:val="en-US"/>
        </w:rPr>
        <w:t>Лазер</w:t>
      </w:r>
    </w:p>
    <w:p w14:paraId="13E3C1E4" w14:textId="77777777" w:rsidR="00D21130" w:rsidRPr="00F858BD" w:rsidRDefault="00D21130" w:rsidP="00FA1802">
      <w:pPr>
        <w:widowControl w:val="0"/>
        <w:autoSpaceDE w:val="0"/>
        <w:autoSpaceDN w:val="0"/>
        <w:adjustRightInd w:val="0"/>
        <w:spacing w:after="200" w:line="360" w:lineRule="auto"/>
        <w:jc w:val="both"/>
        <w:rPr>
          <w:rFonts w:ascii="Times New Roman" w:hAnsi="Times New Roman"/>
          <w:bCs/>
          <w:color w:val="262626"/>
          <w:sz w:val="28"/>
          <w:szCs w:val="28"/>
        </w:rPr>
      </w:pPr>
      <w:r w:rsidRPr="00F858BD">
        <w:rPr>
          <w:rFonts w:ascii="Times New Roman" w:hAnsi="Times New Roman"/>
          <w:bCs/>
          <w:color w:val="262626"/>
          <w:sz w:val="28"/>
          <w:szCs w:val="28"/>
        </w:rPr>
        <w:t xml:space="preserve">Основной принцип действия лазера в стоматологии – избирательное воздействие на ткани. Лазерный свет поглощается хромофором, который входит в состав выбранной биоткани. Энергия лазера колибруется исходя </w:t>
      </w:r>
      <w:r w:rsidRPr="00F858BD">
        <w:rPr>
          <w:rFonts w:ascii="Times New Roman" w:hAnsi="Times New Roman"/>
          <w:bCs/>
          <w:color w:val="262626"/>
          <w:sz w:val="28"/>
          <w:szCs w:val="28"/>
        </w:rPr>
        <w:lastRenderedPageBreak/>
        <w:t xml:space="preserve">из поглощащующих свойств хромофора,также учитывается область применения. В качестве хромофора могут быть совершенно разные элементы,такие как пигмент меланин, кровь, вода и тд. </w:t>
      </w:r>
    </w:p>
    <w:p w14:paraId="2391F53D" w14:textId="77777777" w:rsidR="00D21130" w:rsidRPr="00F858BD" w:rsidRDefault="00D21130" w:rsidP="00FA1802">
      <w:pPr>
        <w:widowControl w:val="0"/>
        <w:autoSpaceDE w:val="0"/>
        <w:autoSpaceDN w:val="0"/>
        <w:adjustRightInd w:val="0"/>
        <w:spacing w:after="200" w:line="360" w:lineRule="auto"/>
        <w:jc w:val="both"/>
        <w:rPr>
          <w:rFonts w:ascii="Times New Roman" w:hAnsi="Times New Roman"/>
          <w:bCs/>
          <w:color w:val="262626"/>
          <w:sz w:val="28"/>
          <w:szCs w:val="28"/>
        </w:rPr>
      </w:pPr>
      <w:r w:rsidRPr="00F858BD">
        <w:rPr>
          <w:rFonts w:ascii="Times New Roman" w:hAnsi="Times New Roman"/>
          <w:bCs/>
          <w:color w:val="262626"/>
          <w:sz w:val="28"/>
          <w:szCs w:val="28"/>
        </w:rPr>
        <w:t>Существуют разные типы лазеров: Операционные, используемые для коагуляции или разрезания мягких тканей, а также лазеры для препарирования твердых тканей зуба или лазеры для отбеливания эмали зубов.</w:t>
      </w:r>
    </w:p>
    <w:p w14:paraId="3179DB7C" w14:textId="77777777" w:rsidR="00D21130" w:rsidRPr="00F858BD" w:rsidRDefault="00D21130" w:rsidP="00FA1802">
      <w:pPr>
        <w:widowControl w:val="0"/>
        <w:autoSpaceDE w:val="0"/>
        <w:autoSpaceDN w:val="0"/>
        <w:adjustRightInd w:val="0"/>
        <w:spacing w:after="200" w:line="360" w:lineRule="auto"/>
        <w:jc w:val="both"/>
        <w:rPr>
          <w:rFonts w:ascii="Times New Roman" w:hAnsi="Times New Roman"/>
          <w:bCs/>
          <w:color w:val="262626"/>
          <w:sz w:val="28"/>
          <w:szCs w:val="28"/>
        </w:rPr>
      </w:pPr>
      <w:r w:rsidRPr="00F858BD">
        <w:rPr>
          <w:rFonts w:ascii="Times New Roman" w:hAnsi="Times New Roman"/>
          <w:bCs/>
          <w:color w:val="262626"/>
          <w:sz w:val="28"/>
          <w:szCs w:val="28"/>
        </w:rPr>
        <w:t xml:space="preserve">Основной принцип действия заключается в избирательном действие на ткани. Свет лазера избирательно поглощается входящим в состав биоткани структурным элементом, называемым хромофор. Этим элементом могут служить различные пигменты, кровь или вода. Лазеры деляться на разные типы в зависимости от того, на какой хромофор каждый из них  рассчитан, энергия лазера колибруется в соответсвии со свойствами хромофора, учитывая область применения.В медицине лазер используется в профилактических или лечебных целях., а также для стерилизации инструментов, для коагуляции кровоточащих тканей или для выполнения разрезов, а также для препарирования твердых тканей зубов. </w:t>
      </w:r>
      <w:r w:rsidRPr="00F858BD">
        <w:rPr>
          <w:rFonts w:ascii="Times New Roman" w:hAnsi="Times New Roman"/>
          <w:color w:val="262626"/>
          <w:sz w:val="28"/>
          <w:szCs w:val="28"/>
        </w:rPr>
        <w:t>Существуют аппараты, совмещающие в себе несколько типов лазеров (например, для воздействия на мягкие и твердые ткани), а также изолированные приборы для выполнения конкретных узкоспециализированных задач (лазеры для отбеливания зубов).</w:t>
      </w:r>
      <w:r w:rsidRPr="00F858BD">
        <w:rPr>
          <w:rFonts w:ascii="MS Mincho" w:eastAsia="MS Mincho" w:hAnsi="MS Mincho" w:cs="MS Mincho" w:hint="eastAsia"/>
          <w:color w:val="262626"/>
          <w:sz w:val="28"/>
          <w:szCs w:val="28"/>
        </w:rPr>
        <w:t>  </w:t>
      </w:r>
      <w:r w:rsidRPr="00F858BD">
        <w:rPr>
          <w:rFonts w:ascii="Times New Roman" w:hAnsi="Times New Roman"/>
          <w:color w:val="262626"/>
          <w:sz w:val="28"/>
          <w:szCs w:val="28"/>
        </w:rPr>
        <w:t xml:space="preserve"> </w:t>
      </w:r>
      <w:r w:rsidRPr="00F858BD">
        <w:rPr>
          <w:rFonts w:ascii="Times New Roman" w:hAnsi="Times New Roman"/>
          <w:color w:val="262626"/>
          <w:sz w:val="28"/>
          <w:szCs w:val="28"/>
          <w:lang w:val="en-US"/>
        </w:rPr>
        <w:t>В стоматологии применяется несколько типов лазера:</w:t>
      </w:r>
    </w:p>
    <w:p w14:paraId="18CCFA12" w14:textId="77777777" w:rsidR="006D640F" w:rsidRDefault="00D21130" w:rsidP="006D640F">
      <w:pPr>
        <w:pStyle w:val="ListParagraph"/>
        <w:widowControl w:val="0"/>
        <w:numPr>
          <w:ilvl w:val="0"/>
          <w:numId w:val="10"/>
        </w:numPr>
        <w:autoSpaceDE w:val="0"/>
        <w:autoSpaceDN w:val="0"/>
        <w:adjustRightInd w:val="0"/>
        <w:spacing w:after="200" w:line="276" w:lineRule="auto"/>
        <w:jc w:val="both"/>
        <w:rPr>
          <w:rFonts w:ascii="Times New Roman" w:hAnsi="Times New Roman"/>
          <w:color w:val="262626"/>
          <w:sz w:val="28"/>
          <w:szCs w:val="28"/>
          <w:lang w:val="en-US"/>
        </w:rPr>
      </w:pPr>
      <w:r w:rsidRPr="00F858BD">
        <w:rPr>
          <w:rFonts w:ascii="Times New Roman" w:hAnsi="Times New Roman"/>
          <w:color w:val="262626"/>
          <w:sz w:val="28"/>
          <w:szCs w:val="28"/>
          <w:lang w:val="en-US"/>
        </w:rPr>
        <w:t>Аргоновый</w:t>
      </w:r>
    </w:p>
    <w:p w14:paraId="5280B3B3" w14:textId="0AA23878" w:rsidR="00D21130" w:rsidRPr="006D640F" w:rsidRDefault="00D21130" w:rsidP="006D640F">
      <w:pPr>
        <w:pStyle w:val="ListParagraph"/>
        <w:widowControl w:val="0"/>
        <w:numPr>
          <w:ilvl w:val="0"/>
          <w:numId w:val="10"/>
        </w:numPr>
        <w:autoSpaceDE w:val="0"/>
        <w:autoSpaceDN w:val="0"/>
        <w:adjustRightInd w:val="0"/>
        <w:spacing w:after="200" w:line="276" w:lineRule="auto"/>
        <w:jc w:val="both"/>
        <w:rPr>
          <w:rFonts w:ascii="Times New Roman" w:hAnsi="Times New Roman"/>
          <w:color w:val="262626"/>
          <w:sz w:val="28"/>
          <w:szCs w:val="28"/>
          <w:lang w:val="en-US"/>
        </w:rPr>
      </w:pPr>
      <w:r w:rsidRPr="006D640F">
        <w:rPr>
          <w:rFonts w:ascii="Times New Roman" w:hAnsi="Times New Roman"/>
          <w:color w:val="262626"/>
          <w:sz w:val="28"/>
          <w:szCs w:val="28"/>
          <w:lang w:val="en-US"/>
        </w:rPr>
        <w:t>Неодимовый</w:t>
      </w:r>
    </w:p>
    <w:p w14:paraId="2E7AB67E" w14:textId="77777777" w:rsidR="00D21130" w:rsidRPr="00F858BD" w:rsidRDefault="00D21130" w:rsidP="006D640F">
      <w:pPr>
        <w:pStyle w:val="ListParagraph"/>
        <w:widowControl w:val="0"/>
        <w:numPr>
          <w:ilvl w:val="0"/>
          <w:numId w:val="10"/>
        </w:numPr>
        <w:autoSpaceDE w:val="0"/>
        <w:autoSpaceDN w:val="0"/>
        <w:adjustRightInd w:val="0"/>
        <w:spacing w:after="200" w:line="276" w:lineRule="auto"/>
        <w:jc w:val="both"/>
        <w:rPr>
          <w:rFonts w:ascii="Times New Roman" w:hAnsi="Times New Roman"/>
          <w:color w:val="262626"/>
          <w:sz w:val="28"/>
          <w:szCs w:val="28"/>
          <w:lang w:val="en-US"/>
        </w:rPr>
      </w:pPr>
      <w:r w:rsidRPr="00F858BD">
        <w:rPr>
          <w:rFonts w:ascii="Times New Roman" w:hAnsi="Times New Roman"/>
          <w:color w:val="262626"/>
          <w:sz w:val="28"/>
          <w:szCs w:val="28"/>
          <w:lang w:val="en-US"/>
        </w:rPr>
        <w:t>Гелий-неоновый</w:t>
      </w:r>
    </w:p>
    <w:p w14:paraId="34B7B8CB" w14:textId="77777777" w:rsidR="00D21130" w:rsidRPr="00F858BD" w:rsidRDefault="00D21130" w:rsidP="006D640F">
      <w:pPr>
        <w:pStyle w:val="ListParagraph"/>
        <w:widowControl w:val="0"/>
        <w:numPr>
          <w:ilvl w:val="0"/>
          <w:numId w:val="10"/>
        </w:numPr>
        <w:autoSpaceDE w:val="0"/>
        <w:autoSpaceDN w:val="0"/>
        <w:adjustRightInd w:val="0"/>
        <w:spacing w:after="200" w:line="276" w:lineRule="auto"/>
        <w:jc w:val="both"/>
        <w:rPr>
          <w:rFonts w:ascii="Times New Roman" w:hAnsi="Times New Roman"/>
          <w:color w:val="262626"/>
          <w:sz w:val="28"/>
          <w:szCs w:val="28"/>
          <w:lang w:val="en-US"/>
        </w:rPr>
      </w:pPr>
      <w:r w:rsidRPr="00F858BD">
        <w:rPr>
          <w:rFonts w:ascii="Times New Roman" w:hAnsi="Times New Roman"/>
          <w:color w:val="262626"/>
          <w:sz w:val="28"/>
          <w:szCs w:val="28"/>
          <w:lang w:val="en-US"/>
        </w:rPr>
        <w:t>Углекислотный</w:t>
      </w:r>
    </w:p>
    <w:p w14:paraId="0739265B" w14:textId="77777777" w:rsidR="00D21130" w:rsidRPr="00F858BD" w:rsidRDefault="00D21130" w:rsidP="006D640F">
      <w:pPr>
        <w:pStyle w:val="ListParagraph"/>
        <w:widowControl w:val="0"/>
        <w:numPr>
          <w:ilvl w:val="0"/>
          <w:numId w:val="10"/>
        </w:numPr>
        <w:autoSpaceDE w:val="0"/>
        <w:autoSpaceDN w:val="0"/>
        <w:adjustRightInd w:val="0"/>
        <w:spacing w:after="200" w:line="276" w:lineRule="auto"/>
        <w:jc w:val="both"/>
        <w:rPr>
          <w:rFonts w:ascii="Times New Roman" w:hAnsi="Times New Roman"/>
          <w:color w:val="262626"/>
          <w:sz w:val="28"/>
          <w:szCs w:val="28"/>
          <w:lang w:val="en-US"/>
        </w:rPr>
      </w:pPr>
      <w:r w:rsidRPr="00F858BD">
        <w:rPr>
          <w:rFonts w:ascii="Times New Roman" w:hAnsi="Times New Roman"/>
          <w:color w:val="262626"/>
          <w:sz w:val="28"/>
          <w:szCs w:val="28"/>
          <w:lang w:val="en-US"/>
        </w:rPr>
        <w:t>Эрбиевый</w:t>
      </w:r>
    </w:p>
    <w:p w14:paraId="36812609" w14:textId="77777777" w:rsidR="00D21130" w:rsidRPr="00F858BD" w:rsidRDefault="00D21130" w:rsidP="006D640F">
      <w:pPr>
        <w:pStyle w:val="ListParagraph"/>
        <w:widowControl w:val="0"/>
        <w:numPr>
          <w:ilvl w:val="0"/>
          <w:numId w:val="10"/>
        </w:numPr>
        <w:autoSpaceDE w:val="0"/>
        <w:autoSpaceDN w:val="0"/>
        <w:adjustRightInd w:val="0"/>
        <w:spacing w:after="200" w:line="276" w:lineRule="auto"/>
        <w:jc w:val="both"/>
        <w:rPr>
          <w:rFonts w:ascii="Times New Roman" w:hAnsi="Times New Roman"/>
          <w:color w:val="262626"/>
          <w:sz w:val="28"/>
          <w:szCs w:val="28"/>
          <w:lang w:val="en-US"/>
        </w:rPr>
      </w:pPr>
      <w:r w:rsidRPr="00F858BD">
        <w:rPr>
          <w:rFonts w:ascii="Times New Roman" w:hAnsi="Times New Roman"/>
          <w:color w:val="262626"/>
          <w:sz w:val="28"/>
          <w:szCs w:val="28"/>
          <w:lang w:val="en-US"/>
        </w:rPr>
        <w:lastRenderedPageBreak/>
        <w:t>Диодный</w:t>
      </w:r>
    </w:p>
    <w:p w14:paraId="139CEADC" w14:textId="77777777" w:rsidR="00D21130" w:rsidRPr="00F858BD" w:rsidRDefault="00D21130" w:rsidP="00FA1802">
      <w:pPr>
        <w:widowControl w:val="0"/>
        <w:autoSpaceDE w:val="0"/>
        <w:autoSpaceDN w:val="0"/>
        <w:adjustRightInd w:val="0"/>
        <w:spacing w:after="200" w:line="360" w:lineRule="auto"/>
        <w:jc w:val="both"/>
        <w:rPr>
          <w:rFonts w:ascii="Times New Roman" w:hAnsi="Times New Roman"/>
          <w:color w:val="262626"/>
          <w:sz w:val="28"/>
          <w:szCs w:val="28"/>
        </w:rPr>
      </w:pPr>
      <w:r w:rsidRPr="00F858BD">
        <w:rPr>
          <w:rFonts w:ascii="Times New Roman" w:hAnsi="Times New Roman"/>
          <w:color w:val="262626"/>
          <w:sz w:val="28"/>
          <w:szCs w:val="28"/>
        </w:rPr>
        <w:t>Для выполнения разреза на мягких тканях полости рта в основном используется диодный лазер.</w:t>
      </w:r>
    </w:p>
    <w:p w14:paraId="161F3E56" w14:textId="0C5D025A" w:rsidR="00D21130" w:rsidRPr="00F858BD" w:rsidRDefault="00D21130" w:rsidP="00FA1802">
      <w:pPr>
        <w:widowControl w:val="0"/>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Полупроводниковый, длина волны 7921030 нм. излучение хорошо поглощается в пигментированной ткани, способен обеспечить гемостаз,оказывает противовоспалительное действие и стимулирует репаративные процессы.Луч проникает к участку,на который оказывается воздействие по гибкому кварц-полимерному световоду. За счет этого свойства возможно воздействие даже в труднодоступных местах. Благодаря вышеперечисленным свойствам данного вида иструмента возможно не только создание разреза, но и последующая обработка мягких и твердых тканей полости рта. Например, при операции удаления зуба, помимо создания доступа осуществляется обработка лунки после экстракции. Поскольку лазер обеспечивает гемостаз, зачастую рана не нуждается в последующем ушивании, а полное восстановление поврежденной ткани происходит за несколько дней.</w:t>
      </w:r>
      <w:r w:rsidRPr="00F858BD">
        <w:rPr>
          <w:rStyle w:val="FootnoteReference"/>
          <w:rFonts w:ascii="Times New Roman" w:hAnsi="Times New Roman"/>
          <w:color w:val="262626"/>
          <w:sz w:val="28"/>
          <w:szCs w:val="28"/>
          <w:lang w:val="en-US"/>
        </w:rPr>
        <w:footnoteReference w:id="8"/>
      </w:r>
    </w:p>
    <w:p w14:paraId="47A714ED"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 xml:space="preserve">Для соединения краев раны потребуются, шовный материал, иглодержатель, хирургическая игла, пинцет и ножнцы. </w:t>
      </w:r>
    </w:p>
    <w:p w14:paraId="6FDA9DF6"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color w:val="262626"/>
          <w:sz w:val="28"/>
          <w:szCs w:val="28"/>
          <w:lang w:val="en-US"/>
        </w:rPr>
      </w:pPr>
      <w:r w:rsidRPr="00F858BD">
        <w:rPr>
          <w:rFonts w:ascii="Times New Roman" w:hAnsi="Times New Roman"/>
          <w:color w:val="262626"/>
          <w:sz w:val="28"/>
          <w:szCs w:val="28"/>
        </w:rPr>
        <w:t xml:space="preserve">При работе со слизистой оболочкой полости рта используются колющие атравматические иглы небольшого размера, которые как правило входят в комплект шовного материала. </w:t>
      </w:r>
      <w:r w:rsidRPr="00F858BD">
        <w:rPr>
          <w:rFonts w:ascii="Times New Roman" w:hAnsi="Times New Roman"/>
          <w:color w:val="262626"/>
          <w:sz w:val="28"/>
          <w:szCs w:val="28"/>
          <w:lang w:val="en-US"/>
        </w:rPr>
        <w:t xml:space="preserve">Качество иглы определяется следующими факторами: </w:t>
      </w:r>
    </w:p>
    <w:p w14:paraId="30EAECB7" w14:textId="77777777" w:rsidR="00D21130" w:rsidRPr="00F858BD" w:rsidRDefault="00D21130" w:rsidP="006D640F">
      <w:pPr>
        <w:pStyle w:val="ListParagraph"/>
        <w:widowControl w:val="0"/>
        <w:numPr>
          <w:ilvl w:val="0"/>
          <w:numId w:val="11"/>
        </w:numPr>
        <w:autoSpaceDE w:val="0"/>
        <w:autoSpaceDN w:val="0"/>
        <w:adjustRightInd w:val="0"/>
        <w:spacing w:after="266"/>
        <w:jc w:val="both"/>
        <w:rPr>
          <w:rFonts w:ascii="Times New Roman" w:hAnsi="Times New Roman"/>
          <w:color w:val="262626"/>
          <w:sz w:val="28"/>
          <w:szCs w:val="28"/>
          <w:lang w:val="en-US"/>
        </w:rPr>
      </w:pPr>
      <w:r w:rsidRPr="00F858BD">
        <w:rPr>
          <w:rFonts w:ascii="Times New Roman" w:hAnsi="Times New Roman"/>
          <w:color w:val="262626"/>
          <w:sz w:val="28"/>
          <w:szCs w:val="28"/>
          <w:lang w:val="en-US"/>
        </w:rPr>
        <w:t>Достаточная прочность при наименьшей толщине</w:t>
      </w:r>
    </w:p>
    <w:p w14:paraId="3F87F62E" w14:textId="77777777" w:rsidR="00D21130" w:rsidRPr="00F858BD" w:rsidRDefault="00D21130" w:rsidP="006D640F">
      <w:pPr>
        <w:pStyle w:val="ListParagraph"/>
        <w:widowControl w:val="0"/>
        <w:numPr>
          <w:ilvl w:val="0"/>
          <w:numId w:val="11"/>
        </w:numPr>
        <w:autoSpaceDE w:val="0"/>
        <w:autoSpaceDN w:val="0"/>
        <w:adjustRightInd w:val="0"/>
        <w:spacing w:after="266"/>
        <w:jc w:val="both"/>
        <w:rPr>
          <w:rFonts w:ascii="Times New Roman" w:hAnsi="Times New Roman"/>
          <w:color w:val="262626"/>
          <w:sz w:val="28"/>
          <w:szCs w:val="28"/>
          <w:lang w:val="en-US"/>
        </w:rPr>
      </w:pPr>
      <w:r w:rsidRPr="00F858BD">
        <w:rPr>
          <w:rFonts w:ascii="Times New Roman" w:hAnsi="Times New Roman"/>
          <w:color w:val="262626"/>
          <w:sz w:val="28"/>
          <w:szCs w:val="28"/>
          <w:lang w:val="en-US"/>
        </w:rPr>
        <w:lastRenderedPageBreak/>
        <w:t>Устойчивость в иглодержателе</w:t>
      </w:r>
    </w:p>
    <w:p w14:paraId="5DFC2A69" w14:textId="77777777" w:rsidR="00D21130" w:rsidRPr="00F858BD" w:rsidRDefault="00D21130" w:rsidP="006D640F">
      <w:pPr>
        <w:pStyle w:val="ListParagraph"/>
        <w:widowControl w:val="0"/>
        <w:numPr>
          <w:ilvl w:val="0"/>
          <w:numId w:val="11"/>
        </w:numPr>
        <w:autoSpaceDE w:val="0"/>
        <w:autoSpaceDN w:val="0"/>
        <w:adjustRightInd w:val="0"/>
        <w:spacing w:after="266"/>
        <w:jc w:val="both"/>
        <w:rPr>
          <w:rFonts w:ascii="Times New Roman" w:hAnsi="Times New Roman"/>
          <w:color w:val="262626"/>
          <w:sz w:val="28"/>
          <w:szCs w:val="28"/>
          <w:lang w:val="en-US"/>
        </w:rPr>
      </w:pPr>
      <w:r w:rsidRPr="00F858BD">
        <w:rPr>
          <w:rFonts w:ascii="Times New Roman" w:hAnsi="Times New Roman"/>
          <w:color w:val="262626"/>
          <w:sz w:val="28"/>
          <w:szCs w:val="28"/>
          <w:lang w:val="en-US"/>
        </w:rPr>
        <w:t>Острота</w:t>
      </w:r>
    </w:p>
    <w:p w14:paraId="2DF3E6F8" w14:textId="77777777" w:rsidR="00D21130" w:rsidRPr="00F858BD" w:rsidRDefault="00D21130" w:rsidP="006D640F">
      <w:pPr>
        <w:pStyle w:val="ListParagraph"/>
        <w:widowControl w:val="0"/>
        <w:numPr>
          <w:ilvl w:val="0"/>
          <w:numId w:val="11"/>
        </w:numPr>
        <w:autoSpaceDE w:val="0"/>
        <w:autoSpaceDN w:val="0"/>
        <w:adjustRightInd w:val="0"/>
        <w:spacing w:after="266"/>
        <w:jc w:val="both"/>
        <w:rPr>
          <w:rFonts w:ascii="Times New Roman" w:hAnsi="Times New Roman"/>
          <w:color w:val="262626"/>
          <w:sz w:val="28"/>
          <w:szCs w:val="28"/>
          <w:lang w:val="en-US"/>
        </w:rPr>
      </w:pPr>
      <w:r w:rsidRPr="00F858BD">
        <w:rPr>
          <w:rFonts w:ascii="Times New Roman" w:hAnsi="Times New Roman"/>
          <w:color w:val="262626"/>
          <w:sz w:val="28"/>
          <w:szCs w:val="28"/>
          <w:lang w:val="en-US"/>
        </w:rPr>
        <w:t>Жесткость</w:t>
      </w:r>
    </w:p>
    <w:p w14:paraId="00F0965C" w14:textId="77777777" w:rsidR="00D21130" w:rsidRPr="00F858BD" w:rsidRDefault="00D21130" w:rsidP="006D640F">
      <w:pPr>
        <w:pStyle w:val="ListParagraph"/>
        <w:widowControl w:val="0"/>
        <w:numPr>
          <w:ilvl w:val="0"/>
          <w:numId w:val="11"/>
        </w:numPr>
        <w:autoSpaceDE w:val="0"/>
        <w:autoSpaceDN w:val="0"/>
        <w:adjustRightInd w:val="0"/>
        <w:spacing w:after="266"/>
        <w:jc w:val="both"/>
        <w:rPr>
          <w:rFonts w:ascii="Times New Roman" w:hAnsi="Times New Roman"/>
          <w:color w:val="262626"/>
          <w:sz w:val="28"/>
          <w:szCs w:val="28"/>
          <w:lang w:val="en-US"/>
        </w:rPr>
      </w:pPr>
      <w:r w:rsidRPr="00F858BD">
        <w:rPr>
          <w:rFonts w:ascii="Times New Roman" w:hAnsi="Times New Roman"/>
          <w:color w:val="262626"/>
          <w:sz w:val="28"/>
          <w:szCs w:val="28"/>
          <w:lang w:val="en-US"/>
        </w:rPr>
        <w:t>Ковкость</w:t>
      </w:r>
    </w:p>
    <w:p w14:paraId="28C4E7DE" w14:textId="77777777" w:rsidR="00D21130" w:rsidRPr="00F858BD" w:rsidRDefault="00D21130" w:rsidP="006D640F">
      <w:pPr>
        <w:pStyle w:val="ListParagraph"/>
        <w:widowControl w:val="0"/>
        <w:numPr>
          <w:ilvl w:val="0"/>
          <w:numId w:val="11"/>
        </w:numPr>
        <w:autoSpaceDE w:val="0"/>
        <w:autoSpaceDN w:val="0"/>
        <w:adjustRightInd w:val="0"/>
        <w:spacing w:after="266"/>
        <w:jc w:val="both"/>
        <w:rPr>
          <w:rFonts w:ascii="Times New Roman" w:hAnsi="Times New Roman"/>
          <w:color w:val="262626"/>
          <w:sz w:val="28"/>
          <w:szCs w:val="28"/>
          <w:lang w:val="en-US"/>
        </w:rPr>
      </w:pPr>
      <w:r w:rsidRPr="00F858BD">
        <w:rPr>
          <w:rFonts w:ascii="Times New Roman" w:hAnsi="Times New Roman"/>
          <w:color w:val="262626"/>
          <w:sz w:val="28"/>
          <w:szCs w:val="28"/>
          <w:lang w:val="en-US"/>
        </w:rPr>
        <w:t>Стерильность</w:t>
      </w:r>
    </w:p>
    <w:p w14:paraId="24FFFC14"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 xml:space="preserve">Важным криетерием качетсва шовного материала является соответсвие размеров иглы и нити для избежания дополнительной травматизации мягких тканей. В основном, фирмы-производители укомпектовывают универсальную иглу диаметтром 0,65 мм и к ней крепят нити разных размеров 3/0,4/0, 5/0. Единственная компания в мире, вариьирующая диаметр иглы в зависимости от размера нити – фирма </w:t>
      </w:r>
      <w:r w:rsidRPr="00F858BD">
        <w:rPr>
          <w:rFonts w:ascii="Times New Roman" w:hAnsi="Times New Roman"/>
          <w:color w:val="262626"/>
          <w:sz w:val="28"/>
          <w:szCs w:val="28"/>
          <w:lang w:val="en-US"/>
        </w:rPr>
        <w:t>Lukens</w:t>
      </w:r>
      <w:r w:rsidRPr="00F858BD">
        <w:rPr>
          <w:rFonts w:ascii="Times New Roman" w:hAnsi="Times New Roman"/>
          <w:color w:val="262626"/>
          <w:sz w:val="28"/>
          <w:szCs w:val="28"/>
        </w:rPr>
        <w:t xml:space="preserve">. Например, для нити 5/0 используется игла диаметром 0,55мм, а при размере 3/0- игла 0,65мм. Иглы этой фирмы используются в  шовном материале компании </w:t>
      </w:r>
      <w:r w:rsidRPr="00F858BD">
        <w:rPr>
          <w:rFonts w:ascii="Times New Roman" w:hAnsi="Times New Roman"/>
          <w:color w:val="262626"/>
          <w:sz w:val="28"/>
          <w:szCs w:val="28"/>
          <w:lang w:val="en-US"/>
        </w:rPr>
        <w:t>Hu</w:t>
      </w:r>
      <w:r w:rsidRPr="00F858BD">
        <w:rPr>
          <w:rFonts w:ascii="Times New Roman" w:hAnsi="Times New Roman"/>
          <w:color w:val="262626"/>
          <w:sz w:val="28"/>
          <w:szCs w:val="28"/>
        </w:rPr>
        <w:t>-</w:t>
      </w:r>
      <w:r w:rsidRPr="00F858BD">
        <w:rPr>
          <w:rFonts w:ascii="Times New Roman" w:hAnsi="Times New Roman"/>
          <w:color w:val="262626"/>
          <w:sz w:val="28"/>
          <w:szCs w:val="28"/>
          <w:lang w:val="en-US"/>
        </w:rPr>
        <w:t>Friedy</w:t>
      </w:r>
      <w:r w:rsidRPr="00F858BD">
        <w:rPr>
          <w:rFonts w:ascii="Times New Roman" w:hAnsi="Times New Roman"/>
          <w:color w:val="262626"/>
          <w:sz w:val="28"/>
          <w:szCs w:val="28"/>
        </w:rPr>
        <w:t xml:space="preserve">. Помимо этого, иглы фирмы </w:t>
      </w:r>
      <w:r w:rsidRPr="00F858BD">
        <w:rPr>
          <w:rFonts w:ascii="Times New Roman" w:hAnsi="Times New Roman"/>
          <w:color w:val="262626"/>
          <w:sz w:val="28"/>
          <w:szCs w:val="28"/>
          <w:lang w:val="en-US"/>
        </w:rPr>
        <w:t>Lukens</w:t>
      </w:r>
      <w:r w:rsidRPr="00F858BD">
        <w:rPr>
          <w:rFonts w:ascii="Times New Roman" w:hAnsi="Times New Roman"/>
          <w:color w:val="262626"/>
          <w:sz w:val="28"/>
          <w:szCs w:val="28"/>
        </w:rPr>
        <w:t xml:space="preserve"> изготавливаются из сверхпрочной стали марки 300, имеют более изящную геометрию и тем самым позволяют легко проникать в ткань. Также такая игла имеет высокую прочность на разгибание, что практически исключает риск перелома иглы.Несмотря на подавляющее преимущество, материал фирмы </w:t>
      </w:r>
      <w:r w:rsidRPr="00F858BD">
        <w:rPr>
          <w:rFonts w:ascii="Times New Roman" w:hAnsi="Times New Roman"/>
          <w:color w:val="262626"/>
          <w:sz w:val="28"/>
          <w:szCs w:val="28"/>
          <w:lang w:val="en-US"/>
        </w:rPr>
        <w:t>Hu</w:t>
      </w:r>
      <w:r w:rsidRPr="00F858BD">
        <w:rPr>
          <w:rFonts w:ascii="Times New Roman" w:hAnsi="Times New Roman"/>
          <w:color w:val="262626"/>
          <w:sz w:val="28"/>
          <w:szCs w:val="28"/>
        </w:rPr>
        <w:t>-</w:t>
      </w:r>
      <w:r w:rsidRPr="00F858BD">
        <w:rPr>
          <w:rFonts w:ascii="Times New Roman" w:hAnsi="Times New Roman"/>
          <w:color w:val="262626"/>
          <w:sz w:val="28"/>
          <w:szCs w:val="28"/>
          <w:lang w:val="en-US"/>
        </w:rPr>
        <w:t>Friedy</w:t>
      </w:r>
      <w:r w:rsidRPr="00F858BD">
        <w:rPr>
          <w:rFonts w:ascii="Times New Roman" w:hAnsi="Times New Roman"/>
          <w:color w:val="262626"/>
          <w:sz w:val="28"/>
          <w:szCs w:val="28"/>
        </w:rPr>
        <w:t xml:space="preserve"> имеет гораздо более высокую стоимость, по сравнению с другими фирмами производителями, поэтому оптимальным вариантом на практике является шовный материал компании </w:t>
      </w:r>
      <w:r w:rsidRPr="00F858BD">
        <w:rPr>
          <w:rFonts w:ascii="Times New Roman" w:hAnsi="Times New Roman"/>
          <w:color w:val="262626"/>
          <w:sz w:val="28"/>
          <w:szCs w:val="28"/>
          <w:lang w:val="en-US"/>
        </w:rPr>
        <w:t>Ethicon</w:t>
      </w:r>
      <w:r w:rsidRPr="00F858BD">
        <w:rPr>
          <w:rFonts w:ascii="Times New Roman" w:hAnsi="Times New Roman"/>
          <w:color w:val="262626"/>
          <w:sz w:val="28"/>
          <w:szCs w:val="28"/>
        </w:rPr>
        <w:t>.</w:t>
      </w:r>
    </w:p>
    <w:p w14:paraId="0B7654BD"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 xml:space="preserve">Эта компания выпускает два типа нитей: рассасывающиеся и нерассасывающиеся. </w:t>
      </w:r>
    </w:p>
    <w:p w14:paraId="559D7ABD" w14:textId="77777777" w:rsidR="00D21130" w:rsidRPr="00F858BD" w:rsidRDefault="00D21130" w:rsidP="00FA1802">
      <w:pPr>
        <w:pStyle w:val="ListParagraph"/>
        <w:widowControl w:val="0"/>
        <w:numPr>
          <w:ilvl w:val="0"/>
          <w:numId w:val="21"/>
        </w:numPr>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Рассасывающийся материал бывает двух видов: естественные и синтетические.</w:t>
      </w:r>
    </w:p>
    <w:p w14:paraId="78FDF262" w14:textId="363154E5" w:rsidR="00EF66C3" w:rsidRPr="00F858BD" w:rsidRDefault="00D21130" w:rsidP="00FA1802">
      <w:pPr>
        <w:widowControl w:val="0"/>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 xml:space="preserve">Естественные резорбируюся за счет действия протеолетических ферментов и зависимы от индивидуальных особенностей организма. Такой механизм </w:t>
      </w:r>
      <w:r w:rsidRPr="00F858BD">
        <w:rPr>
          <w:rFonts w:ascii="Times New Roman" w:hAnsi="Times New Roman"/>
          <w:color w:val="262626"/>
          <w:sz w:val="28"/>
          <w:szCs w:val="28"/>
        </w:rPr>
        <w:lastRenderedPageBreak/>
        <w:t xml:space="preserve">вызывает ответную реакцию окружающих тканей. Швы теряют свою значимость при снижении прочности, в следствие чего нити становятся детритом для скопления микроорганизмов, поэтому для профилактики инфицирования раны в области наложения швов их следует удалять на 7-14 день. </w:t>
      </w:r>
    </w:p>
    <w:p w14:paraId="2F44548D" w14:textId="77777777" w:rsidR="00D21130" w:rsidRPr="00F858BD" w:rsidRDefault="00D21130" w:rsidP="00FA1802">
      <w:pPr>
        <w:pStyle w:val="ListParagraph"/>
        <w:widowControl w:val="0"/>
        <w:autoSpaceDE w:val="0"/>
        <w:autoSpaceDN w:val="0"/>
        <w:adjustRightInd w:val="0"/>
        <w:spacing w:after="266" w:line="360" w:lineRule="auto"/>
        <w:ind w:left="1080"/>
        <w:jc w:val="both"/>
        <w:rPr>
          <w:rFonts w:ascii="Times New Roman" w:hAnsi="Times New Roman"/>
          <w:color w:val="262626"/>
          <w:sz w:val="28"/>
          <w:szCs w:val="28"/>
        </w:rPr>
      </w:pPr>
      <w:r w:rsidRPr="00F858BD">
        <w:rPr>
          <w:rFonts w:ascii="Times New Roman" w:hAnsi="Times New Roman"/>
          <w:color w:val="262626"/>
          <w:sz w:val="28"/>
          <w:szCs w:val="28"/>
        </w:rPr>
        <w:t>Виды :</w:t>
      </w:r>
    </w:p>
    <w:p w14:paraId="6B6C7CE3" w14:textId="77777777" w:rsidR="00D21130" w:rsidRPr="00F858BD" w:rsidRDefault="00D21130" w:rsidP="00FA1802">
      <w:pPr>
        <w:pStyle w:val="ListParagraph"/>
        <w:widowControl w:val="0"/>
        <w:numPr>
          <w:ilvl w:val="0"/>
          <w:numId w:val="19"/>
        </w:numPr>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простой кетгут. Теряет прочность на 7-10 день. Рассасываюися в течение 30 дней. Цвет бледно-желтый</w:t>
      </w:r>
    </w:p>
    <w:p w14:paraId="3BFFFE3C" w14:textId="77777777" w:rsidR="00D21130" w:rsidRPr="00F858BD" w:rsidRDefault="00D21130" w:rsidP="00FA1802">
      <w:pPr>
        <w:pStyle w:val="ListParagraph"/>
        <w:widowControl w:val="0"/>
        <w:numPr>
          <w:ilvl w:val="0"/>
          <w:numId w:val="19"/>
        </w:numPr>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хромированный кетгут.  Хром замедляет процесс рассасывания. Прочность ослабевает на 14-21 день, полное рассасывание происходит через 45-60 дней. Цвет коричневый.</w:t>
      </w:r>
    </w:p>
    <w:p w14:paraId="66C921AE"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 xml:space="preserve">Синтетические нити рассасываются в результате гидролиза, т.е. расщепление полимерных связей происходит под действием жидкостей организма. В результате не происходит реакции откружающих тканей. </w:t>
      </w:r>
    </w:p>
    <w:p w14:paraId="4D1E00E7" w14:textId="77777777" w:rsidR="00D21130" w:rsidRPr="00F858BD" w:rsidRDefault="00D21130" w:rsidP="00FA1802">
      <w:pPr>
        <w:pStyle w:val="ListParagraph"/>
        <w:widowControl w:val="0"/>
        <w:numPr>
          <w:ilvl w:val="0"/>
          <w:numId w:val="20"/>
        </w:numPr>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Сополимер полигликолиевой и полимолочных кислот (Викрил). Теряет прочность на 21-30 день, полная резорбция происходит через 60-90 дней.</w:t>
      </w:r>
    </w:p>
    <w:p w14:paraId="13157EF4" w14:textId="77777777" w:rsidR="00D21130" w:rsidRPr="00F858BD" w:rsidRDefault="00D21130" w:rsidP="00FA1802">
      <w:pPr>
        <w:pStyle w:val="ListParagraph"/>
        <w:widowControl w:val="0"/>
        <w:numPr>
          <w:ilvl w:val="0"/>
          <w:numId w:val="20"/>
        </w:numPr>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Гомополимер полигликолиевой кислоты : (ПГК/</w:t>
      </w:r>
      <w:r w:rsidRPr="00F858BD">
        <w:rPr>
          <w:rFonts w:ascii="Times New Roman" w:hAnsi="Times New Roman"/>
          <w:color w:val="262626"/>
          <w:sz w:val="28"/>
          <w:szCs w:val="28"/>
          <w:lang w:val="en-US"/>
        </w:rPr>
        <w:t>Hu</w:t>
      </w:r>
      <w:r w:rsidRPr="00F858BD">
        <w:rPr>
          <w:rFonts w:ascii="Times New Roman" w:hAnsi="Times New Roman"/>
          <w:color w:val="262626"/>
          <w:sz w:val="28"/>
          <w:szCs w:val="28"/>
        </w:rPr>
        <w:t xml:space="preserve"> </w:t>
      </w:r>
      <w:r w:rsidRPr="00F858BD">
        <w:rPr>
          <w:rFonts w:ascii="Times New Roman" w:hAnsi="Times New Roman"/>
          <w:color w:val="262626"/>
          <w:sz w:val="28"/>
          <w:szCs w:val="28"/>
          <w:lang w:val="en-US"/>
        </w:rPr>
        <w:t>Friedy</w:t>
      </w:r>
      <w:r w:rsidRPr="00F858BD">
        <w:rPr>
          <w:rFonts w:ascii="Times New Roman" w:hAnsi="Times New Roman"/>
          <w:color w:val="262626"/>
          <w:sz w:val="28"/>
          <w:szCs w:val="28"/>
        </w:rPr>
        <w:t>).</w:t>
      </w:r>
    </w:p>
    <w:p w14:paraId="293F83B3" w14:textId="56E8D97B" w:rsidR="00D21130" w:rsidRPr="006D640F" w:rsidRDefault="00D21130" w:rsidP="006D640F">
      <w:pPr>
        <w:pStyle w:val="ListParagraph"/>
        <w:widowControl w:val="0"/>
        <w:numPr>
          <w:ilvl w:val="0"/>
          <w:numId w:val="20"/>
        </w:numPr>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Полиэфир поли-</w:t>
      </w:r>
      <w:r w:rsidRPr="00F858BD">
        <w:rPr>
          <w:rFonts w:ascii="Times New Roman" w:hAnsi="Times New Roman"/>
          <w:color w:val="262626"/>
          <w:sz w:val="28"/>
          <w:szCs w:val="28"/>
          <w:lang w:val="en-US"/>
        </w:rPr>
        <w:t>p</w:t>
      </w:r>
      <w:r w:rsidRPr="00F858BD">
        <w:rPr>
          <w:rFonts w:ascii="Times New Roman" w:hAnsi="Times New Roman"/>
          <w:color w:val="262626"/>
          <w:sz w:val="28"/>
          <w:szCs w:val="28"/>
        </w:rPr>
        <w:t>-диоксанона (ПДС/Этикон). Монофиламент. Теряет прочность через 6 недель. Полностью рассасывается к 210 дню.</w:t>
      </w:r>
    </w:p>
    <w:p w14:paraId="04AC35DC" w14:textId="77777777" w:rsidR="00D21130" w:rsidRPr="00F858BD" w:rsidRDefault="00D21130" w:rsidP="00FA1802">
      <w:pPr>
        <w:pStyle w:val="ListParagraph"/>
        <w:widowControl w:val="0"/>
        <w:numPr>
          <w:ilvl w:val="0"/>
          <w:numId w:val="21"/>
        </w:numPr>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Нерассасывающийся материал также бывает естесвенные (шелк) и синтетические (полимерные нити)</w:t>
      </w:r>
    </w:p>
    <w:p w14:paraId="5D9AE581" w14:textId="77777777" w:rsidR="00D21130" w:rsidRPr="00F858BD" w:rsidRDefault="00D21130" w:rsidP="00FA1802">
      <w:pPr>
        <w:pStyle w:val="ListParagraph"/>
        <w:widowControl w:val="0"/>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Недостаток шелка заключается в том, что он быстро пропитывается жидкостями тканей и контаминируется микроорганизмами, способными вызывать воспаление.</w:t>
      </w:r>
    </w:p>
    <w:p w14:paraId="1A6362A1" w14:textId="77777777" w:rsidR="00D21130" w:rsidRPr="00F858BD" w:rsidRDefault="00D21130" w:rsidP="00FA1802">
      <w:pPr>
        <w:pStyle w:val="ListParagraph"/>
        <w:widowControl w:val="0"/>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lastRenderedPageBreak/>
        <w:t>Полимерные нити :</w:t>
      </w:r>
    </w:p>
    <w:p w14:paraId="71CB6904" w14:textId="77777777" w:rsidR="00D21130" w:rsidRPr="00F858BD" w:rsidRDefault="00D21130" w:rsidP="00FA1802">
      <w:pPr>
        <w:pStyle w:val="ListParagraph"/>
        <w:widowControl w:val="0"/>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Нейлон.Инкапсуляция фиброзной тканью, «память формы», во избежании возврата к первоначальной форме следует накладывать швы влажными нитями и завязывать больше узлов.</w:t>
      </w:r>
    </w:p>
    <w:p w14:paraId="2388B6F1" w14:textId="77777777" w:rsidR="00D21130" w:rsidRPr="00F858BD" w:rsidRDefault="00D21130" w:rsidP="00FA1802">
      <w:pPr>
        <w:pStyle w:val="ListParagraph"/>
        <w:widowControl w:val="0"/>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Полиэстер. Инкапсулируется фиброзной тканью.</w:t>
      </w:r>
    </w:p>
    <w:p w14:paraId="4EDEF206" w14:textId="77777777" w:rsidR="00D21130" w:rsidRPr="00F858BD" w:rsidRDefault="00D21130" w:rsidP="00FA1802">
      <w:pPr>
        <w:pStyle w:val="ListParagraph"/>
        <w:widowControl w:val="0"/>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Полиэтилен. Подвержен дегидратации. Обладает «памятью формы»</w:t>
      </w:r>
    </w:p>
    <w:p w14:paraId="59F7AC0A" w14:textId="77777777" w:rsidR="00D21130" w:rsidRPr="00F858BD" w:rsidRDefault="00D21130" w:rsidP="00FA1802">
      <w:pPr>
        <w:pStyle w:val="ListParagraph"/>
        <w:widowControl w:val="0"/>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Полипропилен . Материал выбора среди синтетических нерассасывающихся материалов.Особенность - колкость нитей,что требует определенных навыков хирурга.</w:t>
      </w:r>
    </w:p>
    <w:p w14:paraId="0D8FF000" w14:textId="77777777" w:rsidR="00D21130" w:rsidRPr="00F858BD" w:rsidRDefault="00D21130" w:rsidP="00FA1802">
      <w:pPr>
        <w:pStyle w:val="ListParagraph"/>
        <w:widowControl w:val="0"/>
        <w:autoSpaceDE w:val="0"/>
        <w:autoSpaceDN w:val="0"/>
        <w:adjustRightInd w:val="0"/>
        <w:spacing w:after="266" w:line="360" w:lineRule="auto"/>
        <w:jc w:val="both"/>
        <w:rPr>
          <w:rFonts w:ascii="Times New Roman" w:hAnsi="Times New Roman"/>
          <w:color w:val="262626"/>
          <w:sz w:val="28"/>
          <w:szCs w:val="28"/>
        </w:rPr>
      </w:pPr>
      <w:r w:rsidRPr="00F858BD">
        <w:rPr>
          <w:rFonts w:ascii="Times New Roman" w:hAnsi="Times New Roman"/>
          <w:color w:val="262626"/>
          <w:sz w:val="28"/>
          <w:szCs w:val="28"/>
        </w:rPr>
        <w:t>Политетрафторэтилен. Недостаток- цена.</w:t>
      </w:r>
    </w:p>
    <w:p w14:paraId="65F6E6D8" w14:textId="77777777" w:rsidR="00D21130" w:rsidRPr="00F858BD" w:rsidRDefault="00D21130" w:rsidP="00FA1802">
      <w:pPr>
        <w:pStyle w:val="ListParagraph"/>
        <w:widowControl w:val="0"/>
        <w:numPr>
          <w:ilvl w:val="0"/>
          <w:numId w:val="40"/>
        </w:numPr>
        <w:autoSpaceDE w:val="0"/>
        <w:autoSpaceDN w:val="0"/>
        <w:adjustRightInd w:val="0"/>
        <w:spacing w:after="266" w:line="360" w:lineRule="auto"/>
        <w:jc w:val="both"/>
        <w:rPr>
          <w:rFonts w:ascii="Times New Roman" w:hAnsi="Times New Roman"/>
          <w:sz w:val="28"/>
          <w:szCs w:val="28"/>
        </w:rPr>
      </w:pPr>
      <w:r w:rsidRPr="00F858BD">
        <w:rPr>
          <w:rFonts w:ascii="Times New Roman" w:hAnsi="Times New Roman"/>
          <w:sz w:val="28"/>
          <w:szCs w:val="28"/>
        </w:rPr>
        <w:t xml:space="preserve">Для обработки твердых тканей полости рта используют боры с алмазным напылением или твердосплавные фрезы. Вторые являются инструментом выбора в хирургической стоматологии. С помощью этих инструментов создается доступ, производится распил зуба в случае сложного удаления. </w:t>
      </w:r>
      <w:r w:rsidRPr="00F858BD">
        <w:rPr>
          <w:rStyle w:val="FootnoteReference"/>
          <w:rFonts w:ascii="Times New Roman" w:hAnsi="Times New Roman"/>
          <w:sz w:val="28"/>
          <w:szCs w:val="28"/>
          <w:lang w:val="en-US"/>
        </w:rPr>
        <w:footnoteReference w:id="9"/>
      </w:r>
    </w:p>
    <w:p w14:paraId="4C02EB2C" w14:textId="77777777" w:rsidR="00D21130" w:rsidRPr="00F858BD" w:rsidRDefault="00D21130" w:rsidP="00C72AD7">
      <w:pPr>
        <w:pStyle w:val="ListParagraph"/>
        <w:widowControl w:val="0"/>
        <w:autoSpaceDE w:val="0"/>
        <w:autoSpaceDN w:val="0"/>
        <w:adjustRightInd w:val="0"/>
        <w:spacing w:after="266" w:line="360" w:lineRule="auto"/>
        <w:ind w:left="920"/>
        <w:rPr>
          <w:rFonts w:ascii="Times New Roman" w:hAnsi="Times New Roman"/>
          <w:sz w:val="28"/>
          <w:szCs w:val="28"/>
          <w:lang w:val="en-US"/>
        </w:rPr>
      </w:pPr>
      <w:r w:rsidRPr="00F858BD">
        <w:rPr>
          <w:rFonts w:ascii="Times New Roman" w:hAnsi="Times New Roman"/>
          <w:sz w:val="28"/>
          <w:szCs w:val="28"/>
          <w:lang w:val="en-US"/>
        </w:rPr>
        <w:t xml:space="preserve">Требования: </w:t>
      </w:r>
    </w:p>
    <w:p w14:paraId="2704D6BF" w14:textId="77777777" w:rsidR="00D21130" w:rsidRPr="00F858BD" w:rsidRDefault="00D21130" w:rsidP="00C72AD7">
      <w:pPr>
        <w:pStyle w:val="ListParagraph"/>
        <w:widowControl w:val="0"/>
        <w:numPr>
          <w:ilvl w:val="0"/>
          <w:numId w:val="28"/>
        </w:numPr>
        <w:autoSpaceDE w:val="0"/>
        <w:autoSpaceDN w:val="0"/>
        <w:adjustRightInd w:val="0"/>
        <w:spacing w:after="266" w:line="360" w:lineRule="auto"/>
        <w:ind w:left="920" w:firstLine="0"/>
        <w:rPr>
          <w:rFonts w:ascii="Times New Roman" w:hAnsi="Times New Roman"/>
          <w:sz w:val="28"/>
          <w:szCs w:val="28"/>
          <w:lang w:val="en-US"/>
        </w:rPr>
      </w:pPr>
      <w:r>
        <w:rPr>
          <w:rFonts w:ascii="Times New Roman" w:hAnsi="Times New Roman"/>
          <w:sz w:val="28"/>
          <w:szCs w:val="28"/>
          <w:lang w:val="en-US"/>
        </w:rPr>
        <w:t>Oстрo</w:t>
      </w:r>
      <w:r w:rsidRPr="00F858BD">
        <w:rPr>
          <w:rFonts w:ascii="Times New Roman" w:hAnsi="Times New Roman"/>
          <w:sz w:val="28"/>
          <w:szCs w:val="28"/>
          <w:lang w:val="en-US"/>
        </w:rPr>
        <w:t>та</w:t>
      </w:r>
    </w:p>
    <w:p w14:paraId="7FAF161B" w14:textId="77777777" w:rsidR="00D21130" w:rsidRPr="00F858BD" w:rsidRDefault="00D21130" w:rsidP="00C72AD7">
      <w:pPr>
        <w:pStyle w:val="ListParagraph"/>
        <w:widowControl w:val="0"/>
        <w:numPr>
          <w:ilvl w:val="0"/>
          <w:numId w:val="28"/>
        </w:numPr>
        <w:autoSpaceDE w:val="0"/>
        <w:autoSpaceDN w:val="0"/>
        <w:adjustRightInd w:val="0"/>
        <w:spacing w:after="266" w:line="360" w:lineRule="auto"/>
        <w:ind w:left="920" w:firstLine="0"/>
        <w:rPr>
          <w:rFonts w:ascii="Times New Roman" w:hAnsi="Times New Roman"/>
          <w:sz w:val="28"/>
          <w:szCs w:val="28"/>
          <w:lang w:val="en-US"/>
        </w:rPr>
      </w:pPr>
      <w:r w:rsidRPr="00F858BD">
        <w:rPr>
          <w:rFonts w:ascii="Times New Roman" w:hAnsi="Times New Roman"/>
          <w:sz w:val="28"/>
          <w:szCs w:val="28"/>
          <w:lang w:val="en-US"/>
        </w:rPr>
        <w:t>Центрирование</w:t>
      </w:r>
    </w:p>
    <w:p w14:paraId="7AEFF6E7" w14:textId="77777777" w:rsidR="00D21130" w:rsidRPr="00F858BD" w:rsidRDefault="00D21130" w:rsidP="00C72AD7">
      <w:pPr>
        <w:pStyle w:val="ListParagraph"/>
        <w:widowControl w:val="0"/>
        <w:numPr>
          <w:ilvl w:val="0"/>
          <w:numId w:val="28"/>
        </w:numPr>
        <w:autoSpaceDE w:val="0"/>
        <w:autoSpaceDN w:val="0"/>
        <w:adjustRightInd w:val="0"/>
        <w:spacing w:after="266" w:line="360" w:lineRule="auto"/>
        <w:ind w:left="920" w:firstLine="0"/>
        <w:rPr>
          <w:rFonts w:ascii="Times New Roman" w:hAnsi="Times New Roman"/>
          <w:sz w:val="28"/>
          <w:szCs w:val="28"/>
          <w:lang w:val="en-US"/>
        </w:rPr>
      </w:pPr>
      <w:r>
        <w:rPr>
          <w:rFonts w:ascii="Times New Roman" w:hAnsi="Times New Roman"/>
          <w:sz w:val="28"/>
          <w:szCs w:val="28"/>
          <w:lang w:val="en-US"/>
        </w:rPr>
        <w:t>Равнoмернo</w:t>
      </w:r>
      <w:r w:rsidRPr="00F858BD">
        <w:rPr>
          <w:rFonts w:ascii="Times New Roman" w:hAnsi="Times New Roman"/>
          <w:sz w:val="28"/>
          <w:szCs w:val="28"/>
          <w:lang w:val="en-US"/>
        </w:rPr>
        <w:t>е напыление</w:t>
      </w:r>
    </w:p>
    <w:p w14:paraId="62DFE7BD" w14:textId="77777777" w:rsidR="00D21130" w:rsidRPr="00F858BD" w:rsidRDefault="00D21130" w:rsidP="00C72AD7">
      <w:pPr>
        <w:pStyle w:val="ListParagraph"/>
        <w:widowControl w:val="0"/>
        <w:numPr>
          <w:ilvl w:val="0"/>
          <w:numId w:val="28"/>
        </w:numPr>
        <w:autoSpaceDE w:val="0"/>
        <w:autoSpaceDN w:val="0"/>
        <w:adjustRightInd w:val="0"/>
        <w:spacing w:after="266" w:line="360" w:lineRule="auto"/>
        <w:ind w:left="920" w:firstLine="0"/>
        <w:rPr>
          <w:rFonts w:ascii="Times New Roman" w:hAnsi="Times New Roman"/>
          <w:sz w:val="28"/>
          <w:szCs w:val="28"/>
        </w:rPr>
      </w:pPr>
      <w:r>
        <w:rPr>
          <w:rFonts w:ascii="Times New Roman" w:hAnsi="Times New Roman"/>
          <w:sz w:val="28"/>
          <w:szCs w:val="28"/>
        </w:rPr>
        <w:t>Рабoта инструментo</w:t>
      </w:r>
      <w:r w:rsidRPr="00F858BD">
        <w:rPr>
          <w:rFonts w:ascii="Times New Roman" w:hAnsi="Times New Roman"/>
          <w:sz w:val="28"/>
          <w:szCs w:val="28"/>
        </w:rPr>
        <w:t>м должна осуществляться под водо-</w:t>
      </w:r>
      <w:r w:rsidRPr="00F858BD">
        <w:rPr>
          <w:rFonts w:ascii="Times New Roman" w:hAnsi="Times New Roman"/>
          <w:sz w:val="28"/>
          <w:szCs w:val="28"/>
        </w:rPr>
        <w:lastRenderedPageBreak/>
        <w:t>воздушным охлаждением.</w:t>
      </w:r>
    </w:p>
    <w:p w14:paraId="42CA262F" w14:textId="77777777" w:rsidR="00D21130" w:rsidRPr="00F858BD" w:rsidRDefault="00D21130" w:rsidP="00FA1802">
      <w:pPr>
        <w:pStyle w:val="ListParagraph"/>
        <w:widowControl w:val="0"/>
        <w:autoSpaceDE w:val="0"/>
        <w:autoSpaceDN w:val="0"/>
        <w:adjustRightInd w:val="0"/>
        <w:spacing w:after="266" w:line="360" w:lineRule="auto"/>
        <w:ind w:left="920"/>
        <w:jc w:val="both"/>
        <w:rPr>
          <w:rFonts w:ascii="Times New Roman" w:hAnsi="Times New Roman"/>
          <w:sz w:val="28"/>
          <w:szCs w:val="28"/>
        </w:rPr>
      </w:pPr>
      <w:r w:rsidRPr="00F858BD">
        <w:rPr>
          <w:rFonts w:ascii="Times New Roman" w:hAnsi="Times New Roman"/>
          <w:sz w:val="28"/>
          <w:szCs w:val="28"/>
        </w:rPr>
        <w:t xml:space="preserve">Для экстракции зубов используются щипцы и элеваторы. Для каждой группы зубов предназначен определенный инструмент.  </w:t>
      </w:r>
    </w:p>
    <w:p w14:paraId="6027C1D3" w14:textId="77777777" w:rsidR="00D21130" w:rsidRPr="00F858BD" w:rsidRDefault="00D21130" w:rsidP="00FA1802">
      <w:pPr>
        <w:widowControl w:val="0"/>
        <w:autoSpaceDE w:val="0"/>
        <w:autoSpaceDN w:val="0"/>
        <w:adjustRightInd w:val="0"/>
        <w:spacing w:line="360" w:lineRule="auto"/>
        <w:jc w:val="both"/>
        <w:rPr>
          <w:rFonts w:ascii="Times New Roman" w:hAnsi="Times New Roman"/>
          <w:color w:val="1A1A1A"/>
          <w:sz w:val="28"/>
          <w:szCs w:val="28"/>
        </w:rPr>
      </w:pPr>
    </w:p>
    <w:p w14:paraId="704392F1" w14:textId="3DEC2684" w:rsidR="00D21130" w:rsidRPr="00F858BD" w:rsidRDefault="00D21130" w:rsidP="00FA1802">
      <w:pPr>
        <w:widowControl w:val="0"/>
        <w:autoSpaceDE w:val="0"/>
        <w:autoSpaceDN w:val="0"/>
        <w:adjustRightInd w:val="0"/>
        <w:spacing w:line="360" w:lineRule="auto"/>
        <w:jc w:val="both"/>
        <w:rPr>
          <w:rFonts w:ascii="Times New Roman" w:hAnsi="Times New Roman"/>
          <w:color w:val="1A1A1A"/>
          <w:sz w:val="28"/>
          <w:szCs w:val="28"/>
        </w:rPr>
      </w:pPr>
      <w:r w:rsidRPr="00F858BD">
        <w:rPr>
          <w:rFonts w:ascii="Times New Roman" w:hAnsi="Times New Roman"/>
          <w:color w:val="1A1A1A"/>
          <w:sz w:val="28"/>
          <w:szCs w:val="28"/>
        </w:rPr>
        <w:t>Рис</w:t>
      </w:r>
      <w:r w:rsidR="006D640F">
        <w:rPr>
          <w:rFonts w:ascii="Times New Roman" w:hAnsi="Times New Roman"/>
          <w:color w:val="1A1A1A"/>
          <w:sz w:val="28"/>
          <w:szCs w:val="28"/>
        </w:rPr>
        <w:t>унок</w:t>
      </w:r>
      <w:r w:rsidRPr="00F858BD">
        <w:rPr>
          <w:rFonts w:ascii="Times New Roman" w:hAnsi="Times New Roman"/>
          <w:color w:val="1A1A1A"/>
          <w:sz w:val="28"/>
          <w:szCs w:val="28"/>
        </w:rPr>
        <w:t xml:space="preserve">. </w:t>
      </w:r>
      <w:r w:rsidRPr="00F858BD">
        <w:rPr>
          <w:rFonts w:ascii="Times New Roman" w:hAnsi="Times New Roman"/>
          <w:bCs/>
          <w:color w:val="1A1A1A"/>
          <w:sz w:val="28"/>
          <w:szCs w:val="28"/>
        </w:rPr>
        <w:t>Инструменты для хирургической стоматологии.</w:t>
      </w:r>
      <w:r w:rsidRPr="00F858BD">
        <w:rPr>
          <w:rFonts w:ascii="Times New Roman" w:hAnsi="Times New Roman"/>
          <w:color w:val="1A1A1A"/>
          <w:sz w:val="28"/>
          <w:szCs w:val="28"/>
        </w:rPr>
        <w:t xml:space="preserve"> </w:t>
      </w:r>
    </w:p>
    <w:p w14:paraId="6B6918D7" w14:textId="77777777" w:rsidR="00D21130" w:rsidRPr="00F858BD" w:rsidRDefault="00D21130" w:rsidP="00FA1802">
      <w:pPr>
        <w:widowControl w:val="0"/>
        <w:autoSpaceDE w:val="0"/>
        <w:autoSpaceDN w:val="0"/>
        <w:adjustRightInd w:val="0"/>
        <w:spacing w:line="360" w:lineRule="auto"/>
        <w:jc w:val="both"/>
        <w:rPr>
          <w:rFonts w:ascii="Times New Roman" w:hAnsi="Times New Roman"/>
          <w:color w:val="1A1A1A"/>
          <w:sz w:val="28"/>
          <w:szCs w:val="28"/>
        </w:rPr>
      </w:pPr>
      <w:r>
        <w:rPr>
          <w:rFonts w:ascii="Times New Roman" w:hAnsi="Times New Roman"/>
          <w:bCs/>
          <w:color w:val="1A1A1A"/>
          <w:sz w:val="28"/>
          <w:szCs w:val="28"/>
        </w:rPr>
        <w:t>Инструменты</w:t>
      </w:r>
      <w:r w:rsidRPr="00F858BD">
        <w:rPr>
          <w:rFonts w:ascii="Times New Roman" w:hAnsi="Times New Roman"/>
          <w:bCs/>
          <w:color w:val="1A1A1A"/>
          <w:sz w:val="28"/>
          <w:szCs w:val="28"/>
        </w:rPr>
        <w:t xml:space="preserve"> для удаления зубов верхней челюсти</w:t>
      </w:r>
      <w:r w:rsidRPr="00F858BD">
        <w:rPr>
          <w:rFonts w:ascii="Times New Roman" w:hAnsi="Times New Roman"/>
          <w:b/>
          <w:bCs/>
          <w:color w:val="1A1A1A"/>
          <w:sz w:val="28"/>
          <w:szCs w:val="28"/>
        </w:rPr>
        <w:t>:</w:t>
      </w:r>
      <w:r w:rsidRPr="00F858BD">
        <w:rPr>
          <w:rFonts w:ascii="Times New Roman" w:hAnsi="Times New Roman"/>
          <w:color w:val="1A1A1A"/>
          <w:sz w:val="28"/>
          <w:szCs w:val="28"/>
        </w:rPr>
        <w:t xml:space="preserve"> 19 —</w:t>
      </w:r>
      <w:r>
        <w:rPr>
          <w:rFonts w:ascii="Times New Roman" w:hAnsi="Times New Roman"/>
          <w:color w:val="1A1A1A"/>
          <w:sz w:val="28"/>
          <w:szCs w:val="28"/>
        </w:rPr>
        <w:t>щипцы</w:t>
      </w:r>
      <w:r w:rsidRPr="00F858BD">
        <w:rPr>
          <w:rFonts w:ascii="Times New Roman" w:hAnsi="Times New Roman"/>
          <w:color w:val="1A1A1A"/>
          <w:sz w:val="28"/>
          <w:szCs w:val="28"/>
        </w:rPr>
        <w:t xml:space="preserve"> прямые</w:t>
      </w:r>
      <w:r>
        <w:rPr>
          <w:rFonts w:ascii="Times New Roman" w:hAnsi="Times New Roman"/>
          <w:color w:val="1A1A1A"/>
          <w:sz w:val="28"/>
          <w:szCs w:val="28"/>
        </w:rPr>
        <w:t xml:space="preserve"> </w:t>
      </w:r>
      <w:r w:rsidRPr="00F858BD">
        <w:rPr>
          <w:rFonts w:ascii="Times New Roman" w:hAnsi="Times New Roman"/>
          <w:color w:val="1A1A1A"/>
          <w:sz w:val="28"/>
          <w:szCs w:val="28"/>
        </w:rPr>
        <w:t xml:space="preserve"> для удаления резцов ; 20,21,22 —</w:t>
      </w:r>
      <w:r>
        <w:rPr>
          <w:rFonts w:ascii="Times New Roman" w:hAnsi="Times New Roman"/>
          <w:color w:val="1A1A1A"/>
          <w:sz w:val="28"/>
          <w:szCs w:val="28"/>
        </w:rPr>
        <w:t xml:space="preserve"> щипцы </w:t>
      </w:r>
      <w:r w:rsidRPr="00F858BD">
        <w:rPr>
          <w:rFonts w:ascii="Times New Roman" w:hAnsi="Times New Roman"/>
          <w:color w:val="1A1A1A"/>
          <w:sz w:val="28"/>
          <w:szCs w:val="28"/>
          <w:lang w:val="en-US"/>
        </w:rPr>
        <w:t>S</w:t>
      </w:r>
      <w:r w:rsidRPr="00F858BD">
        <w:rPr>
          <w:rFonts w:ascii="Times New Roman" w:hAnsi="Times New Roman"/>
          <w:color w:val="1A1A1A"/>
          <w:sz w:val="28"/>
          <w:szCs w:val="28"/>
        </w:rPr>
        <w:t>-образные для удаления премоляров и моляров; 23,24,25,26 — штыковидные (байонетные) дляудаления третьих моляров.</w:t>
      </w:r>
    </w:p>
    <w:p w14:paraId="39EAE286" w14:textId="77777777" w:rsidR="00D21130" w:rsidRPr="00F858BD" w:rsidRDefault="00D21130" w:rsidP="00FA1802">
      <w:pPr>
        <w:widowControl w:val="0"/>
        <w:autoSpaceDE w:val="0"/>
        <w:autoSpaceDN w:val="0"/>
        <w:adjustRightInd w:val="0"/>
        <w:spacing w:line="360" w:lineRule="auto"/>
        <w:jc w:val="both"/>
        <w:rPr>
          <w:rFonts w:ascii="Times New Roman" w:hAnsi="Times New Roman"/>
          <w:color w:val="1A1A1A"/>
          <w:sz w:val="28"/>
          <w:szCs w:val="28"/>
        </w:rPr>
      </w:pPr>
      <w:r>
        <w:rPr>
          <w:rFonts w:ascii="Times New Roman" w:hAnsi="Times New Roman"/>
          <w:bCs/>
          <w:color w:val="1A1A1A"/>
          <w:sz w:val="28"/>
          <w:szCs w:val="28"/>
        </w:rPr>
        <w:t>Инструменты</w:t>
      </w:r>
      <w:r w:rsidRPr="00F858BD">
        <w:rPr>
          <w:rFonts w:ascii="Times New Roman" w:hAnsi="Times New Roman"/>
          <w:bCs/>
          <w:color w:val="1A1A1A"/>
          <w:sz w:val="28"/>
          <w:szCs w:val="28"/>
        </w:rPr>
        <w:t xml:space="preserve"> для удаления зубов нижней челюсти</w:t>
      </w:r>
      <w:r w:rsidRPr="00F858BD">
        <w:rPr>
          <w:rFonts w:ascii="Times New Roman" w:hAnsi="Times New Roman"/>
          <w:b/>
          <w:bCs/>
          <w:color w:val="1A1A1A"/>
          <w:sz w:val="28"/>
          <w:szCs w:val="28"/>
        </w:rPr>
        <w:t>:</w:t>
      </w:r>
      <w:r w:rsidRPr="00F858BD">
        <w:rPr>
          <w:rFonts w:ascii="Times New Roman" w:hAnsi="Times New Roman"/>
          <w:color w:val="1A1A1A"/>
          <w:sz w:val="28"/>
          <w:szCs w:val="28"/>
        </w:rPr>
        <w:t xml:space="preserve"> 27— </w:t>
      </w:r>
      <w:r>
        <w:rPr>
          <w:rFonts w:ascii="Times New Roman" w:hAnsi="Times New Roman"/>
          <w:color w:val="1A1A1A"/>
          <w:sz w:val="28"/>
          <w:szCs w:val="28"/>
        </w:rPr>
        <w:t xml:space="preserve">щипцы </w:t>
      </w:r>
      <w:r w:rsidRPr="00F858BD">
        <w:rPr>
          <w:rFonts w:ascii="Times New Roman" w:hAnsi="Times New Roman"/>
          <w:color w:val="1A1A1A"/>
          <w:sz w:val="28"/>
          <w:szCs w:val="28"/>
        </w:rPr>
        <w:t>клювовидные со сходящимися щечками для удаения резцов; 28 — то же, с округлыми несходящимися щечками для удаления клыков и премоляров; 29 —</w:t>
      </w:r>
      <w:r>
        <w:rPr>
          <w:rFonts w:ascii="Times New Roman" w:hAnsi="Times New Roman"/>
          <w:color w:val="1A1A1A"/>
          <w:sz w:val="28"/>
          <w:szCs w:val="28"/>
        </w:rPr>
        <w:t>щипцы</w:t>
      </w:r>
      <w:r w:rsidRPr="00F858BD">
        <w:rPr>
          <w:rFonts w:ascii="Times New Roman" w:hAnsi="Times New Roman"/>
          <w:color w:val="1A1A1A"/>
          <w:sz w:val="28"/>
          <w:szCs w:val="28"/>
        </w:rPr>
        <w:t xml:space="preserve"> клювовидные несходящиеся с шипом(коронковые)для удаления моляров; 30 — клювовидные (коронковые) горизонтальные для удаления моляров № 79; 31 — элеватор стоматологический прямой; 32 — элеватор стоматологический угловой левый; 33 — элеватор стоматологический угловой правый</w:t>
      </w:r>
    </w:p>
    <w:p w14:paraId="0300F03F" w14:textId="67F0088A" w:rsidR="00D21130" w:rsidRPr="00F858BD" w:rsidRDefault="0007127F" w:rsidP="00FA1802">
      <w:pPr>
        <w:widowControl w:val="0"/>
        <w:autoSpaceDE w:val="0"/>
        <w:autoSpaceDN w:val="0"/>
        <w:adjustRightInd w:val="0"/>
        <w:spacing w:line="360" w:lineRule="auto"/>
        <w:jc w:val="both"/>
        <w:rPr>
          <w:rFonts w:ascii="Times New Roman" w:hAnsi="Times New Roman"/>
          <w:color w:val="1A1A1A"/>
          <w:sz w:val="28"/>
          <w:szCs w:val="28"/>
          <w:lang w:val="en-US"/>
        </w:rPr>
      </w:pPr>
      <w:r>
        <w:rPr>
          <w:rFonts w:ascii="Times New Roman" w:hAnsi="Times New Roman"/>
          <w:noProof/>
          <w:color w:val="1A1A1A"/>
          <w:sz w:val="28"/>
          <w:szCs w:val="28"/>
          <w:lang w:eastAsia="ru-RU"/>
        </w:rPr>
        <w:pict w14:anchorId="1539F75E">
          <v:shape id="Picture 1" o:spid="_x0000_i1039" type="#_x0000_t75" style="width:183pt;height:280pt;visibility:visible">
            <v:imagedata r:id="rId23" o:title=""/>
          </v:shape>
        </w:pict>
      </w:r>
    </w:p>
    <w:tbl>
      <w:tblPr>
        <w:tblW w:w="15040" w:type="dxa"/>
        <w:tblInd w:w="2" w:type="dxa"/>
        <w:tblLayout w:type="fixed"/>
        <w:tblLook w:val="0000" w:firstRow="0" w:lastRow="0" w:firstColumn="0" w:lastColumn="0" w:noHBand="0" w:noVBand="0"/>
      </w:tblPr>
      <w:tblGrid>
        <w:gridCol w:w="15040"/>
      </w:tblGrid>
      <w:tr w:rsidR="00D21130" w:rsidRPr="0096504A" w14:paraId="580B69BA" w14:textId="77777777" w:rsidTr="00FA1802">
        <w:tc>
          <w:tcPr>
            <w:tcW w:w="15040" w:type="dxa"/>
            <w:vAlign w:val="center"/>
          </w:tcPr>
          <w:p w14:paraId="560D51E4" w14:textId="77777777" w:rsidR="00D21130" w:rsidRPr="0096504A" w:rsidRDefault="00D21130" w:rsidP="00F858BD">
            <w:pPr>
              <w:widowControl w:val="0"/>
              <w:autoSpaceDE w:val="0"/>
              <w:autoSpaceDN w:val="0"/>
              <w:adjustRightInd w:val="0"/>
              <w:spacing w:line="360" w:lineRule="auto"/>
              <w:jc w:val="both"/>
              <w:rPr>
                <w:rFonts w:ascii="Times New Roman" w:hAnsi="Times New Roman"/>
                <w:color w:val="1A1A1A"/>
                <w:sz w:val="28"/>
                <w:szCs w:val="28"/>
                <w:lang w:val="en-US"/>
              </w:rPr>
            </w:pPr>
          </w:p>
        </w:tc>
      </w:tr>
    </w:tbl>
    <w:p w14:paraId="48E3E381" w14:textId="77777777" w:rsidR="00D21130" w:rsidRDefault="00D21130" w:rsidP="00FA1802">
      <w:pPr>
        <w:spacing w:line="360" w:lineRule="auto"/>
        <w:rPr>
          <w:rFonts w:ascii="Times New Roman" w:hAnsi="Times New Roman"/>
          <w:sz w:val="28"/>
          <w:szCs w:val="28"/>
          <w:shd w:val="clear" w:color="auto" w:fill="FFFFFF"/>
        </w:rPr>
      </w:pPr>
      <w:r w:rsidRPr="00F858BD">
        <w:rPr>
          <w:rFonts w:ascii="Times New Roman" w:hAnsi="Times New Roman"/>
          <w:sz w:val="28"/>
          <w:szCs w:val="28"/>
          <w:shd w:val="clear" w:color="auto" w:fill="FFFFFF"/>
        </w:rPr>
        <w:t>Схожим по функции инстументом является элеватор. Обычно применяется для удаления зубов и их корней.Есть несколько видов элеваторов: прямые, угловые, изогнутые. Прямые используются для удаления ретинированных зубов, на зубах нижней челюсти используют угловые, а изогнутые- более широкоиспользумые. В настоящее время врачи стоматологи отдают предпочтение данному инструменту для операци удаления зуба,хотя элеватор требует владения определенными навыками.</w:t>
      </w:r>
    </w:p>
    <w:p w14:paraId="278E5FD6" w14:textId="77777777" w:rsidR="006D640F" w:rsidRDefault="006D640F" w:rsidP="00FA1802">
      <w:pPr>
        <w:spacing w:line="360" w:lineRule="auto"/>
        <w:rPr>
          <w:rFonts w:ascii="Times New Roman" w:hAnsi="Times New Roman"/>
          <w:sz w:val="28"/>
          <w:szCs w:val="28"/>
          <w:shd w:val="clear" w:color="auto" w:fill="FFFFFF"/>
        </w:rPr>
      </w:pPr>
    </w:p>
    <w:p w14:paraId="699BAB05" w14:textId="77777777" w:rsidR="00D21130" w:rsidRPr="004467A1" w:rsidRDefault="00D21130" w:rsidP="00FA1802">
      <w:pPr>
        <w:pStyle w:val="Heading2"/>
        <w:rPr>
          <w:rFonts w:ascii="Times New Roman" w:hAnsi="Times New Roman"/>
          <w:i/>
          <w:color w:val="auto"/>
          <w:sz w:val="28"/>
          <w:szCs w:val="28"/>
        </w:rPr>
      </w:pPr>
      <w:bookmarkStart w:id="7" w:name="_Toc482657442"/>
      <w:r w:rsidRPr="004467A1">
        <w:rPr>
          <w:rFonts w:ascii="Times New Roman" w:hAnsi="Times New Roman"/>
          <w:i/>
          <w:color w:val="auto"/>
          <w:sz w:val="28"/>
          <w:szCs w:val="28"/>
        </w:rPr>
        <w:t>1.6 Послеоперационные осложнения</w:t>
      </w:r>
      <w:bookmarkEnd w:id="7"/>
    </w:p>
    <w:p w14:paraId="13FCD2E2" w14:textId="77777777" w:rsidR="00D21130" w:rsidRPr="00DF46C5" w:rsidRDefault="00D21130" w:rsidP="00FA1802">
      <w:pPr>
        <w:spacing w:line="360" w:lineRule="auto"/>
        <w:rPr>
          <w:rFonts w:ascii="Times New Roman" w:hAnsi="Times New Roman"/>
          <w:sz w:val="28"/>
          <w:szCs w:val="28"/>
          <w:shd w:val="clear" w:color="auto" w:fill="FFFFFF"/>
        </w:rPr>
      </w:pPr>
    </w:p>
    <w:p w14:paraId="6532E970" w14:textId="77777777" w:rsidR="00D21130" w:rsidRPr="00DF46C5" w:rsidRDefault="00D21130" w:rsidP="00FA1802">
      <w:pPr>
        <w:spacing w:line="360" w:lineRule="auto"/>
        <w:rPr>
          <w:rFonts w:ascii="Times New Roman" w:hAnsi="Times New Roman"/>
          <w:sz w:val="28"/>
          <w:szCs w:val="28"/>
          <w:shd w:val="clear" w:color="auto" w:fill="FFFFFF"/>
        </w:rPr>
      </w:pPr>
      <w:r w:rsidRPr="00DF46C5">
        <w:rPr>
          <w:rFonts w:ascii="Times New Roman" w:hAnsi="Times New Roman"/>
          <w:sz w:val="28"/>
          <w:szCs w:val="28"/>
          <w:shd w:val="clear" w:color="auto" w:fill="FFFFFF"/>
        </w:rPr>
        <w:t>Наиболее распространенными осложнениями после операции удления зуба являются кровотечение и альвеолит, а также обнажение края альевеолы.</w:t>
      </w:r>
    </w:p>
    <w:p w14:paraId="6D325682" w14:textId="77777777" w:rsidR="00D21130" w:rsidRPr="00DF46C5" w:rsidRDefault="00D21130" w:rsidP="00FA1802">
      <w:pPr>
        <w:widowControl w:val="0"/>
        <w:autoSpaceDE w:val="0"/>
        <w:autoSpaceDN w:val="0"/>
        <w:adjustRightInd w:val="0"/>
        <w:spacing w:after="288" w:line="360" w:lineRule="auto"/>
        <w:rPr>
          <w:rFonts w:ascii="Times New Roman" w:hAnsi="Times New Roman"/>
          <w:bCs/>
          <w:sz w:val="28"/>
          <w:szCs w:val="28"/>
          <w:lang w:val="en-US"/>
        </w:rPr>
      </w:pPr>
      <w:r w:rsidRPr="00DF46C5">
        <w:rPr>
          <w:rFonts w:ascii="Times New Roman" w:hAnsi="Times New Roman"/>
          <w:bCs/>
          <w:sz w:val="28"/>
          <w:szCs w:val="28"/>
          <w:lang w:val="en-US"/>
        </w:rPr>
        <w:t>Кровотечение :</w:t>
      </w:r>
    </w:p>
    <w:p w14:paraId="3F2DBDDA" w14:textId="77777777" w:rsidR="00D21130" w:rsidRPr="00DF46C5" w:rsidRDefault="00D21130" w:rsidP="00FA1802">
      <w:pPr>
        <w:widowControl w:val="0"/>
        <w:autoSpaceDE w:val="0"/>
        <w:autoSpaceDN w:val="0"/>
        <w:adjustRightInd w:val="0"/>
        <w:spacing w:after="288" w:line="360" w:lineRule="auto"/>
        <w:rPr>
          <w:rFonts w:ascii="Times New Roman" w:hAnsi="Times New Roman"/>
          <w:bCs/>
          <w:sz w:val="28"/>
          <w:szCs w:val="28"/>
          <w:lang w:val="en-US"/>
        </w:rPr>
      </w:pPr>
      <w:r w:rsidRPr="00DF46C5">
        <w:rPr>
          <w:rFonts w:ascii="Times New Roman" w:hAnsi="Times New Roman"/>
          <w:bCs/>
          <w:sz w:val="28"/>
          <w:szCs w:val="28"/>
          <w:lang w:val="en-US"/>
        </w:rPr>
        <w:t>В норме кровь в лунке свертывается в течение нескольких минут и кровотечение останавливается, однако возможны случаи длительно продолжающегося кровотечения. Первичное кровотечение – возникающее сразу после операции, связано с травматично проведенной операцией.  Вторичное кровотечение – возобновленный процесс спустя некоторое время после удаления. Бывает ранним и поздним. Раннее – возникает через 1 -2 часа после оперативного вмешательства и связано с действием адреналина, который вызывает локальное сужение сосудов во время операции, однако после его выведения сосуды расширяются и таким образом возникает кровотечение. Развитие позднего кровотечение обусловлено развитием воспаления в следствии инфицирования раны патогенными микроорганизмами полости рта.</w:t>
      </w:r>
    </w:p>
    <w:p w14:paraId="58D91B27" w14:textId="77777777" w:rsidR="00D21130" w:rsidRPr="00DF46C5" w:rsidRDefault="00D21130" w:rsidP="00FA1802">
      <w:pPr>
        <w:widowControl w:val="0"/>
        <w:autoSpaceDE w:val="0"/>
        <w:autoSpaceDN w:val="0"/>
        <w:adjustRightInd w:val="0"/>
        <w:spacing w:line="360" w:lineRule="auto"/>
        <w:rPr>
          <w:rFonts w:ascii="Times New Roman" w:hAnsi="Times New Roman"/>
          <w:sz w:val="28"/>
          <w:szCs w:val="28"/>
          <w:lang w:val="en-US"/>
        </w:rPr>
      </w:pPr>
      <w:r w:rsidRPr="00DF46C5">
        <w:rPr>
          <w:rFonts w:ascii="Times New Roman" w:hAnsi="Times New Roman"/>
          <w:sz w:val="28"/>
          <w:szCs w:val="28"/>
          <w:lang w:val="en-US"/>
        </w:rPr>
        <w:t xml:space="preserve">Также причиной развития послеоперационного кровотечения могут служить различные заболевания системы крови, например гемофилия или болезнь Верльгофа, болезнь Виллебранда,гемморагический ангиоматоз </w:t>
      </w:r>
      <w:r w:rsidRPr="00DF46C5">
        <w:rPr>
          <w:rFonts w:ascii="Times New Roman" w:hAnsi="Times New Roman"/>
          <w:sz w:val="28"/>
          <w:szCs w:val="28"/>
          <w:lang w:val="en-US"/>
        </w:rPr>
        <w:lastRenderedPageBreak/>
        <w:t>или ангиогемофилия, гипертоническая болезнь.</w:t>
      </w:r>
    </w:p>
    <w:p w14:paraId="1BF38189" w14:textId="77777777" w:rsidR="00D21130" w:rsidRPr="00DF46C5" w:rsidRDefault="00D21130" w:rsidP="00FA1802">
      <w:pPr>
        <w:widowControl w:val="0"/>
        <w:autoSpaceDE w:val="0"/>
        <w:autoSpaceDN w:val="0"/>
        <w:adjustRightInd w:val="0"/>
        <w:spacing w:after="288" w:line="360" w:lineRule="auto"/>
        <w:rPr>
          <w:rFonts w:ascii="Times New Roman" w:hAnsi="Times New Roman"/>
          <w:sz w:val="28"/>
          <w:szCs w:val="28"/>
          <w:lang w:val="en-US"/>
        </w:rPr>
      </w:pPr>
      <w:r w:rsidRPr="00DF46C5">
        <w:rPr>
          <w:rFonts w:ascii="Times New Roman" w:hAnsi="Times New Roman"/>
          <w:iCs/>
          <w:sz w:val="28"/>
          <w:szCs w:val="28"/>
          <w:lang w:val="en-US"/>
        </w:rPr>
        <w:t>Также процесс свертывания может нарушаться в следствие приема препаратов (непрямые коагулянты или передозировка прямых)</w:t>
      </w:r>
    </w:p>
    <w:p w14:paraId="67BD1A7E" w14:textId="77777777" w:rsidR="00D21130" w:rsidRPr="00DF46C5" w:rsidRDefault="00D21130" w:rsidP="00FA1802">
      <w:pPr>
        <w:widowControl w:val="0"/>
        <w:autoSpaceDE w:val="0"/>
        <w:autoSpaceDN w:val="0"/>
        <w:adjustRightInd w:val="0"/>
        <w:spacing w:after="288" w:line="360" w:lineRule="auto"/>
        <w:rPr>
          <w:rFonts w:ascii="Times New Roman" w:hAnsi="Times New Roman"/>
          <w:sz w:val="28"/>
          <w:szCs w:val="28"/>
          <w:lang w:val="en-US"/>
        </w:rPr>
      </w:pPr>
      <w:r w:rsidRPr="00DF46C5">
        <w:rPr>
          <w:rFonts w:ascii="Times New Roman" w:hAnsi="Times New Roman"/>
          <w:sz w:val="28"/>
          <w:szCs w:val="28"/>
          <w:lang w:val="en-US"/>
        </w:rPr>
        <w:t xml:space="preserve">При длительном кровотечении возникает соответсвующая симптоматика : слабость, головокружение, бледность </w:t>
      </w:r>
      <w:r>
        <w:rPr>
          <w:rFonts w:ascii="Times New Roman" w:hAnsi="Times New Roman"/>
          <w:sz w:val="28"/>
          <w:szCs w:val="28"/>
          <w:lang w:val="en-US"/>
        </w:rPr>
        <w:t>кожных покровов или даже цианоз,пуль становится учащенным, артериальное давление снижается</w:t>
      </w:r>
      <w:r w:rsidRPr="00DF46C5">
        <w:rPr>
          <w:rFonts w:ascii="Times New Roman" w:hAnsi="Times New Roman"/>
          <w:sz w:val="28"/>
          <w:szCs w:val="28"/>
          <w:lang w:val="en-US"/>
        </w:rPr>
        <w:t>.</w:t>
      </w:r>
    </w:p>
    <w:p w14:paraId="22748210" w14:textId="1BFF4BF8" w:rsidR="00D21130" w:rsidRPr="006D640F" w:rsidRDefault="00D21130" w:rsidP="006D640F">
      <w:pPr>
        <w:widowControl w:val="0"/>
        <w:autoSpaceDE w:val="0"/>
        <w:autoSpaceDN w:val="0"/>
        <w:adjustRightInd w:val="0"/>
        <w:spacing w:after="288" w:line="360" w:lineRule="auto"/>
        <w:rPr>
          <w:rFonts w:ascii="Times New Roman" w:hAnsi="Times New Roman"/>
          <w:iCs/>
          <w:sz w:val="28"/>
          <w:szCs w:val="28"/>
          <w:lang w:val="en-US"/>
        </w:rPr>
      </w:pPr>
      <w:r w:rsidRPr="00DF46C5">
        <w:rPr>
          <w:rFonts w:ascii="Times New Roman" w:hAnsi="Times New Roman"/>
          <w:iCs/>
          <w:sz w:val="28"/>
          <w:szCs w:val="28"/>
          <w:lang w:val="en-US"/>
        </w:rPr>
        <w:t xml:space="preserve">Для устранения данного осложнения используются местные и общие способы. К местным относится тампонада или ушивание поврежденного сосуда, однако чаще всего луночковое кровотечение останавливают с помощью саморассасывающихся  гемостатических губкок из биологического материала (“Альвостаз”,”Кровостан”) или с помощью коагуляции кровточащего участка с помощью электроножа или лазера  . </w:t>
      </w:r>
    </w:p>
    <w:p w14:paraId="6AAE52E9" w14:textId="77777777" w:rsidR="00D21130" w:rsidRPr="00DF46C5" w:rsidRDefault="00D21130" w:rsidP="00FA1802">
      <w:pPr>
        <w:widowControl w:val="0"/>
        <w:autoSpaceDE w:val="0"/>
        <w:autoSpaceDN w:val="0"/>
        <w:adjustRightInd w:val="0"/>
        <w:spacing w:after="288" w:line="360" w:lineRule="auto"/>
        <w:rPr>
          <w:rFonts w:ascii="Times New Roman" w:hAnsi="Times New Roman"/>
          <w:iCs/>
          <w:sz w:val="28"/>
          <w:szCs w:val="28"/>
          <w:lang w:val="en-US"/>
        </w:rPr>
      </w:pPr>
      <w:r w:rsidRPr="00DF46C5">
        <w:rPr>
          <w:rFonts w:ascii="Times New Roman" w:hAnsi="Times New Roman"/>
          <w:iCs/>
          <w:sz w:val="28"/>
          <w:szCs w:val="28"/>
          <w:lang w:val="en-US"/>
        </w:rPr>
        <w:t>К об</w:t>
      </w:r>
      <w:r>
        <w:rPr>
          <w:rFonts w:ascii="Times New Roman" w:hAnsi="Times New Roman"/>
          <w:iCs/>
          <w:sz w:val="28"/>
          <w:szCs w:val="28"/>
        </w:rPr>
        <w:t>щ</w:t>
      </w:r>
      <w:r w:rsidRPr="00DF46C5">
        <w:rPr>
          <w:rFonts w:ascii="Times New Roman" w:hAnsi="Times New Roman"/>
          <w:iCs/>
          <w:sz w:val="28"/>
          <w:szCs w:val="28"/>
          <w:lang w:val="en-US"/>
        </w:rPr>
        <w:t xml:space="preserve">им методам относится медикаментозная терапия. Быстрый гемостатический эффект у препарата  Дицинон. Вводится он внутримышечно в количестве 2 мл, раствор </w:t>
      </w:r>
      <w:r>
        <w:rPr>
          <w:rFonts w:ascii="Times New Roman" w:hAnsi="Times New Roman"/>
          <w:iCs/>
          <w:sz w:val="28"/>
          <w:szCs w:val="28"/>
          <w:lang w:val="en-US"/>
        </w:rPr>
        <w:t>12, 5% .Эффект наступает через 7-20</w:t>
      </w:r>
      <w:r w:rsidRPr="00DF46C5">
        <w:rPr>
          <w:rFonts w:ascii="Times New Roman" w:hAnsi="Times New Roman"/>
          <w:iCs/>
          <w:sz w:val="28"/>
          <w:szCs w:val="28"/>
          <w:lang w:val="en-US"/>
        </w:rPr>
        <w:t xml:space="preserve"> минут. Для профилактики кровотечений его показано принимать в течение последующих 2 дней в таком же количестве, путь введения аналогичный.</w:t>
      </w:r>
    </w:p>
    <w:p w14:paraId="3CAFB034" w14:textId="77777777" w:rsidR="00D21130" w:rsidRPr="00DF46C5" w:rsidRDefault="00D21130" w:rsidP="00FA1802">
      <w:pPr>
        <w:widowControl w:val="0"/>
        <w:autoSpaceDE w:val="0"/>
        <w:autoSpaceDN w:val="0"/>
        <w:adjustRightInd w:val="0"/>
        <w:spacing w:line="360" w:lineRule="auto"/>
        <w:rPr>
          <w:rFonts w:ascii="Times New Roman" w:hAnsi="Times New Roman"/>
          <w:sz w:val="28"/>
          <w:szCs w:val="28"/>
          <w:lang w:val="en-US"/>
        </w:rPr>
      </w:pPr>
      <w:r>
        <w:rPr>
          <w:rFonts w:ascii="Times New Roman" w:hAnsi="Times New Roman"/>
          <w:sz w:val="28"/>
          <w:szCs w:val="28"/>
          <w:lang w:val="en-US"/>
        </w:rPr>
        <w:t>Пациентам, в анамнезе у которых гипертоническая болезнь</w:t>
      </w:r>
      <w:r w:rsidRPr="00DF46C5">
        <w:rPr>
          <w:rFonts w:ascii="Times New Roman" w:hAnsi="Times New Roman"/>
          <w:sz w:val="28"/>
          <w:szCs w:val="28"/>
          <w:lang w:val="en-US"/>
        </w:rPr>
        <w:t xml:space="preserve"> одновременно с устранением кровотечения вводят гипотензирвные препараты, для профилактики вторичного кровотечения. </w:t>
      </w:r>
    </w:p>
    <w:p w14:paraId="2A271B09" w14:textId="2C12178D" w:rsidR="00D21130" w:rsidRPr="00DF46C5" w:rsidRDefault="00D21130" w:rsidP="00FA1802">
      <w:pPr>
        <w:widowControl w:val="0"/>
        <w:autoSpaceDE w:val="0"/>
        <w:autoSpaceDN w:val="0"/>
        <w:adjustRightInd w:val="0"/>
        <w:spacing w:line="360" w:lineRule="auto"/>
        <w:rPr>
          <w:rFonts w:ascii="Times New Roman" w:hAnsi="Times New Roman"/>
          <w:sz w:val="28"/>
          <w:szCs w:val="28"/>
          <w:lang w:val="en-US"/>
        </w:rPr>
      </w:pPr>
      <w:r w:rsidRPr="00DF46C5">
        <w:rPr>
          <w:rFonts w:ascii="Times New Roman" w:hAnsi="Times New Roman"/>
          <w:sz w:val="28"/>
          <w:szCs w:val="28"/>
          <w:lang w:val="en-US"/>
        </w:rPr>
        <w:t>Однако, экстренные меры не потребуются при тщательном выяснении анамнеза перед операцией, назначения соответсвующей премедикации и учета особенностей организма пациента в момент оперативного вмешательства.</w:t>
      </w:r>
    </w:p>
    <w:p w14:paraId="3944DF45" w14:textId="77777777" w:rsidR="00D21130" w:rsidRPr="00DF46C5" w:rsidRDefault="00D21130" w:rsidP="00FA1802">
      <w:pPr>
        <w:widowControl w:val="0"/>
        <w:autoSpaceDE w:val="0"/>
        <w:autoSpaceDN w:val="0"/>
        <w:adjustRightInd w:val="0"/>
        <w:spacing w:line="360" w:lineRule="auto"/>
        <w:rPr>
          <w:rFonts w:ascii="Times New Roman" w:hAnsi="Times New Roman"/>
          <w:sz w:val="28"/>
          <w:szCs w:val="28"/>
          <w:lang w:val="en-US"/>
        </w:rPr>
      </w:pPr>
      <w:r w:rsidRPr="00DF46C5">
        <w:rPr>
          <w:rFonts w:ascii="Times New Roman" w:hAnsi="Times New Roman"/>
          <w:sz w:val="28"/>
          <w:szCs w:val="28"/>
          <w:lang w:val="en-US"/>
        </w:rPr>
        <w:t>Послеопераци</w:t>
      </w:r>
      <w:r>
        <w:rPr>
          <w:rFonts w:ascii="Times New Roman" w:hAnsi="Times New Roman"/>
          <w:sz w:val="28"/>
          <w:szCs w:val="28"/>
          <w:lang w:val="en-US"/>
        </w:rPr>
        <w:t>онные боли чаще всего ызваны раз</w:t>
      </w:r>
      <w:r w:rsidRPr="00DF46C5">
        <w:rPr>
          <w:rFonts w:ascii="Times New Roman" w:hAnsi="Times New Roman"/>
          <w:sz w:val="28"/>
          <w:szCs w:val="28"/>
          <w:lang w:val="en-US"/>
        </w:rPr>
        <w:t>витием воспаления в лунке удаленного зуба или же вследствие обнажения края альвеолы.</w:t>
      </w:r>
    </w:p>
    <w:p w14:paraId="223619FB" w14:textId="77777777" w:rsidR="00D21130" w:rsidRPr="00DF46C5" w:rsidRDefault="00D21130" w:rsidP="00FA1802">
      <w:pPr>
        <w:widowControl w:val="0"/>
        <w:autoSpaceDE w:val="0"/>
        <w:autoSpaceDN w:val="0"/>
        <w:adjustRightInd w:val="0"/>
        <w:spacing w:line="360" w:lineRule="auto"/>
        <w:rPr>
          <w:rFonts w:ascii="Times New Roman" w:hAnsi="Times New Roman"/>
          <w:sz w:val="28"/>
          <w:szCs w:val="28"/>
          <w:lang w:val="en-US"/>
        </w:rPr>
      </w:pPr>
      <w:r w:rsidRPr="00DF46C5">
        <w:rPr>
          <w:rFonts w:ascii="Times New Roman" w:hAnsi="Times New Roman"/>
          <w:sz w:val="28"/>
          <w:szCs w:val="28"/>
          <w:lang w:val="en-US"/>
        </w:rPr>
        <w:t xml:space="preserve">Альвеолит чаще всего возникает в следствии микробной контоминации </w:t>
      </w:r>
      <w:r w:rsidRPr="00DF46C5">
        <w:rPr>
          <w:rFonts w:ascii="Times New Roman" w:hAnsi="Times New Roman"/>
          <w:sz w:val="28"/>
          <w:szCs w:val="28"/>
          <w:lang w:val="en-US"/>
        </w:rPr>
        <w:lastRenderedPageBreak/>
        <w:t>микроорганизмов полости рта под узлами шовного материала. Оставшиеся после операции осколки кости и зуба, а также длительное кровотечение из лунки могут спровоцировать развитие данного осложнения.</w:t>
      </w:r>
    </w:p>
    <w:p w14:paraId="108F89B4" w14:textId="77777777" w:rsidR="00D21130" w:rsidRPr="00DF46C5" w:rsidRDefault="00D21130" w:rsidP="00FA1802">
      <w:pPr>
        <w:widowControl w:val="0"/>
        <w:autoSpaceDE w:val="0"/>
        <w:autoSpaceDN w:val="0"/>
        <w:adjustRightInd w:val="0"/>
        <w:spacing w:line="360" w:lineRule="auto"/>
        <w:rPr>
          <w:rFonts w:ascii="Times New Roman" w:hAnsi="Times New Roman"/>
          <w:sz w:val="28"/>
          <w:szCs w:val="28"/>
          <w:lang w:val="en-US"/>
        </w:rPr>
      </w:pPr>
      <w:r w:rsidRPr="00DF46C5">
        <w:rPr>
          <w:rFonts w:ascii="Times New Roman" w:hAnsi="Times New Roman"/>
          <w:sz w:val="28"/>
          <w:szCs w:val="28"/>
          <w:lang w:val="en-US"/>
        </w:rPr>
        <w:t xml:space="preserve">Клинически воспаление альвеолы проявляется ноющей болью, которая купируется анальгетиками, температура тела не изменяется, в лунке частичное или полное отсутсвие сгустка крови. При дальнейшем развитии процесса возможно развитие субфебрильной температуры, боли становятся постоянными, иррадиирующими по ходу ветвей тройничного нерва, слизистая оболочка гиперемирована, отечна, имеет ярко-красную окраску. Стенки и дно лунки покрыты серым налетом с резким гнилостным запахом. Осложнением альвеолита может быть развитие периостита, остеомиелита, абсцесса, флегмоны,лимфаденита. </w:t>
      </w:r>
    </w:p>
    <w:p w14:paraId="1DA50ED6" w14:textId="77777777" w:rsidR="006D640F" w:rsidRDefault="00D21130" w:rsidP="00FA1802">
      <w:pPr>
        <w:widowControl w:val="0"/>
        <w:autoSpaceDE w:val="0"/>
        <w:autoSpaceDN w:val="0"/>
        <w:adjustRightInd w:val="0"/>
        <w:spacing w:after="288" w:line="360" w:lineRule="auto"/>
        <w:rPr>
          <w:rFonts w:ascii="Times New Roman" w:hAnsi="Times New Roman"/>
          <w:sz w:val="28"/>
          <w:szCs w:val="28"/>
        </w:rPr>
      </w:pPr>
      <w:r w:rsidRPr="00DF46C5">
        <w:rPr>
          <w:rFonts w:ascii="Times New Roman" w:hAnsi="Times New Roman"/>
          <w:sz w:val="28"/>
          <w:szCs w:val="28"/>
          <w:lang w:val="en-US"/>
        </w:rPr>
        <w:t xml:space="preserve">Для устранения этого осложнения необходимо обезболить окружающие ткани, и производят вторичную хирургическую обработку раны. В первую очередь лунку промывают растворами антисептиков, с помощью острой кюретажной ложки удаляют остатки распавшегося сгустка, а также костные осколки, если они есть. Высушивают полость и закладывают антисептическую обезболивающую повязку </w:t>
      </w:r>
      <w:r w:rsidRPr="00DF46C5">
        <w:rPr>
          <w:rFonts w:ascii="Times New Roman" w:hAnsi="Times New Roman"/>
          <w:sz w:val="28"/>
          <w:szCs w:val="28"/>
        </w:rPr>
        <w:t>«Alvogyl». В качестве повязки используют гемостатическую губку с канамицином.</w:t>
      </w:r>
    </w:p>
    <w:p w14:paraId="0CDD18FA" w14:textId="6036DCDD" w:rsidR="00D21130" w:rsidRPr="00DF46C5" w:rsidRDefault="00D21130" w:rsidP="00FA1802">
      <w:pPr>
        <w:widowControl w:val="0"/>
        <w:autoSpaceDE w:val="0"/>
        <w:autoSpaceDN w:val="0"/>
        <w:adjustRightInd w:val="0"/>
        <w:spacing w:after="288" w:line="360" w:lineRule="auto"/>
        <w:rPr>
          <w:rFonts w:ascii="Times New Roman" w:hAnsi="Times New Roman"/>
          <w:sz w:val="28"/>
          <w:szCs w:val="28"/>
        </w:rPr>
      </w:pPr>
      <w:r w:rsidRPr="00DF46C5">
        <w:rPr>
          <w:rFonts w:ascii="Times New Roman" w:hAnsi="Times New Roman"/>
          <w:sz w:val="28"/>
          <w:szCs w:val="28"/>
        </w:rPr>
        <w:t>При начальной стадии альвеолита болевой синдром купируется на 2-3 сутки и более не возвращается.</w:t>
      </w:r>
    </w:p>
    <w:p w14:paraId="11CFF074" w14:textId="0CBB6F3A" w:rsidR="00D21130" w:rsidRPr="006D640F" w:rsidRDefault="00D21130" w:rsidP="006D640F">
      <w:pPr>
        <w:widowControl w:val="0"/>
        <w:autoSpaceDE w:val="0"/>
        <w:autoSpaceDN w:val="0"/>
        <w:adjustRightInd w:val="0"/>
        <w:spacing w:after="288" w:line="360" w:lineRule="auto"/>
        <w:rPr>
          <w:rFonts w:ascii="Times New Roman" w:hAnsi="Times New Roman"/>
          <w:sz w:val="28"/>
          <w:szCs w:val="28"/>
        </w:rPr>
      </w:pPr>
      <w:r w:rsidRPr="00DF46C5">
        <w:rPr>
          <w:rFonts w:ascii="Times New Roman" w:hAnsi="Times New Roman"/>
          <w:sz w:val="28"/>
          <w:szCs w:val="28"/>
        </w:rPr>
        <w:t>При необходимости удаления образовавшихся некротических тканей используют растворы протеолитических ферментов.</w:t>
      </w:r>
      <w:r w:rsidR="0007127F">
        <w:rPr>
          <w:rFonts w:ascii="Times New Roman" w:hAnsi="Times New Roman"/>
          <w:sz w:val="28"/>
          <w:szCs w:val="28"/>
        </w:rPr>
        <w:t xml:space="preserve"> </w:t>
      </w:r>
      <w:r w:rsidRPr="00DF46C5">
        <w:rPr>
          <w:rFonts w:ascii="Times New Roman" w:hAnsi="Times New Roman"/>
          <w:sz w:val="28"/>
          <w:szCs w:val="28"/>
        </w:rPr>
        <w:t>Внутрь назначаются сульфаниламиды, анальгетики и витамины.</w:t>
      </w:r>
      <w:r w:rsidR="0007127F">
        <w:rPr>
          <w:rFonts w:ascii="Times New Roman" w:hAnsi="Times New Roman"/>
          <w:sz w:val="28"/>
          <w:szCs w:val="28"/>
        </w:rPr>
        <w:t xml:space="preserve"> </w:t>
      </w:r>
      <w:r w:rsidRPr="00DF46C5">
        <w:rPr>
          <w:rFonts w:ascii="Times New Roman" w:hAnsi="Times New Roman"/>
          <w:sz w:val="28"/>
          <w:szCs w:val="28"/>
        </w:rPr>
        <w:t>Если состояние пациента не улучшается, назначается антибактериальная терапия.</w:t>
      </w:r>
    </w:p>
    <w:p w14:paraId="71484204" w14:textId="77777777" w:rsidR="00D21130" w:rsidRPr="00DF46C5" w:rsidRDefault="00D21130" w:rsidP="00FA1802">
      <w:pPr>
        <w:spacing w:line="360" w:lineRule="auto"/>
        <w:rPr>
          <w:rFonts w:ascii="Times New Roman" w:hAnsi="Times New Roman"/>
          <w:bCs/>
          <w:sz w:val="28"/>
          <w:szCs w:val="28"/>
          <w:lang w:val="en-US"/>
        </w:rPr>
      </w:pPr>
      <w:r w:rsidRPr="00DF46C5">
        <w:rPr>
          <w:rFonts w:ascii="Times New Roman" w:hAnsi="Times New Roman"/>
          <w:bCs/>
          <w:sz w:val="28"/>
          <w:szCs w:val="28"/>
          <w:lang w:val="en-US"/>
        </w:rPr>
        <w:t xml:space="preserve">Обнажение участка альвеолы. </w:t>
      </w:r>
    </w:p>
    <w:p w14:paraId="7C199646" w14:textId="77777777" w:rsidR="00D21130" w:rsidRPr="00DF46C5" w:rsidRDefault="00D21130" w:rsidP="00FA1802">
      <w:pPr>
        <w:spacing w:line="360" w:lineRule="auto"/>
        <w:rPr>
          <w:rFonts w:ascii="Times New Roman" w:hAnsi="Times New Roman"/>
          <w:sz w:val="28"/>
          <w:szCs w:val="28"/>
        </w:rPr>
      </w:pPr>
      <w:r w:rsidRPr="00DF46C5">
        <w:rPr>
          <w:rFonts w:ascii="Times New Roman" w:hAnsi="Times New Roman"/>
          <w:bCs/>
          <w:sz w:val="28"/>
          <w:szCs w:val="28"/>
          <w:lang w:val="en-US"/>
        </w:rPr>
        <w:t xml:space="preserve">Дефект, который образуется  в следствии травмирования десны во время операции удаления зуба. Обнаженный участок реагирует на </w:t>
      </w:r>
      <w:r w:rsidRPr="00DF46C5">
        <w:rPr>
          <w:rFonts w:ascii="Times New Roman" w:hAnsi="Times New Roman"/>
          <w:bCs/>
          <w:sz w:val="28"/>
          <w:szCs w:val="28"/>
          <w:lang w:val="en-US"/>
        </w:rPr>
        <w:lastRenderedPageBreak/>
        <w:t>температурные и механические воздействия. Участок, непокрытый десной необходимо спилить бором, и закрыть слизисто-надкостничным лоскутом.</w:t>
      </w:r>
      <w:r>
        <w:rPr>
          <w:rStyle w:val="FootnoteReference"/>
          <w:rFonts w:ascii="Times New Roman" w:hAnsi="Times New Roman"/>
          <w:bCs/>
          <w:sz w:val="28"/>
          <w:szCs w:val="28"/>
          <w:lang w:val="en-US"/>
        </w:rPr>
        <w:footnoteReference w:id="10"/>
      </w:r>
    </w:p>
    <w:p w14:paraId="7CA70153" w14:textId="77777777" w:rsidR="00D21130" w:rsidRPr="00F858BD" w:rsidRDefault="00D21130" w:rsidP="00FA1802">
      <w:pPr>
        <w:widowControl w:val="0"/>
        <w:autoSpaceDE w:val="0"/>
        <w:autoSpaceDN w:val="0"/>
        <w:adjustRightInd w:val="0"/>
        <w:spacing w:line="360" w:lineRule="auto"/>
        <w:jc w:val="both"/>
        <w:rPr>
          <w:rFonts w:ascii="Times New Roman" w:hAnsi="Times New Roman"/>
          <w:color w:val="1A1A1A"/>
          <w:sz w:val="28"/>
          <w:szCs w:val="28"/>
        </w:rPr>
      </w:pPr>
    </w:p>
    <w:p w14:paraId="2DEABDC5" w14:textId="77777777" w:rsidR="00D21130" w:rsidRPr="004467A1" w:rsidRDefault="00D21130" w:rsidP="00FA1802">
      <w:pPr>
        <w:pStyle w:val="Heading2"/>
        <w:spacing w:line="360" w:lineRule="auto"/>
        <w:rPr>
          <w:rFonts w:ascii="Times New Roman" w:hAnsi="Times New Roman"/>
          <w:i/>
          <w:color w:val="auto"/>
          <w:sz w:val="28"/>
          <w:szCs w:val="28"/>
        </w:rPr>
      </w:pPr>
      <w:bookmarkStart w:id="8" w:name="_Toc482657443"/>
      <w:r w:rsidRPr="004467A1">
        <w:rPr>
          <w:rFonts w:ascii="Times New Roman" w:hAnsi="Times New Roman"/>
          <w:i/>
          <w:color w:val="auto"/>
          <w:sz w:val="28"/>
          <w:szCs w:val="28"/>
        </w:rPr>
        <w:t>1.7 Заживление хирургических ран в полости рта</w:t>
      </w:r>
      <w:bookmarkEnd w:id="8"/>
      <w:r w:rsidRPr="004467A1">
        <w:rPr>
          <w:rFonts w:ascii="Times New Roman" w:hAnsi="Times New Roman"/>
          <w:i/>
          <w:color w:val="auto"/>
          <w:sz w:val="28"/>
          <w:szCs w:val="28"/>
        </w:rPr>
        <w:t xml:space="preserve"> </w:t>
      </w:r>
    </w:p>
    <w:p w14:paraId="217F08B5" w14:textId="77777777" w:rsidR="00D21130" w:rsidRPr="00F858BD" w:rsidRDefault="00D21130" w:rsidP="00FA1802">
      <w:pPr>
        <w:spacing w:line="360" w:lineRule="auto"/>
        <w:rPr>
          <w:rFonts w:ascii="Times New Roman" w:hAnsi="Times New Roman"/>
          <w:sz w:val="28"/>
          <w:szCs w:val="28"/>
        </w:rPr>
      </w:pPr>
    </w:p>
    <w:p w14:paraId="2A3A2828" w14:textId="77777777" w:rsidR="006D640F" w:rsidRDefault="00D21130" w:rsidP="00FA1802">
      <w:pPr>
        <w:widowControl w:val="0"/>
        <w:autoSpaceDE w:val="0"/>
        <w:autoSpaceDN w:val="0"/>
        <w:adjustRightInd w:val="0"/>
        <w:spacing w:after="240" w:line="360" w:lineRule="auto"/>
        <w:jc w:val="both"/>
        <w:rPr>
          <w:rFonts w:ascii="Times New Roman" w:hAnsi="Times New Roman"/>
          <w:sz w:val="28"/>
          <w:szCs w:val="28"/>
        </w:rPr>
      </w:pPr>
      <w:r w:rsidRPr="00F858BD">
        <w:rPr>
          <w:rFonts w:ascii="Times New Roman" w:hAnsi="Times New Roman"/>
          <w:color w:val="171717"/>
          <w:sz w:val="28"/>
          <w:szCs w:val="28"/>
          <w:lang w:val="en-US"/>
        </w:rPr>
        <w:t> </w:t>
      </w:r>
      <w:r w:rsidRPr="00F858BD">
        <w:rPr>
          <w:rFonts w:ascii="Times New Roman" w:hAnsi="Times New Roman"/>
          <w:sz w:val="28"/>
          <w:szCs w:val="28"/>
        </w:rPr>
        <w:t>Заживление послеоперационных ран может быть первичным или вторичным натяжением.</w:t>
      </w:r>
    </w:p>
    <w:p w14:paraId="72789617" w14:textId="1423518A" w:rsidR="00D21130" w:rsidRDefault="00D21130" w:rsidP="00FA1802">
      <w:pPr>
        <w:widowControl w:val="0"/>
        <w:autoSpaceDE w:val="0"/>
        <w:autoSpaceDN w:val="0"/>
        <w:adjustRightInd w:val="0"/>
        <w:spacing w:after="240" w:line="360" w:lineRule="auto"/>
        <w:jc w:val="both"/>
        <w:rPr>
          <w:rFonts w:ascii="Times New Roman" w:hAnsi="Times New Roman"/>
          <w:sz w:val="28"/>
          <w:szCs w:val="28"/>
        </w:rPr>
      </w:pPr>
      <w:r w:rsidRPr="00F858BD">
        <w:rPr>
          <w:rFonts w:ascii="Times New Roman" w:hAnsi="Times New Roman"/>
          <w:bCs/>
          <w:sz w:val="28"/>
          <w:szCs w:val="28"/>
        </w:rPr>
        <w:t xml:space="preserve">Заживление первичным натяжением </w:t>
      </w:r>
      <w:r>
        <w:rPr>
          <w:rFonts w:ascii="Times New Roman" w:hAnsi="Times New Roman"/>
          <w:sz w:val="28"/>
          <w:szCs w:val="28"/>
        </w:rPr>
        <w:t>–</w:t>
      </w:r>
      <w:r w:rsidRPr="00F858BD">
        <w:rPr>
          <w:rFonts w:ascii="Times New Roman" w:hAnsi="Times New Roman"/>
          <w:sz w:val="28"/>
          <w:szCs w:val="28"/>
        </w:rPr>
        <w:t xml:space="preserve"> </w:t>
      </w:r>
      <w:r>
        <w:rPr>
          <w:rFonts w:ascii="Times New Roman" w:hAnsi="Times New Roman"/>
          <w:sz w:val="28"/>
          <w:szCs w:val="28"/>
        </w:rPr>
        <w:t>соединение тканей с помощью нитей фибрина, который заменяется грануляционной тканью, эпителизируется и происходит образование узкого линейного рубца.</w:t>
      </w:r>
    </w:p>
    <w:p w14:paraId="1722E672" w14:textId="77777777" w:rsidR="00D21130" w:rsidRPr="00F858BD" w:rsidRDefault="00D21130" w:rsidP="00FA1802">
      <w:pPr>
        <w:widowControl w:val="0"/>
        <w:autoSpaceDE w:val="0"/>
        <w:autoSpaceDN w:val="0"/>
        <w:adjustRightInd w:val="0"/>
        <w:spacing w:after="240" w:line="360" w:lineRule="auto"/>
        <w:jc w:val="both"/>
        <w:rPr>
          <w:rFonts w:ascii="Times New Roman" w:hAnsi="Times New Roman"/>
          <w:sz w:val="28"/>
          <w:szCs w:val="28"/>
        </w:rPr>
      </w:pPr>
      <w:r w:rsidRPr="00F858BD">
        <w:rPr>
          <w:rFonts w:ascii="Times New Roman" w:hAnsi="Times New Roman"/>
          <w:bCs/>
          <w:sz w:val="28"/>
          <w:szCs w:val="28"/>
        </w:rPr>
        <w:t xml:space="preserve">Заживление вторичным натяжением </w:t>
      </w:r>
      <w:r>
        <w:rPr>
          <w:rFonts w:ascii="Times New Roman" w:hAnsi="Times New Roman"/>
          <w:sz w:val="28"/>
          <w:szCs w:val="28"/>
        </w:rPr>
        <w:t>– постепенное заполнение раны, осложненной наличием гноя,</w:t>
      </w:r>
      <w:r w:rsidRPr="00F858BD">
        <w:rPr>
          <w:rFonts w:ascii="Times New Roman" w:hAnsi="Times New Roman"/>
          <w:sz w:val="28"/>
          <w:szCs w:val="28"/>
        </w:rPr>
        <w:t xml:space="preserve"> грануляционной тканью с последующей эпителизацией и образованием рубца.</w:t>
      </w:r>
    </w:p>
    <w:p w14:paraId="30EF6115" w14:textId="77777777" w:rsidR="00D21130" w:rsidRPr="00F858BD" w:rsidRDefault="00D21130" w:rsidP="00FA1802">
      <w:pPr>
        <w:widowControl w:val="0"/>
        <w:autoSpaceDE w:val="0"/>
        <w:autoSpaceDN w:val="0"/>
        <w:adjustRightInd w:val="0"/>
        <w:spacing w:after="240" w:line="360" w:lineRule="auto"/>
        <w:jc w:val="both"/>
        <w:rPr>
          <w:rFonts w:ascii="Times New Roman" w:hAnsi="Times New Roman"/>
          <w:sz w:val="28"/>
          <w:szCs w:val="28"/>
        </w:rPr>
      </w:pPr>
      <w:r w:rsidRPr="00F858BD">
        <w:rPr>
          <w:rFonts w:ascii="Times New Roman" w:hAnsi="Times New Roman"/>
          <w:sz w:val="28"/>
          <w:szCs w:val="28"/>
        </w:rPr>
        <w:t>Мягкие ткани челюстно - лицевой области, в отличие от других локализаций, имеют ряд характерных особенностей:</w:t>
      </w:r>
    </w:p>
    <w:p w14:paraId="6A6C28E9" w14:textId="77777777" w:rsidR="00D21130" w:rsidRPr="00F858BD" w:rsidRDefault="00D21130" w:rsidP="00FA1802">
      <w:pPr>
        <w:pStyle w:val="ListParagraph"/>
        <w:widowControl w:val="0"/>
        <w:numPr>
          <w:ilvl w:val="0"/>
          <w:numId w:val="22"/>
        </w:numPr>
        <w:autoSpaceDE w:val="0"/>
        <w:autoSpaceDN w:val="0"/>
        <w:adjustRightInd w:val="0"/>
        <w:spacing w:after="240" w:line="360" w:lineRule="auto"/>
        <w:jc w:val="both"/>
        <w:rPr>
          <w:rFonts w:ascii="Times New Roman" w:hAnsi="Times New Roman"/>
          <w:sz w:val="28"/>
          <w:szCs w:val="28"/>
          <w:lang w:val="en-US"/>
        </w:rPr>
      </w:pPr>
      <w:r w:rsidRPr="00F858BD">
        <w:rPr>
          <w:rFonts w:ascii="Times New Roman" w:hAnsi="Times New Roman"/>
          <w:sz w:val="28"/>
          <w:szCs w:val="28"/>
          <w:lang w:val="en-US"/>
        </w:rPr>
        <w:t>обильное кровоснабжение;</w:t>
      </w:r>
    </w:p>
    <w:p w14:paraId="526A5B05" w14:textId="77777777" w:rsidR="00D21130" w:rsidRPr="00F858BD" w:rsidRDefault="00D21130" w:rsidP="00FA1802">
      <w:pPr>
        <w:pStyle w:val="ListParagraph"/>
        <w:widowControl w:val="0"/>
        <w:numPr>
          <w:ilvl w:val="0"/>
          <w:numId w:val="22"/>
        </w:numPr>
        <w:autoSpaceDE w:val="0"/>
        <w:autoSpaceDN w:val="0"/>
        <w:adjustRightInd w:val="0"/>
        <w:spacing w:after="240" w:line="360" w:lineRule="auto"/>
        <w:jc w:val="both"/>
        <w:rPr>
          <w:rFonts w:ascii="Times New Roman" w:hAnsi="Times New Roman"/>
          <w:sz w:val="28"/>
          <w:szCs w:val="28"/>
          <w:lang w:val="en-US"/>
        </w:rPr>
      </w:pPr>
      <w:r w:rsidRPr="00F858BD">
        <w:rPr>
          <w:rFonts w:ascii="Times New Roman" w:hAnsi="Times New Roman"/>
          <w:sz w:val="28"/>
          <w:szCs w:val="28"/>
          <w:lang w:val="en-US"/>
        </w:rPr>
        <w:t>хорошая иннервация;</w:t>
      </w:r>
    </w:p>
    <w:p w14:paraId="5532A9A1" w14:textId="77777777" w:rsidR="00D21130" w:rsidRPr="00F858BD" w:rsidRDefault="00D21130" w:rsidP="00FA1802">
      <w:pPr>
        <w:pStyle w:val="ListParagraph"/>
        <w:widowControl w:val="0"/>
        <w:numPr>
          <w:ilvl w:val="0"/>
          <w:numId w:val="22"/>
        </w:numPr>
        <w:autoSpaceDE w:val="0"/>
        <w:autoSpaceDN w:val="0"/>
        <w:adjustRightInd w:val="0"/>
        <w:spacing w:after="240" w:line="360" w:lineRule="auto"/>
        <w:jc w:val="both"/>
        <w:rPr>
          <w:rFonts w:ascii="Times New Roman" w:hAnsi="Times New Roman"/>
          <w:sz w:val="28"/>
          <w:szCs w:val="28"/>
        </w:rPr>
      </w:pPr>
      <w:r w:rsidRPr="00F858BD">
        <w:rPr>
          <w:rFonts w:ascii="Times New Roman" w:hAnsi="Times New Roman"/>
          <w:sz w:val="28"/>
          <w:szCs w:val="28"/>
        </w:rPr>
        <w:t>высокие регенераторные способности ран слизистой оболочкиполости рта, за счет того,что она омывается слюной,в которой содержится лизоцим</w:t>
      </w:r>
    </w:p>
    <w:p w14:paraId="13A26506" w14:textId="77777777" w:rsidR="00D21130" w:rsidRPr="00F858BD" w:rsidRDefault="00D21130" w:rsidP="00FA1802">
      <w:pPr>
        <w:pStyle w:val="ListParagraph"/>
        <w:widowControl w:val="0"/>
        <w:numPr>
          <w:ilvl w:val="0"/>
          <w:numId w:val="22"/>
        </w:numPr>
        <w:autoSpaceDE w:val="0"/>
        <w:autoSpaceDN w:val="0"/>
        <w:adjustRightInd w:val="0"/>
        <w:spacing w:after="240" w:line="360" w:lineRule="auto"/>
        <w:jc w:val="both"/>
        <w:rPr>
          <w:rFonts w:ascii="Times New Roman" w:hAnsi="Times New Roman"/>
          <w:sz w:val="28"/>
          <w:szCs w:val="28"/>
          <w:lang w:val="en-US"/>
        </w:rPr>
      </w:pPr>
      <w:r w:rsidRPr="00F858BD">
        <w:rPr>
          <w:rFonts w:ascii="Times New Roman" w:hAnsi="Times New Roman"/>
          <w:sz w:val="28"/>
          <w:szCs w:val="28"/>
          <w:lang w:val="en-US"/>
        </w:rPr>
        <w:t>выраженный местный иммунитет тканей;</w:t>
      </w:r>
    </w:p>
    <w:p w14:paraId="580A615C" w14:textId="77777777" w:rsidR="00D21130" w:rsidRPr="00F858BD" w:rsidRDefault="00D21130" w:rsidP="00FA1802">
      <w:pPr>
        <w:pStyle w:val="ListParagraph"/>
        <w:widowControl w:val="0"/>
        <w:numPr>
          <w:ilvl w:val="0"/>
          <w:numId w:val="22"/>
        </w:numPr>
        <w:autoSpaceDE w:val="0"/>
        <w:autoSpaceDN w:val="0"/>
        <w:adjustRightInd w:val="0"/>
        <w:spacing w:after="240" w:line="360" w:lineRule="auto"/>
        <w:jc w:val="both"/>
        <w:rPr>
          <w:rFonts w:ascii="Times New Roman" w:hAnsi="Times New Roman"/>
          <w:sz w:val="28"/>
          <w:szCs w:val="28"/>
        </w:rPr>
      </w:pPr>
      <w:r w:rsidRPr="00F858BD">
        <w:rPr>
          <w:rFonts w:ascii="MS Mincho" w:eastAsia="MS Mincho" w:hAnsi="MS Mincho" w:cs="MS Mincho" w:hint="eastAsia"/>
          <w:sz w:val="28"/>
          <w:szCs w:val="28"/>
        </w:rPr>
        <w:lastRenderedPageBreak/>
        <w:t> </w:t>
      </w:r>
      <w:r w:rsidRPr="00F858BD">
        <w:rPr>
          <w:rFonts w:ascii="Times New Roman" w:hAnsi="Times New Roman"/>
          <w:sz w:val="28"/>
          <w:szCs w:val="28"/>
        </w:rPr>
        <w:t xml:space="preserve"> микрофлора полости рта может способствовать инфицированию раны</w:t>
      </w:r>
    </w:p>
    <w:p w14:paraId="2145D985" w14:textId="77777777" w:rsidR="00D21130" w:rsidRPr="00F858BD" w:rsidRDefault="00D21130" w:rsidP="00FA1802">
      <w:pPr>
        <w:pStyle w:val="ListParagraph"/>
        <w:widowControl w:val="0"/>
        <w:numPr>
          <w:ilvl w:val="0"/>
          <w:numId w:val="22"/>
        </w:numPr>
        <w:autoSpaceDE w:val="0"/>
        <w:autoSpaceDN w:val="0"/>
        <w:adjustRightInd w:val="0"/>
        <w:spacing w:after="240" w:line="360" w:lineRule="auto"/>
        <w:jc w:val="both"/>
        <w:rPr>
          <w:rFonts w:ascii="Times New Roman" w:hAnsi="Times New Roman"/>
          <w:sz w:val="28"/>
          <w:szCs w:val="28"/>
        </w:rPr>
      </w:pPr>
      <w:r w:rsidRPr="00F858BD">
        <w:rPr>
          <w:rFonts w:ascii="Times New Roman" w:hAnsi="Times New Roman"/>
          <w:sz w:val="28"/>
          <w:szCs w:val="28"/>
        </w:rPr>
        <w:t xml:space="preserve">Рану ушивают послойно, путем наложения первичного глухого шва. </w:t>
      </w:r>
    </w:p>
    <w:p w14:paraId="0FB687A7" w14:textId="77777777" w:rsidR="00D21130" w:rsidRPr="00F858BD" w:rsidRDefault="00D21130" w:rsidP="00FA1802">
      <w:pPr>
        <w:pStyle w:val="ListParagraph"/>
        <w:widowControl w:val="0"/>
        <w:numPr>
          <w:ilvl w:val="0"/>
          <w:numId w:val="22"/>
        </w:numPr>
        <w:autoSpaceDE w:val="0"/>
        <w:autoSpaceDN w:val="0"/>
        <w:adjustRightInd w:val="0"/>
        <w:spacing w:after="240" w:line="360" w:lineRule="auto"/>
        <w:jc w:val="both"/>
        <w:rPr>
          <w:rFonts w:ascii="Times New Roman" w:hAnsi="Times New Roman"/>
          <w:sz w:val="28"/>
          <w:szCs w:val="28"/>
        </w:rPr>
      </w:pPr>
      <w:r w:rsidRPr="00F858BD">
        <w:rPr>
          <w:rFonts w:ascii="Times New Roman" w:hAnsi="Times New Roman"/>
          <w:sz w:val="28"/>
          <w:szCs w:val="28"/>
        </w:rPr>
        <w:t>Послеоперационные раны как правило заживают первичным натяжением.</w:t>
      </w:r>
    </w:p>
    <w:p w14:paraId="04EFA331" w14:textId="6D3119F6" w:rsidR="00D21130" w:rsidRPr="0007127F" w:rsidRDefault="00D21130" w:rsidP="0007127F">
      <w:pPr>
        <w:widowControl w:val="0"/>
        <w:autoSpaceDE w:val="0"/>
        <w:autoSpaceDN w:val="0"/>
        <w:adjustRightInd w:val="0"/>
        <w:spacing w:after="240" w:line="360" w:lineRule="auto"/>
        <w:jc w:val="both"/>
        <w:rPr>
          <w:rFonts w:ascii="Times New Roman" w:hAnsi="Times New Roman"/>
          <w:color w:val="141414"/>
          <w:sz w:val="28"/>
          <w:szCs w:val="28"/>
        </w:rPr>
      </w:pPr>
      <w:r w:rsidRPr="00F858BD">
        <w:rPr>
          <w:rFonts w:ascii="Times New Roman" w:hAnsi="Times New Roman"/>
          <w:color w:val="141414"/>
          <w:sz w:val="28"/>
          <w:szCs w:val="28"/>
        </w:rPr>
        <w:t xml:space="preserve"> Заживающая раневая поверхность представлена воспалительной соединительной тканию, грануляционной тканью,слоем нейтрофилов и сгустком.При плотном сопоставлении краев раны, оставшееся пространство заполняется сгустком, который служит в качетсве барьера, сквозь который прорастает грануляционная ткань.Чем лучше сопоставление краев раны, тем меньше сгусток, а следовательно необходимы меньшие затраты энергии, и быстрее происходит образование «эпителиального моста» между рассчеченными поверхностями,который отграничивает медленно заживающую соединительную ткань от полости рта. </w:t>
      </w:r>
      <w:r w:rsidRPr="00F858BD">
        <w:rPr>
          <w:rFonts w:ascii="Times New Roman" w:hAnsi="Times New Roman"/>
          <w:sz w:val="28"/>
          <w:szCs w:val="28"/>
        </w:rPr>
        <w:t xml:space="preserve">Постепенно происходит абсорбция сгустка,макрофаги поглощают фибрин, а фибробласты продуцируют </w:t>
      </w:r>
      <w:r w:rsidR="0007127F">
        <w:rPr>
          <w:rFonts w:ascii="Times New Roman" w:hAnsi="Times New Roman"/>
          <w:sz w:val="28"/>
          <w:szCs w:val="28"/>
        </w:rPr>
        <w:t xml:space="preserve">коллаген. На полноеформирование </w:t>
      </w:r>
      <w:r w:rsidRPr="00F858BD">
        <w:rPr>
          <w:rFonts w:ascii="Times New Roman" w:hAnsi="Times New Roman"/>
          <w:sz w:val="28"/>
          <w:szCs w:val="28"/>
        </w:rPr>
        <w:t>нового коллагена требуется несколько месяцев.</w:t>
      </w:r>
      <w:r w:rsidR="0007127F">
        <w:rPr>
          <w:rFonts w:ascii="Times New Roman" w:hAnsi="Times New Roman"/>
          <w:color w:val="141414"/>
          <w:sz w:val="28"/>
          <w:szCs w:val="28"/>
        </w:rPr>
        <w:t xml:space="preserve"> </w:t>
      </w:r>
      <w:r w:rsidRPr="00F858BD">
        <w:rPr>
          <w:rFonts w:ascii="Times New Roman" w:hAnsi="Times New Roman"/>
          <w:sz w:val="28"/>
          <w:szCs w:val="28"/>
        </w:rPr>
        <w:t>Если же сопоставление краев раны недостаточно близкое,то образуется относительно большой сгусток,эпителий перемещеается за линию разреза и постепенно выстилает рану.</w:t>
      </w:r>
      <w:r w:rsidR="0007127F">
        <w:rPr>
          <w:rFonts w:ascii="Times New Roman" w:hAnsi="Times New Roman"/>
          <w:color w:val="141414"/>
          <w:sz w:val="28"/>
          <w:szCs w:val="28"/>
        </w:rPr>
        <w:t xml:space="preserve"> </w:t>
      </w:r>
      <w:r w:rsidRPr="00F858BD">
        <w:rPr>
          <w:rFonts w:ascii="Times New Roman" w:hAnsi="Times New Roman"/>
          <w:sz w:val="28"/>
          <w:szCs w:val="28"/>
        </w:rPr>
        <w:t>Для жизнидеятельности , пролиферации и миграции эпителиальных клеток требуются большие затраты энергии, питание их просходит за счет диффузии из капилляров.Т.о., расположение капилляров определяет путь пролиферации эпителия.</w:t>
      </w:r>
      <w:r w:rsidRPr="00F858BD">
        <w:rPr>
          <w:rStyle w:val="FootnoteReference"/>
          <w:rFonts w:ascii="Times New Roman" w:hAnsi="Times New Roman"/>
          <w:sz w:val="28"/>
          <w:szCs w:val="28"/>
          <w:lang w:val="en-US"/>
        </w:rPr>
        <w:footnoteReference w:id="11"/>
      </w:r>
      <w:r w:rsidRPr="00F858BD">
        <w:rPr>
          <w:rStyle w:val="FootnoteReference"/>
          <w:rFonts w:ascii="Times New Roman" w:hAnsi="Times New Roman"/>
          <w:sz w:val="28"/>
          <w:szCs w:val="28"/>
          <w:lang w:val="en-US"/>
        </w:rPr>
        <w:footnoteReference w:id="12"/>
      </w:r>
      <w:r w:rsidRPr="00F858BD">
        <w:rPr>
          <w:rStyle w:val="FootnoteReference"/>
          <w:rFonts w:ascii="Times New Roman" w:hAnsi="Times New Roman"/>
          <w:sz w:val="28"/>
          <w:szCs w:val="28"/>
          <w:lang w:val="en-US"/>
        </w:rPr>
        <w:footnoteReference w:id="13"/>
      </w:r>
    </w:p>
    <w:p w14:paraId="78544173"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p w14:paraId="535FD0E3" w14:textId="77777777" w:rsidR="00D21130" w:rsidRPr="004467A1" w:rsidRDefault="00D21130" w:rsidP="00FA1802">
      <w:pPr>
        <w:pStyle w:val="Heading1"/>
        <w:spacing w:line="360" w:lineRule="auto"/>
        <w:rPr>
          <w:rFonts w:ascii="Times New Roman" w:hAnsi="Times New Roman"/>
          <w:b/>
          <w:bCs/>
          <w:color w:val="auto"/>
          <w:sz w:val="28"/>
          <w:szCs w:val="28"/>
        </w:rPr>
      </w:pPr>
      <w:bookmarkStart w:id="9" w:name="_Toc482657444"/>
      <w:r w:rsidRPr="004467A1">
        <w:rPr>
          <w:rFonts w:ascii="Times New Roman" w:hAnsi="Times New Roman"/>
          <w:b/>
          <w:bCs/>
          <w:color w:val="auto"/>
          <w:sz w:val="28"/>
          <w:szCs w:val="28"/>
        </w:rPr>
        <w:t>Глава 2. Материалы и методы исследования.</w:t>
      </w:r>
      <w:bookmarkEnd w:id="9"/>
    </w:p>
    <w:p w14:paraId="1DDD74E6" w14:textId="77777777" w:rsidR="00D21130" w:rsidRPr="00F858BD" w:rsidRDefault="00D21130" w:rsidP="00FA1802">
      <w:pPr>
        <w:spacing w:line="360" w:lineRule="auto"/>
        <w:rPr>
          <w:rFonts w:ascii="Times New Roman" w:hAnsi="Times New Roman"/>
          <w:sz w:val="28"/>
          <w:szCs w:val="28"/>
        </w:rPr>
      </w:pPr>
    </w:p>
    <w:p w14:paraId="53DA6CA0" w14:textId="77777777" w:rsidR="00D21130" w:rsidRDefault="00D21130" w:rsidP="00FA1802">
      <w:pPr>
        <w:pStyle w:val="ListParagraph"/>
        <w:widowControl w:val="0"/>
        <w:numPr>
          <w:ilvl w:val="1"/>
          <w:numId w:val="41"/>
        </w:numPr>
        <w:autoSpaceDE w:val="0"/>
        <w:autoSpaceDN w:val="0"/>
        <w:adjustRightInd w:val="0"/>
        <w:spacing w:line="360" w:lineRule="auto"/>
        <w:jc w:val="both"/>
        <w:outlineLvl w:val="1"/>
        <w:rPr>
          <w:rFonts w:ascii="Times New Roman" w:hAnsi="Times New Roman"/>
          <w:b/>
          <w:bCs/>
          <w:i/>
          <w:sz w:val="28"/>
          <w:szCs w:val="28"/>
          <w:lang w:val="en-US"/>
        </w:rPr>
      </w:pPr>
      <w:bookmarkStart w:id="10" w:name="_Toc482657445"/>
      <w:r w:rsidRPr="004467A1">
        <w:rPr>
          <w:rFonts w:ascii="Times New Roman" w:hAnsi="Times New Roman"/>
          <w:bCs/>
          <w:i/>
          <w:sz w:val="28"/>
          <w:szCs w:val="28"/>
          <w:lang w:val="en-US"/>
        </w:rPr>
        <w:t>Клиническая характеристика больных</w:t>
      </w:r>
      <w:r w:rsidRPr="004467A1">
        <w:rPr>
          <w:rFonts w:ascii="Times New Roman" w:hAnsi="Times New Roman"/>
          <w:b/>
          <w:bCs/>
          <w:i/>
          <w:sz w:val="28"/>
          <w:szCs w:val="28"/>
          <w:lang w:val="en-US"/>
        </w:rPr>
        <w:t>.</w:t>
      </w:r>
      <w:bookmarkEnd w:id="10"/>
    </w:p>
    <w:p w14:paraId="7D86247E" w14:textId="77777777" w:rsidR="004467A1" w:rsidRPr="004467A1" w:rsidRDefault="004467A1" w:rsidP="004467A1">
      <w:pPr>
        <w:pStyle w:val="ListParagraph"/>
        <w:widowControl w:val="0"/>
        <w:autoSpaceDE w:val="0"/>
        <w:autoSpaceDN w:val="0"/>
        <w:adjustRightInd w:val="0"/>
        <w:spacing w:line="360" w:lineRule="auto"/>
        <w:ind w:left="1455"/>
        <w:jc w:val="both"/>
        <w:outlineLvl w:val="1"/>
        <w:rPr>
          <w:rFonts w:ascii="Times New Roman" w:hAnsi="Times New Roman"/>
          <w:b/>
          <w:bCs/>
          <w:i/>
          <w:sz w:val="28"/>
          <w:szCs w:val="28"/>
          <w:lang w:val="en-US"/>
        </w:rPr>
      </w:pPr>
    </w:p>
    <w:p w14:paraId="1E32E4F8"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ПХО ран полости рта было рассмотрено на примере операции удаления ретинированных третьих моляров, как примера операции, в которой затрагиваются твердые и мягкие ткани.</w:t>
      </w:r>
    </w:p>
    <w:p w14:paraId="2186C6DA"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Клиниче</w:t>
      </w:r>
      <w:r>
        <w:rPr>
          <w:rFonts w:ascii="Times New Roman" w:hAnsi="Times New Roman"/>
          <w:sz w:val="28"/>
          <w:szCs w:val="28"/>
        </w:rPr>
        <w:t>ское обследование проведено у 36</w:t>
      </w:r>
      <w:r w:rsidRPr="00F858BD">
        <w:rPr>
          <w:rFonts w:ascii="Times New Roman" w:hAnsi="Times New Roman"/>
          <w:sz w:val="28"/>
          <w:szCs w:val="28"/>
        </w:rPr>
        <w:t xml:space="preserve"> пациентов в воз</w:t>
      </w:r>
      <w:r>
        <w:rPr>
          <w:rFonts w:ascii="Times New Roman" w:hAnsi="Times New Roman"/>
          <w:sz w:val="28"/>
          <w:szCs w:val="28"/>
        </w:rPr>
        <w:t>расте от 15 до 40 лет, из них 18</w:t>
      </w:r>
      <w:r w:rsidRPr="00F858BD">
        <w:rPr>
          <w:rFonts w:ascii="Times New Roman" w:hAnsi="Times New Roman"/>
          <w:sz w:val="28"/>
          <w:szCs w:val="28"/>
        </w:rPr>
        <w:t>(</w:t>
      </w:r>
      <w:r>
        <w:rPr>
          <w:rFonts w:ascii="Times New Roman" w:hAnsi="Times New Roman"/>
          <w:sz w:val="28"/>
          <w:szCs w:val="28"/>
        </w:rPr>
        <w:t>50%) женщин и 18 мужчин (50</w:t>
      </w:r>
      <w:r w:rsidRPr="00C95CCF">
        <w:rPr>
          <w:rFonts w:ascii="Times New Roman" w:hAnsi="Times New Roman"/>
          <w:sz w:val="28"/>
          <w:szCs w:val="28"/>
        </w:rPr>
        <w:t>%</w:t>
      </w:r>
      <w:r w:rsidRPr="00F858BD">
        <w:rPr>
          <w:rFonts w:ascii="Times New Roman" w:hAnsi="Times New Roman"/>
          <w:sz w:val="28"/>
          <w:szCs w:val="28"/>
        </w:rPr>
        <w:t xml:space="preserve">), проходивших лечение в стоматологической поликлинике №33(СПБ, пр. Королева, д.3) стоматологической клинике «Золотой Зуб» (СПБ, Дмитровский пер, д.10). </w:t>
      </w:r>
    </w:p>
    <w:p w14:paraId="4A875AFB"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Для того чтобы наиболее точно оценить результаты исследования, выборка пациентов проводилась из группы лиц, с максимально схожими условиями проживания.</w:t>
      </w:r>
    </w:p>
    <w:p w14:paraId="45BA3B74"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В группу пациентов входят лица, направленные на удаление 3 моляров нижней челюсти по ортодонтическим показаниям.</w:t>
      </w:r>
    </w:p>
    <w:p w14:paraId="1487BD0A"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Основными критериями отбора служили:</w:t>
      </w:r>
    </w:p>
    <w:p w14:paraId="366BF1B0" w14:textId="77777777" w:rsidR="00D21130" w:rsidRPr="00F858BD" w:rsidRDefault="00D21130" w:rsidP="00FA1802">
      <w:pPr>
        <w:widowControl w:val="0"/>
        <w:autoSpaceDE w:val="0"/>
        <w:autoSpaceDN w:val="0"/>
        <w:adjustRightInd w:val="0"/>
        <w:spacing w:after="266" w:line="360" w:lineRule="auto"/>
        <w:ind w:left="1236" w:hanging="480"/>
        <w:jc w:val="both"/>
        <w:rPr>
          <w:rFonts w:ascii="Times New Roman" w:hAnsi="Times New Roman"/>
          <w:sz w:val="28"/>
          <w:szCs w:val="28"/>
        </w:rPr>
      </w:pPr>
      <w:r w:rsidRPr="00F858BD">
        <w:rPr>
          <w:rFonts w:ascii="Times New Roman" w:hAnsi="Times New Roman"/>
          <w:sz w:val="28"/>
          <w:szCs w:val="28"/>
        </w:rPr>
        <w:t>1.</w:t>
      </w:r>
      <w:r w:rsidRPr="00F858BD">
        <w:rPr>
          <w:rFonts w:ascii="Times New Roman" w:hAnsi="Times New Roman"/>
          <w:sz w:val="28"/>
          <w:szCs w:val="28"/>
          <w:lang w:val="en-US"/>
        </w:rPr>
        <w:t>   </w:t>
      </w:r>
      <w:r w:rsidRPr="00F858BD">
        <w:rPr>
          <w:rFonts w:ascii="Times New Roman" w:hAnsi="Times New Roman"/>
          <w:sz w:val="28"/>
          <w:szCs w:val="28"/>
        </w:rPr>
        <w:t>Наличие ретинированного дистопированного 8 зуба (полностью погруженного в кость).</w:t>
      </w:r>
    </w:p>
    <w:p w14:paraId="6623CA99" w14:textId="77777777" w:rsidR="00D21130" w:rsidRPr="00F858BD" w:rsidRDefault="00D21130" w:rsidP="00FA1802">
      <w:pPr>
        <w:widowControl w:val="0"/>
        <w:autoSpaceDE w:val="0"/>
        <w:autoSpaceDN w:val="0"/>
        <w:adjustRightInd w:val="0"/>
        <w:spacing w:after="266" w:line="360" w:lineRule="auto"/>
        <w:ind w:left="1236" w:hanging="480"/>
        <w:jc w:val="both"/>
        <w:rPr>
          <w:rFonts w:ascii="Times New Roman" w:hAnsi="Times New Roman"/>
          <w:sz w:val="28"/>
          <w:szCs w:val="28"/>
        </w:rPr>
      </w:pPr>
      <w:r w:rsidRPr="00F858BD">
        <w:rPr>
          <w:rFonts w:ascii="Times New Roman" w:hAnsi="Times New Roman"/>
          <w:sz w:val="28"/>
          <w:szCs w:val="28"/>
        </w:rPr>
        <w:t>2.</w:t>
      </w:r>
      <w:r w:rsidRPr="00F858BD">
        <w:rPr>
          <w:rFonts w:ascii="Times New Roman" w:hAnsi="Times New Roman"/>
          <w:sz w:val="28"/>
          <w:szCs w:val="28"/>
          <w:lang w:val="en-US"/>
        </w:rPr>
        <w:t>   </w:t>
      </w:r>
      <w:r w:rsidRPr="00F858BD">
        <w:rPr>
          <w:rFonts w:ascii="Times New Roman" w:hAnsi="Times New Roman"/>
          <w:sz w:val="28"/>
          <w:szCs w:val="28"/>
        </w:rPr>
        <w:t xml:space="preserve"> Отсутствие сопутствующей общесоматической патологии.</w:t>
      </w:r>
    </w:p>
    <w:p w14:paraId="06202B5F" w14:textId="77777777" w:rsidR="00D21130" w:rsidRPr="00F858BD" w:rsidRDefault="00D21130" w:rsidP="00FA1802">
      <w:pPr>
        <w:widowControl w:val="0"/>
        <w:autoSpaceDE w:val="0"/>
        <w:autoSpaceDN w:val="0"/>
        <w:adjustRightInd w:val="0"/>
        <w:spacing w:after="266" w:line="360" w:lineRule="auto"/>
        <w:ind w:left="1236" w:hanging="480"/>
        <w:jc w:val="both"/>
        <w:rPr>
          <w:rFonts w:ascii="Times New Roman" w:hAnsi="Times New Roman"/>
          <w:sz w:val="28"/>
          <w:szCs w:val="28"/>
        </w:rPr>
      </w:pPr>
      <w:r w:rsidRPr="00F858BD">
        <w:rPr>
          <w:rFonts w:ascii="Times New Roman" w:hAnsi="Times New Roman"/>
          <w:sz w:val="28"/>
          <w:szCs w:val="28"/>
        </w:rPr>
        <w:t>3.</w:t>
      </w:r>
      <w:r w:rsidRPr="00F858BD">
        <w:rPr>
          <w:rFonts w:ascii="Times New Roman" w:hAnsi="Times New Roman"/>
          <w:sz w:val="28"/>
          <w:szCs w:val="28"/>
          <w:lang w:val="en-US"/>
        </w:rPr>
        <w:t>   </w:t>
      </w:r>
      <w:r w:rsidRPr="00F858BD">
        <w:rPr>
          <w:rFonts w:ascii="Times New Roman" w:hAnsi="Times New Roman"/>
          <w:sz w:val="28"/>
          <w:szCs w:val="28"/>
        </w:rPr>
        <w:t xml:space="preserve"> Отсутствие патологии слюнных желез.</w:t>
      </w:r>
    </w:p>
    <w:p w14:paraId="1B2CA28C" w14:textId="77777777" w:rsidR="00D21130" w:rsidRPr="00F858BD" w:rsidRDefault="00D21130" w:rsidP="00FA1802">
      <w:pPr>
        <w:widowControl w:val="0"/>
        <w:autoSpaceDE w:val="0"/>
        <w:autoSpaceDN w:val="0"/>
        <w:adjustRightInd w:val="0"/>
        <w:spacing w:after="266" w:line="360" w:lineRule="auto"/>
        <w:ind w:left="1236" w:hanging="480"/>
        <w:jc w:val="both"/>
        <w:rPr>
          <w:rFonts w:ascii="Times New Roman" w:hAnsi="Times New Roman"/>
          <w:sz w:val="28"/>
          <w:szCs w:val="28"/>
        </w:rPr>
      </w:pPr>
      <w:r w:rsidRPr="00F858BD">
        <w:rPr>
          <w:rFonts w:ascii="Times New Roman" w:hAnsi="Times New Roman"/>
          <w:sz w:val="28"/>
          <w:szCs w:val="28"/>
        </w:rPr>
        <w:lastRenderedPageBreak/>
        <w:t>4.</w:t>
      </w:r>
      <w:r w:rsidRPr="00F858BD">
        <w:rPr>
          <w:rFonts w:ascii="Times New Roman" w:hAnsi="Times New Roman"/>
          <w:sz w:val="28"/>
          <w:szCs w:val="28"/>
          <w:lang w:val="en-US"/>
        </w:rPr>
        <w:t>   </w:t>
      </w:r>
      <w:r w:rsidRPr="00F858BD">
        <w:rPr>
          <w:rFonts w:ascii="Times New Roman" w:hAnsi="Times New Roman"/>
          <w:sz w:val="28"/>
          <w:szCs w:val="28"/>
        </w:rPr>
        <w:t xml:space="preserve"> Работа на предприятии, не предусматривающей профессиональной вредности (облучение, работа с токсическими веществами).</w:t>
      </w:r>
    </w:p>
    <w:p w14:paraId="1A648FD5" w14:textId="77777777" w:rsidR="00D21130" w:rsidRPr="00F858BD" w:rsidRDefault="00D21130" w:rsidP="00FA1802">
      <w:pPr>
        <w:widowControl w:val="0"/>
        <w:autoSpaceDE w:val="0"/>
        <w:autoSpaceDN w:val="0"/>
        <w:adjustRightInd w:val="0"/>
        <w:spacing w:after="266" w:line="360" w:lineRule="auto"/>
        <w:ind w:left="1236" w:hanging="480"/>
        <w:jc w:val="both"/>
        <w:rPr>
          <w:rFonts w:ascii="Times New Roman" w:hAnsi="Times New Roman"/>
          <w:sz w:val="28"/>
          <w:szCs w:val="28"/>
        </w:rPr>
      </w:pPr>
      <w:r w:rsidRPr="00F858BD">
        <w:rPr>
          <w:rFonts w:ascii="Times New Roman" w:hAnsi="Times New Roman"/>
          <w:sz w:val="28"/>
          <w:szCs w:val="28"/>
        </w:rPr>
        <w:t>5.</w:t>
      </w:r>
      <w:r w:rsidRPr="00F858BD">
        <w:rPr>
          <w:rFonts w:ascii="Times New Roman" w:hAnsi="Times New Roman"/>
          <w:sz w:val="28"/>
          <w:szCs w:val="28"/>
          <w:lang w:val="en-US"/>
        </w:rPr>
        <w:t>   </w:t>
      </w:r>
      <w:r w:rsidRPr="00F858BD">
        <w:rPr>
          <w:rFonts w:ascii="Times New Roman" w:hAnsi="Times New Roman"/>
          <w:sz w:val="28"/>
          <w:szCs w:val="28"/>
        </w:rPr>
        <w:t xml:space="preserve"> Проживание на территории Санкт- Петербурга и Ленинградской област и.</w:t>
      </w:r>
    </w:p>
    <w:p w14:paraId="1EEE8FFC" w14:textId="77777777" w:rsidR="00D21130" w:rsidRPr="00F858BD" w:rsidRDefault="00D21130" w:rsidP="00FA1802">
      <w:pPr>
        <w:widowControl w:val="0"/>
        <w:autoSpaceDE w:val="0"/>
        <w:autoSpaceDN w:val="0"/>
        <w:adjustRightInd w:val="0"/>
        <w:spacing w:after="266" w:line="360" w:lineRule="auto"/>
        <w:ind w:left="1236" w:hanging="480"/>
        <w:jc w:val="both"/>
        <w:rPr>
          <w:rFonts w:ascii="Times New Roman" w:hAnsi="Times New Roman"/>
          <w:sz w:val="28"/>
          <w:szCs w:val="28"/>
        </w:rPr>
      </w:pPr>
      <w:r w:rsidRPr="00F858BD">
        <w:rPr>
          <w:rFonts w:ascii="Times New Roman" w:hAnsi="Times New Roman"/>
          <w:sz w:val="28"/>
          <w:szCs w:val="28"/>
        </w:rPr>
        <w:t>6.  Наличие антисептической и антибактериальной терапии в послеоперационном периоде у всех пациентов.</w:t>
      </w:r>
    </w:p>
    <w:p w14:paraId="41167377"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Данные критерии отбора были взяты, чтобы максимально точно трактовать полученные результаты и не учитывать наличие факторов, которые могут оказывать влияние на процесс заживления, помимо условий обработки</w:t>
      </w:r>
    </w:p>
    <w:p w14:paraId="1558698F"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Были исключены факторы, которые могут оказывать влияние на кальциево- фосфорный обмен организма, минеральный состав слюны и на плотность твердых тканей в целом.</w:t>
      </w:r>
    </w:p>
    <w:p w14:paraId="7BD657CE"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p w14:paraId="68F37744" w14:textId="77777777" w:rsidR="00D21130" w:rsidRPr="004467A1" w:rsidRDefault="00D21130" w:rsidP="00FA1802">
      <w:pPr>
        <w:pStyle w:val="Heading2"/>
        <w:numPr>
          <w:ilvl w:val="1"/>
          <w:numId w:val="41"/>
        </w:numPr>
        <w:spacing w:line="360" w:lineRule="auto"/>
        <w:rPr>
          <w:rFonts w:ascii="Times New Roman" w:hAnsi="Times New Roman"/>
          <w:bCs/>
          <w:i/>
          <w:color w:val="auto"/>
          <w:sz w:val="28"/>
          <w:szCs w:val="28"/>
        </w:rPr>
      </w:pPr>
      <w:bookmarkStart w:id="11" w:name="_Toc482657446"/>
      <w:r w:rsidRPr="004467A1">
        <w:rPr>
          <w:rFonts w:ascii="Times New Roman" w:hAnsi="Times New Roman"/>
          <w:bCs/>
          <w:i/>
          <w:color w:val="auto"/>
          <w:sz w:val="28"/>
          <w:szCs w:val="28"/>
        </w:rPr>
        <w:t>Изучение амбулаторных карт пациентов</w:t>
      </w:r>
      <w:bookmarkEnd w:id="11"/>
    </w:p>
    <w:p w14:paraId="5F33483D" w14:textId="77777777" w:rsidR="00D21130" w:rsidRPr="00F858BD" w:rsidRDefault="00D21130" w:rsidP="00FA1802">
      <w:pPr>
        <w:spacing w:line="360" w:lineRule="auto"/>
        <w:rPr>
          <w:rFonts w:ascii="Times New Roman" w:hAnsi="Times New Roman"/>
          <w:sz w:val="28"/>
          <w:szCs w:val="28"/>
        </w:rPr>
      </w:pPr>
    </w:p>
    <w:p w14:paraId="0B09AA14" w14:textId="29FBD34B" w:rsidR="00D21130" w:rsidRPr="006D640F"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bCs/>
          <w:sz w:val="28"/>
          <w:szCs w:val="28"/>
        </w:rPr>
        <w:t xml:space="preserve">В ходе исследования было изучено 36 амбулатореых карт пациентов, из которых 18 – карты пациентов женского пола, и 18 – мужского. При этом 8 пациентов в возрасте 15-20 лет, 10 – 21-25, 10 человек в возрастной группе 26-30 лет, 8 в группе 31-35. Для разреза мягких тканей использовался скальпель. Кость обрабатывалась также двумя способами: турбинным наконечником с водо-воздушным охлаждением у 18 пациентов и </w:t>
      </w:r>
      <w:r w:rsidRPr="00F858BD">
        <w:rPr>
          <w:rFonts w:ascii="Times New Roman" w:hAnsi="Times New Roman"/>
          <w:sz w:val="28"/>
          <w:szCs w:val="28"/>
        </w:rPr>
        <w:t>турбинным наконечником без водо-воздущного охлаждения у 18 человек. Для экстракции зуба использовались байонетные щипцы и элеваторы. Рана ушивалась с помощью шовного материала – викрил у 24 человек, при этом половине из них был наложен н-образный шов, а другой половине – узловой, 12 пациентам швы не накладывались.</w:t>
      </w:r>
    </w:p>
    <w:p w14:paraId="52A7CB86" w14:textId="0A37B949" w:rsidR="006D640F" w:rsidRPr="00F858BD" w:rsidRDefault="00D21130" w:rsidP="00FA1802">
      <w:pPr>
        <w:widowControl w:val="0"/>
        <w:autoSpaceDE w:val="0"/>
        <w:autoSpaceDN w:val="0"/>
        <w:adjustRightInd w:val="0"/>
        <w:spacing w:line="360" w:lineRule="auto"/>
        <w:jc w:val="both"/>
        <w:rPr>
          <w:rFonts w:ascii="Times New Roman" w:hAnsi="Times New Roman"/>
          <w:bCs/>
          <w:sz w:val="28"/>
          <w:szCs w:val="28"/>
        </w:rPr>
      </w:pPr>
      <w:r w:rsidRPr="00F858BD">
        <w:rPr>
          <w:rFonts w:ascii="Times New Roman" w:hAnsi="Times New Roman"/>
          <w:bCs/>
          <w:sz w:val="28"/>
          <w:szCs w:val="28"/>
        </w:rPr>
        <w:lastRenderedPageBreak/>
        <w:t>В ходе операции для исследования имели значение следующие критерии:</w:t>
      </w:r>
    </w:p>
    <w:p w14:paraId="64C0D351" w14:textId="77777777" w:rsidR="00D21130" w:rsidRPr="00F858BD" w:rsidRDefault="00D21130" w:rsidP="00FA1802">
      <w:pPr>
        <w:pStyle w:val="ListParagraph"/>
        <w:widowControl w:val="0"/>
        <w:numPr>
          <w:ilvl w:val="0"/>
          <w:numId w:val="9"/>
        </w:numPr>
        <w:autoSpaceDE w:val="0"/>
        <w:autoSpaceDN w:val="0"/>
        <w:adjustRightInd w:val="0"/>
        <w:spacing w:after="266" w:line="360" w:lineRule="auto"/>
        <w:jc w:val="both"/>
        <w:rPr>
          <w:rFonts w:ascii="Times New Roman" w:hAnsi="Times New Roman"/>
          <w:sz w:val="28"/>
          <w:szCs w:val="28"/>
        </w:rPr>
      </w:pPr>
      <w:r w:rsidRPr="00F858BD">
        <w:rPr>
          <w:rFonts w:ascii="Times New Roman" w:hAnsi="Times New Roman"/>
          <w:sz w:val="28"/>
          <w:szCs w:val="28"/>
        </w:rPr>
        <w:t>Инструмент, применяемый для обработки твердых структур (кости, тканей зуба)</w:t>
      </w:r>
    </w:p>
    <w:p w14:paraId="5477C861" w14:textId="77777777" w:rsidR="00D21130" w:rsidRDefault="00D21130" w:rsidP="00FA1802">
      <w:pPr>
        <w:pStyle w:val="ListParagraph"/>
        <w:widowControl w:val="0"/>
        <w:numPr>
          <w:ilvl w:val="0"/>
          <w:numId w:val="9"/>
        </w:numPr>
        <w:autoSpaceDE w:val="0"/>
        <w:autoSpaceDN w:val="0"/>
        <w:adjustRightInd w:val="0"/>
        <w:spacing w:after="266" w:line="360" w:lineRule="auto"/>
        <w:jc w:val="both"/>
        <w:rPr>
          <w:rFonts w:ascii="Times New Roman" w:hAnsi="Times New Roman"/>
          <w:sz w:val="28"/>
          <w:szCs w:val="28"/>
        </w:rPr>
      </w:pPr>
      <w:r w:rsidRPr="00F858BD">
        <w:rPr>
          <w:rFonts w:ascii="Times New Roman" w:hAnsi="Times New Roman"/>
          <w:sz w:val="28"/>
          <w:szCs w:val="28"/>
        </w:rPr>
        <w:t>Ушивание раны</w:t>
      </w:r>
    </w:p>
    <w:p w14:paraId="16CBE4B0" w14:textId="77777777" w:rsidR="006D640F" w:rsidRPr="00F858BD" w:rsidRDefault="006D640F" w:rsidP="006D640F">
      <w:pPr>
        <w:pStyle w:val="ListParagraph"/>
        <w:widowControl w:val="0"/>
        <w:autoSpaceDE w:val="0"/>
        <w:autoSpaceDN w:val="0"/>
        <w:adjustRightInd w:val="0"/>
        <w:spacing w:after="266" w:line="360" w:lineRule="auto"/>
        <w:ind w:left="0"/>
        <w:jc w:val="both"/>
        <w:rPr>
          <w:rFonts w:ascii="Times New Roman" w:hAnsi="Times New Roman"/>
          <w:sz w:val="28"/>
          <w:szCs w:val="28"/>
        </w:rPr>
      </w:pPr>
    </w:p>
    <w:p w14:paraId="124F180B" w14:textId="77777777" w:rsidR="00D21130" w:rsidRPr="00F858BD" w:rsidRDefault="00D21130" w:rsidP="00FA1802">
      <w:pPr>
        <w:spacing w:before="30" w:after="30" w:line="360" w:lineRule="auto"/>
        <w:jc w:val="both"/>
        <w:rPr>
          <w:rFonts w:ascii="Times New Roman" w:hAnsi="Times New Roman"/>
          <w:sz w:val="28"/>
          <w:szCs w:val="28"/>
        </w:rPr>
      </w:pPr>
      <w:r w:rsidRPr="00F858BD">
        <w:rPr>
          <w:rFonts w:ascii="Times New Roman" w:hAnsi="Times New Roman"/>
          <w:sz w:val="28"/>
          <w:szCs w:val="28"/>
        </w:rPr>
        <w:t>Таблица 1. Режим препарирования твёрдых тканей.</w:t>
      </w:r>
    </w:p>
    <w:p w14:paraId="7F5A1990" w14:textId="77777777" w:rsidR="00D21130" w:rsidRPr="00F858BD" w:rsidRDefault="00D21130" w:rsidP="00FA1802">
      <w:pPr>
        <w:spacing w:before="30" w:after="30" w:line="360" w:lineRule="auto"/>
        <w:jc w:val="both"/>
        <w:rPr>
          <w:rFonts w:ascii="Times New Roman" w:hAnsi="Times New Roman"/>
          <w:b/>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8"/>
        <w:gridCol w:w="4258"/>
      </w:tblGrid>
      <w:tr w:rsidR="00D21130" w:rsidRPr="0096504A" w14:paraId="2788B09B" w14:textId="77777777" w:rsidTr="00FA1802">
        <w:tc>
          <w:tcPr>
            <w:tcW w:w="4258" w:type="dxa"/>
          </w:tcPr>
          <w:p w14:paraId="3E9392A9" w14:textId="77777777" w:rsidR="00D21130" w:rsidRPr="0096504A" w:rsidRDefault="00D21130" w:rsidP="0096504A">
            <w:pPr>
              <w:spacing w:before="30" w:after="30" w:line="360" w:lineRule="auto"/>
              <w:jc w:val="both"/>
              <w:rPr>
                <w:rFonts w:ascii="Times New Roman" w:hAnsi="Times New Roman"/>
                <w:i/>
                <w:sz w:val="28"/>
                <w:szCs w:val="28"/>
              </w:rPr>
            </w:pPr>
            <w:r w:rsidRPr="0096504A">
              <w:rPr>
                <w:rFonts w:ascii="Times New Roman" w:hAnsi="Times New Roman"/>
                <w:i/>
                <w:sz w:val="28"/>
                <w:szCs w:val="28"/>
              </w:rPr>
              <w:t>Режим препарирования</w:t>
            </w:r>
          </w:p>
        </w:tc>
        <w:tc>
          <w:tcPr>
            <w:tcW w:w="4258" w:type="dxa"/>
          </w:tcPr>
          <w:p w14:paraId="3E6E4638" w14:textId="77777777" w:rsidR="00D21130" w:rsidRPr="0096504A" w:rsidRDefault="00D21130" w:rsidP="0096504A">
            <w:pPr>
              <w:spacing w:before="30" w:after="30" w:line="360" w:lineRule="auto"/>
              <w:jc w:val="both"/>
              <w:rPr>
                <w:rFonts w:ascii="Times New Roman" w:hAnsi="Times New Roman"/>
                <w:i/>
                <w:sz w:val="28"/>
                <w:szCs w:val="28"/>
              </w:rPr>
            </w:pPr>
            <w:r w:rsidRPr="0096504A">
              <w:rPr>
                <w:rFonts w:ascii="Times New Roman" w:hAnsi="Times New Roman"/>
                <w:i/>
                <w:sz w:val="28"/>
                <w:szCs w:val="28"/>
              </w:rPr>
              <w:t>Количество пациентов</w:t>
            </w:r>
          </w:p>
        </w:tc>
      </w:tr>
      <w:tr w:rsidR="00D21130" w:rsidRPr="0096504A" w14:paraId="43B0CC7B" w14:textId="77777777" w:rsidTr="00FA1802">
        <w:tc>
          <w:tcPr>
            <w:tcW w:w="4258" w:type="dxa"/>
          </w:tcPr>
          <w:p w14:paraId="41EBF11E" w14:textId="77777777" w:rsidR="00D21130" w:rsidRPr="0096504A" w:rsidRDefault="00D21130" w:rsidP="0096504A">
            <w:pPr>
              <w:spacing w:before="30" w:after="30" w:line="360" w:lineRule="auto"/>
              <w:jc w:val="both"/>
              <w:rPr>
                <w:rFonts w:ascii="Times New Roman" w:hAnsi="Times New Roman"/>
                <w:i/>
                <w:sz w:val="28"/>
                <w:szCs w:val="28"/>
              </w:rPr>
            </w:pPr>
            <w:r w:rsidRPr="0096504A">
              <w:rPr>
                <w:rFonts w:ascii="Times New Roman" w:hAnsi="Times New Roman"/>
                <w:i/>
                <w:sz w:val="28"/>
                <w:szCs w:val="28"/>
              </w:rPr>
              <w:t>Турбинный наконечник с водо-воздушным охлаждением</w:t>
            </w:r>
          </w:p>
        </w:tc>
        <w:tc>
          <w:tcPr>
            <w:tcW w:w="4258" w:type="dxa"/>
          </w:tcPr>
          <w:p w14:paraId="138DD854" w14:textId="77777777" w:rsidR="00D21130" w:rsidRPr="0096504A" w:rsidRDefault="00D21130" w:rsidP="0096504A">
            <w:pPr>
              <w:spacing w:before="30" w:after="30" w:line="360" w:lineRule="auto"/>
              <w:jc w:val="both"/>
              <w:rPr>
                <w:rFonts w:ascii="Times New Roman" w:hAnsi="Times New Roman"/>
                <w:i/>
                <w:sz w:val="28"/>
                <w:szCs w:val="28"/>
              </w:rPr>
            </w:pPr>
            <w:r w:rsidRPr="0096504A">
              <w:rPr>
                <w:rFonts w:ascii="Times New Roman" w:hAnsi="Times New Roman"/>
                <w:i/>
                <w:sz w:val="28"/>
                <w:szCs w:val="28"/>
              </w:rPr>
              <w:t>18 (</w:t>
            </w:r>
            <w:r w:rsidRPr="0096504A">
              <w:rPr>
                <w:rFonts w:ascii="Times New Roman" w:hAnsi="Times New Roman"/>
                <w:i/>
                <w:sz w:val="28"/>
                <w:szCs w:val="28"/>
                <w:lang w:val="en-US"/>
              </w:rPr>
              <w:t>50</w:t>
            </w:r>
            <w:r w:rsidRPr="0096504A">
              <w:rPr>
                <w:rFonts w:ascii="Times New Roman" w:hAnsi="Times New Roman"/>
                <w:i/>
                <w:sz w:val="28"/>
                <w:szCs w:val="28"/>
              </w:rPr>
              <w:t>%)</w:t>
            </w:r>
          </w:p>
        </w:tc>
      </w:tr>
      <w:tr w:rsidR="00D21130" w:rsidRPr="0096504A" w14:paraId="5A455206" w14:textId="77777777" w:rsidTr="00FA1802">
        <w:tc>
          <w:tcPr>
            <w:tcW w:w="4258" w:type="dxa"/>
          </w:tcPr>
          <w:p w14:paraId="70A16CD6" w14:textId="77777777" w:rsidR="00D21130" w:rsidRPr="0096504A" w:rsidRDefault="00D21130" w:rsidP="0096504A">
            <w:pPr>
              <w:spacing w:before="30" w:after="30" w:line="360" w:lineRule="auto"/>
              <w:jc w:val="both"/>
              <w:rPr>
                <w:rFonts w:ascii="Times New Roman" w:hAnsi="Times New Roman"/>
                <w:i/>
                <w:sz w:val="28"/>
                <w:szCs w:val="28"/>
              </w:rPr>
            </w:pPr>
            <w:r w:rsidRPr="0096504A">
              <w:rPr>
                <w:rFonts w:ascii="Times New Roman" w:hAnsi="Times New Roman"/>
                <w:i/>
                <w:sz w:val="28"/>
                <w:szCs w:val="28"/>
              </w:rPr>
              <w:t>Турбинный наконечник без водо-воздушного охлаждения</w:t>
            </w:r>
          </w:p>
        </w:tc>
        <w:tc>
          <w:tcPr>
            <w:tcW w:w="4258" w:type="dxa"/>
          </w:tcPr>
          <w:p w14:paraId="7BD94BFE" w14:textId="77777777" w:rsidR="00D21130" w:rsidRPr="0096504A" w:rsidRDefault="00D21130" w:rsidP="0096504A">
            <w:pPr>
              <w:spacing w:before="30" w:after="30" w:line="360" w:lineRule="auto"/>
              <w:jc w:val="both"/>
              <w:rPr>
                <w:rFonts w:ascii="Times New Roman" w:hAnsi="Times New Roman"/>
                <w:i/>
                <w:sz w:val="28"/>
                <w:szCs w:val="28"/>
              </w:rPr>
            </w:pPr>
            <w:r w:rsidRPr="0096504A">
              <w:rPr>
                <w:rFonts w:ascii="Times New Roman" w:hAnsi="Times New Roman"/>
                <w:i/>
                <w:sz w:val="28"/>
                <w:szCs w:val="28"/>
              </w:rPr>
              <w:t>18 (</w:t>
            </w:r>
            <w:r w:rsidRPr="0096504A">
              <w:rPr>
                <w:rFonts w:ascii="Times New Roman" w:hAnsi="Times New Roman"/>
                <w:i/>
                <w:sz w:val="28"/>
                <w:szCs w:val="28"/>
                <w:lang w:val="en-US"/>
              </w:rPr>
              <w:t>50</w:t>
            </w:r>
            <w:r w:rsidRPr="0096504A">
              <w:rPr>
                <w:rFonts w:ascii="Times New Roman" w:hAnsi="Times New Roman"/>
                <w:i/>
                <w:sz w:val="28"/>
                <w:szCs w:val="28"/>
              </w:rPr>
              <w:t>%)</w:t>
            </w:r>
          </w:p>
        </w:tc>
      </w:tr>
    </w:tbl>
    <w:p w14:paraId="306888AC"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b/>
          <w:sz w:val="28"/>
          <w:szCs w:val="28"/>
        </w:rPr>
      </w:pPr>
    </w:p>
    <w:p w14:paraId="354FF5D1"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b/>
          <w:sz w:val="28"/>
          <w:szCs w:val="28"/>
        </w:rPr>
      </w:pPr>
    </w:p>
    <w:p w14:paraId="579629C4"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sz w:val="28"/>
          <w:szCs w:val="28"/>
        </w:rPr>
      </w:pPr>
      <w:r w:rsidRPr="00F858BD">
        <w:rPr>
          <w:rFonts w:ascii="Times New Roman" w:hAnsi="Times New Roman"/>
          <w:sz w:val="28"/>
          <w:szCs w:val="28"/>
        </w:rPr>
        <w:t>Таблица 2. Ушивание мягких тканей.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1"/>
        <w:gridCol w:w="3905"/>
      </w:tblGrid>
      <w:tr w:rsidR="00D21130" w:rsidRPr="0096504A" w14:paraId="70B4B351" w14:textId="77777777" w:rsidTr="00FA1802">
        <w:tc>
          <w:tcPr>
            <w:tcW w:w="3891" w:type="dxa"/>
          </w:tcPr>
          <w:p w14:paraId="36CD320D" w14:textId="77777777" w:rsidR="00D21130" w:rsidRPr="0096504A" w:rsidRDefault="00D21130" w:rsidP="0096504A">
            <w:pPr>
              <w:pStyle w:val="ListParagraph"/>
              <w:widowControl w:val="0"/>
              <w:autoSpaceDE w:val="0"/>
              <w:autoSpaceDN w:val="0"/>
              <w:adjustRightInd w:val="0"/>
              <w:spacing w:after="266" w:line="360" w:lineRule="auto"/>
              <w:ind w:left="0"/>
              <w:jc w:val="both"/>
              <w:rPr>
                <w:rFonts w:ascii="Times New Roman" w:hAnsi="Times New Roman"/>
                <w:i/>
                <w:sz w:val="28"/>
                <w:szCs w:val="28"/>
              </w:rPr>
            </w:pPr>
            <w:r w:rsidRPr="0096504A">
              <w:rPr>
                <w:rFonts w:ascii="Times New Roman" w:hAnsi="Times New Roman"/>
                <w:i/>
                <w:sz w:val="28"/>
                <w:szCs w:val="28"/>
              </w:rPr>
              <w:t>Ушивание тканей</w:t>
            </w:r>
          </w:p>
        </w:tc>
        <w:tc>
          <w:tcPr>
            <w:tcW w:w="3905" w:type="dxa"/>
          </w:tcPr>
          <w:p w14:paraId="7905DB23" w14:textId="77777777" w:rsidR="00D21130" w:rsidRPr="0096504A" w:rsidRDefault="00D21130" w:rsidP="0096504A">
            <w:pPr>
              <w:pStyle w:val="ListParagraph"/>
              <w:widowControl w:val="0"/>
              <w:autoSpaceDE w:val="0"/>
              <w:autoSpaceDN w:val="0"/>
              <w:adjustRightInd w:val="0"/>
              <w:spacing w:after="266" w:line="360" w:lineRule="auto"/>
              <w:ind w:left="0"/>
              <w:jc w:val="both"/>
              <w:rPr>
                <w:rFonts w:ascii="Times New Roman" w:hAnsi="Times New Roman"/>
                <w:i/>
                <w:sz w:val="28"/>
                <w:szCs w:val="28"/>
              </w:rPr>
            </w:pPr>
            <w:r w:rsidRPr="0096504A">
              <w:rPr>
                <w:rFonts w:ascii="Times New Roman" w:hAnsi="Times New Roman"/>
                <w:i/>
                <w:sz w:val="28"/>
                <w:szCs w:val="28"/>
              </w:rPr>
              <w:t>Количество пациентов</w:t>
            </w:r>
          </w:p>
        </w:tc>
      </w:tr>
      <w:tr w:rsidR="00D21130" w:rsidRPr="0096504A" w14:paraId="74758113" w14:textId="77777777" w:rsidTr="00FA1802">
        <w:tc>
          <w:tcPr>
            <w:tcW w:w="3891" w:type="dxa"/>
          </w:tcPr>
          <w:p w14:paraId="5F500FF4" w14:textId="77777777" w:rsidR="00D21130" w:rsidRPr="0096504A" w:rsidRDefault="00D21130" w:rsidP="0096504A">
            <w:pPr>
              <w:pStyle w:val="ListParagraph"/>
              <w:widowControl w:val="0"/>
              <w:autoSpaceDE w:val="0"/>
              <w:autoSpaceDN w:val="0"/>
              <w:adjustRightInd w:val="0"/>
              <w:spacing w:after="266" w:line="360" w:lineRule="auto"/>
              <w:ind w:left="0"/>
              <w:jc w:val="both"/>
              <w:rPr>
                <w:rFonts w:ascii="Times New Roman" w:hAnsi="Times New Roman"/>
                <w:i/>
                <w:sz w:val="28"/>
                <w:szCs w:val="28"/>
              </w:rPr>
            </w:pPr>
            <w:r w:rsidRPr="0096504A">
              <w:rPr>
                <w:rFonts w:ascii="Times New Roman" w:hAnsi="Times New Roman"/>
                <w:i/>
                <w:sz w:val="28"/>
                <w:szCs w:val="28"/>
              </w:rPr>
              <w:t>Н-образный шов</w:t>
            </w:r>
          </w:p>
        </w:tc>
        <w:tc>
          <w:tcPr>
            <w:tcW w:w="3905" w:type="dxa"/>
          </w:tcPr>
          <w:p w14:paraId="1D80E247" w14:textId="77777777" w:rsidR="00D21130" w:rsidRPr="0096504A" w:rsidRDefault="00D21130" w:rsidP="0096504A">
            <w:pPr>
              <w:pStyle w:val="ListParagraph"/>
              <w:widowControl w:val="0"/>
              <w:autoSpaceDE w:val="0"/>
              <w:autoSpaceDN w:val="0"/>
              <w:adjustRightInd w:val="0"/>
              <w:spacing w:after="266" w:line="360" w:lineRule="auto"/>
              <w:ind w:left="0"/>
              <w:jc w:val="both"/>
              <w:rPr>
                <w:rFonts w:ascii="Times New Roman" w:hAnsi="Times New Roman"/>
                <w:i/>
                <w:sz w:val="28"/>
                <w:szCs w:val="28"/>
              </w:rPr>
            </w:pPr>
            <w:r w:rsidRPr="0096504A">
              <w:rPr>
                <w:rFonts w:ascii="Times New Roman" w:hAnsi="Times New Roman"/>
                <w:i/>
                <w:sz w:val="28"/>
                <w:szCs w:val="28"/>
              </w:rPr>
              <w:t>12 (</w:t>
            </w:r>
            <w:r w:rsidRPr="0096504A">
              <w:rPr>
                <w:rFonts w:ascii="Times New Roman" w:hAnsi="Times New Roman"/>
                <w:i/>
                <w:sz w:val="28"/>
                <w:szCs w:val="28"/>
                <w:lang w:val="en-US"/>
              </w:rPr>
              <w:t>33.3</w:t>
            </w:r>
            <w:r w:rsidRPr="0096504A">
              <w:rPr>
                <w:rFonts w:ascii="Times New Roman" w:hAnsi="Times New Roman"/>
                <w:i/>
                <w:sz w:val="28"/>
                <w:szCs w:val="28"/>
              </w:rPr>
              <w:t>%)</w:t>
            </w:r>
          </w:p>
        </w:tc>
      </w:tr>
      <w:tr w:rsidR="00D21130" w:rsidRPr="0096504A" w14:paraId="2CBE549B" w14:textId="77777777" w:rsidTr="00FA1802">
        <w:tc>
          <w:tcPr>
            <w:tcW w:w="3891" w:type="dxa"/>
          </w:tcPr>
          <w:p w14:paraId="5AE5BA73" w14:textId="77777777" w:rsidR="00D21130" w:rsidRPr="0096504A" w:rsidRDefault="00D21130" w:rsidP="0096504A">
            <w:pPr>
              <w:pStyle w:val="ListParagraph"/>
              <w:widowControl w:val="0"/>
              <w:autoSpaceDE w:val="0"/>
              <w:autoSpaceDN w:val="0"/>
              <w:adjustRightInd w:val="0"/>
              <w:spacing w:after="266" w:line="360" w:lineRule="auto"/>
              <w:ind w:left="0"/>
              <w:jc w:val="both"/>
              <w:rPr>
                <w:rFonts w:ascii="Times New Roman" w:hAnsi="Times New Roman"/>
                <w:i/>
                <w:sz w:val="28"/>
                <w:szCs w:val="28"/>
              </w:rPr>
            </w:pPr>
            <w:r w:rsidRPr="0096504A">
              <w:rPr>
                <w:rFonts w:ascii="Times New Roman" w:hAnsi="Times New Roman"/>
                <w:i/>
                <w:sz w:val="28"/>
                <w:szCs w:val="28"/>
              </w:rPr>
              <w:t>Узловой шов</w:t>
            </w:r>
          </w:p>
        </w:tc>
        <w:tc>
          <w:tcPr>
            <w:tcW w:w="3905" w:type="dxa"/>
          </w:tcPr>
          <w:p w14:paraId="3A2EB40E" w14:textId="77777777" w:rsidR="00D21130" w:rsidRPr="0096504A" w:rsidRDefault="00D21130" w:rsidP="0096504A">
            <w:pPr>
              <w:pStyle w:val="ListParagraph"/>
              <w:widowControl w:val="0"/>
              <w:autoSpaceDE w:val="0"/>
              <w:autoSpaceDN w:val="0"/>
              <w:adjustRightInd w:val="0"/>
              <w:spacing w:after="266" w:line="360" w:lineRule="auto"/>
              <w:ind w:left="0"/>
              <w:jc w:val="both"/>
              <w:rPr>
                <w:rFonts w:ascii="Times New Roman" w:hAnsi="Times New Roman"/>
                <w:i/>
                <w:sz w:val="28"/>
                <w:szCs w:val="28"/>
              </w:rPr>
            </w:pPr>
            <w:r w:rsidRPr="0096504A">
              <w:rPr>
                <w:rFonts w:ascii="Times New Roman" w:hAnsi="Times New Roman"/>
                <w:i/>
                <w:sz w:val="28"/>
                <w:szCs w:val="28"/>
              </w:rPr>
              <w:t>12 (</w:t>
            </w:r>
            <w:r w:rsidRPr="0096504A">
              <w:rPr>
                <w:rFonts w:ascii="Times New Roman" w:hAnsi="Times New Roman"/>
                <w:i/>
                <w:sz w:val="28"/>
                <w:szCs w:val="28"/>
                <w:lang w:val="en-US"/>
              </w:rPr>
              <w:t>33.3</w:t>
            </w:r>
            <w:r w:rsidRPr="0096504A">
              <w:rPr>
                <w:rFonts w:ascii="Times New Roman" w:hAnsi="Times New Roman"/>
                <w:i/>
                <w:sz w:val="28"/>
                <w:szCs w:val="28"/>
              </w:rPr>
              <w:t>%)</w:t>
            </w:r>
          </w:p>
        </w:tc>
      </w:tr>
      <w:tr w:rsidR="00D21130" w:rsidRPr="0096504A" w14:paraId="44E75FF1" w14:textId="77777777" w:rsidTr="00FA1802">
        <w:tc>
          <w:tcPr>
            <w:tcW w:w="3891" w:type="dxa"/>
          </w:tcPr>
          <w:p w14:paraId="1CC077C8" w14:textId="77777777" w:rsidR="00D21130" w:rsidRPr="0096504A" w:rsidRDefault="00D21130" w:rsidP="0096504A">
            <w:pPr>
              <w:pStyle w:val="ListParagraph"/>
              <w:widowControl w:val="0"/>
              <w:autoSpaceDE w:val="0"/>
              <w:autoSpaceDN w:val="0"/>
              <w:adjustRightInd w:val="0"/>
              <w:spacing w:after="266" w:line="360" w:lineRule="auto"/>
              <w:ind w:left="0"/>
              <w:jc w:val="both"/>
              <w:rPr>
                <w:rFonts w:ascii="Times New Roman" w:hAnsi="Times New Roman"/>
                <w:i/>
                <w:sz w:val="28"/>
                <w:szCs w:val="28"/>
              </w:rPr>
            </w:pPr>
            <w:r w:rsidRPr="0096504A">
              <w:rPr>
                <w:rFonts w:ascii="Times New Roman" w:hAnsi="Times New Roman"/>
                <w:i/>
                <w:sz w:val="28"/>
                <w:szCs w:val="28"/>
              </w:rPr>
              <w:t>Без наложения швов</w:t>
            </w:r>
          </w:p>
        </w:tc>
        <w:tc>
          <w:tcPr>
            <w:tcW w:w="3905" w:type="dxa"/>
          </w:tcPr>
          <w:p w14:paraId="1EBFF359" w14:textId="77777777" w:rsidR="00D21130" w:rsidRPr="0096504A" w:rsidRDefault="00D21130" w:rsidP="0096504A">
            <w:pPr>
              <w:pStyle w:val="ListParagraph"/>
              <w:widowControl w:val="0"/>
              <w:autoSpaceDE w:val="0"/>
              <w:autoSpaceDN w:val="0"/>
              <w:adjustRightInd w:val="0"/>
              <w:spacing w:after="266" w:line="360" w:lineRule="auto"/>
              <w:ind w:left="0"/>
              <w:jc w:val="both"/>
              <w:rPr>
                <w:rFonts w:ascii="Times New Roman" w:hAnsi="Times New Roman"/>
                <w:i/>
                <w:sz w:val="28"/>
                <w:szCs w:val="28"/>
              </w:rPr>
            </w:pPr>
            <w:r w:rsidRPr="0096504A">
              <w:rPr>
                <w:rFonts w:ascii="Times New Roman" w:hAnsi="Times New Roman"/>
                <w:i/>
                <w:sz w:val="28"/>
                <w:szCs w:val="28"/>
              </w:rPr>
              <w:t>12 (</w:t>
            </w:r>
            <w:r w:rsidRPr="0096504A">
              <w:rPr>
                <w:rFonts w:ascii="Times New Roman" w:hAnsi="Times New Roman"/>
                <w:i/>
                <w:sz w:val="28"/>
                <w:szCs w:val="28"/>
                <w:lang w:val="en-US"/>
              </w:rPr>
              <w:t>33.4</w:t>
            </w:r>
            <w:r w:rsidRPr="0096504A">
              <w:rPr>
                <w:rFonts w:ascii="Times New Roman" w:hAnsi="Times New Roman"/>
                <w:i/>
                <w:sz w:val="28"/>
                <w:szCs w:val="28"/>
              </w:rPr>
              <w:t>%)</w:t>
            </w:r>
          </w:p>
        </w:tc>
      </w:tr>
    </w:tbl>
    <w:p w14:paraId="7B588CBE"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b/>
          <w:sz w:val="28"/>
          <w:szCs w:val="28"/>
        </w:rPr>
      </w:pPr>
    </w:p>
    <w:p w14:paraId="0F1C6052"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b/>
          <w:sz w:val="28"/>
          <w:szCs w:val="28"/>
        </w:rPr>
      </w:pPr>
    </w:p>
    <w:p w14:paraId="4EA7D0AD"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sz w:val="28"/>
          <w:szCs w:val="28"/>
        </w:rPr>
      </w:pPr>
      <w:r w:rsidRPr="00F858BD">
        <w:rPr>
          <w:rFonts w:ascii="Times New Roman" w:hAnsi="Times New Roman"/>
          <w:sz w:val="28"/>
          <w:szCs w:val="28"/>
        </w:rPr>
        <w:t>Таблица 3. Варианты течения операции.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8"/>
        <w:gridCol w:w="4258"/>
      </w:tblGrid>
      <w:tr w:rsidR="00D21130" w:rsidRPr="0096504A" w14:paraId="69490BDC" w14:textId="77777777" w:rsidTr="00FA1802">
        <w:tc>
          <w:tcPr>
            <w:tcW w:w="4258" w:type="dxa"/>
          </w:tcPr>
          <w:p w14:paraId="16FD611B"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rPr>
              <w:lastRenderedPageBreak/>
              <w:t>Вариант хода операции</w:t>
            </w:r>
          </w:p>
        </w:tc>
        <w:tc>
          <w:tcPr>
            <w:tcW w:w="4258" w:type="dxa"/>
          </w:tcPr>
          <w:p w14:paraId="1182FDA3"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rPr>
              <w:t>Количество пацентов</w:t>
            </w:r>
          </w:p>
        </w:tc>
      </w:tr>
      <w:tr w:rsidR="00D21130" w:rsidRPr="0096504A" w14:paraId="1CB4C9F1" w14:textId="77777777" w:rsidTr="00FA1802">
        <w:tc>
          <w:tcPr>
            <w:tcW w:w="4258" w:type="dxa"/>
          </w:tcPr>
          <w:p w14:paraId="3258F939"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rPr>
              <w:t>ВВО, Н-образные швы</w:t>
            </w:r>
          </w:p>
        </w:tc>
        <w:tc>
          <w:tcPr>
            <w:tcW w:w="4258" w:type="dxa"/>
          </w:tcPr>
          <w:p w14:paraId="1A5DD4AE"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lang w:val="en-US"/>
              </w:rPr>
              <w:t>6</w:t>
            </w:r>
            <w:r w:rsidRPr="0096504A">
              <w:rPr>
                <w:rFonts w:ascii="Times New Roman" w:hAnsi="Times New Roman"/>
                <w:i/>
                <w:sz w:val="28"/>
                <w:szCs w:val="28"/>
              </w:rPr>
              <w:t xml:space="preserve"> (</w:t>
            </w:r>
            <w:r w:rsidRPr="0096504A">
              <w:rPr>
                <w:rFonts w:ascii="Times New Roman" w:hAnsi="Times New Roman"/>
                <w:i/>
                <w:sz w:val="28"/>
                <w:szCs w:val="28"/>
                <w:lang w:val="en-US"/>
              </w:rPr>
              <w:t>17</w:t>
            </w:r>
            <w:r w:rsidRPr="0096504A">
              <w:rPr>
                <w:rFonts w:ascii="Times New Roman" w:hAnsi="Times New Roman"/>
                <w:i/>
                <w:sz w:val="28"/>
                <w:szCs w:val="28"/>
              </w:rPr>
              <w:t>%)</w:t>
            </w:r>
          </w:p>
        </w:tc>
      </w:tr>
      <w:tr w:rsidR="00D21130" w:rsidRPr="0096504A" w14:paraId="52238F02" w14:textId="77777777" w:rsidTr="00FA1802">
        <w:tc>
          <w:tcPr>
            <w:tcW w:w="4258" w:type="dxa"/>
          </w:tcPr>
          <w:p w14:paraId="5EB3D4E7"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rPr>
              <w:t>ВВО, узловые швы</w:t>
            </w:r>
          </w:p>
        </w:tc>
        <w:tc>
          <w:tcPr>
            <w:tcW w:w="4258" w:type="dxa"/>
          </w:tcPr>
          <w:p w14:paraId="33FB7E28"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lang w:val="en-US"/>
              </w:rPr>
              <w:t>6</w:t>
            </w:r>
            <w:r w:rsidRPr="0096504A">
              <w:rPr>
                <w:rFonts w:ascii="Times New Roman" w:hAnsi="Times New Roman"/>
                <w:i/>
                <w:sz w:val="28"/>
                <w:szCs w:val="28"/>
              </w:rPr>
              <w:t xml:space="preserve"> (</w:t>
            </w:r>
            <w:r w:rsidRPr="0096504A">
              <w:rPr>
                <w:rFonts w:ascii="Times New Roman" w:hAnsi="Times New Roman"/>
                <w:i/>
                <w:sz w:val="28"/>
                <w:szCs w:val="28"/>
                <w:lang w:val="en-US"/>
              </w:rPr>
              <w:t>17</w:t>
            </w:r>
            <w:r w:rsidRPr="0096504A">
              <w:rPr>
                <w:rFonts w:ascii="Times New Roman" w:hAnsi="Times New Roman"/>
                <w:i/>
                <w:sz w:val="28"/>
                <w:szCs w:val="28"/>
              </w:rPr>
              <w:t>%)</w:t>
            </w:r>
          </w:p>
        </w:tc>
      </w:tr>
      <w:tr w:rsidR="00D21130" w:rsidRPr="0096504A" w14:paraId="1CCA51E4" w14:textId="77777777" w:rsidTr="00FA1802">
        <w:tc>
          <w:tcPr>
            <w:tcW w:w="4258" w:type="dxa"/>
          </w:tcPr>
          <w:p w14:paraId="39322EB2"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rPr>
              <w:t>ВВО, без швов</w:t>
            </w:r>
          </w:p>
        </w:tc>
        <w:tc>
          <w:tcPr>
            <w:tcW w:w="4258" w:type="dxa"/>
          </w:tcPr>
          <w:p w14:paraId="55363CE0"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lang w:val="en-US"/>
              </w:rPr>
              <w:t>6</w:t>
            </w:r>
            <w:r w:rsidRPr="0096504A">
              <w:rPr>
                <w:rFonts w:ascii="Times New Roman" w:hAnsi="Times New Roman"/>
                <w:i/>
                <w:sz w:val="28"/>
                <w:szCs w:val="28"/>
              </w:rPr>
              <w:t xml:space="preserve"> (</w:t>
            </w:r>
            <w:r w:rsidRPr="0096504A">
              <w:rPr>
                <w:rFonts w:ascii="Times New Roman" w:hAnsi="Times New Roman"/>
                <w:i/>
                <w:sz w:val="28"/>
                <w:szCs w:val="28"/>
                <w:lang w:val="en-US"/>
              </w:rPr>
              <w:t>17</w:t>
            </w:r>
            <w:r w:rsidRPr="0096504A">
              <w:rPr>
                <w:rFonts w:ascii="Times New Roman" w:hAnsi="Times New Roman"/>
                <w:i/>
                <w:sz w:val="28"/>
                <w:szCs w:val="28"/>
              </w:rPr>
              <w:t>%)</w:t>
            </w:r>
          </w:p>
        </w:tc>
      </w:tr>
      <w:tr w:rsidR="00D21130" w:rsidRPr="0096504A" w14:paraId="0DB7CFDD" w14:textId="77777777" w:rsidTr="00FA1802">
        <w:tc>
          <w:tcPr>
            <w:tcW w:w="4258" w:type="dxa"/>
          </w:tcPr>
          <w:p w14:paraId="18B45C9D"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rPr>
              <w:t>Без ВВО, Н-образные швы</w:t>
            </w:r>
          </w:p>
        </w:tc>
        <w:tc>
          <w:tcPr>
            <w:tcW w:w="4258" w:type="dxa"/>
          </w:tcPr>
          <w:p w14:paraId="5A51C322"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lang w:val="en-US"/>
              </w:rPr>
              <w:t>6</w:t>
            </w:r>
            <w:r w:rsidRPr="0096504A">
              <w:rPr>
                <w:rFonts w:ascii="Times New Roman" w:hAnsi="Times New Roman"/>
                <w:i/>
                <w:sz w:val="28"/>
                <w:szCs w:val="28"/>
              </w:rPr>
              <w:t xml:space="preserve"> (</w:t>
            </w:r>
            <w:r w:rsidRPr="0096504A">
              <w:rPr>
                <w:rFonts w:ascii="Times New Roman" w:hAnsi="Times New Roman"/>
                <w:i/>
                <w:sz w:val="28"/>
                <w:szCs w:val="28"/>
                <w:lang w:val="en-US"/>
              </w:rPr>
              <w:t>17</w:t>
            </w:r>
            <w:r w:rsidRPr="0096504A">
              <w:rPr>
                <w:rFonts w:ascii="Times New Roman" w:hAnsi="Times New Roman"/>
                <w:i/>
                <w:sz w:val="28"/>
                <w:szCs w:val="28"/>
              </w:rPr>
              <w:t>%)</w:t>
            </w:r>
          </w:p>
        </w:tc>
      </w:tr>
      <w:tr w:rsidR="00D21130" w:rsidRPr="0096504A" w14:paraId="74DD539A" w14:textId="77777777" w:rsidTr="00FA1802">
        <w:tc>
          <w:tcPr>
            <w:tcW w:w="4258" w:type="dxa"/>
          </w:tcPr>
          <w:p w14:paraId="5FAE02F6"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rPr>
              <w:t>Без ВВО, узловые швы</w:t>
            </w:r>
          </w:p>
        </w:tc>
        <w:tc>
          <w:tcPr>
            <w:tcW w:w="4258" w:type="dxa"/>
          </w:tcPr>
          <w:p w14:paraId="31B4819E"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lang w:val="en-US"/>
              </w:rPr>
              <w:t>6</w:t>
            </w:r>
            <w:r w:rsidRPr="0096504A">
              <w:rPr>
                <w:rFonts w:ascii="Times New Roman" w:hAnsi="Times New Roman"/>
                <w:i/>
                <w:sz w:val="28"/>
                <w:szCs w:val="28"/>
              </w:rPr>
              <w:t xml:space="preserve"> (</w:t>
            </w:r>
            <w:r w:rsidRPr="0096504A">
              <w:rPr>
                <w:rFonts w:ascii="Times New Roman" w:hAnsi="Times New Roman"/>
                <w:i/>
                <w:sz w:val="28"/>
                <w:szCs w:val="28"/>
                <w:lang w:val="en-US"/>
              </w:rPr>
              <w:t>16</w:t>
            </w:r>
            <w:r w:rsidRPr="0096504A">
              <w:rPr>
                <w:rFonts w:ascii="Times New Roman" w:hAnsi="Times New Roman"/>
                <w:i/>
                <w:sz w:val="28"/>
                <w:szCs w:val="28"/>
              </w:rPr>
              <w:t>%)</w:t>
            </w:r>
          </w:p>
        </w:tc>
      </w:tr>
      <w:tr w:rsidR="00D21130" w:rsidRPr="0096504A" w14:paraId="32E94BC7" w14:textId="77777777" w:rsidTr="00FA1802">
        <w:tc>
          <w:tcPr>
            <w:tcW w:w="4258" w:type="dxa"/>
          </w:tcPr>
          <w:p w14:paraId="69DD268A"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rPr>
              <w:t>Без ВВО, без швов</w:t>
            </w:r>
          </w:p>
        </w:tc>
        <w:tc>
          <w:tcPr>
            <w:tcW w:w="4258" w:type="dxa"/>
          </w:tcPr>
          <w:p w14:paraId="641C760A"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lang w:val="en-US"/>
              </w:rPr>
              <w:t>6</w:t>
            </w:r>
            <w:r w:rsidRPr="0096504A">
              <w:rPr>
                <w:rFonts w:ascii="Times New Roman" w:hAnsi="Times New Roman"/>
                <w:i/>
                <w:sz w:val="28"/>
                <w:szCs w:val="28"/>
              </w:rPr>
              <w:t xml:space="preserve"> (</w:t>
            </w:r>
            <w:r w:rsidRPr="0096504A">
              <w:rPr>
                <w:rFonts w:ascii="Times New Roman" w:hAnsi="Times New Roman"/>
                <w:i/>
                <w:sz w:val="28"/>
                <w:szCs w:val="28"/>
                <w:lang w:val="en-US"/>
              </w:rPr>
              <w:t>16</w:t>
            </w:r>
            <w:r w:rsidRPr="0096504A">
              <w:rPr>
                <w:rFonts w:ascii="Times New Roman" w:hAnsi="Times New Roman"/>
                <w:i/>
                <w:sz w:val="28"/>
                <w:szCs w:val="28"/>
              </w:rPr>
              <w:t>%)</w:t>
            </w:r>
          </w:p>
        </w:tc>
      </w:tr>
    </w:tbl>
    <w:p w14:paraId="3B0CEB95"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8"/>
        <w:gridCol w:w="4258"/>
      </w:tblGrid>
      <w:tr w:rsidR="00D21130" w:rsidRPr="0096504A" w14:paraId="0DF0448F" w14:textId="77777777" w:rsidTr="00FA1802">
        <w:tc>
          <w:tcPr>
            <w:tcW w:w="4258" w:type="dxa"/>
          </w:tcPr>
          <w:p w14:paraId="79B6883F"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rPr>
              <w:t>Вариант хода операции</w:t>
            </w:r>
          </w:p>
        </w:tc>
        <w:tc>
          <w:tcPr>
            <w:tcW w:w="4258" w:type="dxa"/>
          </w:tcPr>
          <w:p w14:paraId="6A95BFE9"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rPr>
              <w:t>Обозначение</w:t>
            </w:r>
          </w:p>
        </w:tc>
      </w:tr>
      <w:tr w:rsidR="00D21130" w:rsidRPr="0096504A" w14:paraId="15946FB3" w14:textId="77777777" w:rsidTr="00FA1802">
        <w:tc>
          <w:tcPr>
            <w:tcW w:w="4258" w:type="dxa"/>
          </w:tcPr>
          <w:p w14:paraId="5582DF8A"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rPr>
              <w:t>ВВО, Н-образные швы</w:t>
            </w:r>
          </w:p>
        </w:tc>
        <w:tc>
          <w:tcPr>
            <w:tcW w:w="4258" w:type="dxa"/>
          </w:tcPr>
          <w:p w14:paraId="18C696D0"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lang w:val="en-US"/>
              </w:rPr>
            </w:pPr>
            <w:r w:rsidRPr="0096504A">
              <w:rPr>
                <w:rFonts w:ascii="Times New Roman" w:hAnsi="Times New Roman"/>
                <w:i/>
                <w:sz w:val="28"/>
                <w:szCs w:val="28"/>
                <w:lang w:val="en-US"/>
              </w:rPr>
              <w:t>HW</w:t>
            </w:r>
          </w:p>
        </w:tc>
      </w:tr>
      <w:tr w:rsidR="00D21130" w:rsidRPr="0096504A" w14:paraId="073ADF70" w14:textId="77777777" w:rsidTr="00FA1802">
        <w:tc>
          <w:tcPr>
            <w:tcW w:w="4258" w:type="dxa"/>
          </w:tcPr>
          <w:p w14:paraId="7A8DDA19"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rPr>
              <w:t>ВВО, узловые швы</w:t>
            </w:r>
          </w:p>
        </w:tc>
        <w:tc>
          <w:tcPr>
            <w:tcW w:w="4258" w:type="dxa"/>
          </w:tcPr>
          <w:p w14:paraId="2EF4FA80"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lang w:val="en-US"/>
              </w:rPr>
            </w:pPr>
            <w:r w:rsidRPr="0096504A">
              <w:rPr>
                <w:rFonts w:ascii="Times New Roman" w:hAnsi="Times New Roman"/>
                <w:i/>
                <w:sz w:val="28"/>
                <w:szCs w:val="28"/>
                <w:lang w:val="en-US"/>
              </w:rPr>
              <w:t>YW</w:t>
            </w:r>
          </w:p>
        </w:tc>
      </w:tr>
      <w:tr w:rsidR="00D21130" w:rsidRPr="0096504A" w14:paraId="5EE1C529" w14:textId="77777777" w:rsidTr="00FA1802">
        <w:tc>
          <w:tcPr>
            <w:tcW w:w="4258" w:type="dxa"/>
          </w:tcPr>
          <w:p w14:paraId="789A847B"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rPr>
              <w:t>ВВО, без швов</w:t>
            </w:r>
          </w:p>
        </w:tc>
        <w:tc>
          <w:tcPr>
            <w:tcW w:w="4258" w:type="dxa"/>
          </w:tcPr>
          <w:p w14:paraId="5AD956BF"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lang w:val="en-US"/>
              </w:rPr>
            </w:pPr>
            <w:r w:rsidRPr="0096504A">
              <w:rPr>
                <w:rFonts w:ascii="Times New Roman" w:hAnsi="Times New Roman"/>
                <w:i/>
                <w:sz w:val="28"/>
                <w:szCs w:val="28"/>
                <w:lang w:val="en-US"/>
              </w:rPr>
              <w:t>NW</w:t>
            </w:r>
          </w:p>
        </w:tc>
      </w:tr>
      <w:tr w:rsidR="00D21130" w:rsidRPr="0096504A" w14:paraId="29FB6573" w14:textId="77777777" w:rsidTr="00FA1802">
        <w:tc>
          <w:tcPr>
            <w:tcW w:w="4258" w:type="dxa"/>
          </w:tcPr>
          <w:p w14:paraId="1655A5B1"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rPr>
              <w:t>Без ВВО, Н-образные швы</w:t>
            </w:r>
          </w:p>
        </w:tc>
        <w:tc>
          <w:tcPr>
            <w:tcW w:w="4258" w:type="dxa"/>
          </w:tcPr>
          <w:p w14:paraId="6EC22B13"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lang w:val="en-US"/>
              </w:rPr>
            </w:pPr>
            <w:r w:rsidRPr="0096504A">
              <w:rPr>
                <w:rFonts w:ascii="Times New Roman" w:hAnsi="Times New Roman"/>
                <w:i/>
                <w:sz w:val="28"/>
                <w:szCs w:val="28"/>
                <w:lang w:val="en-US"/>
              </w:rPr>
              <w:t>HWW</w:t>
            </w:r>
          </w:p>
        </w:tc>
      </w:tr>
      <w:tr w:rsidR="00D21130" w:rsidRPr="0096504A" w14:paraId="077F7D6C" w14:textId="77777777" w:rsidTr="00FA1802">
        <w:tc>
          <w:tcPr>
            <w:tcW w:w="4258" w:type="dxa"/>
          </w:tcPr>
          <w:p w14:paraId="2C6FB5D5"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rPr>
              <w:t>Без ВВО, узловые швы</w:t>
            </w:r>
          </w:p>
        </w:tc>
        <w:tc>
          <w:tcPr>
            <w:tcW w:w="4258" w:type="dxa"/>
          </w:tcPr>
          <w:p w14:paraId="549F8A0A"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lang w:val="en-US"/>
              </w:rPr>
            </w:pPr>
            <w:r w:rsidRPr="0096504A">
              <w:rPr>
                <w:rFonts w:ascii="Times New Roman" w:hAnsi="Times New Roman"/>
                <w:i/>
                <w:sz w:val="28"/>
                <w:szCs w:val="28"/>
                <w:lang w:val="en-US"/>
              </w:rPr>
              <w:t>YWW</w:t>
            </w:r>
          </w:p>
        </w:tc>
      </w:tr>
      <w:tr w:rsidR="00D21130" w:rsidRPr="0096504A" w14:paraId="5A9C523C" w14:textId="77777777" w:rsidTr="00FA1802">
        <w:tc>
          <w:tcPr>
            <w:tcW w:w="4258" w:type="dxa"/>
          </w:tcPr>
          <w:p w14:paraId="40FB5F44"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rPr>
            </w:pPr>
            <w:r w:rsidRPr="0096504A">
              <w:rPr>
                <w:rFonts w:ascii="Times New Roman" w:hAnsi="Times New Roman"/>
                <w:i/>
                <w:sz w:val="28"/>
                <w:szCs w:val="28"/>
              </w:rPr>
              <w:t>Без ВВО, без швов</w:t>
            </w:r>
          </w:p>
        </w:tc>
        <w:tc>
          <w:tcPr>
            <w:tcW w:w="4258" w:type="dxa"/>
          </w:tcPr>
          <w:p w14:paraId="0682950A"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i/>
                <w:sz w:val="28"/>
                <w:szCs w:val="28"/>
                <w:lang w:val="en-US"/>
              </w:rPr>
            </w:pPr>
            <w:r w:rsidRPr="0096504A">
              <w:rPr>
                <w:rFonts w:ascii="Times New Roman" w:hAnsi="Times New Roman"/>
                <w:i/>
                <w:sz w:val="28"/>
                <w:szCs w:val="28"/>
                <w:lang w:val="en-US"/>
              </w:rPr>
              <w:t>NWW</w:t>
            </w:r>
          </w:p>
        </w:tc>
      </w:tr>
    </w:tbl>
    <w:p w14:paraId="3A0BAB14" w14:textId="51959724" w:rsidR="00D21130" w:rsidRDefault="00D21130" w:rsidP="00FA1802">
      <w:pPr>
        <w:widowControl w:val="0"/>
        <w:autoSpaceDE w:val="0"/>
        <w:autoSpaceDN w:val="0"/>
        <w:adjustRightInd w:val="0"/>
        <w:spacing w:after="266" w:line="360" w:lineRule="auto"/>
        <w:jc w:val="both"/>
        <w:rPr>
          <w:rFonts w:ascii="Times New Roman" w:hAnsi="Times New Roman"/>
          <w:sz w:val="28"/>
          <w:szCs w:val="28"/>
        </w:rPr>
      </w:pPr>
    </w:p>
    <w:p w14:paraId="2710EC23" w14:textId="77777777" w:rsidR="006D640F" w:rsidRDefault="006D640F" w:rsidP="00FA1802">
      <w:pPr>
        <w:widowControl w:val="0"/>
        <w:autoSpaceDE w:val="0"/>
        <w:autoSpaceDN w:val="0"/>
        <w:adjustRightInd w:val="0"/>
        <w:spacing w:after="266" w:line="360" w:lineRule="auto"/>
        <w:jc w:val="both"/>
        <w:rPr>
          <w:rFonts w:ascii="Times New Roman" w:hAnsi="Times New Roman"/>
          <w:sz w:val="28"/>
          <w:szCs w:val="28"/>
        </w:rPr>
      </w:pPr>
    </w:p>
    <w:p w14:paraId="4F3FB708" w14:textId="77777777" w:rsidR="006D640F" w:rsidRDefault="006D640F" w:rsidP="00FA1802">
      <w:pPr>
        <w:widowControl w:val="0"/>
        <w:autoSpaceDE w:val="0"/>
        <w:autoSpaceDN w:val="0"/>
        <w:adjustRightInd w:val="0"/>
        <w:spacing w:after="266" w:line="360" w:lineRule="auto"/>
        <w:jc w:val="both"/>
        <w:rPr>
          <w:rFonts w:ascii="Times New Roman" w:hAnsi="Times New Roman"/>
          <w:sz w:val="28"/>
          <w:szCs w:val="28"/>
        </w:rPr>
      </w:pPr>
    </w:p>
    <w:p w14:paraId="772A813D" w14:textId="77777777" w:rsidR="006D640F" w:rsidRDefault="006D640F" w:rsidP="00FA1802">
      <w:pPr>
        <w:widowControl w:val="0"/>
        <w:autoSpaceDE w:val="0"/>
        <w:autoSpaceDN w:val="0"/>
        <w:adjustRightInd w:val="0"/>
        <w:spacing w:after="266" w:line="360" w:lineRule="auto"/>
        <w:jc w:val="both"/>
        <w:rPr>
          <w:rFonts w:ascii="Times New Roman" w:hAnsi="Times New Roman"/>
          <w:sz w:val="28"/>
          <w:szCs w:val="28"/>
        </w:rPr>
      </w:pPr>
    </w:p>
    <w:p w14:paraId="6D986D41" w14:textId="77777777" w:rsidR="006D640F" w:rsidRPr="00F858BD" w:rsidRDefault="006D640F" w:rsidP="00FA1802">
      <w:pPr>
        <w:widowControl w:val="0"/>
        <w:autoSpaceDE w:val="0"/>
        <w:autoSpaceDN w:val="0"/>
        <w:adjustRightInd w:val="0"/>
        <w:spacing w:after="266" w:line="360" w:lineRule="auto"/>
        <w:jc w:val="both"/>
        <w:rPr>
          <w:rFonts w:ascii="Times New Roman" w:hAnsi="Times New Roman"/>
          <w:sz w:val="28"/>
          <w:szCs w:val="28"/>
        </w:rPr>
      </w:pPr>
    </w:p>
    <w:p w14:paraId="6CAEEB97" w14:textId="72D43317" w:rsidR="00D21130" w:rsidRPr="00F858BD" w:rsidRDefault="007E65BB" w:rsidP="00FA1802">
      <w:pPr>
        <w:widowControl w:val="0"/>
        <w:autoSpaceDE w:val="0"/>
        <w:autoSpaceDN w:val="0"/>
        <w:adjustRightInd w:val="0"/>
        <w:spacing w:after="266" w:line="360" w:lineRule="auto"/>
        <w:jc w:val="both"/>
        <w:rPr>
          <w:rFonts w:ascii="Times New Roman" w:hAnsi="Times New Roman"/>
          <w:sz w:val="28"/>
          <w:szCs w:val="28"/>
        </w:rPr>
      </w:pPr>
      <w:r>
        <w:rPr>
          <w:rFonts w:ascii="Times New Roman" w:hAnsi="Times New Roman"/>
          <w:noProof/>
          <w:sz w:val="28"/>
          <w:szCs w:val="28"/>
          <w:lang w:val="en-US"/>
        </w:rPr>
        <w:pict w14:anchorId="64BE5B38">
          <v:shape id="_x0000_s1180" type="#_x0000_t202" style="position:absolute;left:0;text-align:left;margin-left:306pt;margin-top:7.55pt;width:2in;height:27pt;z-index:251660800;mso-wrap-edited:f" wrapcoords="0 0 21600 0 21600 21600 0 21600 0 0" filled="f" stroked="f">
            <v:fill o:detectmouseclick="t"/>
            <v:textbox inset=",7.2pt,,7.2pt">
              <w:txbxContent>
                <w:p w14:paraId="75BE55B9" w14:textId="63A7014F" w:rsidR="003A2DBF" w:rsidRDefault="003A2DBF">
                  <w:r>
                    <w:t>График 1</w:t>
                  </w:r>
                </w:p>
                <w:p w14:paraId="21EB8701" w14:textId="77777777" w:rsidR="003A2DBF" w:rsidRDefault="003A2DBF"/>
              </w:txbxContent>
            </v:textbox>
            <w10:wrap type="tight"/>
          </v:shape>
        </w:pict>
      </w:r>
    </w:p>
    <w:p w14:paraId="0D90EB15" w14:textId="77777777" w:rsidR="00D21130" w:rsidRPr="00F858BD" w:rsidRDefault="007E65BB" w:rsidP="00FA1802">
      <w:pPr>
        <w:widowControl w:val="0"/>
        <w:autoSpaceDE w:val="0"/>
        <w:autoSpaceDN w:val="0"/>
        <w:adjustRightInd w:val="0"/>
        <w:spacing w:line="360" w:lineRule="auto"/>
        <w:jc w:val="both"/>
        <w:rPr>
          <w:rFonts w:ascii="Times New Roman" w:hAnsi="Times New Roman"/>
          <w:b/>
          <w:bCs/>
          <w:color w:val="000000"/>
          <w:sz w:val="28"/>
          <w:szCs w:val="28"/>
        </w:rPr>
      </w:pPr>
      <w:r>
        <w:rPr>
          <w:rFonts w:ascii="Times New Roman" w:hAnsi="Times New Roman"/>
          <w:noProof/>
          <w:sz w:val="28"/>
          <w:szCs w:val="28"/>
          <w:lang w:eastAsia="ru-RU"/>
        </w:rPr>
        <w:pict w14:anchorId="6BD37F27">
          <v:shape id="Диаграмма 1" o:spid="_x0000_i1040" type="#_x0000_t75" style="width:482pt;height:383pt;visibility:visible">
            <v:imagedata r:id="rId24" o:title=""/>
            <o:lock v:ext="edit" aspectratio="f"/>
          </v:shape>
        </w:pict>
      </w:r>
    </w:p>
    <w:p w14:paraId="0B973569" w14:textId="77777777" w:rsidR="00D21130" w:rsidRPr="00F858BD" w:rsidRDefault="00D21130" w:rsidP="00FA1802">
      <w:pPr>
        <w:pStyle w:val="Heading2"/>
        <w:numPr>
          <w:ilvl w:val="1"/>
          <w:numId w:val="9"/>
        </w:numPr>
        <w:spacing w:line="360" w:lineRule="auto"/>
        <w:rPr>
          <w:rFonts w:ascii="Times New Roman" w:hAnsi="Times New Roman"/>
          <w:bCs/>
          <w:color w:val="000000"/>
          <w:sz w:val="28"/>
          <w:szCs w:val="28"/>
        </w:rPr>
      </w:pPr>
      <w:bookmarkStart w:id="12" w:name="_Toc482657447"/>
      <w:r w:rsidRPr="00F858BD">
        <w:rPr>
          <w:rFonts w:ascii="Times New Roman" w:hAnsi="Times New Roman"/>
          <w:bCs/>
          <w:color w:val="000000"/>
          <w:sz w:val="28"/>
          <w:szCs w:val="28"/>
        </w:rPr>
        <w:t>Оценка процесса заживления</w:t>
      </w:r>
      <w:bookmarkEnd w:id="12"/>
    </w:p>
    <w:p w14:paraId="42E8BA23" w14:textId="77777777" w:rsidR="00D21130" w:rsidRPr="00F858BD" w:rsidRDefault="00D21130" w:rsidP="00FA1802">
      <w:pPr>
        <w:pStyle w:val="ListParagraph"/>
        <w:spacing w:line="360" w:lineRule="auto"/>
        <w:ind w:left="1080"/>
        <w:rPr>
          <w:rFonts w:ascii="Times New Roman" w:hAnsi="Times New Roman"/>
          <w:sz w:val="28"/>
          <w:szCs w:val="28"/>
        </w:rPr>
      </w:pPr>
    </w:p>
    <w:p w14:paraId="7539A502" w14:textId="77777777" w:rsidR="00D21130" w:rsidRPr="00F858BD" w:rsidRDefault="00D21130" w:rsidP="00FA1802">
      <w:pPr>
        <w:widowControl w:val="0"/>
        <w:autoSpaceDE w:val="0"/>
        <w:autoSpaceDN w:val="0"/>
        <w:adjustRightInd w:val="0"/>
        <w:spacing w:line="360" w:lineRule="auto"/>
        <w:jc w:val="both"/>
        <w:rPr>
          <w:rFonts w:ascii="Times New Roman" w:hAnsi="Times New Roman"/>
          <w:bCs/>
          <w:color w:val="000000"/>
          <w:sz w:val="28"/>
          <w:szCs w:val="28"/>
        </w:rPr>
      </w:pPr>
      <w:r w:rsidRPr="00F858BD">
        <w:rPr>
          <w:rFonts w:ascii="Times New Roman" w:hAnsi="Times New Roman"/>
          <w:bCs/>
          <w:color w:val="000000"/>
          <w:sz w:val="28"/>
          <w:szCs w:val="28"/>
        </w:rPr>
        <w:t>После операции пациенты приглашались на контрольный осмотр через 7 дней. Проводилась оценка состояния раны.  На осмотре проводилась оценка следующих признаков:</w:t>
      </w:r>
    </w:p>
    <w:p w14:paraId="3F7C24D4" w14:textId="77777777" w:rsidR="00D21130" w:rsidRPr="00F858BD" w:rsidRDefault="00D21130" w:rsidP="00FA1802">
      <w:pPr>
        <w:pStyle w:val="ListParagraph"/>
        <w:widowControl w:val="0"/>
        <w:numPr>
          <w:ilvl w:val="0"/>
          <w:numId w:val="8"/>
        </w:numPr>
        <w:autoSpaceDE w:val="0"/>
        <w:autoSpaceDN w:val="0"/>
        <w:adjustRightInd w:val="0"/>
        <w:spacing w:line="360" w:lineRule="auto"/>
        <w:jc w:val="both"/>
        <w:rPr>
          <w:rFonts w:ascii="Times New Roman" w:hAnsi="Times New Roman"/>
          <w:bCs/>
          <w:color w:val="000000"/>
          <w:sz w:val="28"/>
          <w:szCs w:val="28"/>
        </w:rPr>
      </w:pPr>
      <w:r w:rsidRPr="00F858BD">
        <w:rPr>
          <w:rFonts w:ascii="Times New Roman" w:hAnsi="Times New Roman"/>
          <w:bCs/>
          <w:color w:val="000000"/>
          <w:sz w:val="28"/>
          <w:szCs w:val="28"/>
        </w:rPr>
        <w:t xml:space="preserve">Наличие альвеолита – A </w:t>
      </w:r>
    </w:p>
    <w:p w14:paraId="189DB076" w14:textId="77777777" w:rsidR="00D21130" w:rsidRPr="00F858BD" w:rsidRDefault="00D21130" w:rsidP="00FA1802">
      <w:pPr>
        <w:pStyle w:val="ListParagraph"/>
        <w:widowControl w:val="0"/>
        <w:numPr>
          <w:ilvl w:val="0"/>
          <w:numId w:val="8"/>
        </w:numPr>
        <w:autoSpaceDE w:val="0"/>
        <w:autoSpaceDN w:val="0"/>
        <w:adjustRightInd w:val="0"/>
        <w:spacing w:line="360" w:lineRule="auto"/>
        <w:jc w:val="both"/>
        <w:rPr>
          <w:rFonts w:ascii="Times New Roman" w:hAnsi="Times New Roman"/>
          <w:bCs/>
          <w:color w:val="000000"/>
          <w:sz w:val="28"/>
          <w:szCs w:val="28"/>
        </w:rPr>
      </w:pPr>
      <w:r w:rsidRPr="00F858BD">
        <w:rPr>
          <w:rFonts w:ascii="Times New Roman" w:hAnsi="Times New Roman"/>
          <w:bCs/>
          <w:color w:val="000000"/>
          <w:sz w:val="28"/>
          <w:szCs w:val="28"/>
        </w:rPr>
        <w:lastRenderedPageBreak/>
        <w:t>Расхождение краев раны</w:t>
      </w:r>
      <w:r w:rsidRPr="00F858BD">
        <w:rPr>
          <w:rFonts w:ascii="Times New Roman" w:hAnsi="Times New Roman"/>
          <w:bCs/>
          <w:color w:val="000000"/>
          <w:sz w:val="28"/>
          <w:szCs w:val="28"/>
          <w:lang w:val="en-US"/>
        </w:rPr>
        <w:t xml:space="preserve"> – D </w:t>
      </w:r>
    </w:p>
    <w:p w14:paraId="7487515E" w14:textId="77777777" w:rsidR="00D21130" w:rsidRPr="00F858BD" w:rsidRDefault="00D21130" w:rsidP="00FA1802">
      <w:pPr>
        <w:pStyle w:val="ListParagraph"/>
        <w:widowControl w:val="0"/>
        <w:numPr>
          <w:ilvl w:val="0"/>
          <w:numId w:val="8"/>
        </w:numPr>
        <w:autoSpaceDE w:val="0"/>
        <w:autoSpaceDN w:val="0"/>
        <w:adjustRightInd w:val="0"/>
        <w:spacing w:line="360" w:lineRule="auto"/>
        <w:jc w:val="both"/>
        <w:rPr>
          <w:rFonts w:ascii="Times New Roman" w:hAnsi="Times New Roman"/>
          <w:bCs/>
          <w:color w:val="000000"/>
          <w:sz w:val="28"/>
          <w:szCs w:val="28"/>
        </w:rPr>
      </w:pPr>
      <w:r w:rsidRPr="00F858BD">
        <w:rPr>
          <w:rFonts w:ascii="Times New Roman" w:hAnsi="Times New Roman"/>
          <w:bCs/>
          <w:color w:val="000000"/>
          <w:sz w:val="28"/>
          <w:szCs w:val="28"/>
        </w:rPr>
        <w:t xml:space="preserve">Кровотечение (при осмотре и со слов пациента в период до осмотра) – </w:t>
      </w:r>
      <w:r w:rsidRPr="00F858BD">
        <w:rPr>
          <w:rFonts w:ascii="Times New Roman" w:hAnsi="Times New Roman"/>
          <w:bCs/>
          <w:color w:val="000000"/>
          <w:sz w:val="28"/>
          <w:szCs w:val="28"/>
          <w:lang w:val="en-US"/>
        </w:rPr>
        <w:t>B</w:t>
      </w:r>
      <w:r w:rsidRPr="00F858BD">
        <w:rPr>
          <w:rFonts w:ascii="Times New Roman" w:hAnsi="Times New Roman"/>
          <w:bCs/>
          <w:color w:val="000000"/>
          <w:sz w:val="28"/>
          <w:szCs w:val="28"/>
        </w:rPr>
        <w:t xml:space="preserve"> </w:t>
      </w:r>
    </w:p>
    <w:p w14:paraId="06496D53" w14:textId="77777777" w:rsidR="00D21130" w:rsidRPr="00F858BD" w:rsidRDefault="00D21130" w:rsidP="00FA1802">
      <w:pPr>
        <w:pStyle w:val="ListParagraph"/>
        <w:widowControl w:val="0"/>
        <w:numPr>
          <w:ilvl w:val="0"/>
          <w:numId w:val="8"/>
        </w:numPr>
        <w:autoSpaceDE w:val="0"/>
        <w:autoSpaceDN w:val="0"/>
        <w:adjustRightInd w:val="0"/>
        <w:spacing w:line="360" w:lineRule="auto"/>
        <w:jc w:val="both"/>
        <w:rPr>
          <w:rFonts w:ascii="Times New Roman" w:hAnsi="Times New Roman"/>
          <w:bCs/>
          <w:color w:val="000000"/>
          <w:sz w:val="28"/>
          <w:szCs w:val="28"/>
        </w:rPr>
      </w:pPr>
      <w:r w:rsidRPr="00F858BD">
        <w:rPr>
          <w:rFonts w:ascii="Times New Roman" w:hAnsi="Times New Roman"/>
          <w:bCs/>
          <w:color w:val="000000"/>
          <w:sz w:val="28"/>
          <w:szCs w:val="28"/>
        </w:rPr>
        <w:t>Отсутсвие осложнений</w:t>
      </w:r>
      <w:r w:rsidRPr="00F858BD">
        <w:rPr>
          <w:rFonts w:ascii="Times New Roman" w:hAnsi="Times New Roman"/>
          <w:bCs/>
          <w:color w:val="000000"/>
          <w:sz w:val="28"/>
          <w:szCs w:val="28"/>
          <w:lang w:val="en-US"/>
        </w:rPr>
        <w:t xml:space="preserve"> – WC </w:t>
      </w:r>
    </w:p>
    <w:p w14:paraId="49F3CB77" w14:textId="77777777" w:rsidR="00D21130" w:rsidRPr="00F858BD" w:rsidRDefault="00D21130" w:rsidP="00FA1802">
      <w:pPr>
        <w:widowControl w:val="0"/>
        <w:autoSpaceDE w:val="0"/>
        <w:autoSpaceDN w:val="0"/>
        <w:adjustRightInd w:val="0"/>
        <w:spacing w:line="360" w:lineRule="auto"/>
        <w:jc w:val="both"/>
        <w:rPr>
          <w:rFonts w:ascii="Times New Roman" w:hAnsi="Times New Roman"/>
          <w:b/>
          <w:bCs/>
          <w:color w:val="000000"/>
          <w:sz w:val="28"/>
          <w:szCs w:val="28"/>
        </w:rPr>
      </w:pPr>
    </w:p>
    <w:p w14:paraId="28D1648E" w14:textId="77777777" w:rsidR="00D21130" w:rsidRPr="00F858BD" w:rsidRDefault="00D21130" w:rsidP="00FA1802">
      <w:pPr>
        <w:widowControl w:val="0"/>
        <w:autoSpaceDE w:val="0"/>
        <w:autoSpaceDN w:val="0"/>
        <w:adjustRightInd w:val="0"/>
        <w:spacing w:line="360" w:lineRule="auto"/>
        <w:jc w:val="both"/>
        <w:rPr>
          <w:rFonts w:ascii="Times New Roman" w:hAnsi="Times New Roman"/>
          <w:b/>
          <w:bCs/>
          <w:color w:val="000000"/>
          <w:sz w:val="28"/>
          <w:szCs w:val="28"/>
        </w:rPr>
      </w:pPr>
    </w:p>
    <w:p w14:paraId="040B6AA4" w14:textId="77777777" w:rsidR="00D21130" w:rsidRPr="00F858BD" w:rsidRDefault="00D21130" w:rsidP="00FA1802">
      <w:pPr>
        <w:widowControl w:val="0"/>
        <w:autoSpaceDE w:val="0"/>
        <w:autoSpaceDN w:val="0"/>
        <w:adjustRightInd w:val="0"/>
        <w:spacing w:line="360" w:lineRule="auto"/>
        <w:jc w:val="both"/>
        <w:rPr>
          <w:rFonts w:ascii="Times New Roman" w:hAnsi="Times New Roman"/>
          <w:bCs/>
          <w:color w:val="000000"/>
          <w:sz w:val="28"/>
          <w:szCs w:val="28"/>
        </w:rPr>
      </w:pPr>
      <w:r w:rsidRPr="00F858BD">
        <w:rPr>
          <w:rFonts w:ascii="Times New Roman" w:hAnsi="Times New Roman"/>
          <w:bCs/>
          <w:color w:val="000000"/>
          <w:sz w:val="28"/>
          <w:szCs w:val="28"/>
        </w:rPr>
        <w:t>Таблица 4. Распределение осложнений в наблюдаемых группах.</w:t>
      </w:r>
    </w:p>
    <w:p w14:paraId="4506BAE4" w14:textId="77777777" w:rsidR="00D21130" w:rsidRPr="00F858BD" w:rsidRDefault="00D21130" w:rsidP="00FA1802">
      <w:pPr>
        <w:widowControl w:val="0"/>
        <w:autoSpaceDE w:val="0"/>
        <w:autoSpaceDN w:val="0"/>
        <w:adjustRightInd w:val="0"/>
        <w:spacing w:line="360" w:lineRule="auto"/>
        <w:jc w:val="both"/>
        <w:rPr>
          <w:rFonts w:ascii="Times New Roman" w:hAnsi="Times New Roman"/>
          <w:bCs/>
          <w:color w:val="000000"/>
          <w:sz w:val="28"/>
          <w:szCs w:val="28"/>
        </w:rPr>
      </w:pPr>
      <w:r w:rsidRPr="00F858BD">
        <w:rPr>
          <w:rFonts w:ascii="Times New Roman" w:hAnsi="Times New Roman"/>
          <w:bCs/>
          <w:color w:val="000000"/>
          <w:sz w:val="28"/>
          <w:szCs w:val="28"/>
        </w:rPr>
        <w:t>В таблице указано количество случаев, встречающихся в выбранной группе.</w:t>
      </w:r>
    </w:p>
    <w:tbl>
      <w:tblPr>
        <w:tblW w:w="91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5"/>
        <w:gridCol w:w="1505"/>
        <w:gridCol w:w="1505"/>
        <w:gridCol w:w="1505"/>
        <w:gridCol w:w="1505"/>
        <w:gridCol w:w="1580"/>
      </w:tblGrid>
      <w:tr w:rsidR="00D21130" w:rsidRPr="0096504A" w14:paraId="528426DF" w14:textId="77777777" w:rsidTr="00FA1802">
        <w:trPr>
          <w:trHeight w:val="336"/>
        </w:trPr>
        <w:tc>
          <w:tcPr>
            <w:tcW w:w="1505" w:type="dxa"/>
            <w:noWrap/>
          </w:tcPr>
          <w:p w14:paraId="2E3CA834"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p>
        </w:tc>
        <w:tc>
          <w:tcPr>
            <w:tcW w:w="1505" w:type="dxa"/>
            <w:noWrap/>
          </w:tcPr>
          <w:p w14:paraId="680D9187"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A</w:t>
            </w:r>
          </w:p>
        </w:tc>
        <w:tc>
          <w:tcPr>
            <w:tcW w:w="1505" w:type="dxa"/>
            <w:noWrap/>
          </w:tcPr>
          <w:p w14:paraId="6B94E28C"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B</w:t>
            </w:r>
          </w:p>
        </w:tc>
        <w:tc>
          <w:tcPr>
            <w:tcW w:w="1505" w:type="dxa"/>
            <w:noWrap/>
          </w:tcPr>
          <w:p w14:paraId="49C41463"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D</w:t>
            </w:r>
          </w:p>
        </w:tc>
        <w:tc>
          <w:tcPr>
            <w:tcW w:w="1505" w:type="dxa"/>
            <w:noWrap/>
          </w:tcPr>
          <w:p w14:paraId="024EF9CD"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WC</w:t>
            </w:r>
          </w:p>
        </w:tc>
        <w:tc>
          <w:tcPr>
            <w:tcW w:w="1580" w:type="dxa"/>
          </w:tcPr>
          <w:p w14:paraId="2AD1ED2A" w14:textId="77777777" w:rsidR="00D21130" w:rsidRPr="0096504A" w:rsidRDefault="00D21130" w:rsidP="0096504A">
            <w:pPr>
              <w:spacing w:line="360" w:lineRule="auto"/>
              <w:rPr>
                <w:rFonts w:ascii="Times New Roman" w:hAnsi="Times New Roman"/>
                <w:sz w:val="28"/>
                <w:szCs w:val="28"/>
              </w:rPr>
            </w:pPr>
            <w:r w:rsidRPr="0096504A">
              <w:rPr>
                <w:rFonts w:ascii="Times New Roman" w:hAnsi="Times New Roman"/>
                <w:sz w:val="28"/>
                <w:szCs w:val="28"/>
              </w:rPr>
              <w:t>Всего</w:t>
            </w:r>
          </w:p>
        </w:tc>
      </w:tr>
      <w:tr w:rsidR="00D21130" w:rsidRPr="0096504A" w14:paraId="305A05B7" w14:textId="77777777" w:rsidTr="00FA1802">
        <w:trPr>
          <w:trHeight w:val="336"/>
        </w:trPr>
        <w:tc>
          <w:tcPr>
            <w:tcW w:w="1505" w:type="dxa"/>
            <w:noWrap/>
          </w:tcPr>
          <w:p w14:paraId="32D415D9"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HW</w:t>
            </w:r>
          </w:p>
        </w:tc>
        <w:tc>
          <w:tcPr>
            <w:tcW w:w="1505" w:type="dxa"/>
            <w:noWrap/>
          </w:tcPr>
          <w:p w14:paraId="0D5701B3"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1</w:t>
            </w:r>
            <w:r w:rsidRPr="0096504A">
              <w:rPr>
                <w:rFonts w:ascii="Times New Roman" w:hAnsi="Times New Roman"/>
                <w:sz w:val="28"/>
                <w:szCs w:val="28"/>
                <w:lang w:val="en-US"/>
              </w:rPr>
              <w:t xml:space="preserve"> (17%)</w:t>
            </w:r>
          </w:p>
        </w:tc>
        <w:tc>
          <w:tcPr>
            <w:tcW w:w="1505" w:type="dxa"/>
            <w:noWrap/>
          </w:tcPr>
          <w:p w14:paraId="5DE8D7AA"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0</w:t>
            </w:r>
          </w:p>
        </w:tc>
        <w:tc>
          <w:tcPr>
            <w:tcW w:w="1505" w:type="dxa"/>
            <w:noWrap/>
          </w:tcPr>
          <w:p w14:paraId="48A671F8"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0</w:t>
            </w:r>
            <w:r w:rsidRPr="0096504A">
              <w:rPr>
                <w:rFonts w:ascii="Times New Roman" w:hAnsi="Times New Roman"/>
                <w:sz w:val="28"/>
                <w:szCs w:val="28"/>
                <w:lang w:val="en-US"/>
              </w:rPr>
              <w:t xml:space="preserve"> </w:t>
            </w:r>
          </w:p>
        </w:tc>
        <w:tc>
          <w:tcPr>
            <w:tcW w:w="1505" w:type="dxa"/>
            <w:noWrap/>
          </w:tcPr>
          <w:p w14:paraId="346F0F6F"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5</w:t>
            </w:r>
            <w:r w:rsidRPr="0096504A">
              <w:rPr>
                <w:rFonts w:ascii="Times New Roman" w:hAnsi="Times New Roman"/>
                <w:sz w:val="28"/>
                <w:szCs w:val="28"/>
                <w:lang w:val="en-US"/>
              </w:rPr>
              <w:t xml:space="preserve"> (83%)</w:t>
            </w:r>
          </w:p>
        </w:tc>
        <w:tc>
          <w:tcPr>
            <w:tcW w:w="1580" w:type="dxa"/>
          </w:tcPr>
          <w:p w14:paraId="23AFF516" w14:textId="77777777" w:rsidR="00D21130" w:rsidRPr="0096504A" w:rsidRDefault="00D21130" w:rsidP="0096504A">
            <w:pPr>
              <w:spacing w:line="360" w:lineRule="auto"/>
              <w:rPr>
                <w:rFonts w:ascii="Times New Roman" w:hAnsi="Times New Roman"/>
                <w:sz w:val="28"/>
                <w:szCs w:val="28"/>
              </w:rPr>
            </w:pPr>
            <w:r w:rsidRPr="0096504A">
              <w:rPr>
                <w:rFonts w:ascii="Times New Roman" w:hAnsi="Times New Roman"/>
                <w:sz w:val="28"/>
                <w:szCs w:val="28"/>
              </w:rPr>
              <w:t>6  (100</w:t>
            </w:r>
            <w:r w:rsidRPr="0096504A">
              <w:rPr>
                <w:rFonts w:ascii="Times New Roman" w:hAnsi="Times New Roman"/>
                <w:sz w:val="28"/>
                <w:szCs w:val="28"/>
                <w:lang w:val="en-US"/>
              </w:rPr>
              <w:t>%</w:t>
            </w:r>
            <w:r w:rsidRPr="0096504A">
              <w:rPr>
                <w:rFonts w:ascii="Times New Roman" w:hAnsi="Times New Roman"/>
                <w:sz w:val="28"/>
                <w:szCs w:val="28"/>
              </w:rPr>
              <w:t>)</w:t>
            </w:r>
          </w:p>
        </w:tc>
      </w:tr>
      <w:tr w:rsidR="00D21130" w:rsidRPr="0096504A" w14:paraId="1533002B" w14:textId="77777777" w:rsidTr="00FA1802">
        <w:trPr>
          <w:trHeight w:val="336"/>
        </w:trPr>
        <w:tc>
          <w:tcPr>
            <w:tcW w:w="1505" w:type="dxa"/>
            <w:noWrap/>
          </w:tcPr>
          <w:p w14:paraId="089A0437"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HWW</w:t>
            </w:r>
          </w:p>
        </w:tc>
        <w:tc>
          <w:tcPr>
            <w:tcW w:w="1505" w:type="dxa"/>
            <w:noWrap/>
          </w:tcPr>
          <w:p w14:paraId="17A07771"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2</w:t>
            </w:r>
            <w:r w:rsidRPr="0096504A">
              <w:rPr>
                <w:rFonts w:ascii="Times New Roman" w:hAnsi="Times New Roman"/>
                <w:sz w:val="28"/>
                <w:szCs w:val="28"/>
                <w:lang w:val="en-US"/>
              </w:rPr>
              <w:t xml:space="preserve"> (22%)</w:t>
            </w:r>
          </w:p>
        </w:tc>
        <w:tc>
          <w:tcPr>
            <w:tcW w:w="1505" w:type="dxa"/>
            <w:noWrap/>
          </w:tcPr>
          <w:p w14:paraId="0212EC24"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2</w:t>
            </w:r>
            <w:r w:rsidRPr="0096504A">
              <w:rPr>
                <w:rFonts w:ascii="Times New Roman" w:hAnsi="Times New Roman"/>
                <w:sz w:val="28"/>
                <w:szCs w:val="28"/>
                <w:lang w:val="en-US"/>
              </w:rPr>
              <w:t xml:space="preserve"> (22%)</w:t>
            </w:r>
          </w:p>
        </w:tc>
        <w:tc>
          <w:tcPr>
            <w:tcW w:w="1505" w:type="dxa"/>
            <w:noWrap/>
          </w:tcPr>
          <w:p w14:paraId="2AF9DC7F"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1</w:t>
            </w:r>
            <w:r w:rsidRPr="0096504A">
              <w:rPr>
                <w:rFonts w:ascii="Times New Roman" w:hAnsi="Times New Roman"/>
                <w:sz w:val="28"/>
                <w:szCs w:val="28"/>
                <w:lang w:val="en-US"/>
              </w:rPr>
              <w:t xml:space="preserve"> (11%)</w:t>
            </w:r>
          </w:p>
        </w:tc>
        <w:tc>
          <w:tcPr>
            <w:tcW w:w="1505" w:type="dxa"/>
            <w:noWrap/>
          </w:tcPr>
          <w:p w14:paraId="4E8CCF8D"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4</w:t>
            </w:r>
            <w:r w:rsidRPr="0096504A">
              <w:rPr>
                <w:rFonts w:ascii="Times New Roman" w:hAnsi="Times New Roman"/>
                <w:sz w:val="28"/>
                <w:szCs w:val="28"/>
                <w:lang w:val="en-US"/>
              </w:rPr>
              <w:t xml:space="preserve"> (45%)</w:t>
            </w:r>
          </w:p>
        </w:tc>
        <w:tc>
          <w:tcPr>
            <w:tcW w:w="1580" w:type="dxa"/>
          </w:tcPr>
          <w:p w14:paraId="0B0335C8" w14:textId="77777777" w:rsidR="00D21130" w:rsidRPr="0096504A" w:rsidRDefault="00D21130" w:rsidP="0096504A">
            <w:pPr>
              <w:spacing w:line="360" w:lineRule="auto"/>
              <w:rPr>
                <w:rFonts w:ascii="Times New Roman" w:hAnsi="Times New Roman"/>
                <w:sz w:val="28"/>
                <w:szCs w:val="28"/>
              </w:rPr>
            </w:pPr>
            <w:r w:rsidRPr="0096504A">
              <w:rPr>
                <w:rFonts w:ascii="Times New Roman" w:hAnsi="Times New Roman"/>
                <w:sz w:val="28"/>
                <w:szCs w:val="28"/>
              </w:rPr>
              <w:t>9  (100%)</w:t>
            </w:r>
          </w:p>
        </w:tc>
      </w:tr>
    </w:tbl>
    <w:p w14:paraId="609A222C" w14:textId="4437471C" w:rsidR="00D21130" w:rsidRPr="00F858BD" w:rsidRDefault="007E65BB" w:rsidP="00FA1802">
      <w:pPr>
        <w:widowControl w:val="0"/>
        <w:autoSpaceDE w:val="0"/>
        <w:autoSpaceDN w:val="0"/>
        <w:adjustRightInd w:val="0"/>
        <w:spacing w:after="266" w:line="360" w:lineRule="auto"/>
        <w:jc w:val="both"/>
        <w:rPr>
          <w:rFonts w:ascii="Times New Roman" w:hAnsi="Times New Roman"/>
          <w:sz w:val="28"/>
          <w:szCs w:val="28"/>
        </w:rPr>
      </w:pPr>
      <w:r>
        <w:rPr>
          <w:rFonts w:ascii="Times New Roman" w:hAnsi="Times New Roman"/>
          <w:noProof/>
          <w:sz w:val="28"/>
          <w:szCs w:val="28"/>
          <w:lang w:val="en-US"/>
        </w:rPr>
        <w:pict w14:anchorId="6ABF2322">
          <v:shape id="_x0000_s1181" type="#_x0000_t202" style="position:absolute;left:0;text-align:left;margin-left:4in;margin-top:32.05pt;width:90pt;height:36pt;z-index:251661824;mso-wrap-edited:f;mso-position-horizontal-relative:text;mso-position-vertical-relative:text" wrapcoords="0 0 21600 0 21600 21600 0 21600 0 0" filled="f" stroked="f">
            <v:fill o:detectmouseclick="t"/>
            <v:textbox style="mso-next-textbox:#_x0000_s1181" inset=",7.2pt,,7.2pt">
              <w:txbxContent>
                <w:p w14:paraId="26C75372" w14:textId="2CBA32D1" w:rsidR="003A2DBF" w:rsidRDefault="003A2DBF">
                  <w:r>
                    <w:t>График 2</w:t>
                  </w:r>
                </w:p>
                <w:p w14:paraId="47D9047F" w14:textId="77777777" w:rsidR="003A2DBF" w:rsidRDefault="003A2DBF"/>
              </w:txbxContent>
            </v:textbox>
            <w10:wrap type="tight"/>
          </v:shape>
        </w:pict>
      </w:r>
    </w:p>
    <w:p w14:paraId="141DE6CD" w14:textId="489CD8D5" w:rsidR="00D21130" w:rsidRPr="00F858BD" w:rsidRDefault="00D21130" w:rsidP="00FA1802">
      <w:pPr>
        <w:widowControl w:val="0"/>
        <w:autoSpaceDE w:val="0"/>
        <w:autoSpaceDN w:val="0"/>
        <w:adjustRightInd w:val="0"/>
        <w:spacing w:after="266" w:line="360" w:lineRule="auto"/>
        <w:jc w:val="both"/>
        <w:rPr>
          <w:rFonts w:ascii="Times New Roman" w:hAnsi="Times New Roman"/>
          <w:sz w:val="28"/>
          <w:szCs w:val="28"/>
          <w:lang w:val="en-US"/>
        </w:rPr>
      </w:pPr>
      <w:r w:rsidRPr="00F858BD">
        <w:rPr>
          <w:rFonts w:ascii="Times New Roman" w:hAnsi="Times New Roman"/>
          <w:sz w:val="28"/>
          <w:szCs w:val="28"/>
          <w:lang w:val="en-US"/>
        </w:rPr>
        <w:t xml:space="preserve">HW – A (1), </w:t>
      </w:r>
    </w:p>
    <w:p w14:paraId="5A2C00C4" w14:textId="77777777" w:rsidR="00D21130" w:rsidRPr="00F858BD" w:rsidRDefault="007E65BB" w:rsidP="00FA1802">
      <w:pPr>
        <w:widowControl w:val="0"/>
        <w:autoSpaceDE w:val="0"/>
        <w:autoSpaceDN w:val="0"/>
        <w:adjustRightInd w:val="0"/>
        <w:spacing w:after="266" w:line="360" w:lineRule="auto"/>
        <w:jc w:val="both"/>
        <w:rPr>
          <w:rFonts w:ascii="Times New Roman" w:hAnsi="Times New Roman"/>
          <w:sz w:val="28"/>
          <w:szCs w:val="28"/>
          <w:lang w:val="en-US"/>
        </w:rPr>
      </w:pPr>
      <w:r>
        <w:rPr>
          <w:noProof/>
          <w:lang w:eastAsia="ru-RU"/>
        </w:rPr>
        <w:pict w14:anchorId="2BC1E93D">
          <v:shape id="Chart 23" o:spid="_x0000_i1041" type="#_x0000_t75" style="width:404pt;height:256pt;visibility:visible">
            <v:imagedata r:id="rId25" o:title=""/>
            <o:lock v:ext="edit" aspectratio="f"/>
          </v:shape>
        </w:pict>
      </w:r>
    </w:p>
    <w:p w14:paraId="6526452E"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sz w:val="28"/>
          <w:szCs w:val="28"/>
          <w:lang w:val="en-US"/>
        </w:rPr>
      </w:pPr>
    </w:p>
    <w:p w14:paraId="0838D7B9"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sz w:val="28"/>
          <w:szCs w:val="28"/>
          <w:lang w:val="en-US"/>
        </w:rPr>
      </w:pPr>
    </w:p>
    <w:p w14:paraId="07B877CD"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sz w:val="28"/>
          <w:szCs w:val="28"/>
          <w:lang w:val="en-US"/>
        </w:rPr>
      </w:pPr>
    </w:p>
    <w:p w14:paraId="76249774"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sz w:val="28"/>
          <w:szCs w:val="28"/>
          <w:lang w:val="en-US"/>
        </w:rPr>
      </w:pPr>
    </w:p>
    <w:p w14:paraId="74D32F07" w14:textId="139A5403" w:rsidR="00D21130" w:rsidRPr="00F858BD" w:rsidRDefault="007E65BB" w:rsidP="00FA1802">
      <w:pPr>
        <w:widowControl w:val="0"/>
        <w:autoSpaceDE w:val="0"/>
        <w:autoSpaceDN w:val="0"/>
        <w:adjustRightInd w:val="0"/>
        <w:spacing w:after="266" w:line="360" w:lineRule="auto"/>
        <w:jc w:val="both"/>
        <w:rPr>
          <w:rFonts w:ascii="Times New Roman" w:hAnsi="Times New Roman"/>
          <w:sz w:val="28"/>
          <w:szCs w:val="28"/>
          <w:lang w:val="en-US"/>
        </w:rPr>
      </w:pPr>
      <w:r>
        <w:rPr>
          <w:rFonts w:ascii="Times New Roman" w:hAnsi="Times New Roman"/>
          <w:noProof/>
          <w:sz w:val="28"/>
          <w:szCs w:val="28"/>
          <w:lang w:val="en-US"/>
        </w:rPr>
        <w:pict w14:anchorId="3F3F60CC">
          <v:shape id="_x0000_s1182" type="#_x0000_t202" style="position:absolute;left:0;text-align:left;margin-left:261pt;margin-top:34.55pt;width:99pt;height:36pt;z-index:251662848;mso-wrap-edited:f" wrapcoords="0 0 21600 0 21600 21600 0 21600 0 0" filled="f" stroked="f">
            <v:fill o:detectmouseclick="t"/>
            <v:textbox inset=",7.2pt,,7.2pt">
              <w:txbxContent>
                <w:p w14:paraId="00728452" w14:textId="645B3BB9" w:rsidR="003A2DBF" w:rsidRDefault="003A2DBF">
                  <w:r>
                    <w:t>График 3</w:t>
                  </w:r>
                </w:p>
                <w:p w14:paraId="2295B55B" w14:textId="77777777" w:rsidR="003A2DBF" w:rsidRDefault="003A2DBF"/>
              </w:txbxContent>
            </v:textbox>
            <w10:wrap type="tight"/>
          </v:shape>
        </w:pict>
      </w:r>
    </w:p>
    <w:p w14:paraId="64C02357" w14:textId="6FF13565" w:rsidR="00D21130" w:rsidRPr="00F858BD" w:rsidRDefault="00D21130" w:rsidP="00FA1802">
      <w:pPr>
        <w:widowControl w:val="0"/>
        <w:autoSpaceDE w:val="0"/>
        <w:autoSpaceDN w:val="0"/>
        <w:adjustRightInd w:val="0"/>
        <w:spacing w:after="266" w:line="360" w:lineRule="auto"/>
        <w:jc w:val="both"/>
        <w:rPr>
          <w:rFonts w:ascii="Times New Roman" w:hAnsi="Times New Roman"/>
          <w:sz w:val="28"/>
          <w:szCs w:val="28"/>
          <w:lang w:val="en-US"/>
        </w:rPr>
      </w:pPr>
      <w:r w:rsidRPr="00F858BD">
        <w:rPr>
          <w:rFonts w:ascii="Times New Roman" w:hAnsi="Times New Roman"/>
          <w:sz w:val="28"/>
          <w:szCs w:val="28"/>
          <w:lang w:val="en-US"/>
        </w:rPr>
        <w:t>HWW – A+B (1), A+B+D (1)</w:t>
      </w:r>
    </w:p>
    <w:p w14:paraId="3A18ADED" w14:textId="77777777" w:rsidR="00D21130" w:rsidRPr="00F858BD" w:rsidRDefault="007E65BB" w:rsidP="00FA1802">
      <w:pPr>
        <w:widowControl w:val="0"/>
        <w:autoSpaceDE w:val="0"/>
        <w:autoSpaceDN w:val="0"/>
        <w:adjustRightInd w:val="0"/>
        <w:spacing w:after="266" w:line="360" w:lineRule="auto"/>
        <w:jc w:val="both"/>
        <w:rPr>
          <w:rFonts w:ascii="Times New Roman" w:hAnsi="Times New Roman"/>
          <w:sz w:val="28"/>
          <w:szCs w:val="28"/>
          <w:lang w:val="en-US"/>
        </w:rPr>
      </w:pPr>
      <w:r>
        <w:rPr>
          <w:rFonts w:ascii="Times New Roman" w:hAnsi="Times New Roman"/>
          <w:noProof/>
          <w:sz w:val="28"/>
          <w:szCs w:val="28"/>
          <w:lang w:eastAsia="ru-RU"/>
        </w:rPr>
        <w:pict w14:anchorId="491D9C8E">
          <v:shape id="Chart 7" o:spid="_x0000_i1042" type="#_x0000_t75" style="width:383pt;height:252pt;visibility:visible">
            <v:imagedata r:id="rId26" o:title=""/>
            <o:lock v:ext="edit" aspectratio="f"/>
          </v:shape>
        </w:pict>
      </w:r>
    </w:p>
    <w:p w14:paraId="5FD53776"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sz w:val="28"/>
          <w:szCs w:val="28"/>
        </w:rPr>
      </w:pPr>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5"/>
        <w:gridCol w:w="1505"/>
        <w:gridCol w:w="1505"/>
        <w:gridCol w:w="1505"/>
        <w:gridCol w:w="1505"/>
        <w:gridCol w:w="1372"/>
      </w:tblGrid>
      <w:tr w:rsidR="00D21130" w:rsidRPr="0096504A" w14:paraId="77CF798D" w14:textId="77777777" w:rsidTr="00FA1802">
        <w:trPr>
          <w:trHeight w:val="336"/>
        </w:trPr>
        <w:tc>
          <w:tcPr>
            <w:tcW w:w="1505" w:type="dxa"/>
            <w:noWrap/>
          </w:tcPr>
          <w:p w14:paraId="11BD85F5"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p>
        </w:tc>
        <w:tc>
          <w:tcPr>
            <w:tcW w:w="1505" w:type="dxa"/>
            <w:noWrap/>
          </w:tcPr>
          <w:p w14:paraId="2EC8C48C"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A</w:t>
            </w:r>
          </w:p>
        </w:tc>
        <w:tc>
          <w:tcPr>
            <w:tcW w:w="1505" w:type="dxa"/>
            <w:noWrap/>
          </w:tcPr>
          <w:p w14:paraId="6728FFB4"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B</w:t>
            </w:r>
          </w:p>
        </w:tc>
        <w:tc>
          <w:tcPr>
            <w:tcW w:w="1505" w:type="dxa"/>
            <w:noWrap/>
          </w:tcPr>
          <w:p w14:paraId="2AE69C38"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D</w:t>
            </w:r>
          </w:p>
        </w:tc>
        <w:tc>
          <w:tcPr>
            <w:tcW w:w="1505" w:type="dxa"/>
            <w:noWrap/>
          </w:tcPr>
          <w:p w14:paraId="6C03E589"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WC</w:t>
            </w:r>
          </w:p>
        </w:tc>
        <w:tc>
          <w:tcPr>
            <w:tcW w:w="1372" w:type="dxa"/>
          </w:tcPr>
          <w:p w14:paraId="6C89A6C3" w14:textId="77777777" w:rsidR="00D21130" w:rsidRPr="0096504A" w:rsidRDefault="00D21130" w:rsidP="0096504A">
            <w:pPr>
              <w:spacing w:line="360" w:lineRule="auto"/>
              <w:rPr>
                <w:rFonts w:ascii="Times New Roman" w:hAnsi="Times New Roman"/>
                <w:sz w:val="28"/>
                <w:szCs w:val="28"/>
              </w:rPr>
            </w:pPr>
            <w:r w:rsidRPr="0096504A">
              <w:rPr>
                <w:rFonts w:ascii="Times New Roman" w:hAnsi="Times New Roman"/>
                <w:sz w:val="28"/>
                <w:szCs w:val="28"/>
              </w:rPr>
              <w:t>Всего</w:t>
            </w:r>
          </w:p>
        </w:tc>
      </w:tr>
      <w:tr w:rsidR="00D21130" w:rsidRPr="0096504A" w14:paraId="0438EA95" w14:textId="77777777" w:rsidTr="00FA1802">
        <w:trPr>
          <w:trHeight w:val="336"/>
        </w:trPr>
        <w:tc>
          <w:tcPr>
            <w:tcW w:w="1505" w:type="dxa"/>
            <w:noWrap/>
          </w:tcPr>
          <w:p w14:paraId="6D771A05"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YW</w:t>
            </w:r>
          </w:p>
        </w:tc>
        <w:tc>
          <w:tcPr>
            <w:tcW w:w="1505" w:type="dxa"/>
            <w:noWrap/>
          </w:tcPr>
          <w:p w14:paraId="0D2E1F24"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1</w:t>
            </w:r>
            <w:r w:rsidRPr="0096504A">
              <w:rPr>
                <w:rFonts w:ascii="Times New Roman" w:hAnsi="Times New Roman"/>
                <w:sz w:val="28"/>
                <w:szCs w:val="28"/>
                <w:lang w:val="en-US"/>
              </w:rPr>
              <w:t xml:space="preserve"> (16%)</w:t>
            </w:r>
          </w:p>
        </w:tc>
        <w:tc>
          <w:tcPr>
            <w:tcW w:w="1505" w:type="dxa"/>
            <w:noWrap/>
          </w:tcPr>
          <w:p w14:paraId="3D6D5C27"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0</w:t>
            </w:r>
          </w:p>
        </w:tc>
        <w:tc>
          <w:tcPr>
            <w:tcW w:w="1505" w:type="dxa"/>
            <w:noWrap/>
          </w:tcPr>
          <w:p w14:paraId="2775273A"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1</w:t>
            </w:r>
            <w:r w:rsidRPr="0096504A">
              <w:rPr>
                <w:rFonts w:ascii="Times New Roman" w:hAnsi="Times New Roman"/>
                <w:sz w:val="28"/>
                <w:szCs w:val="28"/>
                <w:lang w:val="en-US"/>
              </w:rPr>
              <w:t xml:space="preserve"> (16%)</w:t>
            </w:r>
          </w:p>
        </w:tc>
        <w:tc>
          <w:tcPr>
            <w:tcW w:w="1505" w:type="dxa"/>
            <w:noWrap/>
          </w:tcPr>
          <w:p w14:paraId="546E947E"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4</w:t>
            </w:r>
            <w:r w:rsidRPr="0096504A">
              <w:rPr>
                <w:rFonts w:ascii="Times New Roman" w:hAnsi="Times New Roman"/>
                <w:sz w:val="28"/>
                <w:szCs w:val="28"/>
                <w:lang w:val="en-US"/>
              </w:rPr>
              <w:t xml:space="preserve"> (68%)</w:t>
            </w:r>
          </w:p>
        </w:tc>
        <w:tc>
          <w:tcPr>
            <w:tcW w:w="1372" w:type="dxa"/>
          </w:tcPr>
          <w:p w14:paraId="314376FF" w14:textId="77777777" w:rsidR="00D21130" w:rsidRPr="0096504A" w:rsidRDefault="00D21130" w:rsidP="0096504A">
            <w:pPr>
              <w:spacing w:line="360" w:lineRule="auto"/>
              <w:rPr>
                <w:rFonts w:ascii="Times New Roman" w:hAnsi="Times New Roman"/>
                <w:sz w:val="28"/>
                <w:szCs w:val="28"/>
              </w:rPr>
            </w:pPr>
            <w:r w:rsidRPr="0096504A">
              <w:rPr>
                <w:rFonts w:ascii="Times New Roman" w:hAnsi="Times New Roman"/>
                <w:sz w:val="28"/>
                <w:szCs w:val="28"/>
              </w:rPr>
              <w:t xml:space="preserve"> 6 (100</w:t>
            </w:r>
            <w:r w:rsidRPr="0096504A">
              <w:rPr>
                <w:rFonts w:ascii="Times New Roman" w:hAnsi="Times New Roman"/>
                <w:sz w:val="28"/>
                <w:szCs w:val="28"/>
                <w:lang w:val="en-US"/>
              </w:rPr>
              <w:t>%</w:t>
            </w:r>
            <w:r w:rsidRPr="0096504A">
              <w:rPr>
                <w:rFonts w:ascii="Times New Roman" w:hAnsi="Times New Roman"/>
                <w:sz w:val="28"/>
                <w:szCs w:val="28"/>
              </w:rPr>
              <w:t>)</w:t>
            </w:r>
          </w:p>
        </w:tc>
      </w:tr>
      <w:tr w:rsidR="00D21130" w:rsidRPr="0096504A" w14:paraId="4DBD7FAC" w14:textId="77777777" w:rsidTr="00FA1802">
        <w:trPr>
          <w:trHeight w:val="336"/>
        </w:trPr>
        <w:tc>
          <w:tcPr>
            <w:tcW w:w="1505" w:type="dxa"/>
            <w:noWrap/>
          </w:tcPr>
          <w:p w14:paraId="168C16B8"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YWW</w:t>
            </w:r>
          </w:p>
        </w:tc>
        <w:tc>
          <w:tcPr>
            <w:tcW w:w="1505" w:type="dxa"/>
            <w:noWrap/>
          </w:tcPr>
          <w:p w14:paraId="17505A5A"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2</w:t>
            </w:r>
            <w:r w:rsidRPr="0096504A">
              <w:rPr>
                <w:rFonts w:ascii="Times New Roman" w:hAnsi="Times New Roman"/>
                <w:sz w:val="28"/>
                <w:szCs w:val="28"/>
                <w:lang w:val="en-US"/>
              </w:rPr>
              <w:t xml:space="preserve"> (20%)</w:t>
            </w:r>
          </w:p>
        </w:tc>
        <w:tc>
          <w:tcPr>
            <w:tcW w:w="1505" w:type="dxa"/>
            <w:noWrap/>
          </w:tcPr>
          <w:p w14:paraId="00A6E971"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2</w:t>
            </w:r>
            <w:r w:rsidRPr="0096504A">
              <w:rPr>
                <w:rFonts w:ascii="Times New Roman" w:hAnsi="Times New Roman"/>
                <w:sz w:val="28"/>
                <w:szCs w:val="28"/>
                <w:lang w:val="en-US"/>
              </w:rPr>
              <w:t xml:space="preserve"> (20%)</w:t>
            </w:r>
          </w:p>
        </w:tc>
        <w:tc>
          <w:tcPr>
            <w:tcW w:w="1505" w:type="dxa"/>
            <w:noWrap/>
          </w:tcPr>
          <w:p w14:paraId="1E56571D"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2</w:t>
            </w:r>
            <w:r w:rsidRPr="0096504A">
              <w:rPr>
                <w:rFonts w:ascii="Times New Roman" w:hAnsi="Times New Roman"/>
                <w:sz w:val="28"/>
                <w:szCs w:val="28"/>
                <w:lang w:val="en-US"/>
              </w:rPr>
              <w:t xml:space="preserve"> (20%)</w:t>
            </w:r>
          </w:p>
        </w:tc>
        <w:tc>
          <w:tcPr>
            <w:tcW w:w="1505" w:type="dxa"/>
            <w:noWrap/>
          </w:tcPr>
          <w:p w14:paraId="7158BCD0"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4</w:t>
            </w:r>
            <w:r w:rsidRPr="0096504A">
              <w:rPr>
                <w:rFonts w:ascii="Times New Roman" w:hAnsi="Times New Roman"/>
                <w:sz w:val="28"/>
                <w:szCs w:val="28"/>
                <w:lang w:val="en-US"/>
              </w:rPr>
              <w:t xml:space="preserve"> (40%)</w:t>
            </w:r>
          </w:p>
        </w:tc>
        <w:tc>
          <w:tcPr>
            <w:tcW w:w="1372" w:type="dxa"/>
          </w:tcPr>
          <w:p w14:paraId="745075A0" w14:textId="77777777" w:rsidR="00D21130" w:rsidRPr="0096504A" w:rsidRDefault="00D21130" w:rsidP="0096504A">
            <w:pPr>
              <w:spacing w:line="360" w:lineRule="auto"/>
              <w:rPr>
                <w:rFonts w:ascii="Times New Roman" w:hAnsi="Times New Roman"/>
                <w:sz w:val="28"/>
                <w:szCs w:val="28"/>
              </w:rPr>
            </w:pPr>
            <w:r w:rsidRPr="0096504A">
              <w:rPr>
                <w:rFonts w:ascii="Times New Roman" w:hAnsi="Times New Roman"/>
                <w:sz w:val="28"/>
                <w:szCs w:val="28"/>
              </w:rPr>
              <w:t>10 (100</w:t>
            </w:r>
            <w:r w:rsidRPr="0096504A">
              <w:rPr>
                <w:rFonts w:ascii="Times New Roman" w:hAnsi="Times New Roman"/>
                <w:sz w:val="28"/>
                <w:szCs w:val="28"/>
                <w:lang w:val="en-US"/>
              </w:rPr>
              <w:t>%</w:t>
            </w:r>
            <w:r w:rsidRPr="0096504A">
              <w:rPr>
                <w:rFonts w:ascii="Times New Roman" w:hAnsi="Times New Roman"/>
                <w:sz w:val="28"/>
                <w:szCs w:val="28"/>
              </w:rPr>
              <w:t>)</w:t>
            </w:r>
          </w:p>
        </w:tc>
      </w:tr>
    </w:tbl>
    <w:p w14:paraId="79D7CFC2" w14:textId="77777777" w:rsidR="004467A1" w:rsidRDefault="004467A1" w:rsidP="00FA1802">
      <w:pPr>
        <w:widowControl w:val="0"/>
        <w:autoSpaceDE w:val="0"/>
        <w:autoSpaceDN w:val="0"/>
        <w:adjustRightInd w:val="0"/>
        <w:spacing w:line="360" w:lineRule="auto"/>
        <w:jc w:val="both"/>
        <w:rPr>
          <w:rFonts w:ascii="Times New Roman" w:hAnsi="Times New Roman"/>
          <w:sz w:val="28"/>
          <w:szCs w:val="28"/>
        </w:rPr>
      </w:pPr>
    </w:p>
    <w:p w14:paraId="674A435B" w14:textId="77777777" w:rsidR="004467A1" w:rsidRDefault="004467A1" w:rsidP="00FA1802">
      <w:pPr>
        <w:widowControl w:val="0"/>
        <w:autoSpaceDE w:val="0"/>
        <w:autoSpaceDN w:val="0"/>
        <w:adjustRightInd w:val="0"/>
        <w:spacing w:line="360" w:lineRule="auto"/>
        <w:jc w:val="both"/>
        <w:rPr>
          <w:rFonts w:ascii="Times New Roman" w:hAnsi="Times New Roman"/>
          <w:sz w:val="28"/>
          <w:szCs w:val="28"/>
        </w:rPr>
      </w:pPr>
    </w:p>
    <w:p w14:paraId="4E2C24FE" w14:textId="77777777" w:rsidR="004467A1" w:rsidRDefault="004467A1" w:rsidP="00FA1802">
      <w:pPr>
        <w:widowControl w:val="0"/>
        <w:autoSpaceDE w:val="0"/>
        <w:autoSpaceDN w:val="0"/>
        <w:adjustRightInd w:val="0"/>
        <w:spacing w:line="360" w:lineRule="auto"/>
        <w:jc w:val="both"/>
        <w:rPr>
          <w:rFonts w:ascii="Times New Roman" w:hAnsi="Times New Roman"/>
          <w:sz w:val="28"/>
          <w:szCs w:val="28"/>
        </w:rPr>
      </w:pPr>
    </w:p>
    <w:p w14:paraId="0BA44B5B" w14:textId="77777777" w:rsidR="006D640F" w:rsidRDefault="006D640F" w:rsidP="00FA1802">
      <w:pPr>
        <w:widowControl w:val="0"/>
        <w:autoSpaceDE w:val="0"/>
        <w:autoSpaceDN w:val="0"/>
        <w:adjustRightInd w:val="0"/>
        <w:spacing w:line="360" w:lineRule="auto"/>
        <w:jc w:val="both"/>
        <w:rPr>
          <w:rFonts w:ascii="Times New Roman" w:hAnsi="Times New Roman"/>
          <w:sz w:val="28"/>
          <w:szCs w:val="28"/>
        </w:rPr>
      </w:pPr>
    </w:p>
    <w:p w14:paraId="4DD21230" w14:textId="77777777" w:rsidR="007E65BB" w:rsidRDefault="007E65BB" w:rsidP="00FA1802">
      <w:pPr>
        <w:widowControl w:val="0"/>
        <w:autoSpaceDE w:val="0"/>
        <w:autoSpaceDN w:val="0"/>
        <w:adjustRightInd w:val="0"/>
        <w:spacing w:line="360" w:lineRule="auto"/>
        <w:jc w:val="both"/>
        <w:rPr>
          <w:rFonts w:ascii="Times New Roman" w:hAnsi="Times New Roman"/>
          <w:sz w:val="28"/>
          <w:szCs w:val="28"/>
        </w:rPr>
      </w:pPr>
    </w:p>
    <w:p w14:paraId="0F109E92" w14:textId="77777777" w:rsidR="007E65BB" w:rsidRDefault="007E65BB" w:rsidP="00FA1802">
      <w:pPr>
        <w:widowControl w:val="0"/>
        <w:autoSpaceDE w:val="0"/>
        <w:autoSpaceDN w:val="0"/>
        <w:adjustRightInd w:val="0"/>
        <w:spacing w:line="360" w:lineRule="auto"/>
        <w:jc w:val="both"/>
        <w:rPr>
          <w:rFonts w:ascii="Times New Roman" w:hAnsi="Times New Roman"/>
          <w:sz w:val="28"/>
          <w:szCs w:val="28"/>
        </w:rPr>
      </w:pPr>
    </w:p>
    <w:p w14:paraId="0BA0066F" w14:textId="77777777" w:rsidR="007E65BB" w:rsidRDefault="007E65BB" w:rsidP="00FA1802">
      <w:pPr>
        <w:widowControl w:val="0"/>
        <w:autoSpaceDE w:val="0"/>
        <w:autoSpaceDN w:val="0"/>
        <w:adjustRightInd w:val="0"/>
        <w:spacing w:line="360" w:lineRule="auto"/>
        <w:jc w:val="both"/>
        <w:rPr>
          <w:rFonts w:ascii="Times New Roman" w:hAnsi="Times New Roman"/>
          <w:sz w:val="28"/>
          <w:szCs w:val="28"/>
        </w:rPr>
      </w:pPr>
    </w:p>
    <w:p w14:paraId="15237711" w14:textId="77777777" w:rsidR="007E65BB" w:rsidRDefault="007E65BB" w:rsidP="00FA1802">
      <w:pPr>
        <w:widowControl w:val="0"/>
        <w:autoSpaceDE w:val="0"/>
        <w:autoSpaceDN w:val="0"/>
        <w:adjustRightInd w:val="0"/>
        <w:spacing w:line="360" w:lineRule="auto"/>
        <w:jc w:val="both"/>
        <w:rPr>
          <w:rFonts w:ascii="Times New Roman" w:hAnsi="Times New Roman"/>
          <w:sz w:val="28"/>
          <w:szCs w:val="28"/>
        </w:rPr>
      </w:pPr>
      <w:bookmarkStart w:id="13" w:name="_GoBack"/>
      <w:bookmarkEnd w:id="13"/>
    </w:p>
    <w:p w14:paraId="38EB9589" w14:textId="77777777" w:rsidR="006D640F" w:rsidRPr="00F858BD" w:rsidRDefault="006D640F" w:rsidP="00FA1802">
      <w:pPr>
        <w:widowControl w:val="0"/>
        <w:autoSpaceDE w:val="0"/>
        <w:autoSpaceDN w:val="0"/>
        <w:adjustRightInd w:val="0"/>
        <w:spacing w:line="360" w:lineRule="auto"/>
        <w:jc w:val="both"/>
        <w:rPr>
          <w:rFonts w:ascii="Times New Roman" w:hAnsi="Times New Roman"/>
          <w:sz w:val="28"/>
          <w:szCs w:val="28"/>
        </w:rPr>
      </w:pPr>
    </w:p>
    <w:p w14:paraId="0E93F174" w14:textId="1B0F15FB" w:rsidR="00D21130" w:rsidRPr="00F858BD" w:rsidRDefault="007E65BB" w:rsidP="00FA1802">
      <w:pPr>
        <w:widowControl w:val="0"/>
        <w:autoSpaceDE w:val="0"/>
        <w:autoSpaceDN w:val="0"/>
        <w:adjustRightInd w:val="0"/>
        <w:spacing w:line="360" w:lineRule="auto"/>
        <w:jc w:val="both"/>
        <w:rPr>
          <w:rFonts w:ascii="Times New Roman" w:hAnsi="Times New Roman"/>
          <w:sz w:val="28"/>
          <w:szCs w:val="28"/>
          <w:lang w:val="en-US"/>
        </w:rPr>
      </w:pPr>
      <w:r>
        <w:rPr>
          <w:rFonts w:ascii="Times New Roman" w:hAnsi="Times New Roman"/>
          <w:noProof/>
          <w:sz w:val="28"/>
          <w:szCs w:val="28"/>
          <w:lang w:val="en-US"/>
        </w:rPr>
        <w:pict w14:anchorId="2CCAF5A2">
          <v:shape id="_x0000_s1183" type="#_x0000_t202" style="position:absolute;left:0;text-align:left;margin-left:261pt;margin-top:18pt;width:99pt;height:27pt;z-index:251663872;mso-wrap-edited:f" wrapcoords="0 0 21600 0 21600 21600 0 21600 0 0" filled="f" stroked="f">
            <v:fill o:detectmouseclick="t"/>
            <v:textbox inset=",7.2pt,,7.2pt">
              <w:txbxContent>
                <w:p w14:paraId="4440FBC5" w14:textId="0C0796A7" w:rsidR="003A2DBF" w:rsidRDefault="003A2DBF">
                  <w:r>
                    <w:t>График 4</w:t>
                  </w:r>
                </w:p>
              </w:txbxContent>
            </v:textbox>
            <w10:wrap type="tight"/>
          </v:shape>
        </w:pict>
      </w:r>
      <w:r w:rsidR="00D21130" w:rsidRPr="00F858BD">
        <w:rPr>
          <w:rFonts w:ascii="Times New Roman" w:hAnsi="Times New Roman"/>
          <w:sz w:val="28"/>
          <w:szCs w:val="28"/>
          <w:lang w:val="en-US"/>
        </w:rPr>
        <w:t>YW – A (1), D (1)</w:t>
      </w:r>
    </w:p>
    <w:p w14:paraId="5CA2A610"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lang w:val="en-US"/>
        </w:rPr>
      </w:pPr>
    </w:p>
    <w:p w14:paraId="66C9931F" w14:textId="77777777" w:rsidR="00D21130" w:rsidRPr="00F858BD" w:rsidRDefault="007E65BB" w:rsidP="00FA1802">
      <w:pPr>
        <w:widowControl w:val="0"/>
        <w:autoSpaceDE w:val="0"/>
        <w:autoSpaceDN w:val="0"/>
        <w:adjustRightInd w:val="0"/>
        <w:spacing w:line="360" w:lineRule="auto"/>
        <w:jc w:val="both"/>
        <w:rPr>
          <w:rFonts w:ascii="Times New Roman" w:hAnsi="Times New Roman"/>
          <w:sz w:val="28"/>
          <w:szCs w:val="28"/>
          <w:lang w:val="en-US"/>
        </w:rPr>
      </w:pPr>
      <w:r>
        <w:rPr>
          <w:rFonts w:ascii="Times New Roman" w:hAnsi="Times New Roman"/>
          <w:noProof/>
          <w:sz w:val="28"/>
          <w:szCs w:val="28"/>
          <w:lang w:eastAsia="ru-RU"/>
        </w:rPr>
        <w:pict w14:anchorId="100BD3CC">
          <v:shape id="Chart 8" o:spid="_x0000_i1043" type="#_x0000_t75" style="width:386pt;height:268pt;visibility:visible">
            <v:imagedata r:id="rId27" o:title=""/>
            <o:lock v:ext="edit" aspectratio="f"/>
          </v:shape>
        </w:pict>
      </w:r>
    </w:p>
    <w:p w14:paraId="19BF98E9" w14:textId="77777777" w:rsidR="0007127F" w:rsidRDefault="0007127F" w:rsidP="00FA1802">
      <w:pPr>
        <w:widowControl w:val="0"/>
        <w:autoSpaceDE w:val="0"/>
        <w:autoSpaceDN w:val="0"/>
        <w:adjustRightInd w:val="0"/>
        <w:spacing w:line="360" w:lineRule="auto"/>
        <w:jc w:val="both"/>
        <w:rPr>
          <w:rFonts w:ascii="Times New Roman" w:hAnsi="Times New Roman"/>
          <w:sz w:val="28"/>
          <w:szCs w:val="28"/>
          <w:lang w:val="en-US"/>
        </w:rPr>
      </w:pPr>
    </w:p>
    <w:p w14:paraId="6659E58E" w14:textId="77777777" w:rsidR="0007127F" w:rsidRPr="00F858BD" w:rsidRDefault="0007127F" w:rsidP="00FA1802">
      <w:pPr>
        <w:widowControl w:val="0"/>
        <w:autoSpaceDE w:val="0"/>
        <w:autoSpaceDN w:val="0"/>
        <w:adjustRightInd w:val="0"/>
        <w:spacing w:line="360" w:lineRule="auto"/>
        <w:jc w:val="both"/>
        <w:rPr>
          <w:rFonts w:ascii="Times New Roman" w:hAnsi="Times New Roman"/>
          <w:sz w:val="28"/>
          <w:szCs w:val="28"/>
          <w:lang w:val="en-US"/>
        </w:rPr>
      </w:pPr>
    </w:p>
    <w:p w14:paraId="3C564204" w14:textId="684C33CF" w:rsidR="00D21130" w:rsidRPr="00F858BD" w:rsidRDefault="007E65BB" w:rsidP="00FA1802">
      <w:pPr>
        <w:widowControl w:val="0"/>
        <w:autoSpaceDE w:val="0"/>
        <w:autoSpaceDN w:val="0"/>
        <w:adjustRightInd w:val="0"/>
        <w:spacing w:line="360" w:lineRule="auto"/>
        <w:jc w:val="both"/>
        <w:rPr>
          <w:rFonts w:ascii="Times New Roman" w:hAnsi="Times New Roman"/>
          <w:sz w:val="28"/>
          <w:szCs w:val="28"/>
          <w:lang w:val="en-US"/>
        </w:rPr>
      </w:pPr>
      <w:r>
        <w:rPr>
          <w:rFonts w:ascii="Times New Roman" w:hAnsi="Times New Roman"/>
          <w:noProof/>
          <w:sz w:val="28"/>
          <w:szCs w:val="28"/>
          <w:lang w:val="en-US"/>
        </w:rPr>
        <w:pict w14:anchorId="077770B8">
          <v:shape id="_x0000_s1184" type="#_x0000_t202" style="position:absolute;left:0;text-align:left;margin-left:270pt;margin-top:11.5pt;width:99pt;height:36pt;z-index:251664896;mso-wrap-edited:f" wrapcoords="0 0 21600 0 21600 21600 0 21600 0 0" filled="f" stroked="f">
            <v:fill o:detectmouseclick="t"/>
            <v:textbox inset=",7.2pt,,7.2pt">
              <w:txbxContent>
                <w:p w14:paraId="0F83E338" w14:textId="0054FE15" w:rsidR="003A2DBF" w:rsidRDefault="003A2DBF">
                  <w:r>
                    <w:t>График 5</w:t>
                  </w:r>
                </w:p>
              </w:txbxContent>
            </v:textbox>
            <w10:wrap type="tight"/>
          </v:shape>
        </w:pict>
      </w:r>
      <w:r w:rsidR="004467A1">
        <w:rPr>
          <w:rFonts w:ascii="Times New Roman" w:hAnsi="Times New Roman"/>
          <w:sz w:val="28"/>
          <w:szCs w:val="28"/>
          <w:lang w:val="en-US"/>
        </w:rPr>
        <w:t>YWW – A+B+D (2)</w:t>
      </w:r>
    </w:p>
    <w:p w14:paraId="542F56AA" w14:textId="434C7C5F"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lang w:val="en-US"/>
        </w:rPr>
      </w:pPr>
    </w:p>
    <w:p w14:paraId="371C8EFA" w14:textId="77777777" w:rsidR="00D21130" w:rsidRPr="00F858BD" w:rsidRDefault="007E65BB" w:rsidP="00FA1802">
      <w:pPr>
        <w:widowControl w:val="0"/>
        <w:autoSpaceDE w:val="0"/>
        <w:autoSpaceDN w:val="0"/>
        <w:adjustRightInd w:val="0"/>
        <w:spacing w:line="360" w:lineRule="auto"/>
        <w:jc w:val="both"/>
        <w:rPr>
          <w:rFonts w:ascii="Times New Roman" w:hAnsi="Times New Roman"/>
          <w:sz w:val="28"/>
          <w:szCs w:val="28"/>
          <w:lang w:val="en-US"/>
        </w:rPr>
      </w:pPr>
      <w:r>
        <w:rPr>
          <w:rFonts w:ascii="Times New Roman" w:hAnsi="Times New Roman"/>
          <w:noProof/>
          <w:sz w:val="28"/>
          <w:szCs w:val="28"/>
          <w:lang w:eastAsia="ru-RU"/>
        </w:rPr>
        <w:pict w14:anchorId="30C8F547">
          <v:shape id="Chart 12" o:spid="_x0000_i1044" type="#_x0000_t75" style="width:384pt;height:259pt;visibility:visible">
            <v:imagedata r:id="rId28" o:title=""/>
            <o:lock v:ext="edit" aspectratio="f"/>
          </v:shape>
        </w:pict>
      </w:r>
    </w:p>
    <w:p w14:paraId="5DA5D0C7"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lang w:val="en-US"/>
        </w:rPr>
      </w:pPr>
    </w:p>
    <w:p w14:paraId="3D4758D4"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lang w:val="en-US"/>
        </w:rPr>
      </w:pPr>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5"/>
        <w:gridCol w:w="1505"/>
        <w:gridCol w:w="1505"/>
        <w:gridCol w:w="1505"/>
        <w:gridCol w:w="1505"/>
        <w:gridCol w:w="1372"/>
      </w:tblGrid>
      <w:tr w:rsidR="00D21130" w:rsidRPr="0096504A" w14:paraId="2BCA5B36" w14:textId="77777777" w:rsidTr="00FA1802">
        <w:trPr>
          <w:trHeight w:val="336"/>
        </w:trPr>
        <w:tc>
          <w:tcPr>
            <w:tcW w:w="1505" w:type="dxa"/>
            <w:noWrap/>
          </w:tcPr>
          <w:p w14:paraId="7527A47D"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p>
        </w:tc>
        <w:tc>
          <w:tcPr>
            <w:tcW w:w="1505" w:type="dxa"/>
            <w:noWrap/>
          </w:tcPr>
          <w:p w14:paraId="0CDE49B2"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A</w:t>
            </w:r>
          </w:p>
        </w:tc>
        <w:tc>
          <w:tcPr>
            <w:tcW w:w="1505" w:type="dxa"/>
            <w:noWrap/>
          </w:tcPr>
          <w:p w14:paraId="46BDF5EC"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B</w:t>
            </w:r>
          </w:p>
        </w:tc>
        <w:tc>
          <w:tcPr>
            <w:tcW w:w="1505" w:type="dxa"/>
            <w:noWrap/>
          </w:tcPr>
          <w:p w14:paraId="00904AC9"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D</w:t>
            </w:r>
          </w:p>
        </w:tc>
        <w:tc>
          <w:tcPr>
            <w:tcW w:w="1505" w:type="dxa"/>
            <w:noWrap/>
          </w:tcPr>
          <w:p w14:paraId="3A91B1A6"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WC</w:t>
            </w:r>
          </w:p>
        </w:tc>
        <w:tc>
          <w:tcPr>
            <w:tcW w:w="1372" w:type="dxa"/>
          </w:tcPr>
          <w:p w14:paraId="025902BA" w14:textId="77777777" w:rsidR="00D21130" w:rsidRPr="0096504A" w:rsidRDefault="00D21130" w:rsidP="0096504A">
            <w:pPr>
              <w:spacing w:line="360" w:lineRule="auto"/>
              <w:rPr>
                <w:rFonts w:ascii="Times New Roman" w:hAnsi="Times New Roman"/>
                <w:sz w:val="28"/>
                <w:szCs w:val="28"/>
              </w:rPr>
            </w:pPr>
            <w:r w:rsidRPr="0096504A">
              <w:rPr>
                <w:rFonts w:ascii="Times New Roman" w:hAnsi="Times New Roman"/>
                <w:sz w:val="28"/>
                <w:szCs w:val="28"/>
              </w:rPr>
              <w:t>Всего</w:t>
            </w:r>
          </w:p>
        </w:tc>
      </w:tr>
      <w:tr w:rsidR="00D21130" w:rsidRPr="0096504A" w14:paraId="0E841A23" w14:textId="77777777" w:rsidTr="00FA1802">
        <w:trPr>
          <w:trHeight w:val="336"/>
        </w:trPr>
        <w:tc>
          <w:tcPr>
            <w:tcW w:w="1505" w:type="dxa"/>
            <w:noWrap/>
          </w:tcPr>
          <w:p w14:paraId="0D19DE98"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lang w:val="en-US"/>
              </w:rPr>
              <w:t>N</w:t>
            </w:r>
            <w:r w:rsidRPr="0096504A">
              <w:rPr>
                <w:rFonts w:ascii="Times New Roman" w:hAnsi="Times New Roman"/>
                <w:sz w:val="28"/>
                <w:szCs w:val="28"/>
              </w:rPr>
              <w:t>W</w:t>
            </w:r>
          </w:p>
        </w:tc>
        <w:tc>
          <w:tcPr>
            <w:tcW w:w="1505" w:type="dxa"/>
            <w:noWrap/>
          </w:tcPr>
          <w:p w14:paraId="347D2BA3"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1</w:t>
            </w:r>
            <w:r w:rsidRPr="0096504A">
              <w:rPr>
                <w:rFonts w:ascii="Times New Roman" w:hAnsi="Times New Roman"/>
                <w:sz w:val="28"/>
                <w:szCs w:val="28"/>
                <w:lang w:val="en-US"/>
              </w:rPr>
              <w:t xml:space="preserve"> (11%)</w:t>
            </w:r>
          </w:p>
        </w:tc>
        <w:tc>
          <w:tcPr>
            <w:tcW w:w="1505" w:type="dxa"/>
            <w:noWrap/>
          </w:tcPr>
          <w:p w14:paraId="40FFCB74"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lang w:val="en-US"/>
              </w:rPr>
              <w:t>3 (33%)</w:t>
            </w:r>
          </w:p>
        </w:tc>
        <w:tc>
          <w:tcPr>
            <w:tcW w:w="1505" w:type="dxa"/>
            <w:noWrap/>
          </w:tcPr>
          <w:p w14:paraId="302D06AB"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lang w:val="en-US"/>
              </w:rPr>
              <w:t>4 (45%)</w:t>
            </w:r>
          </w:p>
        </w:tc>
        <w:tc>
          <w:tcPr>
            <w:tcW w:w="1505" w:type="dxa"/>
            <w:noWrap/>
          </w:tcPr>
          <w:p w14:paraId="4A65ACAE"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1</w:t>
            </w:r>
            <w:r w:rsidRPr="0096504A">
              <w:rPr>
                <w:rFonts w:ascii="Times New Roman" w:hAnsi="Times New Roman"/>
                <w:sz w:val="28"/>
                <w:szCs w:val="28"/>
                <w:lang w:val="en-US"/>
              </w:rPr>
              <w:t xml:space="preserve"> (11%)</w:t>
            </w:r>
          </w:p>
        </w:tc>
        <w:tc>
          <w:tcPr>
            <w:tcW w:w="1372" w:type="dxa"/>
          </w:tcPr>
          <w:p w14:paraId="399E71E4" w14:textId="77777777" w:rsidR="00D21130" w:rsidRPr="0096504A" w:rsidRDefault="00D21130" w:rsidP="0096504A">
            <w:pPr>
              <w:spacing w:line="360" w:lineRule="auto"/>
              <w:rPr>
                <w:rFonts w:ascii="Times New Roman" w:hAnsi="Times New Roman"/>
                <w:sz w:val="28"/>
                <w:szCs w:val="28"/>
              </w:rPr>
            </w:pPr>
            <w:r w:rsidRPr="0096504A">
              <w:rPr>
                <w:rFonts w:ascii="Times New Roman" w:hAnsi="Times New Roman"/>
                <w:sz w:val="28"/>
                <w:szCs w:val="28"/>
              </w:rPr>
              <w:t>9 (100</w:t>
            </w:r>
            <w:r w:rsidRPr="0096504A">
              <w:rPr>
                <w:rFonts w:ascii="Times New Roman" w:hAnsi="Times New Roman"/>
                <w:sz w:val="28"/>
                <w:szCs w:val="28"/>
                <w:lang w:val="en-US"/>
              </w:rPr>
              <w:t>%</w:t>
            </w:r>
            <w:r w:rsidRPr="0096504A">
              <w:rPr>
                <w:rFonts w:ascii="Times New Roman" w:hAnsi="Times New Roman"/>
                <w:sz w:val="28"/>
                <w:szCs w:val="28"/>
              </w:rPr>
              <w:t>)</w:t>
            </w:r>
          </w:p>
        </w:tc>
      </w:tr>
      <w:tr w:rsidR="00D21130" w:rsidRPr="0096504A" w14:paraId="3732B8AF" w14:textId="77777777" w:rsidTr="00FA1802">
        <w:trPr>
          <w:trHeight w:val="336"/>
        </w:trPr>
        <w:tc>
          <w:tcPr>
            <w:tcW w:w="1505" w:type="dxa"/>
            <w:noWrap/>
          </w:tcPr>
          <w:p w14:paraId="7CEB702D"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rPr>
            </w:pPr>
            <w:r w:rsidRPr="0096504A">
              <w:rPr>
                <w:rFonts w:ascii="Times New Roman" w:hAnsi="Times New Roman"/>
                <w:sz w:val="28"/>
                <w:szCs w:val="28"/>
              </w:rPr>
              <w:t>NWW</w:t>
            </w:r>
          </w:p>
        </w:tc>
        <w:tc>
          <w:tcPr>
            <w:tcW w:w="1505" w:type="dxa"/>
            <w:noWrap/>
          </w:tcPr>
          <w:p w14:paraId="6F3B68C7"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5</w:t>
            </w:r>
            <w:r w:rsidRPr="0096504A">
              <w:rPr>
                <w:rFonts w:ascii="Times New Roman" w:hAnsi="Times New Roman"/>
                <w:sz w:val="28"/>
                <w:szCs w:val="28"/>
                <w:lang w:val="en-US"/>
              </w:rPr>
              <w:t xml:space="preserve"> (31%)</w:t>
            </w:r>
          </w:p>
        </w:tc>
        <w:tc>
          <w:tcPr>
            <w:tcW w:w="1505" w:type="dxa"/>
            <w:noWrap/>
          </w:tcPr>
          <w:p w14:paraId="552F9300"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5</w:t>
            </w:r>
            <w:r w:rsidRPr="0096504A">
              <w:rPr>
                <w:rFonts w:ascii="Times New Roman" w:hAnsi="Times New Roman"/>
                <w:sz w:val="28"/>
                <w:szCs w:val="28"/>
                <w:lang w:val="en-US"/>
              </w:rPr>
              <w:t xml:space="preserve"> (31%)</w:t>
            </w:r>
          </w:p>
        </w:tc>
        <w:tc>
          <w:tcPr>
            <w:tcW w:w="1505" w:type="dxa"/>
            <w:noWrap/>
          </w:tcPr>
          <w:p w14:paraId="1D2758D2"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5</w:t>
            </w:r>
            <w:r w:rsidRPr="0096504A">
              <w:rPr>
                <w:rFonts w:ascii="Times New Roman" w:hAnsi="Times New Roman"/>
                <w:sz w:val="28"/>
                <w:szCs w:val="28"/>
                <w:lang w:val="en-US"/>
              </w:rPr>
              <w:t xml:space="preserve"> (31%)</w:t>
            </w:r>
          </w:p>
        </w:tc>
        <w:tc>
          <w:tcPr>
            <w:tcW w:w="1505" w:type="dxa"/>
            <w:noWrap/>
          </w:tcPr>
          <w:p w14:paraId="09872066" w14:textId="77777777" w:rsidR="00D21130" w:rsidRPr="0096504A" w:rsidRDefault="00D21130" w:rsidP="0096504A">
            <w:pPr>
              <w:widowControl w:val="0"/>
              <w:autoSpaceDE w:val="0"/>
              <w:autoSpaceDN w:val="0"/>
              <w:adjustRightInd w:val="0"/>
              <w:spacing w:after="266" w:line="360" w:lineRule="auto"/>
              <w:jc w:val="both"/>
              <w:rPr>
                <w:rFonts w:ascii="Times New Roman" w:hAnsi="Times New Roman"/>
                <w:sz w:val="28"/>
                <w:szCs w:val="28"/>
                <w:lang w:val="en-US"/>
              </w:rPr>
            </w:pPr>
            <w:r w:rsidRPr="0096504A">
              <w:rPr>
                <w:rFonts w:ascii="Times New Roman" w:hAnsi="Times New Roman"/>
                <w:sz w:val="28"/>
                <w:szCs w:val="28"/>
              </w:rPr>
              <w:t>1</w:t>
            </w:r>
            <w:r w:rsidRPr="0096504A">
              <w:rPr>
                <w:rFonts w:ascii="Times New Roman" w:hAnsi="Times New Roman"/>
                <w:sz w:val="28"/>
                <w:szCs w:val="28"/>
                <w:lang w:val="en-US"/>
              </w:rPr>
              <w:t xml:space="preserve"> (7%)</w:t>
            </w:r>
          </w:p>
        </w:tc>
        <w:tc>
          <w:tcPr>
            <w:tcW w:w="1372" w:type="dxa"/>
          </w:tcPr>
          <w:p w14:paraId="1FF28DB2" w14:textId="77777777" w:rsidR="00D21130" w:rsidRPr="0096504A" w:rsidRDefault="00D21130" w:rsidP="0096504A">
            <w:pPr>
              <w:spacing w:line="360" w:lineRule="auto"/>
              <w:rPr>
                <w:rFonts w:ascii="Times New Roman" w:hAnsi="Times New Roman"/>
                <w:sz w:val="28"/>
                <w:szCs w:val="28"/>
              </w:rPr>
            </w:pPr>
            <w:r w:rsidRPr="0096504A">
              <w:rPr>
                <w:rFonts w:ascii="Times New Roman" w:hAnsi="Times New Roman"/>
                <w:sz w:val="28"/>
                <w:szCs w:val="28"/>
              </w:rPr>
              <w:t>16(100%)</w:t>
            </w:r>
          </w:p>
        </w:tc>
      </w:tr>
    </w:tbl>
    <w:p w14:paraId="2FE3F54E" w14:textId="4E6C6A3C" w:rsidR="00D21130" w:rsidRPr="00F858BD" w:rsidRDefault="007E65BB" w:rsidP="00FA1802">
      <w:pPr>
        <w:widowControl w:val="0"/>
        <w:autoSpaceDE w:val="0"/>
        <w:autoSpaceDN w:val="0"/>
        <w:adjustRightInd w:val="0"/>
        <w:spacing w:line="360" w:lineRule="auto"/>
        <w:jc w:val="both"/>
        <w:rPr>
          <w:rFonts w:ascii="Times New Roman" w:hAnsi="Times New Roman"/>
          <w:sz w:val="28"/>
          <w:szCs w:val="28"/>
          <w:lang w:val="en-US"/>
        </w:rPr>
      </w:pPr>
      <w:r>
        <w:rPr>
          <w:rFonts w:ascii="Times New Roman" w:hAnsi="Times New Roman"/>
          <w:noProof/>
          <w:sz w:val="28"/>
          <w:szCs w:val="28"/>
          <w:lang w:val="en-US"/>
        </w:rPr>
        <w:pict w14:anchorId="30345810">
          <v:shape id="_x0000_s1185" type="#_x0000_t202" style="position:absolute;left:0;text-align:left;margin-left:4in;margin-top:11.65pt;width:99pt;height:36pt;z-index:251665920;mso-wrap-edited:f;mso-position-horizontal-relative:text;mso-position-vertical-relative:text" wrapcoords="0 0 21600 0 21600 21600 0 21600 0 0" filled="f" stroked="f">
            <v:fill o:detectmouseclick="t"/>
            <v:textbox inset=",7.2pt,,7.2pt">
              <w:txbxContent>
                <w:p w14:paraId="58F29526" w14:textId="6D50BF86" w:rsidR="003A2DBF" w:rsidRDefault="003A2DBF">
                  <w:r>
                    <w:t>График 6</w:t>
                  </w:r>
                </w:p>
              </w:txbxContent>
            </v:textbox>
            <w10:wrap type="tight"/>
          </v:shape>
        </w:pict>
      </w:r>
    </w:p>
    <w:p w14:paraId="5746821C"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lang w:val="en-US"/>
        </w:rPr>
      </w:pPr>
      <w:r w:rsidRPr="00F858BD">
        <w:rPr>
          <w:rFonts w:ascii="Times New Roman" w:hAnsi="Times New Roman"/>
          <w:sz w:val="28"/>
          <w:szCs w:val="28"/>
          <w:lang w:val="en-US"/>
        </w:rPr>
        <w:t>NW – A (1), B+D (3), D (1)</w:t>
      </w:r>
    </w:p>
    <w:p w14:paraId="46FA3EAB" w14:textId="4DD06706" w:rsidR="00D21130" w:rsidRPr="00F858BD" w:rsidRDefault="007E65BB" w:rsidP="00FA1802">
      <w:pPr>
        <w:widowControl w:val="0"/>
        <w:autoSpaceDE w:val="0"/>
        <w:autoSpaceDN w:val="0"/>
        <w:adjustRightInd w:val="0"/>
        <w:spacing w:line="360" w:lineRule="auto"/>
        <w:jc w:val="both"/>
        <w:rPr>
          <w:rFonts w:ascii="Times New Roman" w:hAnsi="Times New Roman"/>
          <w:sz w:val="28"/>
          <w:szCs w:val="28"/>
          <w:lang w:val="en-US"/>
        </w:rPr>
      </w:pPr>
      <w:r>
        <w:rPr>
          <w:rFonts w:ascii="Times New Roman" w:hAnsi="Times New Roman"/>
          <w:noProof/>
          <w:sz w:val="28"/>
          <w:szCs w:val="28"/>
          <w:lang w:val="en-US"/>
        </w:rPr>
        <w:pict w14:anchorId="4F0D2805">
          <v:shape id="_x0000_s1186" type="#_x0000_t202" style="position:absolute;left:0;text-align:left;margin-left:261pt;margin-top:269.35pt;width:99pt;height:27pt;z-index:251666944;mso-wrap-edited:f" wrapcoords="0 0 21600 0 21600 21600 0 21600 0 0" filled="f" stroked="f">
            <v:fill o:detectmouseclick="t"/>
            <v:textbox style="mso-next-textbox:#_x0000_s1186" inset=",7.2pt,,7.2pt">
              <w:txbxContent>
                <w:p w14:paraId="16A8792D" w14:textId="583D7296" w:rsidR="003A2DBF" w:rsidRDefault="003A2DBF">
                  <w:r>
                    <w:t>График 7</w:t>
                  </w:r>
                </w:p>
                <w:p w14:paraId="4861CA05" w14:textId="77777777" w:rsidR="003A2DBF" w:rsidRDefault="003A2DBF"/>
              </w:txbxContent>
            </v:textbox>
            <w10:wrap type="tight"/>
          </v:shape>
        </w:pict>
      </w:r>
      <w:r>
        <w:rPr>
          <w:rFonts w:ascii="Times New Roman" w:hAnsi="Times New Roman"/>
          <w:noProof/>
          <w:sz w:val="28"/>
          <w:szCs w:val="28"/>
          <w:lang w:eastAsia="ru-RU"/>
        </w:rPr>
        <w:pict w14:anchorId="2876792A">
          <v:shape id="Chart 2" o:spid="_x0000_i1045" type="#_x0000_t75" style="width:403pt;height:266pt;visibility:visible">
            <v:imagedata r:id="rId29" o:title=""/>
            <o:lock v:ext="edit" aspectratio="f"/>
          </v:shape>
        </w:pict>
      </w:r>
    </w:p>
    <w:p w14:paraId="0942FF70"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lang w:val="en-US"/>
        </w:rPr>
        <w:t>NWW</w:t>
      </w:r>
      <w:r w:rsidRPr="00F858BD">
        <w:rPr>
          <w:rFonts w:ascii="Times New Roman" w:hAnsi="Times New Roman"/>
          <w:sz w:val="28"/>
          <w:szCs w:val="28"/>
        </w:rPr>
        <w:t xml:space="preserve"> –</w:t>
      </w:r>
      <w:r w:rsidRPr="00F858BD">
        <w:rPr>
          <w:rFonts w:ascii="Times New Roman" w:hAnsi="Times New Roman"/>
          <w:sz w:val="28"/>
          <w:szCs w:val="28"/>
          <w:lang w:val="en-US"/>
        </w:rPr>
        <w:t xml:space="preserve"> A</w:t>
      </w:r>
      <w:r w:rsidRPr="00F858BD">
        <w:rPr>
          <w:rFonts w:ascii="Times New Roman" w:hAnsi="Times New Roman"/>
          <w:sz w:val="28"/>
          <w:szCs w:val="28"/>
        </w:rPr>
        <w:t>+</w:t>
      </w:r>
      <w:r w:rsidRPr="00F858BD">
        <w:rPr>
          <w:rFonts w:ascii="Times New Roman" w:hAnsi="Times New Roman"/>
          <w:sz w:val="28"/>
          <w:szCs w:val="28"/>
          <w:lang w:val="en-US"/>
        </w:rPr>
        <w:t>B</w:t>
      </w:r>
      <w:r w:rsidRPr="00F858BD">
        <w:rPr>
          <w:rFonts w:ascii="Times New Roman" w:hAnsi="Times New Roman"/>
          <w:sz w:val="28"/>
          <w:szCs w:val="28"/>
        </w:rPr>
        <w:t>+</w:t>
      </w:r>
      <w:r w:rsidRPr="00F858BD">
        <w:rPr>
          <w:rFonts w:ascii="Times New Roman" w:hAnsi="Times New Roman"/>
          <w:sz w:val="28"/>
          <w:szCs w:val="28"/>
          <w:lang w:val="en-US"/>
        </w:rPr>
        <w:t>D</w:t>
      </w:r>
      <w:r w:rsidRPr="00F858BD">
        <w:rPr>
          <w:rFonts w:ascii="Times New Roman" w:hAnsi="Times New Roman"/>
          <w:sz w:val="28"/>
          <w:szCs w:val="28"/>
        </w:rPr>
        <w:t xml:space="preserve"> (5) - </w:t>
      </w:r>
    </w:p>
    <w:p w14:paraId="6A4E32F1" w14:textId="77777777" w:rsidR="00D21130" w:rsidRPr="00F858BD" w:rsidRDefault="007E65BB" w:rsidP="00FA1802">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noProof/>
          <w:sz w:val="28"/>
          <w:szCs w:val="28"/>
          <w:lang w:eastAsia="ru-RU"/>
        </w:rPr>
        <w:pict w14:anchorId="641307F6">
          <v:shape id="Диаграмма 4" o:spid="_x0000_i1046" type="#_x0000_t75" style="width:368pt;height:208pt;visibility:visible">
            <v:imagedata r:id="rId30" o:title=""/>
            <o:lock v:ext="edit" aspectratio="f"/>
          </v:shape>
        </w:pict>
      </w:r>
    </w:p>
    <w:tbl>
      <w:tblPr>
        <w:tblpPr w:leftFromText="180" w:rightFromText="180" w:vertAnchor="page" w:horzAnchor="page" w:tblpX="351" w:tblpY="8695"/>
        <w:tblW w:w="11564" w:type="dxa"/>
        <w:tblLayout w:type="fixed"/>
        <w:tblLook w:val="00A0" w:firstRow="1" w:lastRow="0" w:firstColumn="1" w:lastColumn="0" w:noHBand="0" w:noVBand="0"/>
      </w:tblPr>
      <w:tblGrid>
        <w:gridCol w:w="1448"/>
        <w:gridCol w:w="709"/>
        <w:gridCol w:w="850"/>
        <w:gridCol w:w="709"/>
        <w:gridCol w:w="709"/>
        <w:gridCol w:w="850"/>
        <w:gridCol w:w="709"/>
        <w:gridCol w:w="709"/>
        <w:gridCol w:w="850"/>
        <w:gridCol w:w="709"/>
        <w:gridCol w:w="709"/>
        <w:gridCol w:w="709"/>
        <w:gridCol w:w="708"/>
        <w:gridCol w:w="1186"/>
      </w:tblGrid>
      <w:tr w:rsidR="00D21130" w:rsidRPr="0096504A" w14:paraId="674834C5" w14:textId="77777777" w:rsidTr="00FA1802">
        <w:trPr>
          <w:trHeight w:val="580"/>
        </w:trPr>
        <w:tc>
          <w:tcPr>
            <w:tcW w:w="1448" w:type="dxa"/>
            <w:tcBorders>
              <w:top w:val="single" w:sz="8" w:space="0" w:color="auto"/>
              <w:left w:val="single" w:sz="8" w:space="0" w:color="auto"/>
              <w:bottom w:val="single" w:sz="4" w:space="0" w:color="auto"/>
              <w:right w:val="nil"/>
            </w:tcBorders>
            <w:shd w:val="clear" w:color="auto" w:fill="999999"/>
            <w:vAlign w:val="bottom"/>
          </w:tcPr>
          <w:p w14:paraId="55053DC9" w14:textId="77777777" w:rsidR="00D21130" w:rsidRPr="00F858BD" w:rsidRDefault="00D21130" w:rsidP="00C12FB0">
            <w:pPr>
              <w:spacing w:line="360" w:lineRule="auto"/>
              <w:rPr>
                <w:rFonts w:ascii="Times New Roman" w:hAnsi="Times New Roman"/>
                <w:b/>
                <w:bCs/>
                <w:color w:val="000000"/>
                <w:sz w:val="28"/>
                <w:szCs w:val="28"/>
              </w:rPr>
            </w:pPr>
          </w:p>
        </w:tc>
        <w:tc>
          <w:tcPr>
            <w:tcW w:w="2268" w:type="dxa"/>
            <w:gridSpan w:val="3"/>
            <w:tcBorders>
              <w:top w:val="single" w:sz="8" w:space="0" w:color="auto"/>
              <w:left w:val="single" w:sz="8" w:space="0" w:color="auto"/>
              <w:bottom w:val="nil"/>
              <w:right w:val="single" w:sz="8" w:space="0" w:color="000000"/>
            </w:tcBorders>
            <w:shd w:val="clear" w:color="auto" w:fill="E0E0E0"/>
            <w:noWrap/>
            <w:vAlign w:val="bottom"/>
          </w:tcPr>
          <w:p w14:paraId="452039FC" w14:textId="77777777" w:rsidR="00D21130" w:rsidRPr="00F858BD" w:rsidRDefault="00D21130" w:rsidP="00C12FB0">
            <w:pPr>
              <w:spacing w:line="360" w:lineRule="auto"/>
              <w:rPr>
                <w:rFonts w:ascii="Times New Roman" w:hAnsi="Times New Roman"/>
                <w:b/>
                <w:bCs/>
                <w:color w:val="000000"/>
                <w:sz w:val="28"/>
                <w:szCs w:val="28"/>
              </w:rPr>
            </w:pPr>
            <w:r w:rsidRPr="00F858BD">
              <w:rPr>
                <w:rFonts w:ascii="Times New Roman" w:hAnsi="Times New Roman"/>
                <w:b/>
                <w:bCs/>
                <w:color w:val="000000"/>
                <w:sz w:val="28"/>
                <w:szCs w:val="28"/>
              </w:rPr>
              <w:t>A</w:t>
            </w:r>
          </w:p>
        </w:tc>
        <w:tc>
          <w:tcPr>
            <w:tcW w:w="2268" w:type="dxa"/>
            <w:gridSpan w:val="3"/>
            <w:tcBorders>
              <w:top w:val="single" w:sz="8" w:space="0" w:color="auto"/>
              <w:left w:val="nil"/>
              <w:bottom w:val="nil"/>
              <w:right w:val="nil"/>
            </w:tcBorders>
            <w:shd w:val="clear" w:color="auto" w:fill="A6A6A6"/>
            <w:noWrap/>
            <w:vAlign w:val="bottom"/>
          </w:tcPr>
          <w:p w14:paraId="005D5CF4" w14:textId="77777777" w:rsidR="00D21130" w:rsidRPr="00F858BD" w:rsidRDefault="00D21130" w:rsidP="00C12FB0">
            <w:pPr>
              <w:spacing w:line="360" w:lineRule="auto"/>
              <w:rPr>
                <w:rFonts w:ascii="Times New Roman" w:hAnsi="Times New Roman"/>
                <w:b/>
                <w:bCs/>
                <w:color w:val="000000"/>
                <w:sz w:val="28"/>
                <w:szCs w:val="28"/>
              </w:rPr>
            </w:pPr>
            <w:r w:rsidRPr="00F858BD">
              <w:rPr>
                <w:rFonts w:ascii="Times New Roman" w:hAnsi="Times New Roman"/>
                <w:b/>
                <w:bCs/>
                <w:color w:val="000000"/>
                <w:sz w:val="28"/>
                <w:szCs w:val="28"/>
              </w:rPr>
              <w:t>B</w:t>
            </w:r>
          </w:p>
        </w:tc>
        <w:tc>
          <w:tcPr>
            <w:tcW w:w="2268" w:type="dxa"/>
            <w:gridSpan w:val="3"/>
            <w:tcBorders>
              <w:top w:val="single" w:sz="8" w:space="0" w:color="auto"/>
              <w:left w:val="single" w:sz="8" w:space="0" w:color="auto"/>
              <w:bottom w:val="nil"/>
              <w:right w:val="single" w:sz="8" w:space="0" w:color="000000"/>
            </w:tcBorders>
            <w:shd w:val="clear" w:color="auto" w:fill="D9D9D9"/>
            <w:noWrap/>
            <w:vAlign w:val="bottom"/>
          </w:tcPr>
          <w:p w14:paraId="18C3BF68" w14:textId="77777777" w:rsidR="00D21130" w:rsidRPr="00F858BD" w:rsidRDefault="00D21130" w:rsidP="00C12FB0">
            <w:pPr>
              <w:spacing w:line="360" w:lineRule="auto"/>
              <w:rPr>
                <w:rFonts w:ascii="Times New Roman" w:hAnsi="Times New Roman"/>
                <w:b/>
                <w:bCs/>
                <w:color w:val="000000"/>
                <w:sz w:val="28"/>
                <w:szCs w:val="28"/>
              </w:rPr>
            </w:pPr>
            <w:r w:rsidRPr="00F858BD">
              <w:rPr>
                <w:rFonts w:ascii="Times New Roman" w:hAnsi="Times New Roman"/>
                <w:b/>
                <w:bCs/>
                <w:color w:val="000000"/>
                <w:sz w:val="28"/>
                <w:szCs w:val="28"/>
              </w:rPr>
              <w:t>D</w:t>
            </w:r>
          </w:p>
        </w:tc>
        <w:tc>
          <w:tcPr>
            <w:tcW w:w="2126" w:type="dxa"/>
            <w:gridSpan w:val="3"/>
            <w:tcBorders>
              <w:top w:val="single" w:sz="8" w:space="0" w:color="auto"/>
              <w:left w:val="nil"/>
              <w:bottom w:val="nil"/>
              <w:right w:val="single" w:sz="8" w:space="0" w:color="000000"/>
            </w:tcBorders>
            <w:shd w:val="clear" w:color="auto" w:fill="A0A0A0"/>
            <w:noWrap/>
            <w:vAlign w:val="bottom"/>
          </w:tcPr>
          <w:p w14:paraId="2892A631" w14:textId="77777777" w:rsidR="00D21130" w:rsidRPr="00F858BD" w:rsidRDefault="00D21130" w:rsidP="00C12FB0">
            <w:pPr>
              <w:spacing w:line="360" w:lineRule="auto"/>
              <w:rPr>
                <w:rFonts w:ascii="Times New Roman" w:hAnsi="Times New Roman"/>
                <w:b/>
                <w:bCs/>
                <w:color w:val="000000"/>
                <w:sz w:val="28"/>
                <w:szCs w:val="28"/>
              </w:rPr>
            </w:pPr>
            <w:r w:rsidRPr="00F858BD">
              <w:rPr>
                <w:rFonts w:ascii="Times New Roman" w:hAnsi="Times New Roman"/>
                <w:b/>
                <w:bCs/>
                <w:color w:val="000000"/>
                <w:sz w:val="28"/>
                <w:szCs w:val="28"/>
              </w:rPr>
              <w:t>WC</w:t>
            </w:r>
          </w:p>
        </w:tc>
        <w:tc>
          <w:tcPr>
            <w:tcW w:w="1186" w:type="dxa"/>
            <w:tcBorders>
              <w:top w:val="single" w:sz="8" w:space="0" w:color="auto"/>
              <w:left w:val="nil"/>
              <w:bottom w:val="nil"/>
              <w:right w:val="single" w:sz="8" w:space="0" w:color="auto"/>
            </w:tcBorders>
            <w:shd w:val="clear" w:color="auto" w:fill="E0E0E0"/>
            <w:noWrap/>
            <w:vAlign w:val="bottom"/>
          </w:tcPr>
          <w:p w14:paraId="1CFE6A7E" w14:textId="77777777" w:rsidR="00D21130" w:rsidRPr="00F858BD" w:rsidRDefault="00D21130" w:rsidP="00C12FB0">
            <w:pPr>
              <w:spacing w:line="360" w:lineRule="auto"/>
              <w:rPr>
                <w:rFonts w:ascii="Times New Roman" w:hAnsi="Times New Roman"/>
                <w:b/>
                <w:bCs/>
                <w:color w:val="000000"/>
                <w:sz w:val="28"/>
                <w:szCs w:val="28"/>
              </w:rPr>
            </w:pPr>
            <w:r w:rsidRPr="00F858BD">
              <w:rPr>
                <w:rFonts w:ascii="Times New Roman" w:hAnsi="Times New Roman"/>
                <w:b/>
                <w:bCs/>
                <w:color w:val="000000"/>
                <w:sz w:val="28"/>
                <w:szCs w:val="28"/>
              </w:rPr>
              <w:t>Итого</w:t>
            </w:r>
          </w:p>
        </w:tc>
      </w:tr>
      <w:tr w:rsidR="00D21130" w:rsidRPr="0096504A" w14:paraId="07C4B680" w14:textId="77777777" w:rsidTr="00FA1802">
        <w:trPr>
          <w:trHeight w:val="300"/>
        </w:trPr>
        <w:tc>
          <w:tcPr>
            <w:tcW w:w="1448" w:type="dxa"/>
            <w:tcBorders>
              <w:top w:val="single" w:sz="4" w:space="0" w:color="auto"/>
              <w:left w:val="single" w:sz="8" w:space="0" w:color="auto"/>
              <w:bottom w:val="single" w:sz="4" w:space="0" w:color="auto"/>
              <w:right w:val="nil"/>
            </w:tcBorders>
            <w:shd w:val="clear" w:color="auto" w:fill="999999"/>
            <w:vAlign w:val="bottom"/>
          </w:tcPr>
          <w:p w14:paraId="581D50F7"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Ед.измерения</w:t>
            </w:r>
          </w:p>
        </w:tc>
        <w:tc>
          <w:tcPr>
            <w:tcW w:w="709" w:type="dxa"/>
            <w:tcBorders>
              <w:top w:val="single" w:sz="8" w:space="0" w:color="auto"/>
              <w:left w:val="single" w:sz="8" w:space="0" w:color="auto"/>
              <w:bottom w:val="single" w:sz="4" w:space="0" w:color="auto"/>
              <w:right w:val="single" w:sz="4" w:space="0" w:color="auto"/>
            </w:tcBorders>
            <w:shd w:val="clear" w:color="auto" w:fill="E0E0E0"/>
            <w:noWrap/>
            <w:vAlign w:val="bottom"/>
          </w:tcPr>
          <w:p w14:paraId="77B8070B"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Абс.</w:t>
            </w:r>
          </w:p>
        </w:tc>
        <w:tc>
          <w:tcPr>
            <w:tcW w:w="850" w:type="dxa"/>
            <w:tcBorders>
              <w:top w:val="single" w:sz="8" w:space="0" w:color="auto"/>
              <w:left w:val="nil"/>
              <w:bottom w:val="single" w:sz="4" w:space="0" w:color="auto"/>
              <w:right w:val="single" w:sz="4" w:space="0" w:color="auto"/>
            </w:tcBorders>
            <w:shd w:val="clear" w:color="auto" w:fill="E0E0E0"/>
            <w:noWrap/>
            <w:vAlign w:val="bottom"/>
          </w:tcPr>
          <w:p w14:paraId="69F31FBD"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w:t>
            </w:r>
          </w:p>
        </w:tc>
        <w:tc>
          <w:tcPr>
            <w:tcW w:w="709" w:type="dxa"/>
            <w:tcBorders>
              <w:top w:val="single" w:sz="8" w:space="0" w:color="auto"/>
              <w:left w:val="nil"/>
              <w:bottom w:val="single" w:sz="4" w:space="0" w:color="auto"/>
              <w:right w:val="single" w:sz="8" w:space="0" w:color="auto"/>
            </w:tcBorders>
            <w:shd w:val="clear" w:color="auto" w:fill="E0E0E0"/>
            <w:noWrap/>
            <w:vAlign w:val="bottom"/>
          </w:tcPr>
          <w:p w14:paraId="2F15817C"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 %</w:t>
            </w:r>
          </w:p>
        </w:tc>
        <w:tc>
          <w:tcPr>
            <w:tcW w:w="709" w:type="dxa"/>
            <w:tcBorders>
              <w:top w:val="single" w:sz="8" w:space="0" w:color="auto"/>
              <w:left w:val="nil"/>
              <w:bottom w:val="single" w:sz="4" w:space="0" w:color="auto"/>
              <w:right w:val="single" w:sz="4" w:space="0" w:color="auto"/>
            </w:tcBorders>
            <w:shd w:val="clear" w:color="auto" w:fill="A6A6A6"/>
            <w:noWrap/>
            <w:vAlign w:val="bottom"/>
          </w:tcPr>
          <w:p w14:paraId="67153422"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Абс.</w:t>
            </w:r>
          </w:p>
        </w:tc>
        <w:tc>
          <w:tcPr>
            <w:tcW w:w="850" w:type="dxa"/>
            <w:tcBorders>
              <w:top w:val="single" w:sz="8" w:space="0" w:color="auto"/>
              <w:left w:val="nil"/>
              <w:bottom w:val="single" w:sz="4" w:space="0" w:color="auto"/>
              <w:right w:val="single" w:sz="4" w:space="0" w:color="auto"/>
            </w:tcBorders>
            <w:shd w:val="clear" w:color="auto" w:fill="A6A6A6"/>
            <w:noWrap/>
            <w:vAlign w:val="bottom"/>
          </w:tcPr>
          <w:p w14:paraId="337DDE22"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w:t>
            </w:r>
          </w:p>
        </w:tc>
        <w:tc>
          <w:tcPr>
            <w:tcW w:w="709" w:type="dxa"/>
            <w:tcBorders>
              <w:top w:val="single" w:sz="8" w:space="0" w:color="auto"/>
              <w:left w:val="nil"/>
              <w:bottom w:val="single" w:sz="4" w:space="0" w:color="auto"/>
              <w:right w:val="nil"/>
            </w:tcBorders>
            <w:shd w:val="clear" w:color="auto" w:fill="A6A6A6"/>
            <w:noWrap/>
            <w:vAlign w:val="bottom"/>
          </w:tcPr>
          <w:p w14:paraId="7EBF99C3"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 %</w:t>
            </w:r>
          </w:p>
        </w:tc>
        <w:tc>
          <w:tcPr>
            <w:tcW w:w="709" w:type="dxa"/>
            <w:tcBorders>
              <w:top w:val="single" w:sz="8" w:space="0" w:color="auto"/>
              <w:left w:val="single" w:sz="8" w:space="0" w:color="auto"/>
              <w:bottom w:val="single" w:sz="4" w:space="0" w:color="auto"/>
              <w:right w:val="single" w:sz="4" w:space="0" w:color="auto"/>
            </w:tcBorders>
            <w:shd w:val="clear" w:color="auto" w:fill="D9D9D9"/>
            <w:noWrap/>
            <w:vAlign w:val="bottom"/>
          </w:tcPr>
          <w:p w14:paraId="177ABEC2"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Абс.</w:t>
            </w:r>
          </w:p>
        </w:tc>
        <w:tc>
          <w:tcPr>
            <w:tcW w:w="850" w:type="dxa"/>
            <w:tcBorders>
              <w:top w:val="single" w:sz="8" w:space="0" w:color="auto"/>
              <w:left w:val="nil"/>
              <w:bottom w:val="single" w:sz="4" w:space="0" w:color="auto"/>
              <w:right w:val="single" w:sz="4" w:space="0" w:color="auto"/>
            </w:tcBorders>
            <w:shd w:val="clear" w:color="auto" w:fill="D9D9D9"/>
            <w:noWrap/>
            <w:vAlign w:val="bottom"/>
          </w:tcPr>
          <w:p w14:paraId="5AF4E820"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w:t>
            </w:r>
          </w:p>
        </w:tc>
        <w:tc>
          <w:tcPr>
            <w:tcW w:w="709" w:type="dxa"/>
            <w:tcBorders>
              <w:top w:val="single" w:sz="8" w:space="0" w:color="auto"/>
              <w:left w:val="nil"/>
              <w:bottom w:val="single" w:sz="4" w:space="0" w:color="auto"/>
              <w:right w:val="single" w:sz="8" w:space="0" w:color="auto"/>
            </w:tcBorders>
            <w:shd w:val="clear" w:color="auto" w:fill="D9D9D9"/>
            <w:noWrap/>
            <w:vAlign w:val="bottom"/>
          </w:tcPr>
          <w:p w14:paraId="0079F0B1"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 %</w:t>
            </w:r>
          </w:p>
        </w:tc>
        <w:tc>
          <w:tcPr>
            <w:tcW w:w="709" w:type="dxa"/>
            <w:tcBorders>
              <w:top w:val="single" w:sz="8" w:space="0" w:color="auto"/>
              <w:left w:val="nil"/>
              <w:bottom w:val="single" w:sz="4" w:space="0" w:color="auto"/>
              <w:right w:val="single" w:sz="4" w:space="0" w:color="auto"/>
            </w:tcBorders>
            <w:shd w:val="clear" w:color="auto" w:fill="A0A0A0"/>
            <w:noWrap/>
            <w:vAlign w:val="bottom"/>
          </w:tcPr>
          <w:p w14:paraId="61135A57" w14:textId="77777777" w:rsidR="00D21130" w:rsidRPr="00F858BD" w:rsidRDefault="00D21130" w:rsidP="00C12FB0">
            <w:pPr>
              <w:spacing w:line="360" w:lineRule="auto"/>
              <w:ind w:right="-1146"/>
              <w:rPr>
                <w:rFonts w:ascii="Times New Roman" w:hAnsi="Times New Roman"/>
                <w:color w:val="000000"/>
                <w:sz w:val="28"/>
                <w:szCs w:val="28"/>
              </w:rPr>
            </w:pPr>
            <w:r w:rsidRPr="00F858BD">
              <w:rPr>
                <w:rFonts w:ascii="Times New Roman" w:hAnsi="Times New Roman"/>
                <w:color w:val="000000"/>
                <w:sz w:val="28"/>
                <w:szCs w:val="28"/>
              </w:rPr>
              <w:t>Абс.</w:t>
            </w:r>
          </w:p>
        </w:tc>
        <w:tc>
          <w:tcPr>
            <w:tcW w:w="709" w:type="dxa"/>
            <w:tcBorders>
              <w:top w:val="single" w:sz="8" w:space="0" w:color="auto"/>
              <w:left w:val="nil"/>
              <w:bottom w:val="single" w:sz="4" w:space="0" w:color="auto"/>
              <w:right w:val="single" w:sz="4" w:space="0" w:color="auto"/>
            </w:tcBorders>
            <w:shd w:val="clear" w:color="auto" w:fill="A0A0A0"/>
            <w:noWrap/>
            <w:vAlign w:val="bottom"/>
          </w:tcPr>
          <w:p w14:paraId="3E7DA39C"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w:t>
            </w:r>
          </w:p>
        </w:tc>
        <w:tc>
          <w:tcPr>
            <w:tcW w:w="708" w:type="dxa"/>
            <w:tcBorders>
              <w:top w:val="single" w:sz="8" w:space="0" w:color="auto"/>
              <w:left w:val="nil"/>
              <w:bottom w:val="single" w:sz="4" w:space="0" w:color="auto"/>
              <w:right w:val="single" w:sz="8" w:space="0" w:color="auto"/>
            </w:tcBorders>
            <w:shd w:val="clear" w:color="auto" w:fill="A0A0A0"/>
            <w:noWrap/>
            <w:vAlign w:val="bottom"/>
          </w:tcPr>
          <w:p w14:paraId="74FA5B1B"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 %</w:t>
            </w:r>
          </w:p>
        </w:tc>
        <w:tc>
          <w:tcPr>
            <w:tcW w:w="1186" w:type="dxa"/>
            <w:tcBorders>
              <w:top w:val="single" w:sz="8" w:space="0" w:color="auto"/>
              <w:left w:val="nil"/>
              <w:bottom w:val="single" w:sz="4" w:space="0" w:color="auto"/>
              <w:right w:val="single" w:sz="8" w:space="0" w:color="auto"/>
            </w:tcBorders>
            <w:shd w:val="clear" w:color="auto" w:fill="E0E0E0"/>
            <w:noWrap/>
            <w:vAlign w:val="bottom"/>
          </w:tcPr>
          <w:p w14:paraId="438606EE"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w:t>
            </w:r>
          </w:p>
        </w:tc>
      </w:tr>
      <w:tr w:rsidR="00D21130" w:rsidRPr="0096504A" w14:paraId="019683F0" w14:textId="77777777" w:rsidTr="00FA1802">
        <w:trPr>
          <w:trHeight w:val="300"/>
        </w:trPr>
        <w:tc>
          <w:tcPr>
            <w:tcW w:w="1448" w:type="dxa"/>
            <w:tcBorders>
              <w:top w:val="single" w:sz="4" w:space="0" w:color="auto"/>
              <w:left w:val="single" w:sz="8" w:space="0" w:color="auto"/>
              <w:bottom w:val="single" w:sz="4" w:space="0" w:color="auto"/>
              <w:right w:val="nil"/>
            </w:tcBorders>
            <w:shd w:val="clear" w:color="auto" w:fill="999999"/>
            <w:noWrap/>
            <w:vAlign w:val="bottom"/>
          </w:tcPr>
          <w:p w14:paraId="2099FE68" w14:textId="77777777" w:rsidR="00D21130" w:rsidRPr="00F858BD" w:rsidRDefault="00D21130" w:rsidP="00C12FB0">
            <w:pPr>
              <w:spacing w:line="360" w:lineRule="auto"/>
              <w:rPr>
                <w:rFonts w:ascii="Times New Roman" w:hAnsi="Times New Roman"/>
                <w:b/>
                <w:bCs/>
                <w:color w:val="000000"/>
                <w:sz w:val="28"/>
                <w:szCs w:val="28"/>
              </w:rPr>
            </w:pPr>
            <w:r w:rsidRPr="00F858BD">
              <w:rPr>
                <w:rFonts w:ascii="Times New Roman" w:hAnsi="Times New Roman"/>
                <w:b/>
                <w:bCs/>
                <w:color w:val="000000"/>
                <w:sz w:val="28"/>
                <w:szCs w:val="28"/>
              </w:rPr>
              <w:t>HW</w:t>
            </w:r>
          </w:p>
        </w:tc>
        <w:tc>
          <w:tcPr>
            <w:tcW w:w="709" w:type="dxa"/>
            <w:tcBorders>
              <w:top w:val="nil"/>
              <w:left w:val="single" w:sz="8" w:space="0" w:color="auto"/>
              <w:bottom w:val="single" w:sz="4" w:space="0" w:color="auto"/>
              <w:right w:val="single" w:sz="4" w:space="0" w:color="auto"/>
            </w:tcBorders>
            <w:shd w:val="clear" w:color="auto" w:fill="E0E0E0"/>
            <w:noWrap/>
            <w:vAlign w:val="bottom"/>
          </w:tcPr>
          <w:p w14:paraId="4EC18E35"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w:t>
            </w:r>
          </w:p>
        </w:tc>
        <w:tc>
          <w:tcPr>
            <w:tcW w:w="850" w:type="dxa"/>
            <w:tcBorders>
              <w:top w:val="nil"/>
              <w:left w:val="nil"/>
              <w:bottom w:val="single" w:sz="4" w:space="0" w:color="auto"/>
              <w:right w:val="single" w:sz="4" w:space="0" w:color="auto"/>
            </w:tcBorders>
            <w:shd w:val="clear" w:color="auto" w:fill="E0E0E0"/>
            <w:noWrap/>
            <w:vAlign w:val="bottom"/>
          </w:tcPr>
          <w:p w14:paraId="72796A75"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5,56</w:t>
            </w:r>
          </w:p>
        </w:tc>
        <w:tc>
          <w:tcPr>
            <w:tcW w:w="709" w:type="dxa"/>
            <w:tcBorders>
              <w:top w:val="nil"/>
              <w:left w:val="nil"/>
              <w:bottom w:val="single" w:sz="4" w:space="0" w:color="auto"/>
              <w:right w:val="single" w:sz="8" w:space="0" w:color="auto"/>
            </w:tcBorders>
            <w:shd w:val="clear" w:color="auto" w:fill="E0E0E0"/>
            <w:noWrap/>
            <w:vAlign w:val="bottom"/>
          </w:tcPr>
          <w:p w14:paraId="36F5F73A"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0,46</w:t>
            </w:r>
          </w:p>
        </w:tc>
        <w:tc>
          <w:tcPr>
            <w:tcW w:w="709" w:type="dxa"/>
            <w:tcBorders>
              <w:top w:val="nil"/>
              <w:left w:val="nil"/>
              <w:bottom w:val="single" w:sz="4" w:space="0" w:color="auto"/>
              <w:right w:val="single" w:sz="4" w:space="0" w:color="auto"/>
            </w:tcBorders>
            <w:shd w:val="clear" w:color="auto" w:fill="A6A6A6"/>
            <w:noWrap/>
            <w:vAlign w:val="bottom"/>
          </w:tcPr>
          <w:p w14:paraId="151A3521"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w:t>
            </w:r>
          </w:p>
        </w:tc>
        <w:tc>
          <w:tcPr>
            <w:tcW w:w="850" w:type="dxa"/>
            <w:tcBorders>
              <w:top w:val="nil"/>
              <w:left w:val="nil"/>
              <w:bottom w:val="single" w:sz="4" w:space="0" w:color="auto"/>
              <w:right w:val="single" w:sz="4" w:space="0" w:color="auto"/>
            </w:tcBorders>
            <w:shd w:val="clear" w:color="auto" w:fill="A6A6A6"/>
            <w:noWrap/>
            <w:vAlign w:val="bottom"/>
          </w:tcPr>
          <w:p w14:paraId="2974EA49"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w:t>
            </w:r>
          </w:p>
        </w:tc>
        <w:tc>
          <w:tcPr>
            <w:tcW w:w="709" w:type="dxa"/>
            <w:tcBorders>
              <w:top w:val="nil"/>
              <w:left w:val="nil"/>
              <w:bottom w:val="single" w:sz="4" w:space="0" w:color="auto"/>
              <w:right w:val="nil"/>
            </w:tcBorders>
            <w:shd w:val="clear" w:color="auto" w:fill="A6A6A6"/>
            <w:noWrap/>
            <w:vAlign w:val="bottom"/>
          </w:tcPr>
          <w:p w14:paraId="054CCE50"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w:t>
            </w:r>
          </w:p>
        </w:tc>
        <w:tc>
          <w:tcPr>
            <w:tcW w:w="709" w:type="dxa"/>
            <w:tcBorders>
              <w:top w:val="nil"/>
              <w:left w:val="single" w:sz="8" w:space="0" w:color="auto"/>
              <w:bottom w:val="single" w:sz="4" w:space="0" w:color="auto"/>
              <w:right w:val="single" w:sz="4" w:space="0" w:color="auto"/>
            </w:tcBorders>
            <w:shd w:val="clear" w:color="auto" w:fill="D9D9D9"/>
            <w:noWrap/>
            <w:vAlign w:val="bottom"/>
          </w:tcPr>
          <w:p w14:paraId="6E9373BB"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1,00</w:t>
            </w:r>
          </w:p>
        </w:tc>
        <w:tc>
          <w:tcPr>
            <w:tcW w:w="850" w:type="dxa"/>
            <w:tcBorders>
              <w:top w:val="nil"/>
              <w:left w:val="nil"/>
              <w:bottom w:val="single" w:sz="4" w:space="0" w:color="auto"/>
              <w:right w:val="single" w:sz="4" w:space="0" w:color="auto"/>
            </w:tcBorders>
            <w:shd w:val="clear" w:color="auto" w:fill="D9D9D9"/>
            <w:noWrap/>
            <w:vAlign w:val="bottom"/>
          </w:tcPr>
          <w:p w14:paraId="29CBAE44"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5,56</w:t>
            </w:r>
          </w:p>
        </w:tc>
        <w:tc>
          <w:tcPr>
            <w:tcW w:w="709" w:type="dxa"/>
            <w:tcBorders>
              <w:top w:val="nil"/>
              <w:left w:val="nil"/>
              <w:bottom w:val="single" w:sz="4" w:space="0" w:color="auto"/>
              <w:right w:val="single" w:sz="8" w:space="0" w:color="auto"/>
            </w:tcBorders>
            <w:shd w:val="clear" w:color="auto" w:fill="D9D9D9"/>
            <w:noWrap/>
            <w:vAlign w:val="bottom"/>
          </w:tcPr>
          <w:p w14:paraId="05E93EBF"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0,46</w:t>
            </w:r>
          </w:p>
        </w:tc>
        <w:tc>
          <w:tcPr>
            <w:tcW w:w="709" w:type="dxa"/>
            <w:tcBorders>
              <w:top w:val="nil"/>
              <w:left w:val="nil"/>
              <w:bottom w:val="single" w:sz="4" w:space="0" w:color="auto"/>
              <w:right w:val="single" w:sz="4" w:space="0" w:color="auto"/>
            </w:tcBorders>
            <w:shd w:val="clear" w:color="auto" w:fill="A0A0A0"/>
            <w:noWrap/>
            <w:vAlign w:val="bottom"/>
          </w:tcPr>
          <w:p w14:paraId="6018E945" w14:textId="77777777" w:rsidR="00D21130" w:rsidRPr="00F858BD" w:rsidRDefault="00D21130" w:rsidP="00C12FB0">
            <w:pPr>
              <w:spacing w:line="360" w:lineRule="auto"/>
              <w:rPr>
                <w:rFonts w:ascii="Times New Roman" w:hAnsi="Times New Roman"/>
                <w:color w:val="000000"/>
                <w:sz w:val="28"/>
                <w:szCs w:val="28"/>
              </w:rPr>
            </w:pPr>
            <w:r>
              <w:rPr>
                <w:rFonts w:ascii="Times New Roman" w:hAnsi="Times New Roman"/>
                <w:color w:val="000000"/>
                <w:sz w:val="28"/>
                <w:szCs w:val="28"/>
              </w:rPr>
              <w:t>5</w:t>
            </w:r>
            <w:r w:rsidRPr="00F858BD">
              <w:rPr>
                <w:rFonts w:ascii="Times New Roman" w:hAnsi="Times New Roman"/>
                <w:color w:val="000000"/>
                <w:sz w:val="28"/>
                <w:szCs w:val="28"/>
              </w:rPr>
              <w:t>,00</w:t>
            </w:r>
          </w:p>
        </w:tc>
        <w:tc>
          <w:tcPr>
            <w:tcW w:w="709" w:type="dxa"/>
            <w:tcBorders>
              <w:top w:val="nil"/>
              <w:left w:val="nil"/>
              <w:bottom w:val="single" w:sz="4" w:space="0" w:color="auto"/>
              <w:right w:val="single" w:sz="4" w:space="0" w:color="auto"/>
            </w:tcBorders>
            <w:shd w:val="clear" w:color="auto" w:fill="A0A0A0"/>
            <w:noWrap/>
            <w:vAlign w:val="bottom"/>
          </w:tcPr>
          <w:p w14:paraId="36B9EBA3"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88,89</w:t>
            </w:r>
          </w:p>
        </w:tc>
        <w:tc>
          <w:tcPr>
            <w:tcW w:w="708" w:type="dxa"/>
            <w:tcBorders>
              <w:top w:val="single" w:sz="4" w:space="0" w:color="auto"/>
              <w:left w:val="nil"/>
              <w:bottom w:val="single" w:sz="4" w:space="0" w:color="auto"/>
              <w:right w:val="single" w:sz="8" w:space="0" w:color="auto"/>
            </w:tcBorders>
            <w:shd w:val="clear" w:color="auto" w:fill="A0A0A0"/>
            <w:noWrap/>
            <w:vAlign w:val="bottom"/>
          </w:tcPr>
          <w:p w14:paraId="15919174"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0,31</w:t>
            </w:r>
          </w:p>
        </w:tc>
        <w:tc>
          <w:tcPr>
            <w:tcW w:w="1186" w:type="dxa"/>
            <w:tcBorders>
              <w:top w:val="nil"/>
              <w:left w:val="nil"/>
              <w:bottom w:val="single" w:sz="4" w:space="0" w:color="auto"/>
              <w:right w:val="single" w:sz="8" w:space="0" w:color="auto"/>
            </w:tcBorders>
            <w:shd w:val="clear" w:color="auto" w:fill="E0E0E0"/>
            <w:noWrap/>
            <w:vAlign w:val="bottom"/>
          </w:tcPr>
          <w:p w14:paraId="0C85BC53"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100,00</w:t>
            </w:r>
          </w:p>
        </w:tc>
      </w:tr>
      <w:tr w:rsidR="00D21130" w:rsidRPr="0096504A" w14:paraId="3A641A88" w14:textId="77777777" w:rsidTr="00FA1802">
        <w:trPr>
          <w:trHeight w:val="300"/>
        </w:trPr>
        <w:tc>
          <w:tcPr>
            <w:tcW w:w="1448" w:type="dxa"/>
            <w:tcBorders>
              <w:top w:val="single" w:sz="4" w:space="0" w:color="auto"/>
              <w:left w:val="single" w:sz="8" w:space="0" w:color="auto"/>
              <w:bottom w:val="single" w:sz="4" w:space="0" w:color="auto"/>
              <w:right w:val="nil"/>
            </w:tcBorders>
            <w:shd w:val="clear" w:color="auto" w:fill="999999"/>
            <w:noWrap/>
            <w:vAlign w:val="bottom"/>
          </w:tcPr>
          <w:p w14:paraId="0650421E" w14:textId="77777777" w:rsidR="00D21130" w:rsidRPr="00F858BD" w:rsidRDefault="00D21130" w:rsidP="00C12FB0">
            <w:pPr>
              <w:spacing w:line="360" w:lineRule="auto"/>
              <w:rPr>
                <w:rFonts w:ascii="Times New Roman" w:hAnsi="Times New Roman"/>
                <w:b/>
                <w:bCs/>
                <w:color w:val="000000"/>
                <w:sz w:val="28"/>
                <w:szCs w:val="28"/>
              </w:rPr>
            </w:pPr>
            <w:r w:rsidRPr="00F858BD">
              <w:rPr>
                <w:rFonts w:ascii="Times New Roman" w:hAnsi="Times New Roman"/>
                <w:b/>
                <w:bCs/>
                <w:color w:val="000000"/>
                <w:sz w:val="28"/>
                <w:szCs w:val="28"/>
              </w:rPr>
              <w:t>HWW</w:t>
            </w:r>
          </w:p>
        </w:tc>
        <w:tc>
          <w:tcPr>
            <w:tcW w:w="709" w:type="dxa"/>
            <w:tcBorders>
              <w:top w:val="nil"/>
              <w:left w:val="single" w:sz="8" w:space="0" w:color="auto"/>
              <w:bottom w:val="single" w:sz="4" w:space="0" w:color="auto"/>
              <w:right w:val="single" w:sz="4" w:space="0" w:color="auto"/>
            </w:tcBorders>
            <w:shd w:val="clear" w:color="auto" w:fill="E0E0E0"/>
            <w:noWrap/>
            <w:vAlign w:val="bottom"/>
          </w:tcPr>
          <w:p w14:paraId="500527A7"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2</w:t>
            </w:r>
          </w:p>
        </w:tc>
        <w:tc>
          <w:tcPr>
            <w:tcW w:w="850" w:type="dxa"/>
            <w:tcBorders>
              <w:top w:val="nil"/>
              <w:left w:val="nil"/>
              <w:bottom w:val="single" w:sz="4" w:space="0" w:color="auto"/>
              <w:right w:val="single" w:sz="4" w:space="0" w:color="auto"/>
            </w:tcBorders>
            <w:shd w:val="clear" w:color="auto" w:fill="E0E0E0"/>
            <w:noWrap/>
            <w:vAlign w:val="bottom"/>
          </w:tcPr>
          <w:p w14:paraId="70CF2430"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11,11</w:t>
            </w:r>
          </w:p>
        </w:tc>
        <w:tc>
          <w:tcPr>
            <w:tcW w:w="709" w:type="dxa"/>
            <w:tcBorders>
              <w:top w:val="nil"/>
              <w:left w:val="nil"/>
              <w:bottom w:val="single" w:sz="4" w:space="0" w:color="auto"/>
              <w:right w:val="single" w:sz="8" w:space="0" w:color="auto"/>
            </w:tcBorders>
            <w:shd w:val="clear" w:color="auto" w:fill="E0E0E0"/>
            <w:noWrap/>
            <w:vAlign w:val="bottom"/>
          </w:tcPr>
          <w:p w14:paraId="55AC4351"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0,59</w:t>
            </w:r>
          </w:p>
        </w:tc>
        <w:tc>
          <w:tcPr>
            <w:tcW w:w="709" w:type="dxa"/>
            <w:tcBorders>
              <w:top w:val="nil"/>
              <w:left w:val="nil"/>
              <w:bottom w:val="single" w:sz="4" w:space="0" w:color="auto"/>
              <w:right w:val="single" w:sz="4" w:space="0" w:color="auto"/>
            </w:tcBorders>
            <w:shd w:val="clear" w:color="auto" w:fill="A6A6A6"/>
            <w:noWrap/>
            <w:vAlign w:val="bottom"/>
          </w:tcPr>
          <w:p w14:paraId="4C9F5A42"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2,00</w:t>
            </w:r>
          </w:p>
        </w:tc>
        <w:tc>
          <w:tcPr>
            <w:tcW w:w="850" w:type="dxa"/>
            <w:tcBorders>
              <w:top w:val="nil"/>
              <w:left w:val="nil"/>
              <w:bottom w:val="single" w:sz="4" w:space="0" w:color="auto"/>
              <w:right w:val="single" w:sz="4" w:space="0" w:color="auto"/>
            </w:tcBorders>
            <w:shd w:val="clear" w:color="auto" w:fill="A6A6A6"/>
            <w:noWrap/>
            <w:vAlign w:val="bottom"/>
          </w:tcPr>
          <w:p w14:paraId="18567C08"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11,11</w:t>
            </w:r>
          </w:p>
        </w:tc>
        <w:tc>
          <w:tcPr>
            <w:tcW w:w="709" w:type="dxa"/>
            <w:tcBorders>
              <w:top w:val="nil"/>
              <w:left w:val="nil"/>
              <w:bottom w:val="single" w:sz="4" w:space="0" w:color="auto"/>
              <w:right w:val="nil"/>
            </w:tcBorders>
            <w:shd w:val="clear" w:color="auto" w:fill="A6A6A6"/>
            <w:noWrap/>
            <w:vAlign w:val="bottom"/>
          </w:tcPr>
          <w:p w14:paraId="48E10184"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0,59</w:t>
            </w:r>
          </w:p>
        </w:tc>
        <w:tc>
          <w:tcPr>
            <w:tcW w:w="709" w:type="dxa"/>
            <w:tcBorders>
              <w:top w:val="nil"/>
              <w:left w:val="single" w:sz="8" w:space="0" w:color="auto"/>
              <w:bottom w:val="single" w:sz="4" w:space="0" w:color="auto"/>
              <w:right w:val="single" w:sz="4" w:space="0" w:color="auto"/>
            </w:tcBorders>
            <w:shd w:val="clear" w:color="auto" w:fill="D9D9D9"/>
            <w:noWrap/>
            <w:vAlign w:val="bottom"/>
          </w:tcPr>
          <w:p w14:paraId="7B041125"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1,00</w:t>
            </w:r>
          </w:p>
        </w:tc>
        <w:tc>
          <w:tcPr>
            <w:tcW w:w="850" w:type="dxa"/>
            <w:tcBorders>
              <w:top w:val="nil"/>
              <w:left w:val="nil"/>
              <w:bottom w:val="single" w:sz="4" w:space="0" w:color="auto"/>
              <w:right w:val="single" w:sz="4" w:space="0" w:color="auto"/>
            </w:tcBorders>
            <w:shd w:val="clear" w:color="auto" w:fill="D9D9D9"/>
            <w:noWrap/>
            <w:vAlign w:val="bottom"/>
          </w:tcPr>
          <w:p w14:paraId="6612C3BB"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5,56</w:t>
            </w:r>
          </w:p>
        </w:tc>
        <w:tc>
          <w:tcPr>
            <w:tcW w:w="709" w:type="dxa"/>
            <w:tcBorders>
              <w:top w:val="nil"/>
              <w:left w:val="nil"/>
              <w:bottom w:val="single" w:sz="4" w:space="0" w:color="auto"/>
              <w:right w:val="single" w:sz="8" w:space="0" w:color="auto"/>
            </w:tcBorders>
            <w:shd w:val="clear" w:color="auto" w:fill="D9D9D9"/>
            <w:noWrap/>
            <w:vAlign w:val="bottom"/>
          </w:tcPr>
          <w:p w14:paraId="78EBD08B"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0,46</w:t>
            </w:r>
          </w:p>
        </w:tc>
        <w:tc>
          <w:tcPr>
            <w:tcW w:w="709" w:type="dxa"/>
            <w:tcBorders>
              <w:top w:val="nil"/>
              <w:left w:val="nil"/>
              <w:bottom w:val="single" w:sz="4" w:space="0" w:color="auto"/>
              <w:right w:val="single" w:sz="4" w:space="0" w:color="auto"/>
            </w:tcBorders>
            <w:shd w:val="clear" w:color="auto" w:fill="A0A0A0"/>
            <w:noWrap/>
            <w:vAlign w:val="bottom"/>
          </w:tcPr>
          <w:p w14:paraId="09AC6F1E" w14:textId="77777777" w:rsidR="00D21130" w:rsidRPr="00F858BD" w:rsidRDefault="00D21130" w:rsidP="00C12FB0">
            <w:pPr>
              <w:spacing w:line="360" w:lineRule="auto"/>
              <w:rPr>
                <w:rFonts w:ascii="Times New Roman" w:hAnsi="Times New Roman"/>
                <w:color w:val="000000"/>
                <w:sz w:val="28"/>
                <w:szCs w:val="28"/>
              </w:rPr>
            </w:pPr>
            <w:r>
              <w:rPr>
                <w:rFonts w:ascii="Times New Roman" w:hAnsi="Times New Roman"/>
                <w:color w:val="000000"/>
                <w:sz w:val="28"/>
                <w:szCs w:val="28"/>
              </w:rPr>
              <w:t>4</w:t>
            </w:r>
            <w:r w:rsidRPr="00F858BD">
              <w:rPr>
                <w:rFonts w:ascii="Times New Roman" w:hAnsi="Times New Roman"/>
                <w:color w:val="000000"/>
                <w:sz w:val="28"/>
                <w:szCs w:val="28"/>
              </w:rPr>
              <w:t>,00</w:t>
            </w:r>
          </w:p>
        </w:tc>
        <w:tc>
          <w:tcPr>
            <w:tcW w:w="709" w:type="dxa"/>
            <w:tcBorders>
              <w:top w:val="nil"/>
              <w:left w:val="nil"/>
              <w:bottom w:val="single" w:sz="4" w:space="0" w:color="auto"/>
              <w:right w:val="single" w:sz="4" w:space="0" w:color="auto"/>
            </w:tcBorders>
            <w:shd w:val="clear" w:color="auto" w:fill="A0A0A0"/>
            <w:noWrap/>
            <w:vAlign w:val="bottom"/>
          </w:tcPr>
          <w:p w14:paraId="372F86E0"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72,22</w:t>
            </w:r>
          </w:p>
        </w:tc>
        <w:tc>
          <w:tcPr>
            <w:tcW w:w="708" w:type="dxa"/>
            <w:tcBorders>
              <w:top w:val="nil"/>
              <w:left w:val="nil"/>
              <w:bottom w:val="single" w:sz="4" w:space="0" w:color="auto"/>
              <w:right w:val="single" w:sz="8" w:space="0" w:color="auto"/>
            </w:tcBorders>
            <w:shd w:val="clear" w:color="auto" w:fill="A0A0A0"/>
            <w:noWrap/>
            <w:vAlign w:val="bottom"/>
          </w:tcPr>
          <w:p w14:paraId="355602F6"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0,54</w:t>
            </w:r>
          </w:p>
        </w:tc>
        <w:tc>
          <w:tcPr>
            <w:tcW w:w="1186" w:type="dxa"/>
            <w:tcBorders>
              <w:top w:val="nil"/>
              <w:left w:val="nil"/>
              <w:bottom w:val="single" w:sz="4" w:space="0" w:color="auto"/>
              <w:right w:val="single" w:sz="8" w:space="0" w:color="auto"/>
            </w:tcBorders>
            <w:shd w:val="clear" w:color="auto" w:fill="E0E0E0"/>
            <w:noWrap/>
            <w:vAlign w:val="bottom"/>
          </w:tcPr>
          <w:p w14:paraId="3FBC6B10"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100,00</w:t>
            </w:r>
          </w:p>
        </w:tc>
      </w:tr>
      <w:tr w:rsidR="00D21130" w:rsidRPr="0096504A" w14:paraId="26BEB78C" w14:textId="77777777" w:rsidTr="00FA1802">
        <w:trPr>
          <w:trHeight w:val="300"/>
        </w:trPr>
        <w:tc>
          <w:tcPr>
            <w:tcW w:w="1448" w:type="dxa"/>
            <w:tcBorders>
              <w:top w:val="single" w:sz="4" w:space="0" w:color="auto"/>
              <w:left w:val="single" w:sz="8" w:space="0" w:color="auto"/>
              <w:bottom w:val="single" w:sz="4" w:space="0" w:color="auto"/>
              <w:right w:val="nil"/>
            </w:tcBorders>
            <w:shd w:val="clear" w:color="auto" w:fill="999999"/>
            <w:noWrap/>
            <w:vAlign w:val="bottom"/>
          </w:tcPr>
          <w:p w14:paraId="2D5AA574" w14:textId="77777777" w:rsidR="00D21130" w:rsidRPr="00F858BD" w:rsidRDefault="00D21130" w:rsidP="00C12FB0">
            <w:pPr>
              <w:spacing w:line="360" w:lineRule="auto"/>
              <w:rPr>
                <w:rFonts w:ascii="Times New Roman" w:hAnsi="Times New Roman"/>
                <w:b/>
                <w:bCs/>
                <w:color w:val="000000"/>
                <w:sz w:val="28"/>
                <w:szCs w:val="28"/>
              </w:rPr>
            </w:pPr>
            <w:r w:rsidRPr="00F858BD">
              <w:rPr>
                <w:rFonts w:ascii="Times New Roman" w:hAnsi="Times New Roman"/>
                <w:b/>
                <w:bCs/>
                <w:color w:val="000000"/>
                <w:sz w:val="28"/>
                <w:szCs w:val="28"/>
              </w:rPr>
              <w:t>YW</w:t>
            </w:r>
          </w:p>
        </w:tc>
        <w:tc>
          <w:tcPr>
            <w:tcW w:w="709" w:type="dxa"/>
            <w:tcBorders>
              <w:top w:val="nil"/>
              <w:left w:val="single" w:sz="8" w:space="0" w:color="auto"/>
              <w:bottom w:val="single" w:sz="4" w:space="0" w:color="auto"/>
              <w:right w:val="single" w:sz="4" w:space="0" w:color="auto"/>
            </w:tcBorders>
            <w:shd w:val="clear" w:color="auto" w:fill="E0E0E0"/>
            <w:noWrap/>
            <w:vAlign w:val="bottom"/>
          </w:tcPr>
          <w:p w14:paraId="098A2903"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w:t>
            </w:r>
          </w:p>
        </w:tc>
        <w:tc>
          <w:tcPr>
            <w:tcW w:w="850" w:type="dxa"/>
            <w:tcBorders>
              <w:top w:val="nil"/>
              <w:left w:val="nil"/>
              <w:bottom w:val="single" w:sz="4" w:space="0" w:color="auto"/>
              <w:right w:val="single" w:sz="4" w:space="0" w:color="auto"/>
            </w:tcBorders>
            <w:shd w:val="clear" w:color="auto" w:fill="E0E0E0"/>
            <w:noWrap/>
            <w:vAlign w:val="bottom"/>
          </w:tcPr>
          <w:p w14:paraId="145411B6"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5,56</w:t>
            </w:r>
          </w:p>
        </w:tc>
        <w:tc>
          <w:tcPr>
            <w:tcW w:w="709" w:type="dxa"/>
            <w:tcBorders>
              <w:top w:val="nil"/>
              <w:left w:val="nil"/>
              <w:bottom w:val="single" w:sz="4" w:space="0" w:color="auto"/>
              <w:right w:val="single" w:sz="8" w:space="0" w:color="auto"/>
            </w:tcBorders>
            <w:shd w:val="clear" w:color="auto" w:fill="E0E0E0"/>
            <w:noWrap/>
            <w:vAlign w:val="bottom"/>
          </w:tcPr>
          <w:p w14:paraId="783840BD"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0,46</w:t>
            </w:r>
          </w:p>
        </w:tc>
        <w:tc>
          <w:tcPr>
            <w:tcW w:w="709" w:type="dxa"/>
            <w:tcBorders>
              <w:top w:val="nil"/>
              <w:left w:val="nil"/>
              <w:bottom w:val="single" w:sz="4" w:space="0" w:color="auto"/>
              <w:right w:val="single" w:sz="4" w:space="0" w:color="auto"/>
            </w:tcBorders>
            <w:shd w:val="clear" w:color="auto" w:fill="A6A6A6"/>
            <w:noWrap/>
            <w:vAlign w:val="bottom"/>
          </w:tcPr>
          <w:p w14:paraId="211899C2"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w:t>
            </w:r>
          </w:p>
        </w:tc>
        <w:tc>
          <w:tcPr>
            <w:tcW w:w="850" w:type="dxa"/>
            <w:tcBorders>
              <w:top w:val="nil"/>
              <w:left w:val="nil"/>
              <w:bottom w:val="single" w:sz="4" w:space="0" w:color="auto"/>
              <w:right w:val="single" w:sz="4" w:space="0" w:color="auto"/>
            </w:tcBorders>
            <w:shd w:val="clear" w:color="auto" w:fill="A6A6A6"/>
            <w:noWrap/>
            <w:vAlign w:val="bottom"/>
          </w:tcPr>
          <w:p w14:paraId="47CF6E22"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w:t>
            </w:r>
          </w:p>
        </w:tc>
        <w:tc>
          <w:tcPr>
            <w:tcW w:w="709" w:type="dxa"/>
            <w:tcBorders>
              <w:top w:val="nil"/>
              <w:left w:val="nil"/>
              <w:bottom w:val="single" w:sz="4" w:space="0" w:color="auto"/>
              <w:right w:val="nil"/>
            </w:tcBorders>
            <w:shd w:val="clear" w:color="auto" w:fill="A6A6A6"/>
            <w:noWrap/>
            <w:vAlign w:val="bottom"/>
          </w:tcPr>
          <w:p w14:paraId="7BC0F334"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w:t>
            </w:r>
          </w:p>
        </w:tc>
        <w:tc>
          <w:tcPr>
            <w:tcW w:w="709" w:type="dxa"/>
            <w:tcBorders>
              <w:top w:val="nil"/>
              <w:left w:val="single" w:sz="8" w:space="0" w:color="auto"/>
              <w:bottom w:val="single" w:sz="4" w:space="0" w:color="auto"/>
              <w:right w:val="single" w:sz="4" w:space="0" w:color="auto"/>
            </w:tcBorders>
            <w:shd w:val="clear" w:color="auto" w:fill="D9D9D9"/>
            <w:noWrap/>
            <w:vAlign w:val="bottom"/>
          </w:tcPr>
          <w:p w14:paraId="343EFE76"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1,00</w:t>
            </w:r>
          </w:p>
        </w:tc>
        <w:tc>
          <w:tcPr>
            <w:tcW w:w="850" w:type="dxa"/>
            <w:tcBorders>
              <w:top w:val="nil"/>
              <w:left w:val="nil"/>
              <w:bottom w:val="single" w:sz="4" w:space="0" w:color="auto"/>
              <w:right w:val="single" w:sz="4" w:space="0" w:color="auto"/>
            </w:tcBorders>
            <w:shd w:val="clear" w:color="auto" w:fill="D9D9D9"/>
            <w:noWrap/>
            <w:vAlign w:val="bottom"/>
          </w:tcPr>
          <w:p w14:paraId="6FB4D659"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5,56</w:t>
            </w:r>
          </w:p>
        </w:tc>
        <w:tc>
          <w:tcPr>
            <w:tcW w:w="709" w:type="dxa"/>
            <w:tcBorders>
              <w:top w:val="nil"/>
              <w:left w:val="nil"/>
              <w:bottom w:val="single" w:sz="4" w:space="0" w:color="auto"/>
              <w:right w:val="single" w:sz="8" w:space="0" w:color="auto"/>
            </w:tcBorders>
            <w:shd w:val="clear" w:color="auto" w:fill="D9D9D9"/>
            <w:noWrap/>
            <w:vAlign w:val="bottom"/>
          </w:tcPr>
          <w:p w14:paraId="078FFA3D"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0,46</w:t>
            </w:r>
          </w:p>
        </w:tc>
        <w:tc>
          <w:tcPr>
            <w:tcW w:w="709" w:type="dxa"/>
            <w:tcBorders>
              <w:top w:val="nil"/>
              <w:left w:val="nil"/>
              <w:bottom w:val="single" w:sz="4" w:space="0" w:color="auto"/>
              <w:right w:val="single" w:sz="4" w:space="0" w:color="auto"/>
            </w:tcBorders>
            <w:shd w:val="clear" w:color="auto" w:fill="A0A0A0"/>
            <w:noWrap/>
            <w:vAlign w:val="bottom"/>
          </w:tcPr>
          <w:p w14:paraId="397FAAD6" w14:textId="77777777" w:rsidR="00D21130" w:rsidRPr="00F858BD" w:rsidRDefault="00D21130" w:rsidP="00C12FB0">
            <w:pPr>
              <w:spacing w:line="360" w:lineRule="auto"/>
              <w:rPr>
                <w:rFonts w:ascii="Times New Roman" w:hAnsi="Times New Roman"/>
                <w:color w:val="000000"/>
                <w:sz w:val="28"/>
                <w:szCs w:val="28"/>
              </w:rPr>
            </w:pPr>
            <w:r>
              <w:rPr>
                <w:rFonts w:ascii="Times New Roman" w:hAnsi="Times New Roman"/>
                <w:color w:val="000000"/>
                <w:sz w:val="28"/>
                <w:szCs w:val="28"/>
              </w:rPr>
              <w:t>4</w:t>
            </w:r>
            <w:r w:rsidRPr="00F858BD">
              <w:rPr>
                <w:rFonts w:ascii="Times New Roman" w:hAnsi="Times New Roman"/>
                <w:color w:val="000000"/>
                <w:sz w:val="28"/>
                <w:szCs w:val="28"/>
              </w:rPr>
              <w:t>,00</w:t>
            </w:r>
          </w:p>
        </w:tc>
        <w:tc>
          <w:tcPr>
            <w:tcW w:w="709" w:type="dxa"/>
            <w:tcBorders>
              <w:top w:val="nil"/>
              <w:left w:val="nil"/>
              <w:bottom w:val="single" w:sz="4" w:space="0" w:color="auto"/>
              <w:right w:val="single" w:sz="4" w:space="0" w:color="auto"/>
            </w:tcBorders>
            <w:shd w:val="clear" w:color="auto" w:fill="A0A0A0"/>
            <w:noWrap/>
            <w:vAlign w:val="bottom"/>
          </w:tcPr>
          <w:p w14:paraId="71C9A1D1"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88,89</w:t>
            </w:r>
          </w:p>
        </w:tc>
        <w:tc>
          <w:tcPr>
            <w:tcW w:w="708" w:type="dxa"/>
            <w:tcBorders>
              <w:top w:val="nil"/>
              <w:left w:val="nil"/>
              <w:bottom w:val="single" w:sz="4" w:space="0" w:color="auto"/>
              <w:right w:val="single" w:sz="8" w:space="0" w:color="auto"/>
            </w:tcBorders>
            <w:shd w:val="clear" w:color="auto" w:fill="A0A0A0"/>
            <w:noWrap/>
            <w:vAlign w:val="bottom"/>
          </w:tcPr>
          <w:p w14:paraId="5F51B31A"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0,31</w:t>
            </w:r>
          </w:p>
        </w:tc>
        <w:tc>
          <w:tcPr>
            <w:tcW w:w="1186" w:type="dxa"/>
            <w:tcBorders>
              <w:top w:val="nil"/>
              <w:left w:val="nil"/>
              <w:bottom w:val="single" w:sz="4" w:space="0" w:color="auto"/>
              <w:right w:val="single" w:sz="8" w:space="0" w:color="auto"/>
            </w:tcBorders>
            <w:shd w:val="clear" w:color="auto" w:fill="E0E0E0"/>
            <w:noWrap/>
            <w:vAlign w:val="bottom"/>
          </w:tcPr>
          <w:p w14:paraId="5C50E71A"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100,00</w:t>
            </w:r>
          </w:p>
        </w:tc>
      </w:tr>
      <w:tr w:rsidR="00D21130" w:rsidRPr="0096504A" w14:paraId="27013F01" w14:textId="77777777" w:rsidTr="00FA1802">
        <w:trPr>
          <w:trHeight w:val="300"/>
        </w:trPr>
        <w:tc>
          <w:tcPr>
            <w:tcW w:w="1448" w:type="dxa"/>
            <w:tcBorders>
              <w:top w:val="single" w:sz="4" w:space="0" w:color="auto"/>
              <w:left w:val="single" w:sz="8" w:space="0" w:color="auto"/>
              <w:bottom w:val="single" w:sz="4" w:space="0" w:color="auto"/>
              <w:right w:val="nil"/>
            </w:tcBorders>
            <w:shd w:val="clear" w:color="auto" w:fill="999999"/>
            <w:noWrap/>
            <w:vAlign w:val="bottom"/>
          </w:tcPr>
          <w:p w14:paraId="7D944D4C" w14:textId="77777777" w:rsidR="00D21130" w:rsidRPr="00F858BD" w:rsidRDefault="00D21130" w:rsidP="00C12FB0">
            <w:pPr>
              <w:spacing w:line="360" w:lineRule="auto"/>
              <w:rPr>
                <w:rFonts w:ascii="Times New Roman" w:hAnsi="Times New Roman"/>
                <w:b/>
                <w:bCs/>
                <w:color w:val="000000"/>
                <w:sz w:val="28"/>
                <w:szCs w:val="28"/>
              </w:rPr>
            </w:pPr>
            <w:r w:rsidRPr="00F858BD">
              <w:rPr>
                <w:rFonts w:ascii="Times New Roman" w:hAnsi="Times New Roman"/>
                <w:b/>
                <w:bCs/>
                <w:color w:val="000000"/>
                <w:sz w:val="28"/>
                <w:szCs w:val="28"/>
              </w:rPr>
              <w:t>YWW</w:t>
            </w:r>
          </w:p>
        </w:tc>
        <w:tc>
          <w:tcPr>
            <w:tcW w:w="709" w:type="dxa"/>
            <w:tcBorders>
              <w:top w:val="nil"/>
              <w:left w:val="single" w:sz="8" w:space="0" w:color="auto"/>
              <w:bottom w:val="single" w:sz="4" w:space="0" w:color="auto"/>
              <w:right w:val="single" w:sz="4" w:space="0" w:color="auto"/>
            </w:tcBorders>
            <w:shd w:val="clear" w:color="auto" w:fill="E0E0E0"/>
            <w:noWrap/>
            <w:vAlign w:val="bottom"/>
          </w:tcPr>
          <w:p w14:paraId="3D665BD7"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2</w:t>
            </w:r>
          </w:p>
        </w:tc>
        <w:tc>
          <w:tcPr>
            <w:tcW w:w="850" w:type="dxa"/>
            <w:tcBorders>
              <w:top w:val="nil"/>
              <w:left w:val="nil"/>
              <w:bottom w:val="single" w:sz="4" w:space="0" w:color="auto"/>
              <w:right w:val="single" w:sz="4" w:space="0" w:color="auto"/>
            </w:tcBorders>
            <w:shd w:val="clear" w:color="auto" w:fill="E0E0E0"/>
            <w:noWrap/>
            <w:vAlign w:val="bottom"/>
          </w:tcPr>
          <w:p w14:paraId="1ADE0B11"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11,11</w:t>
            </w:r>
          </w:p>
        </w:tc>
        <w:tc>
          <w:tcPr>
            <w:tcW w:w="709" w:type="dxa"/>
            <w:tcBorders>
              <w:top w:val="nil"/>
              <w:left w:val="nil"/>
              <w:bottom w:val="single" w:sz="4" w:space="0" w:color="auto"/>
              <w:right w:val="single" w:sz="8" w:space="0" w:color="auto"/>
            </w:tcBorders>
            <w:shd w:val="clear" w:color="auto" w:fill="E0E0E0"/>
            <w:noWrap/>
            <w:vAlign w:val="bottom"/>
          </w:tcPr>
          <w:p w14:paraId="535B5B59"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0,59</w:t>
            </w:r>
          </w:p>
        </w:tc>
        <w:tc>
          <w:tcPr>
            <w:tcW w:w="709" w:type="dxa"/>
            <w:tcBorders>
              <w:top w:val="nil"/>
              <w:left w:val="nil"/>
              <w:bottom w:val="single" w:sz="4" w:space="0" w:color="auto"/>
              <w:right w:val="single" w:sz="4" w:space="0" w:color="auto"/>
            </w:tcBorders>
            <w:shd w:val="clear" w:color="auto" w:fill="A6A6A6"/>
            <w:noWrap/>
            <w:vAlign w:val="bottom"/>
          </w:tcPr>
          <w:p w14:paraId="72CC4CCE"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2,00</w:t>
            </w:r>
          </w:p>
        </w:tc>
        <w:tc>
          <w:tcPr>
            <w:tcW w:w="850" w:type="dxa"/>
            <w:tcBorders>
              <w:top w:val="nil"/>
              <w:left w:val="nil"/>
              <w:bottom w:val="single" w:sz="4" w:space="0" w:color="auto"/>
              <w:right w:val="single" w:sz="4" w:space="0" w:color="auto"/>
            </w:tcBorders>
            <w:shd w:val="clear" w:color="auto" w:fill="A6A6A6"/>
            <w:noWrap/>
            <w:vAlign w:val="bottom"/>
          </w:tcPr>
          <w:p w14:paraId="22AB751F"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11,11</w:t>
            </w:r>
          </w:p>
        </w:tc>
        <w:tc>
          <w:tcPr>
            <w:tcW w:w="709" w:type="dxa"/>
            <w:tcBorders>
              <w:top w:val="nil"/>
              <w:left w:val="nil"/>
              <w:bottom w:val="single" w:sz="4" w:space="0" w:color="auto"/>
              <w:right w:val="nil"/>
            </w:tcBorders>
            <w:shd w:val="clear" w:color="auto" w:fill="A6A6A6"/>
            <w:noWrap/>
            <w:vAlign w:val="bottom"/>
          </w:tcPr>
          <w:p w14:paraId="26B8EA86"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0,59</w:t>
            </w:r>
          </w:p>
        </w:tc>
        <w:tc>
          <w:tcPr>
            <w:tcW w:w="709" w:type="dxa"/>
            <w:tcBorders>
              <w:top w:val="nil"/>
              <w:left w:val="single" w:sz="8" w:space="0" w:color="auto"/>
              <w:bottom w:val="single" w:sz="4" w:space="0" w:color="auto"/>
              <w:right w:val="single" w:sz="4" w:space="0" w:color="auto"/>
            </w:tcBorders>
            <w:shd w:val="clear" w:color="auto" w:fill="D9D9D9"/>
            <w:noWrap/>
            <w:vAlign w:val="bottom"/>
          </w:tcPr>
          <w:p w14:paraId="1F09DC5E"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2,00</w:t>
            </w:r>
          </w:p>
        </w:tc>
        <w:tc>
          <w:tcPr>
            <w:tcW w:w="850" w:type="dxa"/>
            <w:tcBorders>
              <w:top w:val="nil"/>
              <w:left w:val="nil"/>
              <w:bottom w:val="single" w:sz="4" w:space="0" w:color="auto"/>
              <w:right w:val="single" w:sz="4" w:space="0" w:color="auto"/>
            </w:tcBorders>
            <w:shd w:val="clear" w:color="auto" w:fill="D9D9D9"/>
            <w:noWrap/>
            <w:vAlign w:val="bottom"/>
          </w:tcPr>
          <w:p w14:paraId="5857B2C7"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11,11</w:t>
            </w:r>
          </w:p>
        </w:tc>
        <w:tc>
          <w:tcPr>
            <w:tcW w:w="709" w:type="dxa"/>
            <w:tcBorders>
              <w:top w:val="nil"/>
              <w:left w:val="nil"/>
              <w:bottom w:val="single" w:sz="4" w:space="0" w:color="auto"/>
              <w:right w:val="single" w:sz="8" w:space="0" w:color="auto"/>
            </w:tcBorders>
            <w:shd w:val="clear" w:color="auto" w:fill="D9D9D9"/>
            <w:noWrap/>
            <w:vAlign w:val="bottom"/>
          </w:tcPr>
          <w:p w14:paraId="377251B6"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0,59</w:t>
            </w:r>
          </w:p>
        </w:tc>
        <w:tc>
          <w:tcPr>
            <w:tcW w:w="709" w:type="dxa"/>
            <w:tcBorders>
              <w:top w:val="nil"/>
              <w:left w:val="nil"/>
              <w:bottom w:val="single" w:sz="4" w:space="0" w:color="auto"/>
              <w:right w:val="single" w:sz="4" w:space="0" w:color="auto"/>
            </w:tcBorders>
            <w:shd w:val="clear" w:color="auto" w:fill="A0A0A0"/>
            <w:noWrap/>
            <w:vAlign w:val="bottom"/>
          </w:tcPr>
          <w:p w14:paraId="37B58FA8" w14:textId="77777777" w:rsidR="00D21130" w:rsidRPr="00F858BD" w:rsidRDefault="00D21130" w:rsidP="00C12FB0">
            <w:pPr>
              <w:spacing w:line="360" w:lineRule="auto"/>
              <w:rPr>
                <w:rFonts w:ascii="Times New Roman" w:hAnsi="Times New Roman"/>
                <w:color w:val="000000"/>
                <w:sz w:val="28"/>
                <w:szCs w:val="28"/>
              </w:rPr>
            </w:pPr>
            <w:r>
              <w:rPr>
                <w:rFonts w:ascii="Times New Roman" w:hAnsi="Times New Roman"/>
                <w:color w:val="000000"/>
                <w:sz w:val="28"/>
                <w:szCs w:val="28"/>
              </w:rPr>
              <w:t>4</w:t>
            </w:r>
            <w:r w:rsidRPr="00F858BD">
              <w:rPr>
                <w:rFonts w:ascii="Times New Roman" w:hAnsi="Times New Roman"/>
                <w:color w:val="000000"/>
                <w:sz w:val="28"/>
                <w:szCs w:val="28"/>
              </w:rPr>
              <w:t>,00</w:t>
            </w:r>
          </w:p>
        </w:tc>
        <w:tc>
          <w:tcPr>
            <w:tcW w:w="709" w:type="dxa"/>
            <w:tcBorders>
              <w:top w:val="nil"/>
              <w:left w:val="nil"/>
              <w:bottom w:val="single" w:sz="4" w:space="0" w:color="auto"/>
              <w:right w:val="single" w:sz="4" w:space="0" w:color="auto"/>
            </w:tcBorders>
            <w:shd w:val="clear" w:color="auto" w:fill="A0A0A0"/>
            <w:noWrap/>
            <w:vAlign w:val="bottom"/>
          </w:tcPr>
          <w:p w14:paraId="4B54E005"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66,67</w:t>
            </w:r>
          </w:p>
        </w:tc>
        <w:tc>
          <w:tcPr>
            <w:tcW w:w="708" w:type="dxa"/>
            <w:tcBorders>
              <w:top w:val="nil"/>
              <w:left w:val="nil"/>
              <w:bottom w:val="single" w:sz="4" w:space="0" w:color="auto"/>
              <w:right w:val="single" w:sz="8" w:space="0" w:color="auto"/>
            </w:tcBorders>
            <w:shd w:val="clear" w:color="auto" w:fill="A0A0A0"/>
            <w:noWrap/>
            <w:vAlign w:val="bottom"/>
          </w:tcPr>
          <w:p w14:paraId="1222FE4E"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0,59</w:t>
            </w:r>
          </w:p>
        </w:tc>
        <w:tc>
          <w:tcPr>
            <w:tcW w:w="1186" w:type="dxa"/>
            <w:tcBorders>
              <w:top w:val="nil"/>
              <w:left w:val="nil"/>
              <w:bottom w:val="single" w:sz="4" w:space="0" w:color="auto"/>
              <w:right w:val="single" w:sz="8" w:space="0" w:color="auto"/>
            </w:tcBorders>
            <w:shd w:val="clear" w:color="auto" w:fill="E0E0E0"/>
            <w:noWrap/>
            <w:vAlign w:val="bottom"/>
          </w:tcPr>
          <w:p w14:paraId="6382ABAF"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100,00</w:t>
            </w:r>
          </w:p>
        </w:tc>
      </w:tr>
      <w:tr w:rsidR="00D21130" w:rsidRPr="0096504A" w14:paraId="44DB8B09" w14:textId="77777777" w:rsidTr="00FA1802">
        <w:trPr>
          <w:trHeight w:val="300"/>
        </w:trPr>
        <w:tc>
          <w:tcPr>
            <w:tcW w:w="1448" w:type="dxa"/>
            <w:tcBorders>
              <w:top w:val="single" w:sz="4" w:space="0" w:color="auto"/>
              <w:left w:val="single" w:sz="8" w:space="0" w:color="auto"/>
              <w:bottom w:val="single" w:sz="4" w:space="0" w:color="auto"/>
              <w:right w:val="nil"/>
            </w:tcBorders>
            <w:shd w:val="clear" w:color="auto" w:fill="999999"/>
            <w:noWrap/>
            <w:vAlign w:val="bottom"/>
          </w:tcPr>
          <w:p w14:paraId="75DAC873" w14:textId="77777777" w:rsidR="00D21130" w:rsidRPr="00F858BD" w:rsidRDefault="00D21130" w:rsidP="00C12FB0">
            <w:pPr>
              <w:spacing w:line="360" w:lineRule="auto"/>
              <w:rPr>
                <w:rFonts w:ascii="Times New Roman" w:hAnsi="Times New Roman"/>
                <w:b/>
                <w:bCs/>
                <w:color w:val="000000"/>
                <w:sz w:val="28"/>
                <w:szCs w:val="28"/>
              </w:rPr>
            </w:pPr>
            <w:r w:rsidRPr="00F858BD">
              <w:rPr>
                <w:rFonts w:ascii="Times New Roman" w:hAnsi="Times New Roman"/>
                <w:b/>
                <w:bCs/>
                <w:color w:val="000000"/>
                <w:sz w:val="28"/>
                <w:szCs w:val="28"/>
              </w:rPr>
              <w:t>NW</w:t>
            </w:r>
          </w:p>
        </w:tc>
        <w:tc>
          <w:tcPr>
            <w:tcW w:w="709" w:type="dxa"/>
            <w:tcBorders>
              <w:top w:val="nil"/>
              <w:left w:val="single" w:sz="8" w:space="0" w:color="auto"/>
              <w:bottom w:val="single" w:sz="4" w:space="0" w:color="auto"/>
              <w:right w:val="single" w:sz="4" w:space="0" w:color="auto"/>
            </w:tcBorders>
            <w:shd w:val="clear" w:color="auto" w:fill="E0E0E0"/>
            <w:noWrap/>
            <w:vAlign w:val="bottom"/>
          </w:tcPr>
          <w:p w14:paraId="6548E1BB"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4</w:t>
            </w:r>
          </w:p>
        </w:tc>
        <w:tc>
          <w:tcPr>
            <w:tcW w:w="850" w:type="dxa"/>
            <w:tcBorders>
              <w:top w:val="nil"/>
              <w:left w:val="nil"/>
              <w:bottom w:val="single" w:sz="4" w:space="0" w:color="auto"/>
              <w:right w:val="single" w:sz="4" w:space="0" w:color="auto"/>
            </w:tcBorders>
            <w:shd w:val="clear" w:color="auto" w:fill="E0E0E0"/>
            <w:noWrap/>
            <w:vAlign w:val="bottom"/>
          </w:tcPr>
          <w:p w14:paraId="3808A9D0"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22,22</w:t>
            </w:r>
          </w:p>
        </w:tc>
        <w:tc>
          <w:tcPr>
            <w:tcW w:w="709" w:type="dxa"/>
            <w:tcBorders>
              <w:top w:val="nil"/>
              <w:left w:val="nil"/>
              <w:bottom w:val="single" w:sz="4" w:space="0" w:color="auto"/>
              <w:right w:val="single" w:sz="8" w:space="0" w:color="auto"/>
            </w:tcBorders>
            <w:shd w:val="clear" w:color="auto" w:fill="E0E0E0"/>
            <w:noWrap/>
            <w:vAlign w:val="bottom"/>
          </w:tcPr>
          <w:p w14:paraId="3F675319"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0,59</w:t>
            </w:r>
          </w:p>
        </w:tc>
        <w:tc>
          <w:tcPr>
            <w:tcW w:w="709" w:type="dxa"/>
            <w:tcBorders>
              <w:top w:val="nil"/>
              <w:left w:val="nil"/>
              <w:bottom w:val="single" w:sz="4" w:space="0" w:color="auto"/>
              <w:right w:val="single" w:sz="4" w:space="0" w:color="auto"/>
            </w:tcBorders>
            <w:shd w:val="clear" w:color="auto" w:fill="A6A6A6"/>
            <w:noWrap/>
            <w:vAlign w:val="bottom"/>
          </w:tcPr>
          <w:p w14:paraId="79EBCB4F"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3,00</w:t>
            </w:r>
          </w:p>
        </w:tc>
        <w:tc>
          <w:tcPr>
            <w:tcW w:w="850" w:type="dxa"/>
            <w:tcBorders>
              <w:top w:val="nil"/>
              <w:left w:val="nil"/>
              <w:bottom w:val="single" w:sz="4" w:space="0" w:color="auto"/>
              <w:right w:val="single" w:sz="4" w:space="0" w:color="auto"/>
            </w:tcBorders>
            <w:shd w:val="clear" w:color="auto" w:fill="A6A6A6"/>
            <w:noWrap/>
            <w:vAlign w:val="bottom"/>
          </w:tcPr>
          <w:p w14:paraId="65E37EBF"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16,67</w:t>
            </w:r>
          </w:p>
        </w:tc>
        <w:tc>
          <w:tcPr>
            <w:tcW w:w="709" w:type="dxa"/>
            <w:tcBorders>
              <w:top w:val="nil"/>
              <w:left w:val="nil"/>
              <w:bottom w:val="single" w:sz="4" w:space="0" w:color="auto"/>
              <w:right w:val="nil"/>
            </w:tcBorders>
            <w:shd w:val="clear" w:color="auto" w:fill="A6A6A6"/>
            <w:noWrap/>
            <w:vAlign w:val="bottom"/>
          </w:tcPr>
          <w:p w14:paraId="638258B3"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0,62</w:t>
            </w:r>
          </w:p>
        </w:tc>
        <w:tc>
          <w:tcPr>
            <w:tcW w:w="709" w:type="dxa"/>
            <w:tcBorders>
              <w:top w:val="nil"/>
              <w:left w:val="single" w:sz="8" w:space="0" w:color="auto"/>
              <w:bottom w:val="single" w:sz="4" w:space="0" w:color="auto"/>
              <w:right w:val="single" w:sz="4" w:space="0" w:color="auto"/>
            </w:tcBorders>
            <w:shd w:val="clear" w:color="auto" w:fill="D9D9D9"/>
            <w:noWrap/>
            <w:vAlign w:val="bottom"/>
          </w:tcPr>
          <w:p w14:paraId="1A91B9C6"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4,00</w:t>
            </w:r>
          </w:p>
        </w:tc>
        <w:tc>
          <w:tcPr>
            <w:tcW w:w="850" w:type="dxa"/>
            <w:tcBorders>
              <w:top w:val="nil"/>
              <w:left w:val="nil"/>
              <w:bottom w:val="single" w:sz="4" w:space="0" w:color="auto"/>
              <w:right w:val="single" w:sz="4" w:space="0" w:color="auto"/>
            </w:tcBorders>
            <w:shd w:val="clear" w:color="auto" w:fill="D9D9D9"/>
            <w:noWrap/>
            <w:vAlign w:val="bottom"/>
          </w:tcPr>
          <w:p w14:paraId="6390A63D"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22,22</w:t>
            </w:r>
          </w:p>
        </w:tc>
        <w:tc>
          <w:tcPr>
            <w:tcW w:w="709" w:type="dxa"/>
            <w:tcBorders>
              <w:top w:val="nil"/>
              <w:left w:val="nil"/>
              <w:bottom w:val="single" w:sz="4" w:space="0" w:color="auto"/>
              <w:right w:val="single" w:sz="8" w:space="0" w:color="auto"/>
            </w:tcBorders>
            <w:shd w:val="clear" w:color="auto" w:fill="D9D9D9"/>
            <w:noWrap/>
            <w:vAlign w:val="bottom"/>
          </w:tcPr>
          <w:p w14:paraId="3F464CAD"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0,59</w:t>
            </w:r>
          </w:p>
        </w:tc>
        <w:tc>
          <w:tcPr>
            <w:tcW w:w="709" w:type="dxa"/>
            <w:tcBorders>
              <w:top w:val="nil"/>
              <w:left w:val="nil"/>
              <w:bottom w:val="single" w:sz="4" w:space="0" w:color="auto"/>
              <w:right w:val="single" w:sz="4" w:space="0" w:color="auto"/>
            </w:tcBorders>
            <w:shd w:val="clear" w:color="auto" w:fill="A0A0A0"/>
            <w:noWrap/>
            <w:vAlign w:val="bottom"/>
          </w:tcPr>
          <w:p w14:paraId="06F84C83" w14:textId="77777777" w:rsidR="00D21130" w:rsidRPr="00F858BD" w:rsidRDefault="00D21130" w:rsidP="00C12FB0">
            <w:pPr>
              <w:spacing w:line="360" w:lineRule="auto"/>
              <w:rPr>
                <w:rFonts w:ascii="Times New Roman" w:hAnsi="Times New Roman"/>
                <w:color w:val="000000"/>
                <w:sz w:val="28"/>
                <w:szCs w:val="28"/>
              </w:rPr>
            </w:pPr>
            <w:r>
              <w:rPr>
                <w:rFonts w:ascii="Times New Roman" w:hAnsi="Times New Roman"/>
                <w:color w:val="000000"/>
                <w:sz w:val="28"/>
                <w:szCs w:val="28"/>
              </w:rPr>
              <w:t>1</w:t>
            </w:r>
            <w:r w:rsidRPr="00F858BD">
              <w:rPr>
                <w:rFonts w:ascii="Times New Roman" w:hAnsi="Times New Roman"/>
                <w:color w:val="000000"/>
                <w:sz w:val="28"/>
                <w:szCs w:val="28"/>
              </w:rPr>
              <w:t>,00</w:t>
            </w:r>
          </w:p>
        </w:tc>
        <w:tc>
          <w:tcPr>
            <w:tcW w:w="709" w:type="dxa"/>
            <w:tcBorders>
              <w:top w:val="nil"/>
              <w:left w:val="nil"/>
              <w:bottom w:val="single" w:sz="4" w:space="0" w:color="auto"/>
              <w:right w:val="single" w:sz="4" w:space="0" w:color="auto"/>
            </w:tcBorders>
            <w:shd w:val="clear" w:color="auto" w:fill="A0A0A0"/>
            <w:noWrap/>
            <w:vAlign w:val="bottom"/>
          </w:tcPr>
          <w:p w14:paraId="7E9BF1E3"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38,89</w:t>
            </w:r>
          </w:p>
        </w:tc>
        <w:tc>
          <w:tcPr>
            <w:tcW w:w="708" w:type="dxa"/>
            <w:tcBorders>
              <w:top w:val="nil"/>
              <w:left w:val="nil"/>
              <w:bottom w:val="single" w:sz="4" w:space="0" w:color="auto"/>
              <w:right w:val="single" w:sz="8" w:space="0" w:color="auto"/>
            </w:tcBorders>
            <w:shd w:val="clear" w:color="auto" w:fill="A0A0A0"/>
            <w:noWrap/>
            <w:vAlign w:val="bottom"/>
          </w:tcPr>
          <w:p w14:paraId="3F9B896D"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0,60</w:t>
            </w:r>
          </w:p>
        </w:tc>
        <w:tc>
          <w:tcPr>
            <w:tcW w:w="1186" w:type="dxa"/>
            <w:tcBorders>
              <w:top w:val="nil"/>
              <w:left w:val="nil"/>
              <w:bottom w:val="single" w:sz="4" w:space="0" w:color="auto"/>
              <w:right w:val="single" w:sz="8" w:space="0" w:color="auto"/>
            </w:tcBorders>
            <w:shd w:val="clear" w:color="auto" w:fill="E0E0E0"/>
            <w:noWrap/>
            <w:vAlign w:val="bottom"/>
          </w:tcPr>
          <w:p w14:paraId="4CF3ED18"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100,00</w:t>
            </w:r>
          </w:p>
        </w:tc>
      </w:tr>
      <w:tr w:rsidR="00D21130" w:rsidRPr="0096504A" w14:paraId="2E9C2912" w14:textId="77777777" w:rsidTr="00FA1802">
        <w:trPr>
          <w:trHeight w:val="321"/>
        </w:trPr>
        <w:tc>
          <w:tcPr>
            <w:tcW w:w="1448" w:type="dxa"/>
            <w:tcBorders>
              <w:top w:val="single" w:sz="4" w:space="0" w:color="auto"/>
              <w:left w:val="single" w:sz="8" w:space="0" w:color="auto"/>
              <w:bottom w:val="single" w:sz="8" w:space="0" w:color="auto"/>
              <w:right w:val="nil"/>
            </w:tcBorders>
            <w:shd w:val="clear" w:color="auto" w:fill="999999"/>
            <w:noWrap/>
            <w:vAlign w:val="bottom"/>
          </w:tcPr>
          <w:p w14:paraId="35719F87" w14:textId="77777777" w:rsidR="00D21130" w:rsidRPr="00F858BD" w:rsidRDefault="00D21130" w:rsidP="00C12FB0">
            <w:pPr>
              <w:spacing w:line="360" w:lineRule="auto"/>
              <w:rPr>
                <w:rFonts w:ascii="Times New Roman" w:hAnsi="Times New Roman"/>
                <w:b/>
                <w:bCs/>
                <w:color w:val="000000"/>
                <w:sz w:val="28"/>
                <w:szCs w:val="28"/>
              </w:rPr>
            </w:pPr>
            <w:r w:rsidRPr="00F858BD">
              <w:rPr>
                <w:rFonts w:ascii="Times New Roman" w:hAnsi="Times New Roman"/>
                <w:b/>
                <w:bCs/>
                <w:color w:val="000000"/>
                <w:sz w:val="28"/>
                <w:szCs w:val="28"/>
              </w:rPr>
              <w:t>NWW</w:t>
            </w:r>
          </w:p>
        </w:tc>
        <w:tc>
          <w:tcPr>
            <w:tcW w:w="709" w:type="dxa"/>
            <w:tcBorders>
              <w:top w:val="nil"/>
              <w:left w:val="single" w:sz="8" w:space="0" w:color="auto"/>
              <w:bottom w:val="single" w:sz="8" w:space="0" w:color="auto"/>
              <w:right w:val="single" w:sz="4" w:space="0" w:color="auto"/>
            </w:tcBorders>
            <w:shd w:val="clear" w:color="auto" w:fill="E0E0E0"/>
            <w:noWrap/>
            <w:vAlign w:val="bottom"/>
          </w:tcPr>
          <w:p w14:paraId="6301CDEA"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5</w:t>
            </w:r>
          </w:p>
        </w:tc>
        <w:tc>
          <w:tcPr>
            <w:tcW w:w="850" w:type="dxa"/>
            <w:tcBorders>
              <w:top w:val="nil"/>
              <w:left w:val="nil"/>
              <w:bottom w:val="single" w:sz="8" w:space="0" w:color="auto"/>
              <w:right w:val="single" w:sz="4" w:space="0" w:color="auto"/>
            </w:tcBorders>
            <w:shd w:val="clear" w:color="auto" w:fill="E0E0E0"/>
            <w:noWrap/>
            <w:vAlign w:val="bottom"/>
          </w:tcPr>
          <w:p w14:paraId="57457BF9"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27,78</w:t>
            </w:r>
          </w:p>
        </w:tc>
        <w:tc>
          <w:tcPr>
            <w:tcW w:w="709" w:type="dxa"/>
            <w:tcBorders>
              <w:top w:val="nil"/>
              <w:left w:val="nil"/>
              <w:bottom w:val="single" w:sz="8" w:space="0" w:color="auto"/>
              <w:right w:val="single" w:sz="8" w:space="0" w:color="auto"/>
            </w:tcBorders>
            <w:shd w:val="clear" w:color="auto" w:fill="E0E0E0"/>
            <w:noWrap/>
            <w:vAlign w:val="bottom"/>
          </w:tcPr>
          <w:p w14:paraId="1FB1E3DD"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0,46</w:t>
            </w:r>
          </w:p>
        </w:tc>
        <w:tc>
          <w:tcPr>
            <w:tcW w:w="709" w:type="dxa"/>
            <w:tcBorders>
              <w:top w:val="nil"/>
              <w:left w:val="nil"/>
              <w:bottom w:val="single" w:sz="8" w:space="0" w:color="auto"/>
              <w:right w:val="single" w:sz="4" w:space="0" w:color="auto"/>
            </w:tcBorders>
            <w:shd w:val="clear" w:color="auto" w:fill="A6A6A6"/>
            <w:noWrap/>
            <w:vAlign w:val="bottom"/>
          </w:tcPr>
          <w:p w14:paraId="067F580D"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5,00</w:t>
            </w:r>
          </w:p>
        </w:tc>
        <w:tc>
          <w:tcPr>
            <w:tcW w:w="850" w:type="dxa"/>
            <w:tcBorders>
              <w:top w:val="nil"/>
              <w:left w:val="nil"/>
              <w:bottom w:val="single" w:sz="8" w:space="0" w:color="auto"/>
              <w:right w:val="single" w:sz="4" w:space="0" w:color="auto"/>
            </w:tcBorders>
            <w:shd w:val="clear" w:color="auto" w:fill="A6A6A6"/>
            <w:noWrap/>
            <w:vAlign w:val="bottom"/>
          </w:tcPr>
          <w:p w14:paraId="5E619821"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27,78</w:t>
            </w:r>
          </w:p>
        </w:tc>
        <w:tc>
          <w:tcPr>
            <w:tcW w:w="709" w:type="dxa"/>
            <w:tcBorders>
              <w:top w:val="nil"/>
              <w:left w:val="nil"/>
              <w:bottom w:val="single" w:sz="8" w:space="0" w:color="auto"/>
              <w:right w:val="nil"/>
            </w:tcBorders>
            <w:shd w:val="clear" w:color="auto" w:fill="A6A6A6"/>
            <w:noWrap/>
            <w:vAlign w:val="bottom"/>
          </w:tcPr>
          <w:p w14:paraId="611606AC"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0,46</w:t>
            </w:r>
          </w:p>
        </w:tc>
        <w:tc>
          <w:tcPr>
            <w:tcW w:w="709" w:type="dxa"/>
            <w:tcBorders>
              <w:top w:val="nil"/>
              <w:left w:val="single" w:sz="8" w:space="0" w:color="auto"/>
              <w:bottom w:val="single" w:sz="8" w:space="0" w:color="auto"/>
              <w:right w:val="single" w:sz="4" w:space="0" w:color="auto"/>
            </w:tcBorders>
            <w:shd w:val="clear" w:color="auto" w:fill="D9D9D9"/>
            <w:noWrap/>
            <w:vAlign w:val="bottom"/>
          </w:tcPr>
          <w:p w14:paraId="250AE8C6"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5,00</w:t>
            </w:r>
          </w:p>
        </w:tc>
        <w:tc>
          <w:tcPr>
            <w:tcW w:w="850" w:type="dxa"/>
            <w:tcBorders>
              <w:top w:val="nil"/>
              <w:left w:val="nil"/>
              <w:bottom w:val="single" w:sz="8" w:space="0" w:color="auto"/>
              <w:right w:val="single" w:sz="4" w:space="0" w:color="auto"/>
            </w:tcBorders>
            <w:shd w:val="clear" w:color="auto" w:fill="D9D9D9"/>
            <w:noWrap/>
            <w:vAlign w:val="bottom"/>
          </w:tcPr>
          <w:p w14:paraId="2E90CA2C"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27,78</w:t>
            </w:r>
          </w:p>
        </w:tc>
        <w:tc>
          <w:tcPr>
            <w:tcW w:w="709" w:type="dxa"/>
            <w:tcBorders>
              <w:top w:val="nil"/>
              <w:left w:val="nil"/>
              <w:bottom w:val="single" w:sz="8" w:space="0" w:color="auto"/>
              <w:right w:val="single" w:sz="8" w:space="0" w:color="auto"/>
            </w:tcBorders>
            <w:shd w:val="clear" w:color="auto" w:fill="D9D9D9"/>
            <w:noWrap/>
            <w:vAlign w:val="bottom"/>
          </w:tcPr>
          <w:p w14:paraId="03A8D673"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0,46</w:t>
            </w:r>
          </w:p>
        </w:tc>
        <w:tc>
          <w:tcPr>
            <w:tcW w:w="709" w:type="dxa"/>
            <w:tcBorders>
              <w:top w:val="nil"/>
              <w:left w:val="nil"/>
              <w:bottom w:val="single" w:sz="8" w:space="0" w:color="auto"/>
              <w:right w:val="single" w:sz="4" w:space="0" w:color="auto"/>
            </w:tcBorders>
            <w:shd w:val="clear" w:color="auto" w:fill="A0A0A0"/>
            <w:noWrap/>
            <w:vAlign w:val="bottom"/>
          </w:tcPr>
          <w:p w14:paraId="7F37B2CB" w14:textId="77777777" w:rsidR="00D21130" w:rsidRPr="00F858BD" w:rsidRDefault="00D21130" w:rsidP="00C12FB0">
            <w:pPr>
              <w:spacing w:line="360" w:lineRule="auto"/>
              <w:rPr>
                <w:rFonts w:ascii="Times New Roman" w:hAnsi="Times New Roman"/>
                <w:color w:val="000000"/>
                <w:sz w:val="28"/>
                <w:szCs w:val="28"/>
              </w:rPr>
            </w:pPr>
            <w:r>
              <w:rPr>
                <w:rFonts w:ascii="Times New Roman" w:hAnsi="Times New Roman"/>
                <w:color w:val="000000"/>
                <w:sz w:val="28"/>
                <w:szCs w:val="28"/>
              </w:rPr>
              <w:t>1</w:t>
            </w:r>
            <w:r w:rsidRPr="00F858BD">
              <w:rPr>
                <w:rFonts w:ascii="Times New Roman" w:hAnsi="Times New Roman"/>
                <w:color w:val="000000"/>
                <w:sz w:val="28"/>
                <w:szCs w:val="28"/>
              </w:rPr>
              <w:t>,00</w:t>
            </w:r>
          </w:p>
        </w:tc>
        <w:tc>
          <w:tcPr>
            <w:tcW w:w="709" w:type="dxa"/>
            <w:tcBorders>
              <w:top w:val="nil"/>
              <w:left w:val="nil"/>
              <w:bottom w:val="single" w:sz="8" w:space="0" w:color="auto"/>
              <w:right w:val="single" w:sz="4" w:space="0" w:color="auto"/>
            </w:tcBorders>
            <w:shd w:val="clear" w:color="auto" w:fill="A0A0A0"/>
            <w:noWrap/>
            <w:vAlign w:val="bottom"/>
          </w:tcPr>
          <w:p w14:paraId="16D31EB8"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16,67</w:t>
            </w:r>
          </w:p>
        </w:tc>
        <w:tc>
          <w:tcPr>
            <w:tcW w:w="708" w:type="dxa"/>
            <w:tcBorders>
              <w:top w:val="nil"/>
              <w:left w:val="nil"/>
              <w:bottom w:val="single" w:sz="8" w:space="0" w:color="auto"/>
              <w:right w:val="single" w:sz="8" w:space="0" w:color="auto"/>
            </w:tcBorders>
            <w:shd w:val="clear" w:color="auto" w:fill="A0A0A0"/>
            <w:noWrap/>
            <w:vAlign w:val="bottom"/>
          </w:tcPr>
          <w:p w14:paraId="3C4E2DD2"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0,46</w:t>
            </w:r>
          </w:p>
        </w:tc>
        <w:tc>
          <w:tcPr>
            <w:tcW w:w="1186" w:type="dxa"/>
            <w:tcBorders>
              <w:top w:val="nil"/>
              <w:left w:val="nil"/>
              <w:bottom w:val="single" w:sz="8" w:space="0" w:color="auto"/>
              <w:right w:val="single" w:sz="8" w:space="0" w:color="auto"/>
            </w:tcBorders>
            <w:shd w:val="clear" w:color="auto" w:fill="E0E0E0"/>
            <w:noWrap/>
            <w:vAlign w:val="bottom"/>
          </w:tcPr>
          <w:p w14:paraId="1E4094E0" w14:textId="77777777" w:rsidR="00D21130" w:rsidRPr="00F858BD" w:rsidRDefault="00D21130" w:rsidP="00C12FB0">
            <w:pPr>
              <w:spacing w:line="360" w:lineRule="auto"/>
              <w:rPr>
                <w:rFonts w:ascii="Times New Roman" w:hAnsi="Times New Roman"/>
                <w:color w:val="000000"/>
                <w:sz w:val="28"/>
                <w:szCs w:val="28"/>
              </w:rPr>
            </w:pPr>
            <w:r w:rsidRPr="00F858BD">
              <w:rPr>
                <w:rFonts w:ascii="Times New Roman" w:hAnsi="Times New Roman"/>
                <w:color w:val="000000"/>
                <w:sz w:val="28"/>
                <w:szCs w:val="28"/>
              </w:rPr>
              <w:t>100,00</w:t>
            </w:r>
          </w:p>
        </w:tc>
      </w:tr>
      <w:tr w:rsidR="00D21130" w:rsidRPr="0096504A" w14:paraId="2D68FCBD" w14:textId="77777777" w:rsidTr="00FA1802">
        <w:trPr>
          <w:trHeight w:val="280"/>
        </w:trPr>
        <w:tc>
          <w:tcPr>
            <w:tcW w:w="1448" w:type="dxa"/>
            <w:tcBorders>
              <w:top w:val="nil"/>
              <w:left w:val="nil"/>
              <w:bottom w:val="nil"/>
              <w:right w:val="nil"/>
            </w:tcBorders>
            <w:noWrap/>
            <w:vAlign w:val="bottom"/>
          </w:tcPr>
          <w:p w14:paraId="37E06D42" w14:textId="77777777" w:rsidR="00D21130" w:rsidRPr="00F858BD" w:rsidRDefault="00D21130" w:rsidP="00C12FB0">
            <w:pPr>
              <w:spacing w:line="360" w:lineRule="auto"/>
              <w:rPr>
                <w:rFonts w:ascii="Times New Roman" w:hAnsi="Times New Roman"/>
                <w:color w:val="000000"/>
                <w:sz w:val="28"/>
                <w:szCs w:val="28"/>
              </w:rPr>
            </w:pPr>
          </w:p>
        </w:tc>
        <w:tc>
          <w:tcPr>
            <w:tcW w:w="709" w:type="dxa"/>
            <w:tcBorders>
              <w:top w:val="nil"/>
              <w:left w:val="nil"/>
              <w:bottom w:val="nil"/>
              <w:right w:val="nil"/>
            </w:tcBorders>
            <w:noWrap/>
            <w:vAlign w:val="bottom"/>
          </w:tcPr>
          <w:p w14:paraId="37CC4F06" w14:textId="77777777" w:rsidR="00D21130" w:rsidRPr="00F858BD" w:rsidRDefault="00D21130" w:rsidP="00C12FB0">
            <w:pPr>
              <w:spacing w:line="360" w:lineRule="auto"/>
              <w:rPr>
                <w:rFonts w:ascii="Times New Roman" w:hAnsi="Times New Roman"/>
                <w:color w:val="000000"/>
                <w:sz w:val="28"/>
                <w:szCs w:val="28"/>
              </w:rPr>
            </w:pPr>
          </w:p>
        </w:tc>
        <w:tc>
          <w:tcPr>
            <w:tcW w:w="850" w:type="dxa"/>
            <w:tcBorders>
              <w:top w:val="nil"/>
              <w:left w:val="nil"/>
              <w:bottom w:val="nil"/>
              <w:right w:val="nil"/>
            </w:tcBorders>
            <w:noWrap/>
            <w:vAlign w:val="bottom"/>
          </w:tcPr>
          <w:p w14:paraId="34006F0C" w14:textId="77777777" w:rsidR="00D21130" w:rsidRPr="00F858BD" w:rsidRDefault="00D21130" w:rsidP="00C12FB0">
            <w:pPr>
              <w:spacing w:line="360" w:lineRule="auto"/>
              <w:rPr>
                <w:rFonts w:ascii="Times New Roman" w:hAnsi="Times New Roman"/>
                <w:color w:val="000000"/>
                <w:sz w:val="28"/>
                <w:szCs w:val="28"/>
              </w:rPr>
            </w:pPr>
          </w:p>
        </w:tc>
        <w:tc>
          <w:tcPr>
            <w:tcW w:w="709" w:type="dxa"/>
            <w:tcBorders>
              <w:top w:val="nil"/>
              <w:left w:val="nil"/>
              <w:bottom w:val="nil"/>
              <w:right w:val="nil"/>
            </w:tcBorders>
            <w:noWrap/>
            <w:vAlign w:val="bottom"/>
          </w:tcPr>
          <w:p w14:paraId="0FB0FF59" w14:textId="77777777" w:rsidR="00D21130" w:rsidRPr="00F858BD" w:rsidRDefault="00D21130" w:rsidP="00C12FB0">
            <w:pPr>
              <w:spacing w:line="360" w:lineRule="auto"/>
              <w:rPr>
                <w:rFonts w:ascii="Times New Roman" w:hAnsi="Times New Roman"/>
                <w:color w:val="000000"/>
                <w:sz w:val="28"/>
                <w:szCs w:val="28"/>
              </w:rPr>
            </w:pPr>
          </w:p>
        </w:tc>
        <w:tc>
          <w:tcPr>
            <w:tcW w:w="709" w:type="dxa"/>
            <w:tcBorders>
              <w:top w:val="single" w:sz="8" w:space="0" w:color="auto"/>
              <w:left w:val="nil"/>
              <w:bottom w:val="nil"/>
              <w:right w:val="nil"/>
            </w:tcBorders>
            <w:noWrap/>
            <w:vAlign w:val="bottom"/>
          </w:tcPr>
          <w:p w14:paraId="1440A099" w14:textId="77777777" w:rsidR="00D21130" w:rsidRPr="00F858BD" w:rsidRDefault="00D21130" w:rsidP="00C12FB0">
            <w:pPr>
              <w:spacing w:line="360" w:lineRule="auto"/>
              <w:rPr>
                <w:rFonts w:ascii="Times New Roman" w:hAnsi="Times New Roman"/>
                <w:color w:val="000000"/>
                <w:sz w:val="28"/>
                <w:szCs w:val="28"/>
              </w:rPr>
            </w:pPr>
          </w:p>
        </w:tc>
        <w:tc>
          <w:tcPr>
            <w:tcW w:w="850" w:type="dxa"/>
            <w:tcBorders>
              <w:top w:val="single" w:sz="8" w:space="0" w:color="auto"/>
              <w:left w:val="nil"/>
              <w:bottom w:val="nil"/>
              <w:right w:val="nil"/>
            </w:tcBorders>
            <w:noWrap/>
            <w:vAlign w:val="bottom"/>
          </w:tcPr>
          <w:p w14:paraId="0E5DC7F4" w14:textId="77777777" w:rsidR="00D21130" w:rsidRPr="00F858BD" w:rsidRDefault="00D21130" w:rsidP="00C12FB0">
            <w:pPr>
              <w:spacing w:line="360" w:lineRule="auto"/>
              <w:rPr>
                <w:rFonts w:ascii="Times New Roman" w:hAnsi="Times New Roman"/>
                <w:color w:val="000000"/>
                <w:sz w:val="28"/>
                <w:szCs w:val="28"/>
              </w:rPr>
            </w:pPr>
          </w:p>
        </w:tc>
        <w:tc>
          <w:tcPr>
            <w:tcW w:w="709" w:type="dxa"/>
            <w:tcBorders>
              <w:top w:val="single" w:sz="8" w:space="0" w:color="auto"/>
              <w:left w:val="nil"/>
              <w:bottom w:val="nil"/>
              <w:right w:val="nil"/>
            </w:tcBorders>
            <w:noWrap/>
            <w:vAlign w:val="bottom"/>
          </w:tcPr>
          <w:p w14:paraId="3ECCA239" w14:textId="77777777" w:rsidR="00D21130" w:rsidRPr="00F858BD" w:rsidRDefault="00D21130" w:rsidP="00C12FB0">
            <w:pPr>
              <w:spacing w:line="360" w:lineRule="auto"/>
              <w:rPr>
                <w:rFonts w:ascii="Times New Roman" w:hAnsi="Times New Roman"/>
                <w:color w:val="000000"/>
                <w:sz w:val="28"/>
                <w:szCs w:val="28"/>
              </w:rPr>
            </w:pPr>
          </w:p>
        </w:tc>
        <w:tc>
          <w:tcPr>
            <w:tcW w:w="709" w:type="dxa"/>
            <w:tcBorders>
              <w:top w:val="nil"/>
              <w:left w:val="nil"/>
              <w:bottom w:val="nil"/>
              <w:right w:val="nil"/>
            </w:tcBorders>
            <w:noWrap/>
            <w:vAlign w:val="bottom"/>
          </w:tcPr>
          <w:p w14:paraId="4B784298" w14:textId="77777777" w:rsidR="00D21130" w:rsidRPr="00F858BD" w:rsidRDefault="00D21130" w:rsidP="00C12FB0">
            <w:pPr>
              <w:spacing w:line="360" w:lineRule="auto"/>
              <w:rPr>
                <w:rFonts w:ascii="Times New Roman" w:hAnsi="Times New Roman"/>
                <w:color w:val="000000"/>
                <w:sz w:val="28"/>
                <w:szCs w:val="28"/>
              </w:rPr>
            </w:pPr>
          </w:p>
        </w:tc>
        <w:tc>
          <w:tcPr>
            <w:tcW w:w="850" w:type="dxa"/>
            <w:tcBorders>
              <w:top w:val="nil"/>
              <w:left w:val="nil"/>
              <w:bottom w:val="nil"/>
              <w:right w:val="nil"/>
            </w:tcBorders>
            <w:noWrap/>
            <w:vAlign w:val="bottom"/>
          </w:tcPr>
          <w:p w14:paraId="5F9F8B8C" w14:textId="77777777" w:rsidR="00D21130" w:rsidRPr="00F858BD" w:rsidRDefault="00D21130" w:rsidP="00C12FB0">
            <w:pPr>
              <w:spacing w:line="360" w:lineRule="auto"/>
              <w:rPr>
                <w:rFonts w:ascii="Times New Roman" w:hAnsi="Times New Roman"/>
                <w:color w:val="000000"/>
                <w:sz w:val="28"/>
                <w:szCs w:val="28"/>
              </w:rPr>
            </w:pPr>
          </w:p>
        </w:tc>
        <w:tc>
          <w:tcPr>
            <w:tcW w:w="709" w:type="dxa"/>
            <w:tcBorders>
              <w:top w:val="nil"/>
              <w:left w:val="nil"/>
              <w:bottom w:val="nil"/>
              <w:right w:val="nil"/>
            </w:tcBorders>
            <w:noWrap/>
            <w:vAlign w:val="bottom"/>
          </w:tcPr>
          <w:p w14:paraId="06B95AE5" w14:textId="77777777" w:rsidR="00D21130" w:rsidRPr="00F858BD" w:rsidRDefault="00D21130" w:rsidP="00C12FB0">
            <w:pPr>
              <w:spacing w:line="360" w:lineRule="auto"/>
              <w:rPr>
                <w:rFonts w:ascii="Times New Roman" w:hAnsi="Times New Roman"/>
                <w:color w:val="000000"/>
                <w:sz w:val="28"/>
                <w:szCs w:val="28"/>
              </w:rPr>
            </w:pPr>
          </w:p>
        </w:tc>
        <w:tc>
          <w:tcPr>
            <w:tcW w:w="709" w:type="dxa"/>
            <w:tcBorders>
              <w:top w:val="nil"/>
              <w:left w:val="nil"/>
              <w:bottom w:val="nil"/>
              <w:right w:val="nil"/>
            </w:tcBorders>
            <w:noWrap/>
            <w:vAlign w:val="bottom"/>
          </w:tcPr>
          <w:p w14:paraId="0FE0BF4A" w14:textId="77777777" w:rsidR="00D21130" w:rsidRPr="00F858BD" w:rsidRDefault="00D21130" w:rsidP="00C12FB0">
            <w:pPr>
              <w:spacing w:line="360" w:lineRule="auto"/>
              <w:rPr>
                <w:rFonts w:ascii="Times New Roman" w:hAnsi="Times New Roman"/>
                <w:color w:val="000000"/>
                <w:sz w:val="28"/>
                <w:szCs w:val="28"/>
              </w:rPr>
            </w:pPr>
          </w:p>
        </w:tc>
        <w:tc>
          <w:tcPr>
            <w:tcW w:w="709" w:type="dxa"/>
            <w:tcBorders>
              <w:top w:val="nil"/>
              <w:left w:val="nil"/>
              <w:bottom w:val="nil"/>
              <w:right w:val="nil"/>
            </w:tcBorders>
            <w:noWrap/>
            <w:vAlign w:val="bottom"/>
          </w:tcPr>
          <w:p w14:paraId="3C1720EC" w14:textId="77777777" w:rsidR="00D21130" w:rsidRPr="00F858BD" w:rsidRDefault="00D21130" w:rsidP="00C12FB0">
            <w:pPr>
              <w:spacing w:line="360" w:lineRule="auto"/>
              <w:rPr>
                <w:rFonts w:ascii="Times New Roman" w:hAnsi="Times New Roman"/>
                <w:color w:val="000000"/>
                <w:sz w:val="28"/>
                <w:szCs w:val="28"/>
              </w:rPr>
            </w:pPr>
          </w:p>
        </w:tc>
        <w:tc>
          <w:tcPr>
            <w:tcW w:w="708" w:type="dxa"/>
            <w:tcBorders>
              <w:top w:val="nil"/>
              <w:left w:val="nil"/>
              <w:bottom w:val="nil"/>
              <w:right w:val="nil"/>
            </w:tcBorders>
            <w:noWrap/>
            <w:vAlign w:val="bottom"/>
          </w:tcPr>
          <w:p w14:paraId="5E56C98F" w14:textId="77777777" w:rsidR="00D21130" w:rsidRPr="00F858BD" w:rsidRDefault="00D21130" w:rsidP="00C12FB0">
            <w:pPr>
              <w:spacing w:line="360" w:lineRule="auto"/>
              <w:rPr>
                <w:rFonts w:ascii="Times New Roman" w:hAnsi="Times New Roman"/>
                <w:color w:val="000000"/>
                <w:sz w:val="28"/>
                <w:szCs w:val="28"/>
              </w:rPr>
            </w:pPr>
          </w:p>
        </w:tc>
        <w:tc>
          <w:tcPr>
            <w:tcW w:w="1186" w:type="dxa"/>
            <w:tcBorders>
              <w:top w:val="nil"/>
              <w:left w:val="nil"/>
              <w:bottom w:val="nil"/>
              <w:right w:val="nil"/>
            </w:tcBorders>
            <w:noWrap/>
            <w:vAlign w:val="bottom"/>
          </w:tcPr>
          <w:p w14:paraId="427F6C42" w14:textId="77777777" w:rsidR="00D21130" w:rsidRPr="00F858BD" w:rsidRDefault="00D21130" w:rsidP="00C12FB0">
            <w:pPr>
              <w:spacing w:line="360" w:lineRule="auto"/>
              <w:rPr>
                <w:rFonts w:ascii="Times New Roman" w:hAnsi="Times New Roman"/>
                <w:color w:val="000000"/>
                <w:sz w:val="28"/>
                <w:szCs w:val="28"/>
              </w:rPr>
            </w:pPr>
          </w:p>
        </w:tc>
      </w:tr>
    </w:tbl>
    <w:p w14:paraId="2FB4B38E" w14:textId="074F0F75" w:rsidR="00D21130" w:rsidRDefault="007E65BB" w:rsidP="00FA1802">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noProof/>
          <w:sz w:val="28"/>
          <w:szCs w:val="28"/>
          <w:lang w:val="en-US"/>
        </w:rPr>
        <w:pict w14:anchorId="7F10B4F8">
          <v:shape id="_x0000_s1187" type="#_x0000_t202" style="position:absolute;left:0;text-align:left;margin-left:306pt;margin-top:-18pt;width:126pt;height:36pt;z-index:251667968;mso-wrap-edited:f;mso-position-horizontal-relative:text;mso-position-vertical-relative:text" wrapcoords="0 0 21600 0 21600 21600 0 21600 0 0" filled="f" stroked="f">
            <v:fill o:detectmouseclick="t"/>
            <v:textbox inset=",7.2pt,,7.2pt">
              <w:txbxContent>
                <w:p w14:paraId="5563565A" w14:textId="5EF48E77" w:rsidR="003A2DBF" w:rsidRDefault="003A2DBF">
                  <w:r>
                    <w:t>График 8</w:t>
                  </w:r>
                </w:p>
              </w:txbxContent>
            </v:textbox>
            <w10:wrap type="tight"/>
          </v:shape>
        </w:pict>
      </w:r>
    </w:p>
    <w:p w14:paraId="425920B5" w14:textId="36DD8203" w:rsidR="00D21130" w:rsidRPr="00F858BD" w:rsidRDefault="007E65BB" w:rsidP="00FA1802">
      <w:pPr>
        <w:widowControl w:val="0"/>
        <w:autoSpaceDE w:val="0"/>
        <w:autoSpaceDN w:val="0"/>
        <w:adjustRightInd w:val="0"/>
        <w:spacing w:line="360" w:lineRule="auto"/>
        <w:jc w:val="both"/>
        <w:rPr>
          <w:rFonts w:ascii="Times New Roman" w:hAnsi="Times New Roman"/>
          <w:sz w:val="28"/>
          <w:szCs w:val="28"/>
        </w:rPr>
      </w:pPr>
      <w:r>
        <w:rPr>
          <w:noProof/>
          <w:lang w:val="en-US"/>
        </w:rPr>
        <w:pict w14:anchorId="6AD18DBF">
          <v:shape id="_x0000_s1178" type="#_x0000_t202" style="position:absolute;left:0;text-align:left;margin-left:9pt;margin-top:308.85pt;width:423pt;height:45pt;z-index:251659776;mso-wrap-edited:f" wrapcoords="0 0 21600 0 21600 21600 0 21600 0 0" filled="f" stroked="f">
            <v:fill o:detectmouseclick="t"/>
            <v:textbox inset=",7.2pt,,7.2pt">
              <w:txbxContent>
                <w:p w14:paraId="698ED7DD" w14:textId="569515CF" w:rsidR="003A2DBF" w:rsidRDefault="003A2DBF">
                  <w:r>
                    <w:t>Таблица 5. Расчет средней ошибки в распределении осложнений относительно режима препарирования</w:t>
                  </w:r>
                </w:p>
                <w:p w14:paraId="4575E312" w14:textId="77777777" w:rsidR="003A2DBF" w:rsidRDefault="003A2DBF"/>
              </w:txbxContent>
            </v:textbox>
            <w10:wrap type="tight"/>
          </v:shape>
        </w:pict>
      </w:r>
      <w:r>
        <w:rPr>
          <w:noProof/>
          <w:lang w:eastAsia="ru-RU"/>
        </w:rPr>
        <w:pict w14:anchorId="4925620D">
          <v:shape id="Диаграмма 29" o:spid="_x0000_i1047" type="#_x0000_t75" style="width:464pt;height:308pt;visibility:visible">
            <v:imagedata r:id="rId31" o:title=""/>
            <o:lock v:ext="edit" aspectratio="f"/>
          </v:shape>
        </w:pict>
      </w:r>
    </w:p>
    <w:tbl>
      <w:tblPr>
        <w:tblW w:w="9140" w:type="dxa"/>
        <w:tblInd w:w="2" w:type="dxa"/>
        <w:tblLook w:val="00A0" w:firstRow="1" w:lastRow="0" w:firstColumn="1" w:lastColumn="0" w:noHBand="0" w:noVBand="0"/>
      </w:tblPr>
      <w:tblGrid>
        <w:gridCol w:w="2640"/>
        <w:gridCol w:w="2520"/>
        <w:gridCol w:w="2680"/>
        <w:gridCol w:w="1300"/>
      </w:tblGrid>
      <w:tr w:rsidR="00D21130" w:rsidRPr="0096504A" w14:paraId="26145656" w14:textId="77777777" w:rsidTr="00FA1802">
        <w:trPr>
          <w:trHeight w:val="557"/>
        </w:trPr>
        <w:tc>
          <w:tcPr>
            <w:tcW w:w="2640" w:type="dxa"/>
            <w:tcBorders>
              <w:top w:val="single" w:sz="4" w:space="0" w:color="auto"/>
              <w:left w:val="single" w:sz="4" w:space="0" w:color="000000"/>
              <w:bottom w:val="single" w:sz="8" w:space="0" w:color="000000"/>
              <w:right w:val="single" w:sz="4" w:space="0" w:color="000000"/>
              <w:tl2br w:val="single" w:sz="4" w:space="0" w:color="auto"/>
            </w:tcBorders>
            <w:noWrap/>
            <w:vAlign w:val="bottom"/>
          </w:tcPr>
          <w:p w14:paraId="70489C96" w14:textId="77777777" w:rsidR="00D21130" w:rsidRPr="00F858BD" w:rsidRDefault="00D21130" w:rsidP="00F858BD">
            <w:pPr>
              <w:spacing w:line="360" w:lineRule="auto"/>
              <w:rPr>
                <w:rFonts w:ascii="Times New Roman" w:hAnsi="Times New Roman"/>
                <w:b/>
                <w:bCs/>
                <w:color w:val="000000"/>
                <w:sz w:val="28"/>
                <w:szCs w:val="28"/>
              </w:rPr>
            </w:pPr>
          </w:p>
        </w:tc>
        <w:tc>
          <w:tcPr>
            <w:tcW w:w="2520" w:type="dxa"/>
            <w:tcBorders>
              <w:top w:val="single" w:sz="4" w:space="0" w:color="000000"/>
              <w:left w:val="single" w:sz="4" w:space="0" w:color="000000"/>
              <w:bottom w:val="single" w:sz="8" w:space="0" w:color="000000"/>
              <w:right w:val="single" w:sz="4" w:space="0" w:color="000000"/>
            </w:tcBorders>
            <w:noWrap/>
            <w:vAlign w:val="bottom"/>
          </w:tcPr>
          <w:p w14:paraId="2CAC28B8" w14:textId="77777777" w:rsidR="00D21130" w:rsidRPr="00F858BD" w:rsidRDefault="00D21130" w:rsidP="00F858BD">
            <w:pPr>
              <w:spacing w:line="360" w:lineRule="auto"/>
              <w:rPr>
                <w:rFonts w:ascii="Times New Roman" w:hAnsi="Times New Roman"/>
                <w:b/>
                <w:bCs/>
                <w:color w:val="000000"/>
                <w:sz w:val="28"/>
                <w:szCs w:val="28"/>
              </w:rPr>
            </w:pPr>
            <w:r w:rsidRPr="00F858BD">
              <w:rPr>
                <w:rFonts w:ascii="Times New Roman" w:hAnsi="Times New Roman"/>
                <w:b/>
                <w:bCs/>
                <w:color w:val="000000"/>
                <w:sz w:val="28"/>
                <w:szCs w:val="28"/>
              </w:rPr>
              <w:t>С осложнениями (С)</w:t>
            </w:r>
          </w:p>
        </w:tc>
        <w:tc>
          <w:tcPr>
            <w:tcW w:w="2680" w:type="dxa"/>
            <w:tcBorders>
              <w:top w:val="single" w:sz="4" w:space="0" w:color="000000"/>
              <w:left w:val="single" w:sz="4" w:space="0" w:color="000000"/>
              <w:bottom w:val="single" w:sz="8" w:space="0" w:color="000000"/>
              <w:right w:val="single" w:sz="4" w:space="0" w:color="000000"/>
            </w:tcBorders>
            <w:noWrap/>
            <w:vAlign w:val="bottom"/>
          </w:tcPr>
          <w:p w14:paraId="63A2E8FE" w14:textId="77777777" w:rsidR="00D21130" w:rsidRPr="00F858BD" w:rsidRDefault="00D21130" w:rsidP="00F858BD">
            <w:pPr>
              <w:spacing w:line="360" w:lineRule="auto"/>
              <w:rPr>
                <w:rFonts w:ascii="Times New Roman" w:hAnsi="Times New Roman"/>
                <w:b/>
                <w:bCs/>
                <w:color w:val="000000"/>
                <w:sz w:val="28"/>
                <w:szCs w:val="28"/>
              </w:rPr>
            </w:pPr>
            <w:r w:rsidRPr="00F858BD">
              <w:rPr>
                <w:rFonts w:ascii="Times New Roman" w:hAnsi="Times New Roman"/>
                <w:b/>
                <w:bCs/>
                <w:color w:val="000000"/>
                <w:sz w:val="28"/>
                <w:szCs w:val="28"/>
              </w:rPr>
              <w:t>Без осложнений (WC)</w:t>
            </w:r>
          </w:p>
        </w:tc>
        <w:tc>
          <w:tcPr>
            <w:tcW w:w="1300" w:type="dxa"/>
            <w:tcBorders>
              <w:top w:val="nil"/>
              <w:left w:val="nil"/>
              <w:bottom w:val="nil"/>
              <w:right w:val="nil"/>
            </w:tcBorders>
            <w:noWrap/>
            <w:vAlign w:val="bottom"/>
          </w:tcPr>
          <w:p w14:paraId="7BD1436B" w14:textId="77777777" w:rsidR="00D21130" w:rsidRPr="00F858BD" w:rsidRDefault="00D21130" w:rsidP="00F858BD">
            <w:pPr>
              <w:spacing w:line="360" w:lineRule="auto"/>
              <w:rPr>
                <w:rFonts w:ascii="Times New Roman" w:hAnsi="Times New Roman"/>
                <w:color w:val="000000"/>
                <w:sz w:val="28"/>
                <w:szCs w:val="28"/>
              </w:rPr>
            </w:pPr>
          </w:p>
        </w:tc>
      </w:tr>
      <w:tr w:rsidR="00D21130" w:rsidRPr="0096504A" w14:paraId="7763B820" w14:textId="77777777" w:rsidTr="00FA1802">
        <w:trPr>
          <w:trHeight w:val="300"/>
        </w:trPr>
        <w:tc>
          <w:tcPr>
            <w:tcW w:w="2640" w:type="dxa"/>
            <w:tcBorders>
              <w:top w:val="single" w:sz="4" w:space="0" w:color="000000"/>
              <w:left w:val="single" w:sz="4" w:space="0" w:color="000000"/>
              <w:bottom w:val="single" w:sz="4" w:space="0" w:color="000000"/>
              <w:right w:val="single" w:sz="4" w:space="0" w:color="000000"/>
            </w:tcBorders>
            <w:shd w:val="clear" w:color="D9D9D9" w:fill="auto"/>
            <w:noWrap/>
            <w:vAlign w:val="bottom"/>
          </w:tcPr>
          <w:p w14:paraId="7540DB75" w14:textId="77777777" w:rsidR="00D21130" w:rsidRPr="00F858BD" w:rsidRDefault="00D21130" w:rsidP="00F858BD">
            <w:pPr>
              <w:spacing w:line="360" w:lineRule="auto"/>
              <w:rPr>
                <w:rFonts w:ascii="Times New Roman" w:hAnsi="Times New Roman"/>
                <w:color w:val="000000"/>
                <w:sz w:val="28"/>
                <w:szCs w:val="28"/>
              </w:rPr>
            </w:pPr>
            <w:r w:rsidRPr="00F858BD">
              <w:rPr>
                <w:rFonts w:ascii="Times New Roman" w:hAnsi="Times New Roman"/>
                <w:color w:val="000000"/>
                <w:sz w:val="28"/>
                <w:szCs w:val="28"/>
              </w:rPr>
              <w:t>Количество пациентов</w:t>
            </w:r>
          </w:p>
        </w:tc>
        <w:tc>
          <w:tcPr>
            <w:tcW w:w="2520" w:type="dxa"/>
            <w:tcBorders>
              <w:top w:val="single" w:sz="4" w:space="0" w:color="000000"/>
              <w:left w:val="single" w:sz="4" w:space="0" w:color="000000"/>
              <w:bottom w:val="single" w:sz="4" w:space="0" w:color="000000"/>
              <w:right w:val="single" w:sz="4" w:space="0" w:color="000000"/>
            </w:tcBorders>
            <w:shd w:val="clear" w:color="D9D9D9" w:fill="auto"/>
            <w:noWrap/>
            <w:vAlign w:val="bottom"/>
          </w:tcPr>
          <w:p w14:paraId="54301CE0" w14:textId="77777777" w:rsidR="00D21130" w:rsidRPr="00F858BD" w:rsidRDefault="00D21130" w:rsidP="00F858BD">
            <w:pPr>
              <w:spacing w:line="360" w:lineRule="auto"/>
              <w:jc w:val="right"/>
              <w:rPr>
                <w:rFonts w:ascii="Times New Roman" w:hAnsi="Times New Roman"/>
                <w:color w:val="000000"/>
                <w:sz w:val="28"/>
                <w:szCs w:val="28"/>
              </w:rPr>
            </w:pPr>
            <w:r w:rsidRPr="00F858BD">
              <w:rPr>
                <w:rFonts w:ascii="Times New Roman" w:hAnsi="Times New Roman"/>
                <w:color w:val="000000"/>
                <w:sz w:val="28"/>
                <w:szCs w:val="28"/>
              </w:rPr>
              <w:t>17</w:t>
            </w:r>
          </w:p>
        </w:tc>
        <w:tc>
          <w:tcPr>
            <w:tcW w:w="2680" w:type="dxa"/>
            <w:tcBorders>
              <w:top w:val="single" w:sz="4" w:space="0" w:color="000000"/>
              <w:left w:val="single" w:sz="4" w:space="0" w:color="000000"/>
              <w:bottom w:val="single" w:sz="4" w:space="0" w:color="000000"/>
              <w:right w:val="single" w:sz="4" w:space="0" w:color="000000"/>
            </w:tcBorders>
            <w:shd w:val="clear" w:color="D9D9D9" w:fill="auto"/>
            <w:noWrap/>
            <w:vAlign w:val="bottom"/>
          </w:tcPr>
          <w:p w14:paraId="54D0A380" w14:textId="77777777" w:rsidR="00D21130" w:rsidRPr="00F858BD" w:rsidRDefault="00D21130" w:rsidP="00F858BD">
            <w:pPr>
              <w:spacing w:line="360" w:lineRule="auto"/>
              <w:jc w:val="right"/>
              <w:rPr>
                <w:rFonts w:ascii="Times New Roman" w:hAnsi="Times New Roman"/>
                <w:color w:val="000000"/>
                <w:sz w:val="28"/>
                <w:szCs w:val="28"/>
              </w:rPr>
            </w:pPr>
            <w:r w:rsidRPr="00F858BD">
              <w:rPr>
                <w:rFonts w:ascii="Times New Roman" w:hAnsi="Times New Roman"/>
                <w:color w:val="000000"/>
                <w:sz w:val="28"/>
                <w:szCs w:val="28"/>
              </w:rPr>
              <w:t>19</w:t>
            </w:r>
          </w:p>
        </w:tc>
        <w:tc>
          <w:tcPr>
            <w:tcW w:w="1300" w:type="dxa"/>
            <w:tcBorders>
              <w:top w:val="nil"/>
              <w:left w:val="nil"/>
              <w:bottom w:val="nil"/>
              <w:right w:val="nil"/>
            </w:tcBorders>
            <w:noWrap/>
            <w:vAlign w:val="bottom"/>
          </w:tcPr>
          <w:p w14:paraId="631D5571" w14:textId="77777777" w:rsidR="00D21130" w:rsidRPr="00F858BD" w:rsidRDefault="00D21130" w:rsidP="00F858BD">
            <w:pPr>
              <w:spacing w:line="360" w:lineRule="auto"/>
              <w:rPr>
                <w:rFonts w:ascii="Times New Roman" w:hAnsi="Times New Roman"/>
                <w:color w:val="000000"/>
                <w:sz w:val="28"/>
                <w:szCs w:val="28"/>
              </w:rPr>
            </w:pPr>
          </w:p>
        </w:tc>
      </w:tr>
      <w:tr w:rsidR="00D21130" w:rsidRPr="0096504A" w14:paraId="2E41554F" w14:textId="77777777" w:rsidTr="00FA1802">
        <w:trPr>
          <w:trHeight w:val="300"/>
        </w:trPr>
        <w:tc>
          <w:tcPr>
            <w:tcW w:w="2640" w:type="dxa"/>
            <w:tcBorders>
              <w:top w:val="nil"/>
              <w:left w:val="nil"/>
              <w:bottom w:val="nil"/>
              <w:right w:val="nil"/>
            </w:tcBorders>
            <w:noWrap/>
            <w:vAlign w:val="bottom"/>
          </w:tcPr>
          <w:p w14:paraId="479B88EE" w14:textId="77777777" w:rsidR="00D21130" w:rsidRPr="00F858BD" w:rsidRDefault="00D21130" w:rsidP="00F858BD">
            <w:pPr>
              <w:spacing w:line="360" w:lineRule="auto"/>
              <w:rPr>
                <w:rFonts w:ascii="Times New Roman" w:hAnsi="Times New Roman"/>
                <w:color w:val="000000"/>
                <w:sz w:val="28"/>
                <w:szCs w:val="28"/>
              </w:rPr>
            </w:pPr>
          </w:p>
        </w:tc>
        <w:tc>
          <w:tcPr>
            <w:tcW w:w="2520" w:type="dxa"/>
            <w:tcBorders>
              <w:top w:val="nil"/>
              <w:left w:val="nil"/>
              <w:bottom w:val="nil"/>
              <w:right w:val="nil"/>
            </w:tcBorders>
            <w:noWrap/>
            <w:vAlign w:val="bottom"/>
          </w:tcPr>
          <w:p w14:paraId="34E0DC1E" w14:textId="77777777" w:rsidR="00D21130" w:rsidRPr="00F858BD" w:rsidRDefault="00D21130" w:rsidP="00F858BD">
            <w:pPr>
              <w:spacing w:line="360" w:lineRule="auto"/>
              <w:rPr>
                <w:rFonts w:ascii="Times New Roman" w:hAnsi="Times New Roman"/>
                <w:color w:val="000000"/>
                <w:sz w:val="28"/>
                <w:szCs w:val="28"/>
              </w:rPr>
            </w:pPr>
          </w:p>
        </w:tc>
        <w:tc>
          <w:tcPr>
            <w:tcW w:w="2680" w:type="dxa"/>
            <w:tcBorders>
              <w:top w:val="nil"/>
              <w:left w:val="nil"/>
              <w:bottom w:val="nil"/>
              <w:right w:val="nil"/>
            </w:tcBorders>
            <w:noWrap/>
            <w:vAlign w:val="bottom"/>
          </w:tcPr>
          <w:p w14:paraId="31693395" w14:textId="670A47EA" w:rsidR="00D21130" w:rsidRPr="00F858BD" w:rsidRDefault="007E65BB" w:rsidP="00F858BD">
            <w:pPr>
              <w:spacing w:line="360" w:lineRule="auto"/>
              <w:rPr>
                <w:rFonts w:ascii="Times New Roman" w:hAnsi="Times New Roman"/>
                <w:color w:val="000000"/>
                <w:sz w:val="28"/>
                <w:szCs w:val="28"/>
              </w:rPr>
            </w:pPr>
            <w:r>
              <w:rPr>
                <w:rFonts w:ascii="Times New Roman" w:hAnsi="Times New Roman"/>
                <w:noProof/>
                <w:color w:val="000000"/>
                <w:sz w:val="28"/>
                <w:szCs w:val="28"/>
                <w:lang w:val="en-US"/>
              </w:rPr>
              <w:pict w14:anchorId="1075D04D">
                <v:shape id="_x0000_s1188" type="#_x0000_t202" style="position:absolute;margin-left:26pt;margin-top:.55pt;width:102.6pt;height:27.15pt;z-index:251668992;mso-wrap-edited:f;mso-position-horizontal-relative:text;mso-position-vertical-relative:text" wrapcoords="0 0 21600 0 21600 21600 0 21600 0 0" filled="f" stroked="f">
                  <v:fill o:detectmouseclick="t"/>
                  <v:textbox inset=",7.2pt,,7.2pt">
                    <w:txbxContent>
                      <w:p w14:paraId="22808CA9" w14:textId="34D38110" w:rsidR="003A2DBF" w:rsidRDefault="003A2DBF">
                        <w:r>
                          <w:t>График 9</w:t>
                        </w:r>
                      </w:p>
                      <w:p w14:paraId="086C10F7" w14:textId="77777777" w:rsidR="003A2DBF" w:rsidRDefault="003A2DBF"/>
                    </w:txbxContent>
                  </v:textbox>
                  <w10:wrap type="tight"/>
                </v:shape>
              </w:pict>
            </w:r>
          </w:p>
        </w:tc>
        <w:tc>
          <w:tcPr>
            <w:tcW w:w="1300" w:type="dxa"/>
            <w:tcBorders>
              <w:top w:val="nil"/>
              <w:left w:val="nil"/>
              <w:bottom w:val="nil"/>
              <w:right w:val="nil"/>
            </w:tcBorders>
            <w:noWrap/>
            <w:vAlign w:val="bottom"/>
          </w:tcPr>
          <w:p w14:paraId="2BEC95F3" w14:textId="77777777" w:rsidR="00D21130" w:rsidRPr="00F858BD" w:rsidRDefault="00D21130" w:rsidP="00F858BD">
            <w:pPr>
              <w:spacing w:line="360" w:lineRule="auto"/>
              <w:rPr>
                <w:rFonts w:ascii="Times New Roman" w:hAnsi="Times New Roman"/>
                <w:color w:val="000000"/>
                <w:sz w:val="28"/>
                <w:szCs w:val="28"/>
              </w:rPr>
            </w:pPr>
          </w:p>
        </w:tc>
      </w:tr>
    </w:tbl>
    <w:p w14:paraId="1B727CDC" w14:textId="77777777" w:rsidR="00D21130" w:rsidRPr="00F858BD" w:rsidRDefault="007E65BB" w:rsidP="00FA1802">
      <w:pPr>
        <w:spacing w:line="360" w:lineRule="auto"/>
        <w:jc w:val="both"/>
        <w:rPr>
          <w:rFonts w:ascii="Times New Roman" w:hAnsi="Times New Roman"/>
          <w:color w:val="000000"/>
          <w:sz w:val="28"/>
          <w:szCs w:val="28"/>
        </w:rPr>
      </w:pPr>
      <w:r>
        <w:rPr>
          <w:rFonts w:ascii="Times New Roman" w:hAnsi="Times New Roman"/>
          <w:noProof/>
          <w:sz w:val="28"/>
          <w:szCs w:val="28"/>
          <w:lang w:eastAsia="ru-RU"/>
        </w:rPr>
        <w:pict w14:anchorId="3A2F65F7">
          <v:shape id="Chart 25" o:spid="_x0000_i1048" type="#_x0000_t75" style="width:398pt;height:213pt;visibility:visible">
            <v:imagedata r:id="rId32" o:title=""/>
            <o:lock v:ext="edit" aspectratio="f"/>
          </v:shape>
        </w:pict>
      </w:r>
    </w:p>
    <w:p w14:paraId="122CD080" w14:textId="57870CA9" w:rsidR="00D21130" w:rsidRPr="00F858BD" w:rsidRDefault="00EE1DFA" w:rsidP="00FA1802">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Таблица 6. </w:t>
      </w:r>
      <w:r w:rsidR="00D21130">
        <w:rPr>
          <w:rFonts w:ascii="Times New Roman" w:hAnsi="Times New Roman"/>
          <w:color w:val="000000"/>
          <w:sz w:val="28"/>
          <w:szCs w:val="28"/>
        </w:rPr>
        <w:t>Распределение количества осложнений в зависимости от режима препарирования</w:t>
      </w:r>
    </w:p>
    <w:p w14:paraId="5C478A67"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tbl>
      <w:tblPr>
        <w:tblW w:w="7800" w:type="dxa"/>
        <w:tblInd w:w="2" w:type="dxa"/>
        <w:tblLook w:val="00A0" w:firstRow="1" w:lastRow="0" w:firstColumn="1" w:lastColumn="0" w:noHBand="0" w:noVBand="0"/>
      </w:tblPr>
      <w:tblGrid>
        <w:gridCol w:w="1300"/>
        <w:gridCol w:w="1300"/>
        <w:gridCol w:w="1300"/>
        <w:gridCol w:w="1300"/>
        <w:gridCol w:w="1300"/>
        <w:gridCol w:w="1300"/>
      </w:tblGrid>
      <w:tr w:rsidR="00D21130" w:rsidRPr="0096504A" w14:paraId="14EEE1D9" w14:textId="77777777" w:rsidTr="00FA1802">
        <w:trPr>
          <w:trHeight w:val="340"/>
        </w:trPr>
        <w:tc>
          <w:tcPr>
            <w:tcW w:w="1300" w:type="dxa"/>
            <w:tcBorders>
              <w:top w:val="single" w:sz="8" w:space="0" w:color="auto"/>
              <w:left w:val="single" w:sz="8" w:space="0" w:color="auto"/>
              <w:bottom w:val="single" w:sz="8" w:space="0" w:color="auto"/>
              <w:right w:val="single" w:sz="8" w:space="0" w:color="auto"/>
              <w:tl2br w:val="single" w:sz="4" w:space="0" w:color="auto"/>
            </w:tcBorders>
            <w:noWrap/>
          </w:tcPr>
          <w:p w14:paraId="3F956B55" w14:textId="77777777" w:rsidR="00D21130" w:rsidRPr="00F858BD" w:rsidRDefault="00D21130" w:rsidP="00F858BD">
            <w:pPr>
              <w:spacing w:line="360" w:lineRule="auto"/>
              <w:rPr>
                <w:rFonts w:ascii="Times New Roman" w:hAnsi="Times New Roman"/>
                <w:color w:val="000000"/>
                <w:sz w:val="28"/>
                <w:szCs w:val="28"/>
              </w:rPr>
            </w:pPr>
            <w:r w:rsidRPr="00F858BD">
              <w:rPr>
                <w:rFonts w:ascii="Times New Roman" w:hAnsi="Times New Roman"/>
                <w:color w:val="000000"/>
                <w:sz w:val="28"/>
                <w:szCs w:val="28"/>
              </w:rPr>
              <w:t> </w:t>
            </w:r>
          </w:p>
        </w:tc>
        <w:tc>
          <w:tcPr>
            <w:tcW w:w="1300" w:type="dxa"/>
            <w:tcBorders>
              <w:top w:val="single" w:sz="8" w:space="0" w:color="auto"/>
              <w:left w:val="nil"/>
              <w:bottom w:val="single" w:sz="8" w:space="0" w:color="auto"/>
              <w:right w:val="single" w:sz="8" w:space="0" w:color="auto"/>
            </w:tcBorders>
            <w:noWrap/>
            <w:vAlign w:val="center"/>
          </w:tcPr>
          <w:p w14:paraId="62437484"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A</w:t>
            </w:r>
          </w:p>
        </w:tc>
        <w:tc>
          <w:tcPr>
            <w:tcW w:w="1300" w:type="dxa"/>
            <w:tcBorders>
              <w:top w:val="single" w:sz="8" w:space="0" w:color="auto"/>
              <w:left w:val="nil"/>
              <w:bottom w:val="single" w:sz="8" w:space="0" w:color="auto"/>
              <w:right w:val="single" w:sz="8" w:space="0" w:color="auto"/>
            </w:tcBorders>
            <w:noWrap/>
            <w:vAlign w:val="center"/>
          </w:tcPr>
          <w:p w14:paraId="50D9E796"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B</w:t>
            </w:r>
          </w:p>
        </w:tc>
        <w:tc>
          <w:tcPr>
            <w:tcW w:w="1300" w:type="dxa"/>
            <w:tcBorders>
              <w:top w:val="single" w:sz="8" w:space="0" w:color="auto"/>
              <w:left w:val="nil"/>
              <w:bottom w:val="single" w:sz="8" w:space="0" w:color="auto"/>
              <w:right w:val="single" w:sz="8" w:space="0" w:color="auto"/>
            </w:tcBorders>
            <w:noWrap/>
            <w:vAlign w:val="center"/>
          </w:tcPr>
          <w:p w14:paraId="52963417"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D</w:t>
            </w:r>
          </w:p>
        </w:tc>
        <w:tc>
          <w:tcPr>
            <w:tcW w:w="1300" w:type="dxa"/>
            <w:tcBorders>
              <w:top w:val="single" w:sz="8" w:space="0" w:color="auto"/>
              <w:left w:val="nil"/>
              <w:bottom w:val="single" w:sz="8" w:space="0" w:color="auto"/>
              <w:right w:val="single" w:sz="8" w:space="0" w:color="auto"/>
            </w:tcBorders>
            <w:noWrap/>
            <w:vAlign w:val="center"/>
          </w:tcPr>
          <w:p w14:paraId="675944F3"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WC</w:t>
            </w:r>
          </w:p>
        </w:tc>
        <w:tc>
          <w:tcPr>
            <w:tcW w:w="1300" w:type="dxa"/>
            <w:tcBorders>
              <w:top w:val="single" w:sz="8" w:space="0" w:color="auto"/>
              <w:left w:val="nil"/>
              <w:bottom w:val="single" w:sz="8" w:space="0" w:color="auto"/>
              <w:right w:val="single" w:sz="8" w:space="0" w:color="auto"/>
            </w:tcBorders>
            <w:vAlign w:val="center"/>
          </w:tcPr>
          <w:p w14:paraId="66B6FC03" w14:textId="77777777" w:rsidR="00D21130" w:rsidRPr="00F858BD" w:rsidRDefault="00D21130" w:rsidP="00F858BD">
            <w:pPr>
              <w:spacing w:line="360" w:lineRule="auto"/>
              <w:rPr>
                <w:rFonts w:ascii="Times New Roman" w:hAnsi="Times New Roman"/>
                <w:color w:val="000000"/>
                <w:sz w:val="28"/>
                <w:szCs w:val="28"/>
              </w:rPr>
            </w:pPr>
            <w:r w:rsidRPr="00F858BD">
              <w:rPr>
                <w:rFonts w:ascii="Times New Roman" w:hAnsi="Times New Roman"/>
                <w:color w:val="000000"/>
                <w:sz w:val="28"/>
                <w:szCs w:val="28"/>
              </w:rPr>
              <w:t>Всего</w:t>
            </w:r>
          </w:p>
        </w:tc>
      </w:tr>
      <w:tr w:rsidR="00D21130" w:rsidRPr="0096504A" w14:paraId="3FC2CCC7" w14:textId="77777777" w:rsidTr="00FA1802">
        <w:trPr>
          <w:trHeight w:val="340"/>
        </w:trPr>
        <w:tc>
          <w:tcPr>
            <w:tcW w:w="1300" w:type="dxa"/>
            <w:tcBorders>
              <w:top w:val="nil"/>
              <w:left w:val="single" w:sz="8" w:space="0" w:color="auto"/>
              <w:bottom w:val="single" w:sz="8" w:space="0" w:color="auto"/>
              <w:right w:val="single" w:sz="8" w:space="0" w:color="auto"/>
            </w:tcBorders>
            <w:noWrap/>
            <w:vAlign w:val="center"/>
          </w:tcPr>
          <w:p w14:paraId="2B5B04BF"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HW</w:t>
            </w:r>
          </w:p>
        </w:tc>
        <w:tc>
          <w:tcPr>
            <w:tcW w:w="1300" w:type="dxa"/>
            <w:tcBorders>
              <w:top w:val="nil"/>
              <w:left w:val="nil"/>
              <w:bottom w:val="single" w:sz="8" w:space="0" w:color="auto"/>
              <w:right w:val="single" w:sz="8" w:space="0" w:color="auto"/>
            </w:tcBorders>
            <w:noWrap/>
            <w:vAlign w:val="center"/>
          </w:tcPr>
          <w:p w14:paraId="5DD1CEBA"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1</w:t>
            </w:r>
          </w:p>
        </w:tc>
        <w:tc>
          <w:tcPr>
            <w:tcW w:w="1300" w:type="dxa"/>
            <w:tcBorders>
              <w:top w:val="nil"/>
              <w:left w:val="nil"/>
              <w:bottom w:val="single" w:sz="8" w:space="0" w:color="auto"/>
              <w:right w:val="single" w:sz="8" w:space="0" w:color="auto"/>
            </w:tcBorders>
            <w:noWrap/>
            <w:vAlign w:val="center"/>
          </w:tcPr>
          <w:p w14:paraId="54F4B060"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0</w:t>
            </w:r>
          </w:p>
        </w:tc>
        <w:tc>
          <w:tcPr>
            <w:tcW w:w="1300" w:type="dxa"/>
            <w:tcBorders>
              <w:top w:val="nil"/>
              <w:left w:val="nil"/>
              <w:bottom w:val="single" w:sz="8" w:space="0" w:color="auto"/>
              <w:right w:val="single" w:sz="8" w:space="0" w:color="auto"/>
            </w:tcBorders>
            <w:noWrap/>
            <w:vAlign w:val="center"/>
          </w:tcPr>
          <w:p w14:paraId="4A1F47EA"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0</w:t>
            </w:r>
          </w:p>
        </w:tc>
        <w:tc>
          <w:tcPr>
            <w:tcW w:w="1300" w:type="dxa"/>
            <w:tcBorders>
              <w:top w:val="nil"/>
              <w:left w:val="nil"/>
              <w:bottom w:val="single" w:sz="8" w:space="0" w:color="auto"/>
              <w:right w:val="single" w:sz="8" w:space="0" w:color="auto"/>
            </w:tcBorders>
            <w:noWrap/>
            <w:vAlign w:val="center"/>
          </w:tcPr>
          <w:p w14:paraId="2D16AB35"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5</w:t>
            </w:r>
          </w:p>
        </w:tc>
        <w:tc>
          <w:tcPr>
            <w:tcW w:w="1300" w:type="dxa"/>
            <w:tcBorders>
              <w:top w:val="nil"/>
              <w:left w:val="nil"/>
              <w:bottom w:val="single" w:sz="8" w:space="0" w:color="auto"/>
              <w:right w:val="single" w:sz="8" w:space="0" w:color="auto"/>
            </w:tcBorders>
            <w:vAlign w:val="center"/>
          </w:tcPr>
          <w:p w14:paraId="59B2E9DE" w14:textId="77777777" w:rsidR="00D21130" w:rsidRPr="00F858BD" w:rsidRDefault="00D21130" w:rsidP="00F858BD">
            <w:pPr>
              <w:spacing w:line="360" w:lineRule="auto"/>
              <w:jc w:val="right"/>
              <w:rPr>
                <w:rFonts w:ascii="Times New Roman" w:hAnsi="Times New Roman"/>
                <w:color w:val="000000"/>
                <w:sz w:val="28"/>
                <w:szCs w:val="28"/>
              </w:rPr>
            </w:pPr>
            <w:r w:rsidRPr="00F858BD">
              <w:rPr>
                <w:rFonts w:ascii="Times New Roman" w:hAnsi="Times New Roman"/>
                <w:color w:val="000000"/>
                <w:sz w:val="28"/>
                <w:szCs w:val="28"/>
              </w:rPr>
              <w:t>1</w:t>
            </w:r>
          </w:p>
        </w:tc>
      </w:tr>
      <w:tr w:rsidR="00D21130" w:rsidRPr="0096504A" w14:paraId="4E558C20" w14:textId="77777777" w:rsidTr="00FA1802">
        <w:trPr>
          <w:trHeight w:val="340"/>
        </w:trPr>
        <w:tc>
          <w:tcPr>
            <w:tcW w:w="1300" w:type="dxa"/>
            <w:tcBorders>
              <w:top w:val="nil"/>
              <w:left w:val="single" w:sz="8" w:space="0" w:color="auto"/>
              <w:bottom w:val="single" w:sz="8" w:space="0" w:color="auto"/>
              <w:right w:val="single" w:sz="8" w:space="0" w:color="auto"/>
            </w:tcBorders>
            <w:noWrap/>
            <w:vAlign w:val="center"/>
          </w:tcPr>
          <w:p w14:paraId="2F36D40C"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HWW</w:t>
            </w:r>
          </w:p>
        </w:tc>
        <w:tc>
          <w:tcPr>
            <w:tcW w:w="1300" w:type="dxa"/>
            <w:tcBorders>
              <w:top w:val="nil"/>
              <w:left w:val="nil"/>
              <w:bottom w:val="single" w:sz="8" w:space="0" w:color="auto"/>
              <w:right w:val="single" w:sz="8" w:space="0" w:color="auto"/>
            </w:tcBorders>
            <w:noWrap/>
            <w:vAlign w:val="center"/>
          </w:tcPr>
          <w:p w14:paraId="65719D75"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2</w:t>
            </w:r>
          </w:p>
        </w:tc>
        <w:tc>
          <w:tcPr>
            <w:tcW w:w="1300" w:type="dxa"/>
            <w:tcBorders>
              <w:top w:val="nil"/>
              <w:left w:val="nil"/>
              <w:bottom w:val="single" w:sz="8" w:space="0" w:color="auto"/>
              <w:right w:val="single" w:sz="8" w:space="0" w:color="auto"/>
            </w:tcBorders>
            <w:noWrap/>
            <w:vAlign w:val="center"/>
          </w:tcPr>
          <w:p w14:paraId="52B28E2F"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2</w:t>
            </w:r>
          </w:p>
        </w:tc>
        <w:tc>
          <w:tcPr>
            <w:tcW w:w="1300" w:type="dxa"/>
            <w:tcBorders>
              <w:top w:val="nil"/>
              <w:left w:val="nil"/>
              <w:bottom w:val="single" w:sz="8" w:space="0" w:color="auto"/>
              <w:right w:val="single" w:sz="8" w:space="0" w:color="auto"/>
            </w:tcBorders>
            <w:noWrap/>
            <w:vAlign w:val="center"/>
          </w:tcPr>
          <w:p w14:paraId="27058482"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1</w:t>
            </w:r>
          </w:p>
        </w:tc>
        <w:tc>
          <w:tcPr>
            <w:tcW w:w="1300" w:type="dxa"/>
            <w:tcBorders>
              <w:top w:val="nil"/>
              <w:left w:val="nil"/>
              <w:bottom w:val="single" w:sz="8" w:space="0" w:color="auto"/>
              <w:right w:val="single" w:sz="8" w:space="0" w:color="auto"/>
            </w:tcBorders>
            <w:noWrap/>
            <w:vAlign w:val="center"/>
          </w:tcPr>
          <w:p w14:paraId="19B92421"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4</w:t>
            </w:r>
          </w:p>
        </w:tc>
        <w:tc>
          <w:tcPr>
            <w:tcW w:w="1300" w:type="dxa"/>
            <w:tcBorders>
              <w:top w:val="nil"/>
              <w:left w:val="nil"/>
              <w:bottom w:val="single" w:sz="8" w:space="0" w:color="auto"/>
              <w:right w:val="single" w:sz="8" w:space="0" w:color="auto"/>
            </w:tcBorders>
            <w:vAlign w:val="center"/>
          </w:tcPr>
          <w:p w14:paraId="6EABC29A" w14:textId="77777777" w:rsidR="00D21130" w:rsidRPr="00F858BD" w:rsidRDefault="00D21130" w:rsidP="00F858BD">
            <w:pPr>
              <w:spacing w:line="360" w:lineRule="auto"/>
              <w:jc w:val="right"/>
              <w:rPr>
                <w:rFonts w:ascii="Times New Roman" w:hAnsi="Times New Roman"/>
                <w:color w:val="000000"/>
                <w:sz w:val="28"/>
                <w:szCs w:val="28"/>
              </w:rPr>
            </w:pPr>
            <w:r w:rsidRPr="00F858BD">
              <w:rPr>
                <w:rFonts w:ascii="Times New Roman" w:hAnsi="Times New Roman"/>
                <w:color w:val="000000"/>
                <w:sz w:val="28"/>
                <w:szCs w:val="28"/>
              </w:rPr>
              <w:t>5</w:t>
            </w:r>
          </w:p>
        </w:tc>
      </w:tr>
      <w:tr w:rsidR="00D21130" w:rsidRPr="0096504A" w14:paraId="6C2B5399" w14:textId="77777777" w:rsidTr="00FA1802">
        <w:trPr>
          <w:trHeight w:val="340"/>
        </w:trPr>
        <w:tc>
          <w:tcPr>
            <w:tcW w:w="1300" w:type="dxa"/>
            <w:tcBorders>
              <w:top w:val="single" w:sz="4" w:space="0" w:color="auto"/>
              <w:left w:val="single" w:sz="8" w:space="0" w:color="auto"/>
              <w:bottom w:val="single" w:sz="8" w:space="0" w:color="auto"/>
              <w:right w:val="single" w:sz="8" w:space="0" w:color="auto"/>
            </w:tcBorders>
            <w:noWrap/>
            <w:vAlign w:val="center"/>
          </w:tcPr>
          <w:p w14:paraId="42ED7CF8"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YW</w:t>
            </w:r>
          </w:p>
        </w:tc>
        <w:tc>
          <w:tcPr>
            <w:tcW w:w="1300" w:type="dxa"/>
            <w:tcBorders>
              <w:top w:val="single" w:sz="4" w:space="0" w:color="auto"/>
              <w:left w:val="nil"/>
              <w:bottom w:val="single" w:sz="8" w:space="0" w:color="auto"/>
              <w:right w:val="single" w:sz="8" w:space="0" w:color="auto"/>
            </w:tcBorders>
            <w:noWrap/>
            <w:vAlign w:val="center"/>
          </w:tcPr>
          <w:p w14:paraId="2BE00BAA"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1</w:t>
            </w:r>
          </w:p>
        </w:tc>
        <w:tc>
          <w:tcPr>
            <w:tcW w:w="1300" w:type="dxa"/>
            <w:tcBorders>
              <w:top w:val="single" w:sz="4" w:space="0" w:color="auto"/>
              <w:left w:val="nil"/>
              <w:bottom w:val="single" w:sz="8" w:space="0" w:color="auto"/>
              <w:right w:val="single" w:sz="8" w:space="0" w:color="auto"/>
            </w:tcBorders>
            <w:noWrap/>
            <w:vAlign w:val="center"/>
          </w:tcPr>
          <w:p w14:paraId="4D2C3CDE"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0</w:t>
            </w:r>
          </w:p>
        </w:tc>
        <w:tc>
          <w:tcPr>
            <w:tcW w:w="1300" w:type="dxa"/>
            <w:tcBorders>
              <w:top w:val="single" w:sz="4" w:space="0" w:color="auto"/>
              <w:left w:val="nil"/>
              <w:bottom w:val="single" w:sz="8" w:space="0" w:color="auto"/>
              <w:right w:val="single" w:sz="8" w:space="0" w:color="auto"/>
            </w:tcBorders>
            <w:noWrap/>
            <w:vAlign w:val="center"/>
          </w:tcPr>
          <w:p w14:paraId="3527EEC2"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1</w:t>
            </w:r>
          </w:p>
        </w:tc>
        <w:tc>
          <w:tcPr>
            <w:tcW w:w="1300" w:type="dxa"/>
            <w:tcBorders>
              <w:top w:val="single" w:sz="4" w:space="0" w:color="auto"/>
              <w:left w:val="nil"/>
              <w:bottom w:val="single" w:sz="8" w:space="0" w:color="auto"/>
              <w:right w:val="single" w:sz="8" w:space="0" w:color="auto"/>
            </w:tcBorders>
            <w:noWrap/>
            <w:vAlign w:val="center"/>
          </w:tcPr>
          <w:p w14:paraId="57FF67B6"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4</w:t>
            </w:r>
          </w:p>
        </w:tc>
        <w:tc>
          <w:tcPr>
            <w:tcW w:w="1300" w:type="dxa"/>
            <w:tcBorders>
              <w:top w:val="single" w:sz="4" w:space="0" w:color="auto"/>
              <w:left w:val="nil"/>
              <w:bottom w:val="single" w:sz="8" w:space="0" w:color="auto"/>
              <w:right w:val="single" w:sz="8" w:space="0" w:color="auto"/>
            </w:tcBorders>
            <w:vAlign w:val="center"/>
          </w:tcPr>
          <w:p w14:paraId="7C3A85C8" w14:textId="77777777" w:rsidR="00D21130" w:rsidRPr="00F858BD" w:rsidRDefault="00D21130" w:rsidP="00F858BD">
            <w:pPr>
              <w:spacing w:line="360" w:lineRule="auto"/>
              <w:jc w:val="right"/>
              <w:rPr>
                <w:rFonts w:ascii="Times New Roman" w:hAnsi="Times New Roman"/>
                <w:color w:val="000000"/>
                <w:sz w:val="28"/>
                <w:szCs w:val="28"/>
              </w:rPr>
            </w:pPr>
            <w:r w:rsidRPr="00F858BD">
              <w:rPr>
                <w:rFonts w:ascii="Times New Roman" w:hAnsi="Times New Roman"/>
                <w:color w:val="000000"/>
                <w:sz w:val="28"/>
                <w:szCs w:val="28"/>
              </w:rPr>
              <w:t>2</w:t>
            </w:r>
          </w:p>
        </w:tc>
      </w:tr>
      <w:tr w:rsidR="00D21130" w:rsidRPr="0096504A" w14:paraId="20BEB343" w14:textId="77777777" w:rsidTr="00FA1802">
        <w:trPr>
          <w:trHeight w:val="340"/>
        </w:trPr>
        <w:tc>
          <w:tcPr>
            <w:tcW w:w="1300" w:type="dxa"/>
            <w:tcBorders>
              <w:top w:val="nil"/>
              <w:left w:val="single" w:sz="8" w:space="0" w:color="auto"/>
              <w:bottom w:val="single" w:sz="8" w:space="0" w:color="auto"/>
              <w:right w:val="single" w:sz="8" w:space="0" w:color="auto"/>
            </w:tcBorders>
            <w:noWrap/>
            <w:vAlign w:val="center"/>
          </w:tcPr>
          <w:p w14:paraId="5532FDDB"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YWW</w:t>
            </w:r>
          </w:p>
        </w:tc>
        <w:tc>
          <w:tcPr>
            <w:tcW w:w="1300" w:type="dxa"/>
            <w:tcBorders>
              <w:top w:val="nil"/>
              <w:left w:val="nil"/>
              <w:bottom w:val="single" w:sz="8" w:space="0" w:color="auto"/>
              <w:right w:val="single" w:sz="8" w:space="0" w:color="auto"/>
            </w:tcBorders>
            <w:noWrap/>
            <w:vAlign w:val="center"/>
          </w:tcPr>
          <w:p w14:paraId="20419C58"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2</w:t>
            </w:r>
          </w:p>
        </w:tc>
        <w:tc>
          <w:tcPr>
            <w:tcW w:w="1300" w:type="dxa"/>
            <w:tcBorders>
              <w:top w:val="nil"/>
              <w:left w:val="nil"/>
              <w:bottom w:val="single" w:sz="8" w:space="0" w:color="auto"/>
              <w:right w:val="single" w:sz="8" w:space="0" w:color="auto"/>
            </w:tcBorders>
            <w:noWrap/>
            <w:vAlign w:val="center"/>
          </w:tcPr>
          <w:p w14:paraId="10179105"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2</w:t>
            </w:r>
          </w:p>
        </w:tc>
        <w:tc>
          <w:tcPr>
            <w:tcW w:w="1300" w:type="dxa"/>
            <w:tcBorders>
              <w:top w:val="nil"/>
              <w:left w:val="nil"/>
              <w:bottom w:val="single" w:sz="8" w:space="0" w:color="auto"/>
              <w:right w:val="single" w:sz="8" w:space="0" w:color="auto"/>
            </w:tcBorders>
            <w:noWrap/>
            <w:vAlign w:val="center"/>
          </w:tcPr>
          <w:p w14:paraId="7323375E"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2</w:t>
            </w:r>
          </w:p>
        </w:tc>
        <w:tc>
          <w:tcPr>
            <w:tcW w:w="1300" w:type="dxa"/>
            <w:tcBorders>
              <w:top w:val="nil"/>
              <w:left w:val="nil"/>
              <w:bottom w:val="single" w:sz="8" w:space="0" w:color="auto"/>
              <w:right w:val="single" w:sz="8" w:space="0" w:color="auto"/>
            </w:tcBorders>
            <w:noWrap/>
            <w:vAlign w:val="center"/>
          </w:tcPr>
          <w:p w14:paraId="29100716"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4</w:t>
            </w:r>
          </w:p>
        </w:tc>
        <w:tc>
          <w:tcPr>
            <w:tcW w:w="1300" w:type="dxa"/>
            <w:tcBorders>
              <w:top w:val="nil"/>
              <w:left w:val="nil"/>
              <w:bottom w:val="single" w:sz="8" w:space="0" w:color="auto"/>
              <w:right w:val="single" w:sz="8" w:space="0" w:color="auto"/>
            </w:tcBorders>
            <w:vAlign w:val="center"/>
          </w:tcPr>
          <w:p w14:paraId="66ECAD3C" w14:textId="77777777" w:rsidR="00D21130" w:rsidRPr="00F858BD" w:rsidRDefault="00D21130" w:rsidP="00F858BD">
            <w:pPr>
              <w:spacing w:line="360" w:lineRule="auto"/>
              <w:jc w:val="right"/>
              <w:rPr>
                <w:rFonts w:ascii="Times New Roman" w:hAnsi="Times New Roman"/>
                <w:color w:val="000000"/>
                <w:sz w:val="28"/>
                <w:szCs w:val="28"/>
              </w:rPr>
            </w:pPr>
            <w:r w:rsidRPr="00F858BD">
              <w:rPr>
                <w:rFonts w:ascii="Times New Roman" w:hAnsi="Times New Roman"/>
                <w:color w:val="000000"/>
                <w:sz w:val="28"/>
                <w:szCs w:val="28"/>
              </w:rPr>
              <w:t>6</w:t>
            </w:r>
          </w:p>
        </w:tc>
      </w:tr>
      <w:tr w:rsidR="00D21130" w:rsidRPr="0096504A" w14:paraId="11BB9C17" w14:textId="77777777" w:rsidTr="00FA1802">
        <w:trPr>
          <w:trHeight w:val="340"/>
        </w:trPr>
        <w:tc>
          <w:tcPr>
            <w:tcW w:w="1300" w:type="dxa"/>
            <w:tcBorders>
              <w:top w:val="nil"/>
              <w:left w:val="single" w:sz="8" w:space="0" w:color="auto"/>
              <w:bottom w:val="single" w:sz="8" w:space="0" w:color="auto"/>
              <w:right w:val="single" w:sz="8" w:space="0" w:color="auto"/>
            </w:tcBorders>
            <w:noWrap/>
            <w:vAlign w:val="center"/>
          </w:tcPr>
          <w:p w14:paraId="4EEFCA5C"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NW</w:t>
            </w:r>
          </w:p>
        </w:tc>
        <w:tc>
          <w:tcPr>
            <w:tcW w:w="1300" w:type="dxa"/>
            <w:tcBorders>
              <w:top w:val="nil"/>
              <w:left w:val="nil"/>
              <w:bottom w:val="single" w:sz="8" w:space="0" w:color="auto"/>
              <w:right w:val="single" w:sz="8" w:space="0" w:color="auto"/>
            </w:tcBorders>
            <w:noWrap/>
            <w:vAlign w:val="center"/>
          </w:tcPr>
          <w:p w14:paraId="60330E07"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1</w:t>
            </w:r>
          </w:p>
        </w:tc>
        <w:tc>
          <w:tcPr>
            <w:tcW w:w="1300" w:type="dxa"/>
            <w:tcBorders>
              <w:top w:val="nil"/>
              <w:left w:val="nil"/>
              <w:bottom w:val="single" w:sz="8" w:space="0" w:color="auto"/>
              <w:right w:val="single" w:sz="8" w:space="0" w:color="auto"/>
            </w:tcBorders>
            <w:noWrap/>
            <w:vAlign w:val="center"/>
          </w:tcPr>
          <w:p w14:paraId="21ADFDE2"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3</w:t>
            </w:r>
          </w:p>
        </w:tc>
        <w:tc>
          <w:tcPr>
            <w:tcW w:w="1300" w:type="dxa"/>
            <w:tcBorders>
              <w:top w:val="nil"/>
              <w:left w:val="nil"/>
              <w:bottom w:val="single" w:sz="8" w:space="0" w:color="auto"/>
              <w:right w:val="single" w:sz="8" w:space="0" w:color="auto"/>
            </w:tcBorders>
            <w:noWrap/>
            <w:vAlign w:val="center"/>
          </w:tcPr>
          <w:p w14:paraId="2AF18AB0"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4</w:t>
            </w:r>
          </w:p>
        </w:tc>
        <w:tc>
          <w:tcPr>
            <w:tcW w:w="1300" w:type="dxa"/>
            <w:tcBorders>
              <w:top w:val="nil"/>
              <w:left w:val="nil"/>
              <w:bottom w:val="single" w:sz="8" w:space="0" w:color="auto"/>
              <w:right w:val="single" w:sz="8" w:space="0" w:color="auto"/>
            </w:tcBorders>
            <w:noWrap/>
            <w:vAlign w:val="center"/>
          </w:tcPr>
          <w:p w14:paraId="0F6255A3"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1</w:t>
            </w:r>
          </w:p>
        </w:tc>
        <w:tc>
          <w:tcPr>
            <w:tcW w:w="1300" w:type="dxa"/>
            <w:tcBorders>
              <w:top w:val="nil"/>
              <w:left w:val="nil"/>
              <w:bottom w:val="single" w:sz="8" w:space="0" w:color="auto"/>
              <w:right w:val="single" w:sz="8" w:space="0" w:color="auto"/>
            </w:tcBorders>
            <w:vAlign w:val="center"/>
          </w:tcPr>
          <w:p w14:paraId="4A7BFD92" w14:textId="77777777" w:rsidR="00D21130" w:rsidRPr="00F858BD" w:rsidRDefault="00D21130" w:rsidP="00F858BD">
            <w:pPr>
              <w:spacing w:line="360" w:lineRule="auto"/>
              <w:jc w:val="right"/>
              <w:rPr>
                <w:rFonts w:ascii="Times New Roman" w:hAnsi="Times New Roman"/>
                <w:color w:val="000000"/>
                <w:sz w:val="28"/>
                <w:szCs w:val="28"/>
              </w:rPr>
            </w:pPr>
            <w:r w:rsidRPr="00F858BD">
              <w:rPr>
                <w:rFonts w:ascii="Times New Roman" w:hAnsi="Times New Roman"/>
                <w:color w:val="000000"/>
                <w:sz w:val="28"/>
                <w:szCs w:val="28"/>
              </w:rPr>
              <w:t>8</w:t>
            </w:r>
          </w:p>
        </w:tc>
      </w:tr>
      <w:tr w:rsidR="00D21130" w:rsidRPr="0096504A" w14:paraId="310E8D9A" w14:textId="77777777" w:rsidTr="00FA1802">
        <w:trPr>
          <w:trHeight w:val="340"/>
        </w:trPr>
        <w:tc>
          <w:tcPr>
            <w:tcW w:w="1300" w:type="dxa"/>
            <w:tcBorders>
              <w:top w:val="nil"/>
              <w:left w:val="single" w:sz="8" w:space="0" w:color="auto"/>
              <w:bottom w:val="single" w:sz="8" w:space="0" w:color="auto"/>
              <w:right w:val="single" w:sz="8" w:space="0" w:color="auto"/>
            </w:tcBorders>
            <w:noWrap/>
            <w:vAlign w:val="center"/>
          </w:tcPr>
          <w:p w14:paraId="655FCDDC"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NWW</w:t>
            </w:r>
          </w:p>
        </w:tc>
        <w:tc>
          <w:tcPr>
            <w:tcW w:w="1300" w:type="dxa"/>
            <w:tcBorders>
              <w:top w:val="nil"/>
              <w:left w:val="nil"/>
              <w:bottom w:val="single" w:sz="8" w:space="0" w:color="auto"/>
              <w:right w:val="single" w:sz="8" w:space="0" w:color="auto"/>
            </w:tcBorders>
            <w:noWrap/>
            <w:vAlign w:val="center"/>
          </w:tcPr>
          <w:p w14:paraId="276950E8"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5</w:t>
            </w:r>
          </w:p>
        </w:tc>
        <w:tc>
          <w:tcPr>
            <w:tcW w:w="1300" w:type="dxa"/>
            <w:tcBorders>
              <w:top w:val="nil"/>
              <w:left w:val="nil"/>
              <w:bottom w:val="single" w:sz="8" w:space="0" w:color="auto"/>
              <w:right w:val="single" w:sz="8" w:space="0" w:color="auto"/>
            </w:tcBorders>
            <w:noWrap/>
            <w:vAlign w:val="center"/>
          </w:tcPr>
          <w:p w14:paraId="0E51A1E9"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5</w:t>
            </w:r>
          </w:p>
        </w:tc>
        <w:tc>
          <w:tcPr>
            <w:tcW w:w="1300" w:type="dxa"/>
            <w:tcBorders>
              <w:top w:val="nil"/>
              <w:left w:val="nil"/>
              <w:bottom w:val="single" w:sz="8" w:space="0" w:color="auto"/>
              <w:right w:val="single" w:sz="8" w:space="0" w:color="auto"/>
            </w:tcBorders>
            <w:noWrap/>
            <w:vAlign w:val="center"/>
          </w:tcPr>
          <w:p w14:paraId="6CBD2203"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5</w:t>
            </w:r>
          </w:p>
        </w:tc>
        <w:tc>
          <w:tcPr>
            <w:tcW w:w="1300" w:type="dxa"/>
            <w:tcBorders>
              <w:top w:val="nil"/>
              <w:left w:val="nil"/>
              <w:bottom w:val="single" w:sz="8" w:space="0" w:color="auto"/>
              <w:right w:val="single" w:sz="8" w:space="0" w:color="auto"/>
            </w:tcBorders>
            <w:noWrap/>
            <w:vAlign w:val="center"/>
          </w:tcPr>
          <w:p w14:paraId="2ECEBA09"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1</w:t>
            </w:r>
          </w:p>
        </w:tc>
        <w:tc>
          <w:tcPr>
            <w:tcW w:w="1300" w:type="dxa"/>
            <w:tcBorders>
              <w:top w:val="nil"/>
              <w:left w:val="nil"/>
              <w:bottom w:val="single" w:sz="8" w:space="0" w:color="auto"/>
              <w:right w:val="single" w:sz="8" w:space="0" w:color="auto"/>
            </w:tcBorders>
            <w:vAlign w:val="center"/>
          </w:tcPr>
          <w:p w14:paraId="4BC3C94E" w14:textId="77777777" w:rsidR="00D21130" w:rsidRPr="00F858BD" w:rsidRDefault="00D21130" w:rsidP="00F858BD">
            <w:pPr>
              <w:spacing w:line="360" w:lineRule="auto"/>
              <w:jc w:val="right"/>
              <w:rPr>
                <w:rFonts w:ascii="Times New Roman" w:hAnsi="Times New Roman"/>
                <w:color w:val="000000"/>
                <w:sz w:val="28"/>
                <w:szCs w:val="28"/>
              </w:rPr>
            </w:pPr>
            <w:r w:rsidRPr="00F858BD">
              <w:rPr>
                <w:rFonts w:ascii="Times New Roman" w:hAnsi="Times New Roman"/>
                <w:color w:val="000000"/>
                <w:sz w:val="28"/>
                <w:szCs w:val="28"/>
              </w:rPr>
              <w:t>15</w:t>
            </w:r>
          </w:p>
        </w:tc>
      </w:tr>
      <w:tr w:rsidR="00D21130" w:rsidRPr="0096504A" w14:paraId="01879FB7" w14:textId="77777777" w:rsidTr="00FA1802">
        <w:trPr>
          <w:trHeight w:val="320"/>
        </w:trPr>
        <w:tc>
          <w:tcPr>
            <w:tcW w:w="1300" w:type="dxa"/>
            <w:tcBorders>
              <w:top w:val="nil"/>
              <w:left w:val="single" w:sz="8" w:space="0" w:color="auto"/>
              <w:bottom w:val="single" w:sz="4" w:space="0" w:color="auto"/>
              <w:right w:val="single" w:sz="8" w:space="0" w:color="auto"/>
            </w:tcBorders>
            <w:noWrap/>
            <w:vAlign w:val="center"/>
          </w:tcPr>
          <w:p w14:paraId="165B25BD"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Всего</w:t>
            </w:r>
          </w:p>
        </w:tc>
        <w:tc>
          <w:tcPr>
            <w:tcW w:w="1300" w:type="dxa"/>
            <w:tcBorders>
              <w:top w:val="nil"/>
              <w:left w:val="nil"/>
              <w:bottom w:val="single" w:sz="4" w:space="0" w:color="auto"/>
              <w:right w:val="single" w:sz="8" w:space="0" w:color="auto"/>
            </w:tcBorders>
            <w:noWrap/>
            <w:vAlign w:val="center"/>
          </w:tcPr>
          <w:p w14:paraId="41C38081"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12</w:t>
            </w:r>
          </w:p>
        </w:tc>
        <w:tc>
          <w:tcPr>
            <w:tcW w:w="1300" w:type="dxa"/>
            <w:tcBorders>
              <w:top w:val="nil"/>
              <w:left w:val="nil"/>
              <w:bottom w:val="single" w:sz="4" w:space="0" w:color="auto"/>
              <w:right w:val="single" w:sz="8" w:space="0" w:color="auto"/>
            </w:tcBorders>
            <w:noWrap/>
            <w:vAlign w:val="center"/>
          </w:tcPr>
          <w:p w14:paraId="04259B3A"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12</w:t>
            </w:r>
          </w:p>
        </w:tc>
        <w:tc>
          <w:tcPr>
            <w:tcW w:w="1300" w:type="dxa"/>
            <w:tcBorders>
              <w:top w:val="nil"/>
              <w:left w:val="nil"/>
              <w:bottom w:val="single" w:sz="4" w:space="0" w:color="auto"/>
              <w:right w:val="single" w:sz="8" w:space="0" w:color="auto"/>
            </w:tcBorders>
            <w:noWrap/>
            <w:vAlign w:val="center"/>
          </w:tcPr>
          <w:p w14:paraId="31C0A2B0"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13</w:t>
            </w:r>
          </w:p>
        </w:tc>
        <w:tc>
          <w:tcPr>
            <w:tcW w:w="1300" w:type="dxa"/>
            <w:tcBorders>
              <w:top w:val="nil"/>
              <w:left w:val="nil"/>
              <w:bottom w:val="single" w:sz="4" w:space="0" w:color="auto"/>
              <w:right w:val="single" w:sz="8" w:space="0" w:color="auto"/>
            </w:tcBorders>
            <w:noWrap/>
            <w:vAlign w:val="center"/>
          </w:tcPr>
          <w:p w14:paraId="462E10A1" w14:textId="77777777" w:rsidR="00D21130" w:rsidRPr="00F858BD" w:rsidRDefault="00D21130" w:rsidP="00F858BD">
            <w:pPr>
              <w:spacing w:line="360" w:lineRule="auto"/>
              <w:jc w:val="both"/>
              <w:rPr>
                <w:rFonts w:ascii="Times New Roman" w:hAnsi="Times New Roman"/>
                <w:color w:val="000000"/>
                <w:sz w:val="28"/>
                <w:szCs w:val="28"/>
              </w:rPr>
            </w:pPr>
            <w:r w:rsidRPr="00F858BD">
              <w:rPr>
                <w:rFonts w:ascii="Times New Roman" w:hAnsi="Times New Roman"/>
                <w:color w:val="000000"/>
                <w:sz w:val="28"/>
                <w:szCs w:val="28"/>
              </w:rPr>
              <w:t>0</w:t>
            </w:r>
          </w:p>
        </w:tc>
        <w:tc>
          <w:tcPr>
            <w:tcW w:w="1300" w:type="dxa"/>
            <w:tcBorders>
              <w:top w:val="nil"/>
              <w:left w:val="nil"/>
              <w:bottom w:val="single" w:sz="4" w:space="0" w:color="auto"/>
              <w:right w:val="single" w:sz="8" w:space="0" w:color="auto"/>
            </w:tcBorders>
            <w:vAlign w:val="center"/>
          </w:tcPr>
          <w:p w14:paraId="7040D065" w14:textId="77777777" w:rsidR="00D21130" w:rsidRPr="00F858BD" w:rsidRDefault="00D21130" w:rsidP="00F858BD">
            <w:pPr>
              <w:spacing w:line="360" w:lineRule="auto"/>
              <w:jc w:val="right"/>
              <w:rPr>
                <w:rFonts w:ascii="Times New Roman" w:hAnsi="Times New Roman"/>
                <w:color w:val="000000"/>
                <w:sz w:val="28"/>
                <w:szCs w:val="28"/>
              </w:rPr>
            </w:pPr>
            <w:r w:rsidRPr="00F858BD">
              <w:rPr>
                <w:rFonts w:ascii="Times New Roman" w:hAnsi="Times New Roman"/>
                <w:color w:val="000000"/>
                <w:sz w:val="28"/>
                <w:szCs w:val="28"/>
              </w:rPr>
              <w:t>37</w:t>
            </w:r>
          </w:p>
        </w:tc>
      </w:tr>
      <w:tr w:rsidR="00D21130" w:rsidRPr="0096504A" w14:paraId="63E70F89" w14:textId="77777777" w:rsidTr="00FA1802">
        <w:tblPrEx>
          <w:tblBorders>
            <w:top w:val="single" w:sz="4" w:space="0" w:color="auto"/>
          </w:tblBorders>
          <w:tblLook w:val="0000" w:firstRow="0" w:lastRow="0" w:firstColumn="0" w:lastColumn="0" w:noHBand="0" w:noVBand="0"/>
        </w:tblPrEx>
        <w:trPr>
          <w:trHeight w:val="100"/>
        </w:trPr>
        <w:tc>
          <w:tcPr>
            <w:tcW w:w="7800" w:type="dxa"/>
            <w:gridSpan w:val="6"/>
            <w:tcBorders>
              <w:top w:val="single" w:sz="4" w:space="0" w:color="auto"/>
            </w:tcBorders>
          </w:tcPr>
          <w:p w14:paraId="4B06EE0C" w14:textId="77777777" w:rsidR="00D21130" w:rsidRPr="0096504A" w:rsidRDefault="00D21130" w:rsidP="00F858BD">
            <w:pPr>
              <w:widowControl w:val="0"/>
              <w:autoSpaceDE w:val="0"/>
              <w:autoSpaceDN w:val="0"/>
              <w:adjustRightInd w:val="0"/>
              <w:spacing w:line="360" w:lineRule="auto"/>
              <w:jc w:val="both"/>
              <w:rPr>
                <w:rFonts w:ascii="Times New Roman" w:hAnsi="Times New Roman"/>
                <w:sz w:val="28"/>
                <w:szCs w:val="28"/>
              </w:rPr>
            </w:pPr>
          </w:p>
        </w:tc>
      </w:tr>
    </w:tbl>
    <w:p w14:paraId="324BE385" w14:textId="2C9E4CDF" w:rsidR="00D21130" w:rsidRPr="00F858BD" w:rsidRDefault="007E65BB" w:rsidP="00FA1802">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noProof/>
          <w:sz w:val="28"/>
          <w:szCs w:val="28"/>
          <w:lang w:val="en-US"/>
        </w:rPr>
        <w:lastRenderedPageBreak/>
        <w:pict w14:anchorId="4FF7CCD8">
          <v:shape id="_x0000_s1192" type="#_x0000_t202" style="position:absolute;left:0;text-align:left;margin-left:4in;margin-top:-45pt;width:81pt;height:36pt;z-index:251670016;mso-wrap-edited:f;mso-position-horizontal-relative:text;mso-position-vertical-relative:text" wrapcoords="0 0 21600 0 21600 21600 0 21600 0 0" filled="f" stroked="f">
            <v:fill o:detectmouseclick="t"/>
            <v:textbox style="mso-next-textbox:#_x0000_s1192" inset=",7.2pt,,7.2pt">
              <w:txbxContent>
                <w:p w14:paraId="707A5F65" w14:textId="21AA993C" w:rsidR="003A2DBF" w:rsidRDefault="003A2DBF">
                  <w:r>
                    <w:t>График 10</w:t>
                  </w:r>
                </w:p>
                <w:p w14:paraId="28C549DF" w14:textId="77777777" w:rsidR="003A2DBF" w:rsidRDefault="003A2DBF"/>
              </w:txbxContent>
            </v:textbox>
            <w10:wrap type="tight"/>
          </v:shape>
        </w:pict>
      </w:r>
      <w:r>
        <w:rPr>
          <w:rFonts w:ascii="Times New Roman" w:hAnsi="Times New Roman"/>
          <w:noProof/>
          <w:sz w:val="28"/>
          <w:szCs w:val="28"/>
          <w:lang w:eastAsia="ru-RU"/>
        </w:rPr>
        <w:pict w14:anchorId="47677505">
          <v:shape id="Chart 26" o:spid="_x0000_i1049" type="#_x0000_t75" style="width:426pt;height:267pt;visibility:visible">
            <v:imagedata r:id="rId33" o:title=""/>
            <o:lock v:ext="edit" aspectratio="f"/>
          </v:shape>
        </w:pict>
      </w:r>
    </w:p>
    <w:p w14:paraId="24643C9C" w14:textId="77777777" w:rsidR="00D21130" w:rsidRDefault="00D21130" w:rsidP="004467A1">
      <w:pPr>
        <w:widowControl w:val="0"/>
        <w:tabs>
          <w:tab w:val="left" w:pos="980"/>
        </w:tabs>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ab/>
      </w:r>
    </w:p>
    <w:p w14:paraId="3475F79A" w14:textId="77777777" w:rsidR="00D21130" w:rsidRDefault="00D21130" w:rsidP="00FA1802">
      <w:pPr>
        <w:widowControl w:val="0"/>
        <w:tabs>
          <w:tab w:val="left" w:pos="1540"/>
        </w:tabs>
        <w:autoSpaceDE w:val="0"/>
        <w:autoSpaceDN w:val="0"/>
        <w:adjustRightInd w:val="0"/>
        <w:spacing w:line="360" w:lineRule="auto"/>
        <w:jc w:val="both"/>
        <w:rPr>
          <w:rFonts w:ascii="Times New Roman" w:hAnsi="Times New Roman"/>
          <w:sz w:val="28"/>
          <w:szCs w:val="28"/>
        </w:rPr>
      </w:pPr>
    </w:p>
    <w:p w14:paraId="2CA89B00" w14:textId="77777777" w:rsidR="00D21130" w:rsidRPr="00F858BD" w:rsidRDefault="00D21130" w:rsidP="00FA1802">
      <w:pPr>
        <w:widowControl w:val="0"/>
        <w:tabs>
          <w:tab w:val="left" w:pos="1540"/>
        </w:tabs>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Клинические примеры:</w:t>
      </w:r>
    </w:p>
    <w:p w14:paraId="5B4F107C" w14:textId="77777777" w:rsidR="00D21130" w:rsidRPr="00F858BD" w:rsidRDefault="00D21130" w:rsidP="00FA1802">
      <w:pPr>
        <w:widowControl w:val="0"/>
        <w:tabs>
          <w:tab w:val="left" w:pos="980"/>
        </w:tabs>
        <w:autoSpaceDE w:val="0"/>
        <w:autoSpaceDN w:val="0"/>
        <w:adjustRightInd w:val="0"/>
        <w:spacing w:line="360" w:lineRule="auto"/>
        <w:jc w:val="both"/>
        <w:rPr>
          <w:rFonts w:ascii="Times New Roman" w:hAnsi="Times New Roman"/>
          <w:sz w:val="28"/>
          <w:szCs w:val="28"/>
        </w:rPr>
      </w:pPr>
    </w:p>
    <w:p w14:paraId="03385BD0" w14:textId="77777777" w:rsidR="00D21130" w:rsidRPr="00F858BD" w:rsidRDefault="00D21130" w:rsidP="00FA1802">
      <w:pPr>
        <w:widowControl w:val="0"/>
        <w:tabs>
          <w:tab w:val="left" w:pos="980"/>
        </w:tabs>
        <w:autoSpaceDE w:val="0"/>
        <w:autoSpaceDN w:val="0"/>
        <w:adjustRightInd w:val="0"/>
        <w:spacing w:line="360" w:lineRule="auto"/>
        <w:jc w:val="both"/>
        <w:rPr>
          <w:rFonts w:ascii="Times New Roman" w:hAnsi="Times New Roman"/>
          <w:sz w:val="28"/>
          <w:szCs w:val="28"/>
        </w:rPr>
      </w:pPr>
    </w:p>
    <w:p w14:paraId="2426EA38" w14:textId="77777777" w:rsidR="00D21130"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1.Пациент 19 лет обратился к стоматологу хирургу по поводу удаления ретинированного зуба 4.8 перед ортодонтическим лечением.Было проаедено рассчечение мягких тканей с помощью скальпеля, обработка костной ткани с помощью хирургической фрезы под водо-воздушным охлаждением, экстракция зуба 4.8 с помощью прямого элеватора. Швы на рану не накладывались. На фото ниже представлена ортопантомограмма</w:t>
      </w:r>
      <w:r>
        <w:rPr>
          <w:rFonts w:ascii="Times New Roman" w:hAnsi="Times New Roman"/>
          <w:sz w:val="28"/>
          <w:szCs w:val="28"/>
        </w:rPr>
        <w:t xml:space="preserve">. </w:t>
      </w:r>
      <w:r w:rsidRPr="00F858BD">
        <w:rPr>
          <w:rFonts w:ascii="Times New Roman" w:hAnsi="Times New Roman"/>
          <w:sz w:val="28"/>
          <w:szCs w:val="28"/>
        </w:rPr>
        <w:t>Назначен контрольный осмотр через 7 дней при отсутсвии жалоб.</w:t>
      </w:r>
    </w:p>
    <w:p w14:paraId="03F42DE8" w14:textId="77777777" w:rsidR="00D21130" w:rsidRDefault="00D21130" w:rsidP="00FA1802">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На 3 день пациент обратился с жалобами на кровотечение и отек,слабость. Со слов пациента, температура тела в первые сутки после операции повысилась до 37,5. На вторые сутки температура нормализовалась, но возобновилось кровотечение, а слабость сохранилась, также пациента беспокоят боли ноющего характера в области удаленного зуба. Исходя из клнической картины можно предположить, что данная методика экстракции зуба 4.8 недостаточно эффективна , поскольку вызывает ряд </w:t>
      </w:r>
      <w:r>
        <w:rPr>
          <w:rFonts w:ascii="Times New Roman" w:hAnsi="Times New Roman"/>
          <w:sz w:val="28"/>
          <w:szCs w:val="28"/>
        </w:rPr>
        <w:lastRenderedPageBreak/>
        <w:t>осложнений. В данном случае, альвеолит, расхождение краев раны, кровотечение.</w:t>
      </w:r>
    </w:p>
    <w:p w14:paraId="4991D34E" w14:textId="77777777" w:rsidR="00D21130" w:rsidRPr="00F858BD" w:rsidRDefault="007E65BB" w:rsidP="00FA1802">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noProof/>
          <w:sz w:val="28"/>
          <w:szCs w:val="28"/>
          <w:lang w:eastAsia="ru-RU"/>
        </w:rPr>
        <w:pict w14:anchorId="670114CF">
          <v:shape id="Picture 28" o:spid="_x0000_i1050" type="#_x0000_t75" alt="Macintosh HD:Users:sandra20070709:Documents:картинки восьмерок:b8.jpg" style="width:377pt;height:207pt;visibility:visible">
            <v:imagedata r:id="rId34" o:title=""/>
          </v:shape>
        </w:pict>
      </w:r>
    </w:p>
    <w:p w14:paraId="7A642FC0"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p w14:paraId="7088BF79"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p w14:paraId="4926865C" w14:textId="77777777" w:rsidR="00D21130"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2.Пациентка, 30 лет, обратилась к хирургу стоматологу по поводу удаления зуба 3.8 перед ортодонтическим лечением.В ходе операции был произведен разрез скальпелем, препарирование костной ткани без охлаждения водой, экстракция зуба производилась с помощью прямого элеватора. Рана ушивалась с помощью шовного материала Викрил (</w:t>
      </w:r>
      <w:r w:rsidRPr="00F858BD">
        <w:rPr>
          <w:rFonts w:ascii="Times New Roman" w:hAnsi="Times New Roman"/>
          <w:sz w:val="28"/>
          <w:szCs w:val="28"/>
          <w:lang w:val="en-US"/>
        </w:rPr>
        <w:t>Ethicon</w:t>
      </w:r>
      <w:r>
        <w:rPr>
          <w:rFonts w:ascii="Times New Roman" w:hAnsi="Times New Roman"/>
          <w:sz w:val="28"/>
          <w:szCs w:val="28"/>
        </w:rPr>
        <w:t xml:space="preserve">),размером 4/0, использовался метод наложения простого узлового шва. </w:t>
      </w:r>
      <w:r w:rsidRPr="00F858BD">
        <w:rPr>
          <w:rFonts w:ascii="Times New Roman" w:hAnsi="Times New Roman"/>
          <w:sz w:val="28"/>
          <w:szCs w:val="28"/>
        </w:rPr>
        <w:t xml:space="preserve">Ниже представлены фотографии до экстракции зуба и сразу после нее. А также фото на момент осмотра пациентки на 4 сутки. Пациентка предъявила жалобы на стойкое повышение температуры, </w:t>
      </w:r>
      <w:r w:rsidR="004467A1">
        <w:rPr>
          <w:rFonts w:ascii="Times New Roman" w:hAnsi="Times New Roman"/>
          <w:sz w:val="28"/>
          <w:szCs w:val="28"/>
        </w:rPr>
        <w:t xml:space="preserve">ноющие </w:t>
      </w:r>
      <w:r w:rsidRPr="00F858BD">
        <w:rPr>
          <w:rFonts w:ascii="Times New Roman" w:hAnsi="Times New Roman"/>
          <w:sz w:val="28"/>
          <w:szCs w:val="28"/>
        </w:rPr>
        <w:t>боли в области удаленного зуба, и кровотечение из лунки.</w:t>
      </w:r>
      <w:r w:rsidR="004467A1">
        <w:rPr>
          <w:rFonts w:ascii="Times New Roman" w:hAnsi="Times New Roman"/>
          <w:sz w:val="28"/>
          <w:szCs w:val="28"/>
        </w:rPr>
        <w:t xml:space="preserve"> Визуально определяется гиперемированная </w:t>
      </w:r>
      <w:r w:rsidR="005E1D74">
        <w:rPr>
          <w:rFonts w:ascii="Times New Roman" w:hAnsi="Times New Roman"/>
          <w:sz w:val="28"/>
          <w:szCs w:val="28"/>
        </w:rPr>
        <w:t>слизистая оболочка окружающей лунку десны. Пальпация слизистой оболочки в ретромолярной области, а также  области переходной скдадки болезненна.</w:t>
      </w:r>
      <w:r w:rsidR="004467A1">
        <w:rPr>
          <w:rFonts w:ascii="Times New Roman" w:hAnsi="Times New Roman"/>
          <w:sz w:val="28"/>
          <w:szCs w:val="28"/>
        </w:rPr>
        <w:t xml:space="preserve"> </w:t>
      </w:r>
      <w:r w:rsidRPr="00F858BD">
        <w:rPr>
          <w:rFonts w:ascii="Times New Roman" w:hAnsi="Times New Roman"/>
          <w:sz w:val="28"/>
          <w:szCs w:val="28"/>
        </w:rPr>
        <w:t xml:space="preserve"> Из вышесказанного,а также исходя из визуального осмотра следует,что у пациентки есть признаки</w:t>
      </w:r>
      <w:r>
        <w:rPr>
          <w:rFonts w:ascii="Times New Roman" w:hAnsi="Times New Roman"/>
          <w:sz w:val="28"/>
          <w:szCs w:val="28"/>
        </w:rPr>
        <w:t xml:space="preserve"> альвеолита. Алтернативой данному виду обработки может быть обработка </w:t>
      </w:r>
    </w:p>
    <w:p w14:paraId="65FD4592"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с водо-воздушным охлаждением на этапе препарирования, а также наложение н-образных швов для профилактики развития воспаления. </w:t>
      </w:r>
      <w:r w:rsidR="007E65BB">
        <w:rPr>
          <w:rFonts w:ascii="Times New Roman" w:hAnsi="Times New Roman"/>
          <w:noProof/>
          <w:sz w:val="28"/>
          <w:szCs w:val="28"/>
          <w:lang w:eastAsia="ru-RU"/>
        </w:rPr>
        <w:lastRenderedPageBreak/>
        <w:pict w14:anchorId="2F883ACB">
          <v:shape id="Picture 30" o:spid="_x0000_i1051" type="#_x0000_t75" alt="Macintosh HD:Users:sandra20070709:Documents:картинки восьмерок:орт.jpg" style="width:415pt;height:205pt;visibility:visible">
            <v:imagedata r:id="rId35" o:title=""/>
          </v:shape>
        </w:pict>
      </w:r>
      <w:r w:rsidR="007E65BB">
        <w:rPr>
          <w:rFonts w:ascii="Times New Roman" w:hAnsi="Times New Roman"/>
          <w:noProof/>
          <w:sz w:val="28"/>
          <w:szCs w:val="28"/>
          <w:lang w:eastAsia="ru-RU"/>
        </w:rPr>
        <w:pict w14:anchorId="18443F50">
          <v:shape id="Picture 38" o:spid="_x0000_i1052" type="#_x0000_t75" alt="Macintosh HD:Users:sandra20070709:Documents:картинки восьмерок:imag.jpg" style="width:207pt;height:150pt;visibility:visible">
            <v:imagedata r:id="rId36" o:title=""/>
          </v:shape>
        </w:pict>
      </w:r>
      <w:r w:rsidR="007E65BB">
        <w:rPr>
          <w:rFonts w:ascii="Times New Roman" w:hAnsi="Times New Roman"/>
          <w:noProof/>
          <w:sz w:val="28"/>
          <w:szCs w:val="28"/>
          <w:lang w:eastAsia="ru-RU"/>
        </w:rPr>
        <w:pict w14:anchorId="0D3D9112">
          <v:shape id="Picture 36" o:spid="_x0000_i1053" type="#_x0000_t75" alt="Macintosh HD:Users:sandra20070709:Documents:картинки восьмерок:ш.jpg" style="width:3in;height:148pt;visibility:visible">
            <v:imagedata r:id="rId37" o:title="" cropbottom="9241f"/>
          </v:shape>
        </w:pict>
      </w:r>
    </w:p>
    <w:p w14:paraId="4062DD30" w14:textId="77777777" w:rsidR="00D21130" w:rsidRPr="00F858BD" w:rsidRDefault="007E65BB" w:rsidP="00FA1802">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noProof/>
          <w:sz w:val="28"/>
          <w:szCs w:val="28"/>
          <w:lang w:eastAsia="ru-RU"/>
        </w:rPr>
        <w:pict w14:anchorId="0DF30B13">
          <v:shape id="Picture 37" o:spid="_x0000_i1054" type="#_x0000_t75" alt="Macintosh HD:Users:sandra20070709:Documents:картинки восьмерок:шь.jpg" style="width:207pt;height:185pt;visibility:visible">
            <v:imagedata r:id="rId38" o:title="" croptop="-606f" cropbottom="6770f" cropleft="281f" cropright="-281f"/>
          </v:shape>
        </w:pict>
      </w:r>
    </w:p>
    <w:p w14:paraId="2BCC4A8A"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p w14:paraId="57544A47"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p w14:paraId="57B25DD5" w14:textId="77777777" w:rsidR="00D21130" w:rsidRDefault="00D21130" w:rsidP="00FA1802">
      <w:pPr>
        <w:widowControl w:val="0"/>
        <w:autoSpaceDE w:val="0"/>
        <w:autoSpaceDN w:val="0"/>
        <w:adjustRightInd w:val="0"/>
        <w:spacing w:line="360" w:lineRule="auto"/>
        <w:jc w:val="both"/>
        <w:rPr>
          <w:rFonts w:ascii="Times New Roman" w:hAnsi="Times New Roman"/>
          <w:sz w:val="28"/>
          <w:szCs w:val="28"/>
        </w:rPr>
      </w:pPr>
    </w:p>
    <w:p w14:paraId="70C69EA0" w14:textId="77777777" w:rsidR="005E1D74" w:rsidRDefault="005E1D74" w:rsidP="00FA1802">
      <w:pPr>
        <w:widowControl w:val="0"/>
        <w:autoSpaceDE w:val="0"/>
        <w:autoSpaceDN w:val="0"/>
        <w:adjustRightInd w:val="0"/>
        <w:spacing w:line="360" w:lineRule="auto"/>
        <w:jc w:val="both"/>
        <w:rPr>
          <w:rFonts w:ascii="Times New Roman" w:hAnsi="Times New Roman"/>
          <w:sz w:val="28"/>
          <w:szCs w:val="28"/>
        </w:rPr>
      </w:pPr>
    </w:p>
    <w:p w14:paraId="0EC04FB2" w14:textId="77777777" w:rsidR="005E1D74" w:rsidRPr="00F858BD" w:rsidRDefault="005E1D74" w:rsidP="00FA1802">
      <w:pPr>
        <w:widowControl w:val="0"/>
        <w:autoSpaceDE w:val="0"/>
        <w:autoSpaceDN w:val="0"/>
        <w:adjustRightInd w:val="0"/>
        <w:spacing w:line="360" w:lineRule="auto"/>
        <w:jc w:val="both"/>
        <w:rPr>
          <w:rFonts w:ascii="Times New Roman" w:hAnsi="Times New Roman"/>
          <w:sz w:val="28"/>
          <w:szCs w:val="28"/>
        </w:rPr>
      </w:pPr>
    </w:p>
    <w:p w14:paraId="02BE24FA"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p w14:paraId="539D3EF8"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p w14:paraId="52859A1E" w14:textId="77777777" w:rsidR="00D21130"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lastRenderedPageBreak/>
        <w:t>3.Пациент, 22 года,обратился к хирургу стоматологу по поводу удаления ретинированных дистопированных зубов 3.8, 4.8 перед ортодонтическим лечением. Произведен разрез мягких тканей скальпелем, препарирование твердых тканей для создания доступа к зубу с помощью хирургической фрезы с водо-воздушным охлаждением.Экстракция зуба была произведена с помощью прямого элеватора.Ушивание раны с помощью наложения н-образного шва. Шовный материал: Кетгут(</w:t>
      </w:r>
      <w:r w:rsidRPr="00F858BD">
        <w:rPr>
          <w:rFonts w:ascii="Times New Roman" w:hAnsi="Times New Roman"/>
          <w:sz w:val="28"/>
          <w:szCs w:val="28"/>
          <w:lang w:val="en-US"/>
        </w:rPr>
        <w:t>Ethicon</w:t>
      </w:r>
      <w:r w:rsidRPr="00F858BD">
        <w:rPr>
          <w:rFonts w:ascii="Times New Roman" w:hAnsi="Times New Roman"/>
          <w:sz w:val="28"/>
          <w:szCs w:val="28"/>
        </w:rPr>
        <w:t>) 4/0. Осмотр пациента на 12 сутки, снятие швов. Жалоб на боли пациент не предъявлял, признаки воспаления и/или кровотечения  на момент осмотра  не визуализировались. Следовательно,данная тактика ведения операции по удалению третьего моляра нижней челюсти эффективна, исходя из данных, полученных во время контрольго осмотра.</w:t>
      </w:r>
    </w:p>
    <w:p w14:paraId="6A766290"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p w14:paraId="5AB01D34" w14:textId="77777777" w:rsidR="00D21130" w:rsidRDefault="007E65BB" w:rsidP="00FA1802">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noProof/>
          <w:sz w:val="28"/>
          <w:szCs w:val="28"/>
          <w:lang w:eastAsia="ru-RU"/>
        </w:rPr>
        <w:pict w14:anchorId="3FFC9FD5">
          <v:shape id="Picture 27" o:spid="_x0000_i1055" type="#_x0000_t75" alt="Macintosh HD:Users:sandra20070709:Documents:картинки восьмерок:ортопан.jpg" style="width:373pt;height:172pt;visibility:visible">
            <v:imagedata r:id="rId39" o:title=""/>
          </v:shape>
        </w:pict>
      </w:r>
    </w:p>
    <w:p w14:paraId="315D4D80" w14:textId="77777777" w:rsidR="00D21130" w:rsidRDefault="00D21130" w:rsidP="00FA1802">
      <w:pPr>
        <w:widowControl w:val="0"/>
        <w:autoSpaceDE w:val="0"/>
        <w:autoSpaceDN w:val="0"/>
        <w:adjustRightInd w:val="0"/>
        <w:spacing w:line="360" w:lineRule="auto"/>
        <w:jc w:val="both"/>
        <w:rPr>
          <w:rFonts w:ascii="Times New Roman" w:hAnsi="Times New Roman"/>
          <w:sz w:val="28"/>
          <w:szCs w:val="28"/>
        </w:rPr>
      </w:pPr>
    </w:p>
    <w:p w14:paraId="6372F9C5" w14:textId="77777777" w:rsidR="00D21130" w:rsidRPr="00F858BD" w:rsidRDefault="00D21130" w:rsidP="00FA1802">
      <w:pPr>
        <w:widowControl w:val="0"/>
        <w:autoSpaceDE w:val="0"/>
        <w:autoSpaceDN w:val="0"/>
        <w:adjustRightInd w:val="0"/>
        <w:spacing w:line="360" w:lineRule="auto"/>
        <w:jc w:val="both"/>
        <w:rPr>
          <w:rFonts w:ascii="Times New Roman" w:hAnsi="Times New Roman"/>
          <w:b/>
          <w:sz w:val="28"/>
          <w:szCs w:val="28"/>
        </w:rPr>
      </w:pPr>
    </w:p>
    <w:p w14:paraId="4CE4E557" w14:textId="77777777" w:rsidR="00D21130" w:rsidRDefault="00D21130" w:rsidP="00FA1802">
      <w:pPr>
        <w:widowControl w:val="0"/>
        <w:autoSpaceDE w:val="0"/>
        <w:autoSpaceDN w:val="0"/>
        <w:adjustRightInd w:val="0"/>
        <w:spacing w:line="360" w:lineRule="auto"/>
        <w:jc w:val="both"/>
        <w:rPr>
          <w:rFonts w:ascii="Times New Roman" w:hAnsi="Times New Roman"/>
          <w:b/>
          <w:sz w:val="28"/>
          <w:szCs w:val="28"/>
        </w:rPr>
      </w:pPr>
    </w:p>
    <w:p w14:paraId="043F0E3B" w14:textId="77777777" w:rsidR="005E1D74" w:rsidRDefault="005E1D74" w:rsidP="00FA1802">
      <w:pPr>
        <w:widowControl w:val="0"/>
        <w:autoSpaceDE w:val="0"/>
        <w:autoSpaceDN w:val="0"/>
        <w:adjustRightInd w:val="0"/>
        <w:spacing w:line="360" w:lineRule="auto"/>
        <w:jc w:val="both"/>
        <w:rPr>
          <w:rFonts w:ascii="Times New Roman" w:hAnsi="Times New Roman"/>
          <w:b/>
          <w:sz w:val="28"/>
          <w:szCs w:val="28"/>
        </w:rPr>
      </w:pPr>
    </w:p>
    <w:p w14:paraId="021195D3" w14:textId="77777777" w:rsidR="005E1D74" w:rsidRDefault="005E1D74" w:rsidP="00FA1802">
      <w:pPr>
        <w:widowControl w:val="0"/>
        <w:autoSpaceDE w:val="0"/>
        <w:autoSpaceDN w:val="0"/>
        <w:adjustRightInd w:val="0"/>
        <w:spacing w:line="360" w:lineRule="auto"/>
        <w:jc w:val="both"/>
        <w:rPr>
          <w:rFonts w:ascii="Times New Roman" w:hAnsi="Times New Roman"/>
          <w:b/>
          <w:sz w:val="28"/>
          <w:szCs w:val="28"/>
        </w:rPr>
      </w:pPr>
    </w:p>
    <w:p w14:paraId="77AD6F74" w14:textId="77777777" w:rsidR="005E1D74" w:rsidRDefault="005E1D74" w:rsidP="00FA1802">
      <w:pPr>
        <w:widowControl w:val="0"/>
        <w:autoSpaceDE w:val="0"/>
        <w:autoSpaceDN w:val="0"/>
        <w:adjustRightInd w:val="0"/>
        <w:spacing w:line="360" w:lineRule="auto"/>
        <w:jc w:val="both"/>
        <w:rPr>
          <w:rFonts w:ascii="Times New Roman" w:hAnsi="Times New Roman"/>
          <w:b/>
          <w:sz w:val="28"/>
          <w:szCs w:val="28"/>
        </w:rPr>
      </w:pPr>
    </w:p>
    <w:p w14:paraId="5399B100" w14:textId="77777777" w:rsidR="005E1D74" w:rsidRDefault="005E1D74" w:rsidP="00FA1802">
      <w:pPr>
        <w:widowControl w:val="0"/>
        <w:autoSpaceDE w:val="0"/>
        <w:autoSpaceDN w:val="0"/>
        <w:adjustRightInd w:val="0"/>
        <w:spacing w:line="360" w:lineRule="auto"/>
        <w:jc w:val="both"/>
        <w:rPr>
          <w:rFonts w:ascii="Times New Roman" w:hAnsi="Times New Roman"/>
          <w:b/>
          <w:sz w:val="28"/>
          <w:szCs w:val="28"/>
        </w:rPr>
      </w:pPr>
    </w:p>
    <w:p w14:paraId="4A282125" w14:textId="77777777" w:rsidR="005E1D74" w:rsidRDefault="005E1D74" w:rsidP="00FA1802">
      <w:pPr>
        <w:widowControl w:val="0"/>
        <w:autoSpaceDE w:val="0"/>
        <w:autoSpaceDN w:val="0"/>
        <w:adjustRightInd w:val="0"/>
        <w:spacing w:line="360" w:lineRule="auto"/>
        <w:jc w:val="both"/>
        <w:rPr>
          <w:rFonts w:ascii="Times New Roman" w:hAnsi="Times New Roman"/>
          <w:b/>
          <w:sz w:val="28"/>
          <w:szCs w:val="28"/>
        </w:rPr>
      </w:pPr>
    </w:p>
    <w:p w14:paraId="008C619C" w14:textId="77777777" w:rsidR="005E1D74" w:rsidRPr="00F858BD" w:rsidRDefault="005E1D74" w:rsidP="00FA1802">
      <w:pPr>
        <w:widowControl w:val="0"/>
        <w:autoSpaceDE w:val="0"/>
        <w:autoSpaceDN w:val="0"/>
        <w:adjustRightInd w:val="0"/>
        <w:spacing w:line="360" w:lineRule="auto"/>
        <w:jc w:val="both"/>
        <w:rPr>
          <w:rFonts w:ascii="Times New Roman" w:hAnsi="Times New Roman"/>
          <w:b/>
          <w:sz w:val="28"/>
          <w:szCs w:val="28"/>
        </w:rPr>
      </w:pPr>
    </w:p>
    <w:p w14:paraId="248956FE" w14:textId="77777777" w:rsidR="00D21130" w:rsidRPr="005E1D74" w:rsidRDefault="00D21130" w:rsidP="00FA1802">
      <w:pPr>
        <w:pStyle w:val="Heading1"/>
        <w:rPr>
          <w:rFonts w:ascii="Times New Roman" w:hAnsi="Times New Roman"/>
          <w:b/>
          <w:color w:val="auto"/>
          <w:sz w:val="28"/>
          <w:szCs w:val="28"/>
        </w:rPr>
      </w:pPr>
      <w:bookmarkStart w:id="14" w:name="_Toc482657448"/>
      <w:r w:rsidRPr="005E1D74">
        <w:rPr>
          <w:rFonts w:ascii="Times New Roman" w:hAnsi="Times New Roman"/>
          <w:b/>
          <w:color w:val="auto"/>
          <w:sz w:val="28"/>
          <w:szCs w:val="28"/>
        </w:rPr>
        <w:lastRenderedPageBreak/>
        <w:t>Глава 3. Результаты исследования.</w:t>
      </w:r>
      <w:bookmarkEnd w:id="14"/>
    </w:p>
    <w:p w14:paraId="43DB2664"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p w14:paraId="495CA0AF" w14:textId="77777777" w:rsidR="00D21130" w:rsidRPr="00F858BD" w:rsidRDefault="00D21130" w:rsidP="00FA1802">
      <w:pPr>
        <w:widowControl w:val="0"/>
        <w:autoSpaceDE w:val="0"/>
        <w:autoSpaceDN w:val="0"/>
        <w:adjustRightInd w:val="0"/>
        <w:spacing w:line="360" w:lineRule="auto"/>
        <w:jc w:val="both"/>
        <w:rPr>
          <w:rFonts w:ascii="Times New Roman" w:hAnsi="Times New Roman"/>
          <w:bCs/>
          <w:sz w:val="28"/>
          <w:szCs w:val="28"/>
        </w:rPr>
      </w:pPr>
      <w:r w:rsidRPr="00F858BD">
        <w:rPr>
          <w:rFonts w:ascii="Times New Roman" w:hAnsi="Times New Roman"/>
          <w:bCs/>
          <w:sz w:val="28"/>
          <w:szCs w:val="28"/>
        </w:rPr>
        <w:t>В ходе исследования было изучено 36 амбулатореых карт пациентов, из которых 18 – карты пациентов женского пола, и 18 – мужского.</w:t>
      </w:r>
    </w:p>
    <w:p w14:paraId="018D2D59" w14:textId="77777777" w:rsidR="00D21130" w:rsidRPr="00F858BD" w:rsidRDefault="00D21130" w:rsidP="00FA1802">
      <w:pPr>
        <w:widowControl w:val="0"/>
        <w:autoSpaceDE w:val="0"/>
        <w:autoSpaceDN w:val="0"/>
        <w:adjustRightInd w:val="0"/>
        <w:spacing w:line="360" w:lineRule="auto"/>
        <w:jc w:val="both"/>
        <w:rPr>
          <w:rFonts w:ascii="Times New Roman" w:hAnsi="Times New Roman"/>
          <w:bCs/>
          <w:sz w:val="28"/>
          <w:szCs w:val="28"/>
        </w:rPr>
      </w:pPr>
      <w:r w:rsidRPr="00F858BD">
        <w:rPr>
          <w:rFonts w:ascii="Times New Roman" w:hAnsi="Times New Roman"/>
          <w:bCs/>
          <w:sz w:val="28"/>
          <w:szCs w:val="28"/>
        </w:rPr>
        <w:t>По возрасту пациенты распределялись следующим образом: 8 человек 15-20 лет, 10 – 21-25, 10 человек в возрастной группе 26-30 лет, 8 в группе 31-35.</w:t>
      </w:r>
    </w:p>
    <w:p w14:paraId="201165A8"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По ходу операции пациенты распределены на 6 групп по 6 человек:</w:t>
      </w:r>
      <w:r w:rsidRPr="00F858BD">
        <w:rPr>
          <w:rFonts w:ascii="Times New Roman" w:hAnsi="Times New Roman"/>
          <w:sz w:val="28"/>
          <w:szCs w:val="28"/>
        </w:rPr>
        <w:br/>
      </w:r>
    </w:p>
    <w:p w14:paraId="5675ABF5" w14:textId="77777777" w:rsidR="00D21130" w:rsidRPr="00F858BD" w:rsidRDefault="00D21130" w:rsidP="00FA1802">
      <w:pPr>
        <w:pStyle w:val="ListParagraph"/>
        <w:widowControl w:val="0"/>
        <w:numPr>
          <w:ilvl w:val="0"/>
          <w:numId w:val="23"/>
        </w:numPr>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Водно-воздушное охлаждение, наложение Н-образных швов</w:t>
      </w:r>
    </w:p>
    <w:p w14:paraId="7B52B7BF" w14:textId="77777777" w:rsidR="00D21130" w:rsidRPr="00F858BD" w:rsidRDefault="00D21130" w:rsidP="00FA1802">
      <w:pPr>
        <w:pStyle w:val="ListParagraph"/>
        <w:widowControl w:val="0"/>
        <w:numPr>
          <w:ilvl w:val="0"/>
          <w:numId w:val="23"/>
        </w:numPr>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Водно-воздушное охлаждение, наложение У-образных швов</w:t>
      </w:r>
    </w:p>
    <w:p w14:paraId="2F600589" w14:textId="77777777" w:rsidR="00D21130" w:rsidRPr="00F858BD" w:rsidRDefault="00D21130" w:rsidP="00FA1802">
      <w:pPr>
        <w:pStyle w:val="ListParagraph"/>
        <w:widowControl w:val="0"/>
        <w:numPr>
          <w:ilvl w:val="0"/>
          <w:numId w:val="23"/>
        </w:numPr>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Водно-воздушное охлаждение, без наложения швов</w:t>
      </w:r>
    </w:p>
    <w:p w14:paraId="11C12905" w14:textId="77777777" w:rsidR="00D21130" w:rsidRPr="00F858BD" w:rsidRDefault="00D21130" w:rsidP="00FA1802">
      <w:pPr>
        <w:pStyle w:val="ListParagraph"/>
        <w:widowControl w:val="0"/>
        <w:numPr>
          <w:ilvl w:val="0"/>
          <w:numId w:val="23"/>
        </w:numPr>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Без водно-воздушного охлаждения, наложение Н-образных швов</w:t>
      </w:r>
    </w:p>
    <w:p w14:paraId="3A4F6CE6" w14:textId="77777777" w:rsidR="00D21130" w:rsidRPr="00F858BD" w:rsidRDefault="00D21130" w:rsidP="00FA1802">
      <w:pPr>
        <w:pStyle w:val="ListParagraph"/>
        <w:widowControl w:val="0"/>
        <w:numPr>
          <w:ilvl w:val="0"/>
          <w:numId w:val="23"/>
        </w:numPr>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Без водно-воздушного охлаждения, наложение У-образных швов</w:t>
      </w:r>
    </w:p>
    <w:p w14:paraId="1411835B" w14:textId="77777777" w:rsidR="00D21130" w:rsidRPr="00F858BD" w:rsidRDefault="00D21130" w:rsidP="00FA1802">
      <w:pPr>
        <w:pStyle w:val="ListParagraph"/>
        <w:widowControl w:val="0"/>
        <w:numPr>
          <w:ilvl w:val="0"/>
          <w:numId w:val="23"/>
        </w:numPr>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Без водно-воздушного охлаждения, без наложения швов</w:t>
      </w:r>
    </w:p>
    <w:p w14:paraId="7EE8FEB0"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p w14:paraId="4B7FB4D3"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Пациентам всех 6 групп на 7 сутки проводился осомотр, при котором врачем оценивалось наличие или отстутсвие осложнений:</w:t>
      </w:r>
    </w:p>
    <w:p w14:paraId="7D48EB79"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p w14:paraId="717E8594" w14:textId="77777777" w:rsidR="00D21130" w:rsidRPr="00F858BD" w:rsidRDefault="00D21130" w:rsidP="00FA1802">
      <w:pPr>
        <w:pStyle w:val="ListParagraph"/>
        <w:widowControl w:val="0"/>
        <w:numPr>
          <w:ilvl w:val="0"/>
          <w:numId w:val="24"/>
        </w:numPr>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Альвеолит</w:t>
      </w:r>
    </w:p>
    <w:p w14:paraId="1DD76C17" w14:textId="77777777" w:rsidR="00D21130" w:rsidRPr="00F858BD" w:rsidRDefault="00D21130" w:rsidP="00FA1802">
      <w:pPr>
        <w:pStyle w:val="ListParagraph"/>
        <w:widowControl w:val="0"/>
        <w:numPr>
          <w:ilvl w:val="0"/>
          <w:numId w:val="24"/>
        </w:numPr>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Кровотечение</w:t>
      </w:r>
    </w:p>
    <w:p w14:paraId="6C5A626E" w14:textId="77777777" w:rsidR="00D21130" w:rsidRPr="00F858BD" w:rsidRDefault="00D21130" w:rsidP="00FA1802">
      <w:pPr>
        <w:pStyle w:val="ListParagraph"/>
        <w:widowControl w:val="0"/>
        <w:numPr>
          <w:ilvl w:val="0"/>
          <w:numId w:val="24"/>
        </w:numPr>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Расхождение краев раны</w:t>
      </w:r>
    </w:p>
    <w:p w14:paraId="627EF904" w14:textId="77777777" w:rsidR="00D21130" w:rsidRPr="00F858BD" w:rsidRDefault="00D21130" w:rsidP="00FA1802">
      <w:pPr>
        <w:pStyle w:val="ListParagraph"/>
        <w:widowControl w:val="0"/>
        <w:numPr>
          <w:ilvl w:val="0"/>
          <w:numId w:val="24"/>
        </w:numPr>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Отсустсвие каких-либо осложнений</w:t>
      </w:r>
    </w:p>
    <w:p w14:paraId="3C23ED63"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p w14:paraId="4956CE20"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У кажддого из пациентов могло наблюдатся как отдельное осложнение, так и сочетанное. В случае выявления осложнений предпринимались меры для их невилирования.</w:t>
      </w:r>
    </w:p>
    <w:p w14:paraId="222E6F54" w14:textId="77777777" w:rsidR="00D21130" w:rsidRDefault="00D21130" w:rsidP="00FA1802">
      <w:pPr>
        <w:widowControl w:val="0"/>
        <w:autoSpaceDE w:val="0"/>
        <w:autoSpaceDN w:val="0"/>
        <w:adjustRightInd w:val="0"/>
        <w:spacing w:line="360" w:lineRule="auto"/>
        <w:jc w:val="both"/>
        <w:rPr>
          <w:rFonts w:ascii="Times New Roman" w:hAnsi="Times New Roman"/>
          <w:sz w:val="28"/>
          <w:szCs w:val="28"/>
        </w:rPr>
      </w:pPr>
    </w:p>
    <w:p w14:paraId="6A71AADA" w14:textId="77777777" w:rsidR="005E1D74" w:rsidRPr="00F858BD" w:rsidRDefault="005E1D74" w:rsidP="00FA1802">
      <w:pPr>
        <w:widowControl w:val="0"/>
        <w:autoSpaceDE w:val="0"/>
        <w:autoSpaceDN w:val="0"/>
        <w:adjustRightInd w:val="0"/>
        <w:spacing w:line="360" w:lineRule="auto"/>
        <w:jc w:val="both"/>
        <w:rPr>
          <w:rFonts w:ascii="Times New Roman" w:hAnsi="Times New Roman"/>
          <w:sz w:val="28"/>
          <w:szCs w:val="28"/>
        </w:rPr>
      </w:pPr>
    </w:p>
    <w:p w14:paraId="25B45606" w14:textId="77777777" w:rsidR="00D21130" w:rsidRPr="005E1D74" w:rsidRDefault="00D21130" w:rsidP="00FA1802">
      <w:pPr>
        <w:pStyle w:val="Heading1"/>
        <w:spacing w:line="360" w:lineRule="auto"/>
        <w:rPr>
          <w:rFonts w:ascii="Times New Roman" w:hAnsi="Times New Roman"/>
          <w:b/>
          <w:color w:val="auto"/>
          <w:sz w:val="28"/>
          <w:szCs w:val="28"/>
        </w:rPr>
      </w:pPr>
      <w:bookmarkStart w:id="15" w:name="_Toc482657449"/>
      <w:r w:rsidRPr="005E1D74">
        <w:rPr>
          <w:rFonts w:ascii="Times New Roman" w:hAnsi="Times New Roman"/>
          <w:b/>
          <w:color w:val="auto"/>
          <w:sz w:val="28"/>
          <w:szCs w:val="28"/>
        </w:rPr>
        <w:lastRenderedPageBreak/>
        <w:t>Глава 4. Заключение.</w:t>
      </w:r>
      <w:bookmarkEnd w:id="15"/>
    </w:p>
    <w:p w14:paraId="1254DC14"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p w14:paraId="5C8BB212"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 xml:space="preserve">Целью настоящего исследования являлось уменьшение рисков развития осложнений полсле и во время проведения хирургических манипуляций в полости рта. </w:t>
      </w:r>
    </w:p>
    <w:p w14:paraId="763B4F54"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В результате изучения научной литературы и выполненной исследовательской работы было выявлено, что частота осложнений, помимо возраста и состояния пациента, состояния его иммунитета, а также степени инфицированности в зоне повреждения, зависит от:</w:t>
      </w:r>
    </w:p>
    <w:p w14:paraId="5C5F2DD8" w14:textId="77777777" w:rsidR="00D21130" w:rsidRPr="00F858BD" w:rsidRDefault="00D21130" w:rsidP="00FA1802">
      <w:pPr>
        <w:pStyle w:val="ListParagraph"/>
        <w:widowControl w:val="0"/>
        <w:numPr>
          <w:ilvl w:val="0"/>
          <w:numId w:val="25"/>
        </w:numPr>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Инструментария, применяемго во время операции</w:t>
      </w:r>
    </w:p>
    <w:p w14:paraId="4A6E99B3" w14:textId="77777777" w:rsidR="00D21130" w:rsidRPr="00F858BD" w:rsidRDefault="00D21130" w:rsidP="00FA1802">
      <w:pPr>
        <w:pStyle w:val="ListParagraph"/>
        <w:widowControl w:val="0"/>
        <w:numPr>
          <w:ilvl w:val="0"/>
          <w:numId w:val="25"/>
        </w:numPr>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Режима обработки тканей</w:t>
      </w:r>
    </w:p>
    <w:p w14:paraId="100B46E4" w14:textId="77777777" w:rsidR="00D21130" w:rsidRPr="00F858BD" w:rsidRDefault="00D21130" w:rsidP="00FA1802">
      <w:pPr>
        <w:pStyle w:val="ListParagraph"/>
        <w:widowControl w:val="0"/>
        <w:numPr>
          <w:ilvl w:val="0"/>
          <w:numId w:val="25"/>
        </w:numPr>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Ушивания раны</w:t>
      </w:r>
    </w:p>
    <w:p w14:paraId="1BAB4AA8"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Наименьшее количество осложнений наблюдается в группе, в которой препарирование твёрдых тканей проводилось с водно-воздушным охлаждением и наложением Н-образных швов, доля осложнений составляет 17%, у остальных 83% этой группы осложнений не наблюдается (признаки альвеолита, кровотечения и расхождения краев раны - отсутсвуют).</w:t>
      </w:r>
    </w:p>
    <w:p w14:paraId="155BE0DB"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p w14:paraId="00CDF287"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Наибольшее количество осложнений наблюдается в 2х группах – без наложения каких-либо швов и составляет 83% в каждой соотвтетсвенно.</w:t>
      </w:r>
    </w:p>
    <w:p w14:paraId="77DDC4A9"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p>
    <w:p w14:paraId="11CE7A44" w14:textId="77777777" w:rsidR="00D21130" w:rsidRPr="00F858BD" w:rsidRDefault="00D21130" w:rsidP="00FA1802">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В 53% случаев осложнения отсутсвуют.</w:t>
      </w:r>
    </w:p>
    <w:p w14:paraId="39352CE3" w14:textId="77777777" w:rsidR="005E1D74" w:rsidRDefault="00D21130" w:rsidP="005E1D74">
      <w:pPr>
        <w:widowControl w:val="0"/>
        <w:autoSpaceDE w:val="0"/>
        <w:autoSpaceDN w:val="0"/>
        <w:adjustRightInd w:val="0"/>
        <w:spacing w:line="360" w:lineRule="auto"/>
        <w:jc w:val="both"/>
        <w:rPr>
          <w:rFonts w:ascii="Times New Roman" w:hAnsi="Times New Roman"/>
          <w:sz w:val="28"/>
          <w:szCs w:val="28"/>
        </w:rPr>
      </w:pPr>
      <w:r w:rsidRPr="00F858BD">
        <w:rPr>
          <w:rFonts w:ascii="Times New Roman" w:hAnsi="Times New Roman"/>
          <w:sz w:val="28"/>
          <w:szCs w:val="28"/>
        </w:rPr>
        <w:t>Самыми распространёнными осложнениями являются – расхождение краев раны (36%) и кровотечение (33%)</w:t>
      </w:r>
    </w:p>
    <w:p w14:paraId="4807E46B" w14:textId="77777777" w:rsidR="005E1D74" w:rsidRDefault="005E1D74" w:rsidP="005E1D74">
      <w:pPr>
        <w:widowControl w:val="0"/>
        <w:autoSpaceDE w:val="0"/>
        <w:autoSpaceDN w:val="0"/>
        <w:adjustRightInd w:val="0"/>
        <w:spacing w:line="360" w:lineRule="auto"/>
        <w:jc w:val="both"/>
        <w:rPr>
          <w:rFonts w:ascii="Times New Roman" w:hAnsi="Times New Roman"/>
          <w:sz w:val="28"/>
          <w:szCs w:val="28"/>
        </w:rPr>
      </w:pPr>
    </w:p>
    <w:p w14:paraId="71D2C28C" w14:textId="77777777" w:rsidR="005E1D74" w:rsidRDefault="005E1D74" w:rsidP="005E1D74">
      <w:pPr>
        <w:widowControl w:val="0"/>
        <w:autoSpaceDE w:val="0"/>
        <w:autoSpaceDN w:val="0"/>
        <w:adjustRightInd w:val="0"/>
        <w:spacing w:line="360" w:lineRule="auto"/>
        <w:jc w:val="both"/>
        <w:rPr>
          <w:rFonts w:ascii="Times New Roman" w:hAnsi="Times New Roman"/>
          <w:sz w:val="28"/>
          <w:szCs w:val="28"/>
        </w:rPr>
      </w:pPr>
    </w:p>
    <w:p w14:paraId="3D7E615B" w14:textId="77777777" w:rsidR="005E1D74" w:rsidRDefault="005E1D74" w:rsidP="00FA1802">
      <w:pPr>
        <w:pStyle w:val="Heading1"/>
        <w:spacing w:line="360" w:lineRule="auto"/>
        <w:rPr>
          <w:rFonts w:ascii="Times New Roman" w:eastAsia="MS ??" w:hAnsi="Times New Roman"/>
          <w:color w:val="auto"/>
          <w:sz w:val="28"/>
          <w:szCs w:val="28"/>
        </w:rPr>
      </w:pPr>
    </w:p>
    <w:p w14:paraId="3469BA80" w14:textId="77777777" w:rsidR="00D21130" w:rsidRPr="005E1D74" w:rsidRDefault="00D21130" w:rsidP="00FA1802">
      <w:pPr>
        <w:pStyle w:val="Heading1"/>
        <w:spacing w:line="360" w:lineRule="auto"/>
        <w:rPr>
          <w:rFonts w:ascii="Times New Roman" w:hAnsi="Times New Roman"/>
          <w:i/>
          <w:color w:val="auto"/>
          <w:sz w:val="28"/>
          <w:szCs w:val="28"/>
        </w:rPr>
      </w:pPr>
      <w:r w:rsidRPr="005E1D74">
        <w:rPr>
          <w:rFonts w:ascii="Times New Roman" w:hAnsi="Times New Roman"/>
          <w:b/>
          <w:bCs/>
          <w:i/>
          <w:sz w:val="28"/>
          <w:szCs w:val="28"/>
          <w:lang w:val="en-US"/>
        </w:rPr>
        <w:t> </w:t>
      </w:r>
      <w:bookmarkStart w:id="16" w:name="_Toc482657450"/>
      <w:r w:rsidRPr="005E1D74">
        <w:rPr>
          <w:rFonts w:ascii="Times New Roman" w:hAnsi="Times New Roman"/>
          <w:i/>
          <w:color w:val="auto"/>
          <w:sz w:val="28"/>
          <w:szCs w:val="28"/>
        </w:rPr>
        <w:t>Выводы.</w:t>
      </w:r>
      <w:bookmarkEnd w:id="16"/>
    </w:p>
    <w:p w14:paraId="57247D31" w14:textId="77777777" w:rsidR="00D21130" w:rsidRPr="00F858BD" w:rsidRDefault="00D21130" w:rsidP="00FA1802">
      <w:pPr>
        <w:spacing w:line="360" w:lineRule="auto"/>
        <w:rPr>
          <w:rFonts w:ascii="Times New Roman" w:hAnsi="Times New Roman"/>
          <w:sz w:val="28"/>
          <w:szCs w:val="28"/>
        </w:rPr>
      </w:pPr>
    </w:p>
    <w:p w14:paraId="2DE39F96" w14:textId="77777777" w:rsidR="00D21130" w:rsidRPr="00731B64"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731B64">
        <w:rPr>
          <w:rFonts w:ascii="Times New Roman" w:hAnsi="Times New Roman"/>
          <w:sz w:val="28"/>
          <w:szCs w:val="28"/>
        </w:rPr>
        <w:t>1. Ткани полости рта богаты кровеносными сосудами и нервными окончаниями. Обработка тканей должна проходить под адекватной анестезией, максимально щадаще, для предотвращения развития осложнений.</w:t>
      </w:r>
    </w:p>
    <w:p w14:paraId="106E0EB8" w14:textId="77777777" w:rsidR="00D21130" w:rsidRPr="00731B64"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731B64">
        <w:rPr>
          <w:rFonts w:ascii="Times New Roman" w:hAnsi="Times New Roman"/>
          <w:sz w:val="28"/>
          <w:szCs w:val="28"/>
        </w:rPr>
        <w:t>2. В нашем исследовании работа с тканями проводилась наиболее доступным инструментарием, но анализ литературы указывает на существование более эффективных вариантов инструментов для работы с тканями полости рта: лазер, электронож, понижающий наконечник на физиодиспенсере.</w:t>
      </w:r>
    </w:p>
    <w:p w14:paraId="6937586C" w14:textId="77777777" w:rsidR="00D21130" w:rsidRPr="00731B64" w:rsidRDefault="00D21130" w:rsidP="00FA1802">
      <w:pPr>
        <w:widowControl w:val="0"/>
        <w:autoSpaceDE w:val="0"/>
        <w:autoSpaceDN w:val="0"/>
        <w:adjustRightInd w:val="0"/>
        <w:spacing w:after="320" w:line="360" w:lineRule="auto"/>
        <w:jc w:val="both"/>
        <w:rPr>
          <w:rFonts w:ascii="Times New Roman" w:hAnsi="Times New Roman"/>
          <w:sz w:val="28"/>
          <w:szCs w:val="28"/>
        </w:rPr>
      </w:pPr>
      <w:r w:rsidRPr="00731B64">
        <w:rPr>
          <w:rFonts w:ascii="Times New Roman" w:hAnsi="Times New Roman"/>
          <w:sz w:val="28"/>
          <w:szCs w:val="28"/>
        </w:rPr>
        <w:t xml:space="preserve">3. В ходе исследования было выявлено, что на постоперационное состояние тканей полости рта и заживление </w:t>
      </w:r>
      <w:r>
        <w:rPr>
          <w:rFonts w:ascii="Times New Roman" w:hAnsi="Times New Roman"/>
          <w:sz w:val="28"/>
          <w:szCs w:val="28"/>
        </w:rPr>
        <w:t>раны в большей степени влияет</w:t>
      </w:r>
      <w:r w:rsidRPr="00731B64">
        <w:rPr>
          <w:rFonts w:ascii="Times New Roman" w:hAnsi="Times New Roman"/>
          <w:sz w:val="28"/>
          <w:szCs w:val="28"/>
        </w:rPr>
        <w:t xml:space="preserve"> наличие водо-воздушного охлаждения при</w:t>
      </w:r>
      <w:r w:rsidRPr="0030310B">
        <w:rPr>
          <w:rFonts w:ascii="Times New Roman" w:hAnsi="Times New Roman"/>
          <w:sz w:val="28"/>
          <w:szCs w:val="28"/>
        </w:rPr>
        <w:t xml:space="preserve"> </w:t>
      </w:r>
      <w:r w:rsidRPr="00731B64">
        <w:rPr>
          <w:rFonts w:ascii="Times New Roman" w:hAnsi="Times New Roman"/>
          <w:sz w:val="28"/>
          <w:szCs w:val="28"/>
        </w:rPr>
        <w:t xml:space="preserve">работе турбинным </w:t>
      </w:r>
      <w:r>
        <w:rPr>
          <w:rFonts w:ascii="Times New Roman" w:hAnsi="Times New Roman"/>
          <w:sz w:val="28"/>
          <w:szCs w:val="28"/>
        </w:rPr>
        <w:t>наконечником,</w:t>
      </w:r>
      <w:r w:rsidRPr="00731B64">
        <w:rPr>
          <w:rFonts w:ascii="Times New Roman" w:hAnsi="Times New Roman"/>
          <w:sz w:val="28"/>
          <w:szCs w:val="28"/>
        </w:rPr>
        <w:t xml:space="preserve"> факт наложения качественных швов в конце операции</w:t>
      </w:r>
      <w:r>
        <w:rPr>
          <w:rFonts w:ascii="Times New Roman" w:hAnsi="Times New Roman"/>
          <w:sz w:val="28"/>
          <w:szCs w:val="28"/>
        </w:rPr>
        <w:t>, в конечном счете снижает количество осложнений</w:t>
      </w:r>
      <w:r w:rsidRPr="00731B64">
        <w:rPr>
          <w:rFonts w:ascii="Times New Roman" w:hAnsi="Times New Roman"/>
          <w:sz w:val="28"/>
          <w:szCs w:val="28"/>
        </w:rPr>
        <w:t>.</w:t>
      </w:r>
    </w:p>
    <w:p w14:paraId="0B480E30" w14:textId="77777777" w:rsidR="00D21130" w:rsidRPr="00731B64" w:rsidRDefault="00D21130" w:rsidP="00FA1802">
      <w:pPr>
        <w:widowControl w:val="0"/>
        <w:autoSpaceDE w:val="0"/>
        <w:autoSpaceDN w:val="0"/>
        <w:adjustRightInd w:val="0"/>
        <w:spacing w:after="320" w:line="360" w:lineRule="auto"/>
        <w:jc w:val="both"/>
        <w:rPr>
          <w:rFonts w:ascii="Times New Roman" w:hAnsi="Times New Roman"/>
          <w:sz w:val="28"/>
          <w:szCs w:val="28"/>
        </w:rPr>
      </w:pPr>
      <w:r>
        <w:rPr>
          <w:rFonts w:ascii="Times New Roman" w:hAnsi="Times New Roman"/>
          <w:sz w:val="28"/>
          <w:szCs w:val="28"/>
        </w:rPr>
        <w:t>4. Наиболее распространенным осложнением</w:t>
      </w:r>
      <w:r w:rsidRPr="00731B64">
        <w:rPr>
          <w:rFonts w:ascii="Times New Roman" w:hAnsi="Times New Roman"/>
          <w:sz w:val="28"/>
          <w:szCs w:val="28"/>
        </w:rPr>
        <w:t>, возникающими после операции удаления ретенированног</w:t>
      </w:r>
      <w:r>
        <w:rPr>
          <w:rFonts w:ascii="Times New Roman" w:hAnsi="Times New Roman"/>
          <w:sz w:val="28"/>
          <w:szCs w:val="28"/>
        </w:rPr>
        <w:t>о третьего моляра, являе</w:t>
      </w:r>
      <w:r w:rsidRPr="00731B64">
        <w:rPr>
          <w:rFonts w:ascii="Times New Roman" w:hAnsi="Times New Roman"/>
          <w:sz w:val="28"/>
          <w:szCs w:val="28"/>
        </w:rPr>
        <w:t xml:space="preserve">тся </w:t>
      </w:r>
      <w:r>
        <w:rPr>
          <w:rFonts w:ascii="Times New Roman" w:hAnsi="Times New Roman"/>
          <w:sz w:val="28"/>
          <w:szCs w:val="28"/>
        </w:rPr>
        <w:t>расхождение краев раны, при наложении швов риск данного осложнения</w:t>
      </w:r>
      <w:r w:rsidRPr="00731B64">
        <w:rPr>
          <w:rFonts w:ascii="Times New Roman" w:hAnsi="Times New Roman"/>
          <w:sz w:val="28"/>
          <w:szCs w:val="28"/>
        </w:rPr>
        <w:t xml:space="preserve"> сводится к минимуму.</w:t>
      </w:r>
      <w:r>
        <w:rPr>
          <w:rFonts w:ascii="Times New Roman" w:hAnsi="Times New Roman"/>
          <w:sz w:val="28"/>
          <w:szCs w:val="28"/>
        </w:rPr>
        <w:t xml:space="preserve"> Исходя из проведенного исследования, наложение Н-образных швов приводит к лучшим результатам, нежели ушивание раны узловыми швами, следовательно, они обеспечивают более надежное сведение краев и являются предпочтительными при выборе методики.</w:t>
      </w:r>
    </w:p>
    <w:p w14:paraId="665510F1" w14:textId="77777777" w:rsidR="00D21130" w:rsidRDefault="00D21130" w:rsidP="00FA1802">
      <w:pPr>
        <w:widowControl w:val="0"/>
        <w:autoSpaceDE w:val="0"/>
        <w:autoSpaceDN w:val="0"/>
        <w:adjustRightInd w:val="0"/>
        <w:spacing w:line="360" w:lineRule="auto"/>
        <w:jc w:val="both"/>
        <w:rPr>
          <w:rFonts w:ascii="Times New Roman" w:hAnsi="Times New Roman"/>
          <w:sz w:val="28"/>
          <w:szCs w:val="28"/>
        </w:rPr>
      </w:pPr>
      <w:r w:rsidRPr="00731B64">
        <w:rPr>
          <w:rFonts w:ascii="Times New Roman" w:hAnsi="Times New Roman"/>
          <w:sz w:val="28"/>
          <w:szCs w:val="28"/>
        </w:rPr>
        <w:t xml:space="preserve">5. Любые манипуляции должны начинаться с анестезии. Наиболее перспективно использовать для операции современное оборудование, такое как электронож и лазер, позволяющие коагулировать мягкие ткани </w:t>
      </w:r>
      <w:r w:rsidRPr="00731B64">
        <w:rPr>
          <w:rFonts w:ascii="Times New Roman" w:hAnsi="Times New Roman"/>
          <w:sz w:val="28"/>
          <w:szCs w:val="28"/>
        </w:rPr>
        <w:lastRenderedPageBreak/>
        <w:t>непосредственно при их разрезе, в случае их отсутствия работа с мягкими тканями должна осуществляться острозаточенным стерильным скальпелем. Твердые ткани следует обрабатывать либо турбинным наконечником с водо-воздушным охлаждением с использованием костных фрез с хорошей центровкой и режущей способностью, либо понижающим наконечником на физиодиспенсере, позволяющим вести более щядящий режим препарирования. В конце опреации следует накладывать швы для с</w:t>
      </w:r>
      <w:r>
        <w:rPr>
          <w:rFonts w:ascii="Times New Roman" w:hAnsi="Times New Roman"/>
          <w:sz w:val="28"/>
          <w:szCs w:val="28"/>
        </w:rPr>
        <w:t xml:space="preserve">ведения краев операционной раны, при этом нельзя зыбвать, что шовный материал, длительное время находящийся в области раны является пунктом ретенции зубных отложения, а в дальнейшем может стать источником воспаления. Применение Н-образных швов позволяет уменьшить их количество (в сравнении с усзловыми швами, при </w:t>
      </w:r>
      <w:r w:rsidRPr="00F858BD">
        <w:rPr>
          <w:rFonts w:ascii="Times New Roman" w:hAnsi="Times New Roman"/>
          <w:color w:val="262626"/>
          <w:sz w:val="28"/>
          <w:szCs w:val="28"/>
        </w:rPr>
        <w:t>формировании одного узла</w:t>
      </w:r>
      <w:r>
        <w:rPr>
          <w:rFonts w:ascii="Times New Roman" w:hAnsi="Times New Roman"/>
          <w:color w:val="262626"/>
          <w:sz w:val="28"/>
          <w:szCs w:val="28"/>
        </w:rPr>
        <w:t xml:space="preserve"> Н-образного шва</w:t>
      </w:r>
      <w:r w:rsidRPr="00F858BD">
        <w:rPr>
          <w:rFonts w:ascii="Times New Roman" w:hAnsi="Times New Roman"/>
          <w:color w:val="262626"/>
          <w:sz w:val="28"/>
          <w:szCs w:val="28"/>
        </w:rPr>
        <w:t xml:space="preserve"> достигается эффект наложения двух</w:t>
      </w:r>
      <w:r>
        <w:rPr>
          <w:rFonts w:ascii="Times New Roman" w:hAnsi="Times New Roman"/>
          <w:sz w:val="28"/>
          <w:szCs w:val="28"/>
        </w:rPr>
        <w:t>), и тем самым снизить риск развития воспаления.</w:t>
      </w:r>
    </w:p>
    <w:p w14:paraId="6877CEA8"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b/>
          <w:bCs/>
          <w:sz w:val="28"/>
          <w:szCs w:val="28"/>
        </w:rPr>
      </w:pPr>
    </w:p>
    <w:p w14:paraId="573FEC74"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b/>
          <w:bCs/>
          <w:sz w:val="28"/>
          <w:szCs w:val="28"/>
        </w:rPr>
      </w:pPr>
    </w:p>
    <w:p w14:paraId="4A5F0DC9"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b/>
          <w:bCs/>
          <w:sz w:val="28"/>
          <w:szCs w:val="28"/>
        </w:rPr>
      </w:pPr>
    </w:p>
    <w:p w14:paraId="3BA0A439"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b/>
          <w:bCs/>
          <w:sz w:val="28"/>
          <w:szCs w:val="28"/>
        </w:rPr>
      </w:pPr>
    </w:p>
    <w:p w14:paraId="1CC8EE22" w14:textId="77777777" w:rsidR="00D21130" w:rsidRDefault="00D21130" w:rsidP="00FA1802">
      <w:pPr>
        <w:widowControl w:val="0"/>
        <w:autoSpaceDE w:val="0"/>
        <w:autoSpaceDN w:val="0"/>
        <w:adjustRightInd w:val="0"/>
        <w:spacing w:after="266" w:line="360" w:lineRule="auto"/>
        <w:jc w:val="both"/>
        <w:rPr>
          <w:rFonts w:ascii="Times New Roman" w:hAnsi="Times New Roman"/>
          <w:b/>
          <w:bCs/>
          <w:sz w:val="28"/>
          <w:szCs w:val="28"/>
        </w:rPr>
      </w:pPr>
    </w:p>
    <w:p w14:paraId="63645681" w14:textId="77777777" w:rsidR="005E1D74" w:rsidRDefault="005E1D74" w:rsidP="00FA1802">
      <w:pPr>
        <w:widowControl w:val="0"/>
        <w:autoSpaceDE w:val="0"/>
        <w:autoSpaceDN w:val="0"/>
        <w:adjustRightInd w:val="0"/>
        <w:spacing w:after="266" w:line="360" w:lineRule="auto"/>
        <w:jc w:val="both"/>
        <w:rPr>
          <w:rFonts w:ascii="Times New Roman" w:hAnsi="Times New Roman"/>
          <w:b/>
          <w:bCs/>
          <w:sz w:val="28"/>
          <w:szCs w:val="28"/>
        </w:rPr>
      </w:pPr>
    </w:p>
    <w:p w14:paraId="1B578FFF" w14:textId="77777777" w:rsidR="005E1D74" w:rsidRDefault="005E1D74" w:rsidP="00FA1802">
      <w:pPr>
        <w:widowControl w:val="0"/>
        <w:autoSpaceDE w:val="0"/>
        <w:autoSpaceDN w:val="0"/>
        <w:adjustRightInd w:val="0"/>
        <w:spacing w:after="266" w:line="360" w:lineRule="auto"/>
        <w:jc w:val="both"/>
        <w:rPr>
          <w:rFonts w:ascii="Times New Roman" w:hAnsi="Times New Roman"/>
          <w:b/>
          <w:bCs/>
          <w:sz w:val="28"/>
          <w:szCs w:val="28"/>
        </w:rPr>
      </w:pPr>
    </w:p>
    <w:p w14:paraId="093BEA27" w14:textId="77777777" w:rsidR="005E1D74" w:rsidRDefault="005E1D74" w:rsidP="00FA1802">
      <w:pPr>
        <w:widowControl w:val="0"/>
        <w:autoSpaceDE w:val="0"/>
        <w:autoSpaceDN w:val="0"/>
        <w:adjustRightInd w:val="0"/>
        <w:spacing w:after="266" w:line="360" w:lineRule="auto"/>
        <w:jc w:val="both"/>
        <w:rPr>
          <w:rFonts w:ascii="Times New Roman" w:hAnsi="Times New Roman"/>
          <w:b/>
          <w:bCs/>
          <w:sz w:val="28"/>
          <w:szCs w:val="28"/>
        </w:rPr>
      </w:pPr>
    </w:p>
    <w:p w14:paraId="5A929CB4" w14:textId="77777777" w:rsidR="005E1D74" w:rsidRPr="00F858BD" w:rsidRDefault="005E1D74" w:rsidP="00FA1802">
      <w:pPr>
        <w:widowControl w:val="0"/>
        <w:autoSpaceDE w:val="0"/>
        <w:autoSpaceDN w:val="0"/>
        <w:adjustRightInd w:val="0"/>
        <w:spacing w:after="266" w:line="360" w:lineRule="auto"/>
        <w:jc w:val="both"/>
        <w:rPr>
          <w:rFonts w:ascii="Times New Roman" w:hAnsi="Times New Roman"/>
          <w:b/>
          <w:bCs/>
          <w:sz w:val="28"/>
          <w:szCs w:val="28"/>
        </w:rPr>
      </w:pPr>
    </w:p>
    <w:p w14:paraId="45928A9E" w14:textId="77777777" w:rsidR="00D21130" w:rsidRPr="00F858BD" w:rsidRDefault="00D21130" w:rsidP="00FA1802">
      <w:pPr>
        <w:widowControl w:val="0"/>
        <w:autoSpaceDE w:val="0"/>
        <w:autoSpaceDN w:val="0"/>
        <w:adjustRightInd w:val="0"/>
        <w:spacing w:after="266" w:line="360" w:lineRule="auto"/>
        <w:jc w:val="both"/>
        <w:rPr>
          <w:rFonts w:ascii="Times New Roman" w:hAnsi="Times New Roman"/>
          <w:b/>
          <w:bCs/>
          <w:sz w:val="28"/>
          <w:szCs w:val="28"/>
        </w:rPr>
      </w:pPr>
    </w:p>
    <w:p w14:paraId="21DCB873" w14:textId="77777777" w:rsidR="00D21130" w:rsidRPr="005E1D74" w:rsidRDefault="00D21130" w:rsidP="00FA1802">
      <w:pPr>
        <w:pStyle w:val="Heading1"/>
        <w:spacing w:line="360" w:lineRule="auto"/>
        <w:rPr>
          <w:rFonts w:ascii="Times New Roman" w:hAnsi="Times New Roman"/>
          <w:bCs/>
          <w:i/>
          <w:color w:val="auto"/>
          <w:sz w:val="28"/>
          <w:szCs w:val="28"/>
          <w:lang w:val="en-US"/>
        </w:rPr>
      </w:pPr>
      <w:bookmarkStart w:id="17" w:name="_Toc482657451"/>
      <w:r w:rsidRPr="005E1D74">
        <w:rPr>
          <w:rFonts w:ascii="Times New Roman" w:hAnsi="Times New Roman"/>
          <w:bCs/>
          <w:i/>
          <w:color w:val="auto"/>
          <w:sz w:val="28"/>
          <w:szCs w:val="28"/>
          <w:lang w:val="en-US"/>
        </w:rPr>
        <w:lastRenderedPageBreak/>
        <w:t>Список литературы</w:t>
      </w:r>
      <w:bookmarkEnd w:id="17"/>
    </w:p>
    <w:p w14:paraId="2B9CE095" w14:textId="77777777" w:rsidR="00D21130" w:rsidRPr="00F858BD" w:rsidRDefault="00D21130" w:rsidP="00FA1802">
      <w:pPr>
        <w:spacing w:line="360" w:lineRule="auto"/>
        <w:rPr>
          <w:rFonts w:ascii="Times New Roman" w:hAnsi="Times New Roman"/>
          <w:sz w:val="28"/>
          <w:szCs w:val="28"/>
          <w:lang w:val="en-US"/>
        </w:rPr>
      </w:pPr>
    </w:p>
    <w:p w14:paraId="3C606E93" w14:textId="77777777" w:rsidR="00D21130" w:rsidRDefault="00D21130" w:rsidP="00FA1802">
      <w:pPr>
        <w:pStyle w:val="ListParagraph"/>
        <w:widowControl w:val="0"/>
        <w:numPr>
          <w:ilvl w:val="0"/>
          <w:numId w:val="29"/>
        </w:numPr>
        <w:autoSpaceDE w:val="0"/>
        <w:autoSpaceDN w:val="0"/>
        <w:adjustRightInd w:val="0"/>
        <w:spacing w:after="200" w:line="360" w:lineRule="auto"/>
        <w:jc w:val="both"/>
        <w:rPr>
          <w:rFonts w:ascii="Times New Roman" w:hAnsi="Times New Roman"/>
          <w:color w:val="262626"/>
          <w:sz w:val="28"/>
          <w:szCs w:val="28"/>
          <w:lang w:val="en-US"/>
        </w:rPr>
      </w:pPr>
      <w:r w:rsidRPr="00F858BD">
        <w:rPr>
          <w:rFonts w:ascii="Times New Roman" w:hAnsi="Times New Roman"/>
          <w:color w:val="262626"/>
          <w:sz w:val="28"/>
          <w:szCs w:val="28"/>
        </w:rPr>
        <w:t xml:space="preserve">Аксенов К.А., Ломакин М.В..” Особенности заживления хирургических ран в полости рта”. </w:t>
      </w:r>
      <w:r w:rsidRPr="00F858BD">
        <w:rPr>
          <w:rFonts w:ascii="Times New Roman" w:hAnsi="Times New Roman"/>
          <w:color w:val="262626"/>
          <w:sz w:val="28"/>
          <w:szCs w:val="28"/>
          <w:lang w:val="en-US"/>
        </w:rPr>
        <w:t>Московский государственный медико-стоматологический университет.</w:t>
      </w:r>
    </w:p>
    <w:p w14:paraId="5A7ECAF4" w14:textId="77777777" w:rsidR="00D21130" w:rsidRPr="00F858BD" w:rsidRDefault="00D21130" w:rsidP="00FA1802">
      <w:pPr>
        <w:pStyle w:val="ListParagraph"/>
        <w:widowControl w:val="0"/>
        <w:numPr>
          <w:ilvl w:val="0"/>
          <w:numId w:val="29"/>
        </w:numPr>
        <w:autoSpaceDE w:val="0"/>
        <w:autoSpaceDN w:val="0"/>
        <w:adjustRightInd w:val="0"/>
        <w:spacing w:after="200" w:line="360" w:lineRule="auto"/>
        <w:jc w:val="both"/>
        <w:rPr>
          <w:rFonts w:ascii="Times New Roman" w:hAnsi="Times New Roman"/>
          <w:color w:val="262626"/>
          <w:sz w:val="28"/>
          <w:szCs w:val="28"/>
          <w:lang w:val="en-US"/>
        </w:rPr>
      </w:pPr>
      <w:r>
        <w:rPr>
          <w:rFonts w:ascii="Times New Roman" w:hAnsi="Times New Roman"/>
          <w:color w:val="262626"/>
          <w:sz w:val="28"/>
          <w:szCs w:val="28"/>
          <w:lang w:val="en-US"/>
        </w:rPr>
        <w:t>Базикян Э.А. “Пропедевтическая стоматология. учебник”, изд. ГОЭТАР-Медиа, 2016 г.</w:t>
      </w:r>
    </w:p>
    <w:p w14:paraId="4D3CCC67" w14:textId="77777777" w:rsidR="00D21130" w:rsidRPr="00F858BD" w:rsidRDefault="00D21130" w:rsidP="00FA1802">
      <w:pPr>
        <w:pStyle w:val="ListParagraph"/>
        <w:widowControl w:val="0"/>
        <w:numPr>
          <w:ilvl w:val="0"/>
          <w:numId w:val="29"/>
        </w:numPr>
        <w:autoSpaceDE w:val="0"/>
        <w:autoSpaceDN w:val="0"/>
        <w:adjustRightInd w:val="0"/>
        <w:spacing w:after="200" w:line="360" w:lineRule="auto"/>
        <w:jc w:val="both"/>
        <w:rPr>
          <w:rFonts w:ascii="Times New Roman" w:hAnsi="Times New Roman"/>
          <w:color w:val="262626"/>
          <w:sz w:val="28"/>
          <w:szCs w:val="28"/>
        </w:rPr>
      </w:pPr>
      <w:r w:rsidRPr="00F858BD">
        <w:rPr>
          <w:rFonts w:ascii="Times New Roman" w:hAnsi="Times New Roman"/>
          <w:color w:val="262626"/>
          <w:sz w:val="28"/>
          <w:szCs w:val="28"/>
        </w:rPr>
        <w:t>Бернадский Ю.И Основы челюстно-лицевой хирургии и хирургической стоматологии. - 3-е изд., перераб. и доп. - М.: Медицинская литература, 2000 г.</w:t>
      </w:r>
    </w:p>
    <w:p w14:paraId="307A7C7C" w14:textId="77777777" w:rsidR="00D21130" w:rsidRPr="00F858BD" w:rsidRDefault="00D21130" w:rsidP="00FA1802">
      <w:pPr>
        <w:pStyle w:val="ListParagraph"/>
        <w:widowControl w:val="0"/>
        <w:numPr>
          <w:ilvl w:val="0"/>
          <w:numId w:val="29"/>
        </w:numPr>
        <w:autoSpaceDE w:val="0"/>
        <w:autoSpaceDN w:val="0"/>
        <w:adjustRightInd w:val="0"/>
        <w:spacing w:after="200" w:line="360" w:lineRule="auto"/>
        <w:jc w:val="both"/>
        <w:rPr>
          <w:rFonts w:ascii="Times New Roman" w:hAnsi="Times New Roman"/>
          <w:color w:val="262626"/>
          <w:sz w:val="28"/>
          <w:szCs w:val="28"/>
        </w:rPr>
      </w:pPr>
      <w:r w:rsidRPr="00F858BD">
        <w:rPr>
          <w:rFonts w:ascii="Times New Roman" w:hAnsi="Times New Roman"/>
          <w:color w:val="262626"/>
          <w:sz w:val="28"/>
          <w:szCs w:val="28"/>
        </w:rPr>
        <w:t>Бурых М.П. Технология хирургических операций: Новейший справочник. - Изд-во Эксмо, 2005</w:t>
      </w:r>
    </w:p>
    <w:p w14:paraId="66067E8E" w14:textId="77777777" w:rsidR="00D21130" w:rsidRPr="00F858BD" w:rsidRDefault="00D21130" w:rsidP="00FA1802">
      <w:pPr>
        <w:pStyle w:val="ListParagraph"/>
        <w:widowControl w:val="0"/>
        <w:numPr>
          <w:ilvl w:val="0"/>
          <w:numId w:val="29"/>
        </w:numPr>
        <w:autoSpaceDE w:val="0"/>
        <w:autoSpaceDN w:val="0"/>
        <w:adjustRightInd w:val="0"/>
        <w:spacing w:after="200" w:line="360" w:lineRule="auto"/>
        <w:jc w:val="both"/>
        <w:rPr>
          <w:rFonts w:ascii="Times New Roman" w:hAnsi="Times New Roman"/>
          <w:color w:val="262626"/>
          <w:sz w:val="28"/>
          <w:szCs w:val="28"/>
        </w:rPr>
      </w:pPr>
      <w:r w:rsidRPr="00F858BD">
        <w:rPr>
          <w:rFonts w:ascii="Times New Roman" w:hAnsi="Times New Roman"/>
          <w:sz w:val="28"/>
          <w:szCs w:val="28"/>
        </w:rPr>
        <w:t>Быков В.Л. “Гистология и эмбриология органов полости рта”, изд.: Сотис, 2008 г.</w:t>
      </w:r>
    </w:p>
    <w:p w14:paraId="223201CD" w14:textId="77777777" w:rsidR="00D21130" w:rsidRDefault="00D21130" w:rsidP="00FA1802">
      <w:pPr>
        <w:pStyle w:val="ListParagraph"/>
        <w:widowControl w:val="0"/>
        <w:numPr>
          <w:ilvl w:val="0"/>
          <w:numId w:val="29"/>
        </w:numPr>
        <w:autoSpaceDE w:val="0"/>
        <w:autoSpaceDN w:val="0"/>
        <w:adjustRightInd w:val="0"/>
        <w:spacing w:line="360" w:lineRule="auto"/>
        <w:jc w:val="both"/>
        <w:rPr>
          <w:rFonts w:ascii="Times New Roman" w:hAnsi="Times New Roman"/>
          <w:bCs/>
          <w:sz w:val="28"/>
          <w:szCs w:val="28"/>
        </w:rPr>
      </w:pPr>
      <w:r w:rsidRPr="00F858BD">
        <w:rPr>
          <w:rFonts w:ascii="Times New Roman" w:hAnsi="Times New Roman"/>
          <w:bCs/>
          <w:sz w:val="28"/>
          <w:szCs w:val="28"/>
        </w:rPr>
        <w:t>Воложин А.И., Топольницкий О.З., Шехтер А.Б., Дорофеева Е.И., Зуйков Ю.А., Тарасенко С.В. Статья из журнала “Российская Стоматология”, выпуск номер 1.2011 “Особенности заживления слизистой оболочки полости рта при нанесении раны скадьпелем,лазером, радионожом”</w:t>
      </w:r>
    </w:p>
    <w:p w14:paraId="737BE4BE" w14:textId="77777777" w:rsidR="00D21130" w:rsidRPr="00F858BD" w:rsidRDefault="00D21130" w:rsidP="00FA1802">
      <w:pPr>
        <w:pStyle w:val="ListParagraph"/>
        <w:widowControl w:val="0"/>
        <w:numPr>
          <w:ilvl w:val="0"/>
          <w:numId w:val="29"/>
        </w:numPr>
        <w:autoSpaceDE w:val="0"/>
        <w:autoSpaceDN w:val="0"/>
        <w:adjustRightInd w:val="0"/>
        <w:spacing w:line="360" w:lineRule="auto"/>
        <w:jc w:val="both"/>
        <w:rPr>
          <w:rFonts w:ascii="Times New Roman" w:hAnsi="Times New Roman"/>
          <w:bCs/>
          <w:sz w:val="28"/>
          <w:szCs w:val="28"/>
        </w:rPr>
      </w:pPr>
      <w:r>
        <w:rPr>
          <w:rFonts w:ascii="Times New Roman" w:hAnsi="Times New Roman"/>
          <w:bCs/>
          <w:sz w:val="28"/>
          <w:szCs w:val="28"/>
        </w:rPr>
        <w:t>Герасимов А. Н., «Медицинская статистика», изд. : «Медицинское информационное агенство», 2007 г.</w:t>
      </w:r>
    </w:p>
    <w:p w14:paraId="730353F7" w14:textId="77777777" w:rsidR="00D21130" w:rsidRPr="00F858BD" w:rsidRDefault="00D21130" w:rsidP="00FA1802">
      <w:pPr>
        <w:pStyle w:val="ListParagraph"/>
        <w:widowControl w:val="0"/>
        <w:numPr>
          <w:ilvl w:val="0"/>
          <w:numId w:val="29"/>
        </w:numPr>
        <w:autoSpaceDE w:val="0"/>
        <w:autoSpaceDN w:val="0"/>
        <w:adjustRightInd w:val="0"/>
        <w:spacing w:line="360" w:lineRule="auto"/>
        <w:jc w:val="both"/>
        <w:rPr>
          <w:rFonts w:ascii="Times New Roman" w:hAnsi="Times New Roman"/>
          <w:bCs/>
          <w:sz w:val="28"/>
          <w:szCs w:val="28"/>
          <w:lang w:val="en-US"/>
        </w:rPr>
      </w:pPr>
      <w:r w:rsidRPr="00F858BD">
        <w:rPr>
          <w:rFonts w:ascii="Times New Roman" w:hAnsi="Times New Roman"/>
          <w:bCs/>
          <w:sz w:val="28"/>
          <w:szCs w:val="28"/>
        </w:rPr>
        <w:t xml:space="preserve">Каган И.И., Байтингер В.Ф., Крипатовский И. Д. “Топографическая анатомия и оперативная хирургия”, 2013 г, изд. </w:t>
      </w:r>
      <w:r w:rsidRPr="00F858BD">
        <w:rPr>
          <w:rFonts w:ascii="Times New Roman" w:hAnsi="Times New Roman"/>
          <w:bCs/>
          <w:sz w:val="28"/>
          <w:szCs w:val="28"/>
          <w:lang w:val="en-US"/>
        </w:rPr>
        <w:t>ГОЭТАР-Медиа</w:t>
      </w:r>
    </w:p>
    <w:p w14:paraId="61B9302D" w14:textId="77777777" w:rsidR="00D21130" w:rsidRPr="00F858BD" w:rsidRDefault="00D21130" w:rsidP="00FA1802">
      <w:pPr>
        <w:pStyle w:val="ListParagraph"/>
        <w:widowControl w:val="0"/>
        <w:numPr>
          <w:ilvl w:val="0"/>
          <w:numId w:val="29"/>
        </w:numPr>
        <w:autoSpaceDE w:val="0"/>
        <w:autoSpaceDN w:val="0"/>
        <w:adjustRightInd w:val="0"/>
        <w:spacing w:line="360" w:lineRule="auto"/>
        <w:jc w:val="both"/>
        <w:rPr>
          <w:rFonts w:ascii="Times New Roman" w:hAnsi="Times New Roman"/>
          <w:bCs/>
          <w:sz w:val="28"/>
          <w:szCs w:val="28"/>
        </w:rPr>
      </w:pPr>
      <w:r w:rsidRPr="00F858BD">
        <w:rPr>
          <w:rFonts w:ascii="Times New Roman" w:hAnsi="Times New Roman"/>
          <w:sz w:val="28"/>
          <w:szCs w:val="28"/>
        </w:rPr>
        <w:t>Клиническая хирургия, национальное руководство под ред. Академиека РАМН Савельева С В, РАМН Кириенко А И, том 1,Москва , Изд.:ГЭОТАР-Медиа”, 2008 г</w:t>
      </w:r>
    </w:p>
    <w:p w14:paraId="187A1B85" w14:textId="77777777" w:rsidR="00D21130" w:rsidRPr="00F858BD" w:rsidRDefault="00D21130" w:rsidP="00FA1802">
      <w:pPr>
        <w:pStyle w:val="ListParagraph"/>
        <w:widowControl w:val="0"/>
        <w:numPr>
          <w:ilvl w:val="0"/>
          <w:numId w:val="29"/>
        </w:numPr>
        <w:autoSpaceDE w:val="0"/>
        <w:autoSpaceDN w:val="0"/>
        <w:adjustRightInd w:val="0"/>
        <w:spacing w:line="360" w:lineRule="auto"/>
        <w:jc w:val="both"/>
        <w:rPr>
          <w:rFonts w:ascii="Times New Roman" w:hAnsi="Times New Roman"/>
          <w:bCs/>
          <w:sz w:val="28"/>
          <w:szCs w:val="28"/>
          <w:lang w:val="en-US"/>
        </w:rPr>
      </w:pPr>
      <w:r w:rsidRPr="00F858BD">
        <w:rPr>
          <w:rFonts w:ascii="Times New Roman" w:hAnsi="Times New Roman"/>
          <w:bCs/>
          <w:sz w:val="28"/>
          <w:szCs w:val="28"/>
        </w:rPr>
        <w:t xml:space="preserve">Кузин М.И.  “Раны и раневая инфекция” , 1990 г, изд. </w:t>
      </w:r>
      <w:r w:rsidRPr="00F858BD">
        <w:rPr>
          <w:rFonts w:ascii="Times New Roman" w:hAnsi="Times New Roman"/>
          <w:bCs/>
          <w:sz w:val="28"/>
          <w:szCs w:val="28"/>
          <w:lang w:val="en-US"/>
        </w:rPr>
        <w:t>М.:Медицина</w:t>
      </w:r>
    </w:p>
    <w:p w14:paraId="1F7E89BF" w14:textId="77777777" w:rsidR="00D21130" w:rsidRPr="00F858BD" w:rsidRDefault="00D21130" w:rsidP="00FA1802">
      <w:pPr>
        <w:pStyle w:val="ListParagraph"/>
        <w:widowControl w:val="0"/>
        <w:numPr>
          <w:ilvl w:val="0"/>
          <w:numId w:val="29"/>
        </w:numPr>
        <w:autoSpaceDE w:val="0"/>
        <w:autoSpaceDN w:val="0"/>
        <w:adjustRightInd w:val="0"/>
        <w:spacing w:after="200" w:line="360" w:lineRule="auto"/>
        <w:jc w:val="both"/>
        <w:rPr>
          <w:rFonts w:ascii="Times New Roman" w:hAnsi="Times New Roman"/>
          <w:color w:val="262626"/>
          <w:sz w:val="28"/>
          <w:szCs w:val="28"/>
        </w:rPr>
      </w:pPr>
      <w:r w:rsidRPr="00F858BD">
        <w:rPr>
          <w:rFonts w:ascii="Times New Roman" w:hAnsi="Times New Roman"/>
          <w:color w:val="262626"/>
          <w:sz w:val="28"/>
          <w:szCs w:val="28"/>
        </w:rPr>
        <w:t xml:space="preserve">Кулаков А.А., Робуствоа Т.Г., Неробеев А.И. “Хирургическая и </w:t>
      </w:r>
      <w:r w:rsidRPr="00F858BD">
        <w:rPr>
          <w:rFonts w:ascii="Times New Roman" w:hAnsi="Times New Roman"/>
          <w:color w:val="262626"/>
          <w:sz w:val="28"/>
          <w:szCs w:val="28"/>
        </w:rPr>
        <w:lastRenderedPageBreak/>
        <w:t>челюстно-лицевая хирургия” Серия : Национальное руковоство, Изд: ГОЭТАР-Медиа, 2015 г.</w:t>
      </w:r>
    </w:p>
    <w:p w14:paraId="5477225A" w14:textId="77777777" w:rsidR="00D21130" w:rsidRPr="00F858BD" w:rsidRDefault="00D21130" w:rsidP="00FA1802">
      <w:pPr>
        <w:pStyle w:val="ListParagraph"/>
        <w:widowControl w:val="0"/>
        <w:numPr>
          <w:ilvl w:val="0"/>
          <w:numId w:val="29"/>
        </w:numPr>
        <w:autoSpaceDE w:val="0"/>
        <w:autoSpaceDN w:val="0"/>
        <w:adjustRightInd w:val="0"/>
        <w:spacing w:line="360" w:lineRule="auto"/>
        <w:jc w:val="both"/>
        <w:rPr>
          <w:rFonts w:ascii="Times New Roman" w:hAnsi="Times New Roman"/>
          <w:bCs/>
          <w:sz w:val="28"/>
          <w:szCs w:val="28"/>
        </w:rPr>
      </w:pPr>
      <w:r w:rsidRPr="00F858BD">
        <w:rPr>
          <w:rFonts w:ascii="Times New Roman" w:hAnsi="Times New Roman"/>
          <w:bCs/>
          <w:sz w:val="28"/>
          <w:szCs w:val="28"/>
        </w:rPr>
        <w:t>Петров С.В. “Общая хирургия”, 2016 г, изд.: ГОЭТАР-Медиа</w:t>
      </w:r>
    </w:p>
    <w:p w14:paraId="796DB8D9" w14:textId="77777777" w:rsidR="00D21130" w:rsidRPr="00F858BD" w:rsidRDefault="00D21130" w:rsidP="00FA1802">
      <w:pPr>
        <w:pStyle w:val="ListParagraph"/>
        <w:widowControl w:val="0"/>
        <w:numPr>
          <w:ilvl w:val="0"/>
          <w:numId w:val="29"/>
        </w:numPr>
        <w:autoSpaceDE w:val="0"/>
        <w:autoSpaceDN w:val="0"/>
        <w:adjustRightInd w:val="0"/>
        <w:spacing w:after="200" w:line="360" w:lineRule="auto"/>
        <w:jc w:val="both"/>
        <w:rPr>
          <w:rFonts w:ascii="Times New Roman" w:hAnsi="Times New Roman"/>
          <w:color w:val="262626"/>
          <w:sz w:val="28"/>
          <w:szCs w:val="28"/>
        </w:rPr>
      </w:pPr>
      <w:r w:rsidRPr="00F858BD">
        <w:rPr>
          <w:rFonts w:ascii="Times New Roman" w:hAnsi="Times New Roman"/>
          <w:color w:val="262626"/>
          <w:sz w:val="28"/>
          <w:szCs w:val="28"/>
        </w:rPr>
        <w:t>Семенов Г.М. Современные хирургические инструменты. - изд: Питер, 2006.</w:t>
      </w:r>
    </w:p>
    <w:p w14:paraId="01595B17" w14:textId="77777777" w:rsidR="00D21130" w:rsidRPr="00F858BD" w:rsidRDefault="00D21130" w:rsidP="00FA1802">
      <w:pPr>
        <w:pStyle w:val="ListParagraph"/>
        <w:widowControl w:val="0"/>
        <w:numPr>
          <w:ilvl w:val="0"/>
          <w:numId w:val="29"/>
        </w:numPr>
        <w:autoSpaceDE w:val="0"/>
        <w:autoSpaceDN w:val="0"/>
        <w:adjustRightInd w:val="0"/>
        <w:spacing w:after="200" w:line="360" w:lineRule="auto"/>
        <w:jc w:val="both"/>
        <w:rPr>
          <w:rFonts w:ascii="Times New Roman" w:hAnsi="Times New Roman"/>
          <w:color w:val="262626"/>
          <w:sz w:val="28"/>
          <w:szCs w:val="28"/>
        </w:rPr>
      </w:pPr>
      <w:r w:rsidRPr="00F858BD">
        <w:rPr>
          <w:rFonts w:ascii="Times New Roman" w:hAnsi="Times New Roman"/>
          <w:sz w:val="28"/>
          <w:szCs w:val="28"/>
        </w:rPr>
        <w:t>Сысоев С.В., Капустин Б.Б., Романов А.М., Лечение ран: Учебное пособие.Ижевск.,2011 г.</w:t>
      </w:r>
    </w:p>
    <w:p w14:paraId="5C083761" w14:textId="77777777" w:rsidR="00D21130" w:rsidRPr="00F858BD" w:rsidRDefault="00D21130" w:rsidP="00FA1802">
      <w:pPr>
        <w:pStyle w:val="ListParagraph"/>
        <w:widowControl w:val="0"/>
        <w:numPr>
          <w:ilvl w:val="0"/>
          <w:numId w:val="29"/>
        </w:numPr>
        <w:autoSpaceDE w:val="0"/>
        <w:autoSpaceDN w:val="0"/>
        <w:adjustRightInd w:val="0"/>
        <w:spacing w:after="200" w:line="360" w:lineRule="auto"/>
        <w:jc w:val="both"/>
        <w:rPr>
          <w:rFonts w:ascii="Times New Roman" w:hAnsi="Times New Roman"/>
          <w:color w:val="262626"/>
          <w:sz w:val="28"/>
          <w:szCs w:val="28"/>
          <w:lang w:val="en-US"/>
        </w:rPr>
      </w:pPr>
      <w:r w:rsidRPr="00F858BD">
        <w:rPr>
          <w:rFonts w:ascii="Times New Roman" w:hAnsi="Times New Roman"/>
          <w:sz w:val="28"/>
          <w:szCs w:val="28"/>
          <w:lang w:val="en-US"/>
        </w:rPr>
        <w:t>Jessica Bleyden, Andy Mott Soft Tissue Lasers in dental hygiene, Whily-Blackwill,2012</w:t>
      </w:r>
    </w:p>
    <w:p w14:paraId="42415CA8" w14:textId="77777777" w:rsidR="00D21130" w:rsidRPr="00F858BD" w:rsidRDefault="00D21130" w:rsidP="00FA1802">
      <w:pPr>
        <w:pStyle w:val="ListParagraph"/>
        <w:widowControl w:val="0"/>
        <w:numPr>
          <w:ilvl w:val="0"/>
          <w:numId w:val="29"/>
        </w:numPr>
        <w:autoSpaceDE w:val="0"/>
        <w:autoSpaceDN w:val="0"/>
        <w:adjustRightInd w:val="0"/>
        <w:spacing w:after="200" w:line="360" w:lineRule="auto"/>
        <w:jc w:val="both"/>
        <w:rPr>
          <w:rFonts w:ascii="Times New Roman" w:hAnsi="Times New Roman"/>
          <w:color w:val="262626"/>
          <w:sz w:val="28"/>
          <w:szCs w:val="28"/>
          <w:lang w:val="en-US"/>
        </w:rPr>
      </w:pPr>
      <w:r w:rsidRPr="00F858BD">
        <w:rPr>
          <w:rFonts w:ascii="Times New Roman" w:hAnsi="Times New Roman"/>
          <w:bCs/>
          <w:sz w:val="28"/>
          <w:szCs w:val="28"/>
          <w:lang w:val="en-US"/>
        </w:rPr>
        <w:t xml:space="preserve"> </w:t>
      </w:r>
      <w:r w:rsidRPr="00F858BD">
        <w:rPr>
          <w:rFonts w:ascii="Times New Roman" w:hAnsi="Times New Roman"/>
          <w:color w:val="262626"/>
          <w:sz w:val="28"/>
          <w:szCs w:val="28"/>
          <w:lang w:val="en-US"/>
        </w:rPr>
        <w:t>Jonathan Pedlar, John W. Frame «Oral and Maxillofacial Surgery», Churchill Livingstone, 2001.</w:t>
      </w:r>
    </w:p>
    <w:p w14:paraId="608C64DB" w14:textId="77777777" w:rsidR="00D21130" w:rsidRPr="00F858BD" w:rsidRDefault="00D21130" w:rsidP="00FA1802">
      <w:pPr>
        <w:pStyle w:val="ListParagraph"/>
        <w:widowControl w:val="0"/>
        <w:numPr>
          <w:ilvl w:val="0"/>
          <w:numId w:val="29"/>
        </w:numPr>
        <w:autoSpaceDE w:val="0"/>
        <w:autoSpaceDN w:val="0"/>
        <w:adjustRightInd w:val="0"/>
        <w:spacing w:line="360" w:lineRule="auto"/>
        <w:jc w:val="both"/>
        <w:rPr>
          <w:rFonts w:ascii="Times New Roman" w:hAnsi="Times New Roman"/>
          <w:color w:val="141414"/>
          <w:sz w:val="28"/>
          <w:szCs w:val="28"/>
          <w:lang w:val="en-US"/>
        </w:rPr>
      </w:pPr>
      <w:r w:rsidRPr="00F858BD">
        <w:rPr>
          <w:rFonts w:ascii="Times New Roman" w:hAnsi="Times New Roman"/>
          <w:color w:val="141414"/>
          <w:sz w:val="28"/>
          <w:szCs w:val="28"/>
          <w:lang w:val="en-US"/>
        </w:rPr>
        <w:t>Peter F. Fedi, Arthur R. Vernino, John L. Gray “Пародонтологическая Азбука”</w:t>
      </w:r>
    </w:p>
    <w:p w14:paraId="05061EDF" w14:textId="77777777" w:rsidR="00D21130" w:rsidRPr="00F858BD" w:rsidRDefault="00D21130" w:rsidP="00FA1802">
      <w:pPr>
        <w:pStyle w:val="ListParagraph"/>
        <w:widowControl w:val="0"/>
        <w:numPr>
          <w:ilvl w:val="0"/>
          <w:numId w:val="29"/>
        </w:numPr>
        <w:autoSpaceDE w:val="0"/>
        <w:autoSpaceDN w:val="0"/>
        <w:adjustRightInd w:val="0"/>
        <w:spacing w:after="200" w:line="360" w:lineRule="auto"/>
        <w:jc w:val="both"/>
        <w:rPr>
          <w:rFonts w:ascii="Times New Roman" w:hAnsi="Times New Roman"/>
          <w:color w:val="262626"/>
          <w:sz w:val="28"/>
          <w:szCs w:val="28"/>
          <w:lang w:val="en-US"/>
        </w:rPr>
      </w:pPr>
      <w:r w:rsidRPr="00F858BD">
        <w:rPr>
          <w:rFonts w:ascii="Times New Roman" w:hAnsi="Times New Roman"/>
          <w:color w:val="262626"/>
          <w:sz w:val="28"/>
          <w:szCs w:val="28"/>
          <w:lang w:val="en-US"/>
        </w:rPr>
        <w:t>Paul D. Robinson «Tooth ecxtraction a practical guide», Wright, 2000</w:t>
      </w:r>
    </w:p>
    <w:p w14:paraId="56DB0769" w14:textId="77777777" w:rsidR="00D21130" w:rsidRPr="00F858BD" w:rsidRDefault="00D21130" w:rsidP="00FA1802">
      <w:pPr>
        <w:pStyle w:val="ListParagraph"/>
        <w:widowControl w:val="0"/>
        <w:numPr>
          <w:ilvl w:val="0"/>
          <w:numId w:val="29"/>
        </w:numPr>
        <w:autoSpaceDE w:val="0"/>
        <w:autoSpaceDN w:val="0"/>
        <w:adjustRightInd w:val="0"/>
        <w:spacing w:after="200" w:line="360" w:lineRule="auto"/>
        <w:jc w:val="both"/>
        <w:rPr>
          <w:rFonts w:ascii="Times New Roman" w:hAnsi="Times New Roman"/>
          <w:color w:val="262626"/>
          <w:sz w:val="28"/>
          <w:szCs w:val="28"/>
        </w:rPr>
      </w:pPr>
      <w:r w:rsidRPr="00F858BD">
        <w:rPr>
          <w:rFonts w:ascii="Times New Roman" w:hAnsi="Times New Roman"/>
          <w:color w:val="262626"/>
          <w:sz w:val="28"/>
          <w:szCs w:val="28"/>
        </w:rPr>
        <w:t xml:space="preserve">Электронный ресурс </w:t>
      </w:r>
      <w:r w:rsidRPr="00F858BD">
        <w:rPr>
          <w:rFonts w:ascii="Times New Roman" w:hAnsi="Times New Roman"/>
          <w:color w:val="262626"/>
          <w:sz w:val="28"/>
          <w:szCs w:val="28"/>
          <w:lang w:val="en-US"/>
        </w:rPr>
        <w:t>http</w:t>
      </w:r>
      <w:r w:rsidRPr="00F858BD">
        <w:rPr>
          <w:rFonts w:ascii="Times New Roman" w:hAnsi="Times New Roman"/>
          <w:color w:val="262626"/>
          <w:sz w:val="28"/>
          <w:szCs w:val="28"/>
        </w:rPr>
        <w:t>://</w:t>
      </w:r>
      <w:r w:rsidRPr="00F858BD">
        <w:rPr>
          <w:rFonts w:ascii="Times New Roman" w:hAnsi="Times New Roman"/>
          <w:color w:val="262626"/>
          <w:sz w:val="28"/>
          <w:szCs w:val="28"/>
          <w:lang w:val="en-US"/>
        </w:rPr>
        <w:t>www</w:t>
      </w:r>
      <w:r w:rsidRPr="00F858BD">
        <w:rPr>
          <w:rFonts w:ascii="Times New Roman" w:hAnsi="Times New Roman"/>
          <w:color w:val="262626"/>
          <w:sz w:val="28"/>
          <w:szCs w:val="28"/>
        </w:rPr>
        <w:t>.</w:t>
      </w:r>
      <w:r w:rsidRPr="00F858BD">
        <w:rPr>
          <w:rFonts w:ascii="Times New Roman" w:hAnsi="Times New Roman"/>
          <w:color w:val="262626"/>
          <w:sz w:val="28"/>
          <w:szCs w:val="28"/>
          <w:lang w:val="en-US"/>
        </w:rPr>
        <w:t>findpatent</w:t>
      </w:r>
      <w:r w:rsidRPr="00F858BD">
        <w:rPr>
          <w:rFonts w:ascii="Times New Roman" w:hAnsi="Times New Roman"/>
          <w:color w:val="262626"/>
          <w:sz w:val="28"/>
          <w:szCs w:val="28"/>
        </w:rPr>
        <w:t>.</w:t>
      </w:r>
      <w:r w:rsidRPr="00F858BD">
        <w:rPr>
          <w:rFonts w:ascii="Times New Roman" w:hAnsi="Times New Roman"/>
          <w:color w:val="262626"/>
          <w:sz w:val="28"/>
          <w:szCs w:val="28"/>
          <w:lang w:val="en-US"/>
        </w:rPr>
        <w:t>ru</w:t>
      </w:r>
      <w:r w:rsidRPr="00F858BD">
        <w:rPr>
          <w:rFonts w:ascii="Times New Roman" w:hAnsi="Times New Roman"/>
          <w:color w:val="262626"/>
          <w:sz w:val="28"/>
          <w:szCs w:val="28"/>
        </w:rPr>
        <w:t>/</w:t>
      </w:r>
      <w:r w:rsidRPr="00F858BD">
        <w:rPr>
          <w:rFonts w:ascii="Times New Roman" w:hAnsi="Times New Roman"/>
          <w:color w:val="262626"/>
          <w:sz w:val="28"/>
          <w:szCs w:val="28"/>
          <w:lang w:val="en-US"/>
        </w:rPr>
        <w:t>patent</w:t>
      </w:r>
      <w:r w:rsidRPr="00F858BD">
        <w:rPr>
          <w:rFonts w:ascii="Times New Roman" w:hAnsi="Times New Roman"/>
          <w:color w:val="262626"/>
          <w:sz w:val="28"/>
          <w:szCs w:val="28"/>
        </w:rPr>
        <w:t>/254/2547699.</w:t>
      </w:r>
      <w:r w:rsidRPr="00F858BD">
        <w:rPr>
          <w:rFonts w:ascii="Times New Roman" w:hAnsi="Times New Roman"/>
          <w:color w:val="262626"/>
          <w:sz w:val="28"/>
          <w:szCs w:val="28"/>
          <w:lang w:val="en-US"/>
        </w:rPr>
        <w:t>html</w:t>
      </w:r>
    </w:p>
    <w:p w14:paraId="2BB81C0A" w14:textId="77777777" w:rsidR="00D21130" w:rsidRPr="00F858BD" w:rsidRDefault="00D21130" w:rsidP="00FA1802">
      <w:pPr>
        <w:widowControl w:val="0"/>
        <w:autoSpaceDE w:val="0"/>
        <w:autoSpaceDN w:val="0"/>
        <w:adjustRightInd w:val="0"/>
        <w:spacing w:after="200" w:line="360" w:lineRule="auto"/>
        <w:rPr>
          <w:rFonts w:ascii="Times New Roman" w:hAnsi="Times New Roman"/>
          <w:sz w:val="28"/>
          <w:szCs w:val="28"/>
        </w:rPr>
      </w:pPr>
    </w:p>
    <w:p w14:paraId="51187DC1" w14:textId="77777777" w:rsidR="00D21130" w:rsidRPr="00F858BD" w:rsidRDefault="00D21130" w:rsidP="00FA1802">
      <w:pPr>
        <w:widowControl w:val="0"/>
        <w:autoSpaceDE w:val="0"/>
        <w:autoSpaceDN w:val="0"/>
        <w:adjustRightInd w:val="0"/>
        <w:spacing w:line="360" w:lineRule="auto"/>
        <w:jc w:val="both"/>
        <w:rPr>
          <w:rFonts w:ascii="Times New Roman" w:hAnsi="Times New Roman"/>
          <w:bCs/>
          <w:sz w:val="28"/>
          <w:szCs w:val="28"/>
        </w:rPr>
      </w:pPr>
    </w:p>
    <w:p w14:paraId="339D31F3" w14:textId="77777777" w:rsidR="00D21130" w:rsidRPr="00F858BD" w:rsidRDefault="00D21130" w:rsidP="00FA1802">
      <w:pPr>
        <w:spacing w:line="360" w:lineRule="auto"/>
        <w:rPr>
          <w:rFonts w:ascii="Times New Roman" w:hAnsi="Times New Roman"/>
          <w:sz w:val="28"/>
          <w:szCs w:val="28"/>
        </w:rPr>
      </w:pPr>
    </w:p>
    <w:sectPr w:rsidR="00D21130" w:rsidRPr="00F858BD" w:rsidSect="00027E98">
      <w:footerReference w:type="default" r:id="rId40"/>
      <w:pgSz w:w="11900" w:h="16840"/>
      <w:pgMar w:top="1134" w:right="1134"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27F9EBB" w14:textId="77777777" w:rsidR="003A2DBF" w:rsidRDefault="003A2DBF" w:rsidP="00A31AD4">
      <w:r>
        <w:separator/>
      </w:r>
    </w:p>
  </w:endnote>
  <w:endnote w:type="continuationSeparator" w:id="0">
    <w:p w14:paraId="35F73CA4" w14:textId="77777777" w:rsidR="003A2DBF" w:rsidRDefault="003A2DBF" w:rsidP="00A31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SimSun">
    <w:altName w:val="§­§°§®§Ц"/>
    <w:charset w:val="86"/>
    <w:family w:val="auto"/>
    <w:pitch w:val="variable"/>
    <w:sig w:usb0="00000003" w:usb1="288F0000" w:usb2="00000016" w:usb3="00000000" w:csb0="00040001" w:csb1="00000000"/>
  </w:font>
  <w:font w:name="MS Mincho">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0C049" w14:textId="77777777" w:rsidR="003A2DBF" w:rsidRDefault="003A2DBF" w:rsidP="00552138">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65BB">
      <w:rPr>
        <w:rStyle w:val="PageNumber"/>
        <w:noProof/>
      </w:rPr>
      <w:t>58</w:t>
    </w:r>
    <w:r>
      <w:rPr>
        <w:rStyle w:val="PageNumber"/>
      </w:rPr>
      <w:fldChar w:fldCharType="end"/>
    </w:r>
  </w:p>
  <w:p w14:paraId="7EFD6FFB" w14:textId="77777777" w:rsidR="003A2DBF" w:rsidRDefault="003A2DBF" w:rsidP="009C1EE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98C969A" w14:textId="77777777" w:rsidR="003A2DBF" w:rsidRDefault="003A2DBF" w:rsidP="00A31AD4">
      <w:r>
        <w:separator/>
      </w:r>
    </w:p>
  </w:footnote>
  <w:footnote w:type="continuationSeparator" w:id="0">
    <w:p w14:paraId="545443D9" w14:textId="77777777" w:rsidR="003A2DBF" w:rsidRDefault="003A2DBF" w:rsidP="00A31AD4">
      <w:r>
        <w:continuationSeparator/>
      </w:r>
    </w:p>
  </w:footnote>
  <w:footnote w:id="1">
    <w:p w14:paraId="362447C4" w14:textId="77777777" w:rsidR="003A2DBF" w:rsidRPr="00731B64" w:rsidRDefault="003A2DBF" w:rsidP="00A31AD4">
      <w:pPr>
        <w:widowControl w:val="0"/>
        <w:autoSpaceDE w:val="0"/>
        <w:autoSpaceDN w:val="0"/>
        <w:adjustRightInd w:val="0"/>
        <w:spacing w:line="360" w:lineRule="auto"/>
        <w:ind w:left="360"/>
        <w:jc w:val="both"/>
        <w:rPr>
          <w:rFonts w:ascii="Times New Roman" w:hAnsi="Times New Roman"/>
          <w:bCs/>
          <w:sz w:val="28"/>
          <w:szCs w:val="28"/>
        </w:rPr>
      </w:pPr>
      <w:r>
        <w:rPr>
          <w:rStyle w:val="FootnoteReference"/>
        </w:rPr>
        <w:footnoteRef/>
      </w:r>
      <w:r>
        <w:t xml:space="preserve"> </w:t>
      </w:r>
      <w:r w:rsidRPr="00731B64">
        <w:rPr>
          <w:rFonts w:ascii="Times New Roman" w:hAnsi="Times New Roman"/>
          <w:bCs/>
          <w:sz w:val="28"/>
          <w:szCs w:val="28"/>
        </w:rPr>
        <w:t>Петров С.В. “Общая хирургия”, 2016 г, изд.: ГОЭТАР-Медиа</w:t>
      </w:r>
    </w:p>
    <w:p w14:paraId="28E1F9B4" w14:textId="77777777" w:rsidR="003A2DBF" w:rsidRDefault="003A2DBF" w:rsidP="00A31AD4">
      <w:pPr>
        <w:widowControl w:val="0"/>
        <w:autoSpaceDE w:val="0"/>
        <w:autoSpaceDN w:val="0"/>
        <w:adjustRightInd w:val="0"/>
        <w:spacing w:line="360" w:lineRule="auto"/>
        <w:ind w:left="360"/>
        <w:jc w:val="both"/>
      </w:pPr>
    </w:p>
  </w:footnote>
  <w:footnote w:id="2">
    <w:p w14:paraId="1585C39A" w14:textId="7D54C746" w:rsidR="003A2DBF" w:rsidRPr="003A2DBF" w:rsidRDefault="003A2DBF" w:rsidP="003A2DBF">
      <w:pPr>
        <w:pStyle w:val="ListParagraph"/>
        <w:widowControl w:val="0"/>
        <w:numPr>
          <w:ilvl w:val="0"/>
          <w:numId w:val="29"/>
        </w:numPr>
        <w:autoSpaceDE w:val="0"/>
        <w:autoSpaceDN w:val="0"/>
        <w:adjustRightInd w:val="0"/>
        <w:spacing w:after="200" w:line="360" w:lineRule="auto"/>
        <w:jc w:val="both"/>
        <w:rPr>
          <w:rFonts w:ascii="Times New Roman" w:hAnsi="Times New Roman"/>
          <w:color w:val="262626"/>
          <w:sz w:val="28"/>
          <w:szCs w:val="28"/>
        </w:rPr>
      </w:pPr>
      <w:r>
        <w:rPr>
          <w:rStyle w:val="FootnoteReference"/>
        </w:rPr>
        <w:footnoteRef/>
      </w:r>
      <w:r>
        <w:t xml:space="preserve"> </w:t>
      </w:r>
      <w:r w:rsidRPr="00731B64">
        <w:rPr>
          <w:rFonts w:ascii="Times New Roman" w:hAnsi="Times New Roman"/>
          <w:sz w:val="28"/>
          <w:szCs w:val="28"/>
        </w:rPr>
        <w:t>Быков В.Л. “Гистология и эмбриология органов полости рта”, изд.: Сотис, 2008 г.</w:t>
      </w:r>
    </w:p>
  </w:footnote>
  <w:footnote w:id="3">
    <w:p w14:paraId="47ADABD6" w14:textId="77777777" w:rsidR="003A2DBF" w:rsidRDefault="003A2DBF">
      <w:pPr>
        <w:pStyle w:val="FootnoteText"/>
      </w:pPr>
      <w:r>
        <w:rPr>
          <w:rStyle w:val="FootnoteReference"/>
        </w:rPr>
        <w:footnoteRef/>
      </w:r>
      <w:r>
        <w:t xml:space="preserve"> </w:t>
      </w:r>
      <w:r w:rsidRPr="00731B64">
        <w:rPr>
          <w:rFonts w:ascii="Times New Roman" w:hAnsi="Times New Roman"/>
          <w:bCs/>
          <w:sz w:val="28"/>
          <w:szCs w:val="28"/>
        </w:rPr>
        <w:t>Кузин М.И.  “Раны и раневая инфекция” , 1990 г, изд. М.:Медицина</w:t>
      </w:r>
    </w:p>
  </w:footnote>
  <w:footnote w:id="4">
    <w:p w14:paraId="6CA5FE1F" w14:textId="77777777" w:rsidR="003A2DBF" w:rsidRPr="00731B64" w:rsidRDefault="003A2DBF" w:rsidP="00A31AD4">
      <w:pPr>
        <w:pStyle w:val="ListParagraph"/>
        <w:widowControl w:val="0"/>
        <w:autoSpaceDE w:val="0"/>
        <w:autoSpaceDN w:val="0"/>
        <w:adjustRightInd w:val="0"/>
        <w:spacing w:line="360" w:lineRule="auto"/>
        <w:jc w:val="both"/>
        <w:rPr>
          <w:rFonts w:ascii="Times New Roman" w:hAnsi="Times New Roman"/>
          <w:bCs/>
          <w:sz w:val="28"/>
          <w:szCs w:val="28"/>
        </w:rPr>
      </w:pPr>
      <w:r>
        <w:rPr>
          <w:rStyle w:val="FootnoteReference"/>
        </w:rPr>
        <w:footnoteRef/>
      </w:r>
      <w:r>
        <w:t xml:space="preserve"> </w:t>
      </w:r>
      <w:r w:rsidRPr="00731B64">
        <w:rPr>
          <w:rFonts w:ascii="Times New Roman" w:hAnsi="Times New Roman"/>
        </w:rPr>
        <w:t>Клиническая хирургия, национальное руководство под ред. Академиека РАМН Савельева С В, РАМН Кириенко А И, том 1,Москва , Изд.:ГЭОТАР-Медиа”, 2008 г</w:t>
      </w:r>
    </w:p>
    <w:p w14:paraId="3712E552" w14:textId="77777777" w:rsidR="003A2DBF" w:rsidRPr="00731B64" w:rsidRDefault="003A2DBF" w:rsidP="00F4192F">
      <w:pPr>
        <w:pStyle w:val="ListParagraph"/>
        <w:widowControl w:val="0"/>
        <w:autoSpaceDE w:val="0"/>
        <w:autoSpaceDN w:val="0"/>
        <w:adjustRightInd w:val="0"/>
        <w:spacing w:after="200" w:line="360" w:lineRule="auto"/>
        <w:jc w:val="both"/>
        <w:rPr>
          <w:rFonts w:ascii="Times New Roman" w:hAnsi="Times New Roman"/>
          <w:color w:val="262626"/>
        </w:rPr>
      </w:pPr>
      <w:r>
        <w:rPr>
          <w:rStyle w:val="FootnoteReference"/>
        </w:rPr>
        <w:t>5</w:t>
      </w:r>
      <w:r w:rsidRPr="00731B64">
        <w:rPr>
          <w:rFonts w:ascii="Times New Roman" w:hAnsi="Times New Roman"/>
          <w:color w:val="262626"/>
        </w:rPr>
        <w:t>Бурых М.П. Технология хирургических операций: Новейший справочник. - Изд-во Эксмо, 2005</w:t>
      </w:r>
    </w:p>
    <w:p w14:paraId="6AF45094" w14:textId="77777777" w:rsidR="003A2DBF" w:rsidRDefault="003A2DBF" w:rsidP="00F4192F">
      <w:pPr>
        <w:pStyle w:val="ListParagraph"/>
        <w:widowControl w:val="0"/>
        <w:autoSpaceDE w:val="0"/>
        <w:autoSpaceDN w:val="0"/>
        <w:adjustRightInd w:val="0"/>
        <w:spacing w:after="200" w:line="360" w:lineRule="auto"/>
        <w:jc w:val="both"/>
      </w:pPr>
    </w:p>
  </w:footnote>
  <w:footnote w:id="5">
    <w:p w14:paraId="39C43D25" w14:textId="77777777" w:rsidR="003A2DBF" w:rsidRDefault="003A2DBF">
      <w:pPr>
        <w:pStyle w:val="FootnoteText"/>
      </w:pPr>
    </w:p>
  </w:footnote>
  <w:footnote w:id="6">
    <w:p w14:paraId="386A8630" w14:textId="77777777" w:rsidR="003A2DBF" w:rsidRPr="00731B64" w:rsidRDefault="003A2DBF" w:rsidP="006E2415">
      <w:pPr>
        <w:pStyle w:val="ListParagraph"/>
        <w:widowControl w:val="0"/>
        <w:autoSpaceDE w:val="0"/>
        <w:autoSpaceDN w:val="0"/>
        <w:adjustRightInd w:val="0"/>
        <w:spacing w:after="200" w:line="360" w:lineRule="auto"/>
        <w:jc w:val="both"/>
        <w:rPr>
          <w:rFonts w:ascii="Times New Roman" w:hAnsi="Times New Roman"/>
          <w:color w:val="262626"/>
        </w:rPr>
      </w:pPr>
      <w:r w:rsidRPr="006E2415">
        <w:rPr>
          <w:rStyle w:val="FootnoteReference"/>
        </w:rPr>
        <w:footnoteRef/>
      </w:r>
      <w:r w:rsidRPr="006E2415">
        <w:t xml:space="preserve"> </w:t>
      </w:r>
      <w:r w:rsidRPr="00731B64">
        <w:rPr>
          <w:rFonts w:ascii="Times New Roman" w:hAnsi="Times New Roman"/>
          <w:color w:val="262626"/>
        </w:rPr>
        <w:t xml:space="preserve">Электронный ресурс </w:t>
      </w:r>
      <w:r w:rsidRPr="006E2415">
        <w:rPr>
          <w:rFonts w:ascii="Times New Roman" w:hAnsi="Times New Roman"/>
          <w:color w:val="262626"/>
          <w:lang w:val="en-US"/>
        </w:rPr>
        <w:t>http</w:t>
      </w:r>
      <w:r w:rsidRPr="00731B64">
        <w:rPr>
          <w:rFonts w:ascii="Times New Roman" w:hAnsi="Times New Roman"/>
          <w:color w:val="262626"/>
        </w:rPr>
        <w:t>://</w:t>
      </w:r>
      <w:r w:rsidRPr="006E2415">
        <w:rPr>
          <w:rFonts w:ascii="Times New Roman" w:hAnsi="Times New Roman"/>
          <w:color w:val="262626"/>
          <w:lang w:val="en-US"/>
        </w:rPr>
        <w:t>www</w:t>
      </w:r>
      <w:r w:rsidRPr="00731B64">
        <w:rPr>
          <w:rFonts w:ascii="Times New Roman" w:hAnsi="Times New Roman"/>
          <w:color w:val="262626"/>
        </w:rPr>
        <w:t>.</w:t>
      </w:r>
      <w:r w:rsidRPr="006E2415">
        <w:rPr>
          <w:rFonts w:ascii="Times New Roman" w:hAnsi="Times New Roman"/>
          <w:color w:val="262626"/>
          <w:lang w:val="en-US"/>
        </w:rPr>
        <w:t>findpatent</w:t>
      </w:r>
      <w:r w:rsidRPr="00731B64">
        <w:rPr>
          <w:rFonts w:ascii="Times New Roman" w:hAnsi="Times New Roman"/>
          <w:color w:val="262626"/>
        </w:rPr>
        <w:t>.</w:t>
      </w:r>
      <w:r w:rsidRPr="006E2415">
        <w:rPr>
          <w:rFonts w:ascii="Times New Roman" w:hAnsi="Times New Roman"/>
          <w:color w:val="262626"/>
          <w:lang w:val="en-US"/>
        </w:rPr>
        <w:t>ru</w:t>
      </w:r>
      <w:r w:rsidRPr="00731B64">
        <w:rPr>
          <w:rFonts w:ascii="Times New Roman" w:hAnsi="Times New Roman"/>
          <w:color w:val="262626"/>
        </w:rPr>
        <w:t>/</w:t>
      </w:r>
      <w:r w:rsidRPr="006E2415">
        <w:rPr>
          <w:rFonts w:ascii="Times New Roman" w:hAnsi="Times New Roman"/>
          <w:color w:val="262626"/>
          <w:lang w:val="en-US"/>
        </w:rPr>
        <w:t>patent</w:t>
      </w:r>
      <w:r w:rsidRPr="00731B64">
        <w:rPr>
          <w:rFonts w:ascii="Times New Roman" w:hAnsi="Times New Roman"/>
          <w:color w:val="262626"/>
        </w:rPr>
        <w:t>/254/2547699.</w:t>
      </w:r>
      <w:r w:rsidRPr="006E2415">
        <w:rPr>
          <w:rFonts w:ascii="Times New Roman" w:hAnsi="Times New Roman"/>
          <w:color w:val="262626"/>
          <w:lang w:val="en-US"/>
        </w:rPr>
        <w:t>html</w:t>
      </w:r>
    </w:p>
    <w:p w14:paraId="69AABFCB" w14:textId="77777777" w:rsidR="003A2DBF" w:rsidRDefault="003A2DBF" w:rsidP="006E2415">
      <w:pPr>
        <w:pStyle w:val="ListParagraph"/>
        <w:widowControl w:val="0"/>
        <w:autoSpaceDE w:val="0"/>
        <w:autoSpaceDN w:val="0"/>
        <w:adjustRightInd w:val="0"/>
        <w:spacing w:after="200" w:line="360" w:lineRule="auto"/>
        <w:jc w:val="both"/>
      </w:pPr>
    </w:p>
  </w:footnote>
  <w:footnote w:id="7">
    <w:p w14:paraId="568CBF36" w14:textId="77777777" w:rsidR="003A2DBF" w:rsidRPr="00731B64" w:rsidRDefault="003A2DBF" w:rsidP="006E2415">
      <w:pPr>
        <w:pStyle w:val="ListParagraph"/>
        <w:widowControl w:val="0"/>
        <w:autoSpaceDE w:val="0"/>
        <w:autoSpaceDN w:val="0"/>
        <w:adjustRightInd w:val="0"/>
        <w:spacing w:after="200" w:line="360" w:lineRule="auto"/>
        <w:jc w:val="both"/>
        <w:rPr>
          <w:rFonts w:ascii="Times New Roman" w:hAnsi="Times New Roman"/>
          <w:color w:val="262626"/>
          <w:sz w:val="28"/>
          <w:szCs w:val="28"/>
        </w:rPr>
      </w:pPr>
      <w:r>
        <w:rPr>
          <w:rStyle w:val="FootnoteReference"/>
        </w:rPr>
        <w:footnoteRef/>
      </w:r>
      <w:r>
        <w:t xml:space="preserve"> </w:t>
      </w:r>
      <w:r w:rsidRPr="00731B64">
        <w:rPr>
          <w:rFonts w:ascii="Times New Roman" w:hAnsi="Times New Roman"/>
          <w:color w:val="262626"/>
        </w:rPr>
        <w:t>Семенов Г.М. Современные хирургические инструменты. - изд: Питер, 2006.</w:t>
      </w:r>
    </w:p>
    <w:p w14:paraId="70906D1B" w14:textId="77777777" w:rsidR="003A2DBF" w:rsidRDefault="003A2DBF" w:rsidP="006E2415">
      <w:pPr>
        <w:pStyle w:val="ListParagraph"/>
        <w:widowControl w:val="0"/>
        <w:autoSpaceDE w:val="0"/>
        <w:autoSpaceDN w:val="0"/>
        <w:adjustRightInd w:val="0"/>
        <w:spacing w:after="200" w:line="360" w:lineRule="auto"/>
        <w:jc w:val="both"/>
      </w:pPr>
    </w:p>
  </w:footnote>
  <w:footnote w:id="8">
    <w:p w14:paraId="6FB693A0" w14:textId="77777777" w:rsidR="003A2DBF" w:rsidRPr="00F4192F" w:rsidRDefault="003A2DBF" w:rsidP="00F4192F">
      <w:pPr>
        <w:pStyle w:val="ListParagraph"/>
        <w:widowControl w:val="0"/>
        <w:autoSpaceDE w:val="0"/>
        <w:autoSpaceDN w:val="0"/>
        <w:adjustRightInd w:val="0"/>
        <w:spacing w:after="200" w:line="360" w:lineRule="auto"/>
        <w:jc w:val="both"/>
        <w:rPr>
          <w:rFonts w:ascii="Times New Roman" w:hAnsi="Times New Roman"/>
          <w:color w:val="262626"/>
          <w:lang w:val="en-US"/>
        </w:rPr>
      </w:pPr>
      <w:r w:rsidRPr="00F4192F">
        <w:rPr>
          <w:rStyle w:val="FootnoteReference"/>
        </w:rPr>
        <w:footnoteRef/>
      </w:r>
      <w:r w:rsidRPr="00731B64">
        <w:rPr>
          <w:lang w:val="en-US"/>
        </w:rPr>
        <w:t xml:space="preserve"> </w:t>
      </w:r>
      <w:r w:rsidRPr="00F4192F">
        <w:rPr>
          <w:rFonts w:ascii="Times New Roman" w:hAnsi="Times New Roman"/>
          <w:lang w:val="en-US"/>
        </w:rPr>
        <w:t>Jessica Bleyden, Andy Mott Soft Tissue Lasers in dental hygiene, Whily-Blackwill,2012</w:t>
      </w:r>
    </w:p>
    <w:p w14:paraId="4A4A53D7" w14:textId="77777777" w:rsidR="003A2DBF" w:rsidRDefault="003A2DBF" w:rsidP="00F4192F">
      <w:pPr>
        <w:pStyle w:val="ListParagraph"/>
        <w:widowControl w:val="0"/>
        <w:autoSpaceDE w:val="0"/>
        <w:autoSpaceDN w:val="0"/>
        <w:adjustRightInd w:val="0"/>
        <w:spacing w:after="200" w:line="360" w:lineRule="auto"/>
        <w:jc w:val="both"/>
      </w:pPr>
    </w:p>
  </w:footnote>
  <w:footnote w:id="9">
    <w:p w14:paraId="207F3C8B" w14:textId="77777777" w:rsidR="003A2DBF" w:rsidRDefault="003A2DBF" w:rsidP="0007127F">
      <w:pPr>
        <w:pStyle w:val="ListParagraph"/>
        <w:widowControl w:val="0"/>
        <w:autoSpaceDE w:val="0"/>
        <w:autoSpaceDN w:val="0"/>
        <w:adjustRightInd w:val="0"/>
        <w:spacing w:after="200" w:line="360" w:lineRule="auto"/>
        <w:jc w:val="both"/>
        <w:rPr>
          <w:rFonts w:ascii="Times New Roman" w:hAnsi="Times New Roman"/>
          <w:color w:val="262626"/>
          <w:sz w:val="28"/>
          <w:szCs w:val="28"/>
          <w:lang w:val="en-US"/>
        </w:rPr>
      </w:pPr>
      <w:r>
        <w:rPr>
          <w:rStyle w:val="FootnoteReference"/>
        </w:rPr>
        <w:footnoteRef/>
      </w:r>
      <w:r w:rsidRPr="00731B64">
        <w:rPr>
          <w:lang w:val="en-US"/>
        </w:rPr>
        <w:t xml:space="preserve"> </w:t>
      </w:r>
      <w:r>
        <w:rPr>
          <w:rFonts w:ascii="Times New Roman" w:hAnsi="Times New Roman"/>
          <w:color w:val="262626"/>
          <w:sz w:val="28"/>
          <w:szCs w:val="28"/>
          <w:lang w:val="en-US"/>
        </w:rPr>
        <w:t xml:space="preserve">Paul D. Robinson </w:t>
      </w:r>
      <w:r w:rsidRPr="00731B64">
        <w:rPr>
          <w:rFonts w:ascii="Times New Roman" w:hAnsi="Times New Roman"/>
          <w:color w:val="262626"/>
          <w:sz w:val="28"/>
          <w:szCs w:val="28"/>
          <w:lang w:val="en-US"/>
        </w:rPr>
        <w:t>«</w:t>
      </w:r>
      <w:r>
        <w:rPr>
          <w:rFonts w:ascii="Times New Roman" w:hAnsi="Times New Roman"/>
          <w:color w:val="262626"/>
          <w:sz w:val="28"/>
          <w:szCs w:val="28"/>
          <w:lang w:val="en-US"/>
        </w:rPr>
        <w:t>Tooth ecxtraction a practical guide</w:t>
      </w:r>
      <w:r w:rsidRPr="00731B64">
        <w:rPr>
          <w:rFonts w:ascii="Times New Roman" w:hAnsi="Times New Roman"/>
          <w:color w:val="262626"/>
          <w:sz w:val="28"/>
          <w:szCs w:val="28"/>
          <w:lang w:val="en-US"/>
        </w:rPr>
        <w:t xml:space="preserve">», </w:t>
      </w:r>
      <w:r>
        <w:rPr>
          <w:rFonts w:ascii="Times New Roman" w:hAnsi="Times New Roman"/>
          <w:color w:val="262626"/>
          <w:sz w:val="28"/>
          <w:szCs w:val="28"/>
          <w:lang w:val="en-US"/>
        </w:rPr>
        <w:t>Wright, 2000</w:t>
      </w:r>
    </w:p>
    <w:p w14:paraId="4C426761" w14:textId="77777777" w:rsidR="003A2DBF" w:rsidRDefault="003A2DBF" w:rsidP="0007127F">
      <w:pPr>
        <w:pStyle w:val="ListParagraph"/>
        <w:widowControl w:val="0"/>
        <w:autoSpaceDE w:val="0"/>
        <w:autoSpaceDN w:val="0"/>
        <w:adjustRightInd w:val="0"/>
        <w:spacing w:after="200" w:line="360" w:lineRule="auto"/>
        <w:jc w:val="both"/>
      </w:pPr>
    </w:p>
  </w:footnote>
  <w:footnote w:id="10">
    <w:p w14:paraId="2A84C7A3" w14:textId="77777777" w:rsidR="003A2DBF" w:rsidRPr="00BA211A" w:rsidRDefault="003A2DBF" w:rsidP="00BA211A">
      <w:pPr>
        <w:widowControl w:val="0"/>
        <w:autoSpaceDE w:val="0"/>
        <w:autoSpaceDN w:val="0"/>
        <w:adjustRightInd w:val="0"/>
        <w:spacing w:after="200" w:line="360" w:lineRule="auto"/>
        <w:jc w:val="both"/>
        <w:rPr>
          <w:rFonts w:ascii="Times New Roman" w:hAnsi="Times New Roman"/>
          <w:color w:val="262626"/>
          <w:lang w:val="en-US"/>
        </w:rPr>
      </w:pPr>
      <w:r w:rsidRPr="00BA211A">
        <w:rPr>
          <w:rStyle w:val="FootnoteReference"/>
        </w:rPr>
        <w:footnoteRef/>
      </w:r>
      <w:r w:rsidRPr="00BA211A">
        <w:t xml:space="preserve"> </w:t>
      </w:r>
      <w:r w:rsidRPr="00BA211A">
        <w:rPr>
          <w:rFonts w:ascii="Times New Roman" w:hAnsi="Times New Roman"/>
          <w:color w:val="262626"/>
          <w:lang w:val="en-US"/>
        </w:rPr>
        <w:t>Базикян Э.А. “Пропедевтическая стоматология. учебник”, изд. ГОЭТАР-Медиа, 2016 г.</w:t>
      </w:r>
    </w:p>
    <w:p w14:paraId="42EB720F" w14:textId="77777777" w:rsidR="003A2DBF" w:rsidRDefault="003A2DBF" w:rsidP="00BA211A">
      <w:pPr>
        <w:widowControl w:val="0"/>
        <w:autoSpaceDE w:val="0"/>
        <w:autoSpaceDN w:val="0"/>
        <w:adjustRightInd w:val="0"/>
        <w:spacing w:after="200" w:line="360" w:lineRule="auto"/>
        <w:jc w:val="both"/>
      </w:pPr>
    </w:p>
  </w:footnote>
  <w:footnote w:id="11">
    <w:p w14:paraId="5D838BFA" w14:textId="77777777" w:rsidR="003A2DBF" w:rsidRPr="00731B64" w:rsidRDefault="003A2DBF" w:rsidP="006E2415">
      <w:pPr>
        <w:pStyle w:val="ListParagraph"/>
        <w:widowControl w:val="0"/>
        <w:autoSpaceDE w:val="0"/>
        <w:autoSpaceDN w:val="0"/>
        <w:adjustRightInd w:val="0"/>
        <w:spacing w:after="200" w:line="360" w:lineRule="auto"/>
        <w:jc w:val="both"/>
        <w:rPr>
          <w:rFonts w:ascii="Times New Roman" w:hAnsi="Times New Roman"/>
          <w:color w:val="262626"/>
        </w:rPr>
      </w:pPr>
      <w:r w:rsidRPr="006E2415">
        <w:rPr>
          <w:rStyle w:val="FootnoteReference"/>
        </w:rPr>
        <w:footnoteRef/>
      </w:r>
      <w:r w:rsidRPr="006E2415">
        <w:t xml:space="preserve"> </w:t>
      </w:r>
      <w:r w:rsidRPr="00731B64">
        <w:rPr>
          <w:rFonts w:ascii="Times New Roman" w:hAnsi="Times New Roman"/>
          <w:color w:val="262626"/>
        </w:rPr>
        <w:t>Аксенов К.А., Ломакин М.В..” Особенности заживления хирургических ран в полости рта”. Московский государственный медико-стоматологический университет.</w:t>
      </w:r>
    </w:p>
    <w:p w14:paraId="1A9DF08E" w14:textId="77777777" w:rsidR="003A2DBF" w:rsidRDefault="003A2DBF" w:rsidP="006E2415">
      <w:pPr>
        <w:pStyle w:val="ListParagraph"/>
        <w:widowControl w:val="0"/>
        <w:autoSpaceDE w:val="0"/>
        <w:autoSpaceDN w:val="0"/>
        <w:adjustRightInd w:val="0"/>
        <w:spacing w:after="200" w:line="360" w:lineRule="auto"/>
        <w:jc w:val="both"/>
      </w:pPr>
    </w:p>
  </w:footnote>
  <w:footnote w:id="12">
    <w:p w14:paraId="38223F4B" w14:textId="77777777" w:rsidR="003A2DBF" w:rsidRPr="00731B64" w:rsidRDefault="003A2DBF" w:rsidP="006E2415">
      <w:pPr>
        <w:pStyle w:val="ListParagraph"/>
        <w:widowControl w:val="0"/>
        <w:autoSpaceDE w:val="0"/>
        <w:autoSpaceDN w:val="0"/>
        <w:adjustRightInd w:val="0"/>
        <w:spacing w:line="360" w:lineRule="auto"/>
        <w:jc w:val="both"/>
        <w:rPr>
          <w:rFonts w:ascii="Times New Roman" w:hAnsi="Times New Roman"/>
          <w:color w:val="141414"/>
        </w:rPr>
      </w:pPr>
      <w:r>
        <w:rPr>
          <w:rStyle w:val="FootnoteReference"/>
        </w:rPr>
        <w:footnoteRef/>
      </w:r>
      <w:r>
        <w:t xml:space="preserve"> </w:t>
      </w:r>
      <w:r w:rsidRPr="006E2415">
        <w:rPr>
          <w:rFonts w:ascii="Times New Roman" w:hAnsi="Times New Roman"/>
          <w:color w:val="141414"/>
          <w:lang w:val="en-US"/>
        </w:rPr>
        <w:t>Peter</w:t>
      </w:r>
      <w:r w:rsidRPr="00731B64">
        <w:rPr>
          <w:rFonts w:ascii="Times New Roman" w:hAnsi="Times New Roman"/>
          <w:color w:val="141414"/>
        </w:rPr>
        <w:t xml:space="preserve"> </w:t>
      </w:r>
      <w:r w:rsidRPr="006E2415">
        <w:rPr>
          <w:rFonts w:ascii="Times New Roman" w:hAnsi="Times New Roman"/>
          <w:color w:val="141414"/>
          <w:lang w:val="en-US"/>
        </w:rPr>
        <w:t>F</w:t>
      </w:r>
      <w:r w:rsidRPr="00731B64">
        <w:rPr>
          <w:rFonts w:ascii="Times New Roman" w:hAnsi="Times New Roman"/>
          <w:color w:val="141414"/>
        </w:rPr>
        <w:t xml:space="preserve">. </w:t>
      </w:r>
      <w:r w:rsidRPr="006E2415">
        <w:rPr>
          <w:rFonts w:ascii="Times New Roman" w:hAnsi="Times New Roman"/>
          <w:color w:val="141414"/>
          <w:lang w:val="en-US"/>
        </w:rPr>
        <w:t>Fedi</w:t>
      </w:r>
      <w:r w:rsidRPr="00731B64">
        <w:rPr>
          <w:rFonts w:ascii="Times New Roman" w:hAnsi="Times New Roman"/>
          <w:color w:val="141414"/>
        </w:rPr>
        <w:t xml:space="preserve">, </w:t>
      </w:r>
      <w:r w:rsidRPr="006E2415">
        <w:rPr>
          <w:rFonts w:ascii="Times New Roman" w:hAnsi="Times New Roman"/>
          <w:color w:val="141414"/>
          <w:lang w:val="en-US"/>
        </w:rPr>
        <w:t>Arthur</w:t>
      </w:r>
      <w:r w:rsidRPr="00731B64">
        <w:rPr>
          <w:rFonts w:ascii="Times New Roman" w:hAnsi="Times New Roman"/>
          <w:color w:val="141414"/>
        </w:rPr>
        <w:t xml:space="preserve"> </w:t>
      </w:r>
      <w:r w:rsidRPr="006E2415">
        <w:rPr>
          <w:rFonts w:ascii="Times New Roman" w:hAnsi="Times New Roman"/>
          <w:color w:val="141414"/>
          <w:lang w:val="en-US"/>
        </w:rPr>
        <w:t>R</w:t>
      </w:r>
      <w:r w:rsidRPr="00731B64">
        <w:rPr>
          <w:rFonts w:ascii="Times New Roman" w:hAnsi="Times New Roman"/>
          <w:color w:val="141414"/>
        </w:rPr>
        <w:t xml:space="preserve">. </w:t>
      </w:r>
      <w:r w:rsidRPr="006E2415">
        <w:rPr>
          <w:rFonts w:ascii="Times New Roman" w:hAnsi="Times New Roman"/>
          <w:color w:val="141414"/>
          <w:lang w:val="en-US"/>
        </w:rPr>
        <w:t>Vernino</w:t>
      </w:r>
      <w:r w:rsidRPr="00731B64">
        <w:rPr>
          <w:rFonts w:ascii="Times New Roman" w:hAnsi="Times New Roman"/>
          <w:color w:val="141414"/>
        </w:rPr>
        <w:t xml:space="preserve">, </w:t>
      </w:r>
      <w:r w:rsidRPr="006E2415">
        <w:rPr>
          <w:rFonts w:ascii="Times New Roman" w:hAnsi="Times New Roman"/>
          <w:color w:val="141414"/>
          <w:lang w:val="en-US"/>
        </w:rPr>
        <w:t>John</w:t>
      </w:r>
      <w:r w:rsidRPr="00731B64">
        <w:rPr>
          <w:rFonts w:ascii="Times New Roman" w:hAnsi="Times New Roman"/>
          <w:color w:val="141414"/>
        </w:rPr>
        <w:t xml:space="preserve"> </w:t>
      </w:r>
      <w:r w:rsidRPr="006E2415">
        <w:rPr>
          <w:rFonts w:ascii="Times New Roman" w:hAnsi="Times New Roman"/>
          <w:color w:val="141414"/>
          <w:lang w:val="en-US"/>
        </w:rPr>
        <w:t>L</w:t>
      </w:r>
      <w:r w:rsidRPr="00731B64">
        <w:rPr>
          <w:rFonts w:ascii="Times New Roman" w:hAnsi="Times New Roman"/>
          <w:color w:val="141414"/>
        </w:rPr>
        <w:t xml:space="preserve">. </w:t>
      </w:r>
      <w:r w:rsidRPr="006E2415">
        <w:rPr>
          <w:rFonts w:ascii="Times New Roman" w:hAnsi="Times New Roman"/>
          <w:color w:val="141414"/>
          <w:lang w:val="en-US"/>
        </w:rPr>
        <w:t>Gray</w:t>
      </w:r>
      <w:r w:rsidRPr="00731B64">
        <w:rPr>
          <w:rFonts w:ascii="Times New Roman" w:hAnsi="Times New Roman"/>
          <w:color w:val="141414"/>
        </w:rPr>
        <w:t xml:space="preserve"> “Пародонтологическая Азбука”</w:t>
      </w:r>
    </w:p>
    <w:p w14:paraId="14E2F392" w14:textId="77777777" w:rsidR="003A2DBF" w:rsidRDefault="003A2DBF" w:rsidP="006E2415">
      <w:pPr>
        <w:pStyle w:val="ListParagraph"/>
        <w:widowControl w:val="0"/>
        <w:autoSpaceDE w:val="0"/>
        <w:autoSpaceDN w:val="0"/>
        <w:adjustRightInd w:val="0"/>
        <w:spacing w:line="360" w:lineRule="auto"/>
        <w:jc w:val="both"/>
      </w:pPr>
    </w:p>
  </w:footnote>
  <w:footnote w:id="13">
    <w:p w14:paraId="61A6DAEA" w14:textId="77777777" w:rsidR="003A2DBF" w:rsidRPr="00731B64" w:rsidRDefault="003A2DBF" w:rsidP="006E2415">
      <w:pPr>
        <w:pStyle w:val="ListParagraph"/>
        <w:widowControl w:val="0"/>
        <w:autoSpaceDE w:val="0"/>
        <w:autoSpaceDN w:val="0"/>
        <w:adjustRightInd w:val="0"/>
        <w:spacing w:line="360" w:lineRule="auto"/>
        <w:jc w:val="both"/>
        <w:rPr>
          <w:rFonts w:ascii="Times New Roman" w:hAnsi="Times New Roman"/>
          <w:bCs/>
        </w:rPr>
      </w:pPr>
      <w:r w:rsidRPr="006E2415">
        <w:rPr>
          <w:rStyle w:val="FootnoteReference"/>
        </w:rPr>
        <w:footnoteRef/>
      </w:r>
      <w:r w:rsidRPr="006E2415">
        <w:t xml:space="preserve"> </w:t>
      </w:r>
      <w:r w:rsidRPr="00731B64">
        <w:rPr>
          <w:rFonts w:ascii="Times New Roman" w:hAnsi="Times New Roman"/>
          <w:bCs/>
        </w:rPr>
        <w:t>Воложин А.И., Топольницкий О.З., Шехтер А.Б., Дорофеева Е.И., Зуйков Ю.А., Тарасенко С.В. Статья из журнала “Российская Стоматология”, выпуск номер 1.2011 “Особенности заживления слизистой оболочки полости рта при нанесении раны скадьпелем,лазером, радионожом”</w:t>
      </w:r>
    </w:p>
    <w:p w14:paraId="592929A9" w14:textId="77777777" w:rsidR="003A2DBF" w:rsidRDefault="003A2DBF" w:rsidP="006E2415">
      <w:pPr>
        <w:pStyle w:val="ListParagraph"/>
        <w:widowControl w:val="0"/>
        <w:autoSpaceDE w:val="0"/>
        <w:autoSpaceDN w:val="0"/>
        <w:adjustRightInd w:val="0"/>
        <w:spacing w:line="360" w:lineRule="auto"/>
        <w:jc w:val="both"/>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265AA6"/>
    <w:multiLevelType w:val="multilevel"/>
    <w:tmpl w:val="A38CD048"/>
    <w:lvl w:ilvl="0">
      <w:start w:val="1"/>
      <w:numFmt w:val="decimal"/>
      <w:lvlText w:val="%1"/>
      <w:lvlJc w:val="left"/>
      <w:pPr>
        <w:ind w:left="375" w:hanging="375"/>
      </w:pPr>
      <w:rPr>
        <w:rFonts w:cs="Times New Roman" w:hint="default"/>
        <w:b w:val="0"/>
      </w:rPr>
    </w:lvl>
    <w:lvl w:ilvl="1">
      <w:start w:val="4"/>
      <w:numFmt w:val="decimal"/>
      <w:lvlText w:val="%1.%2"/>
      <w:lvlJc w:val="left"/>
      <w:pPr>
        <w:ind w:left="1455" w:hanging="375"/>
      </w:pPr>
      <w:rPr>
        <w:rFonts w:cs="Times New Roman" w:hint="default"/>
        <w:b w:val="0"/>
      </w:rPr>
    </w:lvl>
    <w:lvl w:ilvl="2">
      <w:start w:val="1"/>
      <w:numFmt w:val="decimal"/>
      <w:lvlText w:val="%1.%2.%3"/>
      <w:lvlJc w:val="left"/>
      <w:pPr>
        <w:ind w:left="2880" w:hanging="720"/>
      </w:pPr>
      <w:rPr>
        <w:rFonts w:cs="Times New Roman" w:hint="default"/>
        <w:b w:val="0"/>
      </w:rPr>
    </w:lvl>
    <w:lvl w:ilvl="3">
      <w:start w:val="1"/>
      <w:numFmt w:val="decimal"/>
      <w:lvlText w:val="%1.%2.%3.%4"/>
      <w:lvlJc w:val="left"/>
      <w:pPr>
        <w:ind w:left="4320" w:hanging="1080"/>
      </w:pPr>
      <w:rPr>
        <w:rFonts w:cs="Times New Roman" w:hint="default"/>
        <w:b w:val="0"/>
      </w:rPr>
    </w:lvl>
    <w:lvl w:ilvl="4">
      <w:start w:val="1"/>
      <w:numFmt w:val="decimal"/>
      <w:lvlText w:val="%1.%2.%3.%4.%5"/>
      <w:lvlJc w:val="left"/>
      <w:pPr>
        <w:ind w:left="5400" w:hanging="1080"/>
      </w:pPr>
      <w:rPr>
        <w:rFonts w:cs="Times New Roman" w:hint="default"/>
        <w:b w:val="0"/>
      </w:rPr>
    </w:lvl>
    <w:lvl w:ilvl="5">
      <w:start w:val="1"/>
      <w:numFmt w:val="decimal"/>
      <w:lvlText w:val="%1.%2.%3.%4.%5.%6"/>
      <w:lvlJc w:val="left"/>
      <w:pPr>
        <w:ind w:left="6840" w:hanging="1440"/>
      </w:pPr>
      <w:rPr>
        <w:rFonts w:cs="Times New Roman" w:hint="default"/>
        <w:b w:val="0"/>
      </w:rPr>
    </w:lvl>
    <w:lvl w:ilvl="6">
      <w:start w:val="1"/>
      <w:numFmt w:val="decimal"/>
      <w:lvlText w:val="%1.%2.%3.%4.%5.%6.%7"/>
      <w:lvlJc w:val="left"/>
      <w:pPr>
        <w:ind w:left="7920" w:hanging="1440"/>
      </w:pPr>
      <w:rPr>
        <w:rFonts w:cs="Times New Roman" w:hint="default"/>
        <w:b w:val="0"/>
      </w:rPr>
    </w:lvl>
    <w:lvl w:ilvl="7">
      <w:start w:val="1"/>
      <w:numFmt w:val="decimal"/>
      <w:lvlText w:val="%1.%2.%3.%4.%5.%6.%7.%8"/>
      <w:lvlJc w:val="left"/>
      <w:pPr>
        <w:ind w:left="9360" w:hanging="1800"/>
      </w:pPr>
      <w:rPr>
        <w:rFonts w:cs="Times New Roman" w:hint="default"/>
        <w:b w:val="0"/>
      </w:rPr>
    </w:lvl>
    <w:lvl w:ilvl="8">
      <w:start w:val="1"/>
      <w:numFmt w:val="decimal"/>
      <w:lvlText w:val="%1.%2.%3.%4.%5.%6.%7.%8.%9"/>
      <w:lvlJc w:val="left"/>
      <w:pPr>
        <w:ind w:left="10800" w:hanging="2160"/>
      </w:pPr>
      <w:rPr>
        <w:rFonts w:cs="Times New Roman" w:hint="default"/>
        <w:b w:val="0"/>
      </w:rPr>
    </w:lvl>
  </w:abstractNum>
  <w:abstractNum w:abstractNumId="2">
    <w:nsid w:val="00363EB3"/>
    <w:multiLevelType w:val="hybridMultilevel"/>
    <w:tmpl w:val="85CAFBC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50C3D78"/>
    <w:multiLevelType w:val="multilevel"/>
    <w:tmpl w:val="71543F1C"/>
    <w:lvl w:ilvl="0">
      <w:start w:val="1"/>
      <w:numFmt w:val="decimal"/>
      <w:lvlText w:val="%1."/>
      <w:lvlJc w:val="left"/>
      <w:pPr>
        <w:ind w:left="920" w:hanging="920"/>
      </w:pPr>
      <w:rPr>
        <w:rFonts w:cs="Times New Roman" w:hint="default"/>
      </w:rPr>
    </w:lvl>
    <w:lvl w:ilvl="1">
      <w:start w:val="1"/>
      <w:numFmt w:val="decimal"/>
      <w:lvlText w:val="%1.%2."/>
      <w:lvlJc w:val="left"/>
      <w:pPr>
        <w:ind w:left="920" w:hanging="920"/>
      </w:pPr>
      <w:rPr>
        <w:rFonts w:cs="Times New Roman" w:hint="default"/>
        <w:b w:val="0"/>
        <w:color w:val="auto"/>
      </w:rPr>
    </w:lvl>
    <w:lvl w:ilvl="2">
      <w:start w:val="1"/>
      <w:numFmt w:val="decimal"/>
      <w:lvlText w:val="%1.%2.%3."/>
      <w:lvlJc w:val="left"/>
      <w:pPr>
        <w:ind w:left="920" w:hanging="9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097E56A0"/>
    <w:multiLevelType w:val="hybridMultilevel"/>
    <w:tmpl w:val="02049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CC228DE"/>
    <w:multiLevelType w:val="hybridMultilevel"/>
    <w:tmpl w:val="650CF5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08F7A8B"/>
    <w:multiLevelType w:val="hybridMultilevel"/>
    <w:tmpl w:val="26969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1481EA8"/>
    <w:multiLevelType w:val="hybridMultilevel"/>
    <w:tmpl w:val="B1BAA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3903D10"/>
    <w:multiLevelType w:val="hybridMultilevel"/>
    <w:tmpl w:val="A8BEF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5F33BCB"/>
    <w:multiLevelType w:val="hybridMultilevel"/>
    <w:tmpl w:val="3EE66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DC1720"/>
    <w:multiLevelType w:val="hybridMultilevel"/>
    <w:tmpl w:val="B646399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8A51E02"/>
    <w:multiLevelType w:val="hybridMultilevel"/>
    <w:tmpl w:val="D73A55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9D71389"/>
    <w:multiLevelType w:val="hybridMultilevel"/>
    <w:tmpl w:val="5E86B3E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1B1C49CF"/>
    <w:multiLevelType w:val="hybridMultilevel"/>
    <w:tmpl w:val="AA2CE41A"/>
    <w:lvl w:ilvl="0" w:tplc="04090001">
      <w:start w:val="1"/>
      <w:numFmt w:val="bullet"/>
      <w:lvlText w:val=""/>
      <w:lvlJc w:val="left"/>
      <w:pPr>
        <w:ind w:left="1640" w:hanging="360"/>
      </w:pPr>
      <w:rPr>
        <w:rFonts w:ascii="Symbol" w:hAnsi="Symbol" w:hint="default"/>
      </w:rPr>
    </w:lvl>
    <w:lvl w:ilvl="1" w:tplc="04090003">
      <w:start w:val="1"/>
      <w:numFmt w:val="bullet"/>
      <w:lvlText w:val="o"/>
      <w:lvlJc w:val="left"/>
      <w:pPr>
        <w:ind w:left="2360" w:hanging="360"/>
      </w:pPr>
      <w:rPr>
        <w:rFonts w:ascii="Courier New" w:hAnsi="Courier New" w:hint="default"/>
      </w:rPr>
    </w:lvl>
    <w:lvl w:ilvl="2" w:tplc="04090005">
      <w:start w:val="1"/>
      <w:numFmt w:val="bullet"/>
      <w:lvlText w:val=""/>
      <w:lvlJc w:val="left"/>
      <w:pPr>
        <w:ind w:left="3080" w:hanging="360"/>
      </w:pPr>
      <w:rPr>
        <w:rFonts w:ascii="Wingdings" w:hAnsi="Wingdings" w:hint="default"/>
      </w:rPr>
    </w:lvl>
    <w:lvl w:ilvl="3" w:tplc="04090001">
      <w:start w:val="1"/>
      <w:numFmt w:val="bullet"/>
      <w:lvlText w:val=""/>
      <w:lvlJc w:val="left"/>
      <w:pPr>
        <w:ind w:left="3800" w:hanging="360"/>
      </w:pPr>
      <w:rPr>
        <w:rFonts w:ascii="Symbol" w:hAnsi="Symbol" w:hint="default"/>
      </w:rPr>
    </w:lvl>
    <w:lvl w:ilvl="4" w:tplc="04090003">
      <w:start w:val="1"/>
      <w:numFmt w:val="bullet"/>
      <w:lvlText w:val="o"/>
      <w:lvlJc w:val="left"/>
      <w:pPr>
        <w:ind w:left="4520" w:hanging="360"/>
      </w:pPr>
      <w:rPr>
        <w:rFonts w:ascii="Courier New" w:hAnsi="Courier New" w:hint="default"/>
      </w:rPr>
    </w:lvl>
    <w:lvl w:ilvl="5" w:tplc="04090005">
      <w:start w:val="1"/>
      <w:numFmt w:val="bullet"/>
      <w:lvlText w:val=""/>
      <w:lvlJc w:val="left"/>
      <w:pPr>
        <w:ind w:left="5240" w:hanging="360"/>
      </w:pPr>
      <w:rPr>
        <w:rFonts w:ascii="Wingdings" w:hAnsi="Wingdings" w:hint="default"/>
      </w:rPr>
    </w:lvl>
    <w:lvl w:ilvl="6" w:tplc="04090001">
      <w:start w:val="1"/>
      <w:numFmt w:val="bullet"/>
      <w:lvlText w:val=""/>
      <w:lvlJc w:val="left"/>
      <w:pPr>
        <w:ind w:left="5960" w:hanging="360"/>
      </w:pPr>
      <w:rPr>
        <w:rFonts w:ascii="Symbol" w:hAnsi="Symbol" w:hint="default"/>
      </w:rPr>
    </w:lvl>
    <w:lvl w:ilvl="7" w:tplc="04090003">
      <w:start w:val="1"/>
      <w:numFmt w:val="bullet"/>
      <w:lvlText w:val="o"/>
      <w:lvlJc w:val="left"/>
      <w:pPr>
        <w:ind w:left="6680" w:hanging="360"/>
      </w:pPr>
      <w:rPr>
        <w:rFonts w:ascii="Courier New" w:hAnsi="Courier New" w:hint="default"/>
      </w:rPr>
    </w:lvl>
    <w:lvl w:ilvl="8" w:tplc="04090005">
      <w:start w:val="1"/>
      <w:numFmt w:val="bullet"/>
      <w:lvlText w:val=""/>
      <w:lvlJc w:val="left"/>
      <w:pPr>
        <w:ind w:left="7400" w:hanging="360"/>
      </w:pPr>
      <w:rPr>
        <w:rFonts w:ascii="Wingdings" w:hAnsi="Wingdings" w:hint="default"/>
      </w:rPr>
    </w:lvl>
  </w:abstractNum>
  <w:abstractNum w:abstractNumId="14">
    <w:nsid w:val="1D9808CA"/>
    <w:multiLevelType w:val="hybridMultilevel"/>
    <w:tmpl w:val="C58AC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11D026D"/>
    <w:multiLevelType w:val="hybridMultilevel"/>
    <w:tmpl w:val="5D4811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6">
    <w:nsid w:val="21591DA7"/>
    <w:multiLevelType w:val="hybridMultilevel"/>
    <w:tmpl w:val="76D2D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42B4FBF"/>
    <w:multiLevelType w:val="hybridMultilevel"/>
    <w:tmpl w:val="182CD3E6"/>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24627452"/>
    <w:multiLevelType w:val="hybridMultilevel"/>
    <w:tmpl w:val="7E04E862"/>
    <w:lvl w:ilvl="0" w:tplc="04090001">
      <w:start w:val="1"/>
      <w:numFmt w:val="bullet"/>
      <w:lvlText w:val=""/>
      <w:lvlJc w:val="left"/>
      <w:pPr>
        <w:ind w:left="1640" w:hanging="360"/>
      </w:pPr>
      <w:rPr>
        <w:rFonts w:ascii="Symbol" w:hAnsi="Symbol" w:hint="default"/>
      </w:rPr>
    </w:lvl>
    <w:lvl w:ilvl="1" w:tplc="04090003">
      <w:start w:val="1"/>
      <w:numFmt w:val="bullet"/>
      <w:lvlText w:val="o"/>
      <w:lvlJc w:val="left"/>
      <w:pPr>
        <w:ind w:left="2360" w:hanging="360"/>
      </w:pPr>
      <w:rPr>
        <w:rFonts w:ascii="Courier New" w:hAnsi="Courier New" w:hint="default"/>
      </w:rPr>
    </w:lvl>
    <w:lvl w:ilvl="2" w:tplc="04090005">
      <w:start w:val="1"/>
      <w:numFmt w:val="bullet"/>
      <w:lvlText w:val=""/>
      <w:lvlJc w:val="left"/>
      <w:pPr>
        <w:ind w:left="3080" w:hanging="360"/>
      </w:pPr>
      <w:rPr>
        <w:rFonts w:ascii="Wingdings" w:hAnsi="Wingdings" w:hint="default"/>
      </w:rPr>
    </w:lvl>
    <w:lvl w:ilvl="3" w:tplc="04090001">
      <w:start w:val="1"/>
      <w:numFmt w:val="bullet"/>
      <w:lvlText w:val=""/>
      <w:lvlJc w:val="left"/>
      <w:pPr>
        <w:ind w:left="3800" w:hanging="360"/>
      </w:pPr>
      <w:rPr>
        <w:rFonts w:ascii="Symbol" w:hAnsi="Symbol" w:hint="default"/>
      </w:rPr>
    </w:lvl>
    <w:lvl w:ilvl="4" w:tplc="04090003">
      <w:start w:val="1"/>
      <w:numFmt w:val="bullet"/>
      <w:lvlText w:val="o"/>
      <w:lvlJc w:val="left"/>
      <w:pPr>
        <w:ind w:left="4520" w:hanging="360"/>
      </w:pPr>
      <w:rPr>
        <w:rFonts w:ascii="Courier New" w:hAnsi="Courier New" w:hint="default"/>
      </w:rPr>
    </w:lvl>
    <w:lvl w:ilvl="5" w:tplc="04090005">
      <w:start w:val="1"/>
      <w:numFmt w:val="bullet"/>
      <w:lvlText w:val=""/>
      <w:lvlJc w:val="left"/>
      <w:pPr>
        <w:ind w:left="5240" w:hanging="360"/>
      </w:pPr>
      <w:rPr>
        <w:rFonts w:ascii="Wingdings" w:hAnsi="Wingdings" w:hint="default"/>
      </w:rPr>
    </w:lvl>
    <w:lvl w:ilvl="6" w:tplc="04090001">
      <w:start w:val="1"/>
      <w:numFmt w:val="bullet"/>
      <w:lvlText w:val=""/>
      <w:lvlJc w:val="left"/>
      <w:pPr>
        <w:ind w:left="5960" w:hanging="360"/>
      </w:pPr>
      <w:rPr>
        <w:rFonts w:ascii="Symbol" w:hAnsi="Symbol" w:hint="default"/>
      </w:rPr>
    </w:lvl>
    <w:lvl w:ilvl="7" w:tplc="04090003">
      <w:start w:val="1"/>
      <w:numFmt w:val="bullet"/>
      <w:lvlText w:val="o"/>
      <w:lvlJc w:val="left"/>
      <w:pPr>
        <w:ind w:left="6680" w:hanging="360"/>
      </w:pPr>
      <w:rPr>
        <w:rFonts w:ascii="Courier New" w:hAnsi="Courier New" w:hint="default"/>
      </w:rPr>
    </w:lvl>
    <w:lvl w:ilvl="8" w:tplc="04090005">
      <w:start w:val="1"/>
      <w:numFmt w:val="bullet"/>
      <w:lvlText w:val=""/>
      <w:lvlJc w:val="left"/>
      <w:pPr>
        <w:ind w:left="7400" w:hanging="360"/>
      </w:pPr>
      <w:rPr>
        <w:rFonts w:ascii="Wingdings" w:hAnsi="Wingdings" w:hint="default"/>
      </w:rPr>
    </w:lvl>
  </w:abstractNum>
  <w:abstractNum w:abstractNumId="19">
    <w:nsid w:val="2A7E66A9"/>
    <w:multiLevelType w:val="hybridMultilevel"/>
    <w:tmpl w:val="7256D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A816327"/>
    <w:multiLevelType w:val="hybridMultilevel"/>
    <w:tmpl w:val="20C6934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2D2645DE"/>
    <w:multiLevelType w:val="hybridMultilevel"/>
    <w:tmpl w:val="22ECFFA6"/>
    <w:lvl w:ilvl="0" w:tplc="04090001">
      <w:start w:val="1"/>
      <w:numFmt w:val="bullet"/>
      <w:lvlText w:val=""/>
      <w:lvlJc w:val="left"/>
      <w:pPr>
        <w:ind w:left="1880" w:hanging="360"/>
      </w:pPr>
      <w:rPr>
        <w:rFonts w:ascii="Symbol" w:hAnsi="Symbol" w:hint="default"/>
      </w:rPr>
    </w:lvl>
    <w:lvl w:ilvl="1" w:tplc="04090003">
      <w:start w:val="1"/>
      <w:numFmt w:val="bullet"/>
      <w:lvlText w:val="o"/>
      <w:lvlJc w:val="left"/>
      <w:pPr>
        <w:ind w:left="2600" w:hanging="360"/>
      </w:pPr>
      <w:rPr>
        <w:rFonts w:ascii="Courier New" w:hAnsi="Courier New" w:hint="default"/>
      </w:rPr>
    </w:lvl>
    <w:lvl w:ilvl="2" w:tplc="04090005">
      <w:start w:val="1"/>
      <w:numFmt w:val="bullet"/>
      <w:lvlText w:val=""/>
      <w:lvlJc w:val="left"/>
      <w:pPr>
        <w:ind w:left="3320" w:hanging="360"/>
      </w:pPr>
      <w:rPr>
        <w:rFonts w:ascii="Wingdings" w:hAnsi="Wingdings" w:hint="default"/>
      </w:rPr>
    </w:lvl>
    <w:lvl w:ilvl="3" w:tplc="04090001">
      <w:start w:val="1"/>
      <w:numFmt w:val="bullet"/>
      <w:lvlText w:val=""/>
      <w:lvlJc w:val="left"/>
      <w:pPr>
        <w:ind w:left="4040" w:hanging="360"/>
      </w:pPr>
      <w:rPr>
        <w:rFonts w:ascii="Symbol" w:hAnsi="Symbol" w:hint="default"/>
      </w:rPr>
    </w:lvl>
    <w:lvl w:ilvl="4" w:tplc="04090003">
      <w:start w:val="1"/>
      <w:numFmt w:val="bullet"/>
      <w:lvlText w:val="o"/>
      <w:lvlJc w:val="left"/>
      <w:pPr>
        <w:ind w:left="4760" w:hanging="360"/>
      </w:pPr>
      <w:rPr>
        <w:rFonts w:ascii="Courier New" w:hAnsi="Courier New" w:hint="default"/>
      </w:rPr>
    </w:lvl>
    <w:lvl w:ilvl="5" w:tplc="04090005">
      <w:start w:val="1"/>
      <w:numFmt w:val="bullet"/>
      <w:lvlText w:val=""/>
      <w:lvlJc w:val="left"/>
      <w:pPr>
        <w:ind w:left="5480" w:hanging="360"/>
      </w:pPr>
      <w:rPr>
        <w:rFonts w:ascii="Wingdings" w:hAnsi="Wingdings" w:hint="default"/>
      </w:rPr>
    </w:lvl>
    <w:lvl w:ilvl="6" w:tplc="04090001">
      <w:start w:val="1"/>
      <w:numFmt w:val="bullet"/>
      <w:lvlText w:val=""/>
      <w:lvlJc w:val="left"/>
      <w:pPr>
        <w:ind w:left="6200" w:hanging="360"/>
      </w:pPr>
      <w:rPr>
        <w:rFonts w:ascii="Symbol" w:hAnsi="Symbol" w:hint="default"/>
      </w:rPr>
    </w:lvl>
    <w:lvl w:ilvl="7" w:tplc="04090003">
      <w:start w:val="1"/>
      <w:numFmt w:val="bullet"/>
      <w:lvlText w:val="o"/>
      <w:lvlJc w:val="left"/>
      <w:pPr>
        <w:ind w:left="6920" w:hanging="360"/>
      </w:pPr>
      <w:rPr>
        <w:rFonts w:ascii="Courier New" w:hAnsi="Courier New" w:hint="default"/>
      </w:rPr>
    </w:lvl>
    <w:lvl w:ilvl="8" w:tplc="04090005">
      <w:start w:val="1"/>
      <w:numFmt w:val="bullet"/>
      <w:lvlText w:val=""/>
      <w:lvlJc w:val="left"/>
      <w:pPr>
        <w:ind w:left="7640" w:hanging="360"/>
      </w:pPr>
      <w:rPr>
        <w:rFonts w:ascii="Wingdings" w:hAnsi="Wingdings" w:hint="default"/>
      </w:rPr>
    </w:lvl>
  </w:abstractNum>
  <w:abstractNum w:abstractNumId="22">
    <w:nsid w:val="2FDE243C"/>
    <w:multiLevelType w:val="hybridMultilevel"/>
    <w:tmpl w:val="9B64BDE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0C53868"/>
    <w:multiLevelType w:val="hybridMultilevel"/>
    <w:tmpl w:val="3A28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AA797F"/>
    <w:multiLevelType w:val="hybridMultilevel"/>
    <w:tmpl w:val="8B4C79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5">
    <w:nsid w:val="35362685"/>
    <w:multiLevelType w:val="multilevel"/>
    <w:tmpl w:val="F7EA986E"/>
    <w:lvl w:ilvl="0">
      <w:start w:val="2"/>
      <w:numFmt w:val="decimal"/>
      <w:lvlText w:val="%1"/>
      <w:lvlJc w:val="left"/>
      <w:pPr>
        <w:ind w:left="375" w:hanging="375"/>
      </w:pPr>
      <w:rPr>
        <w:rFonts w:cs="Times New Roman" w:hint="default"/>
        <w:b w:val="0"/>
      </w:rPr>
    </w:lvl>
    <w:lvl w:ilvl="1">
      <w:start w:val="1"/>
      <w:numFmt w:val="decimal"/>
      <w:lvlText w:val="%1.%2"/>
      <w:lvlJc w:val="left"/>
      <w:pPr>
        <w:ind w:left="1455" w:hanging="375"/>
      </w:pPr>
      <w:rPr>
        <w:rFonts w:cs="Times New Roman" w:hint="default"/>
        <w:b w:val="0"/>
      </w:rPr>
    </w:lvl>
    <w:lvl w:ilvl="2">
      <w:start w:val="1"/>
      <w:numFmt w:val="decimal"/>
      <w:lvlText w:val="%1.%2.%3"/>
      <w:lvlJc w:val="left"/>
      <w:pPr>
        <w:ind w:left="2880" w:hanging="720"/>
      </w:pPr>
      <w:rPr>
        <w:rFonts w:cs="Times New Roman" w:hint="default"/>
        <w:b w:val="0"/>
      </w:rPr>
    </w:lvl>
    <w:lvl w:ilvl="3">
      <w:start w:val="1"/>
      <w:numFmt w:val="decimal"/>
      <w:lvlText w:val="%1.%2.%3.%4"/>
      <w:lvlJc w:val="left"/>
      <w:pPr>
        <w:ind w:left="4320" w:hanging="1080"/>
      </w:pPr>
      <w:rPr>
        <w:rFonts w:cs="Times New Roman" w:hint="default"/>
        <w:b w:val="0"/>
      </w:rPr>
    </w:lvl>
    <w:lvl w:ilvl="4">
      <w:start w:val="1"/>
      <w:numFmt w:val="decimal"/>
      <w:lvlText w:val="%1.%2.%3.%4.%5"/>
      <w:lvlJc w:val="left"/>
      <w:pPr>
        <w:ind w:left="5400" w:hanging="1080"/>
      </w:pPr>
      <w:rPr>
        <w:rFonts w:cs="Times New Roman" w:hint="default"/>
        <w:b w:val="0"/>
      </w:rPr>
    </w:lvl>
    <w:lvl w:ilvl="5">
      <w:start w:val="1"/>
      <w:numFmt w:val="decimal"/>
      <w:lvlText w:val="%1.%2.%3.%4.%5.%6"/>
      <w:lvlJc w:val="left"/>
      <w:pPr>
        <w:ind w:left="6840" w:hanging="1440"/>
      </w:pPr>
      <w:rPr>
        <w:rFonts w:cs="Times New Roman" w:hint="default"/>
        <w:b w:val="0"/>
      </w:rPr>
    </w:lvl>
    <w:lvl w:ilvl="6">
      <w:start w:val="1"/>
      <w:numFmt w:val="decimal"/>
      <w:lvlText w:val="%1.%2.%3.%4.%5.%6.%7"/>
      <w:lvlJc w:val="left"/>
      <w:pPr>
        <w:ind w:left="7920" w:hanging="1440"/>
      </w:pPr>
      <w:rPr>
        <w:rFonts w:cs="Times New Roman" w:hint="default"/>
        <w:b w:val="0"/>
      </w:rPr>
    </w:lvl>
    <w:lvl w:ilvl="7">
      <w:start w:val="1"/>
      <w:numFmt w:val="decimal"/>
      <w:lvlText w:val="%1.%2.%3.%4.%5.%6.%7.%8"/>
      <w:lvlJc w:val="left"/>
      <w:pPr>
        <w:ind w:left="9360" w:hanging="1800"/>
      </w:pPr>
      <w:rPr>
        <w:rFonts w:cs="Times New Roman" w:hint="default"/>
        <w:b w:val="0"/>
      </w:rPr>
    </w:lvl>
    <w:lvl w:ilvl="8">
      <w:start w:val="1"/>
      <w:numFmt w:val="decimal"/>
      <w:lvlText w:val="%1.%2.%3.%4.%5.%6.%7.%8.%9"/>
      <w:lvlJc w:val="left"/>
      <w:pPr>
        <w:ind w:left="10800" w:hanging="2160"/>
      </w:pPr>
      <w:rPr>
        <w:rFonts w:cs="Times New Roman" w:hint="default"/>
        <w:b w:val="0"/>
      </w:rPr>
    </w:lvl>
  </w:abstractNum>
  <w:abstractNum w:abstractNumId="26">
    <w:nsid w:val="366620BD"/>
    <w:multiLevelType w:val="hybridMultilevel"/>
    <w:tmpl w:val="387EA5D8"/>
    <w:lvl w:ilvl="0" w:tplc="0409000F">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7">
    <w:nsid w:val="370E619C"/>
    <w:multiLevelType w:val="hybridMultilevel"/>
    <w:tmpl w:val="BA3C0A2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nsid w:val="37560F7C"/>
    <w:multiLevelType w:val="hybridMultilevel"/>
    <w:tmpl w:val="6BA87ED8"/>
    <w:lvl w:ilvl="0" w:tplc="0409000F">
      <w:start w:val="3"/>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38FD71DE"/>
    <w:multiLevelType w:val="multilevel"/>
    <w:tmpl w:val="8C24B346"/>
    <w:lvl w:ilvl="0">
      <w:start w:val="1"/>
      <w:numFmt w:val="decimal"/>
      <w:lvlText w:val="%1."/>
      <w:lvlJc w:val="left"/>
      <w:pPr>
        <w:ind w:left="525" w:hanging="525"/>
      </w:pPr>
      <w:rPr>
        <w:rFonts w:cs="Times New Roman" w:hint="default"/>
        <w:b/>
        <w:bCs/>
      </w:rPr>
    </w:lvl>
    <w:lvl w:ilvl="1">
      <w:start w:val="1"/>
      <w:numFmt w:val="decimal"/>
      <w:lvlText w:val="%1.%2."/>
      <w:lvlJc w:val="left"/>
      <w:pPr>
        <w:ind w:left="1260" w:hanging="720"/>
      </w:pPr>
      <w:rPr>
        <w:rFonts w:cs="Times New Roman" w:hint="default"/>
        <w:b w:val="0"/>
        <w:bCs/>
      </w:rPr>
    </w:lvl>
    <w:lvl w:ilvl="2">
      <w:start w:val="1"/>
      <w:numFmt w:val="decimal"/>
      <w:lvlText w:val="%1.%2.%3."/>
      <w:lvlJc w:val="left"/>
      <w:pPr>
        <w:ind w:left="1288" w:hanging="720"/>
      </w:pPr>
      <w:rPr>
        <w:rFonts w:cs="Times New Roman" w:hint="default"/>
        <w:b/>
        <w:bCs/>
      </w:rPr>
    </w:lvl>
    <w:lvl w:ilvl="3">
      <w:start w:val="1"/>
      <w:numFmt w:val="decimal"/>
      <w:lvlText w:val="%1.%2.%3.%4."/>
      <w:lvlJc w:val="left"/>
      <w:pPr>
        <w:ind w:left="1932" w:hanging="1080"/>
      </w:pPr>
      <w:rPr>
        <w:rFonts w:cs="Times New Roman" w:hint="default"/>
        <w:b/>
        <w:bCs/>
      </w:rPr>
    </w:lvl>
    <w:lvl w:ilvl="4">
      <w:start w:val="1"/>
      <w:numFmt w:val="decimal"/>
      <w:lvlText w:val="%1.%2.%3.%4.%5."/>
      <w:lvlJc w:val="left"/>
      <w:pPr>
        <w:ind w:left="2216" w:hanging="1080"/>
      </w:pPr>
      <w:rPr>
        <w:rFonts w:cs="Times New Roman" w:hint="default"/>
        <w:b/>
        <w:bCs/>
      </w:rPr>
    </w:lvl>
    <w:lvl w:ilvl="5">
      <w:start w:val="1"/>
      <w:numFmt w:val="decimal"/>
      <w:lvlText w:val="%1.%2.%3.%4.%5.%6."/>
      <w:lvlJc w:val="left"/>
      <w:pPr>
        <w:ind w:left="2860" w:hanging="1440"/>
      </w:pPr>
      <w:rPr>
        <w:rFonts w:cs="Times New Roman" w:hint="default"/>
        <w:b/>
        <w:bCs/>
      </w:rPr>
    </w:lvl>
    <w:lvl w:ilvl="6">
      <w:start w:val="1"/>
      <w:numFmt w:val="decimal"/>
      <w:lvlText w:val="%1.%2.%3.%4.%5.%6.%7."/>
      <w:lvlJc w:val="left"/>
      <w:pPr>
        <w:ind w:left="3504" w:hanging="1800"/>
      </w:pPr>
      <w:rPr>
        <w:rFonts w:cs="Times New Roman" w:hint="default"/>
        <w:b/>
        <w:bCs/>
      </w:rPr>
    </w:lvl>
    <w:lvl w:ilvl="7">
      <w:start w:val="1"/>
      <w:numFmt w:val="decimal"/>
      <w:lvlText w:val="%1.%2.%3.%4.%5.%6.%7.%8."/>
      <w:lvlJc w:val="left"/>
      <w:pPr>
        <w:ind w:left="3788" w:hanging="1800"/>
      </w:pPr>
      <w:rPr>
        <w:rFonts w:cs="Times New Roman" w:hint="default"/>
        <w:b/>
        <w:bCs/>
      </w:rPr>
    </w:lvl>
    <w:lvl w:ilvl="8">
      <w:start w:val="1"/>
      <w:numFmt w:val="decimal"/>
      <w:lvlText w:val="%1.%2.%3.%4.%5.%6.%7.%8.%9."/>
      <w:lvlJc w:val="left"/>
      <w:pPr>
        <w:ind w:left="4432" w:hanging="2160"/>
      </w:pPr>
      <w:rPr>
        <w:rFonts w:cs="Times New Roman" w:hint="default"/>
        <w:b/>
        <w:bCs/>
      </w:rPr>
    </w:lvl>
  </w:abstractNum>
  <w:abstractNum w:abstractNumId="30">
    <w:nsid w:val="39650D73"/>
    <w:multiLevelType w:val="multilevel"/>
    <w:tmpl w:val="02A6E0A0"/>
    <w:lvl w:ilvl="0">
      <w:start w:val="1"/>
      <w:numFmt w:val="decimal"/>
      <w:lvlText w:val="%1."/>
      <w:lvlJc w:val="left"/>
      <w:pPr>
        <w:ind w:left="720" w:hanging="360"/>
      </w:pPr>
      <w:rPr>
        <w:rFonts w:cs="Times New Roman"/>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
    <w:nsid w:val="45697FB4"/>
    <w:multiLevelType w:val="hybridMultilevel"/>
    <w:tmpl w:val="DC08B45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4CF34F6F"/>
    <w:multiLevelType w:val="hybridMultilevel"/>
    <w:tmpl w:val="6FC65F2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4F483A07"/>
    <w:multiLevelType w:val="hybridMultilevel"/>
    <w:tmpl w:val="D6181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07C6A1E"/>
    <w:multiLevelType w:val="hybridMultilevel"/>
    <w:tmpl w:val="8A9E46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5">
    <w:nsid w:val="518932C5"/>
    <w:multiLevelType w:val="hybridMultilevel"/>
    <w:tmpl w:val="BDF87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28B5BD4"/>
    <w:multiLevelType w:val="hybridMultilevel"/>
    <w:tmpl w:val="4DAC2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13D240D"/>
    <w:multiLevelType w:val="hybridMultilevel"/>
    <w:tmpl w:val="91028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31613F"/>
    <w:multiLevelType w:val="hybridMultilevel"/>
    <w:tmpl w:val="FE048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65C15CC3"/>
    <w:multiLevelType w:val="hybridMultilevel"/>
    <w:tmpl w:val="CB064A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nsid w:val="6A352E8B"/>
    <w:multiLevelType w:val="hybridMultilevel"/>
    <w:tmpl w:val="7BCCB0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A406974"/>
    <w:multiLevelType w:val="hybridMultilevel"/>
    <w:tmpl w:val="B1EAE32A"/>
    <w:lvl w:ilvl="0" w:tplc="0409000F">
      <w:start w:val="1"/>
      <w:numFmt w:val="decimal"/>
      <w:lvlText w:val="%1."/>
      <w:lvlJc w:val="left"/>
      <w:pPr>
        <w:ind w:left="2240" w:hanging="360"/>
      </w:pPr>
      <w:rPr>
        <w:rFonts w:cs="Times New Roman"/>
      </w:rPr>
    </w:lvl>
    <w:lvl w:ilvl="1" w:tplc="04090019">
      <w:start w:val="1"/>
      <w:numFmt w:val="lowerLetter"/>
      <w:lvlText w:val="%2."/>
      <w:lvlJc w:val="left"/>
      <w:pPr>
        <w:ind w:left="2960" w:hanging="360"/>
      </w:pPr>
      <w:rPr>
        <w:rFonts w:cs="Times New Roman"/>
      </w:rPr>
    </w:lvl>
    <w:lvl w:ilvl="2" w:tplc="0409001B">
      <w:start w:val="1"/>
      <w:numFmt w:val="lowerRoman"/>
      <w:lvlText w:val="%3."/>
      <w:lvlJc w:val="right"/>
      <w:pPr>
        <w:ind w:left="3680" w:hanging="180"/>
      </w:pPr>
      <w:rPr>
        <w:rFonts w:cs="Times New Roman"/>
      </w:rPr>
    </w:lvl>
    <w:lvl w:ilvl="3" w:tplc="0409000F">
      <w:start w:val="1"/>
      <w:numFmt w:val="decimal"/>
      <w:lvlText w:val="%4."/>
      <w:lvlJc w:val="left"/>
      <w:pPr>
        <w:ind w:left="4400" w:hanging="360"/>
      </w:pPr>
      <w:rPr>
        <w:rFonts w:cs="Times New Roman"/>
      </w:rPr>
    </w:lvl>
    <w:lvl w:ilvl="4" w:tplc="04090019">
      <w:start w:val="1"/>
      <w:numFmt w:val="lowerLetter"/>
      <w:lvlText w:val="%5."/>
      <w:lvlJc w:val="left"/>
      <w:pPr>
        <w:ind w:left="5120" w:hanging="360"/>
      </w:pPr>
      <w:rPr>
        <w:rFonts w:cs="Times New Roman"/>
      </w:rPr>
    </w:lvl>
    <w:lvl w:ilvl="5" w:tplc="0409001B">
      <w:start w:val="1"/>
      <w:numFmt w:val="lowerRoman"/>
      <w:lvlText w:val="%6."/>
      <w:lvlJc w:val="right"/>
      <w:pPr>
        <w:ind w:left="5840" w:hanging="180"/>
      </w:pPr>
      <w:rPr>
        <w:rFonts w:cs="Times New Roman"/>
      </w:rPr>
    </w:lvl>
    <w:lvl w:ilvl="6" w:tplc="0409000F">
      <w:start w:val="1"/>
      <w:numFmt w:val="decimal"/>
      <w:lvlText w:val="%7."/>
      <w:lvlJc w:val="left"/>
      <w:pPr>
        <w:ind w:left="6560" w:hanging="360"/>
      </w:pPr>
      <w:rPr>
        <w:rFonts w:cs="Times New Roman"/>
      </w:rPr>
    </w:lvl>
    <w:lvl w:ilvl="7" w:tplc="04090019">
      <w:start w:val="1"/>
      <w:numFmt w:val="lowerLetter"/>
      <w:lvlText w:val="%8."/>
      <w:lvlJc w:val="left"/>
      <w:pPr>
        <w:ind w:left="7280" w:hanging="360"/>
      </w:pPr>
      <w:rPr>
        <w:rFonts w:cs="Times New Roman"/>
      </w:rPr>
    </w:lvl>
    <w:lvl w:ilvl="8" w:tplc="0409001B">
      <w:start w:val="1"/>
      <w:numFmt w:val="lowerRoman"/>
      <w:lvlText w:val="%9."/>
      <w:lvlJc w:val="right"/>
      <w:pPr>
        <w:ind w:left="8000" w:hanging="180"/>
      </w:pPr>
      <w:rPr>
        <w:rFonts w:cs="Times New Roman"/>
      </w:rPr>
    </w:lvl>
  </w:abstractNum>
  <w:abstractNum w:abstractNumId="42">
    <w:nsid w:val="6B817D76"/>
    <w:multiLevelType w:val="hybridMultilevel"/>
    <w:tmpl w:val="7FFEAC4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nsid w:val="6C8F7D44"/>
    <w:multiLevelType w:val="hybridMultilevel"/>
    <w:tmpl w:val="B99641B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6E3943D6"/>
    <w:multiLevelType w:val="hybridMultilevel"/>
    <w:tmpl w:val="373C7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6EF5789A"/>
    <w:multiLevelType w:val="hybridMultilevel"/>
    <w:tmpl w:val="90F0D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6FF85A06"/>
    <w:multiLevelType w:val="hybridMultilevel"/>
    <w:tmpl w:val="19E81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26A2194"/>
    <w:multiLevelType w:val="hybridMultilevel"/>
    <w:tmpl w:val="6D82A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7C6D310C"/>
    <w:multiLevelType w:val="hybridMultilevel"/>
    <w:tmpl w:val="959ADC8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48"/>
  </w:num>
  <w:num w:numId="3">
    <w:abstractNumId w:val="22"/>
  </w:num>
  <w:num w:numId="4">
    <w:abstractNumId w:val="29"/>
  </w:num>
  <w:num w:numId="5">
    <w:abstractNumId w:val="45"/>
  </w:num>
  <w:num w:numId="6">
    <w:abstractNumId w:val="3"/>
  </w:num>
  <w:num w:numId="7">
    <w:abstractNumId w:val="32"/>
  </w:num>
  <w:num w:numId="8">
    <w:abstractNumId w:val="42"/>
  </w:num>
  <w:num w:numId="9">
    <w:abstractNumId w:val="30"/>
  </w:num>
  <w:num w:numId="10">
    <w:abstractNumId w:val="47"/>
  </w:num>
  <w:num w:numId="11">
    <w:abstractNumId w:val="35"/>
  </w:num>
  <w:num w:numId="12">
    <w:abstractNumId w:val="6"/>
  </w:num>
  <w:num w:numId="13">
    <w:abstractNumId w:val="36"/>
  </w:num>
  <w:num w:numId="14">
    <w:abstractNumId w:val="15"/>
  </w:num>
  <w:num w:numId="15">
    <w:abstractNumId w:val="16"/>
  </w:num>
  <w:num w:numId="16">
    <w:abstractNumId w:val="34"/>
  </w:num>
  <w:num w:numId="17">
    <w:abstractNumId w:val="21"/>
  </w:num>
  <w:num w:numId="18">
    <w:abstractNumId w:val="8"/>
  </w:num>
  <w:num w:numId="19">
    <w:abstractNumId w:val="24"/>
  </w:num>
  <w:num w:numId="20">
    <w:abstractNumId w:val="7"/>
  </w:num>
  <w:num w:numId="21">
    <w:abstractNumId w:val="5"/>
  </w:num>
  <w:num w:numId="22">
    <w:abstractNumId w:val="40"/>
  </w:num>
  <w:num w:numId="23">
    <w:abstractNumId w:val="43"/>
  </w:num>
  <w:num w:numId="24">
    <w:abstractNumId w:val="39"/>
  </w:num>
  <w:num w:numId="25">
    <w:abstractNumId w:val="11"/>
  </w:num>
  <w:num w:numId="26">
    <w:abstractNumId w:val="38"/>
  </w:num>
  <w:num w:numId="27">
    <w:abstractNumId w:val="4"/>
  </w:num>
  <w:num w:numId="28">
    <w:abstractNumId w:val="13"/>
  </w:num>
  <w:num w:numId="29">
    <w:abstractNumId w:val="2"/>
  </w:num>
  <w:num w:numId="30">
    <w:abstractNumId w:val="18"/>
  </w:num>
  <w:num w:numId="31">
    <w:abstractNumId w:val="14"/>
  </w:num>
  <w:num w:numId="32">
    <w:abstractNumId w:val="33"/>
  </w:num>
  <w:num w:numId="33">
    <w:abstractNumId w:val="12"/>
  </w:num>
  <w:num w:numId="34">
    <w:abstractNumId w:val="27"/>
  </w:num>
  <w:num w:numId="35">
    <w:abstractNumId w:val="19"/>
  </w:num>
  <w:num w:numId="36">
    <w:abstractNumId w:val="20"/>
  </w:num>
  <w:num w:numId="37">
    <w:abstractNumId w:val="28"/>
  </w:num>
  <w:num w:numId="38">
    <w:abstractNumId w:val="26"/>
  </w:num>
  <w:num w:numId="39">
    <w:abstractNumId w:val="41"/>
  </w:num>
  <w:num w:numId="40">
    <w:abstractNumId w:val="1"/>
  </w:num>
  <w:num w:numId="41">
    <w:abstractNumId w:val="25"/>
  </w:num>
  <w:num w:numId="42">
    <w:abstractNumId w:val="44"/>
  </w:num>
  <w:num w:numId="43">
    <w:abstractNumId w:val="46"/>
  </w:num>
  <w:num w:numId="44">
    <w:abstractNumId w:val="31"/>
  </w:num>
  <w:num w:numId="45">
    <w:abstractNumId w:val="10"/>
  </w:num>
  <w:num w:numId="46">
    <w:abstractNumId w:val="17"/>
  </w:num>
  <w:num w:numId="47">
    <w:abstractNumId w:val="9"/>
  </w:num>
  <w:num w:numId="48">
    <w:abstractNumId w:val="37"/>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4E53"/>
    <w:rsid w:val="00003326"/>
    <w:rsid w:val="00007FAC"/>
    <w:rsid w:val="000148AF"/>
    <w:rsid w:val="000239A4"/>
    <w:rsid w:val="00027E98"/>
    <w:rsid w:val="00041775"/>
    <w:rsid w:val="00042178"/>
    <w:rsid w:val="000614B8"/>
    <w:rsid w:val="00064ED0"/>
    <w:rsid w:val="000711A3"/>
    <w:rsid w:val="0007127F"/>
    <w:rsid w:val="000747A2"/>
    <w:rsid w:val="00081FCB"/>
    <w:rsid w:val="000942DC"/>
    <w:rsid w:val="000971F3"/>
    <w:rsid w:val="000A4370"/>
    <w:rsid w:val="000A7A2B"/>
    <w:rsid w:val="000B4C6E"/>
    <w:rsid w:val="000B4FC8"/>
    <w:rsid w:val="000C4972"/>
    <w:rsid w:val="000C6043"/>
    <w:rsid w:val="000D5509"/>
    <w:rsid w:val="000E189A"/>
    <w:rsid w:val="000E386F"/>
    <w:rsid w:val="000E6013"/>
    <w:rsid w:val="000E7CD9"/>
    <w:rsid w:val="000F0C19"/>
    <w:rsid w:val="000F16EE"/>
    <w:rsid w:val="000F16F2"/>
    <w:rsid w:val="000F478E"/>
    <w:rsid w:val="001170CD"/>
    <w:rsid w:val="001269C6"/>
    <w:rsid w:val="00140FF0"/>
    <w:rsid w:val="0015184F"/>
    <w:rsid w:val="00156D11"/>
    <w:rsid w:val="00172435"/>
    <w:rsid w:val="00172CF3"/>
    <w:rsid w:val="00183BD1"/>
    <w:rsid w:val="001B4EA0"/>
    <w:rsid w:val="001B57E8"/>
    <w:rsid w:val="001B7B8B"/>
    <w:rsid w:val="001C7248"/>
    <w:rsid w:val="001D40A2"/>
    <w:rsid w:val="001E14F2"/>
    <w:rsid w:val="001E74B3"/>
    <w:rsid w:val="002030F4"/>
    <w:rsid w:val="0021681E"/>
    <w:rsid w:val="00224994"/>
    <w:rsid w:val="00224BDB"/>
    <w:rsid w:val="002519D7"/>
    <w:rsid w:val="00253055"/>
    <w:rsid w:val="0027012E"/>
    <w:rsid w:val="0028250B"/>
    <w:rsid w:val="00297B37"/>
    <w:rsid w:val="002A040E"/>
    <w:rsid w:val="002A40A2"/>
    <w:rsid w:val="002A7CB4"/>
    <w:rsid w:val="002A7D52"/>
    <w:rsid w:val="002B2395"/>
    <w:rsid w:val="002B3DF2"/>
    <w:rsid w:val="002B659F"/>
    <w:rsid w:val="002C1555"/>
    <w:rsid w:val="002C1963"/>
    <w:rsid w:val="002D4ED0"/>
    <w:rsid w:val="002D7C87"/>
    <w:rsid w:val="002E3C3B"/>
    <w:rsid w:val="002F4103"/>
    <w:rsid w:val="002F7CD2"/>
    <w:rsid w:val="0030310B"/>
    <w:rsid w:val="003171E1"/>
    <w:rsid w:val="00323C82"/>
    <w:rsid w:val="00340D67"/>
    <w:rsid w:val="00341F2F"/>
    <w:rsid w:val="00364708"/>
    <w:rsid w:val="00373A3D"/>
    <w:rsid w:val="00383F61"/>
    <w:rsid w:val="003A2DBF"/>
    <w:rsid w:val="003B48FA"/>
    <w:rsid w:val="003C4BD9"/>
    <w:rsid w:val="003D672E"/>
    <w:rsid w:val="003E4D83"/>
    <w:rsid w:val="003F0FDC"/>
    <w:rsid w:val="003F398D"/>
    <w:rsid w:val="003F5BDD"/>
    <w:rsid w:val="0040192B"/>
    <w:rsid w:val="00406DBD"/>
    <w:rsid w:val="00416383"/>
    <w:rsid w:val="00417E28"/>
    <w:rsid w:val="00424AFB"/>
    <w:rsid w:val="004309C5"/>
    <w:rsid w:val="004334E7"/>
    <w:rsid w:val="00435250"/>
    <w:rsid w:val="00436730"/>
    <w:rsid w:val="004421B6"/>
    <w:rsid w:val="004467A1"/>
    <w:rsid w:val="00451450"/>
    <w:rsid w:val="004539A0"/>
    <w:rsid w:val="004552E9"/>
    <w:rsid w:val="00460F11"/>
    <w:rsid w:val="0046670F"/>
    <w:rsid w:val="004675F7"/>
    <w:rsid w:val="00471CD8"/>
    <w:rsid w:val="00483C3E"/>
    <w:rsid w:val="00486F76"/>
    <w:rsid w:val="00497D6B"/>
    <w:rsid w:val="004A4A8D"/>
    <w:rsid w:val="004A7B92"/>
    <w:rsid w:val="004B2831"/>
    <w:rsid w:val="004B4708"/>
    <w:rsid w:val="004C01B7"/>
    <w:rsid w:val="004E442E"/>
    <w:rsid w:val="004E4D89"/>
    <w:rsid w:val="004E709B"/>
    <w:rsid w:val="004F131B"/>
    <w:rsid w:val="004F307A"/>
    <w:rsid w:val="00515590"/>
    <w:rsid w:val="00522B2E"/>
    <w:rsid w:val="00523C14"/>
    <w:rsid w:val="00525B95"/>
    <w:rsid w:val="00530A98"/>
    <w:rsid w:val="00536778"/>
    <w:rsid w:val="00540927"/>
    <w:rsid w:val="00543C51"/>
    <w:rsid w:val="005450BD"/>
    <w:rsid w:val="005501FD"/>
    <w:rsid w:val="00552138"/>
    <w:rsid w:val="005569BB"/>
    <w:rsid w:val="00557D9D"/>
    <w:rsid w:val="005737A4"/>
    <w:rsid w:val="005A5C6B"/>
    <w:rsid w:val="005B347C"/>
    <w:rsid w:val="005E1D74"/>
    <w:rsid w:val="005F1F69"/>
    <w:rsid w:val="005F3333"/>
    <w:rsid w:val="00601D7E"/>
    <w:rsid w:val="00602E07"/>
    <w:rsid w:val="006061E3"/>
    <w:rsid w:val="0060655E"/>
    <w:rsid w:val="0060684F"/>
    <w:rsid w:val="00607EA1"/>
    <w:rsid w:val="0061365A"/>
    <w:rsid w:val="00614F1E"/>
    <w:rsid w:val="00642563"/>
    <w:rsid w:val="00650B8D"/>
    <w:rsid w:val="006550D6"/>
    <w:rsid w:val="00655845"/>
    <w:rsid w:val="00655A7E"/>
    <w:rsid w:val="00655B3F"/>
    <w:rsid w:val="00665734"/>
    <w:rsid w:val="006717B4"/>
    <w:rsid w:val="006728A0"/>
    <w:rsid w:val="0067473A"/>
    <w:rsid w:val="00693D45"/>
    <w:rsid w:val="00697205"/>
    <w:rsid w:val="006A12CD"/>
    <w:rsid w:val="006C0819"/>
    <w:rsid w:val="006D190F"/>
    <w:rsid w:val="006D55CF"/>
    <w:rsid w:val="006D640F"/>
    <w:rsid w:val="006D6660"/>
    <w:rsid w:val="006D792D"/>
    <w:rsid w:val="006E2415"/>
    <w:rsid w:val="006E4409"/>
    <w:rsid w:val="006F3089"/>
    <w:rsid w:val="007036E8"/>
    <w:rsid w:val="00703C08"/>
    <w:rsid w:val="00706BF0"/>
    <w:rsid w:val="00714D1C"/>
    <w:rsid w:val="00716F90"/>
    <w:rsid w:val="00717EBE"/>
    <w:rsid w:val="007206D2"/>
    <w:rsid w:val="00731B64"/>
    <w:rsid w:val="00735286"/>
    <w:rsid w:val="0074347D"/>
    <w:rsid w:val="0075463C"/>
    <w:rsid w:val="0075523F"/>
    <w:rsid w:val="007557D8"/>
    <w:rsid w:val="00777B0E"/>
    <w:rsid w:val="00783AB7"/>
    <w:rsid w:val="00786A6E"/>
    <w:rsid w:val="00790B5A"/>
    <w:rsid w:val="007A6383"/>
    <w:rsid w:val="007A7A6C"/>
    <w:rsid w:val="007A7AD5"/>
    <w:rsid w:val="007B2F0D"/>
    <w:rsid w:val="007C75B3"/>
    <w:rsid w:val="007D74FC"/>
    <w:rsid w:val="007E0398"/>
    <w:rsid w:val="007E03E1"/>
    <w:rsid w:val="007E3709"/>
    <w:rsid w:val="007E65BB"/>
    <w:rsid w:val="007E76D3"/>
    <w:rsid w:val="007F578B"/>
    <w:rsid w:val="007F5CFE"/>
    <w:rsid w:val="0081132D"/>
    <w:rsid w:val="00820135"/>
    <w:rsid w:val="00831BC2"/>
    <w:rsid w:val="00847360"/>
    <w:rsid w:val="008550A2"/>
    <w:rsid w:val="00856151"/>
    <w:rsid w:val="00862C36"/>
    <w:rsid w:val="008632A8"/>
    <w:rsid w:val="008658F5"/>
    <w:rsid w:val="00873E2B"/>
    <w:rsid w:val="00882BFB"/>
    <w:rsid w:val="0089276D"/>
    <w:rsid w:val="0089582F"/>
    <w:rsid w:val="008B1566"/>
    <w:rsid w:val="008B31FF"/>
    <w:rsid w:val="008B4D34"/>
    <w:rsid w:val="008C03A5"/>
    <w:rsid w:val="008C3C03"/>
    <w:rsid w:val="008D035B"/>
    <w:rsid w:val="008D2E5C"/>
    <w:rsid w:val="008D332C"/>
    <w:rsid w:val="008F1CA3"/>
    <w:rsid w:val="008F5114"/>
    <w:rsid w:val="009143C8"/>
    <w:rsid w:val="0091783A"/>
    <w:rsid w:val="009531BB"/>
    <w:rsid w:val="00954834"/>
    <w:rsid w:val="00960B7C"/>
    <w:rsid w:val="0096504A"/>
    <w:rsid w:val="00971B95"/>
    <w:rsid w:val="009750CE"/>
    <w:rsid w:val="00986232"/>
    <w:rsid w:val="00986F0A"/>
    <w:rsid w:val="00997D19"/>
    <w:rsid w:val="009B2978"/>
    <w:rsid w:val="009B385B"/>
    <w:rsid w:val="009C1EEF"/>
    <w:rsid w:val="009C3D29"/>
    <w:rsid w:val="009E5EBC"/>
    <w:rsid w:val="009E6D3E"/>
    <w:rsid w:val="009E70E6"/>
    <w:rsid w:val="00A01000"/>
    <w:rsid w:val="00A01198"/>
    <w:rsid w:val="00A1623A"/>
    <w:rsid w:val="00A26378"/>
    <w:rsid w:val="00A30B5B"/>
    <w:rsid w:val="00A31AD4"/>
    <w:rsid w:val="00A417AD"/>
    <w:rsid w:val="00A430A4"/>
    <w:rsid w:val="00A47D0B"/>
    <w:rsid w:val="00A548CC"/>
    <w:rsid w:val="00A56367"/>
    <w:rsid w:val="00A57493"/>
    <w:rsid w:val="00A633D5"/>
    <w:rsid w:val="00A67ABD"/>
    <w:rsid w:val="00A70591"/>
    <w:rsid w:val="00A72DB8"/>
    <w:rsid w:val="00A8010C"/>
    <w:rsid w:val="00A940D4"/>
    <w:rsid w:val="00AA0D83"/>
    <w:rsid w:val="00AA6E65"/>
    <w:rsid w:val="00AC0FBD"/>
    <w:rsid w:val="00AE3073"/>
    <w:rsid w:val="00AE689F"/>
    <w:rsid w:val="00AF2F56"/>
    <w:rsid w:val="00AF48E3"/>
    <w:rsid w:val="00AF4B18"/>
    <w:rsid w:val="00AF517E"/>
    <w:rsid w:val="00AF732A"/>
    <w:rsid w:val="00B04640"/>
    <w:rsid w:val="00B164A8"/>
    <w:rsid w:val="00B17461"/>
    <w:rsid w:val="00B17C4F"/>
    <w:rsid w:val="00B20766"/>
    <w:rsid w:val="00B237A2"/>
    <w:rsid w:val="00B5034F"/>
    <w:rsid w:val="00B512FE"/>
    <w:rsid w:val="00B525AA"/>
    <w:rsid w:val="00B53229"/>
    <w:rsid w:val="00B64210"/>
    <w:rsid w:val="00B67C58"/>
    <w:rsid w:val="00B87E6D"/>
    <w:rsid w:val="00B91D2A"/>
    <w:rsid w:val="00BA211A"/>
    <w:rsid w:val="00BA48D0"/>
    <w:rsid w:val="00BB5371"/>
    <w:rsid w:val="00BD7349"/>
    <w:rsid w:val="00BD793F"/>
    <w:rsid w:val="00BF2A27"/>
    <w:rsid w:val="00BF6E02"/>
    <w:rsid w:val="00C008B2"/>
    <w:rsid w:val="00C026F1"/>
    <w:rsid w:val="00C12FB0"/>
    <w:rsid w:val="00C138D5"/>
    <w:rsid w:val="00C24E5F"/>
    <w:rsid w:val="00C35355"/>
    <w:rsid w:val="00C42867"/>
    <w:rsid w:val="00C42B34"/>
    <w:rsid w:val="00C61972"/>
    <w:rsid w:val="00C70A66"/>
    <w:rsid w:val="00C72AD7"/>
    <w:rsid w:val="00C95CCF"/>
    <w:rsid w:val="00CA14C1"/>
    <w:rsid w:val="00CB4E53"/>
    <w:rsid w:val="00CB5C9C"/>
    <w:rsid w:val="00CC255A"/>
    <w:rsid w:val="00CC2985"/>
    <w:rsid w:val="00CC5950"/>
    <w:rsid w:val="00CE7274"/>
    <w:rsid w:val="00CF1643"/>
    <w:rsid w:val="00D01747"/>
    <w:rsid w:val="00D07460"/>
    <w:rsid w:val="00D14F6D"/>
    <w:rsid w:val="00D21130"/>
    <w:rsid w:val="00D24F7F"/>
    <w:rsid w:val="00D32BEF"/>
    <w:rsid w:val="00D35F18"/>
    <w:rsid w:val="00D474D8"/>
    <w:rsid w:val="00D56D60"/>
    <w:rsid w:val="00D56FB3"/>
    <w:rsid w:val="00D8237C"/>
    <w:rsid w:val="00D96B69"/>
    <w:rsid w:val="00DA4CF1"/>
    <w:rsid w:val="00DC08A6"/>
    <w:rsid w:val="00DE6DA4"/>
    <w:rsid w:val="00DF46C5"/>
    <w:rsid w:val="00DF52E4"/>
    <w:rsid w:val="00E00E53"/>
    <w:rsid w:val="00E14C50"/>
    <w:rsid w:val="00E21C8A"/>
    <w:rsid w:val="00E26A4D"/>
    <w:rsid w:val="00E2767D"/>
    <w:rsid w:val="00E314A5"/>
    <w:rsid w:val="00E4679B"/>
    <w:rsid w:val="00E51A2E"/>
    <w:rsid w:val="00E550C5"/>
    <w:rsid w:val="00E646A6"/>
    <w:rsid w:val="00E657E0"/>
    <w:rsid w:val="00E70282"/>
    <w:rsid w:val="00E75323"/>
    <w:rsid w:val="00E82A28"/>
    <w:rsid w:val="00E838EF"/>
    <w:rsid w:val="00E8430B"/>
    <w:rsid w:val="00E9445E"/>
    <w:rsid w:val="00EA7741"/>
    <w:rsid w:val="00EC0ACB"/>
    <w:rsid w:val="00ED5230"/>
    <w:rsid w:val="00EE1DFA"/>
    <w:rsid w:val="00EE23C0"/>
    <w:rsid w:val="00EE2A57"/>
    <w:rsid w:val="00EE2AE6"/>
    <w:rsid w:val="00EF2B98"/>
    <w:rsid w:val="00EF53A7"/>
    <w:rsid w:val="00EF66C3"/>
    <w:rsid w:val="00F03C25"/>
    <w:rsid w:val="00F05CA3"/>
    <w:rsid w:val="00F06395"/>
    <w:rsid w:val="00F216FC"/>
    <w:rsid w:val="00F24D20"/>
    <w:rsid w:val="00F365EA"/>
    <w:rsid w:val="00F4192F"/>
    <w:rsid w:val="00F50751"/>
    <w:rsid w:val="00F53BD9"/>
    <w:rsid w:val="00F540E3"/>
    <w:rsid w:val="00F6202F"/>
    <w:rsid w:val="00F642D6"/>
    <w:rsid w:val="00F75052"/>
    <w:rsid w:val="00F858BD"/>
    <w:rsid w:val="00F958F3"/>
    <w:rsid w:val="00FA1802"/>
    <w:rsid w:val="00FA4DA7"/>
    <w:rsid w:val="00FA68A1"/>
    <w:rsid w:val="00FA7959"/>
    <w:rsid w:val="00FB76AC"/>
    <w:rsid w:val="00FC144B"/>
    <w:rsid w:val="00FC347C"/>
    <w:rsid w:val="00FC6D7F"/>
    <w:rsid w:val="00FD06FB"/>
    <w:rsid w:val="00FD23CF"/>
    <w:rsid w:val="00FD4F0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4068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footer" w:unhideWhenUsed="0"/>
    <w:lsdException w:name="caption" w:uiPriority="35" w:qFormat="1"/>
    <w:lsdException w:name="footnote reference" w:unhideWhenUsed="0"/>
    <w:lsdException w:name="page number"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CB4E53"/>
    <w:rPr>
      <w:sz w:val="24"/>
      <w:szCs w:val="24"/>
      <w:lang w:eastAsia="en-US"/>
    </w:rPr>
  </w:style>
  <w:style w:type="paragraph" w:styleId="Heading1">
    <w:name w:val="heading 1"/>
    <w:basedOn w:val="Normal"/>
    <w:next w:val="Normal"/>
    <w:link w:val="Heading1Char"/>
    <w:uiPriority w:val="99"/>
    <w:qFormat/>
    <w:rsid w:val="00731B64"/>
    <w:pPr>
      <w:keepNext/>
      <w:keepLines/>
      <w:spacing w:before="240"/>
      <w:outlineLvl w:val="0"/>
    </w:pPr>
    <w:rPr>
      <w:rFonts w:ascii="Calibri" w:eastAsia="MS ????" w:hAnsi="Calibri"/>
      <w:color w:val="365F91"/>
      <w:sz w:val="32"/>
      <w:szCs w:val="32"/>
    </w:rPr>
  </w:style>
  <w:style w:type="paragraph" w:styleId="Heading2">
    <w:name w:val="heading 2"/>
    <w:basedOn w:val="Normal"/>
    <w:next w:val="Normal"/>
    <w:link w:val="Heading2Char"/>
    <w:uiPriority w:val="99"/>
    <w:qFormat/>
    <w:rsid w:val="00731B64"/>
    <w:pPr>
      <w:keepNext/>
      <w:keepLines/>
      <w:spacing w:before="40"/>
      <w:outlineLvl w:val="1"/>
    </w:pPr>
    <w:rPr>
      <w:rFonts w:ascii="Calibri" w:eastAsia="MS ????" w:hAnsi="Calibri"/>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31B64"/>
    <w:rPr>
      <w:rFonts w:ascii="Calibri" w:eastAsia="MS ????" w:hAnsi="Calibri" w:cs="Times New Roman"/>
      <w:color w:val="365F91"/>
      <w:sz w:val="32"/>
      <w:szCs w:val="32"/>
    </w:rPr>
  </w:style>
  <w:style w:type="character" w:customStyle="1" w:styleId="Heading2Char">
    <w:name w:val="Heading 2 Char"/>
    <w:basedOn w:val="DefaultParagraphFont"/>
    <w:link w:val="Heading2"/>
    <w:uiPriority w:val="99"/>
    <w:semiHidden/>
    <w:rsid w:val="00731B64"/>
    <w:rPr>
      <w:rFonts w:ascii="Calibri" w:eastAsia="MS ????" w:hAnsi="Calibri" w:cs="Times New Roman"/>
      <w:color w:val="365F91"/>
      <w:sz w:val="26"/>
      <w:szCs w:val="26"/>
    </w:rPr>
  </w:style>
  <w:style w:type="paragraph" w:styleId="NormalWeb">
    <w:name w:val="Normal (Web)"/>
    <w:basedOn w:val="Normal"/>
    <w:uiPriority w:val="99"/>
    <w:semiHidden/>
    <w:rsid w:val="00CB4E53"/>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rsid w:val="00CB4E53"/>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CB4E53"/>
    <w:rPr>
      <w:rFonts w:ascii="Lucida Grande CY" w:hAnsi="Lucida Grande CY" w:cs="Lucida Grande CY"/>
      <w:sz w:val="18"/>
      <w:szCs w:val="18"/>
    </w:rPr>
  </w:style>
  <w:style w:type="paragraph" w:styleId="ListParagraph">
    <w:name w:val="List Paragraph"/>
    <w:basedOn w:val="Normal"/>
    <w:uiPriority w:val="99"/>
    <w:qFormat/>
    <w:rsid w:val="001B4EA0"/>
    <w:pPr>
      <w:ind w:left="720"/>
    </w:pPr>
  </w:style>
  <w:style w:type="character" w:styleId="Hyperlink">
    <w:name w:val="Hyperlink"/>
    <w:basedOn w:val="DefaultParagraphFont"/>
    <w:uiPriority w:val="99"/>
    <w:rsid w:val="00E314A5"/>
    <w:rPr>
      <w:rFonts w:cs="Times New Roman"/>
      <w:color w:val="0000FF"/>
      <w:u w:val="single"/>
    </w:rPr>
  </w:style>
  <w:style w:type="table" w:styleId="TableGrid">
    <w:name w:val="Table Grid"/>
    <w:basedOn w:val="TableNormal"/>
    <w:uiPriority w:val="99"/>
    <w:rsid w:val="004C01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A31AD4"/>
  </w:style>
  <w:style w:type="character" w:customStyle="1" w:styleId="FootnoteTextChar">
    <w:name w:val="Footnote Text Char"/>
    <w:basedOn w:val="DefaultParagraphFont"/>
    <w:link w:val="FootnoteText"/>
    <w:uiPriority w:val="99"/>
    <w:rsid w:val="00A31AD4"/>
    <w:rPr>
      <w:rFonts w:cs="Times New Roman"/>
    </w:rPr>
  </w:style>
  <w:style w:type="character" w:styleId="FootnoteReference">
    <w:name w:val="footnote reference"/>
    <w:basedOn w:val="DefaultParagraphFont"/>
    <w:uiPriority w:val="99"/>
    <w:semiHidden/>
    <w:rsid w:val="00A31AD4"/>
    <w:rPr>
      <w:rFonts w:cs="Times New Roman"/>
      <w:vertAlign w:val="superscript"/>
    </w:rPr>
  </w:style>
  <w:style w:type="paragraph" w:styleId="EndnoteText">
    <w:name w:val="endnote text"/>
    <w:basedOn w:val="Normal"/>
    <w:link w:val="EndnoteTextChar"/>
    <w:uiPriority w:val="99"/>
    <w:semiHidden/>
    <w:rsid w:val="00A31AD4"/>
  </w:style>
  <w:style w:type="character" w:customStyle="1" w:styleId="EndnoteTextChar">
    <w:name w:val="Endnote Text Char"/>
    <w:basedOn w:val="DefaultParagraphFont"/>
    <w:link w:val="EndnoteText"/>
    <w:uiPriority w:val="99"/>
    <w:rsid w:val="00A31AD4"/>
    <w:rPr>
      <w:rFonts w:cs="Times New Roman"/>
    </w:rPr>
  </w:style>
  <w:style w:type="character" w:styleId="EndnoteReference">
    <w:name w:val="endnote reference"/>
    <w:basedOn w:val="DefaultParagraphFont"/>
    <w:uiPriority w:val="99"/>
    <w:semiHidden/>
    <w:rsid w:val="00A31AD4"/>
    <w:rPr>
      <w:rFonts w:cs="Times New Roman"/>
      <w:vertAlign w:val="superscript"/>
    </w:rPr>
  </w:style>
  <w:style w:type="paragraph" w:styleId="Footer">
    <w:name w:val="footer"/>
    <w:basedOn w:val="Normal"/>
    <w:link w:val="FooterChar"/>
    <w:uiPriority w:val="99"/>
    <w:rsid w:val="009C1EEF"/>
    <w:pPr>
      <w:tabs>
        <w:tab w:val="center" w:pos="4153"/>
        <w:tab w:val="right" w:pos="8306"/>
      </w:tabs>
    </w:pPr>
  </w:style>
  <w:style w:type="character" w:customStyle="1" w:styleId="FooterChar">
    <w:name w:val="Footer Char"/>
    <w:basedOn w:val="DefaultParagraphFont"/>
    <w:link w:val="Footer"/>
    <w:uiPriority w:val="99"/>
    <w:rsid w:val="009C1EEF"/>
    <w:rPr>
      <w:rFonts w:cs="Times New Roman"/>
    </w:rPr>
  </w:style>
  <w:style w:type="character" w:styleId="PageNumber">
    <w:name w:val="page number"/>
    <w:basedOn w:val="DefaultParagraphFont"/>
    <w:uiPriority w:val="99"/>
    <w:semiHidden/>
    <w:rsid w:val="009C1EEF"/>
    <w:rPr>
      <w:rFonts w:cs="Times New Roman"/>
    </w:rPr>
  </w:style>
  <w:style w:type="paragraph" w:styleId="TOCHeading">
    <w:name w:val="TOC Heading"/>
    <w:basedOn w:val="Heading1"/>
    <w:next w:val="Normal"/>
    <w:uiPriority w:val="99"/>
    <w:qFormat/>
    <w:rsid w:val="00731B64"/>
    <w:pPr>
      <w:spacing w:line="259" w:lineRule="auto"/>
      <w:outlineLvl w:val="9"/>
    </w:pPr>
    <w:rPr>
      <w:lang w:eastAsia="ru-RU"/>
    </w:rPr>
  </w:style>
  <w:style w:type="paragraph" w:styleId="TOC1">
    <w:name w:val="toc 1"/>
    <w:basedOn w:val="Normal"/>
    <w:next w:val="Normal"/>
    <w:autoRedefine/>
    <w:uiPriority w:val="99"/>
    <w:semiHidden/>
    <w:rsid w:val="00731B64"/>
    <w:pPr>
      <w:spacing w:after="100"/>
    </w:pPr>
  </w:style>
  <w:style w:type="paragraph" w:styleId="TOC2">
    <w:name w:val="toc 2"/>
    <w:basedOn w:val="Normal"/>
    <w:next w:val="Normal"/>
    <w:autoRedefine/>
    <w:uiPriority w:val="99"/>
    <w:semiHidden/>
    <w:rsid w:val="00731B64"/>
    <w:pPr>
      <w:spacing w:after="100"/>
      <w:ind w:left="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6023">
      <w:marLeft w:val="0"/>
      <w:marRight w:val="0"/>
      <w:marTop w:val="0"/>
      <w:marBottom w:val="0"/>
      <w:divBdr>
        <w:top w:val="none" w:sz="0" w:space="0" w:color="auto"/>
        <w:left w:val="none" w:sz="0" w:space="0" w:color="auto"/>
        <w:bottom w:val="none" w:sz="0" w:space="0" w:color="auto"/>
        <w:right w:val="none" w:sz="0" w:space="0" w:color="auto"/>
      </w:divBdr>
    </w:div>
    <w:div w:id="87506024">
      <w:marLeft w:val="0"/>
      <w:marRight w:val="0"/>
      <w:marTop w:val="0"/>
      <w:marBottom w:val="0"/>
      <w:divBdr>
        <w:top w:val="none" w:sz="0" w:space="0" w:color="auto"/>
        <w:left w:val="none" w:sz="0" w:space="0" w:color="auto"/>
        <w:bottom w:val="none" w:sz="0" w:space="0" w:color="auto"/>
        <w:right w:val="none" w:sz="0" w:space="0" w:color="auto"/>
      </w:divBdr>
    </w:div>
    <w:div w:id="87506025">
      <w:marLeft w:val="0"/>
      <w:marRight w:val="0"/>
      <w:marTop w:val="0"/>
      <w:marBottom w:val="0"/>
      <w:divBdr>
        <w:top w:val="none" w:sz="0" w:space="0" w:color="auto"/>
        <w:left w:val="none" w:sz="0" w:space="0" w:color="auto"/>
        <w:bottom w:val="none" w:sz="0" w:space="0" w:color="auto"/>
        <w:right w:val="none" w:sz="0" w:space="0" w:color="auto"/>
      </w:divBdr>
    </w:div>
    <w:div w:id="87506026">
      <w:marLeft w:val="0"/>
      <w:marRight w:val="0"/>
      <w:marTop w:val="0"/>
      <w:marBottom w:val="0"/>
      <w:divBdr>
        <w:top w:val="none" w:sz="0" w:space="0" w:color="auto"/>
        <w:left w:val="none" w:sz="0" w:space="0" w:color="auto"/>
        <w:bottom w:val="none" w:sz="0" w:space="0" w:color="auto"/>
        <w:right w:val="none" w:sz="0" w:space="0" w:color="auto"/>
      </w:divBdr>
    </w:div>
    <w:div w:id="87506027">
      <w:marLeft w:val="0"/>
      <w:marRight w:val="0"/>
      <w:marTop w:val="0"/>
      <w:marBottom w:val="0"/>
      <w:divBdr>
        <w:top w:val="none" w:sz="0" w:space="0" w:color="auto"/>
        <w:left w:val="none" w:sz="0" w:space="0" w:color="auto"/>
        <w:bottom w:val="none" w:sz="0" w:space="0" w:color="auto"/>
        <w:right w:val="none" w:sz="0" w:space="0" w:color="auto"/>
      </w:divBdr>
    </w:div>
    <w:div w:id="87506028">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E0EF2-2FF3-114B-B577-1B7C829D8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58</Pages>
  <Words>9054</Words>
  <Characters>51611</Characters>
  <Application>Microsoft Macintosh Word</Application>
  <DocSecurity>0</DocSecurity>
  <Lines>430</Lines>
  <Paragraphs>121</Paragraphs>
  <ScaleCrop>false</ScaleCrop>
  <Company/>
  <LinksUpToDate>false</LinksUpToDate>
  <CharactersWithSpaces>60544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Grilikhes</dc:creator>
  <cp:keywords/>
  <dc:description/>
  <cp:lastModifiedBy>Alexandra Grilikhes</cp:lastModifiedBy>
  <cp:revision>33</cp:revision>
  <cp:lastPrinted>2017-05-15T23:50:00Z</cp:lastPrinted>
  <dcterms:created xsi:type="dcterms:W3CDTF">2017-05-15T17:51:00Z</dcterms:created>
  <dcterms:modified xsi:type="dcterms:W3CDTF">2017-05-15T23:51:00Z</dcterms:modified>
</cp:coreProperties>
</file>