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0CC05" w14:textId="77777777" w:rsidR="007F473F" w:rsidRPr="000B6997" w:rsidRDefault="007F473F" w:rsidP="007F473F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Hlk482657732"/>
      <w:bookmarkEnd w:id="0"/>
      <w:r w:rsidRPr="000B69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ФГБОУ ВО «Санкт-Петербургский государственный университет»</w:t>
      </w:r>
    </w:p>
    <w:p w14:paraId="0ACF9AAF" w14:textId="77777777" w:rsidR="007F473F" w:rsidRPr="000B6997" w:rsidRDefault="007F473F" w:rsidP="007F473F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69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Факультет стоматологии и медицинских технологий</w:t>
      </w:r>
    </w:p>
    <w:p w14:paraId="596DEE42" w14:textId="77777777" w:rsidR="007F473F" w:rsidRPr="000B6997" w:rsidRDefault="007F473F" w:rsidP="007F473F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69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Кафедра хирургической стоматологии и челюстно-лицевой хирургии </w:t>
      </w:r>
    </w:p>
    <w:p w14:paraId="695A4D24" w14:textId="77777777" w:rsidR="007F473F" w:rsidRPr="000B6997" w:rsidRDefault="007F473F" w:rsidP="007F473F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84E3EE3" w14:textId="77777777" w:rsidR="007F473F" w:rsidRPr="000B6997" w:rsidRDefault="007F473F" w:rsidP="007F473F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CCF5803" w14:textId="77777777" w:rsidR="007F473F" w:rsidRPr="000B6997" w:rsidRDefault="007F473F" w:rsidP="007F473F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9706B38" w14:textId="77777777" w:rsidR="007F473F" w:rsidRPr="000B6997" w:rsidRDefault="007F473F" w:rsidP="007F473F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8CE0E33" w14:textId="77777777" w:rsidR="007F473F" w:rsidRPr="000B6997" w:rsidRDefault="007F473F" w:rsidP="007F473F">
      <w:p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69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Допущен к защите</w:t>
      </w:r>
    </w:p>
    <w:p w14:paraId="04037F9D" w14:textId="77777777" w:rsidR="007F473F" w:rsidRPr="000B6997" w:rsidRDefault="007F473F" w:rsidP="007F473F">
      <w:p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69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Заведующий кафедрой</w:t>
      </w:r>
    </w:p>
    <w:p w14:paraId="15436FA5" w14:textId="77777777" w:rsidR="007F473F" w:rsidRPr="000B6997" w:rsidRDefault="007F473F" w:rsidP="007F473F">
      <w:p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69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________ д.м.н., проф. </w:t>
      </w:r>
      <w:proofErr w:type="spellStart"/>
      <w:r w:rsidRPr="000B69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Мадай</w:t>
      </w:r>
      <w:proofErr w:type="spellEnd"/>
      <w:r w:rsidRPr="000B69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Д.Ю.</w:t>
      </w:r>
    </w:p>
    <w:p w14:paraId="571EDCF7" w14:textId="4BBDF605" w:rsidR="007F473F" w:rsidRPr="000B6997" w:rsidRDefault="007F473F" w:rsidP="007F473F">
      <w:p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69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«__</w:t>
      </w:r>
      <w:bookmarkStart w:id="1" w:name="_GoBack"/>
      <w:bookmarkEnd w:id="1"/>
      <w:r w:rsidR="000A3EBD" w:rsidRPr="000B69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_» _</w:t>
      </w:r>
      <w:r w:rsidRPr="000B69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______2017 г.</w:t>
      </w:r>
    </w:p>
    <w:p w14:paraId="560FC945" w14:textId="77777777" w:rsidR="007F473F" w:rsidRPr="000B6997" w:rsidRDefault="007F473F" w:rsidP="007F473F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6A9383B" w14:textId="77777777" w:rsidR="007F473F" w:rsidRPr="000B6997" w:rsidRDefault="007F473F" w:rsidP="007F473F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4DEF2F2" w14:textId="77777777" w:rsidR="007F473F" w:rsidRPr="000B6997" w:rsidRDefault="007F473F" w:rsidP="007F473F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81AFAA4" w14:textId="77777777" w:rsidR="007F473F" w:rsidRPr="000B6997" w:rsidRDefault="007F473F" w:rsidP="007F473F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E0E3F6B" w14:textId="77777777" w:rsidR="007F473F" w:rsidRPr="000B6997" w:rsidRDefault="007F473F" w:rsidP="007F473F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val="ru-RU" w:eastAsia="ru-RU"/>
        </w:rPr>
      </w:pPr>
      <w:r w:rsidRPr="000B6997">
        <w:rPr>
          <w:rFonts w:ascii="Times New Roman" w:eastAsia="Times New Roman" w:hAnsi="Times New Roman" w:cs="Times New Roman"/>
          <w:b/>
          <w:caps/>
          <w:sz w:val="32"/>
          <w:szCs w:val="32"/>
          <w:lang w:val="ru-RU" w:eastAsia="ru-RU"/>
        </w:rPr>
        <w:t>ВЫПУСКНАЯ КВАЛИФИКАЦИОННАЯ РАБОТА</w:t>
      </w:r>
    </w:p>
    <w:p w14:paraId="13A3BD8C" w14:textId="77777777" w:rsidR="007F473F" w:rsidRPr="000B6997" w:rsidRDefault="007F473F" w:rsidP="007F473F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0B699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на тему: Инфекционные осложнения операции удаления зуба и дентальной имплантации.</w:t>
      </w:r>
    </w:p>
    <w:p w14:paraId="0BAB56E4" w14:textId="77777777" w:rsidR="007F473F" w:rsidRPr="000B6997" w:rsidRDefault="007F473F" w:rsidP="007F473F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14:paraId="473110B1" w14:textId="77777777" w:rsidR="007F473F" w:rsidRPr="000B6997" w:rsidRDefault="007F473F" w:rsidP="007F473F">
      <w:pPr>
        <w:spacing w:after="0" w:line="240" w:lineRule="auto"/>
        <w:ind w:left="4248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05A220E" w14:textId="77777777" w:rsidR="007F473F" w:rsidRPr="000B6997" w:rsidRDefault="007F473F" w:rsidP="007F473F">
      <w:pPr>
        <w:spacing w:after="0" w:line="240" w:lineRule="auto"/>
        <w:ind w:left="4248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CD93F10" w14:textId="77777777" w:rsidR="007F473F" w:rsidRPr="000B6997" w:rsidRDefault="007F473F" w:rsidP="007F473F">
      <w:pPr>
        <w:spacing w:after="0" w:line="240" w:lineRule="auto"/>
        <w:ind w:left="4248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69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Выполнил:</w:t>
      </w:r>
    </w:p>
    <w:p w14:paraId="155529B3" w14:textId="64F84196" w:rsidR="007F473F" w:rsidRPr="000B6997" w:rsidRDefault="007F473F" w:rsidP="007F473F">
      <w:pPr>
        <w:spacing w:after="0" w:line="240" w:lineRule="auto"/>
        <w:ind w:left="4248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69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   521 группы</w:t>
      </w:r>
    </w:p>
    <w:p w14:paraId="7F2D662E" w14:textId="382DBEA1" w:rsidR="007F473F" w:rsidRPr="000B6997" w:rsidRDefault="007F473F" w:rsidP="007F473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69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Балин Кирилл Дмитриевич</w:t>
      </w:r>
    </w:p>
    <w:p w14:paraId="0BB5EEB9" w14:textId="77777777" w:rsidR="007F473F" w:rsidRPr="000B6997" w:rsidRDefault="007F473F" w:rsidP="007F473F">
      <w:pPr>
        <w:spacing w:after="0" w:line="240" w:lineRule="auto"/>
        <w:ind w:left="4253" w:firstLine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B699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(фамилия, имя, отчество)</w:t>
      </w:r>
    </w:p>
    <w:p w14:paraId="5D93D3FF" w14:textId="77777777" w:rsidR="007F473F" w:rsidRPr="000B6997" w:rsidRDefault="007F473F" w:rsidP="007F473F">
      <w:pPr>
        <w:spacing w:after="0" w:line="240" w:lineRule="auto"/>
        <w:ind w:left="5664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B38BE99" w14:textId="77777777" w:rsidR="007F473F" w:rsidRPr="000B6997" w:rsidRDefault="007F473F" w:rsidP="007F473F">
      <w:pPr>
        <w:spacing w:after="0" w:line="240" w:lineRule="auto"/>
        <w:ind w:left="5664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AF4A8B5" w14:textId="77777777" w:rsidR="007F473F" w:rsidRPr="000B6997" w:rsidRDefault="007F473F" w:rsidP="007F473F">
      <w:pPr>
        <w:spacing w:after="0" w:line="240" w:lineRule="auto"/>
        <w:ind w:left="5664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6F8F947" w14:textId="77777777" w:rsidR="007F473F" w:rsidRPr="000B6997" w:rsidRDefault="007F473F" w:rsidP="007F473F">
      <w:pPr>
        <w:spacing w:after="0" w:line="240" w:lineRule="auto"/>
        <w:ind w:left="5664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87FE440" w14:textId="77777777" w:rsidR="007F473F" w:rsidRPr="000B6997" w:rsidRDefault="007F473F" w:rsidP="00414839">
      <w:pPr>
        <w:spacing w:after="0" w:line="240" w:lineRule="auto"/>
        <w:ind w:left="3540" w:firstLine="14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69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Научный руководитель:</w:t>
      </w:r>
    </w:p>
    <w:p w14:paraId="2D641B5B" w14:textId="53F55F3F" w:rsidR="007F473F" w:rsidRDefault="007F473F" w:rsidP="00414839">
      <w:pPr>
        <w:spacing w:after="0" w:line="240" w:lineRule="auto"/>
        <w:ind w:left="3540" w:firstLine="14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69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д.м.н., проф. </w:t>
      </w:r>
      <w:proofErr w:type="spellStart"/>
      <w:r w:rsidRPr="000B69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Мадай</w:t>
      </w:r>
      <w:proofErr w:type="spellEnd"/>
      <w:r w:rsidRPr="000B69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Дмитрий Юрьевич</w:t>
      </w:r>
    </w:p>
    <w:p w14:paraId="0753E27C" w14:textId="1900389A" w:rsidR="00414839" w:rsidRPr="000B6997" w:rsidRDefault="00414839" w:rsidP="00414839">
      <w:pPr>
        <w:spacing w:after="0" w:line="240" w:lineRule="auto"/>
        <w:ind w:left="3540" w:firstLine="14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д.м.н., проф. Афиногенов Геннадий Евгеньевич</w:t>
      </w:r>
    </w:p>
    <w:p w14:paraId="747A3D0F" w14:textId="77777777" w:rsidR="007F473F" w:rsidRPr="000B6997" w:rsidRDefault="007F473F" w:rsidP="007F473F">
      <w:pPr>
        <w:spacing w:after="0" w:line="240" w:lineRule="auto"/>
        <w:ind w:left="4253"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699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(фамилия, имя, отчество)</w:t>
      </w:r>
    </w:p>
    <w:p w14:paraId="108561D6" w14:textId="77777777" w:rsidR="007F473F" w:rsidRPr="000B6997" w:rsidRDefault="007F473F" w:rsidP="007F473F">
      <w:pPr>
        <w:spacing w:after="0" w:line="240" w:lineRule="auto"/>
        <w:ind w:left="5664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8070C1B" w14:textId="77777777" w:rsidR="007F473F" w:rsidRPr="000B6997" w:rsidRDefault="007F473F" w:rsidP="007F473F">
      <w:pPr>
        <w:spacing w:after="0" w:line="240" w:lineRule="auto"/>
        <w:ind w:left="5664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1685EF1" w14:textId="77777777" w:rsidR="007F473F" w:rsidRPr="000B6997" w:rsidRDefault="007F473F" w:rsidP="007F473F">
      <w:pPr>
        <w:spacing w:after="0" w:line="240" w:lineRule="auto"/>
        <w:ind w:left="5664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C0F3C69" w14:textId="77777777" w:rsidR="007F473F" w:rsidRPr="000B6997" w:rsidRDefault="007F473F" w:rsidP="007F473F">
      <w:pPr>
        <w:spacing w:after="0" w:line="240" w:lineRule="auto"/>
        <w:ind w:left="5664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F8D6188" w14:textId="77777777" w:rsidR="007F473F" w:rsidRPr="000B6997" w:rsidRDefault="007F473F" w:rsidP="007F473F">
      <w:pPr>
        <w:spacing w:after="0" w:line="240" w:lineRule="auto"/>
        <w:ind w:left="5664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DE392FE" w14:textId="77777777" w:rsidR="007F473F" w:rsidRPr="000B6997" w:rsidRDefault="007F473F" w:rsidP="007F473F">
      <w:pPr>
        <w:spacing w:after="0" w:line="240" w:lineRule="auto"/>
        <w:ind w:left="5664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E8B0C63" w14:textId="77777777" w:rsidR="007F473F" w:rsidRPr="000B6997" w:rsidRDefault="007F473F" w:rsidP="007F473F">
      <w:pPr>
        <w:spacing w:after="0" w:line="240" w:lineRule="auto"/>
        <w:ind w:left="5664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7672461" w14:textId="77777777" w:rsidR="007F473F" w:rsidRPr="000B6997" w:rsidRDefault="007F473F" w:rsidP="007F473F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69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B69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B69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B69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B69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Санкт-Петербург</w:t>
      </w:r>
    </w:p>
    <w:p w14:paraId="5AEB8516" w14:textId="77777777" w:rsidR="007F473F" w:rsidRPr="000B6997" w:rsidRDefault="007F473F" w:rsidP="007F473F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69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2017 год</w:t>
      </w:r>
    </w:p>
    <w:bookmarkStart w:id="2" w:name="_Toc478592834" w:displacedByCustomXml="next"/>
    <w:sdt>
      <w:sdtPr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en-US" w:eastAsia="en-US"/>
        </w:rPr>
        <w:id w:val="-194853442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85D93C2" w14:textId="77777777" w:rsidR="00CF572E" w:rsidRDefault="00CF572E">
          <w:pPr>
            <w:pStyle w:val="a4"/>
          </w:pPr>
          <w:r>
            <w:t>Оглавление</w:t>
          </w:r>
        </w:p>
        <w:p w14:paraId="5B5DDB54" w14:textId="6DD2917D" w:rsidR="00A17895" w:rsidRDefault="00CF572E">
          <w:pPr>
            <w:pStyle w:val="12"/>
            <w:tabs>
              <w:tab w:val="right" w:leader="dot" w:pos="939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2703578" w:history="1">
            <w:r w:rsidR="00A17895" w:rsidRPr="00930E7D">
              <w:rPr>
                <w:rStyle w:val="a5"/>
                <w:rFonts w:eastAsia="Times New Roman"/>
                <w:noProof/>
                <w:lang w:val="ru-RU" w:eastAsia="ru-RU"/>
              </w:rPr>
              <w:t>Список сокращений</w:t>
            </w:r>
            <w:r w:rsidR="00A17895">
              <w:rPr>
                <w:noProof/>
                <w:webHidden/>
              </w:rPr>
              <w:tab/>
            </w:r>
            <w:r w:rsidR="00A17895">
              <w:rPr>
                <w:noProof/>
                <w:webHidden/>
              </w:rPr>
              <w:fldChar w:fldCharType="begin"/>
            </w:r>
            <w:r w:rsidR="00A17895">
              <w:rPr>
                <w:noProof/>
                <w:webHidden/>
              </w:rPr>
              <w:instrText xml:space="preserve"> PAGEREF _Toc482703578 \h </w:instrText>
            </w:r>
            <w:r w:rsidR="00A17895">
              <w:rPr>
                <w:noProof/>
                <w:webHidden/>
              </w:rPr>
            </w:r>
            <w:r w:rsidR="00A17895">
              <w:rPr>
                <w:noProof/>
                <w:webHidden/>
              </w:rPr>
              <w:fldChar w:fldCharType="separate"/>
            </w:r>
            <w:r w:rsidR="00A17895">
              <w:rPr>
                <w:noProof/>
                <w:webHidden/>
              </w:rPr>
              <w:t>4</w:t>
            </w:r>
            <w:r w:rsidR="00A17895">
              <w:rPr>
                <w:noProof/>
                <w:webHidden/>
              </w:rPr>
              <w:fldChar w:fldCharType="end"/>
            </w:r>
          </w:hyperlink>
        </w:p>
        <w:p w14:paraId="3AB40281" w14:textId="4D17C696" w:rsidR="00A17895" w:rsidRDefault="001E591E">
          <w:pPr>
            <w:pStyle w:val="12"/>
            <w:tabs>
              <w:tab w:val="right" w:leader="dot" w:pos="939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482703579" w:history="1">
            <w:r w:rsidR="00A17895" w:rsidRPr="00930E7D">
              <w:rPr>
                <w:rStyle w:val="a5"/>
                <w:noProof/>
                <w:lang w:val="ru-RU"/>
              </w:rPr>
              <w:t>Введение</w:t>
            </w:r>
            <w:r w:rsidR="00A17895">
              <w:rPr>
                <w:noProof/>
                <w:webHidden/>
              </w:rPr>
              <w:tab/>
            </w:r>
            <w:r w:rsidR="00A17895">
              <w:rPr>
                <w:noProof/>
                <w:webHidden/>
              </w:rPr>
              <w:fldChar w:fldCharType="begin"/>
            </w:r>
            <w:r w:rsidR="00A17895">
              <w:rPr>
                <w:noProof/>
                <w:webHidden/>
              </w:rPr>
              <w:instrText xml:space="preserve"> PAGEREF _Toc482703579 \h </w:instrText>
            </w:r>
            <w:r w:rsidR="00A17895">
              <w:rPr>
                <w:noProof/>
                <w:webHidden/>
              </w:rPr>
            </w:r>
            <w:r w:rsidR="00A17895">
              <w:rPr>
                <w:noProof/>
                <w:webHidden/>
              </w:rPr>
              <w:fldChar w:fldCharType="separate"/>
            </w:r>
            <w:r w:rsidR="00A17895">
              <w:rPr>
                <w:noProof/>
                <w:webHidden/>
              </w:rPr>
              <w:t>5</w:t>
            </w:r>
            <w:r w:rsidR="00A17895">
              <w:rPr>
                <w:noProof/>
                <w:webHidden/>
              </w:rPr>
              <w:fldChar w:fldCharType="end"/>
            </w:r>
          </w:hyperlink>
        </w:p>
        <w:p w14:paraId="26D0D24D" w14:textId="1A171347" w:rsidR="00A17895" w:rsidRDefault="001E591E">
          <w:pPr>
            <w:pStyle w:val="12"/>
            <w:tabs>
              <w:tab w:val="right" w:leader="dot" w:pos="939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482703580" w:history="1">
            <w:r w:rsidR="00A17895" w:rsidRPr="00930E7D">
              <w:rPr>
                <w:rStyle w:val="a5"/>
                <w:noProof/>
                <w:lang w:val="ru-RU"/>
              </w:rPr>
              <w:t>Глава 1. Обзор литературы</w:t>
            </w:r>
            <w:r w:rsidR="00A17895">
              <w:rPr>
                <w:noProof/>
                <w:webHidden/>
              </w:rPr>
              <w:tab/>
            </w:r>
            <w:r w:rsidR="00A17895">
              <w:rPr>
                <w:noProof/>
                <w:webHidden/>
              </w:rPr>
              <w:fldChar w:fldCharType="begin"/>
            </w:r>
            <w:r w:rsidR="00A17895">
              <w:rPr>
                <w:noProof/>
                <w:webHidden/>
              </w:rPr>
              <w:instrText xml:space="preserve"> PAGEREF _Toc482703580 \h </w:instrText>
            </w:r>
            <w:r w:rsidR="00A17895">
              <w:rPr>
                <w:noProof/>
                <w:webHidden/>
              </w:rPr>
            </w:r>
            <w:r w:rsidR="00A17895">
              <w:rPr>
                <w:noProof/>
                <w:webHidden/>
              </w:rPr>
              <w:fldChar w:fldCharType="separate"/>
            </w:r>
            <w:r w:rsidR="00A17895">
              <w:rPr>
                <w:noProof/>
                <w:webHidden/>
              </w:rPr>
              <w:t>9</w:t>
            </w:r>
            <w:r w:rsidR="00A17895">
              <w:rPr>
                <w:noProof/>
                <w:webHidden/>
              </w:rPr>
              <w:fldChar w:fldCharType="end"/>
            </w:r>
          </w:hyperlink>
        </w:p>
        <w:p w14:paraId="342099BB" w14:textId="0B622094" w:rsidR="00A17895" w:rsidRDefault="001E591E">
          <w:pPr>
            <w:pStyle w:val="21"/>
            <w:tabs>
              <w:tab w:val="right" w:leader="dot" w:pos="939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482703581" w:history="1">
            <w:r w:rsidR="00A17895" w:rsidRPr="00930E7D">
              <w:rPr>
                <w:rStyle w:val="a5"/>
                <w:rFonts w:eastAsia="Times New Roman"/>
                <w:noProof/>
                <w:lang w:val="ru-RU" w:eastAsia="ru-RU"/>
              </w:rPr>
              <w:t>1.1. Микробиология полости рта</w:t>
            </w:r>
            <w:r w:rsidR="00A17895">
              <w:rPr>
                <w:noProof/>
                <w:webHidden/>
              </w:rPr>
              <w:tab/>
            </w:r>
            <w:r w:rsidR="00A17895">
              <w:rPr>
                <w:noProof/>
                <w:webHidden/>
              </w:rPr>
              <w:fldChar w:fldCharType="begin"/>
            </w:r>
            <w:r w:rsidR="00A17895">
              <w:rPr>
                <w:noProof/>
                <w:webHidden/>
              </w:rPr>
              <w:instrText xml:space="preserve"> PAGEREF _Toc482703581 \h </w:instrText>
            </w:r>
            <w:r w:rsidR="00A17895">
              <w:rPr>
                <w:noProof/>
                <w:webHidden/>
              </w:rPr>
            </w:r>
            <w:r w:rsidR="00A17895">
              <w:rPr>
                <w:noProof/>
                <w:webHidden/>
              </w:rPr>
              <w:fldChar w:fldCharType="separate"/>
            </w:r>
            <w:r w:rsidR="00A17895">
              <w:rPr>
                <w:noProof/>
                <w:webHidden/>
              </w:rPr>
              <w:t>9</w:t>
            </w:r>
            <w:r w:rsidR="00A17895">
              <w:rPr>
                <w:noProof/>
                <w:webHidden/>
              </w:rPr>
              <w:fldChar w:fldCharType="end"/>
            </w:r>
          </w:hyperlink>
        </w:p>
        <w:p w14:paraId="61B678E4" w14:textId="2ED73738" w:rsidR="00A17895" w:rsidRDefault="001E591E">
          <w:pPr>
            <w:pStyle w:val="21"/>
            <w:tabs>
              <w:tab w:val="right" w:leader="dot" w:pos="939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482703582" w:history="1">
            <w:r w:rsidR="00A17895" w:rsidRPr="00930E7D">
              <w:rPr>
                <w:rStyle w:val="a5"/>
                <w:noProof/>
                <w:lang w:val="ru-RU"/>
              </w:rPr>
              <w:t>1.2. Осложнения операции удаления зуба.</w:t>
            </w:r>
            <w:r w:rsidR="00A17895">
              <w:rPr>
                <w:noProof/>
                <w:webHidden/>
              </w:rPr>
              <w:tab/>
            </w:r>
            <w:r w:rsidR="00A17895">
              <w:rPr>
                <w:noProof/>
                <w:webHidden/>
              </w:rPr>
              <w:fldChar w:fldCharType="begin"/>
            </w:r>
            <w:r w:rsidR="00A17895">
              <w:rPr>
                <w:noProof/>
                <w:webHidden/>
              </w:rPr>
              <w:instrText xml:space="preserve"> PAGEREF _Toc482703582 \h </w:instrText>
            </w:r>
            <w:r w:rsidR="00A17895">
              <w:rPr>
                <w:noProof/>
                <w:webHidden/>
              </w:rPr>
            </w:r>
            <w:r w:rsidR="00A17895">
              <w:rPr>
                <w:noProof/>
                <w:webHidden/>
              </w:rPr>
              <w:fldChar w:fldCharType="separate"/>
            </w:r>
            <w:r w:rsidR="00A17895">
              <w:rPr>
                <w:noProof/>
                <w:webHidden/>
              </w:rPr>
              <w:t>16</w:t>
            </w:r>
            <w:r w:rsidR="00A17895">
              <w:rPr>
                <w:noProof/>
                <w:webHidden/>
              </w:rPr>
              <w:fldChar w:fldCharType="end"/>
            </w:r>
          </w:hyperlink>
        </w:p>
        <w:p w14:paraId="3048BA7D" w14:textId="11167C65" w:rsidR="00A17895" w:rsidRDefault="001E591E">
          <w:pPr>
            <w:pStyle w:val="31"/>
            <w:tabs>
              <w:tab w:val="right" w:leader="dot" w:pos="939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482703583" w:history="1">
            <w:r w:rsidR="00A17895" w:rsidRPr="00930E7D">
              <w:rPr>
                <w:rStyle w:val="a5"/>
                <w:noProof/>
                <w:lang w:val="ru-RU"/>
              </w:rPr>
              <w:t>1.2.1. Местные воспалительные осложнения при удалении зубов</w:t>
            </w:r>
            <w:r w:rsidR="00A17895">
              <w:rPr>
                <w:noProof/>
                <w:webHidden/>
              </w:rPr>
              <w:tab/>
            </w:r>
            <w:r w:rsidR="00A17895">
              <w:rPr>
                <w:noProof/>
                <w:webHidden/>
              </w:rPr>
              <w:fldChar w:fldCharType="begin"/>
            </w:r>
            <w:r w:rsidR="00A17895">
              <w:rPr>
                <w:noProof/>
                <w:webHidden/>
              </w:rPr>
              <w:instrText xml:space="preserve"> PAGEREF _Toc482703583 \h </w:instrText>
            </w:r>
            <w:r w:rsidR="00A17895">
              <w:rPr>
                <w:noProof/>
                <w:webHidden/>
              </w:rPr>
            </w:r>
            <w:r w:rsidR="00A17895">
              <w:rPr>
                <w:noProof/>
                <w:webHidden/>
              </w:rPr>
              <w:fldChar w:fldCharType="separate"/>
            </w:r>
            <w:r w:rsidR="00A17895">
              <w:rPr>
                <w:noProof/>
                <w:webHidden/>
              </w:rPr>
              <w:t>17</w:t>
            </w:r>
            <w:r w:rsidR="00A17895">
              <w:rPr>
                <w:noProof/>
                <w:webHidden/>
              </w:rPr>
              <w:fldChar w:fldCharType="end"/>
            </w:r>
          </w:hyperlink>
        </w:p>
        <w:p w14:paraId="71272A52" w14:textId="3F35E411" w:rsidR="00A17895" w:rsidRDefault="001E591E">
          <w:pPr>
            <w:pStyle w:val="31"/>
            <w:tabs>
              <w:tab w:val="right" w:leader="dot" w:pos="939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482703584" w:history="1">
            <w:r w:rsidR="00A17895" w:rsidRPr="00930E7D">
              <w:rPr>
                <w:rStyle w:val="a5"/>
                <w:noProof/>
                <w:lang w:val="ru-RU"/>
              </w:rPr>
              <w:t>1.2.2. Альвеолит</w:t>
            </w:r>
            <w:r w:rsidR="00A17895">
              <w:rPr>
                <w:noProof/>
                <w:webHidden/>
              </w:rPr>
              <w:tab/>
            </w:r>
            <w:r w:rsidR="00A17895">
              <w:rPr>
                <w:noProof/>
                <w:webHidden/>
              </w:rPr>
              <w:fldChar w:fldCharType="begin"/>
            </w:r>
            <w:r w:rsidR="00A17895">
              <w:rPr>
                <w:noProof/>
                <w:webHidden/>
              </w:rPr>
              <w:instrText xml:space="preserve"> PAGEREF _Toc482703584 \h </w:instrText>
            </w:r>
            <w:r w:rsidR="00A17895">
              <w:rPr>
                <w:noProof/>
                <w:webHidden/>
              </w:rPr>
            </w:r>
            <w:r w:rsidR="00A17895">
              <w:rPr>
                <w:noProof/>
                <w:webHidden/>
              </w:rPr>
              <w:fldChar w:fldCharType="separate"/>
            </w:r>
            <w:r w:rsidR="00A17895">
              <w:rPr>
                <w:noProof/>
                <w:webHidden/>
              </w:rPr>
              <w:t>19</w:t>
            </w:r>
            <w:r w:rsidR="00A17895">
              <w:rPr>
                <w:noProof/>
                <w:webHidden/>
              </w:rPr>
              <w:fldChar w:fldCharType="end"/>
            </w:r>
          </w:hyperlink>
        </w:p>
        <w:p w14:paraId="068F6EA0" w14:textId="3CBC0FA0" w:rsidR="00A17895" w:rsidRDefault="001E591E">
          <w:pPr>
            <w:pStyle w:val="31"/>
            <w:tabs>
              <w:tab w:val="right" w:leader="dot" w:pos="939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482703585" w:history="1">
            <w:r w:rsidR="00A17895" w:rsidRPr="00930E7D">
              <w:rPr>
                <w:rStyle w:val="a5"/>
                <w:noProof/>
                <w:lang w:val="ru-RU"/>
              </w:rPr>
              <w:t>1.2.3. Острый периостит челюстей</w:t>
            </w:r>
            <w:r w:rsidR="00A17895">
              <w:rPr>
                <w:noProof/>
                <w:webHidden/>
              </w:rPr>
              <w:tab/>
            </w:r>
            <w:r w:rsidR="00A17895">
              <w:rPr>
                <w:noProof/>
                <w:webHidden/>
              </w:rPr>
              <w:fldChar w:fldCharType="begin"/>
            </w:r>
            <w:r w:rsidR="00A17895">
              <w:rPr>
                <w:noProof/>
                <w:webHidden/>
              </w:rPr>
              <w:instrText xml:space="preserve"> PAGEREF _Toc482703585 \h </w:instrText>
            </w:r>
            <w:r w:rsidR="00A17895">
              <w:rPr>
                <w:noProof/>
                <w:webHidden/>
              </w:rPr>
            </w:r>
            <w:r w:rsidR="00A17895">
              <w:rPr>
                <w:noProof/>
                <w:webHidden/>
              </w:rPr>
              <w:fldChar w:fldCharType="separate"/>
            </w:r>
            <w:r w:rsidR="00A17895">
              <w:rPr>
                <w:noProof/>
                <w:webHidden/>
              </w:rPr>
              <w:t>21</w:t>
            </w:r>
            <w:r w:rsidR="00A17895">
              <w:rPr>
                <w:noProof/>
                <w:webHidden/>
              </w:rPr>
              <w:fldChar w:fldCharType="end"/>
            </w:r>
          </w:hyperlink>
        </w:p>
        <w:p w14:paraId="479393B7" w14:textId="631BDB30" w:rsidR="00A17895" w:rsidRDefault="001E591E">
          <w:pPr>
            <w:pStyle w:val="31"/>
            <w:tabs>
              <w:tab w:val="right" w:leader="dot" w:pos="939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482703586" w:history="1">
            <w:r w:rsidR="00A17895" w:rsidRPr="00930E7D">
              <w:rPr>
                <w:rStyle w:val="a5"/>
                <w:noProof/>
                <w:lang w:val="ru-RU"/>
              </w:rPr>
              <w:t>1.2.4. Острый одонтогенный ограниченный остеомиелит челюстей</w:t>
            </w:r>
            <w:r w:rsidR="00A17895">
              <w:rPr>
                <w:noProof/>
                <w:webHidden/>
              </w:rPr>
              <w:tab/>
            </w:r>
            <w:r w:rsidR="00A17895">
              <w:rPr>
                <w:noProof/>
                <w:webHidden/>
              </w:rPr>
              <w:fldChar w:fldCharType="begin"/>
            </w:r>
            <w:r w:rsidR="00A17895">
              <w:rPr>
                <w:noProof/>
                <w:webHidden/>
              </w:rPr>
              <w:instrText xml:space="preserve"> PAGEREF _Toc482703586 \h </w:instrText>
            </w:r>
            <w:r w:rsidR="00A17895">
              <w:rPr>
                <w:noProof/>
                <w:webHidden/>
              </w:rPr>
            </w:r>
            <w:r w:rsidR="00A17895">
              <w:rPr>
                <w:noProof/>
                <w:webHidden/>
              </w:rPr>
              <w:fldChar w:fldCharType="separate"/>
            </w:r>
            <w:r w:rsidR="00A17895">
              <w:rPr>
                <w:noProof/>
                <w:webHidden/>
              </w:rPr>
              <w:t>23</w:t>
            </w:r>
            <w:r w:rsidR="00A17895">
              <w:rPr>
                <w:noProof/>
                <w:webHidden/>
              </w:rPr>
              <w:fldChar w:fldCharType="end"/>
            </w:r>
          </w:hyperlink>
        </w:p>
        <w:p w14:paraId="0396B80A" w14:textId="3B604612" w:rsidR="00A17895" w:rsidRDefault="001E591E">
          <w:pPr>
            <w:pStyle w:val="31"/>
            <w:tabs>
              <w:tab w:val="right" w:leader="dot" w:pos="939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482703587" w:history="1">
            <w:r w:rsidR="00A17895" w:rsidRPr="00930E7D">
              <w:rPr>
                <w:rStyle w:val="a5"/>
                <w:noProof/>
                <w:lang w:val="ru-RU"/>
              </w:rPr>
              <w:t>1.2.5. Абсцессы и флегмоны</w:t>
            </w:r>
            <w:r w:rsidR="00A17895">
              <w:rPr>
                <w:noProof/>
                <w:webHidden/>
              </w:rPr>
              <w:tab/>
            </w:r>
            <w:r w:rsidR="00A17895">
              <w:rPr>
                <w:noProof/>
                <w:webHidden/>
              </w:rPr>
              <w:fldChar w:fldCharType="begin"/>
            </w:r>
            <w:r w:rsidR="00A17895">
              <w:rPr>
                <w:noProof/>
                <w:webHidden/>
              </w:rPr>
              <w:instrText xml:space="preserve"> PAGEREF _Toc482703587 \h </w:instrText>
            </w:r>
            <w:r w:rsidR="00A17895">
              <w:rPr>
                <w:noProof/>
                <w:webHidden/>
              </w:rPr>
            </w:r>
            <w:r w:rsidR="00A17895">
              <w:rPr>
                <w:noProof/>
                <w:webHidden/>
              </w:rPr>
              <w:fldChar w:fldCharType="separate"/>
            </w:r>
            <w:r w:rsidR="00A17895">
              <w:rPr>
                <w:noProof/>
                <w:webHidden/>
              </w:rPr>
              <w:t>26</w:t>
            </w:r>
            <w:r w:rsidR="00A17895">
              <w:rPr>
                <w:noProof/>
                <w:webHidden/>
              </w:rPr>
              <w:fldChar w:fldCharType="end"/>
            </w:r>
          </w:hyperlink>
        </w:p>
        <w:p w14:paraId="481F01F8" w14:textId="16FD3DD2" w:rsidR="00A17895" w:rsidRDefault="001E591E">
          <w:pPr>
            <w:pStyle w:val="31"/>
            <w:tabs>
              <w:tab w:val="right" w:leader="dot" w:pos="939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482703588" w:history="1">
            <w:r w:rsidR="00A17895" w:rsidRPr="00930E7D">
              <w:rPr>
                <w:rStyle w:val="a5"/>
                <w:noProof/>
                <w:lang w:val="ru-RU"/>
              </w:rPr>
              <w:t>1.2.6. Одонтогенный верхнечелюстной синусит</w:t>
            </w:r>
            <w:r w:rsidR="00A17895">
              <w:rPr>
                <w:noProof/>
                <w:webHidden/>
              </w:rPr>
              <w:tab/>
            </w:r>
            <w:r w:rsidR="00A17895">
              <w:rPr>
                <w:noProof/>
                <w:webHidden/>
              </w:rPr>
              <w:fldChar w:fldCharType="begin"/>
            </w:r>
            <w:r w:rsidR="00A17895">
              <w:rPr>
                <w:noProof/>
                <w:webHidden/>
              </w:rPr>
              <w:instrText xml:space="preserve"> PAGEREF _Toc482703588 \h </w:instrText>
            </w:r>
            <w:r w:rsidR="00A17895">
              <w:rPr>
                <w:noProof/>
                <w:webHidden/>
              </w:rPr>
            </w:r>
            <w:r w:rsidR="00A17895">
              <w:rPr>
                <w:noProof/>
                <w:webHidden/>
              </w:rPr>
              <w:fldChar w:fldCharType="separate"/>
            </w:r>
            <w:r w:rsidR="00A17895">
              <w:rPr>
                <w:noProof/>
                <w:webHidden/>
              </w:rPr>
              <w:t>29</w:t>
            </w:r>
            <w:r w:rsidR="00A17895">
              <w:rPr>
                <w:noProof/>
                <w:webHidden/>
              </w:rPr>
              <w:fldChar w:fldCharType="end"/>
            </w:r>
          </w:hyperlink>
        </w:p>
        <w:p w14:paraId="689B529F" w14:textId="41F425A2" w:rsidR="00A17895" w:rsidRDefault="001E591E">
          <w:pPr>
            <w:pStyle w:val="21"/>
            <w:tabs>
              <w:tab w:val="right" w:leader="dot" w:pos="939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482703589" w:history="1">
            <w:r w:rsidR="00A17895" w:rsidRPr="00930E7D">
              <w:rPr>
                <w:rStyle w:val="a5"/>
                <w:noProof/>
                <w:lang w:val="ru-RU"/>
              </w:rPr>
              <w:t>1.3. Общие воспалительные осложнения при удалении зубов</w:t>
            </w:r>
            <w:r w:rsidR="00A17895">
              <w:rPr>
                <w:noProof/>
                <w:webHidden/>
              </w:rPr>
              <w:tab/>
            </w:r>
            <w:r w:rsidR="00A17895">
              <w:rPr>
                <w:noProof/>
                <w:webHidden/>
              </w:rPr>
              <w:fldChar w:fldCharType="begin"/>
            </w:r>
            <w:r w:rsidR="00A17895">
              <w:rPr>
                <w:noProof/>
                <w:webHidden/>
              </w:rPr>
              <w:instrText xml:space="preserve"> PAGEREF _Toc482703589 \h </w:instrText>
            </w:r>
            <w:r w:rsidR="00A17895">
              <w:rPr>
                <w:noProof/>
                <w:webHidden/>
              </w:rPr>
            </w:r>
            <w:r w:rsidR="00A17895">
              <w:rPr>
                <w:noProof/>
                <w:webHidden/>
              </w:rPr>
              <w:fldChar w:fldCharType="separate"/>
            </w:r>
            <w:r w:rsidR="00A17895">
              <w:rPr>
                <w:noProof/>
                <w:webHidden/>
              </w:rPr>
              <w:t>30</w:t>
            </w:r>
            <w:r w:rsidR="00A17895">
              <w:rPr>
                <w:noProof/>
                <w:webHidden/>
              </w:rPr>
              <w:fldChar w:fldCharType="end"/>
            </w:r>
          </w:hyperlink>
        </w:p>
        <w:p w14:paraId="29BD7B33" w14:textId="2ECAF53C" w:rsidR="00A17895" w:rsidRDefault="001E591E">
          <w:pPr>
            <w:pStyle w:val="31"/>
            <w:tabs>
              <w:tab w:val="right" w:leader="dot" w:pos="939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482703590" w:history="1">
            <w:r w:rsidR="00A17895" w:rsidRPr="00930E7D">
              <w:rPr>
                <w:rStyle w:val="a5"/>
                <w:noProof/>
                <w:lang w:val="ru-RU"/>
              </w:rPr>
              <w:t>1.3.1. Транзиторная бактериемия</w:t>
            </w:r>
            <w:r w:rsidR="00A17895">
              <w:rPr>
                <w:noProof/>
                <w:webHidden/>
              </w:rPr>
              <w:tab/>
            </w:r>
            <w:r w:rsidR="00A17895">
              <w:rPr>
                <w:noProof/>
                <w:webHidden/>
              </w:rPr>
              <w:fldChar w:fldCharType="begin"/>
            </w:r>
            <w:r w:rsidR="00A17895">
              <w:rPr>
                <w:noProof/>
                <w:webHidden/>
              </w:rPr>
              <w:instrText xml:space="preserve"> PAGEREF _Toc482703590 \h </w:instrText>
            </w:r>
            <w:r w:rsidR="00A17895">
              <w:rPr>
                <w:noProof/>
                <w:webHidden/>
              </w:rPr>
            </w:r>
            <w:r w:rsidR="00A17895">
              <w:rPr>
                <w:noProof/>
                <w:webHidden/>
              </w:rPr>
              <w:fldChar w:fldCharType="separate"/>
            </w:r>
            <w:r w:rsidR="00A17895">
              <w:rPr>
                <w:noProof/>
                <w:webHidden/>
              </w:rPr>
              <w:t>32</w:t>
            </w:r>
            <w:r w:rsidR="00A17895">
              <w:rPr>
                <w:noProof/>
                <w:webHidden/>
              </w:rPr>
              <w:fldChar w:fldCharType="end"/>
            </w:r>
          </w:hyperlink>
        </w:p>
        <w:p w14:paraId="652C1A68" w14:textId="102E8375" w:rsidR="00A17895" w:rsidRDefault="001E591E">
          <w:pPr>
            <w:pStyle w:val="31"/>
            <w:tabs>
              <w:tab w:val="right" w:leader="dot" w:pos="939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482703591" w:history="1">
            <w:r w:rsidR="00A17895" w:rsidRPr="00930E7D">
              <w:rPr>
                <w:rStyle w:val="a5"/>
                <w:noProof/>
                <w:lang w:val="ru-RU"/>
              </w:rPr>
              <w:t>1.3.2. Инфекционный эндокардит (ИЭ)</w:t>
            </w:r>
            <w:r w:rsidR="00A17895">
              <w:rPr>
                <w:noProof/>
                <w:webHidden/>
              </w:rPr>
              <w:tab/>
            </w:r>
            <w:r w:rsidR="00A17895">
              <w:rPr>
                <w:noProof/>
                <w:webHidden/>
              </w:rPr>
              <w:fldChar w:fldCharType="begin"/>
            </w:r>
            <w:r w:rsidR="00A17895">
              <w:rPr>
                <w:noProof/>
                <w:webHidden/>
              </w:rPr>
              <w:instrText xml:space="preserve"> PAGEREF _Toc482703591 \h </w:instrText>
            </w:r>
            <w:r w:rsidR="00A17895">
              <w:rPr>
                <w:noProof/>
                <w:webHidden/>
              </w:rPr>
            </w:r>
            <w:r w:rsidR="00A17895">
              <w:rPr>
                <w:noProof/>
                <w:webHidden/>
              </w:rPr>
              <w:fldChar w:fldCharType="separate"/>
            </w:r>
            <w:r w:rsidR="00A17895">
              <w:rPr>
                <w:noProof/>
                <w:webHidden/>
              </w:rPr>
              <w:t>34</w:t>
            </w:r>
            <w:r w:rsidR="00A17895">
              <w:rPr>
                <w:noProof/>
                <w:webHidden/>
              </w:rPr>
              <w:fldChar w:fldCharType="end"/>
            </w:r>
          </w:hyperlink>
        </w:p>
        <w:p w14:paraId="67FE018A" w14:textId="72069C0D" w:rsidR="00A17895" w:rsidRDefault="001E591E">
          <w:pPr>
            <w:pStyle w:val="31"/>
            <w:tabs>
              <w:tab w:val="right" w:leader="dot" w:pos="939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482703592" w:history="1">
            <w:r w:rsidR="00A17895" w:rsidRPr="00930E7D">
              <w:rPr>
                <w:rStyle w:val="a5"/>
                <w:noProof/>
                <w:lang w:val="ru-RU"/>
              </w:rPr>
              <w:t>1.3.3. Синдром системной воспалительной реакции</w:t>
            </w:r>
            <w:r w:rsidR="00A17895">
              <w:rPr>
                <w:noProof/>
                <w:webHidden/>
              </w:rPr>
              <w:tab/>
            </w:r>
            <w:r w:rsidR="00A17895">
              <w:rPr>
                <w:noProof/>
                <w:webHidden/>
              </w:rPr>
              <w:fldChar w:fldCharType="begin"/>
            </w:r>
            <w:r w:rsidR="00A17895">
              <w:rPr>
                <w:noProof/>
                <w:webHidden/>
              </w:rPr>
              <w:instrText xml:space="preserve"> PAGEREF _Toc482703592 \h </w:instrText>
            </w:r>
            <w:r w:rsidR="00A17895">
              <w:rPr>
                <w:noProof/>
                <w:webHidden/>
              </w:rPr>
            </w:r>
            <w:r w:rsidR="00A17895">
              <w:rPr>
                <w:noProof/>
                <w:webHidden/>
              </w:rPr>
              <w:fldChar w:fldCharType="separate"/>
            </w:r>
            <w:r w:rsidR="00A17895">
              <w:rPr>
                <w:noProof/>
                <w:webHidden/>
              </w:rPr>
              <w:t>35</w:t>
            </w:r>
            <w:r w:rsidR="00A17895">
              <w:rPr>
                <w:noProof/>
                <w:webHidden/>
              </w:rPr>
              <w:fldChar w:fldCharType="end"/>
            </w:r>
          </w:hyperlink>
        </w:p>
        <w:p w14:paraId="168DEB58" w14:textId="34B4F0FA" w:rsidR="00A17895" w:rsidRDefault="001E591E">
          <w:pPr>
            <w:pStyle w:val="31"/>
            <w:tabs>
              <w:tab w:val="right" w:leader="dot" w:pos="939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482703593" w:history="1">
            <w:r w:rsidR="00A17895" w:rsidRPr="00930E7D">
              <w:rPr>
                <w:rStyle w:val="a5"/>
                <w:noProof/>
                <w:lang w:val="ru-RU"/>
              </w:rPr>
              <w:t>1.3.4. Одонтогенный сепсис</w:t>
            </w:r>
            <w:r w:rsidR="00A17895">
              <w:rPr>
                <w:noProof/>
                <w:webHidden/>
              </w:rPr>
              <w:tab/>
            </w:r>
            <w:r w:rsidR="00A17895">
              <w:rPr>
                <w:noProof/>
                <w:webHidden/>
              </w:rPr>
              <w:fldChar w:fldCharType="begin"/>
            </w:r>
            <w:r w:rsidR="00A17895">
              <w:rPr>
                <w:noProof/>
                <w:webHidden/>
              </w:rPr>
              <w:instrText xml:space="preserve"> PAGEREF _Toc482703593 \h </w:instrText>
            </w:r>
            <w:r w:rsidR="00A17895">
              <w:rPr>
                <w:noProof/>
                <w:webHidden/>
              </w:rPr>
            </w:r>
            <w:r w:rsidR="00A17895">
              <w:rPr>
                <w:noProof/>
                <w:webHidden/>
              </w:rPr>
              <w:fldChar w:fldCharType="separate"/>
            </w:r>
            <w:r w:rsidR="00A17895">
              <w:rPr>
                <w:noProof/>
                <w:webHidden/>
              </w:rPr>
              <w:t>36</w:t>
            </w:r>
            <w:r w:rsidR="00A17895">
              <w:rPr>
                <w:noProof/>
                <w:webHidden/>
              </w:rPr>
              <w:fldChar w:fldCharType="end"/>
            </w:r>
          </w:hyperlink>
        </w:p>
        <w:p w14:paraId="5D8A4B22" w14:textId="28814780" w:rsidR="00A17895" w:rsidRDefault="001E591E">
          <w:pPr>
            <w:pStyle w:val="21"/>
            <w:tabs>
              <w:tab w:val="right" w:leader="dot" w:pos="939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482703594" w:history="1">
            <w:r w:rsidR="00A17895" w:rsidRPr="00930E7D">
              <w:rPr>
                <w:rStyle w:val="a5"/>
                <w:noProof/>
                <w:lang w:val="ru-RU"/>
              </w:rPr>
              <w:t>1.4. Местные воспалительные осложнения операций дентальной имплантации</w:t>
            </w:r>
            <w:r w:rsidR="00A17895">
              <w:rPr>
                <w:noProof/>
                <w:webHidden/>
              </w:rPr>
              <w:tab/>
            </w:r>
            <w:r w:rsidR="00A17895">
              <w:rPr>
                <w:noProof/>
                <w:webHidden/>
              </w:rPr>
              <w:fldChar w:fldCharType="begin"/>
            </w:r>
            <w:r w:rsidR="00A17895">
              <w:rPr>
                <w:noProof/>
                <w:webHidden/>
              </w:rPr>
              <w:instrText xml:space="preserve"> PAGEREF _Toc482703594 \h </w:instrText>
            </w:r>
            <w:r w:rsidR="00A17895">
              <w:rPr>
                <w:noProof/>
                <w:webHidden/>
              </w:rPr>
            </w:r>
            <w:r w:rsidR="00A17895">
              <w:rPr>
                <w:noProof/>
                <w:webHidden/>
              </w:rPr>
              <w:fldChar w:fldCharType="separate"/>
            </w:r>
            <w:r w:rsidR="00A17895">
              <w:rPr>
                <w:noProof/>
                <w:webHidden/>
              </w:rPr>
              <w:t>38</w:t>
            </w:r>
            <w:r w:rsidR="00A17895">
              <w:rPr>
                <w:noProof/>
                <w:webHidden/>
              </w:rPr>
              <w:fldChar w:fldCharType="end"/>
            </w:r>
          </w:hyperlink>
        </w:p>
        <w:p w14:paraId="1D715216" w14:textId="23E40398" w:rsidR="00A17895" w:rsidRDefault="001E591E">
          <w:pPr>
            <w:pStyle w:val="31"/>
            <w:tabs>
              <w:tab w:val="right" w:leader="dot" w:pos="939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482703595" w:history="1">
            <w:r w:rsidR="00A17895" w:rsidRPr="00930E7D">
              <w:rPr>
                <w:rStyle w:val="a5"/>
                <w:noProof/>
                <w:lang w:val="ru-RU"/>
              </w:rPr>
              <w:t>1.4.1. Ранние воспалительные осложнения</w:t>
            </w:r>
            <w:r w:rsidR="00A17895">
              <w:rPr>
                <w:noProof/>
                <w:webHidden/>
              </w:rPr>
              <w:tab/>
            </w:r>
            <w:r w:rsidR="00A17895">
              <w:rPr>
                <w:noProof/>
                <w:webHidden/>
              </w:rPr>
              <w:fldChar w:fldCharType="begin"/>
            </w:r>
            <w:r w:rsidR="00A17895">
              <w:rPr>
                <w:noProof/>
                <w:webHidden/>
              </w:rPr>
              <w:instrText xml:space="preserve"> PAGEREF _Toc482703595 \h </w:instrText>
            </w:r>
            <w:r w:rsidR="00A17895">
              <w:rPr>
                <w:noProof/>
                <w:webHidden/>
              </w:rPr>
            </w:r>
            <w:r w:rsidR="00A17895">
              <w:rPr>
                <w:noProof/>
                <w:webHidden/>
              </w:rPr>
              <w:fldChar w:fldCharType="separate"/>
            </w:r>
            <w:r w:rsidR="00A17895">
              <w:rPr>
                <w:noProof/>
                <w:webHidden/>
              </w:rPr>
              <w:t>44</w:t>
            </w:r>
            <w:r w:rsidR="00A17895">
              <w:rPr>
                <w:noProof/>
                <w:webHidden/>
              </w:rPr>
              <w:fldChar w:fldCharType="end"/>
            </w:r>
          </w:hyperlink>
        </w:p>
        <w:p w14:paraId="1F66DDB3" w14:textId="38A2FC68" w:rsidR="00A17895" w:rsidRDefault="001E591E">
          <w:pPr>
            <w:pStyle w:val="31"/>
            <w:tabs>
              <w:tab w:val="right" w:leader="dot" w:pos="939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482703596" w:history="1">
            <w:r w:rsidR="00A17895" w:rsidRPr="00930E7D">
              <w:rPr>
                <w:rStyle w:val="a5"/>
                <w:noProof/>
                <w:lang w:val="ru-RU"/>
              </w:rPr>
              <w:t>1.4.2. Отдаленные воспалительные осложнения</w:t>
            </w:r>
            <w:r w:rsidR="00A17895">
              <w:rPr>
                <w:noProof/>
                <w:webHidden/>
              </w:rPr>
              <w:tab/>
            </w:r>
            <w:r w:rsidR="00A17895">
              <w:rPr>
                <w:noProof/>
                <w:webHidden/>
              </w:rPr>
              <w:fldChar w:fldCharType="begin"/>
            </w:r>
            <w:r w:rsidR="00A17895">
              <w:rPr>
                <w:noProof/>
                <w:webHidden/>
              </w:rPr>
              <w:instrText xml:space="preserve"> PAGEREF _Toc482703596 \h </w:instrText>
            </w:r>
            <w:r w:rsidR="00A17895">
              <w:rPr>
                <w:noProof/>
                <w:webHidden/>
              </w:rPr>
            </w:r>
            <w:r w:rsidR="00A17895">
              <w:rPr>
                <w:noProof/>
                <w:webHidden/>
              </w:rPr>
              <w:fldChar w:fldCharType="separate"/>
            </w:r>
            <w:r w:rsidR="00A17895">
              <w:rPr>
                <w:noProof/>
                <w:webHidden/>
              </w:rPr>
              <w:t>48</w:t>
            </w:r>
            <w:r w:rsidR="00A17895">
              <w:rPr>
                <w:noProof/>
                <w:webHidden/>
              </w:rPr>
              <w:fldChar w:fldCharType="end"/>
            </w:r>
          </w:hyperlink>
        </w:p>
        <w:p w14:paraId="4853EF59" w14:textId="4239C0FF" w:rsidR="00A17895" w:rsidRDefault="001E591E">
          <w:pPr>
            <w:pStyle w:val="31"/>
            <w:tabs>
              <w:tab w:val="right" w:leader="dot" w:pos="939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482703597" w:history="1">
            <w:r w:rsidR="00A17895" w:rsidRPr="00930E7D">
              <w:rPr>
                <w:rStyle w:val="a5"/>
                <w:noProof/>
                <w:lang w:val="ru-RU"/>
              </w:rPr>
              <w:t>1.4.2.1. Мукозит</w:t>
            </w:r>
            <w:r w:rsidR="00A17895">
              <w:rPr>
                <w:noProof/>
                <w:webHidden/>
              </w:rPr>
              <w:tab/>
            </w:r>
            <w:r w:rsidR="00A17895">
              <w:rPr>
                <w:noProof/>
                <w:webHidden/>
              </w:rPr>
              <w:fldChar w:fldCharType="begin"/>
            </w:r>
            <w:r w:rsidR="00A17895">
              <w:rPr>
                <w:noProof/>
                <w:webHidden/>
              </w:rPr>
              <w:instrText xml:space="preserve"> PAGEREF _Toc482703597 \h </w:instrText>
            </w:r>
            <w:r w:rsidR="00A17895">
              <w:rPr>
                <w:noProof/>
                <w:webHidden/>
              </w:rPr>
            </w:r>
            <w:r w:rsidR="00A17895">
              <w:rPr>
                <w:noProof/>
                <w:webHidden/>
              </w:rPr>
              <w:fldChar w:fldCharType="separate"/>
            </w:r>
            <w:r w:rsidR="00A17895">
              <w:rPr>
                <w:noProof/>
                <w:webHidden/>
              </w:rPr>
              <w:t>48</w:t>
            </w:r>
            <w:r w:rsidR="00A17895">
              <w:rPr>
                <w:noProof/>
                <w:webHidden/>
              </w:rPr>
              <w:fldChar w:fldCharType="end"/>
            </w:r>
          </w:hyperlink>
        </w:p>
        <w:p w14:paraId="57120292" w14:textId="75553FD4" w:rsidR="00A17895" w:rsidRDefault="001E591E">
          <w:pPr>
            <w:pStyle w:val="31"/>
            <w:tabs>
              <w:tab w:val="right" w:leader="dot" w:pos="939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482703598" w:history="1">
            <w:r w:rsidR="00A17895" w:rsidRPr="00930E7D">
              <w:rPr>
                <w:rStyle w:val="a5"/>
                <w:noProof/>
                <w:lang w:val="ru-RU"/>
              </w:rPr>
              <w:t>1.4.2.2. Периимплантит</w:t>
            </w:r>
            <w:r w:rsidR="00A17895">
              <w:rPr>
                <w:noProof/>
                <w:webHidden/>
              </w:rPr>
              <w:tab/>
            </w:r>
            <w:r w:rsidR="00A17895">
              <w:rPr>
                <w:noProof/>
                <w:webHidden/>
              </w:rPr>
              <w:fldChar w:fldCharType="begin"/>
            </w:r>
            <w:r w:rsidR="00A17895">
              <w:rPr>
                <w:noProof/>
                <w:webHidden/>
              </w:rPr>
              <w:instrText xml:space="preserve"> PAGEREF _Toc482703598 \h </w:instrText>
            </w:r>
            <w:r w:rsidR="00A17895">
              <w:rPr>
                <w:noProof/>
                <w:webHidden/>
              </w:rPr>
            </w:r>
            <w:r w:rsidR="00A17895">
              <w:rPr>
                <w:noProof/>
                <w:webHidden/>
              </w:rPr>
              <w:fldChar w:fldCharType="separate"/>
            </w:r>
            <w:r w:rsidR="00A17895">
              <w:rPr>
                <w:noProof/>
                <w:webHidden/>
              </w:rPr>
              <w:t>50</w:t>
            </w:r>
            <w:r w:rsidR="00A17895">
              <w:rPr>
                <w:noProof/>
                <w:webHidden/>
              </w:rPr>
              <w:fldChar w:fldCharType="end"/>
            </w:r>
          </w:hyperlink>
        </w:p>
        <w:p w14:paraId="68F981B0" w14:textId="1818732A" w:rsidR="00A17895" w:rsidRDefault="001E591E">
          <w:pPr>
            <w:pStyle w:val="31"/>
            <w:tabs>
              <w:tab w:val="right" w:leader="dot" w:pos="939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482703599" w:history="1">
            <w:r w:rsidR="00A17895" w:rsidRPr="00930E7D">
              <w:rPr>
                <w:rStyle w:val="a5"/>
                <w:noProof/>
                <w:lang w:val="ru-RU"/>
              </w:rPr>
              <w:t>1.4.2.3. Синуситы верхнечелюстных пазух</w:t>
            </w:r>
            <w:r w:rsidR="00A17895">
              <w:rPr>
                <w:noProof/>
                <w:webHidden/>
              </w:rPr>
              <w:tab/>
            </w:r>
            <w:r w:rsidR="00A17895">
              <w:rPr>
                <w:noProof/>
                <w:webHidden/>
              </w:rPr>
              <w:fldChar w:fldCharType="begin"/>
            </w:r>
            <w:r w:rsidR="00A17895">
              <w:rPr>
                <w:noProof/>
                <w:webHidden/>
              </w:rPr>
              <w:instrText xml:space="preserve"> PAGEREF _Toc482703599 \h </w:instrText>
            </w:r>
            <w:r w:rsidR="00A17895">
              <w:rPr>
                <w:noProof/>
                <w:webHidden/>
              </w:rPr>
            </w:r>
            <w:r w:rsidR="00A17895">
              <w:rPr>
                <w:noProof/>
                <w:webHidden/>
              </w:rPr>
              <w:fldChar w:fldCharType="separate"/>
            </w:r>
            <w:r w:rsidR="00A17895">
              <w:rPr>
                <w:noProof/>
                <w:webHidden/>
              </w:rPr>
              <w:t>54</w:t>
            </w:r>
            <w:r w:rsidR="00A17895">
              <w:rPr>
                <w:noProof/>
                <w:webHidden/>
              </w:rPr>
              <w:fldChar w:fldCharType="end"/>
            </w:r>
          </w:hyperlink>
        </w:p>
        <w:p w14:paraId="46F1374C" w14:textId="2B3DDFF6" w:rsidR="00A17895" w:rsidRDefault="001E591E">
          <w:pPr>
            <w:pStyle w:val="12"/>
            <w:tabs>
              <w:tab w:val="right" w:leader="dot" w:pos="939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482703600" w:history="1">
            <w:r w:rsidR="00A17895" w:rsidRPr="00930E7D">
              <w:rPr>
                <w:rStyle w:val="a5"/>
                <w:noProof/>
                <w:lang w:val="ru-RU"/>
              </w:rPr>
              <w:t>Глава 2. Материалы и методы исследования</w:t>
            </w:r>
            <w:r w:rsidR="00A17895">
              <w:rPr>
                <w:noProof/>
                <w:webHidden/>
              </w:rPr>
              <w:tab/>
            </w:r>
            <w:r w:rsidR="00A17895">
              <w:rPr>
                <w:noProof/>
                <w:webHidden/>
              </w:rPr>
              <w:fldChar w:fldCharType="begin"/>
            </w:r>
            <w:r w:rsidR="00A17895">
              <w:rPr>
                <w:noProof/>
                <w:webHidden/>
              </w:rPr>
              <w:instrText xml:space="preserve"> PAGEREF _Toc482703600 \h </w:instrText>
            </w:r>
            <w:r w:rsidR="00A17895">
              <w:rPr>
                <w:noProof/>
                <w:webHidden/>
              </w:rPr>
            </w:r>
            <w:r w:rsidR="00A17895">
              <w:rPr>
                <w:noProof/>
                <w:webHidden/>
              </w:rPr>
              <w:fldChar w:fldCharType="separate"/>
            </w:r>
            <w:r w:rsidR="00A17895">
              <w:rPr>
                <w:noProof/>
                <w:webHidden/>
              </w:rPr>
              <w:t>58</w:t>
            </w:r>
            <w:r w:rsidR="00A17895">
              <w:rPr>
                <w:noProof/>
                <w:webHidden/>
              </w:rPr>
              <w:fldChar w:fldCharType="end"/>
            </w:r>
          </w:hyperlink>
        </w:p>
        <w:p w14:paraId="2EE329D7" w14:textId="48C7CA9F" w:rsidR="00A17895" w:rsidRDefault="001E591E">
          <w:pPr>
            <w:pStyle w:val="21"/>
            <w:tabs>
              <w:tab w:val="right" w:leader="dot" w:pos="939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482703601" w:history="1">
            <w:r w:rsidR="00A17895" w:rsidRPr="00930E7D">
              <w:rPr>
                <w:rStyle w:val="a5"/>
                <w:noProof/>
                <w:lang w:val="ru-RU"/>
              </w:rPr>
              <w:t>2.1. Общая характеристика объектов исследования</w:t>
            </w:r>
            <w:r w:rsidR="00A17895">
              <w:rPr>
                <w:noProof/>
                <w:webHidden/>
              </w:rPr>
              <w:tab/>
            </w:r>
            <w:r w:rsidR="00A17895">
              <w:rPr>
                <w:noProof/>
                <w:webHidden/>
              </w:rPr>
              <w:fldChar w:fldCharType="begin"/>
            </w:r>
            <w:r w:rsidR="00A17895">
              <w:rPr>
                <w:noProof/>
                <w:webHidden/>
              </w:rPr>
              <w:instrText xml:space="preserve"> PAGEREF _Toc482703601 \h </w:instrText>
            </w:r>
            <w:r w:rsidR="00A17895">
              <w:rPr>
                <w:noProof/>
                <w:webHidden/>
              </w:rPr>
            </w:r>
            <w:r w:rsidR="00A17895">
              <w:rPr>
                <w:noProof/>
                <w:webHidden/>
              </w:rPr>
              <w:fldChar w:fldCharType="separate"/>
            </w:r>
            <w:r w:rsidR="00A17895">
              <w:rPr>
                <w:noProof/>
                <w:webHidden/>
              </w:rPr>
              <w:t>58</w:t>
            </w:r>
            <w:r w:rsidR="00A17895">
              <w:rPr>
                <w:noProof/>
                <w:webHidden/>
              </w:rPr>
              <w:fldChar w:fldCharType="end"/>
            </w:r>
          </w:hyperlink>
        </w:p>
        <w:p w14:paraId="5BC8DEAB" w14:textId="2657D150" w:rsidR="00A17895" w:rsidRDefault="001E591E">
          <w:pPr>
            <w:pStyle w:val="21"/>
            <w:tabs>
              <w:tab w:val="right" w:leader="dot" w:pos="939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482703602" w:history="1">
            <w:r w:rsidR="00A17895" w:rsidRPr="00930E7D">
              <w:rPr>
                <w:rStyle w:val="a5"/>
                <w:noProof/>
                <w:lang w:val="ru-RU"/>
              </w:rPr>
              <w:t>2.2. Методы исследования</w:t>
            </w:r>
            <w:r w:rsidR="00A17895">
              <w:rPr>
                <w:noProof/>
                <w:webHidden/>
              </w:rPr>
              <w:tab/>
            </w:r>
            <w:r w:rsidR="00A17895">
              <w:rPr>
                <w:noProof/>
                <w:webHidden/>
              </w:rPr>
              <w:fldChar w:fldCharType="begin"/>
            </w:r>
            <w:r w:rsidR="00A17895">
              <w:rPr>
                <w:noProof/>
                <w:webHidden/>
              </w:rPr>
              <w:instrText xml:space="preserve"> PAGEREF _Toc482703602 \h </w:instrText>
            </w:r>
            <w:r w:rsidR="00A17895">
              <w:rPr>
                <w:noProof/>
                <w:webHidden/>
              </w:rPr>
            </w:r>
            <w:r w:rsidR="00A17895">
              <w:rPr>
                <w:noProof/>
                <w:webHidden/>
              </w:rPr>
              <w:fldChar w:fldCharType="separate"/>
            </w:r>
            <w:r w:rsidR="00A17895">
              <w:rPr>
                <w:noProof/>
                <w:webHidden/>
              </w:rPr>
              <w:t>59</w:t>
            </w:r>
            <w:r w:rsidR="00A17895">
              <w:rPr>
                <w:noProof/>
                <w:webHidden/>
              </w:rPr>
              <w:fldChar w:fldCharType="end"/>
            </w:r>
          </w:hyperlink>
        </w:p>
        <w:p w14:paraId="44131D7D" w14:textId="6ED9943E" w:rsidR="00A17895" w:rsidRDefault="001E591E">
          <w:pPr>
            <w:pStyle w:val="31"/>
            <w:tabs>
              <w:tab w:val="right" w:leader="dot" w:pos="939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482703603" w:history="1">
            <w:r w:rsidR="00A17895" w:rsidRPr="00930E7D">
              <w:rPr>
                <w:rStyle w:val="a5"/>
                <w:noProof/>
                <w:lang w:val="ru-RU"/>
              </w:rPr>
              <w:t>2.2.1. Клинические методы</w:t>
            </w:r>
            <w:r w:rsidR="00A17895">
              <w:rPr>
                <w:noProof/>
                <w:webHidden/>
              </w:rPr>
              <w:tab/>
            </w:r>
            <w:r w:rsidR="00A17895">
              <w:rPr>
                <w:noProof/>
                <w:webHidden/>
              </w:rPr>
              <w:fldChar w:fldCharType="begin"/>
            </w:r>
            <w:r w:rsidR="00A17895">
              <w:rPr>
                <w:noProof/>
                <w:webHidden/>
              </w:rPr>
              <w:instrText xml:space="preserve"> PAGEREF _Toc482703603 \h </w:instrText>
            </w:r>
            <w:r w:rsidR="00A17895">
              <w:rPr>
                <w:noProof/>
                <w:webHidden/>
              </w:rPr>
            </w:r>
            <w:r w:rsidR="00A17895">
              <w:rPr>
                <w:noProof/>
                <w:webHidden/>
              </w:rPr>
              <w:fldChar w:fldCharType="separate"/>
            </w:r>
            <w:r w:rsidR="00A17895">
              <w:rPr>
                <w:noProof/>
                <w:webHidden/>
              </w:rPr>
              <w:t>59</w:t>
            </w:r>
            <w:r w:rsidR="00A17895">
              <w:rPr>
                <w:noProof/>
                <w:webHidden/>
              </w:rPr>
              <w:fldChar w:fldCharType="end"/>
            </w:r>
          </w:hyperlink>
        </w:p>
        <w:p w14:paraId="2C5F164F" w14:textId="6D51CF43" w:rsidR="00A17895" w:rsidRDefault="001E591E">
          <w:pPr>
            <w:pStyle w:val="31"/>
            <w:tabs>
              <w:tab w:val="right" w:leader="dot" w:pos="939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482703604" w:history="1">
            <w:r w:rsidR="00A17895" w:rsidRPr="00930E7D">
              <w:rPr>
                <w:rStyle w:val="a5"/>
                <w:noProof/>
                <w:lang w:val="ru-RU"/>
              </w:rPr>
              <w:t>2.2.2. Параклинические методы</w:t>
            </w:r>
            <w:r w:rsidR="00A17895">
              <w:rPr>
                <w:noProof/>
                <w:webHidden/>
              </w:rPr>
              <w:tab/>
            </w:r>
            <w:r w:rsidR="00A17895">
              <w:rPr>
                <w:noProof/>
                <w:webHidden/>
              </w:rPr>
              <w:fldChar w:fldCharType="begin"/>
            </w:r>
            <w:r w:rsidR="00A17895">
              <w:rPr>
                <w:noProof/>
                <w:webHidden/>
              </w:rPr>
              <w:instrText xml:space="preserve"> PAGEREF _Toc482703604 \h </w:instrText>
            </w:r>
            <w:r w:rsidR="00A17895">
              <w:rPr>
                <w:noProof/>
                <w:webHidden/>
              </w:rPr>
            </w:r>
            <w:r w:rsidR="00A17895">
              <w:rPr>
                <w:noProof/>
                <w:webHidden/>
              </w:rPr>
              <w:fldChar w:fldCharType="separate"/>
            </w:r>
            <w:r w:rsidR="00A17895">
              <w:rPr>
                <w:noProof/>
                <w:webHidden/>
              </w:rPr>
              <w:t>60</w:t>
            </w:r>
            <w:r w:rsidR="00A17895">
              <w:rPr>
                <w:noProof/>
                <w:webHidden/>
              </w:rPr>
              <w:fldChar w:fldCharType="end"/>
            </w:r>
          </w:hyperlink>
        </w:p>
        <w:p w14:paraId="56E79CA1" w14:textId="4E38D98D" w:rsidR="00A17895" w:rsidRDefault="001E591E">
          <w:pPr>
            <w:pStyle w:val="31"/>
            <w:tabs>
              <w:tab w:val="right" w:leader="dot" w:pos="939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482703605" w:history="1">
            <w:r w:rsidR="00A17895" w:rsidRPr="00930E7D">
              <w:rPr>
                <w:rStyle w:val="a5"/>
                <w:rFonts w:cs="Times New Roman"/>
                <w:noProof/>
                <w:lang w:val="ru-RU"/>
              </w:rPr>
              <w:t>2.2.3. Статистические методы</w:t>
            </w:r>
            <w:r w:rsidR="00A17895">
              <w:rPr>
                <w:noProof/>
                <w:webHidden/>
              </w:rPr>
              <w:tab/>
            </w:r>
            <w:r w:rsidR="00A17895">
              <w:rPr>
                <w:noProof/>
                <w:webHidden/>
              </w:rPr>
              <w:fldChar w:fldCharType="begin"/>
            </w:r>
            <w:r w:rsidR="00A17895">
              <w:rPr>
                <w:noProof/>
                <w:webHidden/>
              </w:rPr>
              <w:instrText xml:space="preserve"> PAGEREF _Toc482703605 \h </w:instrText>
            </w:r>
            <w:r w:rsidR="00A17895">
              <w:rPr>
                <w:noProof/>
                <w:webHidden/>
              </w:rPr>
            </w:r>
            <w:r w:rsidR="00A17895">
              <w:rPr>
                <w:noProof/>
                <w:webHidden/>
              </w:rPr>
              <w:fldChar w:fldCharType="separate"/>
            </w:r>
            <w:r w:rsidR="00A17895">
              <w:rPr>
                <w:noProof/>
                <w:webHidden/>
              </w:rPr>
              <w:t>61</w:t>
            </w:r>
            <w:r w:rsidR="00A17895">
              <w:rPr>
                <w:noProof/>
                <w:webHidden/>
              </w:rPr>
              <w:fldChar w:fldCharType="end"/>
            </w:r>
          </w:hyperlink>
        </w:p>
        <w:p w14:paraId="0E70B4B8" w14:textId="4563ED78" w:rsidR="00A17895" w:rsidRDefault="001E591E">
          <w:pPr>
            <w:pStyle w:val="12"/>
            <w:tabs>
              <w:tab w:val="right" w:leader="dot" w:pos="939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482703606" w:history="1">
            <w:r w:rsidR="00A17895" w:rsidRPr="00930E7D">
              <w:rPr>
                <w:rStyle w:val="a5"/>
                <w:noProof/>
                <w:lang w:val="ru-RU"/>
              </w:rPr>
              <w:t>Глава 3. Результаты исследования</w:t>
            </w:r>
            <w:r w:rsidR="00A17895">
              <w:rPr>
                <w:noProof/>
                <w:webHidden/>
              </w:rPr>
              <w:tab/>
            </w:r>
            <w:r w:rsidR="00A17895">
              <w:rPr>
                <w:noProof/>
                <w:webHidden/>
              </w:rPr>
              <w:fldChar w:fldCharType="begin"/>
            </w:r>
            <w:r w:rsidR="00A17895">
              <w:rPr>
                <w:noProof/>
                <w:webHidden/>
              </w:rPr>
              <w:instrText xml:space="preserve"> PAGEREF _Toc482703606 \h </w:instrText>
            </w:r>
            <w:r w:rsidR="00A17895">
              <w:rPr>
                <w:noProof/>
                <w:webHidden/>
              </w:rPr>
            </w:r>
            <w:r w:rsidR="00A17895">
              <w:rPr>
                <w:noProof/>
                <w:webHidden/>
              </w:rPr>
              <w:fldChar w:fldCharType="separate"/>
            </w:r>
            <w:r w:rsidR="00A17895">
              <w:rPr>
                <w:noProof/>
                <w:webHidden/>
              </w:rPr>
              <w:t>62</w:t>
            </w:r>
            <w:r w:rsidR="00A17895">
              <w:rPr>
                <w:noProof/>
                <w:webHidden/>
              </w:rPr>
              <w:fldChar w:fldCharType="end"/>
            </w:r>
          </w:hyperlink>
        </w:p>
        <w:p w14:paraId="14D19D5C" w14:textId="139CD5BC" w:rsidR="00A17895" w:rsidRDefault="001E591E">
          <w:pPr>
            <w:pStyle w:val="21"/>
            <w:tabs>
              <w:tab w:val="right" w:leader="dot" w:pos="939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482703607" w:history="1">
            <w:r w:rsidR="00A17895" w:rsidRPr="00930E7D">
              <w:rPr>
                <w:rStyle w:val="a5"/>
                <w:noProof/>
                <w:lang w:val="ru-RU"/>
              </w:rPr>
              <w:t>Удаление</w:t>
            </w:r>
            <w:r w:rsidR="00A17895">
              <w:rPr>
                <w:noProof/>
                <w:webHidden/>
              </w:rPr>
              <w:tab/>
            </w:r>
            <w:r w:rsidR="00A17895">
              <w:rPr>
                <w:noProof/>
                <w:webHidden/>
              </w:rPr>
              <w:fldChar w:fldCharType="begin"/>
            </w:r>
            <w:r w:rsidR="00A17895">
              <w:rPr>
                <w:noProof/>
                <w:webHidden/>
              </w:rPr>
              <w:instrText xml:space="preserve"> PAGEREF _Toc482703607 \h </w:instrText>
            </w:r>
            <w:r w:rsidR="00A17895">
              <w:rPr>
                <w:noProof/>
                <w:webHidden/>
              </w:rPr>
            </w:r>
            <w:r w:rsidR="00A17895">
              <w:rPr>
                <w:noProof/>
                <w:webHidden/>
              </w:rPr>
              <w:fldChar w:fldCharType="separate"/>
            </w:r>
            <w:r w:rsidR="00A17895">
              <w:rPr>
                <w:noProof/>
                <w:webHidden/>
              </w:rPr>
              <w:t>62</w:t>
            </w:r>
            <w:r w:rsidR="00A17895">
              <w:rPr>
                <w:noProof/>
                <w:webHidden/>
              </w:rPr>
              <w:fldChar w:fldCharType="end"/>
            </w:r>
          </w:hyperlink>
        </w:p>
        <w:p w14:paraId="488E93D6" w14:textId="5E31065B" w:rsidR="00A17895" w:rsidRDefault="001E591E">
          <w:pPr>
            <w:pStyle w:val="21"/>
            <w:tabs>
              <w:tab w:val="right" w:leader="dot" w:pos="939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482703608" w:history="1">
            <w:r w:rsidR="00A17895" w:rsidRPr="00930E7D">
              <w:rPr>
                <w:rStyle w:val="a5"/>
                <w:noProof/>
                <w:lang w:val="ru-RU"/>
              </w:rPr>
              <w:t>Имплантация</w:t>
            </w:r>
            <w:r w:rsidR="00A17895">
              <w:rPr>
                <w:noProof/>
                <w:webHidden/>
              </w:rPr>
              <w:tab/>
            </w:r>
            <w:r w:rsidR="00A17895">
              <w:rPr>
                <w:noProof/>
                <w:webHidden/>
              </w:rPr>
              <w:fldChar w:fldCharType="begin"/>
            </w:r>
            <w:r w:rsidR="00A17895">
              <w:rPr>
                <w:noProof/>
                <w:webHidden/>
              </w:rPr>
              <w:instrText xml:space="preserve"> PAGEREF _Toc482703608 \h </w:instrText>
            </w:r>
            <w:r w:rsidR="00A17895">
              <w:rPr>
                <w:noProof/>
                <w:webHidden/>
              </w:rPr>
            </w:r>
            <w:r w:rsidR="00A17895">
              <w:rPr>
                <w:noProof/>
                <w:webHidden/>
              </w:rPr>
              <w:fldChar w:fldCharType="separate"/>
            </w:r>
            <w:r w:rsidR="00A17895">
              <w:rPr>
                <w:noProof/>
                <w:webHidden/>
              </w:rPr>
              <w:t>64</w:t>
            </w:r>
            <w:r w:rsidR="00A17895">
              <w:rPr>
                <w:noProof/>
                <w:webHidden/>
              </w:rPr>
              <w:fldChar w:fldCharType="end"/>
            </w:r>
          </w:hyperlink>
        </w:p>
        <w:p w14:paraId="20CA422D" w14:textId="241CA87F" w:rsidR="00A17895" w:rsidRDefault="001E591E">
          <w:pPr>
            <w:pStyle w:val="12"/>
            <w:tabs>
              <w:tab w:val="right" w:leader="dot" w:pos="939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482703609" w:history="1">
            <w:r w:rsidR="00A17895" w:rsidRPr="00930E7D">
              <w:rPr>
                <w:rStyle w:val="a5"/>
                <w:noProof/>
                <w:lang w:val="ru-RU"/>
              </w:rPr>
              <w:t>Заключение</w:t>
            </w:r>
            <w:r w:rsidR="00A17895">
              <w:rPr>
                <w:noProof/>
                <w:webHidden/>
              </w:rPr>
              <w:tab/>
            </w:r>
            <w:r w:rsidR="00A17895">
              <w:rPr>
                <w:noProof/>
                <w:webHidden/>
              </w:rPr>
              <w:fldChar w:fldCharType="begin"/>
            </w:r>
            <w:r w:rsidR="00A17895">
              <w:rPr>
                <w:noProof/>
                <w:webHidden/>
              </w:rPr>
              <w:instrText xml:space="preserve"> PAGEREF _Toc482703609 \h </w:instrText>
            </w:r>
            <w:r w:rsidR="00A17895">
              <w:rPr>
                <w:noProof/>
                <w:webHidden/>
              </w:rPr>
            </w:r>
            <w:r w:rsidR="00A17895">
              <w:rPr>
                <w:noProof/>
                <w:webHidden/>
              </w:rPr>
              <w:fldChar w:fldCharType="separate"/>
            </w:r>
            <w:r w:rsidR="00A17895">
              <w:rPr>
                <w:noProof/>
                <w:webHidden/>
              </w:rPr>
              <w:t>71</w:t>
            </w:r>
            <w:r w:rsidR="00A17895">
              <w:rPr>
                <w:noProof/>
                <w:webHidden/>
              </w:rPr>
              <w:fldChar w:fldCharType="end"/>
            </w:r>
          </w:hyperlink>
        </w:p>
        <w:p w14:paraId="0A596C20" w14:textId="0020E1BC" w:rsidR="00A17895" w:rsidRDefault="001E591E">
          <w:pPr>
            <w:pStyle w:val="12"/>
            <w:tabs>
              <w:tab w:val="right" w:leader="dot" w:pos="939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482703610" w:history="1">
            <w:r w:rsidR="00A17895" w:rsidRPr="00930E7D">
              <w:rPr>
                <w:rStyle w:val="a5"/>
                <w:noProof/>
                <w:lang w:val="ru-RU"/>
              </w:rPr>
              <w:t>Список литературы</w:t>
            </w:r>
            <w:r w:rsidR="00A17895">
              <w:rPr>
                <w:noProof/>
                <w:webHidden/>
              </w:rPr>
              <w:tab/>
            </w:r>
            <w:r w:rsidR="00A17895">
              <w:rPr>
                <w:noProof/>
                <w:webHidden/>
              </w:rPr>
              <w:fldChar w:fldCharType="begin"/>
            </w:r>
            <w:r w:rsidR="00A17895">
              <w:rPr>
                <w:noProof/>
                <w:webHidden/>
              </w:rPr>
              <w:instrText xml:space="preserve"> PAGEREF _Toc482703610 \h </w:instrText>
            </w:r>
            <w:r w:rsidR="00A17895">
              <w:rPr>
                <w:noProof/>
                <w:webHidden/>
              </w:rPr>
            </w:r>
            <w:r w:rsidR="00A17895">
              <w:rPr>
                <w:noProof/>
                <w:webHidden/>
              </w:rPr>
              <w:fldChar w:fldCharType="separate"/>
            </w:r>
            <w:r w:rsidR="00A17895">
              <w:rPr>
                <w:noProof/>
                <w:webHidden/>
              </w:rPr>
              <w:t>73</w:t>
            </w:r>
            <w:r w:rsidR="00A17895">
              <w:rPr>
                <w:noProof/>
                <w:webHidden/>
              </w:rPr>
              <w:fldChar w:fldCharType="end"/>
            </w:r>
          </w:hyperlink>
        </w:p>
        <w:p w14:paraId="5B39AB19" w14:textId="0F697298" w:rsidR="00CF572E" w:rsidRDefault="00CF572E">
          <w:r>
            <w:fldChar w:fldCharType="end"/>
          </w:r>
        </w:p>
      </w:sdtContent>
    </w:sdt>
    <w:p w14:paraId="4E65B705" w14:textId="77777777" w:rsidR="006A49DF" w:rsidRPr="000B6997" w:rsidRDefault="006A49DF" w:rsidP="006A49DF">
      <w:p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F2B2BF6" w14:textId="77777777" w:rsidR="00EA6DCC" w:rsidRDefault="00EA6DC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br w:type="page"/>
      </w:r>
    </w:p>
    <w:p w14:paraId="26423A7C" w14:textId="77777777" w:rsidR="006A49DF" w:rsidRPr="000B6997" w:rsidRDefault="006A49DF" w:rsidP="00EA6DCC">
      <w:pPr>
        <w:pStyle w:val="1"/>
        <w:ind w:firstLine="567"/>
        <w:rPr>
          <w:rFonts w:eastAsia="Times New Roman"/>
          <w:sz w:val="20"/>
          <w:szCs w:val="20"/>
          <w:lang w:val="ru-RU" w:eastAsia="ru-RU"/>
        </w:rPr>
      </w:pPr>
      <w:bookmarkStart w:id="3" w:name="_Toc480762979"/>
      <w:bookmarkStart w:id="4" w:name="_Toc482703578"/>
      <w:r w:rsidRPr="000B6997">
        <w:rPr>
          <w:rFonts w:eastAsia="Times New Roman"/>
          <w:lang w:val="ru-RU" w:eastAsia="ru-RU"/>
        </w:rPr>
        <w:lastRenderedPageBreak/>
        <w:t>Список сокращений</w:t>
      </w:r>
      <w:bookmarkEnd w:id="3"/>
      <w:bookmarkEnd w:id="4"/>
    </w:p>
    <w:p w14:paraId="55CA70C6" w14:textId="77777777" w:rsidR="006A49DF" w:rsidRPr="000B6997" w:rsidRDefault="006A49DF" w:rsidP="006A49DF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ИЭ – инфекционный эндокардит</w:t>
      </w:r>
    </w:p>
    <w:p w14:paraId="525551F1" w14:textId="77777777" w:rsidR="006A49DF" w:rsidRPr="000B6997" w:rsidRDefault="006A49DF" w:rsidP="006A49DF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ПГПР – Профессиональная гигиена полости рта</w:t>
      </w:r>
    </w:p>
    <w:p w14:paraId="2E35679D" w14:textId="77777777" w:rsidR="006A49DF" w:rsidRPr="000B6997" w:rsidRDefault="006A49DF" w:rsidP="006A49DF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ЧЛО – челюстно-лицевая область</w:t>
      </w:r>
    </w:p>
    <w:p w14:paraId="51D4BC70" w14:textId="77777777" w:rsidR="006A49DF" w:rsidRPr="000B6997" w:rsidRDefault="006A49D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0B6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br w:type="page"/>
      </w:r>
    </w:p>
    <w:p w14:paraId="694DFCB0" w14:textId="77777777" w:rsidR="006A49DF" w:rsidRPr="006B789E" w:rsidRDefault="006A49DF" w:rsidP="00EA6DCC">
      <w:pPr>
        <w:pStyle w:val="1"/>
        <w:rPr>
          <w:lang w:val="ru-RU"/>
        </w:rPr>
      </w:pPr>
      <w:bookmarkStart w:id="5" w:name="_Toc480762980"/>
      <w:bookmarkStart w:id="6" w:name="_Toc482703579"/>
      <w:r w:rsidRPr="006B789E">
        <w:rPr>
          <w:lang w:val="ru-RU"/>
        </w:rPr>
        <w:lastRenderedPageBreak/>
        <w:t>Введение</w:t>
      </w:r>
      <w:bookmarkEnd w:id="5"/>
      <w:bookmarkEnd w:id="6"/>
    </w:p>
    <w:p w14:paraId="6FE3CA45" w14:textId="47125528" w:rsidR="006A49DF" w:rsidRPr="000B6997" w:rsidRDefault="006A49DF" w:rsidP="000B6997">
      <w:p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современной стоматологии операция удаления зуба – наиболее частое амбулаторное хирургическое вмешательство в полости рта, следствием чего является формирование дефектов зубных рядов с соответствующим нарушением функции жевания. </w:t>
      </w:r>
      <w:r w:rsidR="00B94A80"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Так, по данным С. Г. Безрукова, С. Б. Платонова </w:t>
      </w:r>
      <w:r w:rsidR="00831E4C"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К.</w:t>
      </w:r>
      <w:r w:rsidR="00B94A80"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 </w:t>
      </w:r>
      <w:proofErr w:type="spellStart"/>
      <w:r w:rsidR="00B94A80"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Бома</w:t>
      </w:r>
      <w:proofErr w:type="spellEnd"/>
      <w:r w:rsidR="00B94A80"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D86691" w:rsidRPr="00D866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[</w:t>
      </w:r>
      <w:r w:rsidR="00D866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</w:t>
      </w:r>
      <w:r w:rsidR="00D86691" w:rsidRPr="00D866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]</w:t>
      </w:r>
      <w:r w:rsidR="00B94A80"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на амбулаторном хирургическом приеме в их поликлиниках операци</w:t>
      </w:r>
      <w:r w:rsidR="009E1D6D"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удаления зубов сост</w:t>
      </w:r>
      <w:r w:rsidR="00831E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авляют от </w:t>
      </w:r>
      <w:r w:rsidR="009E1D6D"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82,2 до 91,1% от всех выполняемых хирургических манипуляций. Авторы приводят данные Крымского республиканского стоматологического </w:t>
      </w:r>
      <w:proofErr w:type="spellStart"/>
      <w:r w:rsidR="009E1D6D"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оргметодкабинета</w:t>
      </w:r>
      <w:proofErr w:type="spellEnd"/>
      <w:r w:rsidR="009E1D6D"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 том, экстракции зубов проводятся, в среднем, </w:t>
      </w:r>
      <w:r w:rsid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 </w:t>
      </w:r>
      <w:r w:rsidR="009E1D6D"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40-45% перв</w:t>
      </w:r>
      <w:r w:rsid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ичных пациентов, обращающихся </w:t>
      </w:r>
      <w:r w:rsidR="009E1D6D"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ЛПО Республики Крым.</w:t>
      </w:r>
      <w:r w:rsid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Традиционно 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жевательную функцию восстанавливали методами съемного или несъемного зубного протезирования. Однако в последние 25-30 лет появился и получил большее распространение принципиально новый метод реконструкции жевательного аппарата с использованием различных типов дентальных имплантатов. Поэтому, в странах с развитым уровнем стоматологической помощи населению удаление даже одного зуба все чаще ведет за собой операцию по установке одного или нескольких дентальных имплантатов различных конструкций. В настоящее время общепризнано, что дентальные имплантаты представляют собой наиболее физиологичную конструкцию для замещения дефектов зубного ряда в отличие от традиционных съемных и несъемных зубных протезов. </w:t>
      </w:r>
    </w:p>
    <w:p w14:paraId="10D3AD35" w14:textId="431AE465" w:rsidR="006A49DF" w:rsidRPr="000B6997" w:rsidRDefault="006A49DF" w:rsidP="000B6997">
      <w:p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Между тем практическим врачам хорошо известно, что как после одной, так и после другой операции у ряда пациентов возможно развитие ряда ранних и поздних осложнений, главным образом, воспалительного характера. При этом следует отметить, что причины развития этих осложнений не всегда очевидны и не могут быть объяснены ятрогенными 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причинами: нарушением техники проведения этих операций, неадекватным оборудован</w:t>
      </w:r>
      <w:r w:rsid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ием, 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недостатками в асептике и антисептике и т.д.</w:t>
      </w:r>
      <w:r w:rsid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Наприм</w:t>
      </w:r>
      <w:r w:rsidR="00D866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ер, С. Г. Безруков с соавторами </w:t>
      </w:r>
      <w:r w:rsidR="00D86691" w:rsidRPr="00D866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[9]</w:t>
      </w:r>
      <w:r w:rsidR="009137F3"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установили, что в их наблюдениях даже при обычном удалении и отсутствии у пациента сопутствующей общесоматической патологии послеоперационные осложнения развивал</w:t>
      </w:r>
      <w:r w:rsidR="00923A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ись в большом количестве клинических ситуаций: кровотечение – в 16,0 %, альвеолит – в 8,8%</w:t>
      </w:r>
      <w:r w:rsidR="009137F3"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выраженная атроф</w:t>
      </w:r>
      <w:r w:rsidR="00923A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ия костной ткани альв</w:t>
      </w:r>
      <w:r w:rsidR="009137F3"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еолярно</w:t>
      </w:r>
      <w:r w:rsidR="00923A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го отростка – в 72,2% случаев. </w:t>
      </w:r>
    </w:p>
    <w:p w14:paraId="23A892B6" w14:textId="77777777" w:rsidR="006A49DF" w:rsidRPr="000B6997" w:rsidRDefault="006A49DF" w:rsidP="000B6997">
      <w:p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Безусловно, плох</w:t>
      </w:r>
      <w:r w:rsidR="00923A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ая гигиена полости рта, наличие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наддесневых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поддесневых</w:t>
      </w:r>
      <w:proofErr w:type="spellEnd"/>
      <w:r w:rsidR="00923A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зубных отложений, хронических очагов хронической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одонтогенной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инфекции в челюстях, хронических воспалительных процессов краевом пар</w:t>
      </w:r>
      <w:r w:rsidR="00923A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одонте, в околоносовых синусах могут 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явиться причиной осложнен</w:t>
      </w:r>
      <w:r w:rsidR="00923A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ий инфекционного характера даже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после </w:t>
      </w:r>
      <w:r w:rsidR="00923A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адекватно проведенной операции 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удаления зубов или последующего хирургического вмешательства – д</w:t>
      </w:r>
      <w:r w:rsidR="00923A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ентальной имплантации, имеющей 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целью восстановления ча</w:t>
      </w:r>
      <w:r w:rsidR="00923A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стично или полностью утраченной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функции жевания. Именно поэтому хорошее знание причин развития этих осложнений, их клиники, методов лечения и профилактики относится к объективно необходимым</w:t>
      </w:r>
      <w:r w:rsidR="00923A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стоматологов вообще и для 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хирургов - стоматологов, в частности.</w:t>
      </w:r>
    </w:p>
    <w:p w14:paraId="15111C66" w14:textId="77777777" w:rsidR="006A49DF" w:rsidRPr="00EA6DCC" w:rsidRDefault="006A49DF" w:rsidP="000B6997">
      <w:p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A6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Актуальность исследования</w:t>
      </w:r>
    </w:p>
    <w:p w14:paraId="4C7B2515" w14:textId="358547C1" w:rsidR="006A49DF" w:rsidRPr="000B6997" w:rsidRDefault="006A49DF" w:rsidP="000B6997">
      <w:p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Все более широкое внедрение методов дентальной </w:t>
      </w:r>
      <w:proofErr w:type="spellStart"/>
      <w:r w:rsidR="00923A62"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имплантологи</w:t>
      </w:r>
      <w:r w:rsidR="00923A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появление новой специализации хирургов – стоматологов, такой, как</w:t>
      </w:r>
      <w:r w:rsidR="00923A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хирург-стоматолог-имплантолог,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поставило перед стоматологическим сообществом </w:t>
      </w:r>
      <w:r w:rsidR="00923A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важнейшую практическую проблему – 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качественной предоперационной подготовки пациентов с целью обеспечения достаточных условий для внедрения имплантата в беззубый участок зубного ряда, а также проведения комплекса ме</w:t>
      </w:r>
      <w:r w:rsidR="00923A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р, направленных на профилактику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развития возможных ранних и поздних гнойно-воспалительных осложнений как на этапе удаления зуба, 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так и на последующем этапе во</w:t>
      </w:r>
      <w:r w:rsidR="00923A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змещения дефекта зубного ряда. </w:t>
      </w:r>
      <w:r w:rsidR="00C65E0C"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Хотя операция дента</w:t>
      </w:r>
      <w:r w:rsidR="00923A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льной имплантации, в принципе,</w:t>
      </w:r>
      <w:r w:rsidR="00C65E0C"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является сложной </w:t>
      </w:r>
      <w:r w:rsidR="00B461FF"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</w:t>
      </w:r>
      <w:r w:rsidR="00C65E0C"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травматичной, высокая стоимость всей технологии ортопедической реабил</w:t>
      </w:r>
      <w:r w:rsidR="00923A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итации с помощью внутрикостных </w:t>
      </w:r>
      <w:r w:rsidR="00C65E0C"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имплан</w:t>
      </w:r>
      <w:r w:rsidR="00923A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татов и высокотехнологичных несъ</w:t>
      </w:r>
      <w:r w:rsidR="00923A62"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емных</w:t>
      </w:r>
      <w:r w:rsidR="00C65E0C"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протезов</w:t>
      </w:r>
      <w:r w:rsidR="00923A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461FF"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заставляет врача и пациента ответственно отнестись к профилактике с целью снижения риска развития осложнений и потери имплантата </w:t>
      </w:r>
      <w:r w:rsidR="00D86691" w:rsidRPr="00D866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[</w:t>
      </w:r>
      <w:r w:rsidR="00D866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</w:t>
      </w:r>
      <w:r w:rsidR="00D86691" w:rsidRPr="00D866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]</w:t>
      </w:r>
      <w:r w:rsidR="00D866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B461FF"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14:paraId="2B4A8107" w14:textId="77777777" w:rsidR="006A49DF" w:rsidRPr="000B6997" w:rsidRDefault="00923A62" w:rsidP="000B6997">
      <w:p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Одной из таких задач является наиболее</w:t>
      </w:r>
      <w:r w:rsidR="006A49DF"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полное обеспечение максимальной </w:t>
      </w:r>
      <w:proofErr w:type="spellStart"/>
      <w:r w:rsidR="006A49DF"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атравматичност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операции удаления зуба для создания </w:t>
      </w:r>
      <w:r w:rsidR="006A49DF"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</w:t>
      </w:r>
      <w:r w:rsidR="00BF0CC1"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</w:t>
      </w:r>
      <w:r w:rsidR="001F4F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овий для п</w:t>
      </w:r>
      <w:r w:rsidR="006A49DF"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осл</w:t>
      </w:r>
      <w:r w:rsidR="001F4F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едующей дентальной имплантации.</w:t>
      </w:r>
      <w:r w:rsidR="006A49DF"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Однако известно, что даже идеал</w:t>
      </w:r>
      <w:r w:rsidR="001F4F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ьно выполненное удаление зуба и</w:t>
      </w:r>
      <w:r w:rsidR="006A49DF"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последующая полная </w:t>
      </w:r>
      <w:proofErr w:type="spellStart"/>
      <w:r w:rsidR="006A49DF"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остеоинте</w:t>
      </w:r>
      <w:r w:rsidR="001F4F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грация</w:t>
      </w:r>
      <w:proofErr w:type="spellEnd"/>
      <w:r w:rsidR="001F4F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имплантата, введенного </w:t>
      </w:r>
      <w:r w:rsidR="006A49DF"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</w:t>
      </w:r>
      <w:r w:rsidR="001F4F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место удаленного зуба, </w:t>
      </w:r>
      <w:r w:rsidR="006A49DF"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 исключают появление осложнений в будущем.</w:t>
      </w:r>
    </w:p>
    <w:p w14:paraId="6444C0AF" w14:textId="77777777" w:rsidR="006A49DF" w:rsidRPr="000B6997" w:rsidRDefault="006A49DF" w:rsidP="000B6997">
      <w:p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этом осложнения могут иметь самые негативные последствия для пациента, что повышает требования к качеству проводимых операций и послеоперационного ведения больного. Совершенствование лекарственных препаратов, назначаем</w:t>
      </w:r>
      <w:r w:rsidR="001F4F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ых в послеоперационном периоде, качество инструментов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выполнения планируемых хирургических вмешательств (удаление зуба, дентальная имплантация), ориентирует хирурга-стоматолога на глубокое и детальное изучение особенностей проводимого им лечения.</w:t>
      </w:r>
    </w:p>
    <w:p w14:paraId="3CA0DCEE" w14:textId="77777777" w:rsidR="006A49DF" w:rsidRPr="000B6997" w:rsidRDefault="006A49DF" w:rsidP="000B6997">
      <w:p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B6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Цель исследования</w:t>
      </w:r>
    </w:p>
    <w:p w14:paraId="02486AC2" w14:textId="77777777" w:rsidR="001F4FEF" w:rsidRDefault="006A49DF" w:rsidP="000B6997">
      <w:p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основании клинических данных изучить причины </w:t>
      </w:r>
      <w:r w:rsidR="007D66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распространенность 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инфекционных осложнений операции удаления зуба и дентальной имплантации у лиц, обратившихся за стоматологической помощью в стоматологическое отделе</w:t>
      </w:r>
      <w:r w:rsidR="001F4F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ние ММЦ «</w:t>
      </w:r>
      <w:proofErr w:type="spellStart"/>
      <w:r w:rsidR="001F4F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Согаз</w:t>
      </w:r>
      <w:proofErr w:type="spellEnd"/>
      <w:r w:rsidR="001F4F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за 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2016 год.</w:t>
      </w:r>
    </w:p>
    <w:p w14:paraId="2F345537" w14:textId="77777777" w:rsidR="001F4FEF" w:rsidRDefault="001F4FE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 w:type="page"/>
      </w:r>
    </w:p>
    <w:p w14:paraId="05B5F66E" w14:textId="77777777" w:rsidR="006A49DF" w:rsidRDefault="006A49DF" w:rsidP="001F4FEF">
      <w:p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0B6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Основные задачи исследования</w:t>
      </w:r>
    </w:p>
    <w:p w14:paraId="5DC91264" w14:textId="77777777" w:rsidR="009C16CD" w:rsidRDefault="005F4323" w:rsidP="009C16C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16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Изучение </w:t>
      </w:r>
      <w:r w:rsidR="0085044A" w:rsidRPr="009C16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общих и местных послеоперационных осложнений операции удаления зуба </w:t>
      </w:r>
      <w:r w:rsidRPr="009C16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основании данных, полученных в ходе анализа современной медицинской литературы.</w:t>
      </w:r>
    </w:p>
    <w:p w14:paraId="7F14C375" w14:textId="77777777" w:rsidR="009C16CD" w:rsidRDefault="003D2038" w:rsidP="009C16C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16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Изучение </w:t>
      </w:r>
      <w:r w:rsidR="0085044A" w:rsidRPr="009C16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ранних и поздних послеоперационных осложнений операции дентальной имплантации </w:t>
      </w:r>
      <w:r w:rsidRPr="009C16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основании данных, полученных в ходе анализа современной медицинской литературы.</w:t>
      </w:r>
    </w:p>
    <w:p w14:paraId="39FA1590" w14:textId="77777777" w:rsidR="009C16CD" w:rsidRPr="009C16CD" w:rsidRDefault="00831E4C" w:rsidP="009C16C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16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На основании клинических данных о</w:t>
      </w:r>
      <w:r w:rsidR="006A49DF" w:rsidRPr="009C16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пределить частоту, структуру и причины возникновения инфекционных осложнений </w:t>
      </w:r>
      <w:r w:rsidRPr="009C16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после операции удаления зуба.</w:t>
      </w:r>
    </w:p>
    <w:p w14:paraId="54AA3295" w14:textId="015BCDFD" w:rsidR="001F4FEF" w:rsidRPr="009C16CD" w:rsidRDefault="00831E4C" w:rsidP="009C16C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16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На основании клинических данных о</w:t>
      </w:r>
      <w:r w:rsidR="0085044A" w:rsidRPr="009C16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пределить частоту, структуру и причины возникновения инфекционных осложнений </w:t>
      </w:r>
      <w:r w:rsidR="001F4FEF" w:rsidRPr="009C16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операции дентальной имплантации</w:t>
      </w:r>
      <w:r w:rsidR="00EA6DCC" w:rsidRPr="009C16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.</w:t>
      </w:r>
      <w:r w:rsidR="001F4FEF" w:rsidRPr="009C16C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 w:type="page"/>
      </w:r>
    </w:p>
    <w:p w14:paraId="206370B2" w14:textId="77777777" w:rsidR="006A49DF" w:rsidRPr="00EA6DCC" w:rsidRDefault="001F4FEF" w:rsidP="00EA6DCC">
      <w:pPr>
        <w:pStyle w:val="1"/>
        <w:rPr>
          <w:lang w:val="ru-RU"/>
        </w:rPr>
      </w:pPr>
      <w:bookmarkStart w:id="7" w:name="_Toc482703580"/>
      <w:r w:rsidRPr="00EA6DCC">
        <w:rPr>
          <w:lang w:val="ru-RU"/>
        </w:rPr>
        <w:lastRenderedPageBreak/>
        <w:t>Г</w:t>
      </w:r>
      <w:r w:rsidR="006A49DF" w:rsidRPr="00EA6DCC">
        <w:rPr>
          <w:lang w:val="ru-RU"/>
        </w:rPr>
        <w:t>лава 1.</w:t>
      </w:r>
      <w:r w:rsidR="00EA6DCC">
        <w:rPr>
          <w:lang w:val="ru-RU"/>
        </w:rPr>
        <w:t xml:space="preserve"> </w:t>
      </w:r>
      <w:r w:rsidR="006A49DF" w:rsidRPr="00EA6DCC">
        <w:rPr>
          <w:lang w:val="ru-RU"/>
        </w:rPr>
        <w:t>Обзор литературы</w:t>
      </w:r>
      <w:bookmarkEnd w:id="7"/>
    </w:p>
    <w:p w14:paraId="21E72C17" w14:textId="77777777" w:rsidR="006A49DF" w:rsidRPr="000B6997" w:rsidRDefault="006142D4" w:rsidP="00EA6DCC">
      <w:pPr>
        <w:pStyle w:val="2"/>
        <w:rPr>
          <w:rFonts w:eastAsia="Times New Roman"/>
          <w:sz w:val="20"/>
          <w:szCs w:val="20"/>
          <w:lang w:val="ru-RU" w:eastAsia="ru-RU"/>
        </w:rPr>
      </w:pPr>
      <w:bookmarkStart w:id="8" w:name="_Toc482703581"/>
      <w:r w:rsidRPr="000B6997">
        <w:rPr>
          <w:rFonts w:eastAsia="Times New Roman"/>
          <w:lang w:val="ru-RU" w:eastAsia="ru-RU"/>
        </w:rPr>
        <w:t>1.</w:t>
      </w:r>
      <w:r w:rsidR="00EA6DCC">
        <w:rPr>
          <w:rFonts w:eastAsia="Times New Roman"/>
          <w:lang w:val="ru-RU" w:eastAsia="ru-RU"/>
        </w:rPr>
        <w:t>1</w:t>
      </w:r>
      <w:r w:rsidR="00CF572E">
        <w:rPr>
          <w:rFonts w:eastAsia="Times New Roman"/>
          <w:lang w:val="ru-RU" w:eastAsia="ru-RU"/>
        </w:rPr>
        <w:t>.</w:t>
      </w:r>
      <w:r w:rsidR="00EA6DCC">
        <w:rPr>
          <w:rFonts w:eastAsia="Times New Roman"/>
          <w:lang w:val="ru-RU" w:eastAsia="ru-RU"/>
        </w:rPr>
        <w:t xml:space="preserve"> </w:t>
      </w:r>
      <w:r w:rsidR="00BF0CC1" w:rsidRPr="000B6997">
        <w:rPr>
          <w:rFonts w:eastAsia="Times New Roman"/>
          <w:lang w:val="ru-RU" w:eastAsia="ru-RU"/>
        </w:rPr>
        <w:t>Ми</w:t>
      </w:r>
      <w:r w:rsidR="006A49DF" w:rsidRPr="000B6997">
        <w:rPr>
          <w:rFonts w:eastAsia="Times New Roman"/>
          <w:lang w:val="ru-RU" w:eastAsia="ru-RU"/>
        </w:rPr>
        <w:t>кробиология полости рта</w:t>
      </w:r>
      <w:bookmarkEnd w:id="8"/>
    </w:p>
    <w:p w14:paraId="3C933683" w14:textId="77777777" w:rsidR="006A49DF" w:rsidRPr="000B6997" w:rsidRDefault="006A49DF" w:rsidP="000B6997">
      <w:p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Микрофлора полости рта – совокупность представителей различных таксономических групп микроорганизмов, населяющих полость рта как своеобразную экологическую нишу организма человека, вступающих в биохимические, иммунологические и прочие взаимодействия с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макроорганизмом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друг с другом.</w:t>
      </w:r>
    </w:p>
    <w:p w14:paraId="769F165B" w14:textId="77777777" w:rsidR="006A49DF" w:rsidRPr="000B6997" w:rsidRDefault="006A49DF" w:rsidP="000B6997">
      <w:p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Постоянная микрофлора полости рта человека </w:t>
      </w:r>
      <w:r w:rsidR="004F2853"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формируется 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вследствие взаимной адаптации организма и микробов. Взаимосвязанные приспособительные изменения приводят к биологическому «равновесию» как между организмом и микробной флорой, так и между составляющими её видами. Это «равновесие» является динамическим. В норме экосистема полости рта очень быстро восстанавливается, возвращаясь к определенному, среднему равновесному положению и нарушается существенным образом только в результате воздействий, понижающих защитные функции организма. </w:t>
      </w:r>
    </w:p>
    <w:p w14:paraId="502987EF" w14:textId="299E277C" w:rsidR="006A49DF" w:rsidRPr="000B6997" w:rsidRDefault="006A49DF" w:rsidP="000B6997">
      <w:p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Микрофлора полости рта подразделяется на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аутохтонную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(резидентную, постоянную) и аллохтонную (транзитную, временную). Е.</w:t>
      </w:r>
      <w:r w:rsidR="00922A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Боровский и В. К. Леонтьев </w:t>
      </w:r>
      <w:r w:rsidR="00D86691" w:rsidRPr="00D866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[11] 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указывают, что в полости рта у человека в норме количество видов аэробных и анаэробных бактерий колеблется от 100 до 160. К резидентной группе микроорганизмов относят микробы, максимально приспособленные к существованию в условиях полости рта и поэтому присутствующие в данном биотопе постоянно. Они содержатся в довольно высоких концентрациях, выполняют определённые функции и играют существенную роль в активации метаболических процессов организма хозяина. Важно отметить, что авторы считают, что в нормальных условиях изменения в сложившейся в полости рта экосистеме со временем 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изменения носят характер не качественных, а</w:t>
      </w:r>
      <w:r w:rsidR="00922A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лишь количественных изменений 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содержания отдельных ее участников.</w:t>
      </w:r>
    </w:p>
    <w:p w14:paraId="6450C4CC" w14:textId="0971E1A3" w:rsidR="006A49DF" w:rsidRPr="000B6997" w:rsidRDefault="006A49DF" w:rsidP="000B6997">
      <w:p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Аутохтонную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микрофлору подразделяют на облигатную, которая постоянно обитает в полости рта, и факультативную, в составе которой чаще встречаются условно-патогенные бактерии. Факультативные виды встречаются реже, они наиболее характерны для отдельных заболеваний зубов, пародонта, слизистой оболочки полости рта и губ. В составе резидентной микрофлоры ротовой полости Е. В. Боровский и В. К. </w:t>
      </w:r>
      <w:r w:rsidR="006356F0"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Леонтье</w:t>
      </w:r>
      <w:r w:rsidR="006356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="00D866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D86691" w:rsidRPr="00D866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[11]</w:t>
      </w:r>
      <w:r w:rsidR="006356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выделяют</w:t>
      </w:r>
      <w:r w:rsidR="00922A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две больших группы: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первая - аэро</w:t>
      </w:r>
      <w:r w:rsidR="00922A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бы и факультативные анаэробы и 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вторая – облигатные анаэробы.  К первой группе по их данным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отнсятся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Str</w:t>
      </w:r>
      <w:proofErr w:type="spellEnd"/>
      <w:r w:rsidR="003C5E95"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mutans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Str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Salivarius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Str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mitis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922A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22A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нейссерии</w:t>
      </w:r>
      <w:proofErr w:type="spellEnd"/>
      <w:r w:rsidR="00922A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922A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лактобактерии</w:t>
      </w:r>
      <w:proofErr w:type="spellEnd"/>
      <w:r w:rsidR="00922A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стаф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илококки,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дифтероиды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другие кокки, грибы, микоплазмы, </w:t>
      </w:r>
      <w:r w:rsidR="00922A8F"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простейшие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Не менее важна в клиническом отношении вторая г</w:t>
      </w:r>
      <w:r w:rsidR="00922A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уппа – облигатных анаэробов: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вейлонеллы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анаэробные</w:t>
      </w:r>
      <w:r w:rsidR="00922A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стрептококки, бактероиды,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фузобак</w:t>
      </w:r>
      <w:r w:rsidR="00922A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терии</w:t>
      </w:r>
      <w:proofErr w:type="spellEnd"/>
      <w:r w:rsidR="00922A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спириллы, спирохеты и др. </w:t>
      </w:r>
    </w:p>
    <w:p w14:paraId="099AB24F" w14:textId="77777777" w:rsidR="006A49DF" w:rsidRPr="000B6997" w:rsidRDefault="00922A8F" w:rsidP="000B6997">
      <w:p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Транзитную (непостоянную) группу в ротовой полости </w:t>
      </w:r>
      <w:r w:rsidR="006A49DF"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составляют микроорганизмы, которые не способны к длительному существованию в организме человека и поэтому являются необязательными компонентами микробиоценоза полости рта. Частота их встречаемости и концентрация в данном биотопе определяется поступлением микробов из окружающей среды и состоянием иммунной системы организма хозяина. При этом их содержание и удельный вес у здоровых людей не превышает аналогичные показатели резидентных микроорганизмов. Наибо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лее характерны для этой группы </w:t>
      </w:r>
      <w:r w:rsidR="006A49DF"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грамм-отрицательные палочки, </w:t>
      </w:r>
      <w:proofErr w:type="spellStart"/>
      <w:r w:rsidR="006A49DF"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клостридии</w:t>
      </w:r>
      <w:proofErr w:type="spellEnd"/>
      <w:r w:rsidR="006A49DF"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бациллы, протей, клебсиелла и ряд 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микроорганизмов</w:t>
      </w:r>
      <w:r w:rsidR="006A49DF"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0EB73F45" w14:textId="77777777" w:rsidR="006A49DF" w:rsidRPr="000B6997" w:rsidRDefault="006A49DF" w:rsidP="000B6997">
      <w:p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Условиями для размножения и длительной задержки микроорганизмов в полости рта являются: температурный оптимум, обилие влаги, близкая к 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нейтральной реакция среды, анатомические особенности, способствующие накоплению микробных клеток.</w:t>
      </w:r>
    </w:p>
    <w:p w14:paraId="2702E0E2" w14:textId="7D2CCF48" w:rsidR="006A49DF" w:rsidRPr="000B6997" w:rsidRDefault="006A49DF" w:rsidP="000B6997">
      <w:p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Нормальная микрофлора полости рта, то есть микрофлора, не вызывающая патологических изменений в тканях пародонта, представлена преимущественно в основном грамположительными факультативными анаэробными микроорганизмами, такими как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Streptococcus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sanguis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S.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mitis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Actinomyces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naeslundii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A.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viscosus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Veillonella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parvula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другими</w:t>
      </w:r>
      <w:r w:rsidR="00AF6E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видами [</w:t>
      </w:r>
      <w:r w:rsidR="00AF6EA2" w:rsidRPr="00AF6E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25]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3479F506" w14:textId="77777777" w:rsidR="006A49DF" w:rsidRPr="000B6997" w:rsidRDefault="006A49DF" w:rsidP="000B6997">
      <w:p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 развитии воспалительных заболеваний пародонта в патологических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зубо-десневых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карманах значительно увеличивается количество грамотрицательных бактерий, таких как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Fusobacterium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nucleatum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Treponema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denticola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Prevotella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intermedia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Campylobacter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recus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Actinomyces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Veillonella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0300850D" w14:textId="2686F81E" w:rsidR="006A49DF" w:rsidRPr="00C21644" w:rsidRDefault="006A49DF" w:rsidP="00B2557B">
      <w:p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Ниже в таблице представлены основные микроорганизмы поло</w:t>
      </w:r>
      <w:r w:rsidR="00922A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сти рта</w:t>
      </w:r>
      <w:r w:rsidR="00C21644" w:rsidRPr="00C216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[34].</w:t>
      </w:r>
    </w:p>
    <w:p w14:paraId="45FCFCD1" w14:textId="77777777" w:rsidR="006A49DF" w:rsidRPr="000B6997" w:rsidRDefault="006A49DF" w:rsidP="000B6997">
      <w:p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Таблица 1. Основные микроорганизмы полости рта.</w:t>
      </w:r>
    </w:p>
    <w:tbl>
      <w:tblPr>
        <w:tblW w:w="0" w:type="auto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0"/>
        <w:gridCol w:w="2091"/>
        <w:gridCol w:w="2970"/>
      </w:tblGrid>
      <w:tr w:rsidR="006A49DF" w:rsidRPr="000B6997" w14:paraId="02BFB972" w14:textId="77777777" w:rsidTr="00B2557B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57BC781" w14:textId="77777777" w:rsidR="006A49DF" w:rsidRPr="000B6997" w:rsidRDefault="006A49DF" w:rsidP="000B6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6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Окраска по </w:t>
            </w:r>
            <w:proofErr w:type="spellStart"/>
            <w:r w:rsidRPr="000B6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Граму</w:t>
            </w:r>
            <w:proofErr w:type="spellEnd"/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8A167B8" w14:textId="77777777" w:rsidR="006A49DF" w:rsidRPr="000B6997" w:rsidRDefault="006A49DF" w:rsidP="000B6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6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Морфология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314DF19" w14:textId="77777777" w:rsidR="006A49DF" w:rsidRPr="000B6997" w:rsidRDefault="006A49DF" w:rsidP="000B6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6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Название рода</w:t>
            </w:r>
          </w:p>
        </w:tc>
      </w:tr>
      <w:tr w:rsidR="006A49DF" w:rsidRPr="000B6997" w14:paraId="1DD90DF8" w14:textId="77777777" w:rsidTr="00B2557B">
        <w:tc>
          <w:tcPr>
            <w:tcW w:w="8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03A0B88" w14:textId="77777777" w:rsidR="006A49DF" w:rsidRPr="000B6997" w:rsidRDefault="006A49DF" w:rsidP="000B6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6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Облигатные анаэробы</w:t>
            </w:r>
          </w:p>
        </w:tc>
      </w:tr>
      <w:tr w:rsidR="006A49DF" w:rsidRPr="000B6997" w14:paraId="5BAF304E" w14:textId="77777777" w:rsidTr="00B2557B">
        <w:tc>
          <w:tcPr>
            <w:tcW w:w="2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AF997FF" w14:textId="77777777" w:rsidR="006A49DF" w:rsidRPr="000B6997" w:rsidRDefault="006A49DF" w:rsidP="000B6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6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Грамотрицательные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448CE41" w14:textId="77777777" w:rsidR="006A49DF" w:rsidRPr="000B6997" w:rsidRDefault="006A49DF" w:rsidP="000B6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6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Кокки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81D6B6E" w14:textId="77777777" w:rsidR="006A49DF" w:rsidRPr="000B6997" w:rsidRDefault="006A49DF" w:rsidP="000B6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B6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Veillonella</w:t>
            </w:r>
            <w:proofErr w:type="spellEnd"/>
          </w:p>
        </w:tc>
      </w:tr>
      <w:tr w:rsidR="006A49DF" w:rsidRPr="000B6997" w14:paraId="11278847" w14:textId="77777777" w:rsidTr="00B2557B">
        <w:tc>
          <w:tcPr>
            <w:tcW w:w="29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CF5E7" w14:textId="77777777" w:rsidR="006A49DF" w:rsidRPr="000B6997" w:rsidRDefault="006A49DF" w:rsidP="000B6997">
            <w:p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9D28964" w14:textId="77777777" w:rsidR="006A49DF" w:rsidRPr="000B6997" w:rsidRDefault="006A49DF" w:rsidP="000B6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6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Палочки </w:t>
            </w:r>
          </w:p>
          <w:p w14:paraId="5CED9F83" w14:textId="77777777" w:rsidR="006A49DF" w:rsidRPr="000B6997" w:rsidRDefault="006A49DF" w:rsidP="000B6997">
            <w:pPr>
              <w:spacing w:after="24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69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0B69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30D4ACB" w14:textId="77777777" w:rsidR="006A49DF" w:rsidRPr="000B6997" w:rsidRDefault="006A49DF" w:rsidP="000B6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Bacteroides</w:t>
            </w:r>
            <w:proofErr w:type="spellEnd"/>
          </w:p>
          <w:p w14:paraId="4FFB1E4B" w14:textId="77777777" w:rsidR="006A49DF" w:rsidRPr="000B6997" w:rsidRDefault="006A49DF" w:rsidP="000B6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Porphyromonas</w:t>
            </w:r>
            <w:proofErr w:type="spellEnd"/>
          </w:p>
          <w:p w14:paraId="6FC60733" w14:textId="77777777" w:rsidR="006A49DF" w:rsidRPr="000B6997" w:rsidRDefault="006A49DF" w:rsidP="000B6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Prevotella</w:t>
            </w:r>
            <w:proofErr w:type="spellEnd"/>
          </w:p>
          <w:p w14:paraId="1B0F1535" w14:textId="77777777" w:rsidR="006A49DF" w:rsidRPr="000B6997" w:rsidRDefault="006A49DF" w:rsidP="000B6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Fusobacterium</w:t>
            </w:r>
          </w:p>
          <w:p w14:paraId="2CAD5877" w14:textId="77777777" w:rsidR="006A49DF" w:rsidRPr="000B6997" w:rsidRDefault="006A49DF" w:rsidP="000B6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Leptotrichia</w:t>
            </w:r>
            <w:proofErr w:type="spellEnd"/>
          </w:p>
        </w:tc>
      </w:tr>
      <w:tr w:rsidR="006A49DF" w:rsidRPr="000B6997" w14:paraId="41D16E1F" w14:textId="77777777" w:rsidTr="00B2557B">
        <w:tc>
          <w:tcPr>
            <w:tcW w:w="29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3C45D" w14:textId="77777777" w:rsidR="006A49DF" w:rsidRPr="000B6997" w:rsidRDefault="006A49DF" w:rsidP="000B6997">
            <w:p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9B102F3" w14:textId="77777777" w:rsidR="006A49DF" w:rsidRPr="000B6997" w:rsidRDefault="006A49DF" w:rsidP="000B6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6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Спирохеты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6CACB9D" w14:textId="77777777" w:rsidR="006A49DF" w:rsidRPr="000B6997" w:rsidRDefault="006A49DF" w:rsidP="000B6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B6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Treponema</w:t>
            </w:r>
            <w:proofErr w:type="spellEnd"/>
            <w:r w:rsidRPr="000B6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0CF22DBD" w14:textId="77777777" w:rsidR="006A49DF" w:rsidRPr="000B6997" w:rsidRDefault="006A49DF" w:rsidP="000B6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B6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Borrelia</w:t>
            </w:r>
            <w:proofErr w:type="spellEnd"/>
          </w:p>
        </w:tc>
      </w:tr>
      <w:tr w:rsidR="006A49DF" w:rsidRPr="000B6997" w14:paraId="2FF6E18E" w14:textId="77777777" w:rsidTr="00B2557B">
        <w:tc>
          <w:tcPr>
            <w:tcW w:w="2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A7A7986" w14:textId="77777777" w:rsidR="006A49DF" w:rsidRPr="000B6997" w:rsidRDefault="006A49DF" w:rsidP="000B6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6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Грамположительные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794D07C" w14:textId="77777777" w:rsidR="006A49DF" w:rsidRPr="000B6997" w:rsidRDefault="006A49DF" w:rsidP="000B6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6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Кокки </w:t>
            </w:r>
          </w:p>
          <w:p w14:paraId="530F17D6" w14:textId="77777777" w:rsidR="006A49DF" w:rsidRPr="000B6997" w:rsidRDefault="006A49DF" w:rsidP="000B6997">
            <w:p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5125113" w14:textId="77777777" w:rsidR="006A49DF" w:rsidRPr="000B6997" w:rsidRDefault="006A49DF" w:rsidP="000B6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B6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Peptostreptococcus</w:t>
            </w:r>
            <w:proofErr w:type="spellEnd"/>
          </w:p>
          <w:p w14:paraId="2ABD01B2" w14:textId="77777777" w:rsidR="006A49DF" w:rsidRPr="000B6997" w:rsidRDefault="006A49DF" w:rsidP="000B6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B6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Peptococcus</w:t>
            </w:r>
            <w:proofErr w:type="spellEnd"/>
          </w:p>
        </w:tc>
      </w:tr>
      <w:tr w:rsidR="006A49DF" w:rsidRPr="000B6997" w14:paraId="71B18BD3" w14:textId="77777777" w:rsidTr="00B2557B">
        <w:tc>
          <w:tcPr>
            <w:tcW w:w="29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7E0E6" w14:textId="77777777" w:rsidR="006A49DF" w:rsidRPr="000B6997" w:rsidRDefault="006A49DF" w:rsidP="000B6997">
            <w:p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3BBA900" w14:textId="77777777" w:rsidR="006A49DF" w:rsidRPr="000B6997" w:rsidRDefault="006A49DF" w:rsidP="000B6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6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Палочки </w:t>
            </w:r>
          </w:p>
          <w:p w14:paraId="614F4FD9" w14:textId="77777777" w:rsidR="006A49DF" w:rsidRPr="000B6997" w:rsidRDefault="006A49DF" w:rsidP="000B6997">
            <w:p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AB7126C" w14:textId="77777777" w:rsidR="006A49DF" w:rsidRPr="000B6997" w:rsidRDefault="006A49DF" w:rsidP="000B6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B6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Bifidobacterium</w:t>
            </w:r>
            <w:proofErr w:type="spellEnd"/>
          </w:p>
          <w:p w14:paraId="1C4A83DE" w14:textId="77777777" w:rsidR="006A49DF" w:rsidRPr="000B6997" w:rsidRDefault="006A49DF" w:rsidP="000B6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B6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Propionibacterium</w:t>
            </w:r>
            <w:proofErr w:type="spellEnd"/>
          </w:p>
        </w:tc>
      </w:tr>
      <w:tr w:rsidR="006A49DF" w:rsidRPr="000B6997" w14:paraId="25AE59F6" w14:textId="77777777" w:rsidTr="00B2557B">
        <w:tc>
          <w:tcPr>
            <w:tcW w:w="8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34E15FD" w14:textId="77777777" w:rsidR="006A49DF" w:rsidRPr="000B6997" w:rsidRDefault="006A49DF" w:rsidP="000B6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6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Аэробы и факультативные анаэробы</w:t>
            </w:r>
          </w:p>
        </w:tc>
      </w:tr>
      <w:tr w:rsidR="006A49DF" w:rsidRPr="000B6997" w14:paraId="4BC4AA50" w14:textId="77777777" w:rsidTr="00B2557B">
        <w:tc>
          <w:tcPr>
            <w:tcW w:w="2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CBDFE0C" w14:textId="77777777" w:rsidR="006A49DF" w:rsidRPr="000B6997" w:rsidRDefault="006A49DF" w:rsidP="000B6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6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Грамотрицательные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C7D75F" w14:textId="77777777" w:rsidR="006A49DF" w:rsidRPr="000B6997" w:rsidRDefault="006A49DF" w:rsidP="000B6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6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Кокки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9E1628" w14:textId="77777777" w:rsidR="006A49DF" w:rsidRPr="000B6997" w:rsidRDefault="006A49DF" w:rsidP="000B6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B6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Neisseria</w:t>
            </w:r>
            <w:proofErr w:type="spellEnd"/>
          </w:p>
        </w:tc>
      </w:tr>
      <w:tr w:rsidR="006A49DF" w:rsidRPr="000B6997" w14:paraId="404E278F" w14:textId="77777777" w:rsidTr="00B2557B">
        <w:tc>
          <w:tcPr>
            <w:tcW w:w="29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6983A" w14:textId="77777777" w:rsidR="006A49DF" w:rsidRPr="000B6997" w:rsidRDefault="006A49DF" w:rsidP="000B6997">
            <w:p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7CAD438" w14:textId="77777777" w:rsidR="006A49DF" w:rsidRPr="000B6997" w:rsidRDefault="006A49DF" w:rsidP="000B6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6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Спирохеты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B3C3872" w14:textId="77777777" w:rsidR="006A49DF" w:rsidRPr="000B6997" w:rsidRDefault="006A49DF" w:rsidP="000B6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B6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Leptospira</w:t>
            </w:r>
            <w:proofErr w:type="spellEnd"/>
          </w:p>
        </w:tc>
      </w:tr>
      <w:tr w:rsidR="006A49DF" w:rsidRPr="000B6997" w14:paraId="7ED84C41" w14:textId="77777777" w:rsidTr="00B2557B">
        <w:tc>
          <w:tcPr>
            <w:tcW w:w="2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15070FE" w14:textId="77777777" w:rsidR="006A49DF" w:rsidRPr="000B6997" w:rsidRDefault="006A49DF" w:rsidP="000B6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6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Грамположительные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60B8428" w14:textId="77777777" w:rsidR="006A49DF" w:rsidRPr="000B6997" w:rsidRDefault="006A49DF" w:rsidP="000B6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6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Кокки </w:t>
            </w:r>
          </w:p>
          <w:p w14:paraId="12D9E21A" w14:textId="77777777" w:rsidR="006A49DF" w:rsidRPr="000B6997" w:rsidRDefault="006A49DF" w:rsidP="000B6997">
            <w:p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C3C4AE" w14:textId="77777777" w:rsidR="006A49DF" w:rsidRPr="000B6997" w:rsidRDefault="006A49DF" w:rsidP="000B6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B6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Streptococcus</w:t>
            </w:r>
            <w:proofErr w:type="spellEnd"/>
          </w:p>
          <w:p w14:paraId="305D1AC2" w14:textId="77777777" w:rsidR="006A49DF" w:rsidRPr="000B6997" w:rsidRDefault="006A49DF" w:rsidP="000B6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B6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Staphylococcus</w:t>
            </w:r>
            <w:proofErr w:type="spellEnd"/>
          </w:p>
        </w:tc>
      </w:tr>
      <w:tr w:rsidR="006A49DF" w:rsidRPr="000B6997" w14:paraId="0FC30074" w14:textId="77777777" w:rsidTr="00B2557B">
        <w:tc>
          <w:tcPr>
            <w:tcW w:w="29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25A44" w14:textId="77777777" w:rsidR="006A49DF" w:rsidRPr="000B6997" w:rsidRDefault="006A49DF" w:rsidP="000B6997">
            <w:p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E7DB7E5" w14:textId="77777777" w:rsidR="006A49DF" w:rsidRPr="000B6997" w:rsidRDefault="006A49DF" w:rsidP="000B6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6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Палочки </w:t>
            </w:r>
          </w:p>
          <w:p w14:paraId="4804BA30" w14:textId="77777777" w:rsidR="006A49DF" w:rsidRPr="000B6997" w:rsidRDefault="006A49DF" w:rsidP="000B6997">
            <w:p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8678FC9" w14:textId="77777777" w:rsidR="006A49DF" w:rsidRPr="000B6997" w:rsidRDefault="006A49DF" w:rsidP="000B6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B6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Lactobacillus</w:t>
            </w:r>
            <w:proofErr w:type="spellEnd"/>
          </w:p>
          <w:p w14:paraId="380415BF" w14:textId="77777777" w:rsidR="006A49DF" w:rsidRPr="000B6997" w:rsidRDefault="006A49DF" w:rsidP="000B6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B6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Corynebacterium</w:t>
            </w:r>
            <w:proofErr w:type="spellEnd"/>
          </w:p>
        </w:tc>
      </w:tr>
      <w:tr w:rsidR="006A49DF" w:rsidRPr="000B6997" w14:paraId="6A48A71D" w14:textId="77777777" w:rsidTr="00B2557B">
        <w:tc>
          <w:tcPr>
            <w:tcW w:w="29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5213B" w14:textId="77777777" w:rsidR="006A49DF" w:rsidRPr="000B6997" w:rsidRDefault="006A49DF" w:rsidP="000B6997">
            <w:p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508AC06" w14:textId="77777777" w:rsidR="006A49DF" w:rsidRPr="000B6997" w:rsidRDefault="006A49DF" w:rsidP="000B6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6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Ветвящиеся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8BC48FA" w14:textId="77777777" w:rsidR="006A49DF" w:rsidRPr="000B6997" w:rsidRDefault="006A49DF" w:rsidP="000B6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B6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Actinomyces</w:t>
            </w:r>
            <w:proofErr w:type="spellEnd"/>
          </w:p>
        </w:tc>
      </w:tr>
    </w:tbl>
    <w:p w14:paraId="003FECF7" w14:textId="77777777" w:rsidR="003211D6" w:rsidRPr="000B6997" w:rsidRDefault="003211D6" w:rsidP="000B6997">
      <w:p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2F7262A6" w14:textId="068321DE" w:rsidR="006A49DF" w:rsidRPr="00C21644" w:rsidRDefault="006A49DF" w:rsidP="000B6997">
      <w:p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состав микрофлоры полости рта сильно влияют жидкости полости рта. Слюна, содержащаяся в полости рта, представляет собой смесь жидкостей различного происхождения. Основную ее часть составляют секреты слюнных желез, включая три пары больших: околоушных, поднижнечелюстных и подъязычных, и множество малых слюнных желез, равномерно распространенных по слизистой оболочке полости рта. У большинства людей, в особенности страдающих болезнями пародонта, слюна содержит компоненты десневой жидкости. Она имеет сывороточное строение и поступает в слюну из десневой борозды, важно отметить, что на скорость ее секреции пропорциональна выраженности воспаления десен. Так же в слюне можно обнаружить продукты распада бактерий и клеток полости рта, а также компоненты желудочного содержимого и слизистой дыхательных </w:t>
      </w:r>
      <w:r w:rsidR="00922A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путей </w:t>
      </w:r>
      <w:r w:rsidR="00C21644" w:rsidRPr="00C216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[52]</w:t>
      </w:r>
    </w:p>
    <w:p w14:paraId="523F4682" w14:textId="729D170C" w:rsidR="006A49DF" w:rsidRPr="000B6997" w:rsidRDefault="006A49DF" w:rsidP="000B6997">
      <w:p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Слюна принимает активное участие в образовании пленок и пелликул, на поверхности зубов (эмали, дентине, цементе), эпителии (слизистых десен, неба, щек и др.) и непосредственно зубной бляшки. Адсорбированные молекулы слюны служат смазкой для полости рта, защищают слизистые от пересыхания, помогают процессам глотания и речеобразования. Так же 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компоненты слюны выполняют очень важную функцию, служат буфером для кислот и нейтрализуют токс</w:t>
      </w:r>
      <w:r w:rsidR="00922A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ические метаболиты полости рта.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Следует отметить, что микроорганизмы в полости рта располагаются, кроме слюны, в зубных бляшках не коронках зубов, в кариозных полостях, в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гингивальных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бороздах, в области спинки языка. Е. В. Боровский и В. К. </w:t>
      </w:r>
      <w:r w:rsidR="00AF6EA2"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Леонтьев</w:t>
      </w:r>
      <w:r w:rsidR="00AF6EA2" w:rsidRPr="00D866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[</w:t>
      </w:r>
      <w:r w:rsidR="00D86691" w:rsidRPr="00D866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11]</w:t>
      </w:r>
      <w:r w:rsidR="00922A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приводят данные, что в 1 мл. слюны содержится от 43 млн. до 5,5 мл</w:t>
      </w:r>
      <w:r w:rsidR="00922A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рд. микробных тел, а в бляшках – 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их в 100 раз больше (200 млрд. микроб</w:t>
      </w:r>
      <w:r w:rsidR="002D09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ных тел в 1 гр. пробы бляшки). </w:t>
      </w:r>
    </w:p>
    <w:p w14:paraId="6080C709" w14:textId="1AA7E05C" w:rsidR="006A49DF" w:rsidRPr="000B6997" w:rsidRDefault="006A49DF" w:rsidP="000B6997">
      <w:p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Несколько большие цифры содержания микроорганизмов в составе бляшек зубного налета приводят А. П. Левицкий и И.К.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Мизина</w:t>
      </w:r>
      <w:proofErr w:type="spellEnd"/>
      <w:r w:rsidR="00AF6E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AF6EA2" w:rsidRPr="00AF6E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[26]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Так, по их данным, </w:t>
      </w:r>
      <w:r w:rsidR="004F2853"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одном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миллиграмме зубной бляшки содержится от 5 до 800 млн. микроорганизмов. Ссылаясь на </w:t>
      </w:r>
      <w:r w:rsidR="00AF6E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исследования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601BF8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T</w:t>
      </w:r>
      <w:r w:rsidR="00601B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Peret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(1977), они сообщают, что микробы, населяющие зубной налет, можно подразделить на две большие группы. К первой группе он относит молочнокислые стрептококки,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лактобациллы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актиномицеты,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лептотрихии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коринобактерии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Ко второй группе он относит разнообразные протеолитические бактерии,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пептострептококки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Ristella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В.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Fuziformis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,.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Вейлонелла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Нейссерии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зубная спирохета и ряд других.</w:t>
      </w:r>
    </w:p>
    <w:p w14:paraId="47608DFE" w14:textId="2C8B1A4F" w:rsidR="006A49DF" w:rsidRPr="000B6997" w:rsidRDefault="006A49DF" w:rsidP="000B6997">
      <w:p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литературе показано, что ведущая роль в этиологии хронических форм периодонтитов принадлежит условно-патогенной анаэробной и аэробной </w:t>
      </w:r>
      <w:r w:rsidR="00601B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икрофлоре полости рта </w:t>
      </w:r>
      <w:r w:rsidR="00AF6EA2" w:rsidRPr="00AF6E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[24]</w:t>
      </w:r>
      <w:r w:rsidR="00AF6E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AF6EA2" w:rsidRPr="00AF6E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[41], [53]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При этом </w:t>
      </w:r>
      <w:proofErr w:type="spellStart"/>
      <w:r w:rsidR="00AF6EA2" w:rsidRPr="00AF6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Sundquist</w:t>
      </w:r>
      <w:proofErr w:type="spellEnd"/>
      <w:r w:rsidR="00AF6EA2" w:rsidRPr="00AF6E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AF6EA2" w:rsidRPr="00AF6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</w:t>
      </w:r>
      <w:r w:rsidR="00AF6EA2" w:rsidRPr="00AF6E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="00AF6E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[54] 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утверждает, что в ротовой полости имеется свыше 500 видов микроорганизмов, но только немногие из них постоянно выявляются в корневых каналах зубов с осложненным кариесом. Он также указывает, что микрофлора полости рта</w:t>
      </w:r>
      <w:r w:rsidR="00601B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микрофлора корневого канала</w:t>
      </w:r>
      <w:r w:rsidR="00601B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являют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ся частью </w:t>
      </w:r>
      <w:r w:rsidR="00601B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микрофлоры </w:t>
      </w:r>
      <w:proofErr w:type="spellStart"/>
      <w:r w:rsidR="00601B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пародонтальног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кармана, которая, в свою очередь, является частью микрофлоры полости рта. Он также выделил из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периапикальных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воспалительных очагов бактероиды в сочетании с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пептострептококками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рядом других представителей нормальных биоценозов в полости рта.</w:t>
      </w:r>
    </w:p>
    <w:p w14:paraId="5E342E6D" w14:textId="790364F4" w:rsidR="006A49DF" w:rsidRPr="000B6997" w:rsidRDefault="006A49DF" w:rsidP="000B6997">
      <w:p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Важно подчеркнуть, что данны</w:t>
      </w:r>
      <w:r w:rsidR="00601B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е о структуре микроорганизмов 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нормального микробиоценоза пол</w:t>
      </w:r>
      <w:r w:rsidR="00601B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ости рта практически полностью аналогичны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 данными</w:t>
      </w:r>
      <w:r w:rsidR="00601B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аналогичных микробиологических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исследований  у лиц с заболеваниями краевого пародонта (гингивит, локализованный, генерализованный, </w:t>
      </w:r>
      <w:r w:rsidR="008022D4"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юнош</w:t>
      </w:r>
      <w:r w:rsidR="00601B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еский пародонтит), у лиц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 хроническими заболеваниями твердых тканей зуба (неосложненный и осложнен</w:t>
      </w:r>
      <w:r w:rsidR="00601B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ный кариес),  острыми гнойными 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заболеваниями челюстей (периостит, остеомиелит), с ограниченными и разлитыми острыми воспалительными процессами околочелюстных и региональных мягких тканей и клетчаточных пространств в области головы и шеи. В качестве примера п</w:t>
      </w:r>
      <w:r w:rsidR="00AF6E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риведем данные А. С. Гука </w:t>
      </w:r>
      <w:r w:rsidR="00AF6EA2" w:rsidRPr="00AF6E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[17]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который проводил углубленное микробиологическое исследование содержимого очагов гнойног</w:t>
      </w:r>
      <w:r w:rsidR="00601B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 расплавления у пациентов остры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ми ограниченными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одонтогенными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остеомиелитами челюстей, с травматическими остеомиелитами челюстей, а также у лиц, у которых были диагностированы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одонтогенные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тонзилогенные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аденофлегмоны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области головы и шеи.</w:t>
      </w:r>
    </w:p>
    <w:p w14:paraId="12E5EDAF" w14:textId="21D05353" w:rsidR="006A49DF" w:rsidRPr="000B6997" w:rsidRDefault="006A49DF" w:rsidP="000B6997">
      <w:p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 его данным, в результате лабораторного исследования патологического отделяемого из очагов гнойного расплавления в челюстно-лицевой области, проведенного в стандартных аэробных и в строго анаэробных условиях культивирования возбудителей острого гнойного воспалительного процесса, </w:t>
      </w:r>
      <w:r w:rsidR="00601B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было выделен и идентифицирован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821 штамм микроорганизмов, из которых 463 штамма относились к группе строгих анаэробов, а еще 253 – к факультативным анаэробам и аэробам. А. С. Гук </w:t>
      </w:r>
      <w:r w:rsidR="00AF6EA2" w:rsidRPr="00AF6E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[17 ]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выявил, что среди строгих анаэробов – возбудителей острого воспалительного процесса в 45,6% были бактероиды, среди которых были выделены 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Fragilis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melaninogenicus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Asaccharaliticus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Gingivalis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oralis</w:t>
      </w:r>
      <w:proofErr w:type="spellEnd"/>
      <w:r w:rsidR="00601B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coagulans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Suppl</w:t>
      </w:r>
      <w:proofErr w:type="spellEnd"/>
      <w:r w:rsidR="00601B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Кроме бактероидов им также были выделены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фузобактерии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волинеллы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вейлонеллы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пептострептококки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пропион</w:t>
      </w:r>
      <w:r w:rsidR="00601B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бактерии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лактобациллы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актиномицеты, спирохеты и, в двух </w:t>
      </w:r>
      <w:r w:rsidR="00601B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случаях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клостридии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Наряду с анаэробами, в стандартных аэробных лабораторных условиях культивирования, был</w:t>
      </w:r>
      <w:r w:rsidR="00601B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золотистый или эпидермальный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стафилококки, альфа или бета-стрептококки и другие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Грам</w:t>
      </w:r>
      <w:proofErr w:type="spellEnd"/>
      <w:r w:rsidR="004F2853"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+</w:t>
      </w:r>
      <w:r w:rsidR="004F2853"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Грам</w:t>
      </w:r>
      <w:proofErr w:type="spellEnd"/>
      <w:r w:rsidR="004F2853"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4F2853"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микроорганизмы, но они не являлись ведущими, по частоте, этиологическими </w:t>
      </w:r>
      <w:r w:rsidR="00601B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факторами развития воспаления. 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Таким образом, квалифицированное микробиологическое обследование больных с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околочелюстными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одонтогенными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абсцессами и флегмонами подтвердило ведущую представителей анаэробного компонента микробиоценоза полости рта в возможном развитии таких осложнений в процессе или после удаления зубов.</w:t>
      </w:r>
    </w:p>
    <w:p w14:paraId="19DBFD23" w14:textId="497E0755" w:rsidR="006A49DF" w:rsidRPr="000B6997" w:rsidRDefault="006A49DF" w:rsidP="000B6997">
      <w:p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Следовательно, данные специальной стоматологической литературы однозначно свидетельствуют о клинической значимости ротовой микрофлоры в этиологии и патогенезе различных воспалительных процессов в полости рта и в околочелюстных тканях. Важно отметить, что в приобретении патогенных свойств представ</w:t>
      </w:r>
      <w:r w:rsidR="00601B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ителями </w:t>
      </w:r>
      <w:proofErr w:type="spellStart"/>
      <w:r w:rsidR="00601B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аутохтонной</w:t>
      </w:r>
      <w:proofErr w:type="spellEnd"/>
      <w:r w:rsidR="00601B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микрофлоры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существенную роль играют не только ятрогенные факторы, но и разнообразные нарушения местного и общего гуморального и клеточного иммунитета </w:t>
      </w:r>
      <w:r w:rsidR="00AF6EA2" w:rsidRPr="00AF6E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[37].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Именно эти нарушения, а также попадание изначально непатогенных или условно-патогенных микроорганизмов из ротовой полости </w:t>
      </w:r>
      <w:r w:rsidR="00601B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новую, для них среду обитания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тканях челюстно-лицевой области в процессе развития хронического воспалительного процесса или в результате внешнего вмешательства, например, операции удаления зубов, имплантационных манипуляций, явля</w:t>
      </w:r>
      <w:r w:rsidR="00601B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ются причиной быстрого развития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них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токсогенных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патогенных свойств, лежащих в основе манифестации более тяжелых и распространенных воспалительных процессов в челюстно-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лицевой области.  Как указывают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Балябин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 А. </w:t>
      </w:r>
      <w:r w:rsidR="00AF6EA2" w:rsidRPr="00AF6E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[</w:t>
      </w:r>
      <w:r w:rsidR="00AF6E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</w:t>
      </w:r>
      <w:r w:rsidR="00AF6EA2" w:rsidRPr="00AF6E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]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В. Н. Балин</w:t>
      </w:r>
      <w:r w:rsidR="00AF6EA2" w:rsidRPr="00AF6E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[7]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трансформированные анаэробные представители ротовой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аутохтонной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микрофлоры (которых в количественном отношении в 10 раз больше, чем аэробов) могут распространяться в тканях челюстно-лицевой области по всем трем типам распространения в тканях, свойственных спорообразующей микрофлоре – газовой гангрене: вдоль фасций (анаэробный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фасциит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), по мышцам (миозит, </w:t>
      </w:r>
      <w:proofErr w:type="spellStart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мионекроз</w:t>
      </w:r>
      <w:proofErr w:type="spellEnd"/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и по клетчаточным пространствам (целлюлит), что чревато (при неоказании квалифицированной хирургической помощи )  развитием тяжелых осложнений вплоть  до летального исхода. Указанное обстоятельство резко повышает треб</w:t>
      </w:r>
      <w:r w:rsidR="00601B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ования к оказанию</w:t>
      </w:r>
      <w:r w:rsidRPr="000B69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помощи в стоматологическом хирургическом кабинете при удалении зубов и других амбулаторных хирургических вмешательствах, в частности, при проведении операций имплантации.</w:t>
      </w:r>
    </w:p>
    <w:p w14:paraId="1604AD18" w14:textId="77777777" w:rsidR="00AD3D30" w:rsidRPr="006B789E" w:rsidRDefault="004F2853" w:rsidP="00CF572E">
      <w:pPr>
        <w:pStyle w:val="2"/>
        <w:rPr>
          <w:lang w:val="ru-RU"/>
        </w:rPr>
      </w:pPr>
      <w:bookmarkStart w:id="9" w:name="_Toc478592838"/>
      <w:bookmarkStart w:id="10" w:name="_Toc480762981"/>
      <w:bookmarkStart w:id="11" w:name="_Toc482703582"/>
      <w:bookmarkEnd w:id="2"/>
      <w:r w:rsidRPr="006B789E">
        <w:rPr>
          <w:lang w:val="ru-RU"/>
        </w:rPr>
        <w:t xml:space="preserve">1.2. </w:t>
      </w:r>
      <w:r w:rsidR="00AD3D30" w:rsidRPr="006B789E">
        <w:rPr>
          <w:lang w:val="ru-RU"/>
        </w:rPr>
        <w:t>Осложнения</w:t>
      </w:r>
      <w:r w:rsidRPr="006B789E">
        <w:rPr>
          <w:lang w:val="ru-RU"/>
        </w:rPr>
        <w:t xml:space="preserve"> операции </w:t>
      </w:r>
      <w:r w:rsidR="00AD3D30" w:rsidRPr="006B789E">
        <w:rPr>
          <w:lang w:val="ru-RU"/>
        </w:rPr>
        <w:t>удаления</w:t>
      </w:r>
      <w:bookmarkEnd w:id="9"/>
      <w:r w:rsidR="00795473" w:rsidRPr="006B789E">
        <w:rPr>
          <w:lang w:val="ru-RU"/>
        </w:rPr>
        <w:t xml:space="preserve"> зуба</w:t>
      </w:r>
      <w:r w:rsidRPr="006B789E">
        <w:rPr>
          <w:lang w:val="ru-RU"/>
        </w:rPr>
        <w:t>.</w:t>
      </w:r>
      <w:bookmarkEnd w:id="10"/>
      <w:bookmarkEnd w:id="11"/>
    </w:p>
    <w:p w14:paraId="4C7139B9" w14:textId="77777777" w:rsidR="00484BAD" w:rsidRPr="000B6997" w:rsidRDefault="00AD3D30" w:rsidP="000B6997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В течение веков зубы удалялись щипцами, и все развитие операции заключалось только в совершенствовании этих самых инструментов. Результатом применения зубных щипцов была потеря объема окружающих тканей. С появлением такого подраздела как имплантология традиционное удаление стало пересматриваться, появились не только новые инструменты, но и меняется методика экстракции зубов. </w:t>
      </w:r>
    </w:p>
    <w:p w14:paraId="2EC05D67" w14:textId="77777777" w:rsidR="00AD3D30" w:rsidRPr="000B6997" w:rsidRDefault="00AD3D30" w:rsidP="000B6997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>Но в тоже время постоперационные рекомендации по уходу за лункой удаленного зуба не претерпели кардинальных изменений. Для формирования и сохранения качественного сгустка в лунке удаленного зуба, пациентам все так же не рекомендуется полоскать ротовую полость, заниматься физическим трудом, принимать прогревающие процедуры.</w:t>
      </w:r>
    </w:p>
    <w:p w14:paraId="24CC012D" w14:textId="77777777" w:rsidR="00C57CCB" w:rsidRPr="000B6997" w:rsidRDefault="00444BF7" w:rsidP="00CF572E">
      <w:pPr>
        <w:pStyle w:val="3"/>
        <w:rPr>
          <w:lang w:val="ru-RU"/>
        </w:rPr>
      </w:pPr>
      <w:bookmarkStart w:id="12" w:name="_Toc482703583"/>
      <w:r w:rsidRPr="000B6997">
        <w:rPr>
          <w:lang w:val="ru-RU"/>
        </w:rPr>
        <w:lastRenderedPageBreak/>
        <w:t>1.</w:t>
      </w:r>
      <w:r w:rsidR="006142D4" w:rsidRPr="000B6997">
        <w:rPr>
          <w:lang w:val="ru-RU"/>
        </w:rPr>
        <w:t>2</w:t>
      </w:r>
      <w:r w:rsidRPr="000B6997">
        <w:rPr>
          <w:lang w:val="ru-RU"/>
        </w:rPr>
        <w:t xml:space="preserve">.1. </w:t>
      </w:r>
      <w:r w:rsidR="00795473">
        <w:rPr>
          <w:lang w:val="ru-RU"/>
        </w:rPr>
        <w:t>Местные</w:t>
      </w:r>
      <w:r w:rsidR="00C57CCB" w:rsidRPr="000B6997">
        <w:rPr>
          <w:lang w:val="ru-RU"/>
        </w:rPr>
        <w:t xml:space="preserve"> воспалительные осложнения при удалении зубов</w:t>
      </w:r>
      <w:bookmarkEnd w:id="12"/>
    </w:p>
    <w:p w14:paraId="4155DD23" w14:textId="15B3F3F6" w:rsidR="00C57CCB" w:rsidRPr="000B6997" w:rsidRDefault="00C57CCB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>Операция удаления зубов относится к категории наиболее массовых в практике стоматологов-хирургов: ежегодно их производится миллионы</w:t>
      </w:r>
      <w:r w:rsidR="002D09C6">
        <w:rPr>
          <w:rFonts w:ascii="Times New Roman" w:hAnsi="Times New Roman" w:cs="Times New Roman"/>
          <w:sz w:val="28"/>
          <w:szCs w:val="28"/>
          <w:lang w:val="ru-RU"/>
        </w:rPr>
        <w:t xml:space="preserve"> вмешательств, часть из которых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по объективным или субъективным </w:t>
      </w:r>
      <w:r w:rsidR="00EA6DCC" w:rsidRPr="000B6997">
        <w:rPr>
          <w:rFonts w:ascii="Times New Roman" w:hAnsi="Times New Roman" w:cs="Times New Roman"/>
          <w:sz w:val="28"/>
          <w:szCs w:val="28"/>
          <w:lang w:val="ru-RU"/>
        </w:rPr>
        <w:t>причинам сопровождается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развитием местных или общих осложнений, которые манифестируются либо непосредственно во время операции, либо в ближайшие часы после не</w:t>
      </w:r>
      <w:r w:rsidR="00795473">
        <w:rPr>
          <w:rFonts w:ascii="Times New Roman" w:hAnsi="Times New Roman" w:cs="Times New Roman"/>
          <w:sz w:val="28"/>
          <w:szCs w:val="28"/>
          <w:lang w:val="ru-RU"/>
        </w:rPr>
        <w:t xml:space="preserve">е, либо в более поздние сроки.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Так, А. И. Яременко </w:t>
      </w:r>
      <w:r w:rsidR="00AF6EA2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AF6EA2">
        <w:rPr>
          <w:rFonts w:ascii="Times New Roman" w:hAnsi="Times New Roman" w:cs="Times New Roman"/>
          <w:sz w:val="28"/>
          <w:szCs w:val="28"/>
          <w:lang w:val="ru-RU"/>
        </w:rPr>
        <w:t>49</w:t>
      </w:r>
      <w:r w:rsidR="00AF6EA2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установил на большом клиническом материале,</w:t>
      </w:r>
      <w:r w:rsidR="00795473">
        <w:rPr>
          <w:rFonts w:ascii="Times New Roman" w:hAnsi="Times New Roman" w:cs="Times New Roman"/>
          <w:sz w:val="28"/>
          <w:szCs w:val="28"/>
          <w:lang w:val="ru-RU"/>
        </w:rPr>
        <w:t xml:space="preserve"> что различные ранние и поздние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осложнения были зарегистрированы в 9% слу</w:t>
      </w:r>
      <w:r w:rsidR="00795473">
        <w:rPr>
          <w:rFonts w:ascii="Times New Roman" w:hAnsi="Times New Roman" w:cs="Times New Roman"/>
          <w:sz w:val="28"/>
          <w:szCs w:val="28"/>
          <w:lang w:val="ru-RU"/>
        </w:rPr>
        <w:t>чаев удаления зубов.  При этом,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воспалительные осложнения (альвеолит,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795473">
        <w:rPr>
          <w:rFonts w:ascii="Times New Roman" w:hAnsi="Times New Roman" w:cs="Times New Roman"/>
          <w:sz w:val="28"/>
          <w:szCs w:val="28"/>
          <w:lang w:val="ru-RU"/>
        </w:rPr>
        <w:t>уночковые</w:t>
      </w:r>
      <w:proofErr w:type="spellEnd"/>
      <w:r w:rsidR="00795473">
        <w:rPr>
          <w:rFonts w:ascii="Times New Roman" w:hAnsi="Times New Roman" w:cs="Times New Roman"/>
          <w:sz w:val="28"/>
          <w:szCs w:val="28"/>
          <w:lang w:val="ru-RU"/>
        </w:rPr>
        <w:t xml:space="preserve"> боли,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острый остеомиелит челюстей, абсцессы и</w:t>
      </w:r>
      <w:r w:rsidR="00795473">
        <w:rPr>
          <w:rFonts w:ascii="Times New Roman" w:hAnsi="Times New Roman" w:cs="Times New Roman"/>
          <w:sz w:val="28"/>
          <w:szCs w:val="28"/>
          <w:lang w:val="ru-RU"/>
        </w:rPr>
        <w:t xml:space="preserve"> флегмоны околочелюстных тканей)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им были выявлены в 42% случаев среди 688 пациентов. Так, альвеолит был диагностирован в 20% случаев (138 пациентов),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луночковые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боли – 8% (55 чел.), острый остеомиелит</w:t>
      </w:r>
      <w:r w:rsidR="00795473">
        <w:rPr>
          <w:rFonts w:ascii="Times New Roman" w:hAnsi="Times New Roman" w:cs="Times New Roman"/>
          <w:sz w:val="28"/>
          <w:szCs w:val="28"/>
          <w:lang w:val="ru-RU"/>
        </w:rPr>
        <w:t xml:space="preserve"> челюстей – 9% случаев, а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абсцессе и флегмоны околочелюстных тканей – в 5% случаев.</w:t>
      </w:r>
    </w:p>
    <w:p w14:paraId="16114DA0" w14:textId="3034070A" w:rsidR="00C57CCB" w:rsidRPr="000B6997" w:rsidRDefault="00AF6EA2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А. Ш. Алимов </w:t>
      </w:r>
      <w:r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5473">
        <w:rPr>
          <w:rFonts w:ascii="Times New Roman" w:hAnsi="Times New Roman" w:cs="Times New Roman"/>
          <w:sz w:val="28"/>
          <w:szCs w:val="28"/>
          <w:lang w:val="ru-RU"/>
        </w:rPr>
        <w:t>среди</w:t>
      </w:r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местных осложн</w:t>
      </w:r>
      <w:r w:rsidR="00795473">
        <w:rPr>
          <w:rFonts w:ascii="Times New Roman" w:hAnsi="Times New Roman" w:cs="Times New Roman"/>
          <w:sz w:val="28"/>
          <w:szCs w:val="28"/>
          <w:lang w:val="ru-RU"/>
        </w:rPr>
        <w:t xml:space="preserve">ений воспалительного характера выделяет альвеолит, </w:t>
      </w:r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>периостит, абсцессы и флегмоны прилегающих областей и пространств. По е</w:t>
      </w:r>
      <w:r w:rsidR="00795473">
        <w:rPr>
          <w:rFonts w:ascii="Times New Roman" w:hAnsi="Times New Roman" w:cs="Times New Roman"/>
          <w:sz w:val="28"/>
          <w:szCs w:val="28"/>
          <w:lang w:val="ru-RU"/>
        </w:rPr>
        <w:t>го данным, наиболее часто</w:t>
      </w:r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осложн</w:t>
      </w:r>
      <w:r w:rsidR="00795473">
        <w:rPr>
          <w:rFonts w:ascii="Times New Roman" w:hAnsi="Times New Roman" w:cs="Times New Roman"/>
          <w:sz w:val="28"/>
          <w:szCs w:val="28"/>
          <w:lang w:val="ru-RU"/>
        </w:rPr>
        <w:t xml:space="preserve">ения воспалительного характера </w:t>
      </w:r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после удаления зубов развиваются в области третьих нижних моляров у 43.7% больных. М. И. </w:t>
      </w:r>
      <w:proofErr w:type="spellStart"/>
      <w:r w:rsidR="00795473">
        <w:rPr>
          <w:rFonts w:ascii="Times New Roman" w:hAnsi="Times New Roman" w:cs="Times New Roman"/>
          <w:sz w:val="28"/>
          <w:szCs w:val="28"/>
          <w:lang w:val="ru-RU"/>
        </w:rPr>
        <w:t>Музыкин</w:t>
      </w:r>
      <w:proofErr w:type="spellEnd"/>
      <w:r w:rsidR="007954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5473">
        <w:rPr>
          <w:rFonts w:ascii="Times New Roman" w:hAnsi="Times New Roman" w:cs="Times New Roman"/>
          <w:sz w:val="28"/>
          <w:szCs w:val="28"/>
          <w:lang w:val="ru-RU"/>
        </w:rPr>
        <w:t>выявил, что у 14</w:t>
      </w:r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>% больных с периоститами челюстей заболеванию предшествовало удале</w:t>
      </w:r>
      <w:r w:rsidR="00795473">
        <w:rPr>
          <w:rFonts w:ascii="Times New Roman" w:hAnsi="Times New Roman" w:cs="Times New Roman"/>
          <w:sz w:val="28"/>
          <w:szCs w:val="28"/>
          <w:lang w:val="ru-RU"/>
        </w:rPr>
        <w:t xml:space="preserve">ние зуба, а еще у </w:t>
      </w:r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6,28% госпитализированных – периостит развивался на почве перикоронита на фоне затрудненного прорезывания этого зуба с наличием капюшона над ним. </w:t>
      </w:r>
    </w:p>
    <w:p w14:paraId="30DBB8A9" w14:textId="5F641977" w:rsidR="00C57CCB" w:rsidRPr="000B6997" w:rsidRDefault="00C57CCB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>В своей классической работе «Остеомиелиты челюстей»</w:t>
      </w:r>
      <w:r w:rsidR="007954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628A" w:rsidRPr="00D8628A">
        <w:rPr>
          <w:rFonts w:ascii="Times New Roman" w:hAnsi="Times New Roman" w:cs="Times New Roman"/>
          <w:sz w:val="28"/>
          <w:szCs w:val="28"/>
          <w:lang w:val="ru-RU"/>
        </w:rPr>
        <w:t>Лукьяненко В.</w:t>
      </w:r>
      <w:r w:rsidR="00661174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="007954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6EA2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AF6EA2">
        <w:rPr>
          <w:rFonts w:ascii="Times New Roman" w:hAnsi="Times New Roman" w:cs="Times New Roman"/>
          <w:sz w:val="28"/>
          <w:szCs w:val="28"/>
          <w:lang w:val="ru-RU"/>
        </w:rPr>
        <w:t>27</w:t>
      </w:r>
      <w:r w:rsidR="00AF6EA2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AF6E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указывал, что среди 2668 больных с острыми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одонтогенными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остеомиелитами челюстей прич</w:t>
      </w:r>
      <w:r w:rsidR="00795473">
        <w:rPr>
          <w:rFonts w:ascii="Times New Roman" w:hAnsi="Times New Roman" w:cs="Times New Roman"/>
          <w:sz w:val="28"/>
          <w:szCs w:val="28"/>
          <w:lang w:val="ru-RU"/>
        </w:rPr>
        <w:t>иной развития этого заболевания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 3,4% случаев послужила операционн</w:t>
      </w:r>
      <w:r w:rsidR="00795473">
        <w:rPr>
          <w:rFonts w:ascii="Times New Roman" w:hAnsi="Times New Roman" w:cs="Times New Roman"/>
          <w:sz w:val="28"/>
          <w:szCs w:val="28"/>
          <w:lang w:val="ru-RU"/>
        </w:rPr>
        <w:t>ая травма, напрямую связанная с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операцией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lastRenderedPageBreak/>
        <w:t>удаления зубов, в том числе и с незаконченной экстракцией корней, а еще в 12,8%</w:t>
      </w:r>
      <w:r w:rsidR="00795473">
        <w:rPr>
          <w:rFonts w:ascii="Times New Roman" w:hAnsi="Times New Roman" w:cs="Times New Roman"/>
          <w:sz w:val="28"/>
          <w:szCs w:val="28"/>
          <w:lang w:val="ru-RU"/>
        </w:rPr>
        <w:t xml:space="preserve"> наблюдений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- остеомиелитический процесс был следствием развития перикоронита на почве затрудненного прорезывания зубов мудрости.</w:t>
      </w:r>
    </w:p>
    <w:p w14:paraId="7847F472" w14:textId="77777777" w:rsidR="00C57CCB" w:rsidRPr="000B6997" w:rsidRDefault="00795473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Среди причин развития местных воспалительных</w:t>
      </w:r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осложнений после удаления зубов можно также отметить неквалифицированные действия врача (нарушение правил асептики и антисептики, работа без защитных перчаток, недооценка наличия твердых и мягких зубных отложений, травматичные манипуля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ции врача в процессе удаления, </w:t>
      </w:r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небрежное отношение к состоянию краевого пародонта и прикрепленной десны в области удаляемого зуба, недостаточный гемостаз лунки, неэффективный кюретаж лунки при наличии гранулем или </w:t>
      </w:r>
      <w:proofErr w:type="spellStart"/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>кистогранулем</w:t>
      </w:r>
      <w:proofErr w:type="spellEnd"/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>, недо</w:t>
      </w:r>
      <w:r>
        <w:rPr>
          <w:rFonts w:ascii="Times New Roman" w:hAnsi="Times New Roman" w:cs="Times New Roman"/>
          <w:sz w:val="28"/>
          <w:szCs w:val="28"/>
          <w:lang w:val="ru-RU"/>
        </w:rPr>
        <w:t>оценка гигиенического состояния</w:t>
      </w:r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ротовой полости, пренебрежение назначения адекватной послеоперационной медикамент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озной профилактики и лечения </w:t>
      </w:r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>проявлений воспалительного хара</w:t>
      </w:r>
      <w:r>
        <w:rPr>
          <w:rFonts w:ascii="Times New Roman" w:hAnsi="Times New Roman" w:cs="Times New Roman"/>
          <w:sz w:val="28"/>
          <w:szCs w:val="28"/>
          <w:lang w:val="ru-RU"/>
        </w:rPr>
        <w:t>ктера, невнимательное отношение</w:t>
      </w:r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хирурга-стоматолога к общему состоянию пациента и к его сопутс</w:t>
      </w:r>
      <w:r>
        <w:rPr>
          <w:rFonts w:ascii="Times New Roman" w:hAnsi="Times New Roman" w:cs="Times New Roman"/>
          <w:sz w:val="28"/>
          <w:szCs w:val="28"/>
          <w:lang w:val="ru-RU"/>
        </w:rPr>
        <w:t>твующим заболеваниям, например,</w:t>
      </w:r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к наличию у пациента диабета и т.п.</w:t>
      </w:r>
    </w:p>
    <w:p w14:paraId="7B79BD6F" w14:textId="5706D4E6" w:rsidR="00C57CCB" w:rsidRPr="000B6997" w:rsidRDefault="00C57CCB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>Вместе с тем, несмотря на очевидную роль всех перечисл</w:t>
      </w:r>
      <w:r w:rsidR="00795473">
        <w:rPr>
          <w:rFonts w:ascii="Times New Roman" w:hAnsi="Times New Roman" w:cs="Times New Roman"/>
          <w:sz w:val="28"/>
          <w:szCs w:val="28"/>
          <w:lang w:val="ru-RU"/>
        </w:rPr>
        <w:t>енных возможных причин развития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воспалительных осложнений, многие а</w:t>
      </w:r>
      <w:r w:rsidR="00795473">
        <w:rPr>
          <w:rFonts w:ascii="Times New Roman" w:hAnsi="Times New Roman" w:cs="Times New Roman"/>
          <w:sz w:val="28"/>
          <w:szCs w:val="28"/>
          <w:lang w:val="ru-RU"/>
        </w:rPr>
        <w:t>вторы подчеркивают ведущую роль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тщательн</w:t>
      </w:r>
      <w:r w:rsidR="00795473">
        <w:rPr>
          <w:rFonts w:ascii="Times New Roman" w:hAnsi="Times New Roman" w:cs="Times New Roman"/>
          <w:sz w:val="28"/>
          <w:szCs w:val="28"/>
          <w:lang w:val="ru-RU"/>
        </w:rPr>
        <w:t xml:space="preserve">ого соблюдения правил операции удаления зубов, осторожность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при проведении манипуляций, поскольку снижение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травмати</w:t>
      </w:r>
      <w:r w:rsidR="00795473">
        <w:rPr>
          <w:rFonts w:ascii="Times New Roman" w:hAnsi="Times New Roman" w:cs="Times New Roman"/>
          <w:sz w:val="28"/>
          <w:szCs w:val="28"/>
          <w:lang w:val="ru-RU"/>
        </w:rPr>
        <w:t>чности</w:t>
      </w:r>
      <w:proofErr w:type="spellEnd"/>
      <w:r w:rsidR="00795473">
        <w:rPr>
          <w:rFonts w:ascii="Times New Roman" w:hAnsi="Times New Roman" w:cs="Times New Roman"/>
          <w:sz w:val="28"/>
          <w:szCs w:val="28"/>
          <w:lang w:val="ru-RU"/>
        </w:rPr>
        <w:t xml:space="preserve"> вмешательства является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одним из важнейших ком</w:t>
      </w:r>
      <w:r w:rsidR="00795473">
        <w:rPr>
          <w:rFonts w:ascii="Times New Roman" w:hAnsi="Times New Roman" w:cs="Times New Roman"/>
          <w:sz w:val="28"/>
          <w:szCs w:val="28"/>
          <w:lang w:val="ru-RU"/>
        </w:rPr>
        <w:t xml:space="preserve">понентов профилактики развития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послеоперационных инфекционно</w:t>
      </w:r>
      <w:r w:rsidR="00EA6DCC">
        <w:rPr>
          <w:rFonts w:ascii="Times New Roman" w:hAnsi="Times New Roman" w:cs="Times New Roman"/>
          <w:sz w:val="28"/>
          <w:szCs w:val="28"/>
          <w:lang w:val="ru-RU"/>
        </w:rPr>
        <w:t xml:space="preserve">-воспалительных осложнений. </w:t>
      </w:r>
      <w:r w:rsidR="00AB5DDB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AB5DDB">
        <w:rPr>
          <w:rFonts w:ascii="Times New Roman" w:hAnsi="Times New Roman" w:cs="Times New Roman"/>
          <w:sz w:val="28"/>
          <w:szCs w:val="28"/>
          <w:lang w:val="ru-RU"/>
        </w:rPr>
        <w:t>49</w:t>
      </w:r>
      <w:r w:rsidR="00AB5DDB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AB5DD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B5DDB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AB5DDB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AB5DDB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AB5DD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B5DDB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AB5DD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B5DDB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AB5DD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95473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качестве при</w:t>
      </w:r>
      <w:r w:rsidR="00EA6DCC">
        <w:rPr>
          <w:rFonts w:ascii="Times New Roman" w:hAnsi="Times New Roman" w:cs="Times New Roman"/>
          <w:sz w:val="28"/>
          <w:szCs w:val="28"/>
          <w:lang w:val="ru-RU"/>
        </w:rPr>
        <w:t>мера можно указать на работу А.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И. Яременко </w:t>
      </w:r>
      <w:r w:rsidR="00AB5DDB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AB5DDB">
        <w:rPr>
          <w:rFonts w:ascii="Times New Roman" w:hAnsi="Times New Roman" w:cs="Times New Roman"/>
          <w:sz w:val="28"/>
          <w:szCs w:val="28"/>
          <w:lang w:val="ru-RU"/>
        </w:rPr>
        <w:t>49</w:t>
      </w:r>
      <w:r w:rsidR="00AB5DDB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AB5DD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который разработал способ снижения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травматичности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операции удаления зуба с использованием циркулярной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фибротомии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>. Им же было доказано, что применение бактерийного препарата «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Витафтор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» уменьшает риск развития инфекционно-воспалительных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осложнений после операции удаления зуба и облегчает течение одонтогенных инфекционно-воспалительных заболеваний.</w:t>
      </w:r>
    </w:p>
    <w:p w14:paraId="08654DA1" w14:textId="77777777" w:rsidR="00C57CCB" w:rsidRPr="000B6997" w:rsidRDefault="00C57CCB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>Воспалительные осложнения ятрогенного происхождения, к</w:t>
      </w:r>
      <w:r w:rsidR="00795473">
        <w:rPr>
          <w:rFonts w:ascii="Times New Roman" w:hAnsi="Times New Roman" w:cs="Times New Roman"/>
          <w:sz w:val="28"/>
          <w:szCs w:val="28"/>
          <w:lang w:val="ru-RU"/>
        </w:rPr>
        <w:t>ак правило, являются следствием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недостаточной техники оперативного вмешательства или погрешностями </w:t>
      </w:r>
      <w:r w:rsidR="002D09C6" w:rsidRPr="000B6997">
        <w:rPr>
          <w:rFonts w:ascii="Times New Roman" w:hAnsi="Times New Roman" w:cs="Times New Roman"/>
          <w:sz w:val="28"/>
          <w:szCs w:val="28"/>
          <w:lang w:val="ru-RU"/>
        </w:rPr>
        <w:t>организационного,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или методического характер</w:t>
      </w:r>
      <w:r w:rsidR="002D09C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, но,</w:t>
      </w:r>
      <w:r w:rsidR="00795473">
        <w:rPr>
          <w:rFonts w:ascii="Times New Roman" w:hAnsi="Times New Roman" w:cs="Times New Roman"/>
          <w:sz w:val="28"/>
          <w:szCs w:val="28"/>
          <w:lang w:val="ru-RU"/>
        </w:rPr>
        <w:t xml:space="preserve"> как правило, манифестируются клиническими проявлениями,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аналогичными рассмотренным в</w:t>
      </w:r>
      <w:r w:rsidR="00795473">
        <w:rPr>
          <w:rFonts w:ascii="Times New Roman" w:hAnsi="Times New Roman" w:cs="Times New Roman"/>
          <w:sz w:val="28"/>
          <w:szCs w:val="28"/>
          <w:lang w:val="ru-RU"/>
        </w:rPr>
        <w:t>ыше. К числу местных осложнений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воспалительного характера достаточно услов</w:t>
      </w:r>
      <w:r w:rsidR="00795473">
        <w:rPr>
          <w:rFonts w:ascii="Times New Roman" w:hAnsi="Times New Roman" w:cs="Times New Roman"/>
          <w:sz w:val="28"/>
          <w:szCs w:val="28"/>
          <w:lang w:val="ru-RU"/>
        </w:rPr>
        <w:t xml:space="preserve">но можно включить нагноившиеся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околочелюстные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поднадкостничные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ге</w:t>
      </w:r>
      <w:r w:rsidR="00795473">
        <w:rPr>
          <w:rFonts w:ascii="Times New Roman" w:hAnsi="Times New Roman" w:cs="Times New Roman"/>
          <w:sz w:val="28"/>
          <w:szCs w:val="28"/>
          <w:lang w:val="ru-RU"/>
        </w:rPr>
        <w:t xml:space="preserve">матомы, формирование которых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происходит за счет технических погрешностей при проведении обезболивания, при глухом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ушива</w:t>
      </w:r>
      <w:r w:rsidR="00795473">
        <w:rPr>
          <w:rFonts w:ascii="Times New Roman" w:hAnsi="Times New Roman" w:cs="Times New Roman"/>
          <w:sz w:val="28"/>
          <w:szCs w:val="28"/>
          <w:lang w:val="ru-RU"/>
        </w:rPr>
        <w:t>нии</w:t>
      </w:r>
      <w:proofErr w:type="spellEnd"/>
      <w:r w:rsidR="00795473">
        <w:rPr>
          <w:rFonts w:ascii="Times New Roman" w:hAnsi="Times New Roman" w:cs="Times New Roman"/>
          <w:sz w:val="28"/>
          <w:szCs w:val="28"/>
          <w:lang w:val="ru-RU"/>
        </w:rPr>
        <w:t xml:space="preserve"> лунок швами после удаления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зубов при наличии не остановленног</w:t>
      </w:r>
      <w:r w:rsidR="00795473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proofErr w:type="spellStart"/>
      <w:r w:rsidR="00795473">
        <w:rPr>
          <w:rFonts w:ascii="Times New Roman" w:hAnsi="Times New Roman" w:cs="Times New Roman"/>
          <w:sz w:val="28"/>
          <w:szCs w:val="28"/>
          <w:lang w:val="ru-RU"/>
        </w:rPr>
        <w:t>луночкового</w:t>
      </w:r>
      <w:proofErr w:type="spellEnd"/>
      <w:r w:rsidR="00795473">
        <w:rPr>
          <w:rFonts w:ascii="Times New Roman" w:hAnsi="Times New Roman" w:cs="Times New Roman"/>
          <w:sz w:val="28"/>
          <w:szCs w:val="28"/>
          <w:lang w:val="ru-RU"/>
        </w:rPr>
        <w:t xml:space="preserve"> кровотечения, а также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="00795473">
        <w:rPr>
          <w:rFonts w:ascii="Times New Roman" w:hAnsi="Times New Roman" w:cs="Times New Roman"/>
          <w:sz w:val="28"/>
          <w:szCs w:val="28"/>
          <w:lang w:val="ru-RU"/>
        </w:rPr>
        <w:t xml:space="preserve"> вскрытия </w:t>
      </w:r>
      <w:proofErr w:type="spellStart"/>
      <w:r w:rsidR="00795473">
        <w:rPr>
          <w:rFonts w:ascii="Times New Roman" w:hAnsi="Times New Roman" w:cs="Times New Roman"/>
          <w:sz w:val="28"/>
          <w:szCs w:val="28"/>
          <w:lang w:val="ru-RU"/>
        </w:rPr>
        <w:t>поднадкостничных</w:t>
      </w:r>
      <w:proofErr w:type="spellEnd"/>
      <w:r w:rsidR="00795473">
        <w:rPr>
          <w:rFonts w:ascii="Times New Roman" w:hAnsi="Times New Roman" w:cs="Times New Roman"/>
          <w:sz w:val="28"/>
          <w:szCs w:val="28"/>
          <w:lang w:val="ru-RU"/>
        </w:rPr>
        <w:t xml:space="preserve"> или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околочелюстных абсцессов.</w:t>
      </w:r>
    </w:p>
    <w:p w14:paraId="315FC82B" w14:textId="77777777" w:rsidR="00C57CCB" w:rsidRPr="000B6997" w:rsidRDefault="00C57CCB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>Рассмотрим кратко вопросы диагностики, лечения и профилактики местных воспалительных осложнений, возникших как следствие проведенных операций удаления зубов.</w:t>
      </w:r>
    </w:p>
    <w:p w14:paraId="428EF9AE" w14:textId="77777777" w:rsidR="00C57CCB" w:rsidRPr="000B6997" w:rsidRDefault="00444BF7" w:rsidP="00CF572E">
      <w:pPr>
        <w:pStyle w:val="3"/>
        <w:rPr>
          <w:lang w:val="ru-RU"/>
        </w:rPr>
      </w:pPr>
      <w:bookmarkStart w:id="13" w:name="_Toc482703584"/>
      <w:r w:rsidRPr="000B6997">
        <w:rPr>
          <w:lang w:val="ru-RU"/>
        </w:rPr>
        <w:t xml:space="preserve">1.2.2. </w:t>
      </w:r>
      <w:r w:rsidR="00CF572E">
        <w:rPr>
          <w:lang w:val="ru-RU"/>
        </w:rPr>
        <w:t>Альвеолит</w:t>
      </w:r>
      <w:bookmarkEnd w:id="13"/>
    </w:p>
    <w:p w14:paraId="020D5CCF" w14:textId="4BF0D49B" w:rsidR="002F451E" w:rsidRPr="000B6997" w:rsidRDefault="00205D95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Альвеолит – наиболее часто встречающееся</w:t>
      </w:r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местное воспалительное осложнение после операции удаления зуба и развивается обы</w:t>
      </w:r>
      <w:r>
        <w:rPr>
          <w:rFonts w:ascii="Times New Roman" w:hAnsi="Times New Roman" w:cs="Times New Roman"/>
          <w:sz w:val="28"/>
          <w:szCs w:val="28"/>
          <w:lang w:val="ru-RU"/>
        </w:rPr>
        <w:t>чно на 2-3 сутки после операции</w:t>
      </w:r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>. Частота альвеолита, по литературным данным, про</w:t>
      </w:r>
      <w:r w:rsidR="00430365" w:rsidRPr="000B699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>ивореч</w:t>
      </w:r>
      <w:r w:rsidR="005C2D67">
        <w:rPr>
          <w:rFonts w:ascii="Times New Roman" w:hAnsi="Times New Roman" w:cs="Times New Roman"/>
          <w:sz w:val="28"/>
          <w:szCs w:val="28"/>
          <w:lang w:val="ru-RU"/>
        </w:rPr>
        <w:t xml:space="preserve">ива. Так, Т. В. Попович (2003) </w:t>
      </w:r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>наблюдал развитие альвеолита в 47</w:t>
      </w:r>
      <w:r w:rsidR="005C2D67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случае, а Т. Г. Гапоненко – в 2,38% пациентов.  Примерно такие же цифры приводят П Ф. </w:t>
      </w:r>
      <w:proofErr w:type="spellStart"/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>Гузерова</w:t>
      </w:r>
      <w:proofErr w:type="spellEnd"/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 Н. Н. Черненко (2005) – они наблюдали развитие данного осложнения у 4,6% случаев. В то же время, по данным Г. Г. </w:t>
      </w:r>
      <w:proofErr w:type="spellStart"/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>Мингазова</w:t>
      </w:r>
      <w:proofErr w:type="spellEnd"/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О. Е. </w:t>
      </w:r>
      <w:r w:rsidR="005C2D67" w:rsidRPr="000B6997">
        <w:rPr>
          <w:rFonts w:ascii="Times New Roman" w:hAnsi="Times New Roman" w:cs="Times New Roman"/>
          <w:sz w:val="28"/>
          <w:szCs w:val="28"/>
          <w:lang w:val="ru-RU"/>
        </w:rPr>
        <w:t>Кузнецова</w:t>
      </w:r>
      <w:r w:rsidR="005C2D6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C2D67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О.</w:t>
      </w:r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Е. Шестакова</w:t>
      </w:r>
      <w:r w:rsidR="005C2D67">
        <w:rPr>
          <w:rFonts w:ascii="Times New Roman" w:hAnsi="Times New Roman" w:cs="Times New Roman"/>
          <w:sz w:val="28"/>
          <w:szCs w:val="28"/>
          <w:lang w:val="ru-RU"/>
        </w:rPr>
        <w:t xml:space="preserve"> (2006). Б. Р. </w:t>
      </w:r>
      <w:proofErr w:type="spellStart"/>
      <w:r w:rsidR="005C2D67">
        <w:rPr>
          <w:rFonts w:ascii="Times New Roman" w:hAnsi="Times New Roman" w:cs="Times New Roman"/>
          <w:sz w:val="28"/>
          <w:szCs w:val="28"/>
          <w:lang w:val="ru-RU"/>
        </w:rPr>
        <w:t>Бахмурова</w:t>
      </w:r>
      <w:proofErr w:type="spellEnd"/>
      <w:r w:rsidR="005C2D67">
        <w:rPr>
          <w:rFonts w:ascii="Times New Roman" w:hAnsi="Times New Roman" w:cs="Times New Roman"/>
          <w:sz w:val="28"/>
          <w:szCs w:val="28"/>
          <w:lang w:val="ru-RU"/>
        </w:rPr>
        <w:t xml:space="preserve"> (2007)</w:t>
      </w:r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это осложнение было диагностировано ими 28% случаев. В принципе, для такого высокого уровня развития альвеолита имеется достаточно весомая и объективная причина, поскольку любая </w:t>
      </w:r>
      <w:proofErr w:type="spellStart"/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>пос</w:t>
      </w:r>
      <w:r w:rsidR="00430365" w:rsidRPr="000B699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>экстракционная</w:t>
      </w:r>
      <w:proofErr w:type="spellEnd"/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рана в полости </w:t>
      </w:r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lastRenderedPageBreak/>
        <w:t>рта заведомо инф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ицирована. А. Ш. Алимов </w:t>
      </w:r>
      <w:r w:rsidR="007052F7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7052F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052F7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7052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приводит мнение </w:t>
      </w:r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>А. И. Бычкова (1996), который, по результатам своих клинико-м</w:t>
      </w:r>
      <w:r>
        <w:rPr>
          <w:rFonts w:ascii="Times New Roman" w:hAnsi="Times New Roman" w:cs="Times New Roman"/>
          <w:sz w:val="28"/>
          <w:szCs w:val="28"/>
          <w:lang w:val="ru-RU"/>
        </w:rPr>
        <w:t>икробиологических исследований,</w:t>
      </w:r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выявил, что инфицирование лунки после удаления зуба происходит немедленно после операции как за счет бактерий, находящихся под слизистым капюшоном, так и 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епосредственно из полости рта. </w:t>
      </w:r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>Не менее важное патогенетическое значение имеет проталкивание в лунку зубных отложений, наличие патогенной микроф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лоры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периапикальной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области, </w:t>
      </w:r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>в гранулемах, околокорневых кистах и т.д. Инфицирование тканей в области удаленного зуба может развиться  также после дефектов техники проведения мест</w:t>
      </w:r>
      <w:r>
        <w:rPr>
          <w:rFonts w:ascii="Times New Roman" w:hAnsi="Times New Roman" w:cs="Times New Roman"/>
          <w:sz w:val="28"/>
          <w:szCs w:val="28"/>
          <w:lang w:val="ru-RU"/>
        </w:rPr>
        <w:t>ной инфильтрационной анестезии,</w:t>
      </w:r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когда кончик иглы </w:t>
      </w:r>
      <w:proofErr w:type="spellStart"/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>контаминировал</w:t>
      </w:r>
      <w:proofErr w:type="spellEnd"/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>, например, с соседними зубами или языком</w:t>
      </w:r>
      <w:r w:rsidR="00281E51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 или в результате</w:t>
      </w:r>
      <w:r w:rsidRPr="00205D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E51" w:rsidRPr="000B6997">
        <w:rPr>
          <w:rFonts w:ascii="Times New Roman" w:hAnsi="Times New Roman" w:cs="Times New Roman"/>
          <w:sz w:val="28"/>
          <w:szCs w:val="28"/>
          <w:lang w:val="ru-RU"/>
        </w:rPr>
        <w:t>травматического удаления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когда возникают условия </w:t>
      </w:r>
      <w:r w:rsidR="002F451E" w:rsidRPr="000B6997">
        <w:rPr>
          <w:rFonts w:ascii="Times New Roman" w:hAnsi="Times New Roman" w:cs="Times New Roman"/>
          <w:sz w:val="28"/>
          <w:szCs w:val="28"/>
          <w:lang w:val="ru-RU"/>
        </w:rPr>
        <w:t>для разрушения естественного тканевого барьера с последующей инвазией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микробов вглубь околочелюстных тканей. </w:t>
      </w:r>
    </w:p>
    <w:p w14:paraId="55AE2772" w14:textId="5DFD071E" w:rsidR="00C57CCB" w:rsidRPr="000B6997" w:rsidRDefault="00C57CCB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Несостоятельность кровяного сгустка в лунке после удаления может быть спровоцирована гиперемией мелких сосудов в области лунки и </w:t>
      </w:r>
      <w:r w:rsidR="00205D95">
        <w:rPr>
          <w:rFonts w:ascii="Times New Roman" w:hAnsi="Times New Roman" w:cs="Times New Roman"/>
          <w:sz w:val="28"/>
          <w:szCs w:val="28"/>
          <w:lang w:val="ru-RU"/>
        </w:rPr>
        <w:t>вокруг нее, которая рефлекторно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сменяет ишемию тканей в результате фармакологического действия анестетиков для местной анестезии, имеющих в своем составе вазоконстрик</w:t>
      </w:r>
      <w:r w:rsidR="00205D95">
        <w:rPr>
          <w:rFonts w:ascii="Times New Roman" w:hAnsi="Times New Roman" w:cs="Times New Roman"/>
          <w:sz w:val="28"/>
          <w:szCs w:val="28"/>
          <w:lang w:val="ru-RU"/>
        </w:rPr>
        <w:t xml:space="preserve">торы.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Заболевание сопровождается симптомами, среди которых ведущим </w:t>
      </w:r>
      <w:r w:rsidR="00205D95">
        <w:rPr>
          <w:rFonts w:ascii="Times New Roman" w:hAnsi="Times New Roman" w:cs="Times New Roman"/>
          <w:sz w:val="28"/>
          <w:szCs w:val="28"/>
          <w:lang w:val="ru-RU"/>
        </w:rPr>
        <w:t xml:space="preserve">является резкая боль в области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лунки. При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альвеолите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имеет место частич</w:t>
      </w:r>
      <w:r w:rsidR="00205D95">
        <w:rPr>
          <w:rFonts w:ascii="Times New Roman" w:hAnsi="Times New Roman" w:cs="Times New Roman"/>
          <w:sz w:val="28"/>
          <w:szCs w:val="28"/>
          <w:lang w:val="ru-RU"/>
        </w:rPr>
        <w:t>ный или полный распад кровяного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сгустка (</w:t>
      </w:r>
      <w:r w:rsidR="00205D95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205D95">
        <w:rPr>
          <w:rFonts w:ascii="Times New Roman" w:hAnsi="Times New Roman" w:cs="Times New Roman"/>
          <w:sz w:val="28"/>
          <w:szCs w:val="28"/>
          <w:lang w:val="ru-RU"/>
        </w:rPr>
        <w:t>d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ry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soc</w:t>
      </w:r>
      <w:proofErr w:type="spellEnd"/>
      <w:r w:rsidR="00430365" w:rsidRPr="000B6997">
        <w:rPr>
          <w:rFonts w:ascii="Times New Roman" w:hAnsi="Times New Roman" w:cs="Times New Roman"/>
          <w:sz w:val="28"/>
          <w:szCs w:val="28"/>
        </w:rPr>
        <w:t>k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et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», сухая лунка) </w:t>
      </w:r>
      <w:r w:rsidR="0047424C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47424C">
        <w:rPr>
          <w:rFonts w:ascii="Times New Roman" w:hAnsi="Times New Roman" w:cs="Times New Roman"/>
          <w:sz w:val="28"/>
          <w:szCs w:val="28"/>
          <w:lang w:val="ru-RU"/>
        </w:rPr>
        <w:t>37</w:t>
      </w:r>
      <w:r w:rsidR="0047424C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47424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7424C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47424C">
        <w:rPr>
          <w:rFonts w:ascii="Times New Roman" w:hAnsi="Times New Roman" w:cs="Times New Roman"/>
          <w:sz w:val="28"/>
          <w:szCs w:val="28"/>
          <w:lang w:val="ru-RU"/>
        </w:rPr>
        <w:t>38</w:t>
      </w:r>
      <w:r w:rsidR="0047424C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205D9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205D95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="00205D95" w:rsidRPr="000B6997">
        <w:rPr>
          <w:rFonts w:ascii="Times New Roman" w:hAnsi="Times New Roman" w:cs="Times New Roman"/>
          <w:sz w:val="28"/>
          <w:szCs w:val="28"/>
          <w:lang w:val="ru-RU"/>
        </w:rPr>
        <w:t>звившегося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альвеолита характерен резкий «ихорозный» запах</w:t>
      </w:r>
      <w:r w:rsidR="00205D95">
        <w:rPr>
          <w:rFonts w:ascii="Times New Roman" w:hAnsi="Times New Roman" w:cs="Times New Roman"/>
          <w:sz w:val="28"/>
          <w:szCs w:val="28"/>
          <w:lang w:val="ru-RU"/>
        </w:rPr>
        <w:t xml:space="preserve"> из рта, особенно при наличии распавшегося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кровяного сгустка, перемешанного с остатками принятой пациентом пищи. Этот запах имеют продукты (ненасыщенные жирные кислоты) жизнедеятельно</w:t>
      </w:r>
      <w:r w:rsidR="00EA6DCC">
        <w:rPr>
          <w:rFonts w:ascii="Times New Roman" w:hAnsi="Times New Roman" w:cs="Times New Roman"/>
          <w:sz w:val="28"/>
          <w:szCs w:val="28"/>
          <w:lang w:val="ru-RU"/>
        </w:rPr>
        <w:t xml:space="preserve">сти </w:t>
      </w:r>
      <w:proofErr w:type="spellStart"/>
      <w:r w:rsidR="00EA6DCC">
        <w:rPr>
          <w:rFonts w:ascii="Times New Roman" w:hAnsi="Times New Roman" w:cs="Times New Roman"/>
          <w:sz w:val="28"/>
          <w:szCs w:val="28"/>
          <w:lang w:val="ru-RU"/>
        </w:rPr>
        <w:t>неспоробразующей</w:t>
      </w:r>
      <w:proofErr w:type="spellEnd"/>
      <w:r w:rsidR="00EA6DCC">
        <w:rPr>
          <w:rFonts w:ascii="Times New Roman" w:hAnsi="Times New Roman" w:cs="Times New Roman"/>
          <w:sz w:val="28"/>
          <w:szCs w:val="28"/>
          <w:lang w:val="ru-RU"/>
        </w:rPr>
        <w:t xml:space="preserve"> анаэробной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аутохтонной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микрофлоры, для которых распавшийся сгусток крови предоставляет полноценное питание и прекрасные условия</w:t>
      </w:r>
      <w:r w:rsidR="00205D95">
        <w:rPr>
          <w:rFonts w:ascii="Times New Roman" w:hAnsi="Times New Roman" w:cs="Times New Roman"/>
          <w:sz w:val="28"/>
          <w:szCs w:val="28"/>
          <w:lang w:val="ru-RU"/>
        </w:rPr>
        <w:t xml:space="preserve"> для избыточного размножения.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Стенки лунки могут быть покрыты легко снимающимся серым налетом.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Стенки лунки болезненны, при </w:t>
      </w:r>
      <w:r w:rsidR="00205D95">
        <w:rPr>
          <w:rFonts w:ascii="Times New Roman" w:hAnsi="Times New Roman" w:cs="Times New Roman"/>
          <w:sz w:val="28"/>
          <w:szCs w:val="28"/>
          <w:lang w:val="ru-RU"/>
        </w:rPr>
        <w:t>касании стенок инструментом -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кровоточат. Открывание рта может быть болезненным и ограниченным, особенно если альвеолит развился в области лунок удаленных м</w:t>
      </w:r>
      <w:r w:rsidR="00205D95">
        <w:rPr>
          <w:rFonts w:ascii="Times New Roman" w:hAnsi="Times New Roman" w:cs="Times New Roman"/>
          <w:sz w:val="28"/>
          <w:szCs w:val="28"/>
          <w:lang w:val="ru-RU"/>
        </w:rPr>
        <w:t>оляров. Пальпация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околочелюстных тканей в области лунки также болезненна. Как правило, имеет место регионарный лимфаденит. Пациент может жаловаться на общую слабость, более или менее выраженную гипертермию.</w:t>
      </w:r>
    </w:p>
    <w:p w14:paraId="152C2DBD" w14:textId="77777777" w:rsidR="00C57CCB" w:rsidRPr="000B6997" w:rsidRDefault="00C57CCB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Лечение альвеолита, в основном, местное и </w:t>
      </w:r>
      <w:r w:rsidR="00205D95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направлено на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санацию лунки, ее обработку антисептика</w:t>
      </w:r>
      <w:r w:rsidR="00205D95">
        <w:rPr>
          <w:rFonts w:ascii="Times New Roman" w:hAnsi="Times New Roman" w:cs="Times New Roman"/>
          <w:sz w:val="28"/>
          <w:szCs w:val="28"/>
          <w:lang w:val="ru-RU"/>
        </w:rPr>
        <w:t>ми с последующим формированием полноценного кровяного сгустка, пропитанного антисептическими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 обезболи</w:t>
      </w:r>
      <w:r w:rsidR="00205D95">
        <w:rPr>
          <w:rFonts w:ascii="Times New Roman" w:hAnsi="Times New Roman" w:cs="Times New Roman"/>
          <w:sz w:val="28"/>
          <w:szCs w:val="28"/>
          <w:lang w:val="ru-RU"/>
        </w:rPr>
        <w:t xml:space="preserve">вающими препаратами (например,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смесью порошка анестезина с порошком йодоформа или аналогами). В последние годы в арсенале хирургов</w:t>
      </w:r>
      <w:r w:rsidR="0043036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5D95">
        <w:rPr>
          <w:rFonts w:ascii="Times New Roman" w:hAnsi="Times New Roman" w:cs="Times New Roman"/>
          <w:sz w:val="28"/>
          <w:szCs w:val="28"/>
          <w:lang w:val="ru-RU"/>
        </w:rPr>
        <w:t>- стоматологов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появились принципиально новые материалы и медицинские изделия в виде конусов, губок и т.п., обладающих все теми же обезболивающими, антисептическими свойствами, сочетающимися с компонентами, улучшающими процессе регенерации тканей в области лунки или быстрейшего процесса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остеорепарации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>. Местное лечение</w:t>
      </w:r>
      <w:r w:rsidR="00661174">
        <w:rPr>
          <w:rFonts w:ascii="Times New Roman" w:hAnsi="Times New Roman" w:cs="Times New Roman"/>
          <w:sz w:val="28"/>
          <w:szCs w:val="28"/>
          <w:lang w:val="ru-RU"/>
        </w:rPr>
        <w:t xml:space="preserve"> при необходимости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обязательно должно сопров</w:t>
      </w:r>
      <w:r w:rsidR="00205D95">
        <w:rPr>
          <w:rFonts w:ascii="Times New Roman" w:hAnsi="Times New Roman" w:cs="Times New Roman"/>
          <w:sz w:val="28"/>
          <w:szCs w:val="28"/>
          <w:lang w:val="ru-RU"/>
        </w:rPr>
        <w:t>ождаться с адекватной местной и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общей </w:t>
      </w:r>
      <w:r w:rsidR="00EA6DCC" w:rsidRPr="000B6997">
        <w:rPr>
          <w:rFonts w:ascii="Times New Roman" w:hAnsi="Times New Roman" w:cs="Times New Roman"/>
          <w:sz w:val="28"/>
          <w:szCs w:val="28"/>
          <w:lang w:val="ru-RU"/>
        </w:rPr>
        <w:t>медикаментозной противовоспалительной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 общеукрепляющей терапией.</w:t>
      </w:r>
    </w:p>
    <w:p w14:paraId="5AE376A9" w14:textId="77777777" w:rsidR="00D60FED" w:rsidRPr="000B6997" w:rsidRDefault="00444BF7" w:rsidP="00CF572E">
      <w:pPr>
        <w:pStyle w:val="3"/>
        <w:rPr>
          <w:lang w:val="ru-RU"/>
        </w:rPr>
      </w:pPr>
      <w:bookmarkStart w:id="14" w:name="_Toc482703585"/>
      <w:r w:rsidRPr="000B6997">
        <w:rPr>
          <w:lang w:val="ru-RU"/>
        </w:rPr>
        <w:t>1.2.3.</w:t>
      </w:r>
      <w:r w:rsidR="00C57CCB" w:rsidRPr="000B6997">
        <w:rPr>
          <w:lang w:val="ru-RU"/>
        </w:rPr>
        <w:t xml:space="preserve"> </w:t>
      </w:r>
      <w:r w:rsidR="00CF572E">
        <w:rPr>
          <w:lang w:val="ru-RU"/>
        </w:rPr>
        <w:t>Острый периостит челюстей</w:t>
      </w:r>
      <w:bookmarkEnd w:id="14"/>
    </w:p>
    <w:p w14:paraId="634C2AC7" w14:textId="50522269" w:rsidR="00C57CCB" w:rsidRPr="000B6997" w:rsidRDefault="00C57CCB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Ленинградская школа челюстно-лицевых хирургов и  хирургов стоматологов до настоящего времени  придерживается фундаментальных исследований В. М. Уварова </w:t>
      </w:r>
      <w:r w:rsidR="0047424C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47424C">
        <w:rPr>
          <w:rFonts w:ascii="Times New Roman" w:hAnsi="Times New Roman" w:cs="Times New Roman"/>
          <w:sz w:val="28"/>
          <w:szCs w:val="28"/>
          <w:lang w:val="ru-RU"/>
        </w:rPr>
        <w:t>44</w:t>
      </w:r>
      <w:r w:rsidR="0047424C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, М. М. Соловьева</w:t>
      </w:r>
      <w:r w:rsidR="00474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424C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47424C">
        <w:rPr>
          <w:rFonts w:ascii="Times New Roman" w:hAnsi="Times New Roman" w:cs="Times New Roman"/>
          <w:sz w:val="28"/>
          <w:szCs w:val="28"/>
          <w:lang w:val="ru-RU"/>
        </w:rPr>
        <w:t>42</w:t>
      </w:r>
      <w:r w:rsidR="0047424C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, В. И. Лукьяненко</w:t>
      </w:r>
      <w:r w:rsidR="00AF6E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6EA2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AF6EA2">
        <w:rPr>
          <w:rFonts w:ascii="Times New Roman" w:hAnsi="Times New Roman" w:cs="Times New Roman"/>
          <w:sz w:val="28"/>
          <w:szCs w:val="28"/>
          <w:lang w:val="ru-RU"/>
        </w:rPr>
        <w:t>27</w:t>
      </w:r>
      <w:r w:rsidR="00AF6EA2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 их последователей¸  которые считают,  что истинный острый  периостит челюстей, в том числе и с образованием абсцессов,  развивается в области 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полурет</w:t>
      </w:r>
      <w:r w:rsidR="006C11C0" w:rsidRPr="000B699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нированных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нижних третьих моляров как следствие распространения воспалительного процесса из области капюшона слизистой оболочки в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поднадко</w:t>
      </w:r>
      <w:r w:rsidR="00205D95">
        <w:rPr>
          <w:rFonts w:ascii="Times New Roman" w:hAnsi="Times New Roman" w:cs="Times New Roman"/>
          <w:sz w:val="28"/>
          <w:szCs w:val="28"/>
          <w:lang w:val="ru-RU"/>
        </w:rPr>
        <w:t>стничное</w:t>
      </w:r>
      <w:proofErr w:type="spellEnd"/>
      <w:r w:rsidR="00205D95">
        <w:rPr>
          <w:rFonts w:ascii="Times New Roman" w:hAnsi="Times New Roman" w:cs="Times New Roman"/>
          <w:sz w:val="28"/>
          <w:szCs w:val="28"/>
          <w:lang w:val="ru-RU"/>
        </w:rPr>
        <w:t xml:space="preserve"> пространство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соседних зубов нижней челюсти.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lastRenderedPageBreak/>
        <w:t>Аналогичный пат</w:t>
      </w:r>
      <w:r w:rsidR="00205D95">
        <w:rPr>
          <w:rFonts w:ascii="Times New Roman" w:hAnsi="Times New Roman" w:cs="Times New Roman"/>
          <w:sz w:val="28"/>
          <w:szCs w:val="28"/>
          <w:lang w:val="ru-RU"/>
        </w:rPr>
        <w:t xml:space="preserve">ологический процесс развивается как следствие нагноения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поднадкостничных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гематом, которые могут быть следствием местной анестезии или</w:t>
      </w:r>
      <w:r w:rsidR="00205D95">
        <w:rPr>
          <w:rFonts w:ascii="Times New Roman" w:hAnsi="Times New Roman" w:cs="Times New Roman"/>
          <w:sz w:val="28"/>
          <w:szCs w:val="28"/>
          <w:lang w:val="ru-RU"/>
        </w:rPr>
        <w:t xml:space="preserve"> травматичного удаления зубов.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В остальных случаях ленинградская школа специалистов рассма</w:t>
      </w:r>
      <w:r w:rsidR="00205D95">
        <w:rPr>
          <w:rFonts w:ascii="Times New Roman" w:hAnsi="Times New Roman" w:cs="Times New Roman"/>
          <w:sz w:val="28"/>
          <w:szCs w:val="28"/>
          <w:lang w:val="ru-RU"/>
        </w:rPr>
        <w:t>тривает как промежуточный этап развития и распространения воспалительного процесса между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«локальным» хроническим периодонтитом (чаще, </w:t>
      </w:r>
      <w:r w:rsidR="005C2D67" w:rsidRPr="000B6997">
        <w:rPr>
          <w:rFonts w:ascii="Times New Roman" w:hAnsi="Times New Roman" w:cs="Times New Roman"/>
          <w:sz w:val="28"/>
          <w:szCs w:val="28"/>
          <w:lang w:val="ru-RU"/>
        </w:rPr>
        <w:t>в стадии</w:t>
      </w:r>
      <w:r w:rsidR="00205D95">
        <w:rPr>
          <w:rFonts w:ascii="Times New Roman" w:hAnsi="Times New Roman" w:cs="Times New Roman"/>
          <w:sz w:val="28"/>
          <w:szCs w:val="28"/>
          <w:lang w:val="ru-RU"/>
        </w:rPr>
        <w:t xml:space="preserve"> обострения), нагноившейся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околокорневой кистой и острым гнойным ограниченным остеом</w:t>
      </w:r>
      <w:r w:rsidR="00205D95">
        <w:rPr>
          <w:rFonts w:ascii="Times New Roman" w:hAnsi="Times New Roman" w:cs="Times New Roman"/>
          <w:sz w:val="28"/>
          <w:szCs w:val="28"/>
          <w:lang w:val="ru-RU"/>
        </w:rPr>
        <w:t>иелитом челюстей, при котором в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патологический процесс вовлечены все структуры костной ткани челюстей.  </w:t>
      </w:r>
    </w:p>
    <w:p w14:paraId="7C11F805" w14:textId="078AAC87" w:rsidR="00C57CCB" w:rsidRPr="000B6997" w:rsidRDefault="00205D95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А. Гребнев</w:t>
      </w:r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424C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47424C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47424C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474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подчеркивает, что нарушения равновесия между хроническим очагом </w:t>
      </w:r>
      <w:proofErr w:type="spellStart"/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>одонтогенной</w:t>
      </w:r>
      <w:proofErr w:type="spellEnd"/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инфекции и организмом больног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мож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ет быть связан с механическим </w:t>
      </w:r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>повреждением соединительно-тк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анной капсулы, отграничивающей </w:t>
      </w:r>
      <w:r w:rsidR="000B7101">
        <w:rPr>
          <w:rFonts w:ascii="Times New Roman" w:hAnsi="Times New Roman" w:cs="Times New Roman"/>
          <w:sz w:val="28"/>
          <w:szCs w:val="28"/>
          <w:lang w:val="ru-RU"/>
        </w:rPr>
        <w:t xml:space="preserve">этот очаг </w:t>
      </w:r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>от окружающих тканей не только во время удаления инфицированного зуба, но и при разжевывании жесткой пищи, при попадании в пищевой комок твердого тела.</w:t>
      </w:r>
      <w:r w:rsidR="000B71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Это повреждение сопровождается распространением микробов и их токсинов за пределы инфекционного очага. В сенсибилизированном организме это может привести к развитию </w:t>
      </w:r>
      <w:proofErr w:type="spellStart"/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>имуннопатологической</w:t>
      </w:r>
      <w:proofErr w:type="spellEnd"/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реакции по типу феномена </w:t>
      </w:r>
      <w:proofErr w:type="spellStart"/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>Артюса</w:t>
      </w:r>
      <w:proofErr w:type="spellEnd"/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>-Сахарова, который, согласно аллергич</w:t>
      </w:r>
      <w:r w:rsidR="000B7101">
        <w:rPr>
          <w:rFonts w:ascii="Times New Roman" w:hAnsi="Times New Roman" w:cs="Times New Roman"/>
          <w:sz w:val="28"/>
          <w:szCs w:val="28"/>
          <w:lang w:val="ru-RU"/>
        </w:rPr>
        <w:t xml:space="preserve">еской теории остеомиелита </w:t>
      </w:r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С. М. </w:t>
      </w:r>
      <w:proofErr w:type="spellStart"/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>Де</w:t>
      </w:r>
      <w:r w:rsidR="000B7101">
        <w:rPr>
          <w:rFonts w:ascii="Times New Roman" w:hAnsi="Times New Roman" w:cs="Times New Roman"/>
          <w:sz w:val="28"/>
          <w:szCs w:val="28"/>
          <w:lang w:val="ru-RU"/>
        </w:rPr>
        <w:t>рижанова</w:t>
      </w:r>
      <w:proofErr w:type="spellEnd"/>
      <w:r w:rsidR="000B7101">
        <w:rPr>
          <w:rFonts w:ascii="Times New Roman" w:hAnsi="Times New Roman" w:cs="Times New Roman"/>
          <w:sz w:val="28"/>
          <w:szCs w:val="28"/>
          <w:lang w:val="ru-RU"/>
        </w:rPr>
        <w:t xml:space="preserve"> и его последователей, лежит в основе </w:t>
      </w:r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>патогенеза остеомиелитического процесса.</w:t>
      </w:r>
    </w:p>
    <w:p w14:paraId="5864CEF4" w14:textId="77777777" w:rsidR="00C57CCB" w:rsidRPr="000B6997" w:rsidRDefault="00C57CCB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Клиническое </w:t>
      </w:r>
      <w:r w:rsidR="000B7101">
        <w:rPr>
          <w:rFonts w:ascii="Times New Roman" w:hAnsi="Times New Roman" w:cs="Times New Roman"/>
          <w:sz w:val="28"/>
          <w:szCs w:val="28"/>
          <w:lang w:val="ru-RU"/>
        </w:rPr>
        <w:t>течение и симптоматика острого гнойного периостита челюстей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зависит от локализации патологического процесса. Так, при периостите в о</w:t>
      </w:r>
      <w:r w:rsidR="000B7101">
        <w:rPr>
          <w:rFonts w:ascii="Times New Roman" w:hAnsi="Times New Roman" w:cs="Times New Roman"/>
          <w:sz w:val="28"/>
          <w:szCs w:val="28"/>
          <w:lang w:val="ru-RU"/>
        </w:rPr>
        <w:t xml:space="preserve">бласти больших коренных зубов, наряду с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формированием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поднадкостничных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абсцессов, характерна воспалительная контрактура жевательных мышц, что влечет за </w:t>
      </w:r>
      <w:r w:rsidR="005C2D67" w:rsidRPr="000B6997">
        <w:rPr>
          <w:rFonts w:ascii="Times New Roman" w:hAnsi="Times New Roman" w:cs="Times New Roman"/>
          <w:sz w:val="28"/>
          <w:szCs w:val="28"/>
          <w:lang w:val="ru-RU"/>
        </w:rPr>
        <w:t>собой резкое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ограничение открывания рта, котор</w:t>
      </w:r>
      <w:r w:rsidR="000B7101">
        <w:rPr>
          <w:rFonts w:ascii="Times New Roman" w:hAnsi="Times New Roman" w:cs="Times New Roman"/>
          <w:sz w:val="28"/>
          <w:szCs w:val="28"/>
          <w:lang w:val="ru-RU"/>
        </w:rPr>
        <w:t>ое, в свою очередь, существенно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затрудняет процесс диагностики и последующего неотложного хиру</w:t>
      </w:r>
      <w:r w:rsidR="000B7101">
        <w:rPr>
          <w:rFonts w:ascii="Times New Roman" w:hAnsi="Times New Roman" w:cs="Times New Roman"/>
          <w:sz w:val="28"/>
          <w:szCs w:val="28"/>
          <w:lang w:val="ru-RU"/>
        </w:rPr>
        <w:t xml:space="preserve">ргического лечения, Это лечение обычно </w:t>
      </w:r>
      <w:r w:rsidR="000B7101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заключается во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вскрыт</w:t>
      </w:r>
      <w:r w:rsidR="000B7101">
        <w:rPr>
          <w:rFonts w:ascii="Times New Roman" w:hAnsi="Times New Roman" w:cs="Times New Roman"/>
          <w:sz w:val="28"/>
          <w:szCs w:val="28"/>
          <w:lang w:val="ru-RU"/>
        </w:rPr>
        <w:t xml:space="preserve">ии очага гнойного расплавления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сформировавшегося абс</w:t>
      </w:r>
      <w:r w:rsidR="000B7101">
        <w:rPr>
          <w:rFonts w:ascii="Times New Roman" w:hAnsi="Times New Roman" w:cs="Times New Roman"/>
          <w:sz w:val="28"/>
          <w:szCs w:val="28"/>
          <w:lang w:val="ru-RU"/>
        </w:rPr>
        <w:t>цесса или нагноившейся гематомы.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Важным ком</w:t>
      </w:r>
      <w:r w:rsidR="000B7101">
        <w:rPr>
          <w:rFonts w:ascii="Times New Roman" w:hAnsi="Times New Roman" w:cs="Times New Roman"/>
          <w:sz w:val="28"/>
          <w:szCs w:val="28"/>
          <w:lang w:val="ru-RU"/>
        </w:rPr>
        <w:t>понентом хирургического лечения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являе</w:t>
      </w:r>
      <w:r w:rsidR="000B7101">
        <w:rPr>
          <w:rFonts w:ascii="Times New Roman" w:hAnsi="Times New Roman" w:cs="Times New Roman"/>
          <w:sz w:val="28"/>
          <w:szCs w:val="28"/>
          <w:lang w:val="ru-RU"/>
        </w:rPr>
        <w:t>тся формирование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адекватных условий для надежного дренирования вскрытых очагов. Больным в послеоперационном периоде требуются ежедневные перевязки и осмотры с целью своевременного выявления дальнейшего распростр</w:t>
      </w:r>
      <w:r w:rsidR="000B7101">
        <w:rPr>
          <w:rFonts w:ascii="Times New Roman" w:hAnsi="Times New Roman" w:cs="Times New Roman"/>
          <w:sz w:val="28"/>
          <w:szCs w:val="28"/>
          <w:lang w:val="ru-RU"/>
        </w:rPr>
        <w:t xml:space="preserve">анения инфекции в </w:t>
      </w:r>
      <w:proofErr w:type="spellStart"/>
      <w:r w:rsidR="000B7101">
        <w:rPr>
          <w:rFonts w:ascii="Times New Roman" w:hAnsi="Times New Roman" w:cs="Times New Roman"/>
          <w:sz w:val="28"/>
          <w:szCs w:val="28"/>
          <w:lang w:val="ru-RU"/>
        </w:rPr>
        <w:t>околочелюстные</w:t>
      </w:r>
      <w:proofErr w:type="spellEnd"/>
      <w:r w:rsidR="000B7101">
        <w:rPr>
          <w:rFonts w:ascii="Times New Roman" w:hAnsi="Times New Roman" w:cs="Times New Roman"/>
          <w:sz w:val="28"/>
          <w:szCs w:val="28"/>
          <w:lang w:val="ru-RU"/>
        </w:rPr>
        <w:t xml:space="preserve"> ткани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с формированием разлитых гнойно-воспалительных процессов, абсцессов и флегмон в клетчаточн</w:t>
      </w:r>
      <w:r w:rsidR="000B7101">
        <w:rPr>
          <w:rFonts w:ascii="Times New Roman" w:hAnsi="Times New Roman" w:cs="Times New Roman"/>
          <w:sz w:val="28"/>
          <w:szCs w:val="28"/>
          <w:lang w:val="ru-RU"/>
        </w:rPr>
        <w:t xml:space="preserve">ых пространствах головы и шеи.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важнейшим условием достижения успеха в лечении является назначение адекватного медикаментозного этиотропного и патогенетического лечения с обязательным контролем основных параметров, например, состава периферической крови. </w:t>
      </w:r>
    </w:p>
    <w:p w14:paraId="2E64394A" w14:textId="77777777" w:rsidR="00C57CCB" w:rsidRPr="0047424C" w:rsidRDefault="00444BF7" w:rsidP="00CF572E">
      <w:pPr>
        <w:pStyle w:val="3"/>
        <w:rPr>
          <w:lang w:val="ru-RU"/>
        </w:rPr>
      </w:pPr>
      <w:bookmarkStart w:id="15" w:name="_Toc482703586"/>
      <w:r w:rsidRPr="0047424C">
        <w:rPr>
          <w:lang w:val="ru-RU"/>
        </w:rPr>
        <w:t xml:space="preserve">1.2.4. </w:t>
      </w:r>
      <w:r w:rsidR="00D60FED" w:rsidRPr="0047424C">
        <w:rPr>
          <w:lang w:val="ru-RU"/>
        </w:rPr>
        <w:t>О</w:t>
      </w:r>
      <w:r w:rsidR="00C57CCB" w:rsidRPr="0047424C">
        <w:rPr>
          <w:lang w:val="ru-RU"/>
        </w:rPr>
        <w:t xml:space="preserve">стрый </w:t>
      </w:r>
      <w:proofErr w:type="spellStart"/>
      <w:r w:rsidR="00D60FED" w:rsidRPr="0047424C">
        <w:rPr>
          <w:lang w:val="ru-RU"/>
        </w:rPr>
        <w:t>одонтогенный</w:t>
      </w:r>
      <w:proofErr w:type="spellEnd"/>
      <w:r w:rsidR="00D60FED" w:rsidRPr="0047424C">
        <w:rPr>
          <w:lang w:val="ru-RU"/>
        </w:rPr>
        <w:t xml:space="preserve"> ограниченный</w:t>
      </w:r>
      <w:r w:rsidR="00C57CCB" w:rsidRPr="0047424C">
        <w:rPr>
          <w:lang w:val="ru-RU"/>
        </w:rPr>
        <w:t xml:space="preserve"> остеомиелит челюстей</w:t>
      </w:r>
      <w:bookmarkEnd w:id="15"/>
    </w:p>
    <w:p w14:paraId="55F68CC5" w14:textId="77777777" w:rsidR="00C57CCB" w:rsidRPr="000B6997" w:rsidRDefault="00C57CCB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>В случае неправильного послеоперационного ведения лунки удаленного зуба или инфицирования лунки экзогенным пут</w:t>
      </w:r>
      <w:r w:rsidR="000B7101">
        <w:rPr>
          <w:rFonts w:ascii="Times New Roman" w:hAnsi="Times New Roman" w:cs="Times New Roman"/>
          <w:sz w:val="28"/>
          <w:szCs w:val="28"/>
          <w:lang w:val="ru-RU"/>
        </w:rPr>
        <w:t>ем, риск возникновения гнойно-в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оспалительных осложнений значительно увеличивается, следствием чего локальный воспалительный </w:t>
      </w:r>
      <w:r w:rsidR="00D60FED" w:rsidRPr="000B6997">
        <w:rPr>
          <w:rFonts w:ascii="Times New Roman" w:hAnsi="Times New Roman" w:cs="Times New Roman"/>
          <w:sz w:val="28"/>
          <w:szCs w:val="28"/>
          <w:lang w:val="ru-RU"/>
        </w:rPr>
        <w:t>процесс может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быстро, а в ряде случаев, молниеносно, распространиться в окружающие корень зуба костные ткани с формированием новой нозологической единицы</w:t>
      </w:r>
      <w:r w:rsidR="0043036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острого гнойного ограниченного остеомиелита челюстей.</w:t>
      </w:r>
    </w:p>
    <w:p w14:paraId="6E8346F1" w14:textId="77777777" w:rsidR="00C57CCB" w:rsidRPr="000B6997" w:rsidRDefault="00C57CCB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>Остеомиелит – воспаление ко</w:t>
      </w:r>
      <w:r w:rsidR="00C363A3">
        <w:rPr>
          <w:rFonts w:ascii="Times New Roman" w:hAnsi="Times New Roman" w:cs="Times New Roman"/>
          <w:sz w:val="28"/>
          <w:szCs w:val="28"/>
          <w:lang w:val="ru-RU"/>
        </w:rPr>
        <w:t xml:space="preserve">стной ткани и костного мозга,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зачастую осложненный поднадкостничным абсцессом.</w:t>
      </w:r>
    </w:p>
    <w:p w14:paraId="3D45828A" w14:textId="77777777" w:rsidR="00C57CCB" w:rsidRPr="000B6997" w:rsidRDefault="00C57CCB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Большое разнообразие клинического течения одонтогенного остеомиелита обусловлено рядом факторов и зависит общего состояния организма, возраста больного, вирулентности инфекции и прочего. </w:t>
      </w:r>
    </w:p>
    <w:p w14:paraId="2EADACB2" w14:textId="77777777" w:rsidR="00C57CCB" w:rsidRPr="000B6997" w:rsidRDefault="00C57CCB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После операции удаления зуба наиболее часто встречается ограниченный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одонтогенный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остеомиелит, который можно рассматр</w:t>
      </w:r>
      <w:r w:rsidR="00C363A3">
        <w:rPr>
          <w:rFonts w:ascii="Times New Roman" w:hAnsi="Times New Roman" w:cs="Times New Roman"/>
          <w:sz w:val="28"/>
          <w:szCs w:val="28"/>
          <w:lang w:val="ru-RU"/>
        </w:rPr>
        <w:t xml:space="preserve">ивать и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как осложнение запущенно</w:t>
      </w:r>
      <w:r w:rsidR="00C363A3">
        <w:rPr>
          <w:rFonts w:ascii="Times New Roman" w:hAnsi="Times New Roman" w:cs="Times New Roman"/>
          <w:sz w:val="28"/>
          <w:szCs w:val="28"/>
          <w:lang w:val="ru-RU"/>
        </w:rPr>
        <w:t>го альвеолита, и как результат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распространения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патогенной микрофлоры из первичного очага, исходно локализованного в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периапикальной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области причинного зуба, как пр</w:t>
      </w:r>
      <w:r w:rsidR="00C363A3">
        <w:rPr>
          <w:rFonts w:ascii="Times New Roman" w:hAnsi="Times New Roman" w:cs="Times New Roman"/>
          <w:sz w:val="28"/>
          <w:szCs w:val="28"/>
          <w:lang w:val="ru-RU"/>
        </w:rPr>
        <w:t xml:space="preserve">авило, с осложненным кариесом. Для него характерны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местн</w:t>
      </w:r>
      <w:r w:rsidR="00C363A3">
        <w:rPr>
          <w:rFonts w:ascii="Times New Roman" w:hAnsi="Times New Roman" w:cs="Times New Roman"/>
          <w:sz w:val="28"/>
          <w:szCs w:val="28"/>
          <w:lang w:val="ru-RU"/>
        </w:rPr>
        <w:t xml:space="preserve">ые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клинические проявления в виде гиперемии и отечности слизистой оболочки</w:t>
      </w:r>
      <w:r w:rsidR="00C363A3">
        <w:rPr>
          <w:rFonts w:ascii="Times New Roman" w:hAnsi="Times New Roman" w:cs="Times New Roman"/>
          <w:sz w:val="28"/>
          <w:szCs w:val="28"/>
          <w:lang w:val="ru-RU"/>
        </w:rPr>
        <w:t xml:space="preserve"> альвеолярного отростка вокруг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удаленного зуба. Кроме того,</w:t>
      </w:r>
      <w:r w:rsidR="00C363A3">
        <w:rPr>
          <w:rFonts w:ascii="Times New Roman" w:hAnsi="Times New Roman" w:cs="Times New Roman"/>
          <w:sz w:val="28"/>
          <w:szCs w:val="28"/>
          <w:lang w:val="ru-RU"/>
        </w:rPr>
        <w:t xml:space="preserve"> при осмотре отмечается наличие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более или </w:t>
      </w:r>
      <w:r w:rsidR="00C363A3">
        <w:rPr>
          <w:rFonts w:ascii="Times New Roman" w:hAnsi="Times New Roman" w:cs="Times New Roman"/>
          <w:sz w:val="28"/>
          <w:szCs w:val="28"/>
          <w:lang w:val="ru-RU"/>
        </w:rPr>
        <w:t>менее выраженных ограниченных и болезненных при пальпации инфильтратов,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локализующихся чаще на ве</w:t>
      </w:r>
      <w:r w:rsidR="00C363A3">
        <w:rPr>
          <w:rFonts w:ascii="Times New Roman" w:hAnsi="Times New Roman" w:cs="Times New Roman"/>
          <w:sz w:val="28"/>
          <w:szCs w:val="28"/>
          <w:lang w:val="ru-RU"/>
        </w:rPr>
        <w:t xml:space="preserve">стибулярной (щечной, губной) </w:t>
      </w:r>
      <w:proofErr w:type="spellStart"/>
      <w:r w:rsidR="00C363A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реже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– на внутренней (язычной или небной) поверхности челюстей.  При сформировавшихся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поднадкостничных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абсцессах при пальпации посл</w:t>
      </w:r>
      <w:r w:rsidR="00C363A3">
        <w:rPr>
          <w:rFonts w:ascii="Times New Roman" w:hAnsi="Times New Roman" w:cs="Times New Roman"/>
          <w:sz w:val="28"/>
          <w:szCs w:val="28"/>
          <w:lang w:val="ru-RU"/>
        </w:rPr>
        <w:t xml:space="preserve">едних определяется флюктуация.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В случае, когда острый гнойный остео</w:t>
      </w:r>
      <w:r w:rsidR="00C363A3">
        <w:rPr>
          <w:rFonts w:ascii="Times New Roman" w:hAnsi="Times New Roman" w:cs="Times New Roman"/>
          <w:sz w:val="28"/>
          <w:szCs w:val="28"/>
          <w:lang w:val="ru-RU"/>
        </w:rPr>
        <w:t xml:space="preserve">миелит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нижней челюсти поражает дистальные участки зубного ряда, а больного можно определить наличие симптома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363A3">
        <w:rPr>
          <w:rFonts w:ascii="Times New Roman" w:hAnsi="Times New Roman" w:cs="Times New Roman"/>
          <w:sz w:val="28"/>
          <w:szCs w:val="28"/>
          <w:lang w:val="ru-RU"/>
        </w:rPr>
        <w:t>енсана</w:t>
      </w:r>
      <w:proofErr w:type="spellEnd"/>
      <w:r w:rsidR="00C363A3">
        <w:rPr>
          <w:rFonts w:ascii="Times New Roman" w:hAnsi="Times New Roman" w:cs="Times New Roman"/>
          <w:sz w:val="28"/>
          <w:szCs w:val="28"/>
          <w:lang w:val="ru-RU"/>
        </w:rPr>
        <w:t xml:space="preserve">, при котором появляется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гипостезия</w:t>
      </w:r>
      <w:proofErr w:type="spellEnd"/>
      <w:r w:rsidR="00C363A3">
        <w:rPr>
          <w:rFonts w:ascii="Times New Roman" w:hAnsi="Times New Roman" w:cs="Times New Roman"/>
          <w:sz w:val="28"/>
          <w:szCs w:val="28"/>
          <w:lang w:val="ru-RU"/>
        </w:rPr>
        <w:t xml:space="preserve"> или, в ряде случаев, анестезии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тканей в зоне иннервации третьей ветви тройничного нерва. Регионарные лимфоузлы увеличены, болезненны. Симптомы общей интоксикации организма. Температура достигает субфебрильных показателей.</w:t>
      </w:r>
    </w:p>
    <w:p w14:paraId="57C6E3DB" w14:textId="77777777" w:rsidR="00C57CCB" w:rsidRPr="000B6997" w:rsidRDefault="00C57CCB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>Возможно повышение температуры до фебрильных цифр, нарастани</w:t>
      </w:r>
      <w:r w:rsidR="00C363A3">
        <w:rPr>
          <w:rFonts w:ascii="Times New Roman" w:hAnsi="Times New Roman" w:cs="Times New Roman"/>
          <w:sz w:val="28"/>
          <w:szCs w:val="28"/>
          <w:lang w:val="ru-RU"/>
        </w:rPr>
        <w:t>е болевых ощущений и иррадиация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по ветвям тройничного нерва.</w:t>
      </w:r>
    </w:p>
    <w:p w14:paraId="0420356F" w14:textId="77777777" w:rsidR="00C57CCB" w:rsidRPr="000B6997" w:rsidRDefault="00C57CCB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Для острого одонтогенного остеомиелита характерно поражение не только всех элементов кости, но и вовлечение в патологический процесс окружающих мягких тканей. </w:t>
      </w:r>
    </w:p>
    <w:p w14:paraId="62AE93E0" w14:textId="77777777" w:rsidR="00C57CCB" w:rsidRPr="000B6997" w:rsidRDefault="00C57CCB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>Одним из ведущих показателей тяжести клинического течения одонтогенного остеомиелита является состояние кроветворной системы. Лейкоцитарная формула принимает показатели 10-20 000, при лимфопении до 15%, СОЭ может достигать 11-20 мм/ч.</w:t>
      </w:r>
    </w:p>
    <w:p w14:paraId="5E6BED30" w14:textId="77777777" w:rsidR="00C57CCB" w:rsidRPr="000B6997" w:rsidRDefault="00C57CCB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>Необхо</w:t>
      </w:r>
      <w:r w:rsidR="00C363A3">
        <w:rPr>
          <w:rFonts w:ascii="Times New Roman" w:hAnsi="Times New Roman" w:cs="Times New Roman"/>
          <w:sz w:val="28"/>
          <w:szCs w:val="28"/>
          <w:lang w:val="ru-RU"/>
        </w:rPr>
        <w:t xml:space="preserve">димо отметить, что </w:t>
      </w:r>
      <w:proofErr w:type="spellStart"/>
      <w:r w:rsidR="00C363A3">
        <w:rPr>
          <w:rFonts w:ascii="Times New Roman" w:hAnsi="Times New Roman" w:cs="Times New Roman"/>
          <w:sz w:val="28"/>
          <w:szCs w:val="28"/>
          <w:lang w:val="ru-RU"/>
        </w:rPr>
        <w:t>одонтогенный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остеомиелит верхней челюсти отличается от остеомиелита нижней челюсти более легким течением</w:t>
      </w:r>
      <w:r w:rsidR="00C363A3">
        <w:rPr>
          <w:rFonts w:ascii="Times New Roman" w:hAnsi="Times New Roman" w:cs="Times New Roman"/>
          <w:sz w:val="28"/>
          <w:szCs w:val="28"/>
          <w:lang w:val="ru-RU"/>
        </w:rPr>
        <w:t>, благодаря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более тонкому слою компактного вещества, состоящего из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дупликатур тонких костных пластинок, благодаря чему обеспечивается быстрое прохождение гноя под надкостницу, а затем под слизистую оболочку. Вследствие чего развивается поднадкостничный абсцесс и увеличивается коллатеральный отек мягких тканей. </w:t>
      </w:r>
    </w:p>
    <w:p w14:paraId="6D772B18" w14:textId="77777777" w:rsidR="00C57CCB" w:rsidRPr="000B6997" w:rsidRDefault="00C57CCB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>Воспалительные изменения костного мозга переходят на содержимое питательных канальцев кости, где так же происходит полнокровие, расширение сосудов, стаз и тромбоз с последующим гнойным расплавлением</w:t>
      </w:r>
      <w:r w:rsidR="00C363A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При этом характерно отсутствие демаркации пораженных участков кости.</w:t>
      </w:r>
    </w:p>
    <w:p w14:paraId="0FBD1DB3" w14:textId="39B7BAA5" w:rsidR="00C57CCB" w:rsidRPr="000B6997" w:rsidRDefault="00C57CCB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После некроза кости и выхода гнойного экссудата за пределы костной ткани у большинства </w:t>
      </w:r>
      <w:r w:rsidR="00C363A3">
        <w:rPr>
          <w:rFonts w:ascii="Times New Roman" w:hAnsi="Times New Roman" w:cs="Times New Roman"/>
          <w:sz w:val="28"/>
          <w:szCs w:val="28"/>
          <w:lang w:val="ru-RU"/>
        </w:rPr>
        <w:t>больных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острые воспалительные явления стихают и воспалительный процесс переходит в подострую стадию. Однако, при определенных объективных и субъективных условиях, острый ограниченный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одонтогенный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остеомиелит приобретает тенденцию</w:t>
      </w:r>
      <w:r w:rsidR="00C363A3">
        <w:rPr>
          <w:rFonts w:ascii="Times New Roman" w:hAnsi="Times New Roman" w:cs="Times New Roman"/>
          <w:sz w:val="28"/>
          <w:szCs w:val="28"/>
          <w:lang w:val="ru-RU"/>
        </w:rPr>
        <w:t xml:space="preserve"> к дальнейшему распространению инфекции в окружающие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челюсти клетчаточные пространст</w:t>
      </w:r>
      <w:r w:rsidR="00C363A3">
        <w:rPr>
          <w:rFonts w:ascii="Times New Roman" w:hAnsi="Times New Roman" w:cs="Times New Roman"/>
          <w:sz w:val="28"/>
          <w:szCs w:val="28"/>
          <w:lang w:val="ru-RU"/>
        </w:rPr>
        <w:t>ва головы и шеи с формированием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разлитых или ограниченных </w:t>
      </w:r>
      <w:r w:rsidR="00EA6DCC" w:rsidRPr="000B6997">
        <w:rPr>
          <w:rFonts w:ascii="Times New Roman" w:hAnsi="Times New Roman" w:cs="Times New Roman"/>
          <w:sz w:val="28"/>
          <w:szCs w:val="28"/>
          <w:lang w:val="ru-RU"/>
        </w:rPr>
        <w:t>абсцессов,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или флегмон. При этом скорость распространения инфекции во многом зависит от структуры патогенных микроорганизмов и от путе</w:t>
      </w:r>
      <w:r w:rsidR="00C363A3">
        <w:rPr>
          <w:rFonts w:ascii="Times New Roman" w:hAnsi="Times New Roman" w:cs="Times New Roman"/>
          <w:sz w:val="28"/>
          <w:szCs w:val="28"/>
          <w:lang w:val="ru-RU"/>
        </w:rPr>
        <w:t>й их распространения в тканях. Наиболее значимыми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 настоя</w:t>
      </w:r>
      <w:r w:rsidR="00C363A3">
        <w:rPr>
          <w:rFonts w:ascii="Times New Roman" w:hAnsi="Times New Roman" w:cs="Times New Roman"/>
          <w:sz w:val="28"/>
          <w:szCs w:val="28"/>
          <w:lang w:val="ru-RU"/>
        </w:rPr>
        <w:t>щее время признаются анаэробные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неклос</w:t>
      </w:r>
      <w:r w:rsidR="00430365" w:rsidRPr="000B699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ридиальные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ассоциации микроорганизмов, которые, попав в новую среду обитания из полости рта, инфицированных корней зубов, околокорневых гранулем в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околочелюстные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 ткани, приобретают высокопатогенные и инвазивные свойства, распространяясь  в тканях по всем трем классическим ти</w:t>
      </w:r>
      <w:r w:rsidR="00C363A3">
        <w:rPr>
          <w:rFonts w:ascii="Times New Roman" w:hAnsi="Times New Roman" w:cs="Times New Roman"/>
          <w:sz w:val="28"/>
          <w:szCs w:val="28"/>
          <w:lang w:val="ru-RU"/>
        </w:rPr>
        <w:t xml:space="preserve">пам распространения анаэробной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клостридиальной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 с формированием анаэробных миозитов,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целлюлитов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фасциитов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424C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47424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7424C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52917BE" w14:textId="77777777" w:rsidR="00C57CCB" w:rsidRPr="000B6997" w:rsidRDefault="00C57CCB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>Морфологические изменения, возникающие при остеомиелите, отражаются на клинической симптоматике и результатах обследования. Основным методом исследования является рентгенография.</w:t>
      </w:r>
    </w:p>
    <w:p w14:paraId="7480CB4E" w14:textId="77777777" w:rsidR="00C57CCB" w:rsidRPr="000B6997" w:rsidRDefault="00C57CCB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 распространении гнойного процесса на области лица, нередко возникают флебиты вен лица и синусов твердой мозговой оболочки, что,  в свою очередь может приводить к абсцессу мозга, менингиту, медиастиниту и сепсису.</w:t>
      </w:r>
    </w:p>
    <w:p w14:paraId="0C047623" w14:textId="77777777" w:rsidR="00C57CCB" w:rsidRPr="000B6997" w:rsidRDefault="00C57CCB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>Лечение одонтогенных остеомиелито</w:t>
      </w:r>
      <w:r w:rsidR="00C363A3">
        <w:rPr>
          <w:rFonts w:ascii="Times New Roman" w:hAnsi="Times New Roman" w:cs="Times New Roman"/>
          <w:sz w:val="28"/>
          <w:szCs w:val="28"/>
          <w:lang w:val="ru-RU"/>
        </w:rPr>
        <w:t>в в принципе должно проводиться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 условиях стационара и включает в себя хирургическую санацию очага, антимикробную, противовоспалительную и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дезинтоксикационную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терапию. Вместе с тем следу</w:t>
      </w:r>
      <w:r w:rsidR="00C363A3">
        <w:rPr>
          <w:rFonts w:ascii="Times New Roman" w:hAnsi="Times New Roman" w:cs="Times New Roman"/>
          <w:sz w:val="28"/>
          <w:szCs w:val="28"/>
          <w:lang w:val="ru-RU"/>
        </w:rPr>
        <w:t>ет заметить, что данного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постулата специалисты в России придерживаются далеко не всег</w:t>
      </w:r>
      <w:r w:rsidR="00C363A3">
        <w:rPr>
          <w:rFonts w:ascii="Times New Roman" w:hAnsi="Times New Roman" w:cs="Times New Roman"/>
          <w:sz w:val="28"/>
          <w:szCs w:val="28"/>
          <w:lang w:val="ru-RU"/>
        </w:rPr>
        <w:t>да. Можно предположить, что это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явление – следствие неразвитой инфраструктуры челюстно-лицевых стационаров систем</w:t>
      </w:r>
      <w:r w:rsidR="00C363A3">
        <w:rPr>
          <w:rFonts w:ascii="Times New Roman" w:hAnsi="Times New Roman" w:cs="Times New Roman"/>
          <w:sz w:val="28"/>
          <w:szCs w:val="28"/>
          <w:lang w:val="ru-RU"/>
        </w:rPr>
        <w:t xml:space="preserve">ы госучреждений в регионах. </w:t>
      </w:r>
    </w:p>
    <w:p w14:paraId="2234C780" w14:textId="77777777" w:rsidR="00C57CCB" w:rsidRPr="000B6997" w:rsidRDefault="00C57CCB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>При оперативном вмешательстве основное внимание уделяют эвакуации гноя из очага поражения. Доступ производят внутри- и внеротовыми разрезами, при наличии адекватного анестезиологического пособия. При ведении подобных послеоперационных ран, необходима грамотная антибиотикопрофила</w:t>
      </w:r>
      <w:r w:rsidR="00C363A3">
        <w:rPr>
          <w:rFonts w:ascii="Times New Roman" w:hAnsi="Times New Roman" w:cs="Times New Roman"/>
          <w:sz w:val="28"/>
          <w:szCs w:val="28"/>
          <w:lang w:val="ru-RU"/>
        </w:rPr>
        <w:t>ктика,</w:t>
      </w:r>
      <w:r w:rsidR="0043036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эффективные метода </w:t>
      </w:r>
      <w:r w:rsidR="00C363A3">
        <w:rPr>
          <w:rFonts w:ascii="Times New Roman" w:hAnsi="Times New Roman" w:cs="Times New Roman"/>
          <w:sz w:val="28"/>
          <w:szCs w:val="28"/>
          <w:lang w:val="ru-RU"/>
        </w:rPr>
        <w:t xml:space="preserve">орошения и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промывания </w:t>
      </w:r>
      <w:r w:rsidR="0043036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гнойных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полостей вскрытых абсцессов (местный диализ антисептическими и протеолитическими растворами).</w:t>
      </w:r>
    </w:p>
    <w:p w14:paraId="5DD64879" w14:textId="77777777" w:rsidR="00C57CCB" w:rsidRPr="000B6997" w:rsidRDefault="00C57CCB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При своевременном обращении больного за квалифицированной медицинской помощью и правильном лечении остеомиелита прогноз преимущественно благоприятный. </w:t>
      </w:r>
    </w:p>
    <w:p w14:paraId="00A73509" w14:textId="77777777" w:rsidR="00C57CCB" w:rsidRPr="000B6997" w:rsidRDefault="00444BF7" w:rsidP="00CF572E">
      <w:pPr>
        <w:pStyle w:val="3"/>
        <w:rPr>
          <w:lang w:val="ru-RU"/>
        </w:rPr>
      </w:pPr>
      <w:bookmarkStart w:id="16" w:name="_Toc482703587"/>
      <w:r w:rsidRPr="000B6997">
        <w:rPr>
          <w:lang w:val="ru-RU"/>
        </w:rPr>
        <w:t>1.2.5.</w:t>
      </w:r>
      <w:r w:rsidR="00CF572E">
        <w:rPr>
          <w:lang w:val="ru-RU"/>
        </w:rPr>
        <w:t xml:space="preserve"> </w:t>
      </w:r>
      <w:r w:rsidR="00C57CCB" w:rsidRPr="000B6997">
        <w:rPr>
          <w:lang w:val="ru-RU"/>
        </w:rPr>
        <w:t>Абсцессы и флегмоны</w:t>
      </w:r>
      <w:bookmarkEnd w:id="16"/>
    </w:p>
    <w:p w14:paraId="29AA3D0A" w14:textId="77777777" w:rsidR="00C57CCB" w:rsidRPr="000B6997" w:rsidRDefault="00C57CCB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>При запущенном процессе одонтогенного остеомиелита, чаще всего его осложнениями будут являться абсцессы и флегмоны челюстно-лицевой области.</w:t>
      </w:r>
    </w:p>
    <w:p w14:paraId="02F466E7" w14:textId="77777777" w:rsidR="00C57CCB" w:rsidRPr="000B6997" w:rsidRDefault="00C57CCB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>Абсцесс – ограниченное гнойное воспаление клетчатки с образованием полости.</w:t>
      </w:r>
    </w:p>
    <w:p w14:paraId="751C68B8" w14:textId="77777777" w:rsidR="00C57CCB" w:rsidRPr="000B6997" w:rsidRDefault="00C57CCB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lastRenderedPageBreak/>
        <w:t>Флегмона – разлитое гнойное воспаление подкожной, межмышечной и межфасциальной клетчатки.</w:t>
      </w:r>
    </w:p>
    <w:p w14:paraId="5DEA5743" w14:textId="63F2423E" w:rsidR="00C57CCB" w:rsidRPr="000B6997" w:rsidRDefault="00C363A3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Г. А. Гребнев</w:t>
      </w:r>
      <w:r w:rsidR="00474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424C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47424C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47424C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474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показал, что больные с </w:t>
      </w:r>
      <w:proofErr w:type="spellStart"/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>одонтогенными</w:t>
      </w:r>
      <w:proofErr w:type="spellEnd"/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флегмонами составляют</w:t>
      </w:r>
      <w:r w:rsidR="00CF572E">
        <w:rPr>
          <w:rFonts w:ascii="Times New Roman" w:hAnsi="Times New Roman" w:cs="Times New Roman"/>
          <w:sz w:val="28"/>
          <w:szCs w:val="28"/>
          <w:lang w:val="ru-RU"/>
        </w:rPr>
        <w:t xml:space="preserve"> 39,1% в структуре стационарных</w:t>
      </w:r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больных стоматологического отделения городской больницы. По данным Н.М. Александрова</w:t>
      </w:r>
      <w:r w:rsidR="00474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424C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47424C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47424C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C57CCB" w:rsidRPr="000B6997">
        <w:rPr>
          <w:rFonts w:ascii="Times New Roman" w:hAnsi="Times New Roman" w:cs="Times New Roman"/>
          <w:sz w:val="28"/>
          <w:szCs w:val="28"/>
          <w:lang w:val="ru-RU"/>
        </w:rPr>
        <w:t>, на долю всех околочелюстных одонтогенных флегмон, 73,9% приходится на флегмоны поднижнечелюстной области. Источником возникновения остеомиелита в этих случаях служат большие и частично малые коренные зубы.</w:t>
      </w:r>
    </w:p>
    <w:p w14:paraId="02229A9B" w14:textId="77777777" w:rsidR="00C57CCB" w:rsidRPr="000B6997" w:rsidRDefault="00C57CCB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>В большинстве случаев источники абсцессов и флегмон имеют одонтогенную этиологию. Обострении хронического апикального периодонтита, инфицирование лунки удаленного зуба, недостаточное вылущивании кисты и ее содержимого может приводить к образованию данных гнойно воспалительных заболеваний.</w:t>
      </w:r>
    </w:p>
    <w:p w14:paraId="0491EA0E" w14:textId="5D7B6260" w:rsidR="00C57CCB" w:rsidRPr="000B6997" w:rsidRDefault="00C57CCB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Абсцессы и флегмоны челюстно-лицевой области, чаще наблюдают у лиц в возрасте 20-30 лет, что связывают с наибольшей интенсивностью поражения зубов кариесом и возможной ретенцией и дистопией третьего нижнего моляра. Так же отмечается сезонность развития данных заболеваний, в частности в летне-осенний период </w:t>
      </w:r>
      <w:r w:rsidR="0047424C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47424C">
        <w:rPr>
          <w:rFonts w:ascii="Times New Roman" w:hAnsi="Times New Roman" w:cs="Times New Roman"/>
          <w:sz w:val="28"/>
          <w:szCs w:val="28"/>
          <w:lang w:val="ru-RU"/>
        </w:rPr>
        <w:t>37</w:t>
      </w:r>
      <w:r w:rsidR="0047424C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47424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7424C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47424C">
        <w:rPr>
          <w:rFonts w:ascii="Times New Roman" w:hAnsi="Times New Roman" w:cs="Times New Roman"/>
          <w:sz w:val="28"/>
          <w:szCs w:val="28"/>
          <w:lang w:val="ru-RU"/>
        </w:rPr>
        <w:t>38</w:t>
      </w:r>
      <w:r w:rsidR="0047424C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4742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CCCC1F9" w14:textId="77777777" w:rsidR="00C57CCB" w:rsidRPr="000B6997" w:rsidRDefault="00C57CCB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>При возникновении абсцесса челюстно-лицевой области, больные жалуются на возникновение болезненности в области очага воспаления. Возможно ограниченное открывание рта, нарушение при жевании, болезненность при глотании. Как правило, пациенты жалуются на ухудшение общего состояния, головную боль, слабость, повышение температуры субфебрильных цифр.</w:t>
      </w:r>
    </w:p>
    <w:p w14:paraId="063A68B5" w14:textId="77777777" w:rsidR="00C57CCB" w:rsidRPr="000B6997" w:rsidRDefault="00C57CCB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Флегмоны челюстно-лицевой области следует различать по локализации; в одной, реже двух смежных, трех и более областях. Флегмоны в одной-двух областях характеризуются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нормергической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воспалительной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реакцией организма в ответ на воспалительный процесс. Состояние больных удовлетворительное, редко средней тяжести. Температура достигает субфебрильных показателей, симптомы общей интоксикации организма выражены умерено. В клиническом анализе крови – сдвиг лейкоцитарной формулы влево, СОЭ может принимать значение до 40мм/ч и более.</w:t>
      </w:r>
    </w:p>
    <w:p w14:paraId="09CFAAAB" w14:textId="77777777" w:rsidR="00C57CCB" w:rsidRPr="000B6997" w:rsidRDefault="00C57CCB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Флегмоны двух-трех и более областей проявляются в виде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гиперергического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воспаления. Локализация гнойно воспалительного процесса в нескольких областях характеризуется состоянием средней тяжести.</w:t>
      </w:r>
    </w:p>
    <w:p w14:paraId="7ED31D76" w14:textId="77777777" w:rsidR="00C57CCB" w:rsidRPr="000B6997" w:rsidRDefault="00C57CCB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Клинически проявляются разлитым отеком многих областей лица и шеи и инфильтрацией тканей. Происходит одновременное поражение поверхностных и глубоких областей, прилегающим к слизистой оболочки полости рта и кожи. Колебания температуры больного носят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интермиттирующий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характер, в пределах фебрильных и субфебрильных показателей. Общее недомогание ухудшается с счет нарастающей интоксикации организма, появляются ознобы, перемежающиеся с профузными потами.</w:t>
      </w:r>
    </w:p>
    <w:p w14:paraId="041E32AE" w14:textId="77777777" w:rsidR="00C57CCB" w:rsidRPr="000B6997" w:rsidRDefault="00C57CCB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При течении патологического процесса по типу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гиперергической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субкомпенсированной реакции организма заболевание может прогрессировать и переходить в терминальную фазу, наступающую обычно после 7 сутки от начала заболевания. Данная фаза представляет из себя прогрессирующий гнойный процесс с общими и местными осложнениями. Значительная выраженная интоксикация, общее тяжелое состояние, температура тела до 39С и выше, ремитирующего характера.</w:t>
      </w:r>
    </w:p>
    <w:p w14:paraId="158AE59A" w14:textId="77777777" w:rsidR="00C57CCB" w:rsidRPr="000B6997" w:rsidRDefault="00C57CCB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>Прогрессирующие формы флегмон встречаются чаще в старческом возрасте и среди долгожителей (46%). Течение заболевания у данной группы пациентов отличается медленным, вялотекущим ухудшением функций организма, которые в свою очередь носят компенсированный, субкомпенсированный</w:t>
      </w:r>
      <w:r w:rsidR="00D60FE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 декомпенсированный характер.</w:t>
      </w:r>
    </w:p>
    <w:p w14:paraId="0C96F4C1" w14:textId="77777777" w:rsidR="00C57CCB" w:rsidRPr="000B6997" w:rsidRDefault="00C57CCB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Лечение абсцессов и флегмон ЧЛО, так же, как и одонтогенных остеомиелитов всегда проводится в условиях стационара и включает в себя хирургическую санацию очага, антимикробную, противовоспалительную и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дезинтоксикационную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терапию.</w:t>
      </w:r>
    </w:p>
    <w:p w14:paraId="16383F3F" w14:textId="77777777" w:rsidR="00C57CCB" w:rsidRPr="000B6997" w:rsidRDefault="00C57CCB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Хирургическое вмешательство проводят соответствующим доступом, характерным для локализации гнойно воспалительного очага. Рассекая ткани послойно, тупым путем отслаивая ткани от костей и анатомических образований, создают условия для эвакуации гнойного экссудата. </w:t>
      </w:r>
    </w:p>
    <w:p w14:paraId="06DF1108" w14:textId="77777777" w:rsidR="00C57CCB" w:rsidRPr="000B6997" w:rsidRDefault="00444BF7" w:rsidP="00CF572E">
      <w:pPr>
        <w:pStyle w:val="3"/>
        <w:rPr>
          <w:lang w:val="ru-RU"/>
        </w:rPr>
      </w:pPr>
      <w:bookmarkStart w:id="17" w:name="_Toc482703588"/>
      <w:r w:rsidRPr="000B6997">
        <w:rPr>
          <w:lang w:val="ru-RU"/>
        </w:rPr>
        <w:t>1.2.6.</w:t>
      </w:r>
      <w:r w:rsidR="006142D4" w:rsidRPr="000B6997">
        <w:rPr>
          <w:lang w:val="ru-RU"/>
        </w:rPr>
        <w:t xml:space="preserve"> </w:t>
      </w:r>
      <w:proofErr w:type="spellStart"/>
      <w:r w:rsidR="00C57CCB" w:rsidRPr="000B6997">
        <w:rPr>
          <w:lang w:val="ru-RU"/>
        </w:rPr>
        <w:t>Одонтогенный</w:t>
      </w:r>
      <w:proofErr w:type="spellEnd"/>
      <w:r w:rsidR="00C57CCB" w:rsidRPr="000B6997">
        <w:rPr>
          <w:lang w:val="ru-RU"/>
        </w:rPr>
        <w:t xml:space="preserve"> верхнечелюстной синусит</w:t>
      </w:r>
      <w:bookmarkEnd w:id="17"/>
    </w:p>
    <w:p w14:paraId="369D1BC6" w14:textId="14316213" w:rsidR="00C57CCB" w:rsidRPr="000B6997" w:rsidRDefault="00C57CCB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Одонтогенный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верхнечелюстной синусит в ряде случаев </w:t>
      </w:r>
      <w:r w:rsidR="00D60FED" w:rsidRPr="000B6997">
        <w:rPr>
          <w:rFonts w:ascii="Times New Roman" w:hAnsi="Times New Roman" w:cs="Times New Roman"/>
          <w:sz w:val="28"/>
          <w:szCs w:val="28"/>
          <w:lang w:val="ru-RU"/>
        </w:rPr>
        <w:t>является воспалительным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осложнением при </w:t>
      </w:r>
      <w:r w:rsidR="00D60FED" w:rsidRPr="000B6997">
        <w:rPr>
          <w:rFonts w:ascii="Times New Roman" w:hAnsi="Times New Roman" w:cs="Times New Roman"/>
          <w:sz w:val="28"/>
          <w:szCs w:val="28"/>
          <w:lang w:val="ru-RU"/>
        </w:rPr>
        <w:t>удалении боковых</w:t>
      </w:r>
      <w:r w:rsidR="003211D6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зубов верхней челюсти </w:t>
      </w:r>
      <w:r w:rsidR="0047424C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47424C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="0047424C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47424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Его развитие может быть спровоц</w:t>
      </w:r>
      <w:r w:rsidR="003211D6" w:rsidRPr="000B6997">
        <w:rPr>
          <w:rFonts w:ascii="Times New Roman" w:hAnsi="Times New Roman" w:cs="Times New Roman"/>
          <w:sz w:val="28"/>
          <w:szCs w:val="28"/>
          <w:lang w:val="ru-RU"/>
        </w:rPr>
        <w:t>ировано попаданием в синус ф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рагментов корней удаляемых </w:t>
      </w:r>
      <w:r w:rsidR="00D60FED" w:rsidRPr="000B6997">
        <w:rPr>
          <w:rFonts w:ascii="Times New Roman" w:hAnsi="Times New Roman" w:cs="Times New Roman"/>
          <w:sz w:val="28"/>
          <w:szCs w:val="28"/>
          <w:lang w:val="ru-RU"/>
        </w:rPr>
        <w:t>зубов, проталкиванием</w:t>
      </w:r>
      <w:r w:rsidR="00C363A3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него инфицированных тканей околокорневых гранулем стоматологическими инструментами, форми</w:t>
      </w:r>
      <w:r w:rsidR="00C363A3">
        <w:rPr>
          <w:rFonts w:ascii="Times New Roman" w:hAnsi="Times New Roman" w:cs="Times New Roman"/>
          <w:sz w:val="28"/>
          <w:szCs w:val="28"/>
          <w:lang w:val="ru-RU"/>
        </w:rPr>
        <w:t xml:space="preserve">рованием объективно ожидаемого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появления </w:t>
      </w:r>
      <w:r w:rsidR="00C363A3">
        <w:rPr>
          <w:rFonts w:ascii="Times New Roman" w:hAnsi="Times New Roman" w:cs="Times New Roman"/>
          <w:sz w:val="28"/>
          <w:szCs w:val="28"/>
          <w:lang w:val="ru-RU"/>
        </w:rPr>
        <w:t>перфораций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 синус длинных корней удаляемых зубов с сильно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пневматизиров</w:t>
      </w:r>
      <w:r w:rsidR="00C363A3">
        <w:rPr>
          <w:rFonts w:ascii="Times New Roman" w:hAnsi="Times New Roman" w:cs="Times New Roman"/>
          <w:sz w:val="28"/>
          <w:szCs w:val="28"/>
          <w:lang w:val="ru-RU"/>
        </w:rPr>
        <w:t>анным</w:t>
      </w:r>
      <w:proofErr w:type="spellEnd"/>
      <w:r w:rsidR="00C363A3">
        <w:rPr>
          <w:rFonts w:ascii="Times New Roman" w:hAnsi="Times New Roman" w:cs="Times New Roman"/>
          <w:sz w:val="28"/>
          <w:szCs w:val="28"/>
          <w:lang w:val="ru-RU"/>
        </w:rPr>
        <w:t xml:space="preserve"> верхнечелюстным синусом.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Подобное соустье через лунку может сформироваться при грубых </w:t>
      </w:r>
      <w:r w:rsidR="00D60FED" w:rsidRPr="000B6997">
        <w:rPr>
          <w:rFonts w:ascii="Times New Roman" w:hAnsi="Times New Roman" w:cs="Times New Roman"/>
          <w:sz w:val="28"/>
          <w:szCs w:val="28"/>
          <w:lang w:val="ru-RU"/>
        </w:rPr>
        <w:t>манипуляциях в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процессе удаления, что</w:t>
      </w:r>
      <w:r w:rsidR="00C363A3">
        <w:rPr>
          <w:rFonts w:ascii="Times New Roman" w:hAnsi="Times New Roman" w:cs="Times New Roman"/>
          <w:sz w:val="28"/>
          <w:szCs w:val="28"/>
          <w:lang w:val="ru-RU"/>
        </w:rPr>
        <w:t xml:space="preserve"> может привести к активизации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первично хронического или острого воспалительного процесса в синусе, требующего не только амбула</w:t>
      </w:r>
      <w:r w:rsidR="00C363A3">
        <w:rPr>
          <w:rFonts w:ascii="Times New Roman" w:hAnsi="Times New Roman" w:cs="Times New Roman"/>
          <w:sz w:val="28"/>
          <w:szCs w:val="28"/>
          <w:lang w:val="ru-RU"/>
        </w:rPr>
        <w:t xml:space="preserve">торного, но и, в ряде случаев,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стационарного лечения в специализированном отделении.</w:t>
      </w:r>
    </w:p>
    <w:p w14:paraId="443F59CA" w14:textId="51C6D1BD" w:rsidR="00C57CCB" w:rsidRPr="000B6997" w:rsidRDefault="00C57CCB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>Для острого одонтогенного синусита характерно появления головной боли, к</w:t>
      </w:r>
      <w:r w:rsidR="00C363A3">
        <w:rPr>
          <w:rFonts w:ascii="Times New Roman" w:hAnsi="Times New Roman" w:cs="Times New Roman"/>
          <w:sz w:val="28"/>
          <w:szCs w:val="28"/>
          <w:lang w:val="ru-RU"/>
        </w:rPr>
        <w:t>оторая локализуется в проекции воспаленного синуса. У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ряда больных может диагностироваться припухлость мягких тканей щеки на стороне поражения, боли при пальпации клыковой ямки, серозные, серозно-гнойные или гнойные выделения из соответствующей половины носа. Д.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Ю.Мадай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424C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47424C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="0047424C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474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отмечает, что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одонтогенный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 верхнечелюстной синусит в последние годы все чаще сопровождается отеком или, даже, флегмоной глазницы, тромбозом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lastRenderedPageBreak/>
        <w:t>синусов твердой мозговой оболочки. Рентгенологическое обследование обеспечивает достаточно надежную диагностику, причем для дифференциальной диагностики в некоторы</w:t>
      </w:r>
      <w:r w:rsidR="00C363A3">
        <w:rPr>
          <w:rFonts w:ascii="Times New Roman" w:hAnsi="Times New Roman" w:cs="Times New Roman"/>
          <w:sz w:val="28"/>
          <w:szCs w:val="28"/>
          <w:lang w:val="ru-RU"/>
        </w:rPr>
        <w:t xml:space="preserve">х случаях необходимо дополнять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назначением компьютерной рентгенографии.</w:t>
      </w:r>
    </w:p>
    <w:p w14:paraId="4D647293" w14:textId="77777777" w:rsidR="00584929" w:rsidRPr="009669F0" w:rsidRDefault="00C57CCB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Лечение </w:t>
      </w:r>
      <w:r w:rsidR="00974794" w:rsidRPr="000B699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строго и</w:t>
      </w:r>
      <w:r w:rsidR="00C363A3">
        <w:rPr>
          <w:rFonts w:ascii="Times New Roman" w:hAnsi="Times New Roman" w:cs="Times New Roman"/>
          <w:sz w:val="28"/>
          <w:szCs w:val="28"/>
          <w:lang w:val="ru-RU"/>
        </w:rPr>
        <w:t>ли обострившегося одонтогенного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верхнечелюстного синусита проводится в специализированном отделении хирургической стоматологии как консервативными, так и хирургическими методами. Учитывая существенную роль ис</w:t>
      </w:r>
      <w:r w:rsidR="00C363A3">
        <w:rPr>
          <w:rFonts w:ascii="Times New Roman" w:hAnsi="Times New Roman" w:cs="Times New Roman"/>
          <w:sz w:val="28"/>
          <w:szCs w:val="28"/>
          <w:lang w:val="ru-RU"/>
        </w:rPr>
        <w:t xml:space="preserve">кривления носовой перегородки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возникновении и поддержании хронического воспалительного процес</w:t>
      </w:r>
      <w:r w:rsidR="00C363A3">
        <w:rPr>
          <w:rFonts w:ascii="Times New Roman" w:hAnsi="Times New Roman" w:cs="Times New Roman"/>
          <w:sz w:val="28"/>
          <w:szCs w:val="28"/>
          <w:lang w:val="ru-RU"/>
        </w:rPr>
        <w:t>са, целесообразно привлечь ЛОР-хирурга к операции удаления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причинного зуба</w:t>
      </w:r>
      <w:r w:rsidR="00C363A3">
        <w:rPr>
          <w:rFonts w:ascii="Times New Roman" w:hAnsi="Times New Roman" w:cs="Times New Roman"/>
          <w:sz w:val="28"/>
          <w:szCs w:val="28"/>
          <w:lang w:val="ru-RU"/>
        </w:rPr>
        <w:t xml:space="preserve"> верхней челюсти с </w:t>
      </w:r>
      <w:proofErr w:type="spellStart"/>
      <w:r w:rsidR="00C363A3">
        <w:rPr>
          <w:rFonts w:ascii="Times New Roman" w:hAnsi="Times New Roman" w:cs="Times New Roman"/>
          <w:sz w:val="28"/>
          <w:szCs w:val="28"/>
          <w:lang w:val="ru-RU"/>
        </w:rPr>
        <w:t>одонтогенным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гайморитом ил</w:t>
      </w:r>
      <w:r w:rsidR="003211D6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и с ожидаемым формированием </w:t>
      </w:r>
      <w:proofErr w:type="spellStart"/>
      <w:r w:rsidR="003211D6" w:rsidRPr="000B6997">
        <w:rPr>
          <w:rFonts w:ascii="Times New Roman" w:hAnsi="Times New Roman" w:cs="Times New Roman"/>
          <w:sz w:val="28"/>
          <w:szCs w:val="28"/>
          <w:lang w:val="ru-RU"/>
        </w:rPr>
        <w:t>оро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антрального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свища после удаления. Указанный смежный </w:t>
      </w:r>
      <w:r w:rsidR="003211D6" w:rsidRPr="000B6997">
        <w:rPr>
          <w:rFonts w:ascii="Times New Roman" w:hAnsi="Times New Roman" w:cs="Times New Roman"/>
          <w:sz w:val="28"/>
          <w:szCs w:val="28"/>
          <w:lang w:val="ru-RU"/>
        </w:rPr>
        <w:t>специалист в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процессе симультанной операции может устранить искривление носовой перегородки, тем самым создать более благоприятные условия для положительного исхода лечения одонтогенн</w:t>
      </w:r>
      <w:r w:rsidR="00584929">
        <w:rPr>
          <w:rFonts w:ascii="Times New Roman" w:hAnsi="Times New Roman" w:cs="Times New Roman"/>
          <w:sz w:val="28"/>
          <w:szCs w:val="28"/>
          <w:lang w:val="ru-RU"/>
        </w:rPr>
        <w:t xml:space="preserve">ого верхнечелюстного синусита. </w:t>
      </w:r>
    </w:p>
    <w:p w14:paraId="218C433A" w14:textId="77777777" w:rsidR="003211D6" w:rsidRPr="000B6997" w:rsidRDefault="00444BF7" w:rsidP="00CF572E">
      <w:pPr>
        <w:pStyle w:val="2"/>
        <w:rPr>
          <w:lang w:val="ru-RU"/>
        </w:rPr>
      </w:pPr>
      <w:bookmarkStart w:id="18" w:name="_Toc482703589"/>
      <w:r w:rsidRPr="000B6997">
        <w:rPr>
          <w:lang w:val="ru-RU"/>
        </w:rPr>
        <w:t xml:space="preserve">1.3. </w:t>
      </w:r>
      <w:r w:rsidR="00DF785A" w:rsidRPr="000B6997">
        <w:rPr>
          <w:lang w:val="ru-RU"/>
        </w:rPr>
        <w:t>Общие воспалительные осложнения при уд</w:t>
      </w:r>
      <w:r w:rsidR="005C16B4" w:rsidRPr="000B6997">
        <w:rPr>
          <w:lang w:val="ru-RU"/>
        </w:rPr>
        <w:t>а</w:t>
      </w:r>
      <w:r w:rsidR="00CF572E">
        <w:rPr>
          <w:lang w:val="ru-RU"/>
        </w:rPr>
        <w:t>лении зубов</w:t>
      </w:r>
      <w:bookmarkEnd w:id="18"/>
    </w:p>
    <w:p w14:paraId="1CFBC909" w14:textId="32F91AD5" w:rsidR="00C57CCB" w:rsidRPr="000B6997" w:rsidRDefault="00C57CCB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>При любом хирургическом вмешательстве в полости рта, при неудовлетворительном уровне гигиены полости рта (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наддесневых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поддесневых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зубных отложениях) и воспалительных заболеваниях пародонта, значительно повышается риск</w:t>
      </w:r>
      <w:r w:rsidR="00566620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общих (отдаленных, соматических) ин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фекционных осложнений, вызванные </w:t>
      </w:r>
      <w:proofErr w:type="spellStart"/>
      <w:r w:rsidR="005C16B4" w:rsidRPr="000B699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66620" w:rsidRPr="000B6997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5C16B4" w:rsidRPr="000B6997">
        <w:rPr>
          <w:rFonts w:ascii="Times New Roman" w:hAnsi="Times New Roman" w:cs="Times New Roman"/>
          <w:sz w:val="28"/>
          <w:szCs w:val="28"/>
          <w:lang w:val="ru-RU"/>
        </w:rPr>
        <w:t>онтогенной</w:t>
      </w:r>
      <w:proofErr w:type="spellEnd"/>
      <w:r w:rsidR="005C16B4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и, в </w:t>
      </w:r>
      <w:r w:rsidR="00566620" w:rsidRPr="000B6997">
        <w:rPr>
          <w:rFonts w:ascii="Times New Roman" w:hAnsi="Times New Roman" w:cs="Times New Roman"/>
          <w:sz w:val="28"/>
          <w:szCs w:val="28"/>
          <w:lang w:val="ru-RU"/>
        </w:rPr>
        <w:t>том числе</w:t>
      </w:r>
      <w:r w:rsidR="005C16B4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патогенной пародонтальной флорой (грамотрицательные палочки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Porphyromonas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Prevotella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Fusobacterium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Actinobacillus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Porphyromonas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gingivalis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Fu</w:t>
      </w:r>
      <w:r w:rsidR="0047424C">
        <w:rPr>
          <w:rFonts w:ascii="Times New Roman" w:hAnsi="Times New Roman" w:cs="Times New Roman"/>
          <w:sz w:val="28"/>
          <w:szCs w:val="28"/>
          <w:lang w:val="ru-RU"/>
        </w:rPr>
        <w:t>sobacterium</w:t>
      </w:r>
      <w:proofErr w:type="spellEnd"/>
      <w:r w:rsidR="00474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424C">
        <w:rPr>
          <w:rFonts w:ascii="Times New Roman" w:hAnsi="Times New Roman" w:cs="Times New Roman"/>
          <w:sz w:val="28"/>
          <w:szCs w:val="28"/>
          <w:lang w:val="ru-RU"/>
        </w:rPr>
        <w:t>nucleatum</w:t>
      </w:r>
      <w:proofErr w:type="spellEnd"/>
      <w:r w:rsidR="0047424C">
        <w:rPr>
          <w:rFonts w:ascii="Times New Roman" w:hAnsi="Times New Roman" w:cs="Times New Roman"/>
          <w:sz w:val="28"/>
          <w:szCs w:val="28"/>
          <w:lang w:val="ru-RU"/>
        </w:rPr>
        <w:t xml:space="preserve"> и другие [52</w:t>
      </w:r>
      <w:r w:rsidR="0047424C" w:rsidRPr="0047424C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47424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025C2442" w14:textId="7BF00F35" w:rsidR="00C57CCB" w:rsidRPr="000B6997" w:rsidRDefault="00C57CCB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>При недостаточной индивидуальной гигиене полости рта</w:t>
      </w:r>
      <w:r w:rsidR="005849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16F6" w:rsidRPr="000B6997">
        <w:rPr>
          <w:rFonts w:ascii="Times New Roman" w:hAnsi="Times New Roman" w:cs="Times New Roman"/>
          <w:sz w:val="28"/>
          <w:szCs w:val="28"/>
          <w:lang w:val="ru-RU"/>
        </w:rPr>
        <w:t>на пове</w:t>
      </w:r>
      <w:r w:rsidR="00584929">
        <w:rPr>
          <w:rFonts w:ascii="Times New Roman" w:hAnsi="Times New Roman" w:cs="Times New Roman"/>
          <w:sz w:val="28"/>
          <w:szCs w:val="28"/>
          <w:lang w:val="ru-RU"/>
        </w:rPr>
        <w:t xml:space="preserve">рхности зубов в первую очередь </w:t>
      </w:r>
      <w:r w:rsidR="007316F6" w:rsidRPr="000B6997">
        <w:rPr>
          <w:rFonts w:ascii="Times New Roman" w:hAnsi="Times New Roman" w:cs="Times New Roman"/>
          <w:sz w:val="28"/>
          <w:szCs w:val="28"/>
          <w:lang w:val="ru-RU"/>
        </w:rPr>
        <w:t>нака</w:t>
      </w:r>
      <w:r w:rsidR="00566620" w:rsidRPr="000B699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84929">
        <w:rPr>
          <w:rFonts w:ascii="Times New Roman" w:hAnsi="Times New Roman" w:cs="Times New Roman"/>
          <w:sz w:val="28"/>
          <w:szCs w:val="28"/>
          <w:lang w:val="ru-RU"/>
        </w:rPr>
        <w:t>ливаются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пр</w:t>
      </w:r>
      <w:r w:rsidR="00584929">
        <w:rPr>
          <w:rFonts w:ascii="Times New Roman" w:hAnsi="Times New Roman" w:cs="Times New Roman"/>
          <w:sz w:val="28"/>
          <w:szCs w:val="28"/>
          <w:lang w:val="ru-RU"/>
        </w:rPr>
        <w:t>еимущественно грамположительные</w:t>
      </w:r>
      <w:r w:rsidR="007316F6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бактерии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Streptococcu</w:t>
      </w:r>
      <w:r w:rsidR="00584929">
        <w:rPr>
          <w:rFonts w:ascii="Times New Roman" w:hAnsi="Times New Roman" w:cs="Times New Roman"/>
          <w:sz w:val="28"/>
          <w:szCs w:val="28"/>
          <w:lang w:val="ru-RU"/>
        </w:rPr>
        <w:t>s</w:t>
      </w:r>
      <w:proofErr w:type="spellEnd"/>
      <w:r w:rsidR="005849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4929">
        <w:rPr>
          <w:rFonts w:ascii="Times New Roman" w:hAnsi="Times New Roman" w:cs="Times New Roman"/>
          <w:sz w:val="28"/>
          <w:szCs w:val="28"/>
          <w:lang w:val="ru-RU"/>
        </w:rPr>
        <w:t>sp</w:t>
      </w:r>
      <w:proofErr w:type="spellEnd"/>
      <w:r w:rsidR="00584929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="00584929">
        <w:rPr>
          <w:rFonts w:ascii="Times New Roman" w:hAnsi="Times New Roman" w:cs="Times New Roman"/>
          <w:sz w:val="28"/>
          <w:szCs w:val="28"/>
          <w:lang w:val="ru-RU"/>
        </w:rPr>
        <w:t>Actinomyces</w:t>
      </w:r>
      <w:proofErr w:type="spellEnd"/>
      <w:r w:rsidR="005849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4929">
        <w:rPr>
          <w:rFonts w:ascii="Times New Roman" w:hAnsi="Times New Roman" w:cs="Times New Roman"/>
          <w:sz w:val="28"/>
          <w:szCs w:val="28"/>
          <w:lang w:val="ru-RU"/>
        </w:rPr>
        <w:t>sp</w:t>
      </w:r>
      <w:proofErr w:type="spellEnd"/>
      <w:r w:rsidR="00584929">
        <w:rPr>
          <w:rFonts w:ascii="Times New Roman" w:hAnsi="Times New Roman" w:cs="Times New Roman"/>
          <w:sz w:val="28"/>
          <w:szCs w:val="28"/>
          <w:lang w:val="ru-RU"/>
        </w:rPr>
        <w:t xml:space="preserve">. и др.),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lastRenderedPageBreak/>
        <w:t>течение следующих нескольких дней начинается</w:t>
      </w:r>
      <w:r w:rsidR="007316F6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второй этап:</w:t>
      </w:r>
      <w:r w:rsidR="005849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колонизация </w:t>
      </w:r>
      <w:r w:rsidR="007316F6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поверхности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грамотрицательны</w:t>
      </w:r>
      <w:r w:rsidR="007316F6" w:rsidRPr="000B6997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кокк</w:t>
      </w:r>
      <w:r w:rsidR="007316F6" w:rsidRPr="000B6997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, а также грамположительны</w:t>
      </w:r>
      <w:r w:rsidR="007316F6" w:rsidRPr="000B6997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 грамотрицательны</w:t>
      </w:r>
      <w:r w:rsidR="007316F6" w:rsidRPr="000B6997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палоч</w:t>
      </w:r>
      <w:r w:rsidR="007316F6" w:rsidRPr="000B6997">
        <w:rPr>
          <w:rFonts w:ascii="Times New Roman" w:hAnsi="Times New Roman" w:cs="Times New Roman"/>
          <w:sz w:val="28"/>
          <w:szCs w:val="28"/>
          <w:lang w:val="ru-RU"/>
        </w:rPr>
        <w:t>ками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 первы</w:t>
      </w:r>
      <w:r w:rsidR="007316F6" w:rsidRPr="000B6997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нитевидны</w:t>
      </w:r>
      <w:r w:rsidR="007316F6" w:rsidRPr="000B6997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бактери</w:t>
      </w:r>
      <w:r w:rsidR="007316F6" w:rsidRPr="000B6997">
        <w:rPr>
          <w:rFonts w:ascii="Times New Roman" w:hAnsi="Times New Roman" w:cs="Times New Roman"/>
          <w:sz w:val="28"/>
          <w:szCs w:val="28"/>
          <w:lang w:val="ru-RU"/>
        </w:rPr>
        <w:t>ями</w:t>
      </w:r>
      <w:r w:rsidR="00474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424C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47424C" w:rsidRPr="0047424C">
        <w:rPr>
          <w:rFonts w:ascii="Times New Roman" w:hAnsi="Times New Roman" w:cs="Times New Roman"/>
          <w:sz w:val="28"/>
          <w:szCs w:val="28"/>
          <w:lang w:val="ru-RU"/>
        </w:rPr>
        <w:t>52</w:t>
      </w:r>
      <w:r w:rsidR="0047424C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47424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66620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3E79E1E" w14:textId="11131D91" w:rsidR="00C57CCB" w:rsidRPr="000B6997" w:rsidRDefault="00C57CCB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Фиксация и стабилизация микроорганизмов внутри налета влияют не только на развитие заболеваний пародонта, но и на эффективность системных и местных лекарственных препаратов, действие которых направлено на стабилизацию микрофлоры полости рта. Бактерии, находящиеся в матриксе зубного налета, состоящий из внеклеточных полисахаридов, в 1000 раз менее чувствительны </w:t>
      </w:r>
      <w:r w:rsidR="00D779C1" w:rsidRPr="000B6997">
        <w:rPr>
          <w:rFonts w:ascii="Times New Roman" w:hAnsi="Times New Roman" w:cs="Times New Roman"/>
          <w:sz w:val="28"/>
          <w:szCs w:val="28"/>
          <w:lang w:val="ru-RU"/>
        </w:rPr>
        <w:t>к антибиотикам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чем </w:t>
      </w:r>
      <w:r w:rsidR="00D779C1" w:rsidRPr="000B6997">
        <w:rPr>
          <w:rFonts w:ascii="Times New Roman" w:hAnsi="Times New Roman" w:cs="Times New Roman"/>
          <w:sz w:val="28"/>
          <w:szCs w:val="28"/>
          <w:lang w:val="ru-RU"/>
        </w:rPr>
        <w:t>бактерии,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находящиеся в свободном движении </w:t>
      </w:r>
      <w:r w:rsidR="00A812C9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A812C9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="00A812C9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7A9A9D7" w14:textId="77777777" w:rsidR="001764F8" w:rsidRPr="000B6997" w:rsidRDefault="00566620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>Указанные микроорганизмы в процессе хирургических стоматологических манипуляций, в частности, удалений зубов, пародонтальных</w:t>
      </w:r>
      <w:r w:rsidR="00584929">
        <w:rPr>
          <w:rFonts w:ascii="Times New Roman" w:hAnsi="Times New Roman" w:cs="Times New Roman"/>
          <w:sz w:val="28"/>
          <w:szCs w:val="28"/>
          <w:lang w:val="ru-RU"/>
        </w:rPr>
        <w:t xml:space="preserve"> операций, </w:t>
      </w:r>
      <w:r w:rsidR="008837A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других оперативных вмешательствах на альвеолярных отростках челюстей, включая операции имплантации, особенно при одномоментной имплантации непосредственно в лунку удаленного зуба с очагом </w:t>
      </w:r>
      <w:proofErr w:type="spellStart"/>
      <w:r w:rsidR="008837AB" w:rsidRPr="000B6997">
        <w:rPr>
          <w:rFonts w:ascii="Times New Roman" w:hAnsi="Times New Roman" w:cs="Times New Roman"/>
          <w:sz w:val="28"/>
          <w:szCs w:val="28"/>
          <w:lang w:val="ru-RU"/>
        </w:rPr>
        <w:t>одонтогенной</w:t>
      </w:r>
      <w:proofErr w:type="spellEnd"/>
      <w:r w:rsidR="008837A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инфекции</w:t>
      </w:r>
      <w:r w:rsidR="001764F8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могут явиться причиной развития </w:t>
      </w:r>
      <w:r w:rsidR="00E26A37" w:rsidRPr="000B6997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1764F8" w:rsidRPr="000B6997">
        <w:rPr>
          <w:rFonts w:ascii="Times New Roman" w:hAnsi="Times New Roman" w:cs="Times New Roman"/>
          <w:sz w:val="28"/>
          <w:szCs w:val="28"/>
          <w:lang w:val="ru-RU"/>
        </w:rPr>
        <w:t>щих осложнений со стороны отдельных анатомических орган</w:t>
      </w:r>
      <w:r w:rsidR="00584929">
        <w:rPr>
          <w:rFonts w:ascii="Times New Roman" w:hAnsi="Times New Roman" w:cs="Times New Roman"/>
          <w:sz w:val="28"/>
          <w:szCs w:val="28"/>
          <w:lang w:val="ru-RU"/>
        </w:rPr>
        <w:t>ов (суставы, эндокард, миокард,</w:t>
      </w:r>
      <w:r w:rsidR="001764F8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почки и т.д.), а также со </w:t>
      </w:r>
      <w:r w:rsidR="00E26A37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тяжелых генерализованных заболеваний со </w:t>
      </w:r>
      <w:r w:rsidR="00584929">
        <w:rPr>
          <w:rFonts w:ascii="Times New Roman" w:hAnsi="Times New Roman" w:cs="Times New Roman"/>
          <w:sz w:val="28"/>
          <w:szCs w:val="28"/>
          <w:lang w:val="ru-RU"/>
        </w:rPr>
        <w:t xml:space="preserve">стороны </w:t>
      </w:r>
      <w:proofErr w:type="spellStart"/>
      <w:r w:rsidR="001764F8" w:rsidRPr="000B6997">
        <w:rPr>
          <w:rFonts w:ascii="Times New Roman" w:hAnsi="Times New Roman" w:cs="Times New Roman"/>
          <w:sz w:val="28"/>
          <w:szCs w:val="28"/>
          <w:lang w:val="ru-RU"/>
        </w:rPr>
        <w:t>макроорганизма</w:t>
      </w:r>
      <w:proofErr w:type="spellEnd"/>
      <w:r w:rsidR="001764F8" w:rsidRPr="000B6997">
        <w:rPr>
          <w:rFonts w:ascii="Times New Roman" w:hAnsi="Times New Roman" w:cs="Times New Roman"/>
          <w:sz w:val="28"/>
          <w:szCs w:val="28"/>
          <w:lang w:val="ru-RU"/>
        </w:rPr>
        <w:t>, в целом (септицемия,</w:t>
      </w:r>
      <w:r w:rsidR="000532A9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32A9" w:rsidRPr="000B6997">
        <w:rPr>
          <w:rFonts w:ascii="Times New Roman" w:hAnsi="Times New Roman" w:cs="Times New Roman"/>
          <w:sz w:val="28"/>
          <w:szCs w:val="28"/>
          <w:lang w:val="ru-RU"/>
        </w:rPr>
        <w:t>септикопиемия</w:t>
      </w:r>
      <w:proofErr w:type="spellEnd"/>
      <w:r w:rsidR="000532A9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острый или хронический </w:t>
      </w:r>
      <w:r w:rsidR="001764F8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сепсис).</w:t>
      </w:r>
      <w:r w:rsidR="000B2026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Для раз</w:t>
      </w:r>
      <w:r w:rsidR="00584929">
        <w:rPr>
          <w:rFonts w:ascii="Times New Roman" w:hAnsi="Times New Roman" w:cs="Times New Roman"/>
          <w:sz w:val="28"/>
          <w:szCs w:val="28"/>
          <w:lang w:val="ru-RU"/>
        </w:rPr>
        <w:t xml:space="preserve">вития таких общих и отдаленных </w:t>
      </w:r>
      <w:r w:rsidR="000B2026" w:rsidRPr="000B6997">
        <w:rPr>
          <w:rFonts w:ascii="Times New Roman" w:hAnsi="Times New Roman" w:cs="Times New Roman"/>
          <w:sz w:val="28"/>
          <w:szCs w:val="28"/>
          <w:lang w:val="ru-RU"/>
        </w:rPr>
        <w:t>осложнений необходимым условием явля</w:t>
      </w:r>
      <w:r w:rsidR="00584929">
        <w:rPr>
          <w:rFonts w:ascii="Times New Roman" w:hAnsi="Times New Roman" w:cs="Times New Roman"/>
          <w:sz w:val="28"/>
          <w:szCs w:val="28"/>
          <w:lang w:val="ru-RU"/>
        </w:rPr>
        <w:t>ется попадание в кровяное русло</w:t>
      </w:r>
      <w:r w:rsidR="000B2026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достаточного количества микробных тел из оч</w:t>
      </w:r>
      <w:r w:rsidR="00584929">
        <w:rPr>
          <w:rFonts w:ascii="Times New Roman" w:hAnsi="Times New Roman" w:cs="Times New Roman"/>
          <w:sz w:val="28"/>
          <w:szCs w:val="28"/>
          <w:lang w:val="ru-RU"/>
        </w:rPr>
        <w:t>ага первичной микробной инвазии</w:t>
      </w:r>
      <w:r w:rsidR="00E26A37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(«входных ворот») </w:t>
      </w:r>
      <w:r w:rsidR="000B2026" w:rsidRPr="000B6997">
        <w:rPr>
          <w:rFonts w:ascii="Times New Roman" w:hAnsi="Times New Roman" w:cs="Times New Roman"/>
          <w:sz w:val="28"/>
          <w:szCs w:val="28"/>
          <w:lang w:val="ru-RU"/>
        </w:rPr>
        <w:t>при хирургической манипуляции в полости р</w:t>
      </w:r>
      <w:r w:rsidR="00584929">
        <w:rPr>
          <w:rFonts w:ascii="Times New Roman" w:hAnsi="Times New Roman" w:cs="Times New Roman"/>
          <w:sz w:val="28"/>
          <w:szCs w:val="28"/>
          <w:lang w:val="ru-RU"/>
        </w:rPr>
        <w:t>та.</w:t>
      </w:r>
      <w:r w:rsidR="000B2026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 результате такой инвази</w:t>
      </w:r>
      <w:r w:rsidR="00584929">
        <w:rPr>
          <w:rFonts w:ascii="Times New Roman" w:hAnsi="Times New Roman" w:cs="Times New Roman"/>
          <w:sz w:val="28"/>
          <w:szCs w:val="28"/>
          <w:lang w:val="ru-RU"/>
        </w:rPr>
        <w:t xml:space="preserve">и развивается такое осложнение </w:t>
      </w:r>
      <w:r w:rsidR="000B2026" w:rsidRPr="000B6997">
        <w:rPr>
          <w:rFonts w:ascii="Times New Roman" w:hAnsi="Times New Roman" w:cs="Times New Roman"/>
          <w:sz w:val="28"/>
          <w:szCs w:val="28"/>
          <w:lang w:val="ru-RU"/>
        </w:rPr>
        <w:t>местного оперативного вмешательства</w:t>
      </w:r>
      <w:r w:rsidR="00E26A37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 полости рта</w:t>
      </w:r>
      <w:r w:rsidR="00B60295" w:rsidRPr="000B699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B2026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как транзиторная бактериемия</w:t>
      </w:r>
      <w:r w:rsidR="000532A9" w:rsidRPr="000B6997">
        <w:rPr>
          <w:rFonts w:ascii="Times New Roman" w:hAnsi="Times New Roman" w:cs="Times New Roman"/>
          <w:sz w:val="28"/>
          <w:szCs w:val="28"/>
          <w:lang w:val="ru-RU"/>
        </w:rPr>
        <w:t>, влекущая за собой, при определенных условиях серьезные последствия для организма больного.</w:t>
      </w:r>
      <w:r w:rsidR="00584929">
        <w:rPr>
          <w:rFonts w:ascii="Times New Roman" w:hAnsi="Times New Roman" w:cs="Times New Roman"/>
          <w:sz w:val="28"/>
          <w:szCs w:val="28"/>
          <w:lang w:val="ru-RU"/>
        </w:rPr>
        <w:t xml:space="preserve"> Рассмотрим</w:t>
      </w:r>
      <w:r w:rsidR="000B2026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ее клиническую значимость.</w:t>
      </w:r>
    </w:p>
    <w:p w14:paraId="12E5456C" w14:textId="77777777" w:rsidR="00E26A37" w:rsidRPr="000B6997" w:rsidRDefault="00444BF7" w:rsidP="00CF572E">
      <w:pPr>
        <w:pStyle w:val="3"/>
        <w:rPr>
          <w:lang w:val="ru-RU"/>
        </w:rPr>
      </w:pPr>
      <w:bookmarkStart w:id="19" w:name="_Toc478592844"/>
      <w:bookmarkStart w:id="20" w:name="_Toc480762982"/>
      <w:bookmarkStart w:id="21" w:name="_Toc482703590"/>
      <w:r w:rsidRPr="000B6997">
        <w:rPr>
          <w:lang w:val="ru-RU"/>
        </w:rPr>
        <w:lastRenderedPageBreak/>
        <w:t xml:space="preserve">1.3.1. </w:t>
      </w:r>
      <w:r w:rsidR="005642C7" w:rsidRPr="000B6997">
        <w:rPr>
          <w:lang w:val="ru-RU"/>
        </w:rPr>
        <w:t>Транзиторная бактериемия</w:t>
      </w:r>
      <w:bookmarkEnd w:id="19"/>
      <w:bookmarkEnd w:id="20"/>
      <w:bookmarkEnd w:id="21"/>
    </w:p>
    <w:p w14:paraId="00A4E913" w14:textId="55D74250" w:rsidR="00B66FA1" w:rsidRDefault="00584929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Наряду с ранними и поздними</w:t>
      </w:r>
      <w:r w:rsidR="00E62A30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местными воспалительными осложнениями, возникшими после удаления зубов мо</w:t>
      </w:r>
      <w:r>
        <w:rPr>
          <w:rFonts w:ascii="Times New Roman" w:hAnsi="Times New Roman" w:cs="Times New Roman"/>
          <w:sz w:val="28"/>
          <w:szCs w:val="28"/>
          <w:lang w:val="ru-RU"/>
        </w:rPr>
        <w:t>жно выделить также возможность развития</w:t>
      </w:r>
      <w:r w:rsidR="00E62A30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 организме больного ряда </w:t>
      </w:r>
      <w:r w:rsidR="00F92815" w:rsidRPr="000B6997">
        <w:rPr>
          <w:rFonts w:ascii="Times New Roman" w:hAnsi="Times New Roman" w:cs="Times New Roman"/>
          <w:sz w:val="28"/>
          <w:szCs w:val="28"/>
          <w:lang w:val="ru-RU"/>
        </w:rPr>
        <w:t>общесоматических (отдаленных)</w:t>
      </w:r>
      <w:r w:rsidR="00E62A30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патологических процессов, которые также следует признать в качестве общих осложнений, обусловленных именно операци</w:t>
      </w:r>
      <w:r w:rsidR="000D57B5" w:rsidRPr="000B6997">
        <w:rPr>
          <w:rFonts w:ascii="Times New Roman" w:hAnsi="Times New Roman" w:cs="Times New Roman"/>
          <w:sz w:val="28"/>
          <w:szCs w:val="28"/>
          <w:lang w:val="ru-RU"/>
        </w:rPr>
        <w:t>ями</w:t>
      </w:r>
      <w:r w:rsidR="00E62A30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удаления зубов, </w:t>
      </w:r>
      <w:r w:rsidR="000D57B5" w:rsidRPr="000B6997">
        <w:rPr>
          <w:rFonts w:ascii="Times New Roman" w:hAnsi="Times New Roman" w:cs="Times New Roman"/>
          <w:sz w:val="28"/>
          <w:szCs w:val="28"/>
          <w:lang w:val="ru-RU"/>
        </w:rPr>
        <w:t>в результате которы</w:t>
      </w:r>
      <w:r w:rsidR="00497853" w:rsidRPr="000B6997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0D57B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микрофлор</w:t>
      </w:r>
      <w:r w:rsidR="00497853" w:rsidRPr="000B699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D57B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одонтогенных очагов инфекции</w:t>
      </w:r>
      <w:r w:rsidR="00497853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у 88% больных</w:t>
      </w:r>
      <w:r w:rsidR="000D57B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7853" w:rsidRPr="000B6997">
        <w:rPr>
          <w:rFonts w:ascii="Times New Roman" w:hAnsi="Times New Roman" w:cs="Times New Roman"/>
          <w:sz w:val="28"/>
          <w:szCs w:val="28"/>
          <w:lang w:val="ru-RU"/>
        </w:rPr>
        <w:t>временно попадает и циркулирует в</w:t>
      </w:r>
      <w:r w:rsidR="000D57B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кровяно</w:t>
      </w:r>
      <w:r w:rsidR="000532A9" w:rsidRPr="000B6997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0D57B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русл</w:t>
      </w:r>
      <w:r w:rsidR="000532A9" w:rsidRPr="000B699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D57B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1644" w:rsidRPr="00C21644">
        <w:rPr>
          <w:rFonts w:ascii="Times New Roman" w:hAnsi="Times New Roman" w:cs="Times New Roman"/>
          <w:sz w:val="28"/>
          <w:szCs w:val="28"/>
          <w:lang w:val="ru-RU"/>
        </w:rPr>
        <w:t>[12]</w:t>
      </w:r>
      <w:r w:rsidR="00B66FA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62A30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57B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E62A30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стоматологической практике </w:t>
      </w:r>
      <w:r w:rsidR="00B66FA1">
        <w:rPr>
          <w:rFonts w:ascii="Times New Roman" w:hAnsi="Times New Roman" w:cs="Times New Roman"/>
          <w:sz w:val="28"/>
          <w:szCs w:val="28"/>
          <w:lang w:val="ru-RU"/>
        </w:rPr>
        <w:t xml:space="preserve">такая </w:t>
      </w:r>
      <w:proofErr w:type="spellStart"/>
      <w:r w:rsidR="000D57B5" w:rsidRPr="000B6997">
        <w:rPr>
          <w:rFonts w:ascii="Times New Roman" w:hAnsi="Times New Roman" w:cs="Times New Roman"/>
          <w:sz w:val="28"/>
          <w:szCs w:val="28"/>
          <w:lang w:val="ru-RU"/>
        </w:rPr>
        <w:t>постэкстракционная</w:t>
      </w:r>
      <w:proofErr w:type="spellEnd"/>
      <w:r w:rsidR="000D57B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бактериемия </w:t>
      </w:r>
      <w:r w:rsidR="000A04D9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правило </w:t>
      </w:r>
      <w:r w:rsidR="00B66FA1">
        <w:rPr>
          <w:rFonts w:ascii="Times New Roman" w:hAnsi="Times New Roman" w:cs="Times New Roman"/>
          <w:sz w:val="28"/>
          <w:szCs w:val="28"/>
          <w:lang w:val="ru-RU"/>
        </w:rPr>
        <w:t>бывает</w:t>
      </w:r>
      <w:r w:rsidR="000D57B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быстро</w:t>
      </w:r>
      <w:r w:rsidR="00497853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57B5" w:rsidRPr="000B6997">
        <w:rPr>
          <w:rFonts w:ascii="Times New Roman" w:hAnsi="Times New Roman" w:cs="Times New Roman"/>
          <w:sz w:val="28"/>
          <w:szCs w:val="28"/>
          <w:lang w:val="ru-RU"/>
        </w:rPr>
        <w:t>преходящей</w:t>
      </w:r>
      <w:r w:rsidR="00B66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7853" w:rsidRPr="000B699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E62A30" w:rsidRPr="000B6997">
        <w:rPr>
          <w:rFonts w:ascii="Times New Roman" w:hAnsi="Times New Roman" w:cs="Times New Roman"/>
          <w:sz w:val="28"/>
          <w:szCs w:val="28"/>
          <w:lang w:val="ru-RU"/>
        </w:rPr>
        <w:t>транзиторной</w:t>
      </w:r>
      <w:r w:rsidR="00497853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), чаще всего в течение </w:t>
      </w:r>
      <w:r w:rsidR="000A04D9" w:rsidRPr="000B6997">
        <w:rPr>
          <w:rFonts w:ascii="Times New Roman" w:hAnsi="Times New Roman" w:cs="Times New Roman"/>
          <w:sz w:val="28"/>
          <w:szCs w:val="28"/>
          <w:lang w:val="ru-RU"/>
        </w:rPr>
        <w:t>15 минут и менее, протекает бессимптомно</w:t>
      </w:r>
      <w:r w:rsidR="00B66FA1">
        <w:rPr>
          <w:rFonts w:ascii="Times New Roman" w:hAnsi="Times New Roman" w:cs="Times New Roman"/>
          <w:sz w:val="28"/>
          <w:szCs w:val="28"/>
          <w:lang w:val="ru-RU"/>
        </w:rPr>
        <w:t>. При этом она</w:t>
      </w:r>
      <w:r w:rsidR="000A04D9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 большинстве случаев не дает тяже</w:t>
      </w:r>
      <w:r w:rsidR="00B66FA1">
        <w:rPr>
          <w:rFonts w:ascii="Times New Roman" w:hAnsi="Times New Roman" w:cs="Times New Roman"/>
          <w:sz w:val="28"/>
          <w:szCs w:val="28"/>
          <w:lang w:val="ru-RU"/>
        </w:rPr>
        <w:t xml:space="preserve">лых осложнений или последствий </w:t>
      </w:r>
      <w:r w:rsidR="00E62A30" w:rsidRPr="000B6997">
        <w:rPr>
          <w:rFonts w:ascii="Times New Roman" w:hAnsi="Times New Roman" w:cs="Times New Roman"/>
          <w:sz w:val="28"/>
          <w:szCs w:val="28"/>
          <w:lang w:val="ru-RU"/>
        </w:rPr>
        <w:t>и в большей или меньшей степени может сопровождать и не осложненное удаление зубов</w:t>
      </w:r>
      <w:r w:rsidR="000A04D9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с инфицированным</w:t>
      </w:r>
      <w:r w:rsidR="00B66FA1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0A04D9" w:rsidRPr="000B6997">
        <w:rPr>
          <w:rFonts w:ascii="Times New Roman" w:hAnsi="Times New Roman" w:cs="Times New Roman"/>
          <w:sz w:val="28"/>
          <w:szCs w:val="28"/>
          <w:lang w:val="ru-RU"/>
        </w:rPr>
        <w:t>корнями</w:t>
      </w:r>
      <w:r w:rsidR="008303B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3512D" w:rsidRPr="000B6997">
        <w:rPr>
          <w:rFonts w:ascii="Times New Roman" w:hAnsi="Times New Roman" w:cs="Times New Roman"/>
          <w:sz w:val="28"/>
          <w:szCs w:val="28"/>
          <w:lang w:val="ru-RU"/>
        </w:rPr>
        <w:t>хроническая катетеризация вен, обработка гн</w:t>
      </w:r>
      <w:r w:rsidR="00B66FA1">
        <w:rPr>
          <w:rFonts w:ascii="Times New Roman" w:hAnsi="Times New Roman" w:cs="Times New Roman"/>
          <w:sz w:val="28"/>
          <w:szCs w:val="28"/>
          <w:lang w:val="ru-RU"/>
        </w:rPr>
        <w:t xml:space="preserve">ойных или ожоговых ран и т. п. </w:t>
      </w:r>
      <w:r w:rsidR="0053512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Транзиторная бактериемия может </w:t>
      </w:r>
      <w:r w:rsidR="00B66FA1">
        <w:rPr>
          <w:rFonts w:ascii="Times New Roman" w:hAnsi="Times New Roman" w:cs="Times New Roman"/>
          <w:sz w:val="28"/>
          <w:szCs w:val="28"/>
          <w:lang w:val="ru-RU"/>
        </w:rPr>
        <w:t xml:space="preserve">развиться не только в процессе </w:t>
      </w:r>
      <w:r w:rsidR="0053512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удаления «гангренозных» зубов, но и в результате стоматологических процедур – снятия </w:t>
      </w:r>
      <w:proofErr w:type="spellStart"/>
      <w:r w:rsidR="0053512D" w:rsidRPr="000B6997">
        <w:rPr>
          <w:rFonts w:ascii="Times New Roman" w:hAnsi="Times New Roman" w:cs="Times New Roman"/>
          <w:sz w:val="28"/>
          <w:szCs w:val="28"/>
          <w:lang w:val="ru-RU"/>
        </w:rPr>
        <w:t>поддесневых</w:t>
      </w:r>
      <w:proofErr w:type="spellEnd"/>
      <w:r w:rsidR="0053512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зубных отложений, кюретажа патологических </w:t>
      </w:r>
      <w:proofErr w:type="spellStart"/>
      <w:r w:rsidR="0053512D" w:rsidRPr="000B6997">
        <w:rPr>
          <w:rFonts w:ascii="Times New Roman" w:hAnsi="Times New Roman" w:cs="Times New Roman"/>
          <w:sz w:val="28"/>
          <w:szCs w:val="28"/>
          <w:lang w:val="ru-RU"/>
        </w:rPr>
        <w:t>зубо-десневых</w:t>
      </w:r>
      <w:proofErr w:type="spellEnd"/>
      <w:r w:rsidR="0053512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карманов, професс</w:t>
      </w:r>
      <w:r w:rsidR="00B66FA1">
        <w:rPr>
          <w:rFonts w:ascii="Times New Roman" w:hAnsi="Times New Roman" w:cs="Times New Roman"/>
          <w:sz w:val="28"/>
          <w:szCs w:val="28"/>
          <w:lang w:val="ru-RU"/>
        </w:rPr>
        <w:t>иональной гигиены полости рта,</w:t>
      </w:r>
      <w:r w:rsidR="0053512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 результате исп</w:t>
      </w:r>
      <w:r w:rsidR="00B66FA1">
        <w:rPr>
          <w:rFonts w:ascii="Times New Roman" w:hAnsi="Times New Roman" w:cs="Times New Roman"/>
          <w:sz w:val="28"/>
          <w:szCs w:val="28"/>
          <w:lang w:val="ru-RU"/>
        </w:rPr>
        <w:t>ользования зубных нитей и т.п. Некоторые авторы считают, что</w:t>
      </w:r>
      <w:r w:rsidR="0053512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даже обычный ежедневный туалет полости рта с использованием жестких зубных щето</w:t>
      </w:r>
      <w:r w:rsidR="00B66FA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53512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может</w:t>
      </w:r>
      <w:r w:rsidR="00B66FA1">
        <w:rPr>
          <w:rFonts w:ascii="Times New Roman" w:hAnsi="Times New Roman" w:cs="Times New Roman"/>
          <w:sz w:val="28"/>
          <w:szCs w:val="28"/>
          <w:lang w:val="ru-RU"/>
        </w:rPr>
        <w:t xml:space="preserve"> вызывать распространение </w:t>
      </w:r>
      <w:proofErr w:type="spellStart"/>
      <w:r w:rsidR="00B66FA1">
        <w:rPr>
          <w:rFonts w:ascii="Times New Roman" w:hAnsi="Times New Roman" w:cs="Times New Roman"/>
          <w:sz w:val="28"/>
          <w:szCs w:val="28"/>
          <w:lang w:val="ru-RU"/>
        </w:rPr>
        <w:t>бактерй</w:t>
      </w:r>
      <w:proofErr w:type="spellEnd"/>
      <w:r w:rsidR="00B66FA1">
        <w:rPr>
          <w:rFonts w:ascii="Times New Roman" w:hAnsi="Times New Roman" w:cs="Times New Roman"/>
          <w:sz w:val="28"/>
          <w:szCs w:val="28"/>
          <w:lang w:val="ru-RU"/>
        </w:rPr>
        <w:t xml:space="preserve"> по системному кровотоку</w:t>
      </w:r>
      <w:r w:rsidR="008303BD" w:rsidRPr="000B699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62A30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512D" w:rsidRPr="000B6997">
        <w:rPr>
          <w:rFonts w:ascii="Times New Roman" w:hAnsi="Times New Roman" w:cs="Times New Roman"/>
          <w:sz w:val="28"/>
          <w:szCs w:val="28"/>
          <w:lang w:val="ru-RU"/>
        </w:rPr>
        <w:t>Такое состояние</w:t>
      </w:r>
      <w:r w:rsidR="00E62A30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04D9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зачастую является этиологическим фактором в развитии у больного в послеоперационном периоде </w:t>
      </w:r>
      <w:r w:rsidR="00E62A30" w:rsidRPr="000B6997">
        <w:rPr>
          <w:rFonts w:ascii="Times New Roman" w:hAnsi="Times New Roman" w:cs="Times New Roman"/>
          <w:sz w:val="28"/>
          <w:szCs w:val="28"/>
          <w:lang w:val="ru-RU"/>
        </w:rPr>
        <w:t>так называемых «</w:t>
      </w:r>
      <w:proofErr w:type="spellStart"/>
      <w:r w:rsidR="00E62A30" w:rsidRPr="000B6997">
        <w:rPr>
          <w:rFonts w:ascii="Times New Roman" w:hAnsi="Times New Roman" w:cs="Times New Roman"/>
          <w:sz w:val="28"/>
          <w:szCs w:val="28"/>
          <w:lang w:val="ru-RU"/>
        </w:rPr>
        <w:t>очаговообусловленных</w:t>
      </w:r>
      <w:proofErr w:type="spellEnd"/>
      <w:r w:rsidR="00E62A30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заболеваний» например, инфекционного миокардита, нефроз</w:t>
      </w:r>
      <w:r w:rsidR="00B66FA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8798F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 w:rsidR="00B66FA1">
        <w:rPr>
          <w:rFonts w:ascii="Times New Roman" w:hAnsi="Times New Roman" w:cs="Times New Roman"/>
          <w:sz w:val="28"/>
          <w:szCs w:val="28"/>
          <w:lang w:val="ru-RU"/>
        </w:rPr>
        <w:t>нефрита, артритов,</w:t>
      </w:r>
      <w:r w:rsidR="00E62A30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псориаза и других </w:t>
      </w:r>
      <w:r w:rsidR="00A812C9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A812C9">
        <w:rPr>
          <w:rFonts w:ascii="Times New Roman" w:hAnsi="Times New Roman" w:cs="Times New Roman"/>
          <w:sz w:val="28"/>
          <w:szCs w:val="28"/>
          <w:lang w:val="ru-RU"/>
        </w:rPr>
        <w:t>46</w:t>
      </w:r>
      <w:r w:rsidR="00A812C9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A812C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812C9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A812C9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A812C9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A812C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812C9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A812C9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A812C9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A812C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18E3127" w14:textId="77777777" w:rsidR="00E26A37" w:rsidRPr="000B6997" w:rsidRDefault="00E62A30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Транзиторная бактериемия после удаления зубов чаще всего протекает бессимптомно и не дает тяжелых осложнений в большинстве случаев.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Особенности этих общих осложнений обусловл</w:t>
      </w:r>
      <w:r w:rsidR="00B66FA1">
        <w:rPr>
          <w:rFonts w:ascii="Times New Roman" w:hAnsi="Times New Roman" w:cs="Times New Roman"/>
          <w:sz w:val="28"/>
          <w:szCs w:val="28"/>
          <w:lang w:val="ru-RU"/>
        </w:rPr>
        <w:t>ивают необходимость привлечения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к про</w:t>
      </w:r>
      <w:r w:rsidR="00B66FA1">
        <w:rPr>
          <w:rFonts w:ascii="Times New Roman" w:hAnsi="Times New Roman" w:cs="Times New Roman"/>
          <w:sz w:val="28"/>
          <w:szCs w:val="28"/>
          <w:lang w:val="ru-RU"/>
        </w:rPr>
        <w:t>цессу их диагностики и лечения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врачей других специальностей.  </w:t>
      </w:r>
    </w:p>
    <w:p w14:paraId="5700884C" w14:textId="77777777" w:rsidR="00B66FA1" w:rsidRDefault="00421EB5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Удаление зубов, являющихся очагами хронической инфекцией, может вызывать </w:t>
      </w:r>
      <w:r w:rsidR="006074FD" w:rsidRPr="000B6997">
        <w:rPr>
          <w:rFonts w:ascii="Times New Roman" w:hAnsi="Times New Roman" w:cs="Times New Roman"/>
          <w:sz w:val="28"/>
          <w:szCs w:val="28"/>
          <w:lang w:val="ru-RU"/>
        </w:rPr>
        <w:t>тяжелые генерализованные инфекционные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заболевани</w:t>
      </w:r>
      <w:r w:rsidR="006074FD" w:rsidRPr="000B6997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. Поскольку стоматологические манипуляции, </w:t>
      </w:r>
      <w:r w:rsidR="00133AD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всегда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сопровождаются</w:t>
      </w:r>
      <w:r w:rsidR="00133AD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большим или меньшим кровотечением</w:t>
      </w:r>
      <w:r w:rsidR="00B66FA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33AD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риск развития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транзиторной бактериемии</w:t>
      </w:r>
      <w:r w:rsidR="00133AD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всегда высок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53C89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3AD5" w:rsidRPr="000B6997">
        <w:rPr>
          <w:rFonts w:ascii="Times New Roman" w:hAnsi="Times New Roman" w:cs="Times New Roman"/>
          <w:sz w:val="28"/>
          <w:szCs w:val="28"/>
          <w:lang w:val="ru-RU"/>
        </w:rPr>
        <w:t>В принципе,</w:t>
      </w:r>
      <w:r w:rsidR="00853C89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этому явлению </w:t>
      </w:r>
      <w:r w:rsidR="00133AD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всегда </w:t>
      </w:r>
      <w:r w:rsidR="00853C89" w:rsidRPr="000B6997">
        <w:rPr>
          <w:rFonts w:ascii="Times New Roman" w:hAnsi="Times New Roman" w:cs="Times New Roman"/>
          <w:sz w:val="28"/>
          <w:szCs w:val="28"/>
          <w:lang w:val="ru-RU"/>
        </w:rPr>
        <w:t>предше</w:t>
      </w:r>
      <w:r w:rsidR="00DC5347" w:rsidRPr="000B6997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="00853C89" w:rsidRPr="000B6997">
        <w:rPr>
          <w:rFonts w:ascii="Times New Roman" w:hAnsi="Times New Roman" w:cs="Times New Roman"/>
          <w:sz w:val="28"/>
          <w:szCs w:val="28"/>
          <w:lang w:val="ru-RU"/>
        </w:rPr>
        <w:t>вует определенная хирургическая агрессия</w:t>
      </w:r>
      <w:r w:rsidR="00DC5347" w:rsidRPr="000B6997">
        <w:rPr>
          <w:rFonts w:ascii="Times New Roman" w:hAnsi="Times New Roman" w:cs="Times New Roman"/>
          <w:sz w:val="28"/>
          <w:szCs w:val="28"/>
          <w:lang w:val="ru-RU"/>
        </w:rPr>
        <w:t>: оперативное вмешательство,</w:t>
      </w:r>
      <w:r w:rsidR="00B66FA1">
        <w:rPr>
          <w:rFonts w:ascii="Times New Roman" w:hAnsi="Times New Roman" w:cs="Times New Roman"/>
          <w:sz w:val="28"/>
          <w:szCs w:val="28"/>
          <w:lang w:val="ru-RU"/>
        </w:rPr>
        <w:t xml:space="preserve"> главным образом, в полости рта.</w:t>
      </w:r>
    </w:p>
    <w:p w14:paraId="4A79BCD3" w14:textId="07DB3974" w:rsidR="00920CE7" w:rsidRPr="000B6997" w:rsidRDefault="008B5163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>Важно отметить, что не каждый случай транзиторной бакте</w:t>
      </w:r>
      <w:r w:rsidR="00791125" w:rsidRPr="000B6997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иемии приводит к</w:t>
      </w:r>
      <w:r w:rsidR="00B66FA1">
        <w:rPr>
          <w:rFonts w:ascii="Times New Roman" w:hAnsi="Times New Roman" w:cs="Times New Roman"/>
          <w:sz w:val="28"/>
          <w:szCs w:val="28"/>
          <w:lang w:val="ru-RU"/>
        </w:rPr>
        <w:t xml:space="preserve"> развитию более </w:t>
      </w:r>
      <w:r w:rsidR="0079112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значимого в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клиническ</w:t>
      </w:r>
      <w:r w:rsidR="0079112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ом отношении воспалительному осложнению, в частности, к развитию синдрома системного воспалительного ответа, септического шока, </w:t>
      </w:r>
      <w:proofErr w:type="spellStart"/>
      <w:r w:rsidR="00791125" w:rsidRPr="000B6997">
        <w:rPr>
          <w:rFonts w:ascii="Times New Roman" w:hAnsi="Times New Roman" w:cs="Times New Roman"/>
          <w:sz w:val="28"/>
          <w:szCs w:val="28"/>
          <w:lang w:val="ru-RU"/>
        </w:rPr>
        <w:t>хрониосепсиса</w:t>
      </w:r>
      <w:proofErr w:type="spellEnd"/>
      <w:r w:rsidR="0079112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заболеваний крупных суставов или инфекционного миокардита. </w:t>
      </w:r>
      <w:r w:rsidR="006074FD" w:rsidRPr="000B6997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915C60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их</w:t>
      </w:r>
      <w:r w:rsidR="00B66FA1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реализации </w:t>
      </w:r>
      <w:r w:rsidR="006074F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необходима неадекватная </w:t>
      </w:r>
      <w:proofErr w:type="spellStart"/>
      <w:r w:rsidR="006074FD" w:rsidRPr="000B6997">
        <w:rPr>
          <w:rFonts w:ascii="Times New Roman" w:hAnsi="Times New Roman" w:cs="Times New Roman"/>
          <w:sz w:val="28"/>
          <w:szCs w:val="28"/>
          <w:lang w:val="ru-RU"/>
        </w:rPr>
        <w:t>гиперергическая</w:t>
      </w:r>
      <w:proofErr w:type="spellEnd"/>
      <w:r w:rsidR="006074F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реакция </w:t>
      </w:r>
      <w:proofErr w:type="spellStart"/>
      <w:r w:rsidR="006074FD" w:rsidRPr="000B6997">
        <w:rPr>
          <w:rFonts w:ascii="Times New Roman" w:hAnsi="Times New Roman" w:cs="Times New Roman"/>
          <w:sz w:val="28"/>
          <w:szCs w:val="28"/>
          <w:lang w:val="ru-RU"/>
        </w:rPr>
        <w:t>макроорганизма</w:t>
      </w:r>
      <w:proofErr w:type="spellEnd"/>
      <w:r w:rsidR="006074F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на возбудителя и несостоятельность его антибактериальной защиты.</w:t>
      </w:r>
      <w:r w:rsidR="00920CE7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Например, п</w:t>
      </w:r>
      <w:r w:rsidR="006074FD" w:rsidRPr="000B6997">
        <w:rPr>
          <w:rFonts w:ascii="Times New Roman" w:hAnsi="Times New Roman" w:cs="Times New Roman"/>
          <w:sz w:val="28"/>
          <w:szCs w:val="28"/>
          <w:lang w:val="ru-RU"/>
        </w:rPr>
        <w:t>ри сепсисе</w:t>
      </w:r>
      <w:r w:rsidR="00B66FA1">
        <w:rPr>
          <w:rFonts w:ascii="Times New Roman" w:hAnsi="Times New Roman" w:cs="Times New Roman"/>
          <w:sz w:val="28"/>
          <w:szCs w:val="28"/>
          <w:lang w:val="ru-RU"/>
        </w:rPr>
        <w:t xml:space="preserve"> у больного чаще всего бывает</w:t>
      </w:r>
      <w:r w:rsidR="006074F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утрачена способность </w:t>
      </w:r>
      <w:proofErr w:type="spellStart"/>
      <w:r w:rsidR="006074FD" w:rsidRPr="000B6997">
        <w:rPr>
          <w:rFonts w:ascii="Times New Roman" w:hAnsi="Times New Roman" w:cs="Times New Roman"/>
          <w:sz w:val="28"/>
          <w:szCs w:val="28"/>
          <w:lang w:val="ru-RU"/>
        </w:rPr>
        <w:t>макроорганизма</w:t>
      </w:r>
      <w:proofErr w:type="spellEnd"/>
      <w:r w:rsidR="006074F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локализовать инфекцию.</w:t>
      </w:r>
      <w:r w:rsidR="00920CE7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Следует признать, что распространенное вначале про</w:t>
      </w:r>
      <w:r w:rsidR="00B66FA1">
        <w:rPr>
          <w:rFonts w:ascii="Times New Roman" w:hAnsi="Times New Roman" w:cs="Times New Roman"/>
          <w:sz w:val="28"/>
          <w:szCs w:val="28"/>
          <w:lang w:val="ru-RU"/>
        </w:rPr>
        <w:t>шлого</w:t>
      </w:r>
      <w:r w:rsidR="00920CE7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века среди врачей поняти</w:t>
      </w:r>
      <w:r w:rsidR="00FC3E6B" w:rsidRPr="000B699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66FA1">
        <w:rPr>
          <w:rFonts w:ascii="Times New Roman" w:hAnsi="Times New Roman" w:cs="Times New Roman"/>
          <w:sz w:val="28"/>
          <w:szCs w:val="28"/>
          <w:lang w:val="ru-RU"/>
        </w:rPr>
        <w:t xml:space="preserve"> о «</w:t>
      </w:r>
      <w:proofErr w:type="spellStart"/>
      <w:r w:rsidR="00B66FA1">
        <w:rPr>
          <w:rFonts w:ascii="Times New Roman" w:hAnsi="Times New Roman" w:cs="Times New Roman"/>
          <w:sz w:val="28"/>
          <w:szCs w:val="28"/>
          <w:lang w:val="ru-RU"/>
        </w:rPr>
        <w:t>хрониосепсисе</w:t>
      </w:r>
      <w:proofErr w:type="spellEnd"/>
      <w:r w:rsidR="00B66FA1">
        <w:rPr>
          <w:rFonts w:ascii="Times New Roman" w:hAnsi="Times New Roman" w:cs="Times New Roman"/>
          <w:sz w:val="28"/>
          <w:szCs w:val="28"/>
          <w:lang w:val="ru-RU"/>
        </w:rPr>
        <w:t xml:space="preserve">», «очаговой </w:t>
      </w:r>
      <w:r w:rsidR="00920CE7" w:rsidRPr="000B6997">
        <w:rPr>
          <w:rFonts w:ascii="Times New Roman" w:hAnsi="Times New Roman" w:cs="Times New Roman"/>
          <w:sz w:val="28"/>
          <w:szCs w:val="28"/>
          <w:lang w:val="ru-RU"/>
        </w:rPr>
        <w:t>инфекции», при которо</w:t>
      </w:r>
      <w:r w:rsidR="00B66FA1">
        <w:rPr>
          <w:rFonts w:ascii="Times New Roman" w:hAnsi="Times New Roman" w:cs="Times New Roman"/>
          <w:sz w:val="28"/>
          <w:szCs w:val="28"/>
          <w:lang w:val="ru-RU"/>
        </w:rPr>
        <w:t xml:space="preserve">м подразумевалось </w:t>
      </w:r>
      <w:r w:rsidR="00FC3E6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наличие определенного сродства отдельных видов и родов микроорганизмов к отдельным тканям или органов, до сих </w:t>
      </w:r>
      <w:r w:rsidR="00A812C9" w:rsidRPr="000B6997">
        <w:rPr>
          <w:rFonts w:ascii="Times New Roman" w:hAnsi="Times New Roman" w:cs="Times New Roman"/>
          <w:sz w:val="28"/>
          <w:szCs w:val="28"/>
          <w:lang w:val="ru-RU"/>
        </w:rPr>
        <w:t>пор не</w:t>
      </w:r>
      <w:r w:rsidR="00FC3E6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потеряло своей актуальности </w:t>
      </w:r>
      <w:r w:rsidR="00A812C9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A812C9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A812C9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A812C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D2D5C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Например, </w:t>
      </w:r>
      <w:r w:rsidR="00ED2D5C" w:rsidRPr="000B6997">
        <w:rPr>
          <w:rFonts w:ascii="Times New Roman" w:hAnsi="Times New Roman" w:cs="Times New Roman"/>
          <w:sz w:val="28"/>
          <w:szCs w:val="28"/>
        </w:rPr>
        <w:t>L</w:t>
      </w:r>
      <w:r w:rsidR="00ED2D5C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812C9" w:rsidRPr="000B6997">
        <w:rPr>
          <w:rFonts w:ascii="Times New Roman" w:hAnsi="Times New Roman" w:cs="Times New Roman"/>
          <w:sz w:val="28"/>
          <w:szCs w:val="28"/>
        </w:rPr>
        <w:t>Forner</w:t>
      </w:r>
      <w:proofErr w:type="spellEnd"/>
      <w:r w:rsidR="00A812C9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ED2D5C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соавторами </w:t>
      </w:r>
      <w:r w:rsidR="00A812C9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A812C9" w:rsidRPr="00A812C9">
        <w:rPr>
          <w:rFonts w:ascii="Times New Roman" w:hAnsi="Times New Roman" w:cs="Times New Roman"/>
          <w:sz w:val="28"/>
          <w:szCs w:val="28"/>
          <w:lang w:val="ru-RU"/>
        </w:rPr>
        <w:t>51</w:t>
      </w:r>
      <w:r w:rsidR="00A812C9">
        <w:rPr>
          <w:rFonts w:ascii="Times New Roman" w:hAnsi="Times New Roman" w:cs="Times New Roman"/>
          <w:sz w:val="28"/>
          <w:szCs w:val="28"/>
          <w:lang w:val="ru-RU"/>
        </w:rPr>
        <w:t>нван</w:t>
      </w:r>
      <w:r w:rsidR="00A812C9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ED2D5C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связывает развитие абсцессов и артритов крупных суставов с попаданием в кровь </w:t>
      </w:r>
      <w:proofErr w:type="spellStart"/>
      <w:r w:rsidR="00ED2D5C" w:rsidRPr="000B6997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ED2D5C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ED2D5C" w:rsidRPr="000B6997">
        <w:rPr>
          <w:rFonts w:ascii="Times New Roman" w:hAnsi="Times New Roman" w:cs="Times New Roman"/>
          <w:sz w:val="28"/>
          <w:szCs w:val="28"/>
        </w:rPr>
        <w:t>Anginosus</w:t>
      </w:r>
      <w:proofErr w:type="spellEnd"/>
      <w:r w:rsidR="00ED2D5C" w:rsidRPr="000B6997">
        <w:rPr>
          <w:rFonts w:ascii="Times New Roman" w:hAnsi="Times New Roman" w:cs="Times New Roman"/>
          <w:sz w:val="28"/>
          <w:szCs w:val="28"/>
          <w:lang w:val="ru-RU"/>
        </w:rPr>
        <w:t>, а развит</w:t>
      </w:r>
      <w:r w:rsidR="00B66FA1">
        <w:rPr>
          <w:rFonts w:ascii="Times New Roman" w:hAnsi="Times New Roman" w:cs="Times New Roman"/>
          <w:sz w:val="28"/>
          <w:szCs w:val="28"/>
          <w:lang w:val="ru-RU"/>
        </w:rPr>
        <w:t xml:space="preserve">ие инфекционного эндокардита - </w:t>
      </w:r>
      <w:r w:rsidR="00ED2D5C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proofErr w:type="spellStart"/>
      <w:r w:rsidR="00ED2D5C" w:rsidRPr="000B6997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0F7B1C" w:rsidRPr="000B699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D2D5C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2D5C" w:rsidRPr="000B6997">
        <w:rPr>
          <w:rFonts w:ascii="Times New Roman" w:hAnsi="Times New Roman" w:cs="Times New Roman"/>
          <w:sz w:val="28"/>
          <w:szCs w:val="28"/>
        </w:rPr>
        <w:t>mitis</w:t>
      </w:r>
      <w:r w:rsidR="000F7B1C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F7B1C" w:rsidRPr="000B6997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0F7B1C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F7B1C" w:rsidRPr="000B6997">
        <w:rPr>
          <w:rFonts w:ascii="Times New Roman" w:hAnsi="Times New Roman" w:cs="Times New Roman"/>
          <w:sz w:val="28"/>
          <w:szCs w:val="28"/>
        </w:rPr>
        <w:t>Sangius</w:t>
      </w:r>
      <w:proofErr w:type="spellEnd"/>
      <w:r w:rsidR="000F7B1C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F7B1C" w:rsidRPr="000B6997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0F7B1C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F7B1C" w:rsidRPr="000B6997">
        <w:rPr>
          <w:rFonts w:ascii="Times New Roman" w:hAnsi="Times New Roman" w:cs="Times New Roman"/>
          <w:sz w:val="28"/>
          <w:szCs w:val="28"/>
        </w:rPr>
        <w:t>Mutans</w:t>
      </w:r>
      <w:proofErr w:type="spellEnd"/>
      <w:r w:rsidR="000F7B1C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F7B1C" w:rsidRPr="000B6997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0F7B1C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F7B1C" w:rsidRPr="000B6997">
        <w:rPr>
          <w:rFonts w:ascii="Times New Roman" w:hAnsi="Times New Roman" w:cs="Times New Roman"/>
          <w:sz w:val="28"/>
          <w:szCs w:val="28"/>
        </w:rPr>
        <w:t>Salivarius</w:t>
      </w:r>
      <w:proofErr w:type="spellEnd"/>
      <w:r w:rsidR="000F7B1C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и </w:t>
      </w:r>
      <w:proofErr w:type="spellStart"/>
      <w:r w:rsidR="000F7B1C" w:rsidRPr="000B6997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0F7B1C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F7B1C" w:rsidRPr="000B6997">
        <w:rPr>
          <w:rFonts w:ascii="Times New Roman" w:hAnsi="Times New Roman" w:cs="Times New Roman"/>
          <w:sz w:val="28"/>
          <w:szCs w:val="28"/>
        </w:rPr>
        <w:t>Vestibularis</w:t>
      </w:r>
      <w:proofErr w:type="spellEnd"/>
      <w:r w:rsidR="0095386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то есть с представителями </w:t>
      </w:r>
      <w:proofErr w:type="spellStart"/>
      <w:r w:rsidR="0095386D" w:rsidRPr="000B6997">
        <w:rPr>
          <w:rFonts w:ascii="Times New Roman" w:hAnsi="Times New Roman" w:cs="Times New Roman"/>
          <w:sz w:val="28"/>
          <w:szCs w:val="28"/>
          <w:lang w:val="ru-RU"/>
        </w:rPr>
        <w:t>аутохтонной</w:t>
      </w:r>
      <w:proofErr w:type="spellEnd"/>
      <w:r w:rsidR="0095386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ротовой </w:t>
      </w:r>
      <w:r w:rsidR="002D09C6">
        <w:rPr>
          <w:rFonts w:ascii="Times New Roman" w:hAnsi="Times New Roman" w:cs="Times New Roman"/>
          <w:sz w:val="28"/>
          <w:szCs w:val="28"/>
          <w:lang w:val="ru-RU"/>
        </w:rPr>
        <w:t>микрофлоры. В настоящее время к</w:t>
      </w:r>
      <w:r w:rsidR="00B66FA1">
        <w:rPr>
          <w:rFonts w:ascii="Times New Roman" w:hAnsi="Times New Roman" w:cs="Times New Roman"/>
          <w:sz w:val="28"/>
          <w:szCs w:val="28"/>
          <w:lang w:val="ru-RU"/>
        </w:rPr>
        <w:t xml:space="preserve"> наиболее значимым клиническим</w:t>
      </w:r>
      <w:r w:rsidR="0095386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386D" w:rsidRPr="000B6997">
        <w:rPr>
          <w:rFonts w:ascii="Times New Roman" w:hAnsi="Times New Roman" w:cs="Times New Roman"/>
          <w:sz w:val="28"/>
          <w:szCs w:val="28"/>
          <w:lang w:val="ru-RU"/>
        </w:rPr>
        <w:lastRenderedPageBreak/>
        <w:t>след</w:t>
      </w:r>
      <w:r w:rsidR="00B66FA1">
        <w:rPr>
          <w:rFonts w:ascii="Times New Roman" w:hAnsi="Times New Roman" w:cs="Times New Roman"/>
          <w:sz w:val="28"/>
          <w:szCs w:val="28"/>
          <w:lang w:val="ru-RU"/>
        </w:rPr>
        <w:t>ствиям транзиторной бактериемии</w:t>
      </w:r>
      <w:r w:rsidR="0095386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после вмешательств в полости рта относят инфекционный миокардит и сепсис.</w:t>
      </w:r>
      <w:r w:rsidR="000F7B1C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B4DD61A" w14:textId="77777777" w:rsidR="002D09C6" w:rsidRPr="006B789E" w:rsidRDefault="00444BF7" w:rsidP="009669F0">
      <w:pPr>
        <w:pStyle w:val="3"/>
        <w:rPr>
          <w:lang w:val="ru-RU"/>
        </w:rPr>
      </w:pPr>
      <w:bookmarkStart w:id="22" w:name="_Toc482703591"/>
      <w:r w:rsidRPr="006B789E">
        <w:rPr>
          <w:lang w:val="ru-RU"/>
        </w:rPr>
        <w:t xml:space="preserve">1.3.2. </w:t>
      </w:r>
      <w:r w:rsidR="0095386D" w:rsidRPr="006B789E">
        <w:rPr>
          <w:lang w:val="ru-RU"/>
        </w:rPr>
        <w:t>Инфе</w:t>
      </w:r>
      <w:r w:rsidR="00205259" w:rsidRPr="006B789E">
        <w:rPr>
          <w:lang w:val="ru-RU"/>
        </w:rPr>
        <w:t>кционный эндокардит</w:t>
      </w:r>
      <w:r w:rsidR="00914C86" w:rsidRPr="006B789E">
        <w:rPr>
          <w:lang w:val="ru-RU"/>
        </w:rPr>
        <w:t xml:space="preserve"> (ИЭ)</w:t>
      </w:r>
      <w:bookmarkEnd w:id="22"/>
    </w:p>
    <w:p w14:paraId="341B690E" w14:textId="77777777" w:rsidR="00205259" w:rsidRPr="002D09C6" w:rsidRDefault="002D09C6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09C6">
        <w:rPr>
          <w:rFonts w:ascii="Times New Roman" w:hAnsi="Times New Roman" w:cs="Times New Roman"/>
          <w:sz w:val="28"/>
          <w:szCs w:val="28"/>
          <w:lang w:val="ru-RU"/>
        </w:rPr>
        <w:t>При инфекционном эндокардите к инфекциям наиболее восприимчивы те участки сердечно-сосудистой системы, в которых кровь течет медленно или с большой турбулентностью. Доказано, что эндокард наиболее восприимчив к патогенным (</w:t>
      </w:r>
      <w:proofErr w:type="spellStart"/>
      <w:r w:rsidRPr="002D09C6">
        <w:rPr>
          <w:rFonts w:ascii="Times New Roman" w:hAnsi="Times New Roman" w:cs="Times New Roman"/>
          <w:sz w:val="28"/>
          <w:szCs w:val="28"/>
          <w:lang w:val="ru-RU"/>
        </w:rPr>
        <w:t>Грам</w:t>
      </w:r>
      <w:proofErr w:type="spellEnd"/>
      <w:r w:rsidRPr="002D09C6">
        <w:rPr>
          <w:rFonts w:ascii="Times New Roman" w:hAnsi="Times New Roman" w:cs="Times New Roman"/>
          <w:sz w:val="28"/>
          <w:szCs w:val="28"/>
          <w:lang w:val="ru-RU"/>
        </w:rPr>
        <w:t xml:space="preserve">+) </w:t>
      </w:r>
      <w:proofErr w:type="spellStart"/>
      <w:r w:rsidRPr="002D09C6">
        <w:rPr>
          <w:rFonts w:ascii="Times New Roman" w:hAnsi="Times New Roman" w:cs="Times New Roman"/>
          <w:sz w:val="28"/>
          <w:szCs w:val="28"/>
          <w:lang w:val="ru-RU"/>
        </w:rPr>
        <w:t>стрептокккам</w:t>
      </w:r>
      <w:proofErr w:type="spellEnd"/>
      <w:r w:rsidRPr="002D09C6">
        <w:rPr>
          <w:rFonts w:ascii="Times New Roman" w:hAnsi="Times New Roman" w:cs="Times New Roman"/>
          <w:sz w:val="28"/>
          <w:szCs w:val="28"/>
          <w:lang w:val="ru-RU"/>
        </w:rPr>
        <w:t xml:space="preserve">, особенно к </w:t>
      </w:r>
      <w:proofErr w:type="spellStart"/>
      <w:r w:rsidRPr="002D09C6">
        <w:rPr>
          <w:rFonts w:ascii="Times New Roman" w:hAnsi="Times New Roman" w:cs="Times New Roman"/>
          <w:sz w:val="28"/>
          <w:szCs w:val="28"/>
          <w:lang w:val="ru-RU"/>
        </w:rPr>
        <w:t>Str</w:t>
      </w:r>
      <w:proofErr w:type="spellEnd"/>
      <w:r w:rsidRPr="002D09C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D09C6">
        <w:rPr>
          <w:rFonts w:ascii="Times New Roman" w:hAnsi="Times New Roman" w:cs="Times New Roman"/>
          <w:sz w:val="28"/>
          <w:szCs w:val="28"/>
          <w:lang w:val="ru-RU"/>
        </w:rPr>
        <w:t>Sanguis</w:t>
      </w:r>
      <w:proofErr w:type="spellEnd"/>
      <w:r w:rsidRPr="002D09C6">
        <w:rPr>
          <w:rFonts w:ascii="Times New Roman" w:hAnsi="Times New Roman" w:cs="Times New Roman"/>
          <w:sz w:val="28"/>
          <w:szCs w:val="28"/>
          <w:lang w:val="ru-RU"/>
        </w:rPr>
        <w:t xml:space="preserve">. В литературе описаны случаи развития инфекционного эндокардита из-за S. </w:t>
      </w:r>
      <w:proofErr w:type="spellStart"/>
      <w:r w:rsidRPr="002D09C6">
        <w:rPr>
          <w:rFonts w:ascii="Times New Roman" w:hAnsi="Times New Roman" w:cs="Times New Roman"/>
          <w:sz w:val="28"/>
          <w:szCs w:val="28"/>
          <w:lang w:val="ru-RU"/>
        </w:rPr>
        <w:t>Aureus</w:t>
      </w:r>
      <w:proofErr w:type="spellEnd"/>
      <w:r w:rsidRPr="002D09C6">
        <w:rPr>
          <w:rFonts w:ascii="Times New Roman" w:hAnsi="Times New Roman" w:cs="Times New Roman"/>
          <w:sz w:val="28"/>
          <w:szCs w:val="28"/>
          <w:lang w:val="ru-RU"/>
        </w:rPr>
        <w:t xml:space="preserve"> и S. </w:t>
      </w:r>
      <w:proofErr w:type="spellStart"/>
      <w:r w:rsidRPr="002D09C6">
        <w:rPr>
          <w:rFonts w:ascii="Times New Roman" w:hAnsi="Times New Roman" w:cs="Times New Roman"/>
          <w:sz w:val="28"/>
          <w:szCs w:val="28"/>
          <w:lang w:val="ru-RU"/>
        </w:rPr>
        <w:t>epidermis</w:t>
      </w:r>
      <w:proofErr w:type="spellEnd"/>
      <w:r w:rsidRPr="002D09C6">
        <w:rPr>
          <w:rFonts w:ascii="Times New Roman" w:hAnsi="Times New Roman" w:cs="Times New Roman"/>
          <w:sz w:val="28"/>
          <w:szCs w:val="28"/>
          <w:lang w:val="ru-RU"/>
        </w:rPr>
        <w:t xml:space="preserve">, а также грамотрицательных бактерий полости рта и верхних дыхательных путей, в том числе A. </w:t>
      </w:r>
      <w:proofErr w:type="spellStart"/>
      <w:r w:rsidRPr="002D09C6">
        <w:rPr>
          <w:rFonts w:ascii="Times New Roman" w:hAnsi="Times New Roman" w:cs="Times New Roman"/>
          <w:sz w:val="28"/>
          <w:szCs w:val="28"/>
          <w:lang w:val="ru-RU"/>
        </w:rPr>
        <w:t>Actinomycettmcomitans</w:t>
      </w:r>
      <w:proofErr w:type="spellEnd"/>
      <w:r w:rsidRPr="002D09C6">
        <w:rPr>
          <w:rFonts w:ascii="Times New Roman" w:hAnsi="Times New Roman" w:cs="Times New Roman"/>
          <w:sz w:val="28"/>
          <w:szCs w:val="28"/>
          <w:lang w:val="ru-RU"/>
        </w:rPr>
        <w:t xml:space="preserve">, различных видов </w:t>
      </w:r>
      <w:proofErr w:type="spellStart"/>
      <w:r w:rsidRPr="002D09C6">
        <w:rPr>
          <w:rFonts w:ascii="Times New Roman" w:hAnsi="Times New Roman" w:cs="Times New Roman"/>
          <w:sz w:val="28"/>
          <w:szCs w:val="28"/>
          <w:lang w:val="ru-RU"/>
        </w:rPr>
        <w:t>Hemophilu</w:t>
      </w:r>
      <w:proofErr w:type="spellEnd"/>
      <w:r w:rsidRPr="002D09C6">
        <w:rPr>
          <w:rFonts w:ascii="Times New Roman" w:hAnsi="Times New Roman" w:cs="Times New Roman"/>
          <w:sz w:val="28"/>
          <w:szCs w:val="28"/>
          <w:lang w:val="ru-RU"/>
        </w:rPr>
        <w:t xml:space="preserve"> и, </w:t>
      </w:r>
      <w:proofErr w:type="spellStart"/>
      <w:r w:rsidRPr="002D09C6">
        <w:rPr>
          <w:rFonts w:ascii="Times New Roman" w:hAnsi="Times New Roman" w:cs="Times New Roman"/>
          <w:sz w:val="28"/>
          <w:szCs w:val="28"/>
          <w:lang w:val="ru-RU"/>
        </w:rPr>
        <w:t>Cardiobaсterium</w:t>
      </w:r>
      <w:proofErr w:type="spellEnd"/>
      <w:r w:rsidRPr="002D09C6">
        <w:rPr>
          <w:rFonts w:ascii="Times New Roman" w:hAnsi="Times New Roman" w:cs="Times New Roman"/>
          <w:sz w:val="28"/>
          <w:szCs w:val="28"/>
          <w:lang w:val="ru-RU"/>
        </w:rPr>
        <w:t>. Американская ассоциация сердечных заболеваний (</w:t>
      </w:r>
      <w:proofErr w:type="spellStart"/>
      <w:r w:rsidRPr="002D09C6">
        <w:rPr>
          <w:rFonts w:ascii="Times New Roman" w:hAnsi="Times New Roman" w:cs="Times New Roman"/>
          <w:sz w:val="28"/>
          <w:szCs w:val="28"/>
          <w:lang w:val="ru-RU"/>
        </w:rPr>
        <w:t>American</w:t>
      </w:r>
      <w:proofErr w:type="spellEnd"/>
      <w:r w:rsidRPr="002D09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09C6">
        <w:rPr>
          <w:rFonts w:ascii="Times New Roman" w:hAnsi="Times New Roman" w:cs="Times New Roman"/>
          <w:sz w:val="28"/>
          <w:szCs w:val="28"/>
          <w:lang w:val="ru-RU"/>
        </w:rPr>
        <w:t>Heart</w:t>
      </w:r>
      <w:proofErr w:type="spellEnd"/>
      <w:r w:rsidRPr="002D09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09C6">
        <w:rPr>
          <w:rFonts w:ascii="Times New Roman" w:hAnsi="Times New Roman" w:cs="Times New Roman"/>
          <w:sz w:val="28"/>
          <w:szCs w:val="28"/>
          <w:lang w:val="ru-RU"/>
        </w:rPr>
        <w:t>Association</w:t>
      </w:r>
      <w:proofErr w:type="spellEnd"/>
      <w:r w:rsidRPr="002D09C6">
        <w:rPr>
          <w:rFonts w:ascii="Times New Roman" w:hAnsi="Times New Roman" w:cs="Times New Roman"/>
          <w:sz w:val="28"/>
          <w:szCs w:val="28"/>
          <w:lang w:val="ru-RU"/>
        </w:rPr>
        <w:t xml:space="preserve">) рекомендует профилактику антибиотиками до процедуры, связанной со значительным кровотечением из твердых или из мягких тканей, пародонтальной хирургией, </w:t>
      </w:r>
      <w:proofErr w:type="spellStart"/>
      <w:r w:rsidRPr="002D09C6">
        <w:rPr>
          <w:rFonts w:ascii="Times New Roman" w:hAnsi="Times New Roman" w:cs="Times New Roman"/>
          <w:sz w:val="28"/>
          <w:szCs w:val="28"/>
          <w:lang w:val="ru-RU"/>
        </w:rPr>
        <w:t>скейлингом</w:t>
      </w:r>
      <w:proofErr w:type="spellEnd"/>
      <w:r w:rsidRPr="002D09C6">
        <w:rPr>
          <w:rFonts w:ascii="Times New Roman" w:hAnsi="Times New Roman" w:cs="Times New Roman"/>
          <w:sz w:val="28"/>
          <w:szCs w:val="28"/>
          <w:lang w:val="ru-RU"/>
        </w:rPr>
        <w:t xml:space="preserve"> и профессиональной чисткой зубов. </w:t>
      </w:r>
    </w:p>
    <w:p w14:paraId="1A9A0E1D" w14:textId="77777777" w:rsidR="00F96E12" w:rsidRPr="000B6997" w:rsidRDefault="00F96E12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профилактика воспаления пародонта является первостепенной.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American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Heart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Association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констатирует, что “пациентам с риском ИЭ следует установить и поддерживать наилучшее состояние здоровья органов полости рта, чтобы сократить потенциальные источники бактериальной диссеминации”. Чтобы обеспечить адекватные профилактические меры для ИЭ, действия врача следует направить на сокращение микробной популяции в полости рта настолько, чтобы минимизировать воспаление мягких тканей и бактериемию.</w:t>
      </w:r>
    </w:p>
    <w:p w14:paraId="231C21B7" w14:textId="77777777" w:rsidR="00EA0730" w:rsidRPr="000B6997" w:rsidRDefault="00EA0730" w:rsidP="009C16CD">
      <w:p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4168ED" w:rsidRPr="000B6997">
        <w:rPr>
          <w:rFonts w:ascii="Times New Roman" w:hAnsi="Times New Roman" w:cs="Times New Roman"/>
          <w:sz w:val="28"/>
          <w:szCs w:val="28"/>
          <w:lang w:val="ru-RU"/>
        </w:rPr>
        <w:t>клинических рекомендациях по антибиотикопрофилактике</w:t>
      </w:r>
      <w:r w:rsidR="000655EA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5642C7" w:rsidRPr="000B6997">
        <w:rPr>
          <w:rFonts w:ascii="Times New Roman" w:hAnsi="Times New Roman" w:cs="Times New Roman"/>
          <w:sz w:val="28"/>
          <w:szCs w:val="28"/>
          <w:lang w:val="ru-RU"/>
        </w:rPr>
        <w:t>2012</w:t>
      </w:r>
      <w:r w:rsidR="000655EA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B86443" w:rsidRPr="000B6997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4168E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хирургических стоматологических и челюстно-лицевых вмешательствах рекомендуется применение цефалоспоринов </w:t>
      </w:r>
      <w:r w:rsidR="004168ED" w:rsidRPr="000B6997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4168ED" w:rsidRPr="000B699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168ED" w:rsidRPr="000B6997">
        <w:rPr>
          <w:rFonts w:ascii="Times New Roman" w:hAnsi="Times New Roman" w:cs="Times New Roman"/>
          <w:sz w:val="28"/>
          <w:szCs w:val="28"/>
          <w:lang w:val="en-GB"/>
        </w:rPr>
        <w:t>II</w:t>
      </w:r>
      <w:r w:rsidR="004168E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поколений и ингибиторзащищенных пенициллинов. </w:t>
      </w:r>
      <w:r w:rsidR="005642C7" w:rsidRPr="000B6997">
        <w:rPr>
          <w:rFonts w:ascii="Times New Roman" w:hAnsi="Times New Roman" w:cs="Times New Roman"/>
          <w:sz w:val="28"/>
          <w:szCs w:val="28"/>
          <w:lang w:val="ru-RU"/>
        </w:rPr>
        <w:t>При профилактике ИЭ</w:t>
      </w:r>
      <w:r w:rsidR="002A2CD9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рекомендуется назначение пенициллина или эритромицина за день до </w:t>
      </w:r>
      <w:r w:rsidR="005642C7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оперативного </w:t>
      </w:r>
      <w:r w:rsidR="005642C7" w:rsidRPr="000B6997">
        <w:rPr>
          <w:rFonts w:ascii="Times New Roman" w:hAnsi="Times New Roman" w:cs="Times New Roman"/>
          <w:sz w:val="28"/>
          <w:szCs w:val="28"/>
          <w:lang w:val="ru-RU"/>
        </w:rPr>
        <w:lastRenderedPageBreak/>
        <w:t>вмешательства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5642C7" w:rsidRPr="000B6997">
        <w:rPr>
          <w:rFonts w:ascii="Times New Roman" w:hAnsi="Times New Roman" w:cs="Times New Roman"/>
          <w:sz w:val="28"/>
          <w:szCs w:val="28"/>
          <w:lang w:val="ru-RU"/>
        </w:rPr>
        <w:t>продолжение дальнейшего куса антибиотикотерапии согласно инструкции выбранного препарата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642C7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Целью назначения антибактериальных препаратов является создание достаточной концентрации лекарства в плазме и поддержание этого уровня до прекращения действия компонентов эндогенной и экзогенной агрессии.</w:t>
      </w:r>
    </w:p>
    <w:p w14:paraId="09461F48" w14:textId="77777777" w:rsidR="00EA0730" w:rsidRPr="000B6997" w:rsidRDefault="00EA0730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>В последние годы в р</w:t>
      </w:r>
      <w:r w:rsidR="005642C7" w:rsidRPr="000B6997">
        <w:rPr>
          <w:rFonts w:ascii="Times New Roman" w:hAnsi="Times New Roman" w:cs="Times New Roman"/>
          <w:sz w:val="28"/>
          <w:szCs w:val="28"/>
          <w:lang w:val="ru-RU"/>
        </w:rPr>
        <w:t>екомендации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были внесены изменения. Основными микроорганизмами, вызывающими эндокардит после проведения стом</w:t>
      </w:r>
      <w:r w:rsidR="005642C7" w:rsidRPr="000B6997">
        <w:rPr>
          <w:rFonts w:ascii="Times New Roman" w:hAnsi="Times New Roman" w:cs="Times New Roman"/>
          <w:sz w:val="28"/>
          <w:szCs w:val="28"/>
          <w:lang w:val="ru-RU"/>
        </w:rPr>
        <w:t>атологических процедур, считаются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Streptococcus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viridans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 альфа-гемолитический стрептококк. Необходимо учитывать тот факт, что широкое применение антибактериальных препаратов формирует резистентность некоторых штаммов и семейств бактерий к противомикробным средствам. </w:t>
      </w:r>
    </w:p>
    <w:p w14:paraId="622AD0AA" w14:textId="77777777" w:rsidR="00A71511" w:rsidRDefault="00EA0730" w:rsidP="009C16C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>В настоящее время антибактериальная профилактика</w:t>
      </w:r>
      <w:r w:rsidR="006B2569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чаще всего </w:t>
      </w:r>
      <w:r w:rsidR="0004408C" w:rsidRPr="000B6997">
        <w:rPr>
          <w:rFonts w:ascii="Times New Roman" w:hAnsi="Times New Roman" w:cs="Times New Roman"/>
          <w:sz w:val="28"/>
          <w:szCs w:val="28"/>
          <w:lang w:val="ru-RU"/>
        </w:rPr>
        <w:t>бывает ограничена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одной дозой, принятой за достаточное время до стоматологического вмешательства с целью создания необходимого уровня концентрации антибиотика</w:t>
      </w:r>
      <w:r w:rsidR="006B2569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по крайней мере, минимально подавляющей   или средней </w:t>
      </w:r>
      <w:r w:rsidR="00235679" w:rsidRPr="000B6997">
        <w:rPr>
          <w:rFonts w:ascii="Times New Roman" w:hAnsi="Times New Roman" w:cs="Times New Roman"/>
          <w:sz w:val="28"/>
          <w:szCs w:val="28"/>
          <w:lang w:val="ru-RU"/>
        </w:rPr>
        <w:t>терапевтической дозы</w:t>
      </w:r>
      <w:r w:rsidR="006B2569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 плазме.  </w:t>
      </w:r>
      <w:r w:rsidR="00A71511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Вместе с тем </w:t>
      </w:r>
      <w:r w:rsidR="00235679" w:rsidRPr="000B6997">
        <w:rPr>
          <w:rFonts w:ascii="Times New Roman" w:hAnsi="Times New Roman" w:cs="Times New Roman"/>
          <w:sz w:val="28"/>
          <w:szCs w:val="28"/>
          <w:lang w:val="ru-RU"/>
        </w:rPr>
        <w:t>следует отметить</w:t>
      </w:r>
      <w:r w:rsidR="00A71511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что схемы </w:t>
      </w:r>
      <w:r w:rsidR="00235679" w:rsidRPr="000B6997">
        <w:rPr>
          <w:rFonts w:ascii="Times New Roman" w:hAnsi="Times New Roman" w:cs="Times New Roman"/>
          <w:sz w:val="28"/>
          <w:szCs w:val="28"/>
          <w:lang w:val="ru-RU"/>
        </w:rPr>
        <w:t>профилактики эндокардита</w:t>
      </w:r>
      <w:r w:rsidR="00A71511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могут отличаться друг от друга в ра</w:t>
      </w:r>
      <w:r w:rsidR="000655EA" w:rsidRPr="000B6997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A71511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личных кардиохирургических </w:t>
      </w:r>
      <w:r w:rsidR="000655EA" w:rsidRPr="000B6997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A71511" w:rsidRPr="000B6997">
        <w:rPr>
          <w:rFonts w:ascii="Times New Roman" w:hAnsi="Times New Roman" w:cs="Times New Roman"/>
          <w:sz w:val="28"/>
          <w:szCs w:val="28"/>
          <w:lang w:val="ru-RU"/>
        </w:rPr>
        <w:t>ентах и клиниках</w:t>
      </w:r>
      <w:r w:rsidR="000655EA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если они не противоречат официальным отечественным </w:t>
      </w:r>
      <w:r w:rsidR="00235679" w:rsidRPr="000B6997">
        <w:rPr>
          <w:rFonts w:ascii="Times New Roman" w:hAnsi="Times New Roman" w:cs="Times New Roman"/>
          <w:sz w:val="28"/>
          <w:szCs w:val="28"/>
          <w:lang w:val="ru-RU"/>
        </w:rPr>
        <w:t>или международным</w:t>
      </w:r>
      <w:r w:rsidR="000655EA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рекомендациям. </w:t>
      </w:r>
      <w:r w:rsidR="00A71511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2569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235679" w:rsidRPr="000B6997">
        <w:rPr>
          <w:rFonts w:ascii="Times New Roman" w:hAnsi="Times New Roman" w:cs="Times New Roman"/>
          <w:sz w:val="28"/>
          <w:szCs w:val="28"/>
          <w:lang w:val="ru-RU"/>
        </w:rPr>
        <w:t>учетом возможной</w:t>
      </w:r>
      <w:r w:rsidR="006B2569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5679" w:rsidRPr="000B6997">
        <w:rPr>
          <w:rFonts w:ascii="Times New Roman" w:hAnsi="Times New Roman" w:cs="Times New Roman"/>
          <w:sz w:val="28"/>
          <w:szCs w:val="28"/>
          <w:lang w:val="ru-RU"/>
        </w:rPr>
        <w:t>этиологической роли</w:t>
      </w:r>
      <w:r w:rsidR="00A71511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ротовой микрофлоры, временно циркулирующей </w:t>
      </w:r>
      <w:r w:rsidR="00235679" w:rsidRPr="000B6997">
        <w:rPr>
          <w:rFonts w:ascii="Times New Roman" w:hAnsi="Times New Roman" w:cs="Times New Roman"/>
          <w:sz w:val="28"/>
          <w:szCs w:val="28"/>
          <w:lang w:val="ru-RU"/>
        </w:rPr>
        <w:t>в кровяном</w:t>
      </w:r>
      <w:r w:rsidR="00A71511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5679" w:rsidRPr="000B6997">
        <w:rPr>
          <w:rFonts w:ascii="Times New Roman" w:hAnsi="Times New Roman" w:cs="Times New Roman"/>
          <w:sz w:val="28"/>
          <w:szCs w:val="28"/>
          <w:lang w:val="ru-RU"/>
        </w:rPr>
        <w:t>русле, рекомендуется</w:t>
      </w:r>
      <w:r w:rsidR="00A71511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проводить плановые хирургические вмешательства </w:t>
      </w:r>
      <w:r w:rsidR="005642C7" w:rsidRPr="000B6997">
        <w:rPr>
          <w:rFonts w:ascii="Times New Roman" w:hAnsi="Times New Roman" w:cs="Times New Roman"/>
          <w:sz w:val="28"/>
          <w:szCs w:val="28"/>
          <w:lang w:val="ru-RU"/>
        </w:rPr>
        <w:t>только после санации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полости рта</w:t>
      </w:r>
      <w:r w:rsidR="00914C86" w:rsidRPr="000B699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F93FCDA" w14:textId="77777777" w:rsidR="000655EA" w:rsidRPr="000B6997" w:rsidRDefault="006142D4" w:rsidP="00CF572E">
      <w:pPr>
        <w:pStyle w:val="3"/>
        <w:rPr>
          <w:lang w:val="ru-RU"/>
        </w:rPr>
      </w:pPr>
      <w:bookmarkStart w:id="23" w:name="_Toc482703592"/>
      <w:r w:rsidRPr="000B6997">
        <w:rPr>
          <w:lang w:val="ru-RU"/>
        </w:rPr>
        <w:t>1.3.3</w:t>
      </w:r>
      <w:r w:rsidR="00444BF7" w:rsidRPr="000B6997">
        <w:rPr>
          <w:lang w:val="ru-RU"/>
        </w:rPr>
        <w:t>.</w:t>
      </w:r>
      <w:r w:rsidR="002D09C6">
        <w:rPr>
          <w:lang w:val="ru-RU"/>
        </w:rPr>
        <w:t xml:space="preserve"> </w:t>
      </w:r>
      <w:r w:rsidR="00AC5016">
        <w:rPr>
          <w:lang w:val="ru-RU"/>
        </w:rPr>
        <w:t>Синдром</w:t>
      </w:r>
      <w:r w:rsidR="000655EA" w:rsidRPr="000B6997">
        <w:rPr>
          <w:lang w:val="ru-RU"/>
        </w:rPr>
        <w:t xml:space="preserve"> сист</w:t>
      </w:r>
      <w:r w:rsidR="00CF572E">
        <w:rPr>
          <w:lang w:val="ru-RU"/>
        </w:rPr>
        <w:t>емной воспалительной реакции</w:t>
      </w:r>
      <w:bookmarkEnd w:id="23"/>
    </w:p>
    <w:p w14:paraId="0B57EAAD" w14:textId="77777777" w:rsidR="0077793C" w:rsidRPr="000B6997" w:rsidRDefault="0004408C" w:rsidP="0049483A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>Синдром</w:t>
      </w:r>
      <w:r w:rsidR="00824534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системной воспалительной реакции (</w:t>
      </w:r>
      <w:proofErr w:type="spellStart"/>
      <w:r w:rsidR="00824534" w:rsidRPr="000B6997">
        <w:rPr>
          <w:rFonts w:ascii="Times New Roman" w:hAnsi="Times New Roman" w:cs="Times New Roman"/>
          <w:sz w:val="28"/>
          <w:szCs w:val="28"/>
        </w:rPr>
        <w:t>Sistemic</w:t>
      </w:r>
      <w:proofErr w:type="spellEnd"/>
      <w:r w:rsidR="00824534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24534" w:rsidRPr="000B6997">
        <w:rPr>
          <w:rFonts w:ascii="Times New Roman" w:hAnsi="Times New Roman" w:cs="Times New Roman"/>
          <w:sz w:val="28"/>
          <w:szCs w:val="28"/>
        </w:rPr>
        <w:t>Inflamation</w:t>
      </w:r>
      <w:proofErr w:type="spellEnd"/>
      <w:r w:rsidR="00824534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4534" w:rsidRPr="000B6997">
        <w:rPr>
          <w:rFonts w:ascii="Times New Roman" w:hAnsi="Times New Roman" w:cs="Times New Roman"/>
          <w:sz w:val="28"/>
          <w:szCs w:val="28"/>
        </w:rPr>
        <w:t>Response</w:t>
      </w:r>
      <w:r w:rsidR="00824534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4534" w:rsidRPr="000B6997">
        <w:rPr>
          <w:rFonts w:ascii="Times New Roman" w:hAnsi="Times New Roman" w:cs="Times New Roman"/>
          <w:sz w:val="28"/>
          <w:szCs w:val="28"/>
        </w:rPr>
        <w:t>Syndrome</w:t>
      </w:r>
      <w:r w:rsidR="00824534" w:rsidRPr="000B6997">
        <w:rPr>
          <w:rFonts w:ascii="Times New Roman" w:hAnsi="Times New Roman" w:cs="Times New Roman"/>
          <w:sz w:val="28"/>
          <w:szCs w:val="28"/>
          <w:lang w:val="ru-RU"/>
        </w:rPr>
        <w:t>) это патологическое состоя</w:t>
      </w:r>
      <w:r w:rsidR="002D09C6">
        <w:rPr>
          <w:rFonts w:ascii="Times New Roman" w:hAnsi="Times New Roman" w:cs="Times New Roman"/>
          <w:sz w:val="28"/>
          <w:szCs w:val="28"/>
          <w:lang w:val="ru-RU"/>
        </w:rPr>
        <w:t>ние, которое может быть вызвано</w:t>
      </w:r>
      <w:r w:rsidR="00824534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воздействием хирургической инфекции или повреждение</w:t>
      </w:r>
      <w:r w:rsidR="00495D93" w:rsidRPr="000B6997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77793C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09C6">
        <w:rPr>
          <w:rFonts w:ascii="Times New Roman" w:hAnsi="Times New Roman" w:cs="Times New Roman"/>
          <w:sz w:val="28"/>
          <w:szCs w:val="28"/>
          <w:lang w:val="ru-RU"/>
        </w:rPr>
        <w:t>тканей</w:t>
      </w:r>
      <w:r w:rsidR="00495D93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09C6">
        <w:rPr>
          <w:rFonts w:ascii="Times New Roman" w:hAnsi="Times New Roman" w:cs="Times New Roman"/>
          <w:sz w:val="28"/>
          <w:szCs w:val="28"/>
          <w:lang w:val="ru-RU"/>
        </w:rPr>
        <w:t>неинфекционной природы (травма, удаление зуба,</w:t>
      </w:r>
      <w:r w:rsidR="00824534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длительная ишемия </w:t>
      </w:r>
      <w:r w:rsidR="00824534" w:rsidRPr="000B6997">
        <w:rPr>
          <w:rFonts w:ascii="Times New Roman" w:hAnsi="Times New Roman" w:cs="Times New Roman"/>
          <w:sz w:val="28"/>
          <w:szCs w:val="28"/>
          <w:lang w:val="ru-RU"/>
        </w:rPr>
        <w:lastRenderedPageBreak/>
        <w:t>тканей, синдром длительного раздавливания, термическая травма, ожоги и отморожения)</w:t>
      </w:r>
      <w:r w:rsidR="0077793C" w:rsidRPr="000B699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95D93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793C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Диагноз данного синдрома </w:t>
      </w:r>
      <w:r w:rsidR="00495D93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ставится специалистам </w:t>
      </w:r>
      <w:r w:rsidR="002D09C6">
        <w:rPr>
          <w:rFonts w:ascii="Times New Roman" w:hAnsi="Times New Roman" w:cs="Times New Roman"/>
          <w:sz w:val="28"/>
          <w:szCs w:val="28"/>
          <w:lang w:val="ru-RU"/>
        </w:rPr>
        <w:t xml:space="preserve">при наличии у больного </w:t>
      </w:r>
      <w:r w:rsidR="0077793C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двух и более из четырех признаков. </w:t>
      </w:r>
    </w:p>
    <w:p w14:paraId="3EFC50F9" w14:textId="77777777" w:rsidR="0049483A" w:rsidRDefault="002D09C6" w:rsidP="0049483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483A">
        <w:rPr>
          <w:rFonts w:ascii="Times New Roman" w:hAnsi="Times New Roman" w:cs="Times New Roman"/>
          <w:sz w:val="28"/>
          <w:szCs w:val="28"/>
          <w:lang w:val="ru-RU"/>
        </w:rPr>
        <w:t>Температура тела выше 38,0</w:t>
      </w:r>
      <w:r w:rsidR="0077793C" w:rsidRPr="0049483A">
        <w:rPr>
          <w:rFonts w:ascii="Times New Roman" w:hAnsi="Times New Roman" w:cs="Times New Roman"/>
          <w:sz w:val="28"/>
          <w:szCs w:val="28"/>
          <w:lang w:val="ru-RU"/>
        </w:rPr>
        <w:t xml:space="preserve"> или ниже 36,0 градусов Цельсия.</w:t>
      </w:r>
    </w:p>
    <w:p w14:paraId="29927732" w14:textId="77777777" w:rsidR="0049483A" w:rsidRDefault="00AC5016" w:rsidP="0049483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483A">
        <w:rPr>
          <w:rFonts w:ascii="Times New Roman" w:hAnsi="Times New Roman" w:cs="Times New Roman"/>
          <w:sz w:val="28"/>
          <w:szCs w:val="28"/>
          <w:lang w:val="ru-RU"/>
        </w:rPr>
        <w:t>Тахикардия выше 90 уд/</w:t>
      </w:r>
      <w:r w:rsidR="0077793C" w:rsidRPr="0049483A">
        <w:rPr>
          <w:rFonts w:ascii="Times New Roman" w:hAnsi="Times New Roman" w:cs="Times New Roman"/>
          <w:sz w:val="28"/>
          <w:szCs w:val="28"/>
          <w:lang w:val="ru-RU"/>
        </w:rPr>
        <w:t>мин.</w:t>
      </w:r>
    </w:p>
    <w:p w14:paraId="1DA2AB0D" w14:textId="77777777" w:rsidR="0049483A" w:rsidRDefault="00AC5016" w:rsidP="0049483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9483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77793C" w:rsidRPr="0049483A">
        <w:rPr>
          <w:rFonts w:ascii="Times New Roman" w:hAnsi="Times New Roman" w:cs="Times New Roman"/>
          <w:sz w:val="28"/>
          <w:szCs w:val="28"/>
          <w:lang w:val="ru-RU"/>
        </w:rPr>
        <w:t>ахипноэ</w:t>
      </w:r>
      <w:proofErr w:type="spellEnd"/>
      <w:r w:rsidR="0077793C" w:rsidRPr="0049483A">
        <w:rPr>
          <w:rFonts w:ascii="Times New Roman" w:hAnsi="Times New Roman" w:cs="Times New Roman"/>
          <w:sz w:val="28"/>
          <w:szCs w:val="28"/>
          <w:lang w:val="ru-RU"/>
        </w:rPr>
        <w:t xml:space="preserve"> больше </w:t>
      </w:r>
      <w:r w:rsidR="00495D93" w:rsidRPr="0049483A">
        <w:rPr>
          <w:rFonts w:ascii="Times New Roman" w:hAnsi="Times New Roman" w:cs="Times New Roman"/>
          <w:sz w:val="28"/>
          <w:szCs w:val="28"/>
          <w:lang w:val="ru-RU"/>
        </w:rPr>
        <w:t>20 в мин.</w:t>
      </w:r>
    </w:p>
    <w:p w14:paraId="0E061920" w14:textId="5EA5E72E" w:rsidR="00495D93" w:rsidRPr="0049483A" w:rsidRDefault="00AC5016" w:rsidP="0049483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483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495D93" w:rsidRPr="0049483A">
        <w:rPr>
          <w:rFonts w:ascii="Times New Roman" w:hAnsi="Times New Roman" w:cs="Times New Roman"/>
          <w:sz w:val="28"/>
          <w:szCs w:val="28"/>
          <w:lang w:val="ru-RU"/>
        </w:rPr>
        <w:t xml:space="preserve">оличество лейкоцитов выше 12 или ниже 14 тысяч в 1 </w:t>
      </w:r>
      <w:proofErr w:type="spellStart"/>
      <w:r w:rsidR="00495D93" w:rsidRPr="0049483A">
        <w:rPr>
          <w:rFonts w:ascii="Times New Roman" w:hAnsi="Times New Roman" w:cs="Times New Roman"/>
          <w:sz w:val="28"/>
          <w:szCs w:val="28"/>
          <w:lang w:val="ru-RU"/>
        </w:rPr>
        <w:t>мкл</w:t>
      </w:r>
      <w:proofErr w:type="spellEnd"/>
      <w:r w:rsidR="00495D93" w:rsidRPr="0049483A">
        <w:rPr>
          <w:rFonts w:ascii="Times New Roman" w:hAnsi="Times New Roman" w:cs="Times New Roman"/>
          <w:sz w:val="28"/>
          <w:szCs w:val="28"/>
          <w:lang w:val="ru-RU"/>
        </w:rPr>
        <w:t>. При условии удельного веса юных форм нейтрофилов выше 10%.</w:t>
      </w:r>
    </w:p>
    <w:p w14:paraId="1AFE863E" w14:textId="77777777" w:rsidR="00AC5016" w:rsidRPr="000B6997" w:rsidRDefault="00781BF4" w:rsidP="0049483A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>При выявлении этих признаков развити</w:t>
      </w:r>
      <w:r w:rsidR="00AC5016">
        <w:rPr>
          <w:rFonts w:ascii="Times New Roman" w:hAnsi="Times New Roman" w:cs="Times New Roman"/>
          <w:sz w:val="28"/>
          <w:szCs w:val="28"/>
          <w:lang w:val="ru-RU"/>
        </w:rPr>
        <w:t>я данного общего осложнения после удаления зубов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больного следует незамедлительно направить в стационар к специалистам по гнойной хирургии, по</w:t>
      </w:r>
      <w:r w:rsidR="00AC5016">
        <w:rPr>
          <w:rFonts w:ascii="Times New Roman" w:hAnsi="Times New Roman" w:cs="Times New Roman"/>
          <w:sz w:val="28"/>
          <w:szCs w:val="28"/>
          <w:lang w:val="ru-RU"/>
        </w:rPr>
        <w:t xml:space="preserve">скольку недооценка тяжести его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состояния, промедление с началом интенсивной терапии может привести к развитию сепсиса и, даже, к летальному исх</w:t>
      </w:r>
      <w:r w:rsidR="006E1206" w:rsidRPr="000B699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ду.</w:t>
      </w:r>
      <w:r w:rsidR="006E1206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Местное вмешательство</w:t>
      </w:r>
      <w:r w:rsidR="00B70397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хирурга-стоматолога</w:t>
      </w:r>
      <w:r w:rsidR="006E1206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удаленного зуба при развитии данного синдрома уже н</w:t>
      </w:r>
      <w:r w:rsidR="00AC5016">
        <w:rPr>
          <w:rFonts w:ascii="Times New Roman" w:hAnsi="Times New Roman" w:cs="Times New Roman"/>
          <w:sz w:val="28"/>
          <w:szCs w:val="28"/>
          <w:lang w:val="ru-RU"/>
        </w:rPr>
        <w:t>е будет эффективным, поскольку лунка, сыграв роль «пускового</w:t>
      </w:r>
      <w:r w:rsidR="00B70397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механ</w:t>
      </w:r>
      <w:r w:rsidR="00AC5016">
        <w:rPr>
          <w:rFonts w:ascii="Times New Roman" w:hAnsi="Times New Roman" w:cs="Times New Roman"/>
          <w:sz w:val="28"/>
          <w:szCs w:val="28"/>
          <w:lang w:val="ru-RU"/>
        </w:rPr>
        <w:t xml:space="preserve">изма», утрачивает свое значение в </w:t>
      </w:r>
      <w:r w:rsidR="00B70397" w:rsidRPr="000B6997">
        <w:rPr>
          <w:rFonts w:ascii="Times New Roman" w:hAnsi="Times New Roman" w:cs="Times New Roman"/>
          <w:sz w:val="28"/>
          <w:szCs w:val="28"/>
          <w:lang w:val="ru-RU"/>
        </w:rPr>
        <w:t>дальнейшем развитии патологического процесса, в том чи</w:t>
      </w:r>
      <w:r w:rsidR="00AC5016">
        <w:rPr>
          <w:rFonts w:ascii="Times New Roman" w:hAnsi="Times New Roman" w:cs="Times New Roman"/>
          <w:sz w:val="28"/>
          <w:szCs w:val="28"/>
          <w:lang w:val="ru-RU"/>
        </w:rPr>
        <w:t xml:space="preserve">сле развитию наиболее грозного </w:t>
      </w:r>
      <w:r w:rsidR="00B70397" w:rsidRPr="000B6997">
        <w:rPr>
          <w:rFonts w:ascii="Times New Roman" w:hAnsi="Times New Roman" w:cs="Times New Roman"/>
          <w:sz w:val="28"/>
          <w:szCs w:val="28"/>
          <w:lang w:val="ru-RU"/>
        </w:rPr>
        <w:t>осложнения удаления зубо</w:t>
      </w:r>
      <w:r w:rsidR="00AC5016">
        <w:rPr>
          <w:rFonts w:ascii="Times New Roman" w:hAnsi="Times New Roman" w:cs="Times New Roman"/>
          <w:sz w:val="28"/>
          <w:szCs w:val="28"/>
          <w:lang w:val="ru-RU"/>
        </w:rPr>
        <w:t xml:space="preserve">в - </w:t>
      </w:r>
      <w:r w:rsidR="00B70397" w:rsidRPr="000B6997">
        <w:rPr>
          <w:rFonts w:ascii="Times New Roman" w:hAnsi="Times New Roman" w:cs="Times New Roman"/>
          <w:sz w:val="28"/>
          <w:szCs w:val="28"/>
          <w:lang w:val="ru-RU"/>
        </w:rPr>
        <w:t>острого одонтогенного сепсиса.</w:t>
      </w:r>
    </w:p>
    <w:p w14:paraId="3170B30B" w14:textId="77777777" w:rsidR="00B70397" w:rsidRPr="000B6997" w:rsidRDefault="00444BF7" w:rsidP="00CF572E">
      <w:pPr>
        <w:pStyle w:val="3"/>
        <w:rPr>
          <w:lang w:val="ru-RU"/>
        </w:rPr>
      </w:pPr>
      <w:bookmarkStart w:id="24" w:name="_Toc482703593"/>
      <w:r w:rsidRPr="000B6997">
        <w:rPr>
          <w:lang w:val="ru-RU"/>
        </w:rPr>
        <w:t>1.3.4.</w:t>
      </w:r>
      <w:r w:rsidR="00592B54" w:rsidRPr="000B6997">
        <w:rPr>
          <w:lang w:val="ru-RU"/>
        </w:rPr>
        <w:t xml:space="preserve"> </w:t>
      </w:r>
      <w:proofErr w:type="spellStart"/>
      <w:r w:rsidR="00592B54" w:rsidRPr="000B6997">
        <w:rPr>
          <w:lang w:val="ru-RU"/>
        </w:rPr>
        <w:t>Одонтогенный</w:t>
      </w:r>
      <w:proofErr w:type="spellEnd"/>
      <w:r w:rsidR="00592B54" w:rsidRPr="000B6997">
        <w:rPr>
          <w:lang w:val="ru-RU"/>
        </w:rPr>
        <w:t xml:space="preserve"> сепсис</w:t>
      </w:r>
      <w:bookmarkEnd w:id="24"/>
    </w:p>
    <w:p w14:paraId="4B918184" w14:textId="77777777" w:rsidR="00351417" w:rsidRPr="000B6997" w:rsidRDefault="00592B54" w:rsidP="0049483A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Одонтогенный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сепсис –</w:t>
      </w:r>
      <w:r w:rsidR="00AC5016">
        <w:rPr>
          <w:rFonts w:ascii="Times New Roman" w:hAnsi="Times New Roman" w:cs="Times New Roman"/>
          <w:sz w:val="28"/>
          <w:szCs w:val="28"/>
          <w:lang w:val="ru-RU"/>
        </w:rPr>
        <w:t xml:space="preserve"> генерализованное инфекционное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заболевание, при котором входящими воротами являются зубы с осложненным кариесом, зубодесневое прикрепление и зубодеснев</w:t>
      </w:r>
      <w:r w:rsidR="00AC5016">
        <w:rPr>
          <w:rFonts w:ascii="Times New Roman" w:hAnsi="Times New Roman" w:cs="Times New Roman"/>
          <w:sz w:val="28"/>
          <w:szCs w:val="28"/>
          <w:lang w:val="ru-RU"/>
        </w:rPr>
        <w:t>ые карманы.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Среди этиологических факторов одонтогенного сепсис</w:t>
      </w:r>
      <w:r w:rsidR="009050D3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а – представители </w:t>
      </w:r>
      <w:proofErr w:type="spellStart"/>
      <w:r w:rsidR="009050D3" w:rsidRPr="000B6997">
        <w:rPr>
          <w:rFonts w:ascii="Times New Roman" w:hAnsi="Times New Roman" w:cs="Times New Roman"/>
          <w:sz w:val="28"/>
          <w:szCs w:val="28"/>
          <w:lang w:val="ru-RU"/>
        </w:rPr>
        <w:t>аухтонной</w:t>
      </w:r>
      <w:proofErr w:type="spellEnd"/>
      <w:r w:rsidR="009050D3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микрофлоры полости р</w:t>
      </w:r>
      <w:r w:rsidR="00AC5016">
        <w:rPr>
          <w:rFonts w:ascii="Times New Roman" w:hAnsi="Times New Roman" w:cs="Times New Roman"/>
          <w:sz w:val="28"/>
          <w:szCs w:val="28"/>
          <w:lang w:val="ru-RU"/>
        </w:rPr>
        <w:t xml:space="preserve">та, патогенные микроорганизмы, </w:t>
      </w:r>
      <w:r w:rsidR="009050D3" w:rsidRPr="000B6997">
        <w:rPr>
          <w:rFonts w:ascii="Times New Roman" w:hAnsi="Times New Roman" w:cs="Times New Roman"/>
          <w:sz w:val="28"/>
          <w:szCs w:val="28"/>
          <w:lang w:val="ru-RU"/>
        </w:rPr>
        <w:t>попавшие в кровяное русло после стоматологически</w:t>
      </w:r>
      <w:r w:rsidR="00AC5016">
        <w:rPr>
          <w:rFonts w:ascii="Times New Roman" w:hAnsi="Times New Roman" w:cs="Times New Roman"/>
          <w:sz w:val="28"/>
          <w:szCs w:val="28"/>
          <w:lang w:val="ru-RU"/>
        </w:rPr>
        <w:t>х хирургических процедур. Кроме</w:t>
      </w:r>
      <w:r w:rsidR="009050D3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того, необходимым условием развития одонтогенного сепсиса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5016">
        <w:rPr>
          <w:rFonts w:ascii="Times New Roman" w:hAnsi="Times New Roman" w:cs="Times New Roman"/>
          <w:sz w:val="28"/>
          <w:szCs w:val="28"/>
          <w:lang w:val="ru-RU"/>
        </w:rPr>
        <w:t>является существенные нарушения в системе общей</w:t>
      </w:r>
      <w:r w:rsidR="009050D3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реактивности организма, местного и общего гуморального и</w:t>
      </w:r>
      <w:r w:rsidR="00AC50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5016">
        <w:rPr>
          <w:rFonts w:ascii="Times New Roman" w:hAnsi="Times New Roman" w:cs="Times New Roman"/>
          <w:sz w:val="28"/>
          <w:szCs w:val="28"/>
          <w:lang w:val="ru-RU"/>
        </w:rPr>
        <w:lastRenderedPageBreak/>
        <w:t>клеточного иммунитета, наличие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1417" w:rsidRPr="000B6997">
        <w:rPr>
          <w:rFonts w:ascii="Times New Roman" w:hAnsi="Times New Roman" w:cs="Times New Roman"/>
          <w:sz w:val="28"/>
          <w:szCs w:val="28"/>
          <w:lang w:val="ru-RU"/>
        </w:rPr>
        <w:t>сопутствующего интеркуррентного заболевания, хронической интоксикации и ряд других причин.</w:t>
      </w:r>
    </w:p>
    <w:p w14:paraId="28227A99" w14:textId="77777777" w:rsidR="0078798F" w:rsidRPr="000B6997" w:rsidRDefault="00351417" w:rsidP="0049483A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Клинически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одонтогенный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сепсис не имеет патогномоничных симптомов и проявлений и диагностируется, главным образом, на основании данных лабораторных исследований.</w:t>
      </w:r>
      <w:r w:rsidR="00AC50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В своем развитии имеет несколько фаз, среди которых выделяют гнойно-резорбтивную лихорадку, которую рассматривают</w:t>
      </w:r>
      <w:r w:rsidR="00AC50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0B4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на этом этапе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как адекватн</w:t>
      </w:r>
      <w:r w:rsidR="008B3991" w:rsidRPr="000B699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ю реакцию </w:t>
      </w:r>
      <w:r w:rsidR="008B3991" w:rsidRPr="000B6997">
        <w:rPr>
          <w:rFonts w:ascii="Times New Roman" w:hAnsi="Times New Roman" w:cs="Times New Roman"/>
          <w:sz w:val="28"/>
          <w:szCs w:val="28"/>
          <w:lang w:val="ru-RU"/>
        </w:rPr>
        <w:t>организма на инфекцион</w:t>
      </w:r>
      <w:r w:rsidR="00AC5016">
        <w:rPr>
          <w:rFonts w:ascii="Times New Roman" w:hAnsi="Times New Roman" w:cs="Times New Roman"/>
          <w:sz w:val="28"/>
          <w:szCs w:val="28"/>
          <w:lang w:val="ru-RU"/>
        </w:rPr>
        <w:t>но-воспалительный процесс после</w:t>
      </w:r>
      <w:r w:rsidR="008B3991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стоматологического хирургическо</w:t>
      </w:r>
      <w:r w:rsidR="00AC5016">
        <w:rPr>
          <w:rFonts w:ascii="Times New Roman" w:hAnsi="Times New Roman" w:cs="Times New Roman"/>
          <w:sz w:val="28"/>
          <w:szCs w:val="28"/>
          <w:lang w:val="ru-RU"/>
        </w:rPr>
        <w:t>го вмешательства в полости рта.</w:t>
      </w:r>
      <w:r w:rsidR="008B3991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Следующая фаза – начальная стадия сепсиса, при которой гнойно-резорбтивная лихорадка по-прежнему протекает, но состояние лабораторных сдвигов в а</w:t>
      </w:r>
      <w:r w:rsidR="00AC5016">
        <w:rPr>
          <w:rFonts w:ascii="Times New Roman" w:hAnsi="Times New Roman" w:cs="Times New Roman"/>
          <w:sz w:val="28"/>
          <w:szCs w:val="28"/>
          <w:lang w:val="ru-RU"/>
        </w:rPr>
        <w:t>нализах периферической крови не</w:t>
      </w:r>
      <w:r w:rsidR="008B3991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адекватно состоянию первичного гнойно-воспалительного очага в полости</w:t>
      </w:r>
      <w:r w:rsidR="00710B4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рта, нес</w:t>
      </w:r>
      <w:r w:rsidR="00AC5016">
        <w:rPr>
          <w:rFonts w:ascii="Times New Roman" w:hAnsi="Times New Roman" w:cs="Times New Roman"/>
          <w:sz w:val="28"/>
          <w:szCs w:val="28"/>
          <w:lang w:val="ru-RU"/>
        </w:rPr>
        <w:t>мотря на активное</w:t>
      </w:r>
      <w:r w:rsidR="008B3991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0B7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AC5016" w:rsidRPr="000B6997">
        <w:rPr>
          <w:rFonts w:ascii="Times New Roman" w:hAnsi="Times New Roman" w:cs="Times New Roman"/>
          <w:sz w:val="28"/>
          <w:szCs w:val="28"/>
          <w:lang w:val="ru-RU"/>
        </w:rPr>
        <w:t>правильное лечебное воздействие,</w:t>
      </w:r>
      <w:r w:rsidR="000E0B7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 медикаментозное лечен</w:t>
      </w:r>
      <w:r w:rsidR="00AC5016">
        <w:rPr>
          <w:rFonts w:ascii="Times New Roman" w:hAnsi="Times New Roman" w:cs="Times New Roman"/>
          <w:sz w:val="28"/>
          <w:szCs w:val="28"/>
          <w:lang w:val="ru-RU"/>
        </w:rPr>
        <w:t xml:space="preserve">ие антибиотиками, назначаемыми </w:t>
      </w:r>
      <w:r w:rsidR="000E0B7D" w:rsidRPr="000B6997">
        <w:rPr>
          <w:rFonts w:ascii="Times New Roman" w:hAnsi="Times New Roman" w:cs="Times New Roman"/>
          <w:sz w:val="28"/>
          <w:szCs w:val="28"/>
        </w:rPr>
        <w:t>per</w:t>
      </w:r>
      <w:r w:rsidR="000E0B7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E0B7D" w:rsidRPr="000B6997">
        <w:rPr>
          <w:rFonts w:ascii="Times New Roman" w:hAnsi="Times New Roman" w:cs="Times New Roman"/>
          <w:sz w:val="28"/>
          <w:szCs w:val="28"/>
        </w:rPr>
        <w:t>os</w:t>
      </w:r>
      <w:proofErr w:type="spellEnd"/>
      <w:r w:rsidR="000E0B7D" w:rsidRPr="000B699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92B54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5016">
        <w:rPr>
          <w:rFonts w:ascii="Times New Roman" w:hAnsi="Times New Roman" w:cs="Times New Roman"/>
          <w:sz w:val="28"/>
          <w:szCs w:val="28"/>
          <w:lang w:val="ru-RU"/>
        </w:rPr>
        <w:t>Третья фаза развития сепсиса -</w:t>
      </w:r>
      <w:r w:rsidR="000E0B7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септицем</w:t>
      </w:r>
      <w:r w:rsidR="00AC5016">
        <w:rPr>
          <w:rFonts w:ascii="Times New Roman" w:hAnsi="Times New Roman" w:cs="Times New Roman"/>
          <w:sz w:val="28"/>
          <w:szCs w:val="28"/>
          <w:lang w:val="ru-RU"/>
        </w:rPr>
        <w:t>ия, диагностируемая лабораторно</w:t>
      </w:r>
      <w:r w:rsidR="000E0B7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 посевах крови на флору и чувствительность к антибиотикам </w:t>
      </w:r>
      <w:r w:rsidR="00710B4D" w:rsidRPr="000B699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E0B7D" w:rsidRPr="000B6997">
        <w:rPr>
          <w:rFonts w:ascii="Times New Roman" w:hAnsi="Times New Roman" w:cs="Times New Roman"/>
          <w:sz w:val="28"/>
          <w:szCs w:val="28"/>
          <w:lang w:val="ru-RU"/>
        </w:rPr>
        <w:t>ри</w:t>
      </w:r>
      <w:r w:rsidR="00710B4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этом </w:t>
      </w:r>
      <w:r w:rsidR="000E0B7D" w:rsidRPr="000B6997">
        <w:rPr>
          <w:rFonts w:ascii="Times New Roman" w:hAnsi="Times New Roman" w:cs="Times New Roman"/>
          <w:sz w:val="28"/>
          <w:szCs w:val="28"/>
          <w:lang w:val="ru-RU"/>
        </w:rPr>
        <w:t>микробиологические исследования</w:t>
      </w:r>
      <w:r w:rsidR="00AC5016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</w:t>
      </w:r>
      <w:r w:rsidR="000E0B7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проводить в аэ</w:t>
      </w:r>
      <w:r w:rsidR="00AC5016">
        <w:rPr>
          <w:rFonts w:ascii="Times New Roman" w:hAnsi="Times New Roman" w:cs="Times New Roman"/>
          <w:sz w:val="28"/>
          <w:szCs w:val="28"/>
          <w:lang w:val="ru-RU"/>
        </w:rPr>
        <w:t>робных и в анаэробных условиях, учитывая</w:t>
      </w:r>
      <w:r w:rsidR="000E0B7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видовые особенности микробного пе</w:t>
      </w:r>
      <w:r w:rsidR="006F2F95" w:rsidRPr="000B6997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0E0B7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зажа полости рта и </w:t>
      </w:r>
      <w:r w:rsidR="00AC5016">
        <w:rPr>
          <w:rFonts w:ascii="Times New Roman" w:hAnsi="Times New Roman" w:cs="Times New Roman"/>
          <w:sz w:val="28"/>
          <w:szCs w:val="28"/>
          <w:lang w:val="ru-RU"/>
        </w:rPr>
        <w:t>одонтогенных очагов хронической</w:t>
      </w:r>
      <w:r w:rsidR="000E0B7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инфекции и инток</w:t>
      </w:r>
      <w:r w:rsidR="006F2F95" w:rsidRPr="000B699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E0B7D" w:rsidRPr="000B6997">
        <w:rPr>
          <w:rFonts w:ascii="Times New Roman" w:hAnsi="Times New Roman" w:cs="Times New Roman"/>
          <w:sz w:val="28"/>
          <w:szCs w:val="28"/>
          <w:lang w:val="ru-RU"/>
        </w:rPr>
        <w:t>икации</w:t>
      </w:r>
      <w:r w:rsidR="00AC50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2F9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="006F2F95" w:rsidRPr="000B6997">
        <w:rPr>
          <w:rFonts w:ascii="Times New Roman" w:hAnsi="Times New Roman" w:cs="Times New Roman"/>
          <w:sz w:val="28"/>
          <w:szCs w:val="28"/>
          <w:lang w:val="ru-RU"/>
        </w:rPr>
        <w:t>одон</w:t>
      </w:r>
      <w:r w:rsidR="00AC5016">
        <w:rPr>
          <w:rFonts w:ascii="Times New Roman" w:hAnsi="Times New Roman" w:cs="Times New Roman"/>
          <w:sz w:val="28"/>
          <w:szCs w:val="28"/>
          <w:lang w:val="ru-RU"/>
        </w:rPr>
        <w:t>тогенном</w:t>
      </w:r>
      <w:proofErr w:type="spellEnd"/>
      <w:r w:rsidR="00AC5016">
        <w:rPr>
          <w:rFonts w:ascii="Times New Roman" w:hAnsi="Times New Roman" w:cs="Times New Roman"/>
          <w:sz w:val="28"/>
          <w:szCs w:val="28"/>
          <w:lang w:val="ru-RU"/>
        </w:rPr>
        <w:t xml:space="preserve"> сепсисе. Терминальная </w:t>
      </w:r>
      <w:r w:rsidR="006F2F9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фаза этого заболевания – </w:t>
      </w:r>
      <w:proofErr w:type="spellStart"/>
      <w:r w:rsidR="006F2F95" w:rsidRPr="000B6997">
        <w:rPr>
          <w:rFonts w:ascii="Times New Roman" w:hAnsi="Times New Roman" w:cs="Times New Roman"/>
          <w:sz w:val="28"/>
          <w:szCs w:val="28"/>
          <w:lang w:val="ru-RU"/>
        </w:rPr>
        <w:t>септикопиемия</w:t>
      </w:r>
      <w:proofErr w:type="spellEnd"/>
      <w:r w:rsidR="006F2F9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из метастазов гнойных очагов</w:t>
      </w:r>
      <w:r w:rsidR="00C41E4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F2F95" w:rsidRPr="000B6997">
        <w:rPr>
          <w:rFonts w:ascii="Times New Roman" w:hAnsi="Times New Roman" w:cs="Times New Roman"/>
          <w:sz w:val="28"/>
          <w:szCs w:val="28"/>
          <w:lang w:val="ru-RU"/>
        </w:rPr>
        <w:t>расположенных в отдаленных от ротовой полости органах и тканях больног</w:t>
      </w:r>
      <w:r w:rsidR="00C41E4B" w:rsidRPr="000B6997">
        <w:rPr>
          <w:rFonts w:ascii="Times New Roman" w:hAnsi="Times New Roman" w:cs="Times New Roman"/>
          <w:sz w:val="28"/>
          <w:szCs w:val="28"/>
          <w:lang w:val="ru-RU"/>
        </w:rPr>
        <w:t>о. В зависимости от локализации этих метастатических очагов в клинической картине сепсиса в данной стадии будет преобладать соответствующая симптоматика сердечной, или почечной, или печеночной, или легочной недостаточности</w:t>
      </w:r>
      <w:r w:rsidR="00AC501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41E4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 w:rsidR="006F2F95" w:rsidRPr="000B6997">
        <w:rPr>
          <w:rFonts w:ascii="Times New Roman" w:hAnsi="Times New Roman" w:cs="Times New Roman"/>
          <w:sz w:val="28"/>
          <w:szCs w:val="28"/>
          <w:lang w:val="ru-RU"/>
        </w:rPr>
        <w:t>нарастающ</w:t>
      </w:r>
      <w:r w:rsidR="00C41E4B" w:rsidRPr="000B6997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6F2F9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2F95" w:rsidRPr="000B6997">
        <w:rPr>
          <w:rFonts w:ascii="Times New Roman" w:hAnsi="Times New Roman" w:cs="Times New Roman"/>
          <w:sz w:val="28"/>
          <w:szCs w:val="28"/>
          <w:lang w:val="ru-RU"/>
        </w:rPr>
        <w:t>полиорганн</w:t>
      </w:r>
      <w:r w:rsidR="00C41E4B" w:rsidRPr="000B6997">
        <w:rPr>
          <w:rFonts w:ascii="Times New Roman" w:hAnsi="Times New Roman" w:cs="Times New Roman"/>
          <w:sz w:val="28"/>
          <w:szCs w:val="28"/>
          <w:lang w:val="ru-RU"/>
        </w:rPr>
        <w:t>ой</w:t>
      </w:r>
      <w:proofErr w:type="spellEnd"/>
      <w:r w:rsidR="006F2F9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недостаточност</w:t>
      </w:r>
      <w:r w:rsidR="00C41E4B" w:rsidRPr="000B699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C501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92B54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E4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С учетом превалирования </w:t>
      </w:r>
      <w:proofErr w:type="spellStart"/>
      <w:r w:rsidR="00C41E4B" w:rsidRPr="000B6997">
        <w:rPr>
          <w:rFonts w:ascii="Times New Roman" w:hAnsi="Times New Roman" w:cs="Times New Roman"/>
          <w:sz w:val="28"/>
          <w:szCs w:val="28"/>
          <w:lang w:val="ru-RU"/>
        </w:rPr>
        <w:t>полиорганного</w:t>
      </w:r>
      <w:proofErr w:type="spellEnd"/>
      <w:r w:rsidR="00C41E4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характера поражения и тяжесть развивающихся осложнений, такие больные должны незамедлительно направляться в хирургические </w:t>
      </w:r>
      <w:r w:rsidR="00C41E4B" w:rsidRPr="000B6997">
        <w:rPr>
          <w:rFonts w:ascii="Times New Roman" w:hAnsi="Times New Roman" w:cs="Times New Roman"/>
          <w:sz w:val="28"/>
          <w:szCs w:val="28"/>
          <w:lang w:val="ru-RU"/>
        </w:rPr>
        <w:lastRenderedPageBreak/>
        <w:t>стационары для проведения комплексного или, даже, реанимацион</w:t>
      </w:r>
      <w:r w:rsidR="00710B4D" w:rsidRPr="000B699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C41E4B" w:rsidRPr="000B6997">
        <w:rPr>
          <w:rFonts w:ascii="Times New Roman" w:hAnsi="Times New Roman" w:cs="Times New Roman"/>
          <w:sz w:val="28"/>
          <w:szCs w:val="28"/>
          <w:lang w:val="ru-RU"/>
        </w:rPr>
        <w:t>ого лечения</w:t>
      </w:r>
      <w:r w:rsidR="00AC5016">
        <w:rPr>
          <w:rFonts w:ascii="Times New Roman" w:hAnsi="Times New Roman" w:cs="Times New Roman"/>
          <w:sz w:val="28"/>
          <w:szCs w:val="28"/>
          <w:lang w:val="ru-RU"/>
        </w:rPr>
        <w:t xml:space="preserve"> данного возможного общего осложнения</w:t>
      </w:r>
      <w:r w:rsidR="00710B4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местных хирургических манипуляций в полости рта.</w:t>
      </w:r>
      <w:r w:rsidR="00592B54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DC60AA9" w14:textId="77777777" w:rsidR="0078798F" w:rsidRPr="000B6997" w:rsidRDefault="00B772A8" w:rsidP="00CF572E">
      <w:pPr>
        <w:pStyle w:val="2"/>
        <w:rPr>
          <w:lang w:val="ru-RU"/>
        </w:rPr>
      </w:pPr>
      <w:bookmarkStart w:id="25" w:name="_Toc482703594"/>
      <w:r w:rsidRPr="000B6997">
        <w:rPr>
          <w:lang w:val="ru-RU"/>
        </w:rPr>
        <w:t>1.</w:t>
      </w:r>
      <w:r w:rsidR="006142D4" w:rsidRPr="000B6997">
        <w:rPr>
          <w:lang w:val="ru-RU"/>
        </w:rPr>
        <w:t>4.</w:t>
      </w:r>
      <w:r w:rsidR="00AC5016">
        <w:rPr>
          <w:lang w:val="ru-RU"/>
        </w:rPr>
        <w:t xml:space="preserve"> </w:t>
      </w:r>
      <w:r w:rsidR="008906AE" w:rsidRPr="000B6997">
        <w:rPr>
          <w:lang w:val="ru-RU"/>
        </w:rPr>
        <w:t>Ме</w:t>
      </w:r>
      <w:r w:rsidR="00AC5016">
        <w:rPr>
          <w:lang w:val="ru-RU"/>
        </w:rPr>
        <w:t>стные воспалительные осложнения</w:t>
      </w:r>
      <w:r w:rsidR="008906AE" w:rsidRPr="000B6997">
        <w:rPr>
          <w:lang w:val="ru-RU"/>
        </w:rPr>
        <w:t xml:space="preserve"> о</w:t>
      </w:r>
      <w:r w:rsidR="00CF572E">
        <w:rPr>
          <w:lang w:val="ru-RU"/>
        </w:rPr>
        <w:t>пераций дентальной имплантации</w:t>
      </w:r>
      <w:bookmarkEnd w:id="25"/>
    </w:p>
    <w:p w14:paraId="4193CF62" w14:textId="6BC18178" w:rsidR="00C9447F" w:rsidRPr="000B6997" w:rsidRDefault="008906AE" w:rsidP="0049483A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>Любое хирургическое вмешательс</w:t>
      </w:r>
      <w:r w:rsidR="00AC5016">
        <w:rPr>
          <w:rFonts w:ascii="Times New Roman" w:hAnsi="Times New Roman" w:cs="Times New Roman"/>
          <w:sz w:val="28"/>
          <w:szCs w:val="28"/>
          <w:lang w:val="ru-RU"/>
        </w:rPr>
        <w:t>тво в челюстно-лицевой области,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 принципе,</w:t>
      </w:r>
      <w:r w:rsidR="00185A73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 определенном проценте случаев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чревато развитием осложнений</w:t>
      </w:r>
      <w:r w:rsidR="00185A73" w:rsidRPr="000B6997">
        <w:rPr>
          <w:rFonts w:ascii="Times New Roman" w:hAnsi="Times New Roman" w:cs="Times New Roman"/>
          <w:sz w:val="28"/>
          <w:szCs w:val="28"/>
          <w:lang w:val="ru-RU"/>
        </w:rPr>
        <w:t>, которые могут развиться</w:t>
      </w:r>
      <w:r w:rsidR="00AC5016">
        <w:rPr>
          <w:rFonts w:ascii="Times New Roman" w:hAnsi="Times New Roman" w:cs="Times New Roman"/>
          <w:sz w:val="28"/>
          <w:szCs w:val="28"/>
          <w:lang w:val="ru-RU"/>
        </w:rPr>
        <w:t xml:space="preserve"> на любом этапе хирургического </w:t>
      </w:r>
      <w:proofErr w:type="spellStart"/>
      <w:r w:rsidR="00AC5016">
        <w:rPr>
          <w:rFonts w:ascii="Times New Roman" w:hAnsi="Times New Roman" w:cs="Times New Roman"/>
          <w:sz w:val="28"/>
          <w:szCs w:val="28"/>
          <w:lang w:val="ru-RU"/>
        </w:rPr>
        <w:t>имплантологического</w:t>
      </w:r>
      <w:proofErr w:type="spellEnd"/>
      <w:r w:rsidR="00AC50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5A73" w:rsidRPr="000B6997">
        <w:rPr>
          <w:rFonts w:ascii="Times New Roman" w:hAnsi="Times New Roman" w:cs="Times New Roman"/>
          <w:sz w:val="28"/>
          <w:szCs w:val="28"/>
          <w:lang w:val="ru-RU"/>
        </w:rPr>
        <w:t>лечения</w:t>
      </w:r>
      <w:r w:rsidR="00F8078F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. Эти осложнения имеют разное происхождение и по-разному отражаются на конечной цели лечения – восстановления полноценной функции жевания. </w:t>
      </w:r>
      <w:r w:rsidR="009C4273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Следует </w:t>
      </w:r>
      <w:r w:rsidR="00AC5016">
        <w:rPr>
          <w:rFonts w:ascii="Times New Roman" w:hAnsi="Times New Roman" w:cs="Times New Roman"/>
          <w:sz w:val="28"/>
          <w:szCs w:val="28"/>
          <w:lang w:val="ru-RU"/>
        </w:rPr>
        <w:t xml:space="preserve">отметить, что не каждый случай </w:t>
      </w:r>
      <w:r w:rsidR="009C4273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клинических признаков </w:t>
      </w:r>
      <w:r w:rsidR="00AC5016">
        <w:rPr>
          <w:rFonts w:ascii="Times New Roman" w:hAnsi="Times New Roman" w:cs="Times New Roman"/>
          <w:sz w:val="28"/>
          <w:szCs w:val="28"/>
          <w:lang w:val="ru-RU"/>
        </w:rPr>
        <w:t xml:space="preserve">локального воспаления в области оперативного </w:t>
      </w:r>
      <w:r w:rsidR="006279A0" w:rsidRPr="000B6997">
        <w:rPr>
          <w:rFonts w:ascii="Times New Roman" w:hAnsi="Times New Roman" w:cs="Times New Roman"/>
          <w:sz w:val="28"/>
          <w:szCs w:val="28"/>
          <w:lang w:val="ru-RU"/>
        </w:rPr>
        <w:t>вмешательства, таких как болезненность, отек и ги</w:t>
      </w:r>
      <w:r w:rsidR="00AC5016">
        <w:rPr>
          <w:rFonts w:ascii="Times New Roman" w:hAnsi="Times New Roman" w:cs="Times New Roman"/>
          <w:sz w:val="28"/>
          <w:szCs w:val="28"/>
          <w:lang w:val="ru-RU"/>
        </w:rPr>
        <w:t xml:space="preserve">перемия слизистой, фибринозный </w:t>
      </w:r>
      <w:r w:rsidR="006279A0" w:rsidRPr="000B6997">
        <w:rPr>
          <w:rFonts w:ascii="Times New Roman" w:hAnsi="Times New Roman" w:cs="Times New Roman"/>
          <w:sz w:val="28"/>
          <w:szCs w:val="28"/>
          <w:lang w:val="ru-RU"/>
        </w:rPr>
        <w:t>налет на лин</w:t>
      </w:r>
      <w:r w:rsidR="00AC5016">
        <w:rPr>
          <w:rFonts w:ascii="Times New Roman" w:hAnsi="Times New Roman" w:cs="Times New Roman"/>
          <w:sz w:val="28"/>
          <w:szCs w:val="28"/>
          <w:lang w:val="ru-RU"/>
        </w:rPr>
        <w:t>ии швов, которые по данным А. В.</w:t>
      </w:r>
      <w:r w:rsidR="006279A0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279A0" w:rsidRPr="000B6997">
        <w:rPr>
          <w:rFonts w:ascii="Times New Roman" w:hAnsi="Times New Roman" w:cs="Times New Roman"/>
          <w:sz w:val="28"/>
          <w:szCs w:val="28"/>
          <w:lang w:val="ru-RU"/>
        </w:rPr>
        <w:t>Ванцяна</w:t>
      </w:r>
      <w:proofErr w:type="spellEnd"/>
      <w:r w:rsidR="00C9447F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12C9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A812C9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A812C9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AC5016">
        <w:rPr>
          <w:rFonts w:ascii="Times New Roman" w:hAnsi="Times New Roman" w:cs="Times New Roman"/>
          <w:sz w:val="28"/>
          <w:szCs w:val="28"/>
          <w:lang w:val="ru-RU"/>
        </w:rPr>
        <w:t>, встречались в его наблюдениях</w:t>
      </w:r>
      <w:r w:rsidR="006279A0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у всех</w:t>
      </w:r>
      <w:r w:rsidR="00C9447F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прооперированных </w:t>
      </w:r>
      <w:r w:rsidR="00AC5016">
        <w:rPr>
          <w:rFonts w:ascii="Times New Roman" w:hAnsi="Times New Roman" w:cs="Times New Roman"/>
          <w:sz w:val="28"/>
          <w:szCs w:val="28"/>
          <w:lang w:val="ru-RU"/>
        </w:rPr>
        <w:t>пациентов,</w:t>
      </w:r>
      <w:r w:rsidR="00C9447F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не следует рассматривать как осложнение проведенного лечения. </w:t>
      </w:r>
      <w:r w:rsidR="00AC5016">
        <w:rPr>
          <w:rFonts w:ascii="Times New Roman" w:hAnsi="Times New Roman" w:cs="Times New Roman"/>
          <w:sz w:val="28"/>
          <w:szCs w:val="28"/>
          <w:lang w:val="ru-RU"/>
        </w:rPr>
        <w:t>Он считает, что</w:t>
      </w:r>
      <w:r w:rsidR="00C9447F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сущест</w:t>
      </w:r>
      <w:r w:rsidR="00AC5016">
        <w:rPr>
          <w:rFonts w:ascii="Times New Roman" w:hAnsi="Times New Roman" w:cs="Times New Roman"/>
          <w:sz w:val="28"/>
          <w:szCs w:val="28"/>
          <w:lang w:val="ru-RU"/>
        </w:rPr>
        <w:t>венно</w:t>
      </w:r>
      <w:r w:rsidR="00C9447F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увеличивает риск трансформации вышеперечисленных местных клинических проявлений в полно</w:t>
      </w:r>
      <w:r w:rsidR="00210E21" w:rsidRPr="000B6997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C9447F" w:rsidRPr="000B6997">
        <w:rPr>
          <w:rFonts w:ascii="Times New Roman" w:hAnsi="Times New Roman" w:cs="Times New Roman"/>
          <w:sz w:val="28"/>
          <w:szCs w:val="28"/>
          <w:lang w:val="ru-RU"/>
        </w:rPr>
        <w:t>енное осложнение</w:t>
      </w:r>
      <w:r w:rsidR="00210E21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наличие </w:t>
      </w:r>
      <w:r w:rsidR="00C9447F" w:rsidRPr="000B6997">
        <w:rPr>
          <w:rFonts w:ascii="Times New Roman" w:hAnsi="Times New Roman" w:cs="Times New Roman"/>
          <w:sz w:val="28"/>
          <w:szCs w:val="28"/>
          <w:lang w:val="ru-RU"/>
        </w:rPr>
        <w:t>индивидуальны</w:t>
      </w:r>
      <w:r w:rsidR="00210E21" w:rsidRPr="000B6997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C9447F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особенност</w:t>
      </w:r>
      <w:r w:rsidR="00AC5016">
        <w:rPr>
          <w:rFonts w:ascii="Times New Roman" w:hAnsi="Times New Roman" w:cs="Times New Roman"/>
          <w:sz w:val="28"/>
          <w:szCs w:val="28"/>
          <w:lang w:val="ru-RU"/>
        </w:rPr>
        <w:t>ей иммунитета или</w:t>
      </w:r>
      <w:r w:rsidR="00210E21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его функциональное </w:t>
      </w:r>
      <w:r w:rsidR="00C9447F" w:rsidRPr="000B6997">
        <w:rPr>
          <w:rFonts w:ascii="Times New Roman" w:hAnsi="Times New Roman" w:cs="Times New Roman"/>
          <w:sz w:val="28"/>
          <w:szCs w:val="28"/>
          <w:lang w:val="ru-RU"/>
        </w:rPr>
        <w:t>состояние</w:t>
      </w:r>
      <w:r w:rsidR="00AC5016">
        <w:rPr>
          <w:rFonts w:ascii="Times New Roman" w:hAnsi="Times New Roman" w:cs="Times New Roman"/>
          <w:sz w:val="28"/>
          <w:szCs w:val="28"/>
          <w:lang w:val="ru-RU"/>
        </w:rPr>
        <w:t xml:space="preserve"> у оперированного</w:t>
      </w:r>
      <w:r w:rsidR="00C9447F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пациента.</w:t>
      </w:r>
    </w:p>
    <w:p w14:paraId="5E87C235" w14:textId="6D94E2D0" w:rsidR="009B571F" w:rsidRPr="000B6997" w:rsidRDefault="00AC5016" w:rsidP="0049483A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Многие авторы</w:t>
      </w:r>
      <w:r w:rsidR="00F8078F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предпринимали попытки систематизировать</w:t>
      </w:r>
      <w:r w:rsidR="00C9447F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все виды осложнен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имплантологического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лечения, главным образом исходя из </w:t>
      </w:r>
      <w:r w:rsidR="00F8078F" w:rsidRPr="000B6997">
        <w:rPr>
          <w:rFonts w:ascii="Times New Roman" w:hAnsi="Times New Roman" w:cs="Times New Roman"/>
          <w:sz w:val="28"/>
          <w:szCs w:val="28"/>
          <w:lang w:val="ru-RU"/>
        </w:rPr>
        <w:t>временного фактора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его</w:t>
      </w:r>
      <w:r w:rsidR="00F8078F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этапа. Так, В. Л. </w:t>
      </w:r>
      <w:proofErr w:type="spellStart"/>
      <w:r w:rsidR="00F8078F" w:rsidRPr="000B6997">
        <w:rPr>
          <w:rFonts w:ascii="Times New Roman" w:hAnsi="Times New Roman" w:cs="Times New Roman"/>
          <w:sz w:val="28"/>
          <w:szCs w:val="28"/>
          <w:lang w:val="ru-RU"/>
        </w:rPr>
        <w:t>Параскевич</w:t>
      </w:r>
      <w:proofErr w:type="spellEnd"/>
      <w:r w:rsidR="00C31B82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12C9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A812C9">
        <w:rPr>
          <w:rFonts w:ascii="Times New Roman" w:hAnsi="Times New Roman" w:cs="Times New Roman"/>
          <w:sz w:val="28"/>
          <w:szCs w:val="28"/>
          <w:lang w:val="ru-RU"/>
        </w:rPr>
        <w:t>33</w:t>
      </w:r>
      <w:r w:rsidR="00A812C9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AA6C08">
        <w:rPr>
          <w:rFonts w:ascii="Times New Roman" w:hAnsi="Times New Roman" w:cs="Times New Roman"/>
          <w:sz w:val="28"/>
          <w:szCs w:val="28"/>
          <w:lang w:val="ru-RU"/>
        </w:rPr>
        <w:t xml:space="preserve"> делит осложнения на 5</w:t>
      </w:r>
      <w:r w:rsidR="009B571F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групп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62B6CF4" w14:textId="14F34A95" w:rsidR="0049483A" w:rsidRDefault="00AC5016" w:rsidP="0049483A">
      <w:pPr>
        <w:pStyle w:val="a7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31B82" w:rsidRPr="000B6997">
        <w:rPr>
          <w:sz w:val="28"/>
          <w:szCs w:val="28"/>
        </w:rPr>
        <w:t xml:space="preserve">сложнений могут развиться, по его данным, непосредственно во время имплантации. К этой группе автор относит: перелом инструмента, </w:t>
      </w:r>
      <w:proofErr w:type="spellStart"/>
      <w:r w:rsidR="00C31B82" w:rsidRPr="000B6997">
        <w:rPr>
          <w:sz w:val="28"/>
          <w:szCs w:val="28"/>
        </w:rPr>
        <w:t>пенетрацию</w:t>
      </w:r>
      <w:proofErr w:type="spellEnd"/>
      <w:r w:rsidR="00C31B82" w:rsidRPr="000B6997">
        <w:rPr>
          <w:sz w:val="28"/>
          <w:szCs w:val="28"/>
        </w:rPr>
        <w:t xml:space="preserve"> дна верхнечелюстной пазухи и полости носа, </w:t>
      </w:r>
      <w:r w:rsidR="00C31B82" w:rsidRPr="000B6997">
        <w:rPr>
          <w:sz w:val="28"/>
          <w:szCs w:val="28"/>
        </w:rPr>
        <w:lastRenderedPageBreak/>
        <w:t xml:space="preserve">повреждение стенок нижнечелюстного канала и травму нижнечелюстного нерва, </w:t>
      </w:r>
      <w:proofErr w:type="spellStart"/>
      <w:r w:rsidR="00C31B82" w:rsidRPr="000B6997">
        <w:rPr>
          <w:sz w:val="28"/>
          <w:szCs w:val="28"/>
        </w:rPr>
        <w:t>пенетрацию</w:t>
      </w:r>
      <w:proofErr w:type="spellEnd"/>
      <w:r w:rsidR="00C31B82" w:rsidRPr="000B6997">
        <w:rPr>
          <w:sz w:val="28"/>
          <w:szCs w:val="28"/>
        </w:rPr>
        <w:t xml:space="preserve"> компактного слоя нижнего и бок</w:t>
      </w:r>
      <w:r>
        <w:rPr>
          <w:sz w:val="28"/>
          <w:szCs w:val="28"/>
        </w:rPr>
        <w:t>овых отделов</w:t>
      </w:r>
      <w:r w:rsidR="00C31B82" w:rsidRPr="000B6997">
        <w:rPr>
          <w:sz w:val="28"/>
          <w:szCs w:val="28"/>
        </w:rPr>
        <w:t xml:space="preserve"> нижней челюсти, от</w:t>
      </w:r>
      <w:r>
        <w:rPr>
          <w:sz w:val="28"/>
          <w:szCs w:val="28"/>
        </w:rPr>
        <w:t xml:space="preserve">сутствие первичной фиксации </w:t>
      </w:r>
      <w:proofErr w:type="spellStart"/>
      <w:r>
        <w:rPr>
          <w:sz w:val="28"/>
          <w:szCs w:val="28"/>
        </w:rPr>
        <w:t>имп</w:t>
      </w:r>
      <w:r w:rsidR="00C31B82" w:rsidRPr="000B6997">
        <w:rPr>
          <w:sz w:val="28"/>
          <w:szCs w:val="28"/>
        </w:rPr>
        <w:t>антата</w:t>
      </w:r>
      <w:proofErr w:type="spellEnd"/>
      <w:r w:rsidR="00C31B82" w:rsidRPr="000B6997">
        <w:rPr>
          <w:sz w:val="28"/>
          <w:szCs w:val="28"/>
        </w:rPr>
        <w:t xml:space="preserve"> в подготовленном ложе</w:t>
      </w:r>
      <w:r w:rsidR="009B571F" w:rsidRPr="000B6997">
        <w:rPr>
          <w:sz w:val="28"/>
          <w:szCs w:val="28"/>
        </w:rPr>
        <w:t>, перелом стенки альвеолярного отростка.  Очевидно, что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интраоперационные</w:t>
      </w:r>
      <w:proofErr w:type="spellEnd"/>
      <w:r>
        <w:rPr>
          <w:sz w:val="28"/>
          <w:szCs w:val="28"/>
        </w:rPr>
        <w:t xml:space="preserve"> осложнения </w:t>
      </w:r>
      <w:r w:rsidR="009B571F" w:rsidRPr="000B6997">
        <w:rPr>
          <w:sz w:val="28"/>
          <w:szCs w:val="28"/>
        </w:rPr>
        <w:t>носят</w:t>
      </w:r>
      <w:r w:rsidR="00364F35" w:rsidRPr="000B6997">
        <w:rPr>
          <w:sz w:val="28"/>
          <w:szCs w:val="28"/>
        </w:rPr>
        <w:t xml:space="preserve"> практически ятрогенный характер.</w:t>
      </w:r>
      <w:r w:rsidR="006A546E" w:rsidRPr="000B6997">
        <w:rPr>
          <w:sz w:val="28"/>
          <w:szCs w:val="28"/>
        </w:rPr>
        <w:t xml:space="preserve"> Например, по данны</w:t>
      </w:r>
      <w:r w:rsidR="00A812C9">
        <w:rPr>
          <w:sz w:val="28"/>
          <w:szCs w:val="28"/>
        </w:rPr>
        <w:t xml:space="preserve">м Р. А. </w:t>
      </w:r>
      <w:proofErr w:type="spellStart"/>
      <w:r w:rsidR="00A812C9">
        <w:rPr>
          <w:sz w:val="28"/>
          <w:szCs w:val="28"/>
        </w:rPr>
        <w:t>Аванесян</w:t>
      </w:r>
      <w:proofErr w:type="spellEnd"/>
      <w:r w:rsidR="00A812C9">
        <w:rPr>
          <w:sz w:val="28"/>
          <w:szCs w:val="28"/>
        </w:rPr>
        <w:t xml:space="preserve"> и Н. Н. Седовой</w:t>
      </w:r>
      <w:r w:rsidR="006A546E" w:rsidRPr="000B6997">
        <w:rPr>
          <w:sz w:val="28"/>
          <w:szCs w:val="28"/>
        </w:rPr>
        <w:t xml:space="preserve"> </w:t>
      </w:r>
      <w:r w:rsidR="00A812C9" w:rsidRPr="00AF6EA2">
        <w:rPr>
          <w:sz w:val="28"/>
          <w:szCs w:val="28"/>
        </w:rPr>
        <w:t>[</w:t>
      </w:r>
      <w:r w:rsidR="00A812C9">
        <w:rPr>
          <w:sz w:val="28"/>
          <w:szCs w:val="28"/>
        </w:rPr>
        <w:t>1</w:t>
      </w:r>
      <w:r w:rsidR="00A812C9" w:rsidRPr="00AF6EA2">
        <w:rPr>
          <w:sz w:val="28"/>
          <w:szCs w:val="28"/>
        </w:rPr>
        <w:t>]</w:t>
      </w:r>
      <w:r w:rsidR="00A812C9">
        <w:rPr>
          <w:sz w:val="28"/>
          <w:szCs w:val="28"/>
        </w:rPr>
        <w:t xml:space="preserve">, </w:t>
      </w:r>
      <w:r w:rsidR="006A546E" w:rsidRPr="000B6997">
        <w:rPr>
          <w:sz w:val="28"/>
          <w:szCs w:val="28"/>
        </w:rPr>
        <w:t>55,8% стоматоло</w:t>
      </w:r>
      <w:r>
        <w:rPr>
          <w:sz w:val="28"/>
          <w:szCs w:val="28"/>
        </w:rPr>
        <w:t>гов- имплантологов, заполнивших специальные анкеты, к наиболее частым осложнениям</w:t>
      </w:r>
      <w:r w:rsidR="006A546E" w:rsidRPr="000B6997">
        <w:rPr>
          <w:sz w:val="28"/>
          <w:szCs w:val="28"/>
        </w:rPr>
        <w:t xml:space="preserve"> в процессе собственно операции имплантации отнесли кр</w:t>
      </w:r>
      <w:r>
        <w:rPr>
          <w:sz w:val="28"/>
          <w:szCs w:val="28"/>
        </w:rPr>
        <w:t xml:space="preserve">овотечение (55,8%), перфорацию </w:t>
      </w:r>
      <w:r w:rsidR="006A546E" w:rsidRPr="000B6997">
        <w:rPr>
          <w:sz w:val="28"/>
          <w:szCs w:val="28"/>
        </w:rPr>
        <w:t>дна гайморовой пазухи (27,7%), травму нижне</w:t>
      </w:r>
      <w:r>
        <w:rPr>
          <w:sz w:val="28"/>
          <w:szCs w:val="28"/>
        </w:rPr>
        <w:t xml:space="preserve">челюстного нерва вследствие </w:t>
      </w:r>
      <w:r w:rsidR="006A546E" w:rsidRPr="000B6997">
        <w:rPr>
          <w:sz w:val="28"/>
          <w:szCs w:val="28"/>
        </w:rPr>
        <w:t>перфорации нижнечелюстного канала (14,6%), перф</w:t>
      </w:r>
      <w:r>
        <w:rPr>
          <w:sz w:val="28"/>
          <w:szCs w:val="28"/>
        </w:rPr>
        <w:t>орацию дна полости носа (1,9%).</w:t>
      </w:r>
    </w:p>
    <w:p w14:paraId="58FAD7A5" w14:textId="1C60C50B" w:rsidR="0049483A" w:rsidRDefault="00AC5016" w:rsidP="0049483A">
      <w:pPr>
        <w:pStyle w:val="a7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483A">
        <w:rPr>
          <w:sz w:val="28"/>
          <w:szCs w:val="28"/>
        </w:rPr>
        <w:t>О</w:t>
      </w:r>
      <w:r w:rsidR="00364F35" w:rsidRPr="0049483A">
        <w:rPr>
          <w:sz w:val="28"/>
          <w:szCs w:val="28"/>
        </w:rPr>
        <w:t>сложнения, которые могут развиться в ближайшем послеоперационном периоде (7-10 дней) и которые связаны, главным образом, с объемом проведенного оперативного вмешательства. К ним он относит гематомы и кровоизлияния, расхождение швов, болевой синдром, воспалительные процессы в околочелюстных мягких тканях</w:t>
      </w:r>
      <w:r w:rsidR="00D62A12" w:rsidRPr="0049483A">
        <w:rPr>
          <w:sz w:val="28"/>
          <w:szCs w:val="28"/>
        </w:rPr>
        <w:t xml:space="preserve">. В. Л. </w:t>
      </w:r>
      <w:proofErr w:type="spellStart"/>
      <w:r w:rsidR="00D62A12" w:rsidRPr="0049483A">
        <w:rPr>
          <w:sz w:val="28"/>
          <w:szCs w:val="28"/>
        </w:rPr>
        <w:t>Параскевич</w:t>
      </w:r>
      <w:proofErr w:type="spellEnd"/>
      <w:r w:rsidR="00A812C9">
        <w:rPr>
          <w:sz w:val="28"/>
          <w:szCs w:val="28"/>
        </w:rPr>
        <w:t xml:space="preserve"> </w:t>
      </w:r>
      <w:r w:rsidR="00D62A12" w:rsidRPr="0049483A">
        <w:rPr>
          <w:sz w:val="28"/>
          <w:szCs w:val="28"/>
        </w:rPr>
        <w:t>по</w:t>
      </w:r>
      <w:r w:rsidRPr="0049483A">
        <w:rPr>
          <w:sz w:val="28"/>
          <w:szCs w:val="28"/>
        </w:rPr>
        <w:t>дчеркивает, что они обусловлены</w:t>
      </w:r>
      <w:r w:rsidR="00D62A12" w:rsidRPr="0049483A">
        <w:rPr>
          <w:sz w:val="28"/>
          <w:szCs w:val="28"/>
        </w:rPr>
        <w:t xml:space="preserve"> или возникшими </w:t>
      </w:r>
      <w:r w:rsidRPr="0049483A">
        <w:rPr>
          <w:sz w:val="28"/>
          <w:szCs w:val="28"/>
        </w:rPr>
        <w:t>непосредственно во время</w:t>
      </w:r>
      <w:r w:rsidR="00364F35" w:rsidRPr="0049483A">
        <w:rPr>
          <w:sz w:val="28"/>
          <w:szCs w:val="28"/>
        </w:rPr>
        <w:t xml:space="preserve"> </w:t>
      </w:r>
      <w:r w:rsidR="00D62A12" w:rsidRPr="0049483A">
        <w:rPr>
          <w:sz w:val="28"/>
          <w:szCs w:val="28"/>
        </w:rPr>
        <w:t xml:space="preserve">операции осложнениями, или несоблюдением принципов </w:t>
      </w:r>
      <w:proofErr w:type="spellStart"/>
      <w:r w:rsidR="00D62A12" w:rsidRPr="0049483A">
        <w:rPr>
          <w:sz w:val="28"/>
          <w:szCs w:val="28"/>
        </w:rPr>
        <w:t>атравматичности</w:t>
      </w:r>
      <w:proofErr w:type="spellEnd"/>
      <w:r w:rsidR="00D62A12" w:rsidRPr="0049483A">
        <w:rPr>
          <w:sz w:val="28"/>
          <w:szCs w:val="28"/>
        </w:rPr>
        <w:t xml:space="preserve"> операции, или несоблюдением пациентом рекомендаций хирурга на послеоперационный период.</w:t>
      </w:r>
    </w:p>
    <w:p w14:paraId="56678418" w14:textId="77777777" w:rsidR="0049483A" w:rsidRDefault="00EF3D6E" w:rsidP="0049483A">
      <w:pPr>
        <w:pStyle w:val="a7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483A">
        <w:rPr>
          <w:sz w:val="28"/>
          <w:szCs w:val="28"/>
        </w:rPr>
        <w:t xml:space="preserve">Осложнения, развивающиеся в период </w:t>
      </w:r>
      <w:proofErr w:type="spellStart"/>
      <w:r w:rsidRPr="0049483A">
        <w:rPr>
          <w:sz w:val="28"/>
          <w:szCs w:val="28"/>
        </w:rPr>
        <w:t>репаративной</w:t>
      </w:r>
      <w:proofErr w:type="spellEnd"/>
      <w:r w:rsidRPr="0049483A">
        <w:rPr>
          <w:sz w:val="28"/>
          <w:szCs w:val="28"/>
        </w:rPr>
        <w:t xml:space="preserve"> регенерации костной ткани отнесены им к третьей группе осложнений. Сюда он относит: периимплантит, отторжение импл</w:t>
      </w:r>
      <w:r w:rsidR="00235679" w:rsidRPr="0049483A">
        <w:rPr>
          <w:sz w:val="28"/>
          <w:szCs w:val="28"/>
        </w:rPr>
        <w:t xml:space="preserve">антата, миграцию имплантата </w:t>
      </w:r>
      <w:r w:rsidRPr="0049483A">
        <w:rPr>
          <w:sz w:val="28"/>
          <w:szCs w:val="28"/>
        </w:rPr>
        <w:t>в верхнечелюстной синус. В качестве подгруппы он выделяет осложнения, которые могут развиться в период второго этапа внутрикостной имплан</w:t>
      </w:r>
      <w:r w:rsidR="002842BB" w:rsidRPr="0049483A">
        <w:rPr>
          <w:sz w:val="28"/>
          <w:szCs w:val="28"/>
        </w:rPr>
        <w:t>т</w:t>
      </w:r>
      <w:r w:rsidRPr="0049483A">
        <w:rPr>
          <w:sz w:val="28"/>
          <w:szCs w:val="28"/>
        </w:rPr>
        <w:t xml:space="preserve">ации во время манипуляций по постановке </w:t>
      </w:r>
      <w:r w:rsidRPr="0049483A">
        <w:rPr>
          <w:sz w:val="28"/>
          <w:szCs w:val="28"/>
        </w:rPr>
        <w:lastRenderedPageBreak/>
        <w:t xml:space="preserve">формирователи </w:t>
      </w:r>
      <w:r w:rsidR="002842BB" w:rsidRPr="0049483A">
        <w:rPr>
          <w:sz w:val="28"/>
          <w:szCs w:val="28"/>
        </w:rPr>
        <w:t>д</w:t>
      </w:r>
      <w:r w:rsidRPr="0049483A">
        <w:rPr>
          <w:sz w:val="28"/>
          <w:szCs w:val="28"/>
        </w:rPr>
        <w:t>есны</w:t>
      </w:r>
      <w:r w:rsidR="00864888" w:rsidRPr="0049483A">
        <w:rPr>
          <w:sz w:val="28"/>
          <w:szCs w:val="28"/>
        </w:rPr>
        <w:t xml:space="preserve">, </w:t>
      </w:r>
      <w:r w:rsidR="00AA6C08" w:rsidRPr="0049483A">
        <w:rPr>
          <w:sz w:val="28"/>
          <w:szCs w:val="28"/>
        </w:rPr>
        <w:t xml:space="preserve">вследствие </w:t>
      </w:r>
      <w:r w:rsidR="00D56882" w:rsidRPr="0049483A">
        <w:rPr>
          <w:sz w:val="28"/>
          <w:szCs w:val="28"/>
        </w:rPr>
        <w:t>излишней</w:t>
      </w:r>
      <w:r w:rsidR="00864888" w:rsidRPr="0049483A">
        <w:rPr>
          <w:sz w:val="28"/>
          <w:szCs w:val="28"/>
        </w:rPr>
        <w:t xml:space="preserve"> травм</w:t>
      </w:r>
      <w:r w:rsidR="00D56882" w:rsidRPr="0049483A">
        <w:rPr>
          <w:sz w:val="28"/>
          <w:szCs w:val="28"/>
        </w:rPr>
        <w:t>ы</w:t>
      </w:r>
      <w:r w:rsidR="00864888" w:rsidRPr="0049483A">
        <w:rPr>
          <w:sz w:val="28"/>
          <w:szCs w:val="28"/>
        </w:rPr>
        <w:t xml:space="preserve"> кости во время поиска заросших костной тканью имплантатов</w:t>
      </w:r>
      <w:r w:rsidR="00D56882" w:rsidRPr="0049483A">
        <w:rPr>
          <w:sz w:val="28"/>
          <w:szCs w:val="28"/>
        </w:rPr>
        <w:t>, выкручив</w:t>
      </w:r>
      <w:r w:rsidR="00AA6C08" w:rsidRPr="0049483A">
        <w:rPr>
          <w:sz w:val="28"/>
          <w:szCs w:val="28"/>
        </w:rPr>
        <w:t xml:space="preserve">ания внутрикостного имплантата </w:t>
      </w:r>
      <w:r w:rsidR="00D56882" w:rsidRPr="0049483A">
        <w:rPr>
          <w:sz w:val="28"/>
          <w:szCs w:val="28"/>
        </w:rPr>
        <w:t xml:space="preserve">вместе с заглушкой, </w:t>
      </w:r>
    </w:p>
    <w:p w14:paraId="1D66C50A" w14:textId="7532AF67" w:rsidR="0049483A" w:rsidRDefault="00BC5A6A" w:rsidP="0049483A">
      <w:pPr>
        <w:pStyle w:val="a7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483A">
        <w:rPr>
          <w:sz w:val="28"/>
          <w:szCs w:val="28"/>
        </w:rPr>
        <w:t xml:space="preserve">К </w:t>
      </w:r>
      <w:r w:rsidR="00AA6C08" w:rsidRPr="0049483A">
        <w:rPr>
          <w:sz w:val="28"/>
          <w:szCs w:val="28"/>
        </w:rPr>
        <w:t xml:space="preserve">четвертой </w:t>
      </w:r>
      <w:r w:rsidRPr="0049483A">
        <w:rPr>
          <w:sz w:val="28"/>
          <w:szCs w:val="28"/>
        </w:rPr>
        <w:t xml:space="preserve">группе осложнений В. Л. </w:t>
      </w:r>
      <w:proofErr w:type="spellStart"/>
      <w:r w:rsidRPr="0049483A">
        <w:rPr>
          <w:sz w:val="28"/>
          <w:szCs w:val="28"/>
        </w:rPr>
        <w:t>Параскевич</w:t>
      </w:r>
      <w:proofErr w:type="spellEnd"/>
      <w:r w:rsidRPr="0049483A">
        <w:rPr>
          <w:sz w:val="28"/>
          <w:szCs w:val="28"/>
        </w:rPr>
        <w:t xml:space="preserve"> относит осложнения, которые могут развиться на этапе </w:t>
      </w:r>
      <w:proofErr w:type="spellStart"/>
      <w:r w:rsidRPr="0049483A">
        <w:rPr>
          <w:sz w:val="28"/>
          <w:szCs w:val="28"/>
        </w:rPr>
        <w:t>протезировавния</w:t>
      </w:r>
      <w:proofErr w:type="spellEnd"/>
      <w:r w:rsidRPr="0049483A">
        <w:rPr>
          <w:sz w:val="28"/>
          <w:szCs w:val="28"/>
        </w:rPr>
        <w:t>. Среди них: нагревание имплантата во время препарирования его гол</w:t>
      </w:r>
      <w:r w:rsidR="00AA6C08" w:rsidRPr="0049483A">
        <w:rPr>
          <w:sz w:val="28"/>
          <w:szCs w:val="28"/>
        </w:rPr>
        <w:t>овки (</w:t>
      </w:r>
      <w:proofErr w:type="spellStart"/>
      <w:r w:rsidR="00AA6C08" w:rsidRPr="0049483A">
        <w:rPr>
          <w:sz w:val="28"/>
          <w:szCs w:val="28"/>
        </w:rPr>
        <w:t>абатмента</w:t>
      </w:r>
      <w:proofErr w:type="spellEnd"/>
      <w:r w:rsidR="00AA6C08" w:rsidRPr="0049483A">
        <w:rPr>
          <w:sz w:val="28"/>
          <w:szCs w:val="28"/>
        </w:rPr>
        <w:t xml:space="preserve">), некорректная </w:t>
      </w:r>
      <w:r w:rsidRPr="0049483A">
        <w:rPr>
          <w:sz w:val="28"/>
          <w:szCs w:val="28"/>
        </w:rPr>
        <w:t xml:space="preserve">установка собственно </w:t>
      </w:r>
      <w:proofErr w:type="spellStart"/>
      <w:r w:rsidRPr="0049483A">
        <w:rPr>
          <w:sz w:val="28"/>
          <w:szCs w:val="28"/>
        </w:rPr>
        <w:t>абат</w:t>
      </w:r>
      <w:r w:rsidR="00AA6C08" w:rsidRPr="0049483A">
        <w:rPr>
          <w:sz w:val="28"/>
          <w:szCs w:val="28"/>
        </w:rPr>
        <w:t>ментов</w:t>
      </w:r>
      <w:proofErr w:type="spellEnd"/>
      <w:r w:rsidR="00AA6C08" w:rsidRPr="0049483A">
        <w:rPr>
          <w:sz w:val="28"/>
          <w:szCs w:val="28"/>
        </w:rPr>
        <w:t xml:space="preserve">, некорректная установка </w:t>
      </w:r>
      <w:r w:rsidRPr="0049483A">
        <w:rPr>
          <w:sz w:val="28"/>
          <w:szCs w:val="28"/>
        </w:rPr>
        <w:t xml:space="preserve">протезов. </w:t>
      </w:r>
    </w:p>
    <w:p w14:paraId="1BF8856B" w14:textId="49C81F54" w:rsidR="00BC5A6A" w:rsidRPr="0049483A" w:rsidRDefault="00AA6C08" w:rsidP="0049483A">
      <w:pPr>
        <w:pStyle w:val="a7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483A">
        <w:rPr>
          <w:sz w:val="28"/>
          <w:szCs w:val="28"/>
        </w:rPr>
        <w:t>В состав 5</w:t>
      </w:r>
      <w:r w:rsidR="00473D0E" w:rsidRPr="0049483A">
        <w:rPr>
          <w:sz w:val="28"/>
          <w:szCs w:val="28"/>
        </w:rPr>
        <w:t xml:space="preserve">-й группы осложнений были включены следующие клинические ситуации, развивающиеся в период функционирования имплантатов. Среди них главные – </w:t>
      </w:r>
      <w:proofErr w:type="spellStart"/>
      <w:r w:rsidR="00473D0E" w:rsidRPr="0049483A">
        <w:rPr>
          <w:sz w:val="28"/>
          <w:szCs w:val="28"/>
        </w:rPr>
        <w:t>мукозит</w:t>
      </w:r>
      <w:proofErr w:type="spellEnd"/>
      <w:r w:rsidR="00473D0E" w:rsidRPr="0049483A">
        <w:rPr>
          <w:sz w:val="28"/>
          <w:szCs w:val="28"/>
        </w:rPr>
        <w:t xml:space="preserve"> и гиперплазия слизистой оболочки десневой манжетки имплантатов, периимплантит в области функционирующих имплантатов, синуситы верхнечелюстных пазух, механические повреждения и пере</w:t>
      </w:r>
      <w:r w:rsidR="006A546E" w:rsidRPr="0049483A">
        <w:rPr>
          <w:sz w:val="28"/>
          <w:szCs w:val="28"/>
        </w:rPr>
        <w:t xml:space="preserve">ломы компонентов имплантатов и </w:t>
      </w:r>
      <w:r w:rsidR="00473D0E" w:rsidRPr="0049483A">
        <w:rPr>
          <w:sz w:val="28"/>
          <w:szCs w:val="28"/>
        </w:rPr>
        <w:t>протезов.</w:t>
      </w:r>
    </w:p>
    <w:p w14:paraId="28230B2D" w14:textId="098CE06D" w:rsidR="00413B4B" w:rsidRPr="000B6997" w:rsidRDefault="00AA6C08" w:rsidP="0049483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более подробную</w:t>
      </w:r>
      <w:r w:rsidR="00FF3532" w:rsidRPr="000B6997">
        <w:rPr>
          <w:sz w:val="28"/>
          <w:szCs w:val="28"/>
        </w:rPr>
        <w:t xml:space="preserve"> и современную </w:t>
      </w:r>
      <w:r w:rsidR="006A546E" w:rsidRPr="000B6997">
        <w:rPr>
          <w:sz w:val="28"/>
          <w:szCs w:val="28"/>
        </w:rPr>
        <w:t>классификацию осложнений пре</w:t>
      </w:r>
      <w:r w:rsidR="005A237C" w:rsidRPr="000B6997">
        <w:rPr>
          <w:sz w:val="28"/>
          <w:szCs w:val="28"/>
        </w:rPr>
        <w:t>дстави</w:t>
      </w:r>
      <w:r w:rsidR="0014137A" w:rsidRPr="000B6997">
        <w:rPr>
          <w:sz w:val="28"/>
          <w:szCs w:val="28"/>
        </w:rPr>
        <w:t>л</w:t>
      </w:r>
      <w:r>
        <w:rPr>
          <w:sz w:val="28"/>
          <w:szCs w:val="28"/>
        </w:rPr>
        <w:t xml:space="preserve">и </w:t>
      </w:r>
      <w:r w:rsidR="00A812C9">
        <w:rPr>
          <w:sz w:val="28"/>
          <w:szCs w:val="28"/>
        </w:rPr>
        <w:t xml:space="preserve">Р. А. </w:t>
      </w:r>
      <w:proofErr w:type="spellStart"/>
      <w:r w:rsidR="00A812C9">
        <w:rPr>
          <w:sz w:val="28"/>
          <w:szCs w:val="28"/>
        </w:rPr>
        <w:t>Аванесян</w:t>
      </w:r>
      <w:proofErr w:type="spellEnd"/>
      <w:r w:rsidR="00A812C9">
        <w:rPr>
          <w:sz w:val="28"/>
          <w:szCs w:val="28"/>
        </w:rPr>
        <w:t xml:space="preserve"> и Н. Н. Седова </w:t>
      </w:r>
      <w:r w:rsidR="00A812C9" w:rsidRPr="00AF6EA2">
        <w:rPr>
          <w:sz w:val="28"/>
          <w:szCs w:val="28"/>
        </w:rPr>
        <w:t>[</w:t>
      </w:r>
      <w:r w:rsidR="00A812C9">
        <w:rPr>
          <w:sz w:val="28"/>
          <w:szCs w:val="28"/>
        </w:rPr>
        <w:t>1</w:t>
      </w:r>
      <w:r w:rsidR="00A812C9" w:rsidRPr="00AF6EA2">
        <w:rPr>
          <w:sz w:val="28"/>
          <w:szCs w:val="28"/>
        </w:rPr>
        <w:t>]</w:t>
      </w:r>
      <w:r w:rsidR="005A237C" w:rsidRPr="000B6997">
        <w:rPr>
          <w:sz w:val="28"/>
          <w:szCs w:val="28"/>
        </w:rPr>
        <w:t>. В своей монографии они подчеркивают, что в России</w:t>
      </w:r>
      <w:r w:rsidR="00FF3532" w:rsidRPr="000B6997">
        <w:rPr>
          <w:sz w:val="28"/>
          <w:szCs w:val="28"/>
        </w:rPr>
        <w:t xml:space="preserve"> пока еще </w:t>
      </w:r>
      <w:r w:rsidR="005A237C" w:rsidRPr="000B6997">
        <w:rPr>
          <w:sz w:val="28"/>
          <w:szCs w:val="28"/>
        </w:rPr>
        <w:t>нет единой клас</w:t>
      </w:r>
      <w:r>
        <w:rPr>
          <w:sz w:val="28"/>
          <w:szCs w:val="28"/>
        </w:rPr>
        <w:t>сификации всех видов осложнений</w:t>
      </w:r>
      <w:r w:rsidR="005A237C" w:rsidRPr="000B6997">
        <w:rPr>
          <w:sz w:val="28"/>
          <w:szCs w:val="28"/>
        </w:rPr>
        <w:t xml:space="preserve"> дентальной имплантации</w:t>
      </w:r>
      <w:r w:rsidR="00FF3532" w:rsidRPr="000B6997">
        <w:rPr>
          <w:sz w:val="28"/>
          <w:szCs w:val="28"/>
        </w:rPr>
        <w:t>. О</w:t>
      </w:r>
      <w:r>
        <w:rPr>
          <w:sz w:val="28"/>
          <w:szCs w:val="28"/>
        </w:rPr>
        <w:t>тсутствие</w:t>
      </w:r>
      <w:r w:rsidR="00FF3532" w:rsidRPr="000B6997">
        <w:rPr>
          <w:sz w:val="28"/>
          <w:szCs w:val="28"/>
        </w:rPr>
        <w:t xml:space="preserve"> такой классификации во многом</w:t>
      </w:r>
      <w:r>
        <w:rPr>
          <w:sz w:val="28"/>
          <w:szCs w:val="28"/>
        </w:rPr>
        <w:t xml:space="preserve"> затрудняет анализ</w:t>
      </w:r>
      <w:r w:rsidR="005A237C" w:rsidRPr="000B6997">
        <w:rPr>
          <w:sz w:val="28"/>
          <w:szCs w:val="28"/>
        </w:rPr>
        <w:t xml:space="preserve"> клинического материала, ч</w:t>
      </w:r>
      <w:r>
        <w:rPr>
          <w:sz w:val="28"/>
          <w:szCs w:val="28"/>
        </w:rPr>
        <w:t xml:space="preserve">то, по их мнению, объясняется </w:t>
      </w:r>
      <w:r w:rsidR="005A237C" w:rsidRPr="000B6997">
        <w:rPr>
          <w:sz w:val="28"/>
          <w:szCs w:val="28"/>
        </w:rPr>
        <w:t>сложи</w:t>
      </w:r>
      <w:r w:rsidR="00FF3532" w:rsidRPr="000B6997">
        <w:rPr>
          <w:sz w:val="28"/>
          <w:szCs w:val="28"/>
        </w:rPr>
        <w:t xml:space="preserve">вшимся </w:t>
      </w:r>
      <w:r w:rsidR="005A237C" w:rsidRPr="000B6997">
        <w:rPr>
          <w:sz w:val="28"/>
          <w:szCs w:val="28"/>
        </w:rPr>
        <w:t>общ</w:t>
      </w:r>
      <w:r w:rsidR="00FF3532" w:rsidRPr="000B6997">
        <w:rPr>
          <w:sz w:val="28"/>
          <w:szCs w:val="28"/>
        </w:rPr>
        <w:t>им</w:t>
      </w:r>
      <w:r w:rsidR="005A237C" w:rsidRPr="000B6997">
        <w:rPr>
          <w:sz w:val="28"/>
          <w:szCs w:val="28"/>
        </w:rPr>
        <w:t xml:space="preserve"> мнение</w:t>
      </w:r>
      <w:r w:rsidR="00FF3532" w:rsidRPr="000B6997">
        <w:rPr>
          <w:sz w:val="28"/>
          <w:szCs w:val="28"/>
        </w:rPr>
        <w:t xml:space="preserve">м, что </w:t>
      </w:r>
      <w:r w:rsidR="005A237C" w:rsidRPr="000B6997">
        <w:rPr>
          <w:sz w:val="28"/>
          <w:szCs w:val="28"/>
        </w:rPr>
        <w:t xml:space="preserve">осложнения при </w:t>
      </w:r>
      <w:r w:rsidR="0014137A" w:rsidRPr="000B6997">
        <w:rPr>
          <w:sz w:val="28"/>
          <w:szCs w:val="28"/>
        </w:rPr>
        <w:t>д</w:t>
      </w:r>
      <w:r w:rsidR="005A237C" w:rsidRPr="000B6997">
        <w:rPr>
          <w:sz w:val="28"/>
          <w:szCs w:val="28"/>
        </w:rPr>
        <w:t xml:space="preserve">ентальной имплантации – это, прежде всего, </w:t>
      </w:r>
      <w:r w:rsidR="0014137A" w:rsidRPr="000B6997">
        <w:rPr>
          <w:sz w:val="28"/>
          <w:szCs w:val="28"/>
        </w:rPr>
        <w:t>св</w:t>
      </w:r>
      <w:r>
        <w:rPr>
          <w:sz w:val="28"/>
          <w:szCs w:val="28"/>
        </w:rPr>
        <w:t xml:space="preserve">идетельство личного неудачного </w:t>
      </w:r>
      <w:r w:rsidR="0014137A" w:rsidRPr="000B6997">
        <w:rPr>
          <w:sz w:val="28"/>
          <w:szCs w:val="28"/>
        </w:rPr>
        <w:t>опыта специалиста. Этим обстоятельством объясняется, по их мнению, умалчивание об осложнениях, особенно в регионах, где случа</w:t>
      </w:r>
      <w:r w:rsidR="00FF3532" w:rsidRPr="000B6997">
        <w:rPr>
          <w:sz w:val="28"/>
          <w:szCs w:val="28"/>
        </w:rPr>
        <w:t>и</w:t>
      </w:r>
      <w:r w:rsidR="0014137A" w:rsidRPr="000B6997">
        <w:rPr>
          <w:sz w:val="28"/>
          <w:szCs w:val="28"/>
        </w:rPr>
        <w:t xml:space="preserve"> развития осложнений, особенно с негативным исходом, быстро становятся достоянием населения</w:t>
      </w:r>
      <w:r w:rsidR="00FF3532" w:rsidRPr="000B6997">
        <w:rPr>
          <w:sz w:val="28"/>
          <w:szCs w:val="28"/>
        </w:rPr>
        <w:t xml:space="preserve"> в небольших городах</w:t>
      </w:r>
      <w:r w:rsidR="0014137A" w:rsidRPr="000B6997">
        <w:rPr>
          <w:sz w:val="28"/>
          <w:szCs w:val="28"/>
        </w:rPr>
        <w:t xml:space="preserve">. </w:t>
      </w:r>
      <w:r w:rsidR="00413B4B" w:rsidRPr="000B6997">
        <w:rPr>
          <w:sz w:val="28"/>
          <w:szCs w:val="28"/>
        </w:rPr>
        <w:t xml:space="preserve">Авторы делят осложнения на две больших группы: общие осложнения, обусловленные сопутствующими заболеваниями, аллергическими реакциями, несоблюдением протокола предоперационного </w:t>
      </w:r>
      <w:r w:rsidR="00413B4B" w:rsidRPr="000B6997">
        <w:rPr>
          <w:sz w:val="28"/>
          <w:szCs w:val="28"/>
        </w:rPr>
        <w:lastRenderedPageBreak/>
        <w:t>обследования и лечения, техническими причина</w:t>
      </w:r>
      <w:r>
        <w:rPr>
          <w:sz w:val="28"/>
          <w:szCs w:val="28"/>
        </w:rPr>
        <w:t>.</w:t>
      </w:r>
      <w:r w:rsidR="00413B4B" w:rsidRPr="000B6997">
        <w:rPr>
          <w:sz w:val="28"/>
          <w:szCs w:val="28"/>
        </w:rPr>
        <w:t xml:space="preserve"> Вторая большая группа – местные осложнения, возникающие в зоне самого оперативного вмешательства.</w:t>
      </w:r>
      <w:r w:rsidR="00A812C9">
        <w:rPr>
          <w:sz w:val="28"/>
          <w:szCs w:val="28"/>
        </w:rPr>
        <w:t xml:space="preserve"> А. Р. Амиров </w:t>
      </w:r>
      <w:r w:rsidR="00A812C9" w:rsidRPr="00AF6EA2">
        <w:rPr>
          <w:sz w:val="28"/>
          <w:szCs w:val="28"/>
        </w:rPr>
        <w:t>[</w:t>
      </w:r>
      <w:r w:rsidR="00A812C9">
        <w:rPr>
          <w:sz w:val="28"/>
          <w:szCs w:val="28"/>
        </w:rPr>
        <w:t>3</w:t>
      </w:r>
      <w:r w:rsidR="00A812C9" w:rsidRPr="00AF6EA2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="00332FE4" w:rsidRPr="000B6997">
        <w:rPr>
          <w:sz w:val="28"/>
          <w:szCs w:val="28"/>
        </w:rPr>
        <w:t xml:space="preserve">разделяет осложнения на ранние </w:t>
      </w:r>
      <w:r w:rsidR="00872189" w:rsidRPr="000B6997">
        <w:rPr>
          <w:sz w:val="28"/>
          <w:szCs w:val="28"/>
        </w:rPr>
        <w:t>(нагноение гемат</w:t>
      </w:r>
      <w:r>
        <w:rPr>
          <w:sz w:val="28"/>
          <w:szCs w:val="28"/>
        </w:rPr>
        <w:t xml:space="preserve">омы над заглушкой, </w:t>
      </w:r>
      <w:r w:rsidR="00872189" w:rsidRPr="000B6997">
        <w:rPr>
          <w:sz w:val="28"/>
          <w:szCs w:val="28"/>
        </w:rPr>
        <w:t>остатки пломбировочного материала в структурах костных тканей) и п</w:t>
      </w:r>
      <w:r>
        <w:rPr>
          <w:sz w:val="28"/>
          <w:szCs w:val="28"/>
        </w:rPr>
        <w:t>оз</w:t>
      </w:r>
      <w:r w:rsidR="00872189" w:rsidRPr="000B6997">
        <w:rPr>
          <w:sz w:val="28"/>
          <w:szCs w:val="28"/>
        </w:rPr>
        <w:t>дние (</w:t>
      </w:r>
      <w:proofErr w:type="spellStart"/>
      <w:r w:rsidR="00872189" w:rsidRPr="000B6997">
        <w:rPr>
          <w:sz w:val="28"/>
          <w:szCs w:val="28"/>
        </w:rPr>
        <w:t>перииплантит</w:t>
      </w:r>
      <w:proofErr w:type="spellEnd"/>
      <w:r w:rsidR="00872189" w:rsidRPr="000B6997">
        <w:rPr>
          <w:sz w:val="28"/>
          <w:szCs w:val="28"/>
        </w:rPr>
        <w:t>).</w:t>
      </w:r>
    </w:p>
    <w:p w14:paraId="637084C1" w14:textId="5603EAFE" w:rsidR="00B74546" w:rsidRPr="000B6997" w:rsidRDefault="00971990" w:rsidP="0049483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6997">
        <w:rPr>
          <w:sz w:val="28"/>
          <w:szCs w:val="28"/>
        </w:rPr>
        <w:t xml:space="preserve">По времени возникновения Р. А. Аванесов и Н. Н. Седова </w:t>
      </w:r>
      <w:r w:rsidR="00A812C9" w:rsidRPr="00AF6EA2">
        <w:rPr>
          <w:sz w:val="28"/>
          <w:szCs w:val="28"/>
        </w:rPr>
        <w:t>[</w:t>
      </w:r>
      <w:r w:rsidR="00A812C9">
        <w:rPr>
          <w:sz w:val="28"/>
          <w:szCs w:val="28"/>
        </w:rPr>
        <w:t>1</w:t>
      </w:r>
      <w:r w:rsidR="00A812C9" w:rsidRPr="00AF6EA2">
        <w:rPr>
          <w:sz w:val="28"/>
          <w:szCs w:val="28"/>
        </w:rPr>
        <w:t>]</w:t>
      </w:r>
      <w:r w:rsidR="00A812C9">
        <w:rPr>
          <w:sz w:val="28"/>
          <w:szCs w:val="28"/>
        </w:rPr>
        <w:t xml:space="preserve"> </w:t>
      </w:r>
      <w:r w:rsidRPr="000B6997">
        <w:rPr>
          <w:sz w:val="28"/>
          <w:szCs w:val="28"/>
        </w:rPr>
        <w:t>местные осложнения дел</w:t>
      </w:r>
      <w:r w:rsidR="007A394D" w:rsidRPr="000B6997">
        <w:rPr>
          <w:sz w:val="28"/>
          <w:szCs w:val="28"/>
        </w:rPr>
        <w:t>я</w:t>
      </w:r>
      <w:r w:rsidRPr="000B6997">
        <w:rPr>
          <w:sz w:val="28"/>
          <w:szCs w:val="28"/>
        </w:rPr>
        <w:t>т следующим образом.</w:t>
      </w:r>
    </w:p>
    <w:p w14:paraId="6EA1BDEC" w14:textId="3A5606F7" w:rsidR="0078798F" w:rsidRPr="000B6997" w:rsidRDefault="00971990" w:rsidP="0049483A">
      <w:pPr>
        <w:pStyle w:val="a7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6997">
        <w:rPr>
          <w:sz w:val="28"/>
          <w:szCs w:val="28"/>
        </w:rPr>
        <w:t>В период подготовки к дентальной</w:t>
      </w:r>
      <w:r w:rsidR="007A394D" w:rsidRPr="000B6997">
        <w:rPr>
          <w:sz w:val="28"/>
          <w:szCs w:val="28"/>
        </w:rPr>
        <w:t xml:space="preserve"> </w:t>
      </w:r>
      <w:r w:rsidRPr="000B6997">
        <w:rPr>
          <w:sz w:val="28"/>
          <w:szCs w:val="28"/>
        </w:rPr>
        <w:t>имплантации</w:t>
      </w:r>
      <w:r w:rsidR="0078798F" w:rsidRPr="000B6997">
        <w:rPr>
          <w:sz w:val="28"/>
          <w:szCs w:val="28"/>
        </w:rPr>
        <w:t xml:space="preserve">. </w:t>
      </w:r>
    </w:p>
    <w:p w14:paraId="4DFFF075" w14:textId="77777777" w:rsidR="00DD3F44" w:rsidRPr="000B6997" w:rsidRDefault="0078798F" w:rsidP="0049483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6997">
        <w:rPr>
          <w:sz w:val="28"/>
          <w:szCs w:val="28"/>
        </w:rPr>
        <w:t>Н</w:t>
      </w:r>
      <w:r w:rsidR="00971990" w:rsidRPr="000B6997">
        <w:rPr>
          <w:sz w:val="28"/>
          <w:szCs w:val="28"/>
        </w:rPr>
        <w:t>еадекватная оценка состояния костной ткани, осложнения при проведении предварительной операции</w:t>
      </w:r>
      <w:r w:rsidR="00D750A7" w:rsidRPr="000B6997">
        <w:rPr>
          <w:sz w:val="28"/>
          <w:szCs w:val="28"/>
        </w:rPr>
        <w:t xml:space="preserve"> - </w:t>
      </w:r>
      <w:r w:rsidR="00971990" w:rsidRPr="000B6997">
        <w:rPr>
          <w:sz w:val="28"/>
          <w:szCs w:val="28"/>
        </w:rPr>
        <w:t xml:space="preserve">синус-лифтинг, применение </w:t>
      </w:r>
      <w:proofErr w:type="spellStart"/>
      <w:r w:rsidR="00971990" w:rsidRPr="000B6997">
        <w:rPr>
          <w:sz w:val="28"/>
          <w:szCs w:val="28"/>
        </w:rPr>
        <w:t>остеопластических</w:t>
      </w:r>
      <w:proofErr w:type="spellEnd"/>
      <w:r w:rsidR="00971990" w:rsidRPr="000B6997">
        <w:rPr>
          <w:sz w:val="28"/>
          <w:szCs w:val="28"/>
        </w:rPr>
        <w:t xml:space="preserve"> операций</w:t>
      </w:r>
      <w:r w:rsidR="007A394D" w:rsidRPr="000B6997">
        <w:rPr>
          <w:sz w:val="28"/>
          <w:szCs w:val="28"/>
        </w:rPr>
        <w:t>, неверная оценка состояния костной ткани челюстей и, как следствие, неадекватный выбор моде</w:t>
      </w:r>
      <w:r w:rsidR="00DD3F44" w:rsidRPr="000B6997">
        <w:rPr>
          <w:sz w:val="28"/>
          <w:szCs w:val="28"/>
        </w:rPr>
        <w:t>л</w:t>
      </w:r>
      <w:r w:rsidR="007A394D" w:rsidRPr="000B6997">
        <w:rPr>
          <w:sz w:val="28"/>
          <w:szCs w:val="28"/>
        </w:rPr>
        <w:t>и или величины имплантата</w:t>
      </w:r>
      <w:r w:rsidR="00AA6C08">
        <w:rPr>
          <w:sz w:val="28"/>
          <w:szCs w:val="28"/>
        </w:rPr>
        <w:t>.</w:t>
      </w:r>
    </w:p>
    <w:p w14:paraId="6EB89DBB" w14:textId="12BE5511" w:rsidR="0078798F" w:rsidRPr="000B6997" w:rsidRDefault="009D0890" w:rsidP="0049483A">
      <w:pPr>
        <w:pStyle w:val="a7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6997">
        <w:rPr>
          <w:sz w:val="28"/>
          <w:szCs w:val="28"/>
        </w:rPr>
        <w:t>Осложнения в</w:t>
      </w:r>
      <w:r w:rsidR="00971990" w:rsidRPr="000B6997">
        <w:rPr>
          <w:sz w:val="28"/>
          <w:szCs w:val="28"/>
        </w:rPr>
        <w:t>о время дентальной имплантации.</w:t>
      </w:r>
      <w:r w:rsidR="0078798F" w:rsidRPr="000B6997">
        <w:rPr>
          <w:sz w:val="28"/>
          <w:szCs w:val="28"/>
        </w:rPr>
        <w:t xml:space="preserve"> </w:t>
      </w:r>
    </w:p>
    <w:p w14:paraId="3B87F7FC" w14:textId="77777777" w:rsidR="00D750A7" w:rsidRPr="000B6997" w:rsidRDefault="00DD3F44" w:rsidP="0049483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6997">
        <w:rPr>
          <w:sz w:val="28"/>
          <w:szCs w:val="28"/>
        </w:rPr>
        <w:t>Технические ошибки имплантации, в результате которых может произойти перелом инструментов, импланта</w:t>
      </w:r>
      <w:r w:rsidR="00B7138D" w:rsidRPr="000B6997">
        <w:rPr>
          <w:sz w:val="28"/>
          <w:szCs w:val="28"/>
        </w:rPr>
        <w:t>т</w:t>
      </w:r>
      <w:r w:rsidRPr="000B6997">
        <w:rPr>
          <w:sz w:val="28"/>
          <w:szCs w:val="28"/>
        </w:rPr>
        <w:t>ов, прог</w:t>
      </w:r>
      <w:r w:rsidR="00B7138D" w:rsidRPr="000B6997">
        <w:rPr>
          <w:sz w:val="28"/>
          <w:szCs w:val="28"/>
        </w:rPr>
        <w:t>л</w:t>
      </w:r>
      <w:r w:rsidRPr="000B6997">
        <w:rPr>
          <w:sz w:val="28"/>
          <w:szCs w:val="28"/>
        </w:rPr>
        <w:t>атывание ил</w:t>
      </w:r>
      <w:r w:rsidR="00B7138D" w:rsidRPr="000B6997">
        <w:rPr>
          <w:sz w:val="28"/>
          <w:szCs w:val="28"/>
        </w:rPr>
        <w:t xml:space="preserve">и аспирация </w:t>
      </w:r>
      <w:r w:rsidR="00AA6C08">
        <w:rPr>
          <w:sz w:val="28"/>
          <w:szCs w:val="28"/>
        </w:rPr>
        <w:t xml:space="preserve">отломков; </w:t>
      </w:r>
      <w:r w:rsidR="00B7138D" w:rsidRPr="000B6997">
        <w:rPr>
          <w:sz w:val="28"/>
          <w:szCs w:val="28"/>
        </w:rPr>
        <w:t>агрессивная подготовка ложа или установка самого имплантата; ожог костной ткани; несоотве</w:t>
      </w:r>
      <w:r w:rsidR="00D750A7" w:rsidRPr="000B6997">
        <w:rPr>
          <w:sz w:val="28"/>
          <w:szCs w:val="28"/>
        </w:rPr>
        <w:t>т</w:t>
      </w:r>
      <w:r w:rsidR="00B7138D" w:rsidRPr="000B6997">
        <w:rPr>
          <w:sz w:val="28"/>
          <w:szCs w:val="28"/>
        </w:rPr>
        <w:t>ствие размера подготовленного ложа и имплантата; кровотечение (гематома); повреждение соседних зубов; повре</w:t>
      </w:r>
      <w:r w:rsidR="00D750A7" w:rsidRPr="000B6997">
        <w:rPr>
          <w:sz w:val="28"/>
          <w:szCs w:val="28"/>
        </w:rPr>
        <w:t>жден</w:t>
      </w:r>
      <w:r w:rsidR="00AA6C08">
        <w:rPr>
          <w:sz w:val="28"/>
          <w:szCs w:val="28"/>
        </w:rPr>
        <w:t>ие стенок</w:t>
      </w:r>
      <w:r w:rsidR="00B7138D" w:rsidRPr="000B6997">
        <w:rPr>
          <w:sz w:val="28"/>
          <w:szCs w:val="28"/>
        </w:rPr>
        <w:t xml:space="preserve"> верхней челюсти; повреждение верхнечелюстной пазухи; п</w:t>
      </w:r>
      <w:r w:rsidR="00D750A7" w:rsidRPr="000B6997">
        <w:rPr>
          <w:sz w:val="28"/>
          <w:szCs w:val="28"/>
        </w:rPr>
        <w:t>е</w:t>
      </w:r>
      <w:r w:rsidR="00B7138D" w:rsidRPr="000B6997">
        <w:rPr>
          <w:sz w:val="28"/>
          <w:szCs w:val="28"/>
        </w:rPr>
        <w:t xml:space="preserve">рфорация имплантатом дна полости носа; </w:t>
      </w:r>
      <w:proofErr w:type="spellStart"/>
      <w:r w:rsidR="00B7138D" w:rsidRPr="000B6997">
        <w:rPr>
          <w:sz w:val="28"/>
          <w:szCs w:val="28"/>
        </w:rPr>
        <w:t>отлом</w:t>
      </w:r>
      <w:proofErr w:type="spellEnd"/>
      <w:r w:rsidR="00D750A7" w:rsidRPr="000B6997">
        <w:rPr>
          <w:sz w:val="28"/>
          <w:szCs w:val="28"/>
        </w:rPr>
        <w:t xml:space="preserve"> </w:t>
      </w:r>
      <w:r w:rsidR="00B7138D" w:rsidRPr="000B6997">
        <w:rPr>
          <w:sz w:val="28"/>
          <w:szCs w:val="28"/>
        </w:rPr>
        <w:t>костных фрагментов или бугра верхней челюсти; перелом вер</w:t>
      </w:r>
      <w:r w:rsidR="00D750A7" w:rsidRPr="000B6997">
        <w:rPr>
          <w:sz w:val="28"/>
          <w:szCs w:val="28"/>
        </w:rPr>
        <w:t>хней челюсти; перфорация наружно</w:t>
      </w:r>
      <w:r w:rsidR="00B7138D" w:rsidRPr="000B6997">
        <w:rPr>
          <w:sz w:val="28"/>
          <w:szCs w:val="28"/>
        </w:rPr>
        <w:t xml:space="preserve">й или внутренней кортикальной пластинки нижней челюсти; </w:t>
      </w:r>
      <w:proofErr w:type="spellStart"/>
      <w:r w:rsidR="00B7138D" w:rsidRPr="000B6997">
        <w:rPr>
          <w:sz w:val="28"/>
          <w:szCs w:val="28"/>
        </w:rPr>
        <w:t>отлом</w:t>
      </w:r>
      <w:proofErr w:type="spellEnd"/>
      <w:r w:rsidR="00B7138D" w:rsidRPr="000B6997">
        <w:rPr>
          <w:sz w:val="28"/>
          <w:szCs w:val="28"/>
        </w:rPr>
        <w:t xml:space="preserve"> </w:t>
      </w:r>
      <w:r w:rsidR="00D750A7" w:rsidRPr="000B6997">
        <w:rPr>
          <w:sz w:val="28"/>
          <w:szCs w:val="28"/>
        </w:rPr>
        <w:t xml:space="preserve">фрагментов костных стенок нижней челюсти; перфорация нижнечелюстного </w:t>
      </w:r>
      <w:r w:rsidR="00AA6C08">
        <w:rPr>
          <w:sz w:val="28"/>
          <w:szCs w:val="28"/>
        </w:rPr>
        <w:t>канала с различной степенью</w:t>
      </w:r>
      <w:r w:rsidR="00D750A7" w:rsidRPr="000B6997">
        <w:rPr>
          <w:sz w:val="28"/>
          <w:szCs w:val="28"/>
        </w:rPr>
        <w:t xml:space="preserve"> повреждения нерва (компрессия, раздавливание, разрушение и т.д.).</w:t>
      </w:r>
    </w:p>
    <w:p w14:paraId="6A414B7F" w14:textId="5D1E52BB" w:rsidR="0078798F" w:rsidRPr="000B6997" w:rsidRDefault="009D0890" w:rsidP="0049483A">
      <w:pPr>
        <w:pStyle w:val="a7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6997">
        <w:rPr>
          <w:sz w:val="28"/>
          <w:szCs w:val="28"/>
        </w:rPr>
        <w:lastRenderedPageBreak/>
        <w:t>Осложнения в</w:t>
      </w:r>
      <w:r w:rsidR="00971990" w:rsidRPr="000B6997">
        <w:rPr>
          <w:sz w:val="28"/>
          <w:szCs w:val="28"/>
        </w:rPr>
        <w:t xml:space="preserve"> ранние сроки после операции (до снятия швов, заживления раны вторичным натяжением</w:t>
      </w:r>
      <w:r w:rsidR="00AA6C08">
        <w:rPr>
          <w:sz w:val="28"/>
          <w:szCs w:val="28"/>
        </w:rPr>
        <w:t>, то есть в течение от 7-10 дней</w:t>
      </w:r>
      <w:r w:rsidR="00971990" w:rsidRPr="000B6997">
        <w:rPr>
          <w:sz w:val="28"/>
          <w:szCs w:val="28"/>
        </w:rPr>
        <w:t xml:space="preserve"> до 1 месяца</w:t>
      </w:r>
      <w:r w:rsidR="007A394D" w:rsidRPr="000B6997">
        <w:rPr>
          <w:sz w:val="28"/>
          <w:szCs w:val="28"/>
        </w:rPr>
        <w:t>).</w:t>
      </w:r>
      <w:r w:rsidR="00D750A7" w:rsidRPr="000B6997">
        <w:rPr>
          <w:sz w:val="28"/>
          <w:szCs w:val="28"/>
        </w:rPr>
        <w:t xml:space="preserve"> </w:t>
      </w:r>
    </w:p>
    <w:p w14:paraId="65FA35E1" w14:textId="77777777" w:rsidR="009D0890" w:rsidRPr="000B6997" w:rsidRDefault="00D750A7" w:rsidP="0049483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6997">
        <w:rPr>
          <w:sz w:val="28"/>
          <w:szCs w:val="28"/>
        </w:rPr>
        <w:t>Сюда авторы отнесли следующие осложнения</w:t>
      </w:r>
      <w:r w:rsidR="009C4701" w:rsidRPr="000B6997">
        <w:rPr>
          <w:sz w:val="28"/>
          <w:szCs w:val="28"/>
        </w:rPr>
        <w:t>: н</w:t>
      </w:r>
      <w:r w:rsidRPr="000B6997">
        <w:rPr>
          <w:sz w:val="28"/>
          <w:szCs w:val="28"/>
        </w:rPr>
        <w:t xml:space="preserve">есостоятельность швов; </w:t>
      </w:r>
      <w:r w:rsidR="00AA6C08">
        <w:rPr>
          <w:sz w:val="28"/>
          <w:szCs w:val="28"/>
        </w:rPr>
        <w:t>гнойный воспалительный процесс</w:t>
      </w:r>
      <w:r w:rsidRPr="000B6997">
        <w:rPr>
          <w:sz w:val="28"/>
          <w:szCs w:val="28"/>
        </w:rPr>
        <w:t xml:space="preserve"> </w:t>
      </w:r>
      <w:r w:rsidR="009C4701" w:rsidRPr="000B6997">
        <w:rPr>
          <w:sz w:val="28"/>
          <w:szCs w:val="28"/>
        </w:rPr>
        <w:t xml:space="preserve">в зоне операции; послеоперационная гематома с заживлением раны вторичным натяжением; верхнечелюстной синусит вследствие перфорации пазухи </w:t>
      </w:r>
      <w:r w:rsidR="00AA6C08">
        <w:rPr>
          <w:sz w:val="28"/>
          <w:szCs w:val="28"/>
        </w:rPr>
        <w:t>или</w:t>
      </w:r>
      <w:r w:rsidR="009C4701" w:rsidRPr="000B6997">
        <w:rPr>
          <w:sz w:val="28"/>
          <w:szCs w:val="28"/>
        </w:rPr>
        <w:t xml:space="preserve"> пролежня </w:t>
      </w:r>
      <w:r w:rsidR="00AA6C08">
        <w:rPr>
          <w:sz w:val="28"/>
          <w:szCs w:val="28"/>
        </w:rPr>
        <w:t xml:space="preserve">имплантата; </w:t>
      </w:r>
      <w:proofErr w:type="spellStart"/>
      <w:r w:rsidR="00AA6C08">
        <w:rPr>
          <w:sz w:val="28"/>
          <w:szCs w:val="28"/>
        </w:rPr>
        <w:t>периимплантационный</w:t>
      </w:r>
      <w:proofErr w:type="spellEnd"/>
      <w:r w:rsidR="009C4701" w:rsidRPr="000B6997">
        <w:rPr>
          <w:sz w:val="28"/>
          <w:szCs w:val="28"/>
        </w:rPr>
        <w:t xml:space="preserve"> </w:t>
      </w:r>
      <w:proofErr w:type="spellStart"/>
      <w:r w:rsidR="009C4701" w:rsidRPr="000B6997">
        <w:rPr>
          <w:sz w:val="28"/>
          <w:szCs w:val="28"/>
        </w:rPr>
        <w:t>мукозит</w:t>
      </w:r>
      <w:proofErr w:type="spellEnd"/>
      <w:r w:rsidR="009C4701" w:rsidRPr="000B6997">
        <w:rPr>
          <w:sz w:val="28"/>
          <w:szCs w:val="28"/>
        </w:rPr>
        <w:t xml:space="preserve">; локальная боль после термического ожога тканей; </w:t>
      </w:r>
      <w:r w:rsidR="009D0890" w:rsidRPr="000B6997">
        <w:rPr>
          <w:sz w:val="28"/>
          <w:szCs w:val="28"/>
        </w:rPr>
        <w:t xml:space="preserve">нарушения чувствительности кожи лица, десен, зубов вследствие перфорации нижнечелюстного канала и повреждения нерва;  </w:t>
      </w:r>
    </w:p>
    <w:p w14:paraId="4AF1E469" w14:textId="36D8556C" w:rsidR="0078798F" w:rsidRPr="000B6997" w:rsidRDefault="009D0890" w:rsidP="0049483A">
      <w:pPr>
        <w:pStyle w:val="a7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6997">
        <w:rPr>
          <w:sz w:val="28"/>
          <w:szCs w:val="28"/>
        </w:rPr>
        <w:t>Осложнения п</w:t>
      </w:r>
      <w:r w:rsidR="007A394D" w:rsidRPr="000B6997">
        <w:rPr>
          <w:sz w:val="28"/>
          <w:szCs w:val="28"/>
        </w:rPr>
        <w:t>ри проведении второго этапа имплантации (через 3-6 месяцев после операции).</w:t>
      </w:r>
      <w:r w:rsidR="009A7640" w:rsidRPr="000B6997">
        <w:rPr>
          <w:sz w:val="28"/>
          <w:szCs w:val="28"/>
        </w:rPr>
        <w:t xml:space="preserve"> </w:t>
      </w:r>
    </w:p>
    <w:p w14:paraId="3CD46AA9" w14:textId="77777777" w:rsidR="009D0890" w:rsidRPr="000B6997" w:rsidRDefault="009D0890" w:rsidP="0049483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6997">
        <w:rPr>
          <w:sz w:val="28"/>
          <w:szCs w:val="28"/>
        </w:rPr>
        <w:t>Наиболее часто встречающимися осложнениями в данных период яв</w:t>
      </w:r>
      <w:r w:rsidR="00AA6C08">
        <w:rPr>
          <w:sz w:val="28"/>
          <w:szCs w:val="28"/>
        </w:rPr>
        <w:t xml:space="preserve">ляются подвижность имплантата; </w:t>
      </w:r>
      <w:r w:rsidRPr="000B6997">
        <w:rPr>
          <w:sz w:val="28"/>
          <w:szCs w:val="28"/>
        </w:rPr>
        <w:t>выкручивание или проталкивание имплантата в верхнечелюстную пазуху; невозможность правильн</w:t>
      </w:r>
      <w:r w:rsidR="00AA6C08">
        <w:rPr>
          <w:sz w:val="28"/>
          <w:szCs w:val="28"/>
        </w:rPr>
        <w:t>ого сопоставления формирователи</w:t>
      </w:r>
      <w:r w:rsidRPr="000B6997">
        <w:rPr>
          <w:sz w:val="28"/>
          <w:szCs w:val="28"/>
        </w:rPr>
        <w:t xml:space="preserve"> десны с имплантатом</w:t>
      </w:r>
      <w:r w:rsidR="003F50EB">
        <w:rPr>
          <w:sz w:val="28"/>
          <w:szCs w:val="28"/>
        </w:rPr>
        <w:t xml:space="preserve">; наличие грануляционной </w:t>
      </w:r>
      <w:r w:rsidR="009A7640" w:rsidRPr="000B6997">
        <w:rPr>
          <w:sz w:val="28"/>
          <w:szCs w:val="28"/>
        </w:rPr>
        <w:t>ткани вокруг шейки имплантата; киста в области верхушки имплантата, визуализация имплантат</w:t>
      </w:r>
      <w:r w:rsidR="0078798F" w:rsidRPr="000B6997">
        <w:rPr>
          <w:sz w:val="28"/>
          <w:szCs w:val="28"/>
        </w:rPr>
        <w:t>а</w:t>
      </w:r>
      <w:r w:rsidR="009A7640" w:rsidRPr="000B6997">
        <w:rPr>
          <w:sz w:val="28"/>
          <w:szCs w:val="28"/>
        </w:rPr>
        <w:t xml:space="preserve"> через слизистую оболочку десны.</w:t>
      </w:r>
      <w:r w:rsidR="007A394D" w:rsidRPr="000B6997">
        <w:rPr>
          <w:sz w:val="28"/>
          <w:szCs w:val="28"/>
        </w:rPr>
        <w:t xml:space="preserve"> </w:t>
      </w:r>
    </w:p>
    <w:p w14:paraId="3C0C990E" w14:textId="2B9B5068" w:rsidR="0078798F" w:rsidRPr="000B6997" w:rsidRDefault="003F50EB" w:rsidP="0049483A">
      <w:pPr>
        <w:pStyle w:val="a7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A394D" w:rsidRPr="000B6997">
        <w:rPr>
          <w:sz w:val="28"/>
          <w:szCs w:val="28"/>
        </w:rPr>
        <w:t xml:space="preserve"> отдаленные сроки после операции имплантации, в том числе спустя 6 месяцев и более после операции, а также через 3-5 лет и более. </w:t>
      </w:r>
    </w:p>
    <w:p w14:paraId="4A5888C0" w14:textId="30BA4745" w:rsidR="00413B4B" w:rsidRPr="000B6997" w:rsidRDefault="009A7640" w:rsidP="0049483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6997">
        <w:rPr>
          <w:sz w:val="28"/>
          <w:szCs w:val="28"/>
        </w:rPr>
        <w:t xml:space="preserve"> К данной группе осложнений Р. А. Аванесов и Н. Н. Седова </w:t>
      </w:r>
      <w:r w:rsidR="00A812C9" w:rsidRPr="00AF6EA2">
        <w:rPr>
          <w:sz w:val="28"/>
          <w:szCs w:val="28"/>
        </w:rPr>
        <w:t>[</w:t>
      </w:r>
      <w:r w:rsidR="00A812C9">
        <w:rPr>
          <w:sz w:val="28"/>
          <w:szCs w:val="28"/>
        </w:rPr>
        <w:t>1</w:t>
      </w:r>
      <w:r w:rsidR="00A812C9" w:rsidRPr="00AF6EA2">
        <w:rPr>
          <w:sz w:val="28"/>
          <w:szCs w:val="28"/>
        </w:rPr>
        <w:t>]</w:t>
      </w:r>
      <w:r w:rsidR="00A812C9">
        <w:rPr>
          <w:sz w:val="28"/>
          <w:szCs w:val="28"/>
        </w:rPr>
        <w:t xml:space="preserve"> </w:t>
      </w:r>
      <w:r w:rsidRPr="000B6997">
        <w:rPr>
          <w:sz w:val="28"/>
          <w:szCs w:val="28"/>
        </w:rPr>
        <w:t>отнесли следующие клинические с</w:t>
      </w:r>
      <w:r w:rsidR="005C2497" w:rsidRPr="000B6997">
        <w:rPr>
          <w:sz w:val="28"/>
          <w:szCs w:val="28"/>
        </w:rPr>
        <w:t>и</w:t>
      </w:r>
      <w:r w:rsidRPr="000B6997">
        <w:rPr>
          <w:sz w:val="28"/>
          <w:szCs w:val="28"/>
        </w:rPr>
        <w:t xml:space="preserve">туации. Подвижность имплантата и резорбция костной ткани вокруг одного или нескольких имплантатов; перелом имплантата вследствие </w:t>
      </w:r>
      <w:proofErr w:type="spellStart"/>
      <w:r w:rsidRPr="000B6997">
        <w:rPr>
          <w:sz w:val="28"/>
          <w:szCs w:val="28"/>
        </w:rPr>
        <w:t>окклюзионной</w:t>
      </w:r>
      <w:proofErr w:type="spellEnd"/>
      <w:r w:rsidRPr="000B6997">
        <w:rPr>
          <w:sz w:val="28"/>
          <w:szCs w:val="28"/>
        </w:rPr>
        <w:t xml:space="preserve"> перегруз</w:t>
      </w:r>
      <w:r w:rsidR="005C2497" w:rsidRPr="000B6997">
        <w:rPr>
          <w:sz w:val="28"/>
          <w:szCs w:val="28"/>
        </w:rPr>
        <w:t>о</w:t>
      </w:r>
      <w:r w:rsidRPr="000B6997">
        <w:rPr>
          <w:sz w:val="28"/>
          <w:szCs w:val="28"/>
        </w:rPr>
        <w:t>к</w:t>
      </w:r>
      <w:r w:rsidR="005C2497" w:rsidRPr="000B6997">
        <w:rPr>
          <w:sz w:val="28"/>
          <w:szCs w:val="28"/>
        </w:rPr>
        <w:t>;</w:t>
      </w:r>
      <w:r w:rsidRPr="000B6997">
        <w:rPr>
          <w:sz w:val="28"/>
          <w:szCs w:val="28"/>
        </w:rPr>
        <w:t xml:space="preserve"> периимплантит;</w:t>
      </w:r>
      <w:r w:rsidR="005C2497" w:rsidRPr="000B6997">
        <w:rPr>
          <w:sz w:val="28"/>
          <w:szCs w:val="28"/>
        </w:rPr>
        <w:t xml:space="preserve"> </w:t>
      </w:r>
      <w:proofErr w:type="spellStart"/>
      <w:r w:rsidR="005C2497" w:rsidRPr="000B6997">
        <w:rPr>
          <w:sz w:val="28"/>
          <w:szCs w:val="28"/>
        </w:rPr>
        <w:t>пенетра</w:t>
      </w:r>
      <w:r w:rsidR="003F50EB">
        <w:rPr>
          <w:sz w:val="28"/>
          <w:szCs w:val="28"/>
        </w:rPr>
        <w:t>ция</w:t>
      </w:r>
      <w:proofErr w:type="spellEnd"/>
      <w:r w:rsidR="003F50EB">
        <w:rPr>
          <w:sz w:val="28"/>
          <w:szCs w:val="28"/>
        </w:rPr>
        <w:t xml:space="preserve"> или выпадение имплантата в </w:t>
      </w:r>
      <w:r w:rsidR="005C2497" w:rsidRPr="000B6997">
        <w:rPr>
          <w:sz w:val="28"/>
          <w:szCs w:val="28"/>
        </w:rPr>
        <w:t xml:space="preserve">нижний носовой ход или в верхнечелюстную пазуху.   </w:t>
      </w:r>
    </w:p>
    <w:p w14:paraId="4182FF59" w14:textId="1F8B1ABF" w:rsidR="00D9252E" w:rsidRPr="000B6997" w:rsidRDefault="00C65B44" w:rsidP="0049483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6997">
        <w:rPr>
          <w:sz w:val="28"/>
          <w:szCs w:val="28"/>
        </w:rPr>
        <w:t xml:space="preserve">Таким образом, </w:t>
      </w:r>
      <w:r w:rsidR="003F50EB">
        <w:rPr>
          <w:sz w:val="28"/>
          <w:szCs w:val="28"/>
        </w:rPr>
        <w:t xml:space="preserve">можно констатировать, что </w:t>
      </w:r>
      <w:r w:rsidRPr="000B6997">
        <w:rPr>
          <w:sz w:val="28"/>
          <w:szCs w:val="28"/>
        </w:rPr>
        <w:t>выделяемые специалистами ос</w:t>
      </w:r>
      <w:r w:rsidR="003F50EB">
        <w:rPr>
          <w:sz w:val="28"/>
          <w:szCs w:val="28"/>
        </w:rPr>
        <w:t>ложнения дентальной имплантации</w:t>
      </w:r>
      <w:r w:rsidRPr="000B6997">
        <w:rPr>
          <w:sz w:val="28"/>
          <w:szCs w:val="28"/>
        </w:rPr>
        <w:t xml:space="preserve"> на всех этапах ортопедической </w:t>
      </w:r>
      <w:r w:rsidRPr="000B6997">
        <w:rPr>
          <w:sz w:val="28"/>
          <w:szCs w:val="28"/>
        </w:rPr>
        <w:lastRenderedPageBreak/>
        <w:t>реабилитации больных с частичной</w:t>
      </w:r>
      <w:r w:rsidR="003F50EB">
        <w:rPr>
          <w:sz w:val="28"/>
          <w:szCs w:val="28"/>
        </w:rPr>
        <w:t xml:space="preserve"> или полной вторичной адентией </w:t>
      </w:r>
      <w:r w:rsidRPr="000B6997">
        <w:rPr>
          <w:sz w:val="28"/>
          <w:szCs w:val="28"/>
        </w:rPr>
        <w:t>с испол</w:t>
      </w:r>
      <w:r w:rsidR="003F50EB">
        <w:rPr>
          <w:sz w:val="28"/>
          <w:szCs w:val="28"/>
        </w:rPr>
        <w:t>ьзованием данного метода можно</w:t>
      </w:r>
      <w:r w:rsidRPr="000B6997">
        <w:rPr>
          <w:sz w:val="28"/>
          <w:szCs w:val="28"/>
        </w:rPr>
        <w:t xml:space="preserve"> разделить на </w:t>
      </w:r>
      <w:r w:rsidR="006F3219" w:rsidRPr="000B6997">
        <w:rPr>
          <w:sz w:val="28"/>
          <w:szCs w:val="28"/>
        </w:rPr>
        <w:t xml:space="preserve">три </w:t>
      </w:r>
      <w:r w:rsidRPr="000B6997">
        <w:rPr>
          <w:sz w:val="28"/>
          <w:szCs w:val="28"/>
        </w:rPr>
        <w:t>группы: воспалительного</w:t>
      </w:r>
      <w:r w:rsidR="003F50EB">
        <w:rPr>
          <w:sz w:val="28"/>
          <w:szCs w:val="28"/>
        </w:rPr>
        <w:t>,</w:t>
      </w:r>
      <w:r w:rsidRPr="000B6997">
        <w:rPr>
          <w:sz w:val="28"/>
          <w:szCs w:val="28"/>
        </w:rPr>
        <w:t xml:space="preserve"> </w:t>
      </w:r>
      <w:r w:rsidR="006F3219" w:rsidRPr="000B6997">
        <w:rPr>
          <w:sz w:val="28"/>
          <w:szCs w:val="28"/>
        </w:rPr>
        <w:t>технического (технологическог</w:t>
      </w:r>
      <w:r w:rsidR="003F50EB">
        <w:rPr>
          <w:sz w:val="28"/>
          <w:szCs w:val="28"/>
        </w:rPr>
        <w:t>о) и ятрогенного происхождения. Анализ</w:t>
      </w:r>
      <w:r w:rsidR="006F3219" w:rsidRPr="000B6997">
        <w:rPr>
          <w:sz w:val="28"/>
          <w:szCs w:val="28"/>
        </w:rPr>
        <w:t xml:space="preserve"> также показал, что осложнения технического (технологическо</w:t>
      </w:r>
      <w:r w:rsidR="003F50EB">
        <w:rPr>
          <w:sz w:val="28"/>
          <w:szCs w:val="28"/>
        </w:rPr>
        <w:t>го) и ятрогенного происхождения</w:t>
      </w:r>
      <w:r w:rsidR="00A62C58" w:rsidRPr="000B6997">
        <w:rPr>
          <w:sz w:val="28"/>
          <w:szCs w:val="28"/>
        </w:rPr>
        <w:t xml:space="preserve"> при дентальных операциях имплантации </w:t>
      </w:r>
      <w:r w:rsidR="006F3219" w:rsidRPr="000B6997">
        <w:rPr>
          <w:sz w:val="28"/>
          <w:szCs w:val="28"/>
        </w:rPr>
        <w:t xml:space="preserve">весьма часто являются </w:t>
      </w:r>
      <w:r w:rsidR="00A62C58" w:rsidRPr="000B6997">
        <w:rPr>
          <w:sz w:val="28"/>
          <w:szCs w:val="28"/>
        </w:rPr>
        <w:t>прям</w:t>
      </w:r>
      <w:r w:rsidR="003F50EB">
        <w:rPr>
          <w:sz w:val="28"/>
          <w:szCs w:val="28"/>
        </w:rPr>
        <w:t xml:space="preserve">ой или опосредованной причиной развития </w:t>
      </w:r>
      <w:r w:rsidR="00A62C58" w:rsidRPr="000B6997">
        <w:rPr>
          <w:sz w:val="28"/>
          <w:szCs w:val="28"/>
        </w:rPr>
        <w:t>осложнений воспалительного характера.</w:t>
      </w:r>
      <w:r w:rsidR="008906AE" w:rsidRPr="000B6997">
        <w:rPr>
          <w:sz w:val="28"/>
          <w:szCs w:val="28"/>
        </w:rPr>
        <w:t xml:space="preserve"> Особенно это </w:t>
      </w:r>
      <w:r w:rsidR="003F50EB">
        <w:rPr>
          <w:sz w:val="28"/>
          <w:szCs w:val="28"/>
        </w:rPr>
        <w:t>касается операций, проводимых в</w:t>
      </w:r>
      <w:r w:rsidR="008906AE" w:rsidRPr="000B6997">
        <w:rPr>
          <w:sz w:val="28"/>
          <w:szCs w:val="28"/>
        </w:rPr>
        <w:t xml:space="preserve"> заведомо инфицированном операционном поле в полости рта и</w:t>
      </w:r>
      <w:r w:rsidR="003F50EB">
        <w:rPr>
          <w:sz w:val="28"/>
          <w:szCs w:val="28"/>
        </w:rPr>
        <w:t xml:space="preserve"> при</w:t>
      </w:r>
      <w:r w:rsidR="008906AE" w:rsidRPr="000B6997">
        <w:rPr>
          <w:sz w:val="28"/>
          <w:szCs w:val="28"/>
        </w:rPr>
        <w:t xml:space="preserve"> часто</w:t>
      </w:r>
      <w:r w:rsidR="003A76EB" w:rsidRPr="000B6997">
        <w:rPr>
          <w:sz w:val="28"/>
          <w:szCs w:val="28"/>
        </w:rPr>
        <w:t>м</w:t>
      </w:r>
      <w:r w:rsidR="008906AE" w:rsidRPr="000B6997">
        <w:rPr>
          <w:sz w:val="28"/>
          <w:szCs w:val="28"/>
        </w:rPr>
        <w:t xml:space="preserve"> наличи</w:t>
      </w:r>
      <w:r w:rsidR="003A76EB" w:rsidRPr="000B6997">
        <w:rPr>
          <w:sz w:val="28"/>
          <w:szCs w:val="28"/>
        </w:rPr>
        <w:t>и</w:t>
      </w:r>
      <w:r w:rsidR="003F50EB">
        <w:rPr>
          <w:sz w:val="28"/>
          <w:szCs w:val="28"/>
        </w:rPr>
        <w:t xml:space="preserve"> очагов хронической</w:t>
      </w:r>
      <w:r w:rsidR="00573FF0" w:rsidRPr="000B6997">
        <w:rPr>
          <w:sz w:val="28"/>
          <w:szCs w:val="28"/>
        </w:rPr>
        <w:t xml:space="preserve"> стоматогенной </w:t>
      </w:r>
      <w:r w:rsidR="008906AE" w:rsidRPr="000B6997">
        <w:rPr>
          <w:sz w:val="28"/>
          <w:szCs w:val="28"/>
        </w:rPr>
        <w:t xml:space="preserve">инфекции и сенсибилизации, локализующихся не только на поверхности слизистых оболочек полости рта, но и костных структурах челюстей </w:t>
      </w:r>
      <w:r w:rsidR="00A812C9" w:rsidRPr="00AF6EA2">
        <w:rPr>
          <w:sz w:val="28"/>
          <w:szCs w:val="28"/>
        </w:rPr>
        <w:t>[</w:t>
      </w:r>
      <w:r w:rsidR="00A812C9">
        <w:rPr>
          <w:sz w:val="28"/>
          <w:szCs w:val="28"/>
        </w:rPr>
        <w:t>6</w:t>
      </w:r>
      <w:r w:rsidR="00A812C9" w:rsidRPr="00AF6EA2">
        <w:rPr>
          <w:sz w:val="28"/>
          <w:szCs w:val="28"/>
        </w:rPr>
        <w:t>]</w:t>
      </w:r>
      <w:r w:rsidR="00D9252E" w:rsidRPr="000B6997">
        <w:rPr>
          <w:sz w:val="28"/>
          <w:szCs w:val="28"/>
        </w:rPr>
        <w:t>.</w:t>
      </w:r>
    </w:p>
    <w:p w14:paraId="598ACBC0" w14:textId="0B990BBB" w:rsidR="00532265" w:rsidRPr="000B6997" w:rsidRDefault="00532265" w:rsidP="0049483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6997">
        <w:rPr>
          <w:sz w:val="28"/>
          <w:szCs w:val="28"/>
        </w:rPr>
        <w:t>Воспалительные осложнения при дентальной имплантации</w:t>
      </w:r>
      <w:r w:rsidR="00A812C9">
        <w:rPr>
          <w:sz w:val="28"/>
          <w:szCs w:val="28"/>
        </w:rPr>
        <w:t xml:space="preserve"> Т. Г. Робустова </w:t>
      </w:r>
      <w:r w:rsidR="00A812C9" w:rsidRPr="00AF6EA2">
        <w:rPr>
          <w:sz w:val="28"/>
          <w:szCs w:val="28"/>
        </w:rPr>
        <w:t>[</w:t>
      </w:r>
      <w:r w:rsidR="00A812C9">
        <w:rPr>
          <w:sz w:val="28"/>
          <w:szCs w:val="28"/>
        </w:rPr>
        <w:t>39</w:t>
      </w:r>
      <w:r w:rsidR="00A812C9" w:rsidRPr="00AF6EA2">
        <w:rPr>
          <w:sz w:val="28"/>
          <w:szCs w:val="28"/>
        </w:rPr>
        <w:t>]</w:t>
      </w:r>
      <w:r w:rsidR="00A812C9">
        <w:rPr>
          <w:sz w:val="28"/>
          <w:szCs w:val="28"/>
        </w:rPr>
        <w:t xml:space="preserve"> </w:t>
      </w:r>
      <w:r w:rsidRPr="000B6997">
        <w:rPr>
          <w:sz w:val="28"/>
          <w:szCs w:val="28"/>
        </w:rPr>
        <w:t>подразделя</w:t>
      </w:r>
      <w:r w:rsidR="00B74546" w:rsidRPr="000B6997">
        <w:rPr>
          <w:sz w:val="28"/>
          <w:szCs w:val="28"/>
        </w:rPr>
        <w:t>е</w:t>
      </w:r>
      <w:r w:rsidRPr="000B6997">
        <w:rPr>
          <w:sz w:val="28"/>
          <w:szCs w:val="28"/>
        </w:rPr>
        <w:t>т на ранние и поздние.</w:t>
      </w:r>
      <w:r w:rsidR="00A62C58" w:rsidRPr="000B6997">
        <w:rPr>
          <w:sz w:val="28"/>
          <w:szCs w:val="28"/>
        </w:rPr>
        <w:t xml:space="preserve"> По ее данным, р</w:t>
      </w:r>
      <w:r w:rsidRPr="000B6997">
        <w:rPr>
          <w:sz w:val="28"/>
          <w:szCs w:val="28"/>
        </w:rPr>
        <w:t xml:space="preserve">анние </w:t>
      </w:r>
      <w:r w:rsidR="00A62C58" w:rsidRPr="000B6997">
        <w:rPr>
          <w:sz w:val="28"/>
          <w:szCs w:val="28"/>
        </w:rPr>
        <w:t xml:space="preserve">воспалительные </w:t>
      </w:r>
      <w:r w:rsidRPr="000B6997">
        <w:rPr>
          <w:sz w:val="28"/>
          <w:szCs w:val="28"/>
        </w:rPr>
        <w:t>осложнения возникают от нес</w:t>
      </w:r>
      <w:r w:rsidR="003F50EB">
        <w:rPr>
          <w:sz w:val="28"/>
          <w:szCs w:val="28"/>
        </w:rPr>
        <w:t>кольких дней до 2-3 недель,</w:t>
      </w:r>
      <w:r w:rsidR="00A62C58" w:rsidRPr="000B6997">
        <w:rPr>
          <w:sz w:val="28"/>
          <w:szCs w:val="28"/>
        </w:rPr>
        <w:t xml:space="preserve"> а </w:t>
      </w:r>
      <w:r w:rsidRPr="000B6997">
        <w:rPr>
          <w:sz w:val="28"/>
          <w:szCs w:val="28"/>
        </w:rPr>
        <w:t>поздние</w:t>
      </w:r>
      <w:r w:rsidR="00A62C58" w:rsidRPr="000B6997">
        <w:rPr>
          <w:sz w:val="28"/>
          <w:szCs w:val="28"/>
        </w:rPr>
        <w:t xml:space="preserve"> </w:t>
      </w:r>
      <w:r w:rsidRPr="000B6997">
        <w:rPr>
          <w:sz w:val="28"/>
          <w:szCs w:val="28"/>
        </w:rPr>
        <w:t>- в ход</w:t>
      </w:r>
      <w:r w:rsidR="003F50EB">
        <w:rPr>
          <w:sz w:val="28"/>
          <w:szCs w:val="28"/>
        </w:rPr>
        <w:t>е функционирования имплантатов,</w:t>
      </w:r>
      <w:r w:rsidR="00A62C58" w:rsidRPr="000B6997">
        <w:rPr>
          <w:sz w:val="28"/>
          <w:szCs w:val="28"/>
        </w:rPr>
        <w:t xml:space="preserve"> в том числе, </w:t>
      </w:r>
      <w:r w:rsidRPr="000B6997">
        <w:rPr>
          <w:sz w:val="28"/>
          <w:szCs w:val="28"/>
        </w:rPr>
        <w:t xml:space="preserve">через годы. </w:t>
      </w:r>
      <w:r w:rsidR="003F50EB">
        <w:rPr>
          <w:sz w:val="28"/>
          <w:szCs w:val="28"/>
        </w:rPr>
        <w:t xml:space="preserve">В. Л. </w:t>
      </w:r>
      <w:proofErr w:type="spellStart"/>
      <w:r w:rsidR="003F50EB">
        <w:rPr>
          <w:sz w:val="28"/>
          <w:szCs w:val="28"/>
        </w:rPr>
        <w:t>Параскевич</w:t>
      </w:r>
      <w:proofErr w:type="spellEnd"/>
      <w:r w:rsidR="003F50EB">
        <w:rPr>
          <w:sz w:val="28"/>
          <w:szCs w:val="28"/>
        </w:rPr>
        <w:t xml:space="preserve"> </w:t>
      </w:r>
      <w:r w:rsidR="00A812C9" w:rsidRPr="00AF6EA2">
        <w:rPr>
          <w:sz w:val="28"/>
          <w:szCs w:val="28"/>
        </w:rPr>
        <w:t>[</w:t>
      </w:r>
      <w:r w:rsidR="00A812C9">
        <w:rPr>
          <w:sz w:val="28"/>
          <w:szCs w:val="28"/>
        </w:rPr>
        <w:t>33</w:t>
      </w:r>
      <w:r w:rsidR="00A812C9" w:rsidRPr="00AF6EA2">
        <w:rPr>
          <w:sz w:val="28"/>
          <w:szCs w:val="28"/>
        </w:rPr>
        <w:t>]</w:t>
      </w:r>
      <w:r w:rsidR="00A812C9">
        <w:rPr>
          <w:sz w:val="28"/>
          <w:szCs w:val="28"/>
        </w:rPr>
        <w:t xml:space="preserve"> </w:t>
      </w:r>
      <w:r w:rsidR="003F50EB">
        <w:rPr>
          <w:sz w:val="28"/>
          <w:szCs w:val="28"/>
        </w:rPr>
        <w:t>под термином</w:t>
      </w:r>
      <w:r w:rsidR="006B037E" w:rsidRPr="000B6997">
        <w:rPr>
          <w:sz w:val="28"/>
          <w:szCs w:val="28"/>
        </w:rPr>
        <w:t xml:space="preserve"> «ран</w:t>
      </w:r>
      <w:r w:rsidR="003F50EB">
        <w:rPr>
          <w:sz w:val="28"/>
          <w:szCs w:val="28"/>
        </w:rPr>
        <w:t xml:space="preserve">ние воспалительные осложнения» </w:t>
      </w:r>
      <w:r w:rsidR="006B037E" w:rsidRPr="000B6997">
        <w:rPr>
          <w:sz w:val="28"/>
          <w:szCs w:val="28"/>
        </w:rPr>
        <w:t>понимает «осложнения в послеоперационном периоде» и различает среди них расхождением швов, болевой синдром, воспалительные осложнения в околочелюстных тканях. Он при этом подчеркивает, что они – достаточно редки и обуслов</w:t>
      </w:r>
      <w:r w:rsidR="006236F1" w:rsidRPr="000B6997">
        <w:rPr>
          <w:sz w:val="28"/>
          <w:szCs w:val="28"/>
        </w:rPr>
        <w:t>л</w:t>
      </w:r>
      <w:r w:rsidR="006B037E" w:rsidRPr="000B6997">
        <w:rPr>
          <w:sz w:val="28"/>
          <w:szCs w:val="28"/>
        </w:rPr>
        <w:t xml:space="preserve">ены, главным образом, осложнениями, </w:t>
      </w:r>
      <w:proofErr w:type="spellStart"/>
      <w:r w:rsidR="006B037E" w:rsidRPr="000B6997">
        <w:rPr>
          <w:sz w:val="28"/>
          <w:szCs w:val="28"/>
        </w:rPr>
        <w:t>развившимися</w:t>
      </w:r>
      <w:proofErr w:type="spellEnd"/>
      <w:r w:rsidR="006B037E" w:rsidRPr="000B6997">
        <w:rPr>
          <w:sz w:val="28"/>
          <w:szCs w:val="28"/>
        </w:rPr>
        <w:t xml:space="preserve"> во время операции имплантации</w:t>
      </w:r>
      <w:r w:rsidR="006236F1" w:rsidRPr="000B6997">
        <w:rPr>
          <w:sz w:val="28"/>
          <w:szCs w:val="28"/>
        </w:rPr>
        <w:t>, травматичными манипуляциями или несоблюдением пациентом рекомендаций врача на ранний послеоперационный период.</w:t>
      </w:r>
      <w:r w:rsidR="002236DD" w:rsidRPr="000B6997">
        <w:rPr>
          <w:sz w:val="28"/>
          <w:szCs w:val="28"/>
        </w:rPr>
        <w:t xml:space="preserve"> К воспалительным осложнениям, </w:t>
      </w:r>
      <w:r w:rsidR="00974693" w:rsidRPr="000B6997">
        <w:rPr>
          <w:sz w:val="28"/>
          <w:szCs w:val="28"/>
        </w:rPr>
        <w:t>развивающи</w:t>
      </w:r>
      <w:r w:rsidR="002236DD" w:rsidRPr="000B6997">
        <w:rPr>
          <w:sz w:val="28"/>
          <w:szCs w:val="28"/>
        </w:rPr>
        <w:t>м</w:t>
      </w:r>
      <w:r w:rsidR="00974693" w:rsidRPr="000B6997">
        <w:rPr>
          <w:sz w:val="28"/>
          <w:szCs w:val="28"/>
        </w:rPr>
        <w:t>ся в более поздние сроки (</w:t>
      </w:r>
      <w:r w:rsidR="002236DD" w:rsidRPr="000B6997">
        <w:rPr>
          <w:sz w:val="28"/>
          <w:szCs w:val="28"/>
        </w:rPr>
        <w:t xml:space="preserve">в </w:t>
      </w:r>
      <w:r w:rsidR="00974693" w:rsidRPr="000B6997">
        <w:rPr>
          <w:sz w:val="28"/>
          <w:szCs w:val="28"/>
        </w:rPr>
        <w:t xml:space="preserve">период </w:t>
      </w:r>
      <w:proofErr w:type="spellStart"/>
      <w:r w:rsidR="00974693" w:rsidRPr="000B6997">
        <w:rPr>
          <w:sz w:val="28"/>
          <w:szCs w:val="28"/>
        </w:rPr>
        <w:t>репаративной</w:t>
      </w:r>
      <w:proofErr w:type="spellEnd"/>
      <w:r w:rsidR="00974693" w:rsidRPr="000B6997">
        <w:rPr>
          <w:sz w:val="28"/>
          <w:szCs w:val="28"/>
        </w:rPr>
        <w:t xml:space="preserve"> регенерации тканей</w:t>
      </w:r>
      <w:r w:rsidR="003F50EB">
        <w:rPr>
          <w:sz w:val="28"/>
          <w:szCs w:val="28"/>
        </w:rPr>
        <w:t xml:space="preserve">) В. Л. </w:t>
      </w:r>
      <w:proofErr w:type="spellStart"/>
      <w:r w:rsidR="003F50EB">
        <w:rPr>
          <w:sz w:val="28"/>
          <w:szCs w:val="28"/>
        </w:rPr>
        <w:t>Параскевич</w:t>
      </w:r>
      <w:proofErr w:type="spellEnd"/>
      <w:r w:rsidR="003F50EB">
        <w:rPr>
          <w:sz w:val="28"/>
          <w:szCs w:val="28"/>
        </w:rPr>
        <w:t xml:space="preserve"> </w:t>
      </w:r>
      <w:r w:rsidR="00A812C9" w:rsidRPr="00AF6EA2">
        <w:rPr>
          <w:sz w:val="28"/>
          <w:szCs w:val="28"/>
        </w:rPr>
        <w:t>[</w:t>
      </w:r>
      <w:r w:rsidR="00A812C9">
        <w:rPr>
          <w:sz w:val="28"/>
          <w:szCs w:val="28"/>
        </w:rPr>
        <w:t>33</w:t>
      </w:r>
      <w:r w:rsidR="00A812C9" w:rsidRPr="00AF6EA2">
        <w:rPr>
          <w:sz w:val="28"/>
          <w:szCs w:val="28"/>
        </w:rPr>
        <w:t>]</w:t>
      </w:r>
      <w:r w:rsidR="00A812C9">
        <w:rPr>
          <w:sz w:val="28"/>
          <w:szCs w:val="28"/>
        </w:rPr>
        <w:t xml:space="preserve"> </w:t>
      </w:r>
      <w:r w:rsidR="003F50EB">
        <w:rPr>
          <w:sz w:val="28"/>
          <w:szCs w:val="28"/>
        </w:rPr>
        <w:t>относит</w:t>
      </w:r>
      <w:r w:rsidR="002236DD" w:rsidRPr="000B6997">
        <w:rPr>
          <w:sz w:val="28"/>
          <w:szCs w:val="28"/>
        </w:rPr>
        <w:t xml:space="preserve"> </w:t>
      </w:r>
      <w:proofErr w:type="spellStart"/>
      <w:r w:rsidR="002236DD" w:rsidRPr="000B6997">
        <w:rPr>
          <w:sz w:val="28"/>
          <w:szCs w:val="28"/>
        </w:rPr>
        <w:t>периимплантиты</w:t>
      </w:r>
      <w:proofErr w:type="spellEnd"/>
      <w:r w:rsidR="002236DD" w:rsidRPr="000B6997">
        <w:rPr>
          <w:sz w:val="28"/>
          <w:szCs w:val="28"/>
        </w:rPr>
        <w:t>, отторжение имплантатов</w:t>
      </w:r>
      <w:r w:rsidR="003F50EB">
        <w:rPr>
          <w:sz w:val="28"/>
          <w:szCs w:val="28"/>
        </w:rPr>
        <w:t>, перемещение (миграцию)</w:t>
      </w:r>
      <w:r w:rsidR="003311A1" w:rsidRPr="000B6997">
        <w:rPr>
          <w:sz w:val="28"/>
          <w:szCs w:val="28"/>
        </w:rPr>
        <w:t xml:space="preserve"> внутрикостного элемента </w:t>
      </w:r>
      <w:r w:rsidR="001D060B" w:rsidRPr="000B6997">
        <w:rPr>
          <w:sz w:val="28"/>
          <w:szCs w:val="28"/>
        </w:rPr>
        <w:t xml:space="preserve">в верхнечелюстную пазуху. </w:t>
      </w:r>
    </w:p>
    <w:p w14:paraId="3CB77D76" w14:textId="77777777" w:rsidR="00532265" w:rsidRPr="000B6997" w:rsidRDefault="00532265" w:rsidP="0049483A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1988г. Американская академия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пародонтологии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 в 1993г. Европейская федерация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пародонтологии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утвердили классификацию болезней тканей</w:t>
      </w:r>
      <w:r w:rsidR="00A62C58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воспалительного характера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вокруг имплантата. В зависимости от патологоанатомических изменений в тканях вокруг имплантата различают воспаление слизистой оболочки, прилегающей к имплантату -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мукозит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>, и одновременное воспаление мягкой и костной тканей, прилегающих к имплантату – периимплантит.</w:t>
      </w:r>
    </w:p>
    <w:p w14:paraId="6654E33E" w14:textId="77777777" w:rsidR="00532265" w:rsidRPr="000B6997" w:rsidRDefault="00532265" w:rsidP="0049483A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этиологическими факторами развития воспалительных явлений после операции дентальной имплантации </w:t>
      </w:r>
      <w:r w:rsidR="006236F1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она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счита</w:t>
      </w:r>
      <w:r w:rsidR="006236F1" w:rsidRPr="000B6997"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экзогенн</w:t>
      </w:r>
      <w:r w:rsidR="006236F1" w:rsidRPr="000B6997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 эндогенн</w:t>
      </w:r>
      <w:r w:rsidR="006236F1" w:rsidRPr="000B6997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инфекции, перегрев костной ткани при остеотомии</w:t>
      </w:r>
      <w:r w:rsidR="003F50E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чрезмерн</w:t>
      </w:r>
      <w:r w:rsidR="006236F1" w:rsidRPr="000B6997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нагрузк</w:t>
      </w:r>
      <w:r w:rsidR="003F50EB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6236F1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на имплантат при его использовании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в качестве опорного элемента.</w:t>
      </w:r>
    </w:p>
    <w:p w14:paraId="619EB762" w14:textId="77777777" w:rsidR="00573FF0" w:rsidRPr="000B6997" w:rsidRDefault="00B772A8" w:rsidP="00CF572E">
      <w:pPr>
        <w:pStyle w:val="3"/>
        <w:rPr>
          <w:lang w:val="ru-RU"/>
        </w:rPr>
      </w:pPr>
      <w:bookmarkStart w:id="26" w:name="_Toc478592846"/>
      <w:bookmarkStart w:id="27" w:name="_Toc482703595"/>
      <w:r w:rsidRPr="000B6997">
        <w:rPr>
          <w:lang w:val="ru-RU"/>
        </w:rPr>
        <w:t>1.</w:t>
      </w:r>
      <w:r w:rsidR="006142D4" w:rsidRPr="000B6997">
        <w:rPr>
          <w:lang w:val="ru-RU"/>
        </w:rPr>
        <w:t>4</w:t>
      </w:r>
      <w:r w:rsidRPr="000B6997">
        <w:rPr>
          <w:lang w:val="ru-RU"/>
        </w:rPr>
        <w:t>.</w:t>
      </w:r>
      <w:r w:rsidR="006142D4" w:rsidRPr="000B6997">
        <w:rPr>
          <w:lang w:val="ru-RU"/>
        </w:rPr>
        <w:t>1.</w:t>
      </w:r>
      <w:r w:rsidRPr="000B6997">
        <w:rPr>
          <w:lang w:val="ru-RU"/>
        </w:rPr>
        <w:t xml:space="preserve"> </w:t>
      </w:r>
      <w:r w:rsidR="00532265" w:rsidRPr="000B6997">
        <w:rPr>
          <w:lang w:val="ru-RU"/>
        </w:rPr>
        <w:t>Ранние воспалительные осложнения</w:t>
      </w:r>
      <w:bookmarkEnd w:id="26"/>
      <w:bookmarkEnd w:id="27"/>
    </w:p>
    <w:p w14:paraId="20EE2017" w14:textId="19AE5F02" w:rsidR="00573FF0" w:rsidRPr="000B6997" w:rsidRDefault="00573FF0" w:rsidP="0049483A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Р. А.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Аванесян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 Н. Н. Седова</w:t>
      </w:r>
      <w:r w:rsidR="0022433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12C9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A812C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12C9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A812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подчеркивают, что неполноценный гемостаз, в том числе из-за патологического влияния не диагностированных своевременно хронических одонтогенных воспалительных проце</w:t>
      </w:r>
      <w:r w:rsidR="003F50EB">
        <w:rPr>
          <w:rFonts w:ascii="Times New Roman" w:hAnsi="Times New Roman" w:cs="Times New Roman"/>
          <w:sz w:val="28"/>
          <w:szCs w:val="28"/>
          <w:lang w:val="ru-RU"/>
        </w:rPr>
        <w:t xml:space="preserve">ссов в области кости челюстей,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в послеоперационном периоде может стать причиной развития ранних осложнений – бо</w:t>
      </w:r>
      <w:r w:rsidR="003F50EB">
        <w:rPr>
          <w:rFonts w:ascii="Times New Roman" w:hAnsi="Times New Roman" w:cs="Times New Roman"/>
          <w:sz w:val="28"/>
          <w:szCs w:val="28"/>
          <w:lang w:val="ru-RU"/>
        </w:rPr>
        <w:t xml:space="preserve">левого синдрома или нагноения.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В своей монографии они приводят данные анкетирования</w:t>
      </w:r>
      <w:r w:rsidR="003F50EB">
        <w:rPr>
          <w:rFonts w:ascii="Times New Roman" w:hAnsi="Times New Roman" w:cs="Times New Roman"/>
          <w:sz w:val="28"/>
          <w:szCs w:val="28"/>
          <w:lang w:val="ru-RU"/>
        </w:rPr>
        <w:t xml:space="preserve"> врачей в ряде регионов России, которые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указывают, что наиболее частыми осложнениями послеоперационного периода 45% врачей назвали гайморит, 35% - неврит и 19,2% врачей-имплантологов – периимплантит. </w:t>
      </w:r>
    </w:p>
    <w:p w14:paraId="6A51E500" w14:textId="7A6727FD" w:rsidR="00064364" w:rsidRPr="000B6997" w:rsidRDefault="00573FF0" w:rsidP="0049483A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3226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дним из факторов развития осложнений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може</w:t>
      </w:r>
      <w:r w:rsidR="003F50EB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стать </w:t>
      </w:r>
      <w:r w:rsidR="0053226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изначальная </w:t>
      </w:r>
      <w:r w:rsidR="00A812C9" w:rsidRPr="000B6997">
        <w:rPr>
          <w:rFonts w:ascii="Times New Roman" w:hAnsi="Times New Roman" w:cs="Times New Roman"/>
          <w:sz w:val="28"/>
          <w:szCs w:val="28"/>
          <w:lang w:val="ru-RU"/>
        </w:rPr>
        <w:t>не стерильность</w:t>
      </w:r>
      <w:r w:rsidR="0053226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имплантата или потеря ее в процессе операции. Поврежденная двойная герметичная упаковка, нарушение</w:t>
      </w:r>
      <w:r w:rsidR="00532265" w:rsidRPr="003F50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50EB" w:rsidRPr="003F50EB">
        <w:rPr>
          <w:rFonts w:ascii="Times New Roman" w:hAnsi="Times New Roman" w:cs="Times New Roman"/>
          <w:sz w:val="28"/>
          <w:szCs w:val="28"/>
          <w:lang w:val="ru-RU"/>
        </w:rPr>
        <w:t>протокола</w:t>
      </w:r>
      <w:r w:rsidR="00A812C9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3F50EB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A812C9">
        <w:rPr>
          <w:rFonts w:ascii="Times New Roman" w:hAnsi="Times New Roman" w:cs="Times New Roman"/>
          <w:sz w:val="28"/>
          <w:szCs w:val="28"/>
          <w:lang w:val="ru-RU"/>
        </w:rPr>
        <w:t xml:space="preserve"> упаковки - в кость»</w:t>
      </w:r>
      <w:r w:rsidR="00532265" w:rsidRPr="003F50E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3226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контакт имплантата с ротовой жидкостью, все это может привести к потере </w:t>
      </w:r>
      <w:proofErr w:type="spellStart"/>
      <w:r w:rsidR="00532265" w:rsidRPr="000B6997">
        <w:rPr>
          <w:rFonts w:ascii="Times New Roman" w:hAnsi="Times New Roman" w:cs="Times New Roman"/>
          <w:sz w:val="28"/>
          <w:szCs w:val="28"/>
          <w:lang w:val="ru-RU"/>
        </w:rPr>
        <w:t>интраоперационной</w:t>
      </w:r>
      <w:proofErr w:type="spellEnd"/>
      <w:r w:rsidR="0053226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стерильности и как следствие развитию воспалительного процесса в оперируемой области. Иногда в ходе остеотомии аутоинфекция из полости рта проникает в операционную рану, но как правило в таких случаях </w:t>
      </w:r>
      <w:r w:rsidR="00532265" w:rsidRPr="000B699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концентрация бактерий </w:t>
      </w:r>
      <w:r w:rsidR="003F50EB" w:rsidRPr="000B6997">
        <w:rPr>
          <w:rFonts w:ascii="Times New Roman" w:hAnsi="Times New Roman" w:cs="Times New Roman"/>
          <w:sz w:val="28"/>
          <w:szCs w:val="28"/>
          <w:lang w:val="ru-RU"/>
        </w:rPr>
        <w:t>мала,</w:t>
      </w:r>
      <w:r w:rsidR="0053226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 аутоинфекция инактивируется в операцио</w:t>
      </w:r>
      <w:r w:rsidR="00064364" w:rsidRPr="000B6997">
        <w:rPr>
          <w:rFonts w:ascii="Times New Roman" w:hAnsi="Times New Roman" w:cs="Times New Roman"/>
          <w:sz w:val="28"/>
          <w:szCs w:val="28"/>
          <w:lang w:val="ru-RU"/>
        </w:rPr>
        <w:t>нной ране процессами фагоцитоза.</w:t>
      </w:r>
    </w:p>
    <w:p w14:paraId="62CB1840" w14:textId="64AF4C06" w:rsidR="00532265" w:rsidRPr="000B6997" w:rsidRDefault="007F4D07" w:rsidP="0049483A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Так, </w:t>
      </w:r>
      <w:r w:rsidR="00064364" w:rsidRPr="000B6997">
        <w:rPr>
          <w:rFonts w:ascii="Times New Roman" w:hAnsi="Times New Roman" w:cs="Times New Roman"/>
          <w:sz w:val="28"/>
          <w:szCs w:val="28"/>
          <w:lang w:val="ru-RU"/>
        </w:rPr>
        <w:t>А. В. А</w:t>
      </w:r>
      <w:r w:rsidR="00A812C9">
        <w:rPr>
          <w:rFonts w:ascii="Times New Roman" w:hAnsi="Times New Roman" w:cs="Times New Roman"/>
          <w:sz w:val="28"/>
          <w:szCs w:val="28"/>
          <w:lang w:val="ru-RU"/>
        </w:rPr>
        <w:t xml:space="preserve">рхипов </w:t>
      </w:r>
      <w:r w:rsidR="00A812C9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A812C9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A812C9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A812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4364" w:rsidRPr="000B6997">
        <w:rPr>
          <w:rFonts w:ascii="Times New Roman" w:hAnsi="Times New Roman" w:cs="Times New Roman"/>
          <w:sz w:val="28"/>
          <w:szCs w:val="28"/>
          <w:lang w:val="ru-RU"/>
        </w:rPr>
        <w:t>на основании морфологических, гистохимич</w:t>
      </w:r>
      <w:r w:rsidR="003F50EB">
        <w:rPr>
          <w:rFonts w:ascii="Times New Roman" w:hAnsi="Times New Roman" w:cs="Times New Roman"/>
          <w:sz w:val="28"/>
          <w:szCs w:val="28"/>
          <w:lang w:val="ru-RU"/>
        </w:rPr>
        <w:t>еских исследований доказал, что</w:t>
      </w:r>
      <w:r w:rsidR="00064364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при длительном контакте распакованного имплантата (свыше 30 минут)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с воздухом </w:t>
      </w:r>
      <w:r w:rsidR="00064364" w:rsidRPr="000B6997">
        <w:rPr>
          <w:rFonts w:ascii="Times New Roman" w:hAnsi="Times New Roman" w:cs="Times New Roman"/>
          <w:sz w:val="28"/>
          <w:szCs w:val="28"/>
          <w:lang w:val="ru-RU"/>
        </w:rPr>
        <w:t>в тканях нар</w:t>
      </w:r>
      <w:r w:rsidR="003F50EB">
        <w:rPr>
          <w:rFonts w:ascii="Times New Roman" w:hAnsi="Times New Roman" w:cs="Times New Roman"/>
          <w:sz w:val="28"/>
          <w:szCs w:val="28"/>
          <w:lang w:val="ru-RU"/>
        </w:rPr>
        <w:t>ушается процесс физиологической</w:t>
      </w:r>
      <w:r w:rsidR="00064364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регенерации костных структур в области костного дефекта альвеолярного отростка и по границе «имплантат-кость» образуется грубоволокнистая фиброзная ткань с участками умеренного </w:t>
      </w:r>
      <w:proofErr w:type="spellStart"/>
      <w:r w:rsidR="00064364" w:rsidRPr="000B6997">
        <w:rPr>
          <w:rFonts w:ascii="Times New Roman" w:hAnsi="Times New Roman" w:cs="Times New Roman"/>
          <w:sz w:val="28"/>
          <w:szCs w:val="28"/>
          <w:lang w:val="ru-RU"/>
        </w:rPr>
        <w:t>ангиоматоза</w:t>
      </w:r>
      <w:proofErr w:type="spellEnd"/>
      <w:r w:rsidR="00064364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и, иногда, липоматоза.</w:t>
      </w:r>
    </w:p>
    <w:p w14:paraId="246E34A1" w14:textId="7160DB6E" w:rsidR="00DA373A" w:rsidRPr="000B6997" w:rsidRDefault="00064364" w:rsidP="0049483A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Г. Н.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Журули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 В. И.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Чувилкин</w:t>
      </w:r>
      <w:proofErr w:type="spellEnd"/>
      <w:r w:rsidR="00BC1C1F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(2007) в своем обзоре литературы приводит данные ряда авторов (</w:t>
      </w:r>
      <w:r w:rsidR="00BC1C1F" w:rsidRPr="000B6997">
        <w:rPr>
          <w:rFonts w:ascii="Times New Roman" w:hAnsi="Times New Roman" w:cs="Times New Roman"/>
          <w:sz w:val="28"/>
          <w:szCs w:val="28"/>
        </w:rPr>
        <w:t>Adler</w:t>
      </w:r>
      <w:r w:rsidR="00BC1C1F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1C1F" w:rsidRPr="000B6997">
        <w:rPr>
          <w:rFonts w:ascii="Times New Roman" w:hAnsi="Times New Roman" w:cs="Times New Roman"/>
          <w:sz w:val="28"/>
          <w:szCs w:val="28"/>
        </w:rPr>
        <w:t>R</w:t>
      </w:r>
      <w:r w:rsidR="00BC1C1F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1C1F" w:rsidRPr="000B6997">
        <w:rPr>
          <w:rFonts w:ascii="Times New Roman" w:hAnsi="Times New Roman" w:cs="Times New Roman"/>
          <w:sz w:val="28"/>
          <w:szCs w:val="28"/>
        </w:rPr>
        <w:t>et</w:t>
      </w:r>
      <w:r w:rsidR="00BC1C1F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1C1F" w:rsidRPr="000B6997">
        <w:rPr>
          <w:rFonts w:ascii="Times New Roman" w:hAnsi="Times New Roman" w:cs="Times New Roman"/>
          <w:sz w:val="28"/>
          <w:szCs w:val="28"/>
        </w:rPr>
        <w:t>al</w:t>
      </w:r>
      <w:r w:rsidR="003F50EB">
        <w:rPr>
          <w:rFonts w:ascii="Times New Roman" w:hAnsi="Times New Roman" w:cs="Times New Roman"/>
          <w:sz w:val="28"/>
          <w:szCs w:val="28"/>
          <w:lang w:val="ru-RU"/>
        </w:rPr>
        <w:t>.1986)</w:t>
      </w:r>
      <w:r w:rsidR="00BC1C1F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C1C1F" w:rsidRPr="000B6997">
        <w:rPr>
          <w:rFonts w:ascii="Times New Roman" w:hAnsi="Times New Roman" w:cs="Times New Roman"/>
          <w:sz w:val="28"/>
          <w:szCs w:val="28"/>
          <w:lang w:val="ru-RU"/>
        </w:rPr>
        <w:t>Mombelli</w:t>
      </w:r>
      <w:proofErr w:type="spellEnd"/>
      <w:r w:rsidR="00BC1C1F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A, </w:t>
      </w:r>
      <w:proofErr w:type="spellStart"/>
      <w:r w:rsidR="00BC1C1F" w:rsidRPr="000B6997">
        <w:rPr>
          <w:rFonts w:ascii="Times New Roman" w:hAnsi="Times New Roman" w:cs="Times New Roman"/>
          <w:sz w:val="28"/>
          <w:szCs w:val="28"/>
          <w:lang w:val="ru-RU"/>
        </w:rPr>
        <w:t>Mencshke</w:t>
      </w:r>
      <w:proofErr w:type="spellEnd"/>
      <w:r w:rsidR="00BC1C1F" w:rsidRPr="000B6997">
        <w:rPr>
          <w:rFonts w:ascii="Times New Roman" w:hAnsi="Times New Roman" w:cs="Times New Roman"/>
          <w:sz w:val="28"/>
          <w:szCs w:val="28"/>
          <w:lang w:val="ru-RU"/>
        </w:rPr>
        <w:t>-S</w:t>
      </w:r>
      <w:r w:rsidR="002A50F0" w:rsidRPr="000B6997">
        <w:rPr>
          <w:rFonts w:ascii="Times New Roman" w:hAnsi="Times New Roman" w:cs="Times New Roman"/>
          <w:sz w:val="28"/>
          <w:szCs w:val="28"/>
        </w:rPr>
        <w:t>t</w:t>
      </w:r>
      <w:r w:rsidR="00BC1C1F" w:rsidRPr="000B6997">
        <w:rPr>
          <w:rFonts w:ascii="Times New Roman" w:hAnsi="Times New Roman" w:cs="Times New Roman"/>
          <w:sz w:val="28"/>
          <w:szCs w:val="28"/>
          <w:lang w:val="ru-RU"/>
        </w:rPr>
        <w:t>ern,1990 и др.) о том, что скопление зу</w:t>
      </w:r>
      <w:r w:rsidR="002A50F0" w:rsidRPr="000B6997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3F50EB">
        <w:rPr>
          <w:rFonts w:ascii="Times New Roman" w:hAnsi="Times New Roman" w:cs="Times New Roman"/>
          <w:sz w:val="28"/>
          <w:szCs w:val="28"/>
          <w:lang w:val="ru-RU"/>
        </w:rPr>
        <w:t xml:space="preserve">ного налета на </w:t>
      </w:r>
      <w:r w:rsidR="00BC1C1F" w:rsidRPr="000B6997">
        <w:rPr>
          <w:rFonts w:ascii="Times New Roman" w:hAnsi="Times New Roman" w:cs="Times New Roman"/>
          <w:sz w:val="28"/>
          <w:szCs w:val="28"/>
          <w:lang w:val="ru-RU"/>
        </w:rPr>
        <w:t>поверхности имплантата приводит к воспалению слизистой оболочки, окружающей имплантат.</w:t>
      </w:r>
      <w:r w:rsidR="002A50F0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 Они т</w:t>
      </w:r>
      <w:r w:rsidR="003F50EB">
        <w:rPr>
          <w:rFonts w:ascii="Times New Roman" w:hAnsi="Times New Roman" w:cs="Times New Roman"/>
          <w:sz w:val="28"/>
          <w:szCs w:val="28"/>
          <w:lang w:val="ru-RU"/>
        </w:rPr>
        <w:t>акже ссылаются на исследования</w:t>
      </w:r>
      <w:r w:rsidR="002A50F0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50F0" w:rsidRPr="000B6997">
        <w:rPr>
          <w:rFonts w:ascii="Times New Roman" w:hAnsi="Times New Roman" w:cs="Times New Roman"/>
          <w:sz w:val="28"/>
          <w:szCs w:val="28"/>
        </w:rPr>
        <w:t>Apse</w:t>
      </w:r>
      <w:r w:rsidR="002A50F0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50F0" w:rsidRPr="000B6997">
        <w:rPr>
          <w:rFonts w:ascii="Times New Roman" w:hAnsi="Times New Roman" w:cs="Times New Roman"/>
          <w:sz w:val="28"/>
          <w:szCs w:val="28"/>
        </w:rPr>
        <w:t>et</w:t>
      </w:r>
      <w:r w:rsidR="002A50F0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50F0" w:rsidRPr="000B6997">
        <w:rPr>
          <w:rFonts w:ascii="Times New Roman" w:hAnsi="Times New Roman" w:cs="Times New Roman"/>
          <w:sz w:val="28"/>
          <w:szCs w:val="28"/>
        </w:rPr>
        <w:t>al</w:t>
      </w:r>
      <w:r w:rsidR="002A50F0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1989; </w:t>
      </w:r>
      <w:r w:rsidR="002A50F0" w:rsidRPr="000B6997">
        <w:rPr>
          <w:rFonts w:ascii="Times New Roman" w:hAnsi="Times New Roman" w:cs="Times New Roman"/>
          <w:sz w:val="28"/>
          <w:szCs w:val="28"/>
        </w:rPr>
        <w:t>Becker</w:t>
      </w:r>
      <w:r w:rsidR="002A50F0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50F0" w:rsidRPr="000B6997">
        <w:rPr>
          <w:rFonts w:ascii="Times New Roman" w:hAnsi="Times New Roman" w:cs="Times New Roman"/>
          <w:sz w:val="28"/>
          <w:szCs w:val="28"/>
        </w:rPr>
        <w:t>W</w:t>
      </w:r>
      <w:r w:rsidR="002A50F0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A50F0" w:rsidRPr="000B6997">
        <w:rPr>
          <w:rFonts w:ascii="Times New Roman" w:hAnsi="Times New Roman" w:cs="Times New Roman"/>
          <w:sz w:val="28"/>
          <w:szCs w:val="28"/>
        </w:rPr>
        <w:t>et</w:t>
      </w:r>
      <w:r w:rsidR="002A50F0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50F0" w:rsidRPr="000B6997">
        <w:rPr>
          <w:rFonts w:ascii="Times New Roman" w:hAnsi="Times New Roman" w:cs="Times New Roman"/>
          <w:sz w:val="28"/>
          <w:szCs w:val="28"/>
        </w:rPr>
        <w:t>al</w:t>
      </w:r>
      <w:r w:rsidR="002A50F0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1990; </w:t>
      </w:r>
      <w:proofErr w:type="spellStart"/>
      <w:r w:rsidR="002A50F0" w:rsidRPr="000B6997">
        <w:rPr>
          <w:rFonts w:ascii="Times New Roman" w:hAnsi="Times New Roman" w:cs="Times New Roman"/>
          <w:sz w:val="28"/>
          <w:szCs w:val="28"/>
        </w:rPr>
        <w:t>Mombelli</w:t>
      </w:r>
      <w:proofErr w:type="spellEnd"/>
      <w:r w:rsidR="002A50F0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50F0" w:rsidRPr="000B6997">
        <w:rPr>
          <w:rFonts w:ascii="Times New Roman" w:hAnsi="Times New Roman" w:cs="Times New Roman"/>
          <w:sz w:val="28"/>
          <w:szCs w:val="28"/>
        </w:rPr>
        <w:t>A</w:t>
      </w:r>
      <w:r w:rsidR="002A50F0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A50F0" w:rsidRPr="000B6997">
        <w:rPr>
          <w:rFonts w:ascii="Times New Roman" w:hAnsi="Times New Roman" w:cs="Times New Roman"/>
          <w:sz w:val="28"/>
          <w:szCs w:val="28"/>
        </w:rPr>
        <w:t>Mencshke</w:t>
      </w:r>
      <w:proofErr w:type="spellEnd"/>
      <w:r w:rsidR="002A50F0" w:rsidRPr="000B699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A50F0" w:rsidRPr="000B6997">
        <w:rPr>
          <w:rFonts w:ascii="Times New Roman" w:hAnsi="Times New Roman" w:cs="Times New Roman"/>
          <w:sz w:val="28"/>
          <w:szCs w:val="28"/>
        </w:rPr>
        <w:t>Stern</w:t>
      </w:r>
      <w:r w:rsidR="002A50F0" w:rsidRPr="000B6997">
        <w:rPr>
          <w:rFonts w:ascii="Times New Roman" w:hAnsi="Times New Roman" w:cs="Times New Roman"/>
          <w:sz w:val="28"/>
          <w:szCs w:val="28"/>
          <w:lang w:val="ru-RU"/>
        </w:rPr>
        <w:t>,1990</w:t>
      </w:r>
      <w:r w:rsidR="00C92303" w:rsidRPr="000B6997">
        <w:rPr>
          <w:rFonts w:ascii="Times New Roman" w:hAnsi="Times New Roman" w:cs="Times New Roman"/>
          <w:sz w:val="28"/>
          <w:szCs w:val="28"/>
          <w:lang w:val="ru-RU"/>
        </w:rPr>
        <w:t>, которые выявили сходство микрофлоры в облас</w:t>
      </w:r>
      <w:r w:rsidR="003F50EB">
        <w:rPr>
          <w:rFonts w:ascii="Times New Roman" w:hAnsi="Times New Roman" w:cs="Times New Roman"/>
          <w:sz w:val="28"/>
          <w:szCs w:val="28"/>
          <w:lang w:val="ru-RU"/>
        </w:rPr>
        <w:t xml:space="preserve">ти отторгающегося имплантата </w:t>
      </w:r>
      <w:r w:rsidR="00C92303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proofErr w:type="spellStart"/>
      <w:r w:rsidR="00C92303" w:rsidRPr="000B6997">
        <w:rPr>
          <w:rFonts w:ascii="Times New Roman" w:hAnsi="Times New Roman" w:cs="Times New Roman"/>
          <w:sz w:val="28"/>
          <w:szCs w:val="28"/>
          <w:lang w:val="ru-RU"/>
        </w:rPr>
        <w:t>поддесневой</w:t>
      </w:r>
      <w:proofErr w:type="spellEnd"/>
      <w:r w:rsidR="00C92303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микрофлорой при тяжелых формах пародонтита.</w:t>
      </w:r>
      <w:r w:rsidR="006C10C1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Эти данные перекликаются, во многом, с данными А. Р. </w:t>
      </w:r>
      <w:r w:rsidR="00D577A3">
        <w:rPr>
          <w:rFonts w:ascii="Times New Roman" w:hAnsi="Times New Roman" w:cs="Times New Roman"/>
          <w:sz w:val="28"/>
          <w:szCs w:val="28"/>
          <w:lang w:val="ru-RU"/>
        </w:rPr>
        <w:t xml:space="preserve">Амирова 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D577A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6C10C1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который при лечении </w:t>
      </w:r>
      <w:proofErr w:type="spellStart"/>
      <w:r w:rsidR="006C10C1" w:rsidRPr="000B6997">
        <w:rPr>
          <w:rFonts w:ascii="Times New Roman" w:hAnsi="Times New Roman" w:cs="Times New Roman"/>
          <w:sz w:val="28"/>
          <w:szCs w:val="28"/>
          <w:lang w:val="ru-RU"/>
        </w:rPr>
        <w:t>периимплантитов</w:t>
      </w:r>
      <w:proofErr w:type="spellEnd"/>
      <w:r w:rsidR="006C10C1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изучал в динамике показатели содержания ДНК </w:t>
      </w:r>
      <w:proofErr w:type="spellStart"/>
      <w:r w:rsidR="006C10C1" w:rsidRPr="000B6997">
        <w:rPr>
          <w:rFonts w:ascii="Times New Roman" w:hAnsi="Times New Roman" w:cs="Times New Roman"/>
          <w:sz w:val="28"/>
          <w:szCs w:val="28"/>
          <w:lang w:val="ru-RU"/>
        </w:rPr>
        <w:t>пародонтопатогенных</w:t>
      </w:r>
      <w:proofErr w:type="spellEnd"/>
      <w:r w:rsidR="006C10C1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видов бактерий в костных карманах </w:t>
      </w:r>
      <w:r w:rsidR="00DA373A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вокруг имплантатов </w:t>
      </w:r>
      <w:r w:rsidR="006C10C1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и  в очагах воспаления. </w:t>
      </w:r>
      <w:r w:rsidR="00DA373A" w:rsidRPr="000B6997">
        <w:rPr>
          <w:rFonts w:ascii="Times New Roman" w:hAnsi="Times New Roman" w:cs="Times New Roman"/>
          <w:sz w:val="28"/>
          <w:szCs w:val="28"/>
          <w:lang w:val="ru-RU"/>
        </w:rPr>
        <w:t>По его данным</w:t>
      </w:r>
      <w:r w:rsidR="003F50EB">
        <w:rPr>
          <w:rFonts w:ascii="Times New Roman" w:hAnsi="Times New Roman" w:cs="Times New Roman"/>
          <w:sz w:val="28"/>
          <w:szCs w:val="28"/>
          <w:lang w:val="ru-RU"/>
        </w:rPr>
        <w:t xml:space="preserve">, в очагах при </w:t>
      </w:r>
      <w:proofErr w:type="spellStart"/>
      <w:r w:rsidR="003F50EB">
        <w:rPr>
          <w:rFonts w:ascii="Times New Roman" w:hAnsi="Times New Roman" w:cs="Times New Roman"/>
          <w:sz w:val="28"/>
          <w:szCs w:val="28"/>
          <w:lang w:val="ru-RU"/>
        </w:rPr>
        <w:t>периимплантитах</w:t>
      </w:r>
      <w:proofErr w:type="spellEnd"/>
      <w:r w:rsidR="003F50EB">
        <w:rPr>
          <w:rFonts w:ascii="Times New Roman" w:hAnsi="Times New Roman" w:cs="Times New Roman"/>
          <w:sz w:val="28"/>
          <w:szCs w:val="28"/>
          <w:lang w:val="ru-RU"/>
        </w:rPr>
        <w:t xml:space="preserve"> чаще всего обнаруживались </w:t>
      </w:r>
      <w:r w:rsidR="00DA373A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ДНК </w:t>
      </w:r>
      <w:proofErr w:type="spellStart"/>
      <w:r w:rsidR="00DA373A" w:rsidRPr="000B6997">
        <w:rPr>
          <w:rFonts w:ascii="Times New Roman" w:hAnsi="Times New Roman" w:cs="Times New Roman"/>
          <w:sz w:val="28"/>
          <w:szCs w:val="28"/>
          <w:lang w:val="ru-RU"/>
        </w:rPr>
        <w:t>пигментнообразующих</w:t>
      </w:r>
      <w:proofErr w:type="spellEnd"/>
      <w:r w:rsidR="00DA373A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бактерий – </w:t>
      </w:r>
      <w:r w:rsidR="00DA373A" w:rsidRPr="000B6997">
        <w:rPr>
          <w:rFonts w:ascii="Times New Roman" w:hAnsi="Times New Roman" w:cs="Times New Roman"/>
          <w:sz w:val="28"/>
          <w:szCs w:val="28"/>
        </w:rPr>
        <w:t>A</w:t>
      </w:r>
      <w:r w:rsidR="00DA373A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DA373A" w:rsidRPr="000B6997">
        <w:rPr>
          <w:rFonts w:ascii="Times New Roman" w:hAnsi="Times New Roman" w:cs="Times New Roman"/>
          <w:sz w:val="28"/>
          <w:szCs w:val="28"/>
        </w:rPr>
        <w:t>actinomicetemcomitans</w:t>
      </w:r>
      <w:proofErr w:type="spellEnd"/>
      <w:r w:rsidR="00DA373A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A373A" w:rsidRPr="000B6997">
        <w:rPr>
          <w:rFonts w:ascii="Times New Roman" w:hAnsi="Times New Roman" w:cs="Times New Roman"/>
          <w:sz w:val="28"/>
          <w:szCs w:val="28"/>
        </w:rPr>
        <w:t>P</w:t>
      </w:r>
      <w:r w:rsidR="00DA373A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DA373A" w:rsidRPr="000B6997">
        <w:rPr>
          <w:rFonts w:ascii="Times New Roman" w:hAnsi="Times New Roman" w:cs="Times New Roman"/>
          <w:sz w:val="28"/>
          <w:szCs w:val="28"/>
        </w:rPr>
        <w:t>Gingivalis</w:t>
      </w:r>
      <w:proofErr w:type="spellEnd"/>
      <w:r w:rsidR="00DA373A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A373A" w:rsidRPr="000B6997">
        <w:rPr>
          <w:rFonts w:ascii="Times New Roman" w:hAnsi="Times New Roman" w:cs="Times New Roman"/>
          <w:sz w:val="28"/>
          <w:szCs w:val="28"/>
        </w:rPr>
        <w:t>P</w:t>
      </w:r>
      <w:r w:rsidR="00DA373A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A373A" w:rsidRPr="000B6997">
        <w:rPr>
          <w:rFonts w:ascii="Times New Roman" w:hAnsi="Times New Roman" w:cs="Times New Roman"/>
          <w:sz w:val="28"/>
          <w:szCs w:val="28"/>
        </w:rPr>
        <w:t>Intermedia</w:t>
      </w:r>
      <w:r w:rsidR="00DA373A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A373A" w:rsidRPr="000B6997">
        <w:rPr>
          <w:rFonts w:ascii="Times New Roman" w:hAnsi="Times New Roman" w:cs="Times New Roman"/>
          <w:sz w:val="28"/>
          <w:szCs w:val="28"/>
        </w:rPr>
        <w:t>T</w:t>
      </w:r>
      <w:r w:rsidR="00DA373A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A373A" w:rsidRPr="000B6997">
        <w:rPr>
          <w:rFonts w:ascii="Times New Roman" w:hAnsi="Times New Roman" w:cs="Times New Roman"/>
          <w:sz w:val="28"/>
          <w:szCs w:val="28"/>
        </w:rPr>
        <w:t>denticola</w:t>
      </w:r>
      <w:proofErr w:type="spellEnd"/>
      <w:r w:rsidR="00DA373A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A373A" w:rsidRPr="000B6997">
        <w:rPr>
          <w:rFonts w:ascii="Times New Roman" w:hAnsi="Times New Roman" w:cs="Times New Roman"/>
          <w:sz w:val="28"/>
          <w:szCs w:val="28"/>
        </w:rPr>
        <w:t>T</w:t>
      </w:r>
      <w:r w:rsidR="00DA373A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DA373A" w:rsidRPr="000B6997">
        <w:rPr>
          <w:rFonts w:ascii="Times New Roman" w:hAnsi="Times New Roman" w:cs="Times New Roman"/>
          <w:sz w:val="28"/>
          <w:szCs w:val="28"/>
        </w:rPr>
        <w:t>forsithensis</w:t>
      </w:r>
      <w:proofErr w:type="spellEnd"/>
      <w:r w:rsidR="00DA373A" w:rsidRPr="000B699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2E5D51D" w14:textId="38176240" w:rsidR="00C92303" w:rsidRPr="000B6997" w:rsidRDefault="00C92303" w:rsidP="0049483A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F50E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3F50E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577A3">
        <w:rPr>
          <w:rFonts w:ascii="Times New Roman" w:hAnsi="Times New Roman" w:cs="Times New Roman"/>
          <w:sz w:val="28"/>
          <w:szCs w:val="28"/>
          <w:lang w:val="ru-RU"/>
        </w:rPr>
        <w:t xml:space="preserve"> Салим 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D577A3">
        <w:rPr>
          <w:rFonts w:ascii="Times New Roman" w:hAnsi="Times New Roman" w:cs="Times New Roman"/>
          <w:sz w:val="28"/>
          <w:szCs w:val="28"/>
          <w:lang w:val="ru-RU"/>
        </w:rPr>
        <w:t>40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3F50EB">
        <w:rPr>
          <w:rFonts w:ascii="Times New Roman" w:hAnsi="Times New Roman" w:cs="Times New Roman"/>
          <w:sz w:val="28"/>
          <w:szCs w:val="28"/>
          <w:lang w:val="ru-RU"/>
        </w:rPr>
        <w:t xml:space="preserve">, ссылаясь   на работу </w:t>
      </w:r>
      <w:proofErr w:type="spellStart"/>
      <w:r w:rsidR="009669F0">
        <w:rPr>
          <w:rFonts w:ascii="Times New Roman" w:hAnsi="Times New Roman" w:cs="Times New Roman"/>
          <w:sz w:val="28"/>
          <w:szCs w:val="28"/>
        </w:rPr>
        <w:t>B</w:t>
      </w:r>
      <w:r w:rsidR="00694D89" w:rsidRPr="000B6997">
        <w:rPr>
          <w:rFonts w:ascii="Times New Roman" w:hAnsi="Times New Roman" w:cs="Times New Roman"/>
          <w:sz w:val="28"/>
          <w:szCs w:val="28"/>
        </w:rPr>
        <w:t>erknes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4D89" w:rsidRPr="000B6997">
        <w:rPr>
          <w:rFonts w:ascii="Times New Roman" w:hAnsi="Times New Roman" w:cs="Times New Roman"/>
          <w:sz w:val="28"/>
          <w:szCs w:val="28"/>
        </w:rPr>
        <w:t>V</w:t>
      </w:r>
      <w:r w:rsidR="00694D89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r w:rsidR="00694D89" w:rsidRPr="000B6997">
        <w:rPr>
          <w:rFonts w:ascii="Times New Roman" w:hAnsi="Times New Roman" w:cs="Times New Roman"/>
          <w:sz w:val="28"/>
          <w:szCs w:val="28"/>
        </w:rPr>
        <w:t>Cheng</w:t>
      </w:r>
      <w:r w:rsidR="00694D89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4D89" w:rsidRPr="000B6997">
        <w:rPr>
          <w:rFonts w:ascii="Times New Roman" w:hAnsi="Times New Roman" w:cs="Times New Roman"/>
          <w:sz w:val="28"/>
          <w:szCs w:val="28"/>
        </w:rPr>
        <w:t>H</w:t>
      </w:r>
      <w:r w:rsidR="003F50EB">
        <w:rPr>
          <w:rFonts w:ascii="Times New Roman" w:hAnsi="Times New Roman" w:cs="Times New Roman"/>
          <w:sz w:val="28"/>
          <w:szCs w:val="28"/>
          <w:lang w:val="ru-RU"/>
        </w:rPr>
        <w:t xml:space="preserve">., (1999), </w:t>
      </w:r>
      <w:r w:rsidR="00694D89" w:rsidRPr="000B6997">
        <w:rPr>
          <w:rFonts w:ascii="Times New Roman" w:hAnsi="Times New Roman" w:cs="Times New Roman"/>
          <w:sz w:val="28"/>
          <w:szCs w:val="28"/>
          <w:lang w:val="ru-RU"/>
        </w:rPr>
        <w:t>установи</w:t>
      </w:r>
      <w:r w:rsidR="0084435F" w:rsidRPr="000B6997">
        <w:rPr>
          <w:rFonts w:ascii="Times New Roman" w:hAnsi="Times New Roman" w:cs="Times New Roman"/>
          <w:sz w:val="28"/>
          <w:szCs w:val="28"/>
          <w:lang w:val="ru-RU"/>
        </w:rPr>
        <w:t>вших</w:t>
      </w:r>
      <w:r w:rsidR="00694D89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что с возрастом у человека уменьшается </w:t>
      </w:r>
      <w:proofErr w:type="spellStart"/>
      <w:r w:rsidR="00694D89" w:rsidRPr="000B6997">
        <w:rPr>
          <w:rFonts w:ascii="Times New Roman" w:hAnsi="Times New Roman" w:cs="Times New Roman"/>
          <w:sz w:val="28"/>
          <w:szCs w:val="28"/>
          <w:lang w:val="ru-RU"/>
        </w:rPr>
        <w:t>репаративный</w:t>
      </w:r>
      <w:proofErr w:type="spellEnd"/>
      <w:r w:rsidR="00694D89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потенциал кости в связи с истощением пула клеток-предшественников костной ткани</w:t>
      </w:r>
      <w:r w:rsidR="003F50EB">
        <w:rPr>
          <w:rFonts w:ascii="Times New Roman" w:hAnsi="Times New Roman" w:cs="Times New Roman"/>
          <w:sz w:val="28"/>
          <w:szCs w:val="28"/>
          <w:lang w:val="ru-RU"/>
        </w:rPr>
        <w:t>, придерживается мнения о</w:t>
      </w:r>
      <w:r w:rsidR="0084435F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повышении риска развития </w:t>
      </w:r>
      <w:r w:rsidR="0084435F" w:rsidRPr="000B6997">
        <w:rPr>
          <w:rFonts w:ascii="Times New Roman" w:hAnsi="Times New Roman" w:cs="Times New Roman"/>
          <w:sz w:val="28"/>
          <w:szCs w:val="28"/>
          <w:lang w:val="ru-RU"/>
        </w:rPr>
        <w:lastRenderedPageBreak/>
        <w:t>воспаления, обуслов</w:t>
      </w:r>
      <w:r w:rsidR="003F50EB">
        <w:rPr>
          <w:rFonts w:ascii="Times New Roman" w:hAnsi="Times New Roman" w:cs="Times New Roman"/>
          <w:sz w:val="28"/>
          <w:szCs w:val="28"/>
          <w:lang w:val="ru-RU"/>
        </w:rPr>
        <w:t>ленным существенном замедлением с</w:t>
      </w:r>
      <w:r w:rsidR="007F4D07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 старших возрастных группах пациентов процессов формирования </w:t>
      </w:r>
      <w:r w:rsidR="0084435F" w:rsidRPr="000B6997">
        <w:rPr>
          <w:rFonts w:ascii="Times New Roman" w:hAnsi="Times New Roman" w:cs="Times New Roman"/>
          <w:sz w:val="28"/>
          <w:szCs w:val="28"/>
          <w:lang w:val="ru-RU"/>
        </w:rPr>
        <w:t>костной ткани, соединяющей</w:t>
      </w:r>
      <w:r w:rsidR="00694D89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435F" w:rsidRPr="000B6997">
        <w:rPr>
          <w:rFonts w:ascii="Times New Roman" w:hAnsi="Times New Roman" w:cs="Times New Roman"/>
          <w:sz w:val="28"/>
          <w:szCs w:val="28"/>
          <w:lang w:val="ru-RU"/>
        </w:rPr>
        <w:t>имплантат с костн</w:t>
      </w:r>
      <w:r w:rsidR="003F50EB">
        <w:rPr>
          <w:rFonts w:ascii="Times New Roman" w:hAnsi="Times New Roman" w:cs="Times New Roman"/>
          <w:sz w:val="28"/>
          <w:szCs w:val="28"/>
          <w:lang w:val="ru-RU"/>
        </w:rPr>
        <w:t>ой тканью сформированного ложа.</w:t>
      </w:r>
      <w:r w:rsidR="00D9252E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Эти данные были подтвержден</w:t>
      </w:r>
      <w:r w:rsidR="003F50EB">
        <w:rPr>
          <w:rFonts w:ascii="Times New Roman" w:hAnsi="Times New Roman" w:cs="Times New Roman"/>
          <w:sz w:val="28"/>
          <w:szCs w:val="28"/>
          <w:lang w:val="ru-RU"/>
        </w:rPr>
        <w:t>ы им в эксперименте на животных</w:t>
      </w:r>
      <w:r w:rsidR="00D9252E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(собаках)   </w:t>
      </w:r>
      <w:r w:rsidR="001360CD" w:rsidRPr="000B6997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D9252E" w:rsidRPr="000B6997">
        <w:rPr>
          <w:rFonts w:ascii="Times New Roman" w:hAnsi="Times New Roman" w:cs="Times New Roman"/>
          <w:sz w:val="28"/>
          <w:szCs w:val="28"/>
          <w:lang w:val="ru-RU"/>
        </w:rPr>
        <w:t>азных возрастных групп</w:t>
      </w:r>
      <w:r w:rsidR="002B1A19" w:rsidRPr="000B699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62D7E18" w14:textId="77777777" w:rsidR="00532265" w:rsidRPr="000B6997" w:rsidRDefault="00532265" w:rsidP="0049483A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Другой причиной развития ранних осложнений может являться, перегрев костной ткани во время остеотомии. </w:t>
      </w:r>
      <w:r w:rsidR="001C712A" w:rsidRPr="000B6997">
        <w:rPr>
          <w:rFonts w:ascii="Times New Roman" w:hAnsi="Times New Roman" w:cs="Times New Roman"/>
          <w:sz w:val="28"/>
          <w:szCs w:val="28"/>
          <w:lang w:val="ru-RU"/>
        </w:rPr>
        <w:t>Нес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облюдение протоколов работы с режущими инструментами в кости, качество и острота фрез, </w:t>
      </w:r>
      <w:r w:rsidR="001360C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число оборотов </w:t>
      </w:r>
      <w:proofErr w:type="spellStart"/>
      <w:r w:rsidR="001360CD" w:rsidRPr="000B6997">
        <w:rPr>
          <w:rFonts w:ascii="Times New Roman" w:hAnsi="Times New Roman" w:cs="Times New Roman"/>
          <w:sz w:val="28"/>
          <w:szCs w:val="28"/>
          <w:lang w:val="ru-RU"/>
        </w:rPr>
        <w:t>физиодиспенсера</w:t>
      </w:r>
      <w:proofErr w:type="spellEnd"/>
      <w:r w:rsidR="001360C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не использование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водно</w:t>
      </w:r>
      <w:r w:rsidR="001360CD" w:rsidRPr="000B6997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охлаждени</w:t>
      </w:r>
      <w:r w:rsidR="001360C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водит к</w:t>
      </w:r>
      <w:r w:rsidR="001C712A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повреждению, перегреву</w:t>
      </w:r>
      <w:r w:rsidR="001360C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костных структур</w:t>
      </w:r>
      <w:r w:rsidR="001C712A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с последующим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некроз</w:t>
      </w:r>
      <w:r w:rsidR="001C712A" w:rsidRPr="000B6997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712A" w:rsidRPr="000B6997">
        <w:rPr>
          <w:rFonts w:ascii="Times New Roman" w:hAnsi="Times New Roman" w:cs="Times New Roman"/>
          <w:sz w:val="28"/>
          <w:szCs w:val="28"/>
          <w:lang w:val="ru-RU"/>
        </w:rPr>
        <w:t>костной ткани, прилежащей к стенкам формируемого костного ложа</w:t>
      </w:r>
      <w:r w:rsidR="0082797A" w:rsidRPr="000B6997">
        <w:rPr>
          <w:rFonts w:ascii="Times New Roman" w:hAnsi="Times New Roman" w:cs="Times New Roman"/>
          <w:sz w:val="28"/>
          <w:szCs w:val="28"/>
          <w:lang w:val="ru-RU"/>
        </w:rPr>
        <w:t>, и, к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ак следствие</w:t>
      </w:r>
      <w:r w:rsidR="0082797A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360CD" w:rsidRPr="000B699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3C0E49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образовани</w:t>
      </w:r>
      <w:r w:rsidR="001360CD" w:rsidRPr="000B6997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благоприятных условий для развития инфекционного процесса </w:t>
      </w:r>
      <w:r w:rsidR="001360C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в пространстве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между имплантатом и костью.</w:t>
      </w:r>
      <w:r w:rsidR="002A5092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1B24" w:rsidRPr="000B6997">
        <w:rPr>
          <w:rFonts w:ascii="Times New Roman" w:hAnsi="Times New Roman" w:cs="Times New Roman"/>
          <w:sz w:val="28"/>
          <w:szCs w:val="28"/>
          <w:lang w:val="ru-RU"/>
        </w:rPr>
        <w:t>На 3-10 сутки</w:t>
      </w:r>
      <w:r w:rsidR="00F33BEC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после операции может отмечаться расхождение швов и раскрытие краев операционной раны</w:t>
      </w:r>
      <w:r w:rsidR="000E1266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60C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слизистой оболочки альвеолярного отростка </w:t>
      </w:r>
      <w:r w:rsidR="000E1266" w:rsidRPr="000B6997">
        <w:rPr>
          <w:rFonts w:ascii="Times New Roman" w:hAnsi="Times New Roman" w:cs="Times New Roman"/>
          <w:sz w:val="28"/>
          <w:szCs w:val="28"/>
          <w:lang w:val="ru-RU"/>
        </w:rPr>
        <w:t>с обнажением винта-заглушки</w:t>
      </w:r>
      <w:r w:rsidR="00F33BEC" w:rsidRPr="000B6997">
        <w:rPr>
          <w:rFonts w:ascii="Times New Roman" w:hAnsi="Times New Roman" w:cs="Times New Roman"/>
          <w:sz w:val="28"/>
          <w:szCs w:val="28"/>
          <w:lang w:val="ru-RU"/>
        </w:rPr>
        <w:t>, что будет являться дополнительными воротами для инфекции. Для этой области будут характерны боль, гиперемия и припухлость тканей.</w:t>
      </w:r>
      <w:r w:rsidR="003F50EB">
        <w:rPr>
          <w:rFonts w:ascii="Times New Roman" w:hAnsi="Times New Roman" w:cs="Times New Roman"/>
          <w:sz w:val="28"/>
          <w:szCs w:val="28"/>
          <w:lang w:val="ru-RU"/>
        </w:rPr>
        <w:t xml:space="preserve"> Чаще всего </w:t>
      </w:r>
      <w:r w:rsidR="007F4D07" w:rsidRPr="000B6997">
        <w:rPr>
          <w:rFonts w:ascii="Times New Roman" w:hAnsi="Times New Roman" w:cs="Times New Roman"/>
          <w:sz w:val="28"/>
          <w:szCs w:val="28"/>
          <w:lang w:val="ru-RU"/>
        </w:rPr>
        <w:t>этиологическим фактором данного осложнения является собс</w:t>
      </w:r>
      <w:r w:rsidR="003F50EB">
        <w:rPr>
          <w:rFonts w:ascii="Times New Roman" w:hAnsi="Times New Roman" w:cs="Times New Roman"/>
          <w:sz w:val="28"/>
          <w:szCs w:val="28"/>
          <w:lang w:val="ru-RU"/>
        </w:rPr>
        <w:t>твенная микрофлора полости рта.</w:t>
      </w:r>
      <w:r w:rsidR="001360C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Однако следует отметить, что расхождение швов имплантационной раны м</w:t>
      </w:r>
      <w:r w:rsidR="00BA6DAE" w:rsidRPr="000B6997">
        <w:rPr>
          <w:rFonts w:ascii="Times New Roman" w:hAnsi="Times New Roman" w:cs="Times New Roman"/>
          <w:sz w:val="28"/>
          <w:szCs w:val="28"/>
          <w:lang w:val="ru-RU"/>
        </w:rPr>
        <w:t>ожет состояться</w:t>
      </w:r>
      <w:r w:rsidR="007F4D07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BA6DAE" w:rsidRPr="000B6997">
        <w:rPr>
          <w:rFonts w:ascii="Times New Roman" w:hAnsi="Times New Roman" w:cs="Times New Roman"/>
          <w:sz w:val="28"/>
          <w:szCs w:val="28"/>
          <w:lang w:val="ru-RU"/>
        </w:rPr>
        <w:t>по причинам, прямо не связанным с воспалительным процессом. Расхождение швов может быть связано с большим натяжением тканей</w:t>
      </w:r>
      <w:r w:rsidR="006D5C5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десны в процессе </w:t>
      </w:r>
      <w:proofErr w:type="spellStart"/>
      <w:r w:rsidR="00BA6DAE" w:rsidRPr="000B6997">
        <w:rPr>
          <w:rFonts w:ascii="Times New Roman" w:hAnsi="Times New Roman" w:cs="Times New Roman"/>
          <w:sz w:val="28"/>
          <w:szCs w:val="28"/>
          <w:lang w:val="ru-RU"/>
        </w:rPr>
        <w:t>ушивани</w:t>
      </w:r>
      <w:r w:rsidR="006D5C55" w:rsidRPr="000B6997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="003F50EB">
        <w:rPr>
          <w:rFonts w:ascii="Times New Roman" w:hAnsi="Times New Roman" w:cs="Times New Roman"/>
          <w:sz w:val="28"/>
          <w:szCs w:val="28"/>
          <w:lang w:val="ru-RU"/>
        </w:rPr>
        <w:t xml:space="preserve"> раны, нарушениями техники наложения швов и узлов, </w:t>
      </w:r>
      <w:r w:rsidR="00BA6DAE" w:rsidRPr="000B6997">
        <w:rPr>
          <w:rFonts w:ascii="Times New Roman" w:hAnsi="Times New Roman" w:cs="Times New Roman"/>
          <w:sz w:val="28"/>
          <w:szCs w:val="28"/>
          <w:lang w:val="ru-RU"/>
        </w:rPr>
        <w:t>выбором неадекватной толщины шовного материала, механической травмой линии швов самим пациентом при приеме твердой пищи, при чистке зубов.</w:t>
      </w:r>
    </w:p>
    <w:p w14:paraId="0A4B4047" w14:textId="08911331" w:rsidR="00F33BEC" w:rsidRPr="000B6997" w:rsidRDefault="00A71558" w:rsidP="0049483A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>По данным микробиологических исследований</w:t>
      </w:r>
      <w:r w:rsidR="005275AB" w:rsidRPr="000B6997">
        <w:rPr>
          <w:rFonts w:ascii="Times New Roman" w:hAnsi="Times New Roman" w:cs="Times New Roman"/>
          <w:sz w:val="28"/>
          <w:szCs w:val="28"/>
          <w:lang w:val="ru-RU"/>
        </w:rPr>
        <w:t>, у пациентов с ранними и умерен</w:t>
      </w:r>
      <w:r w:rsidR="006D5C55" w:rsidRPr="000B699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5275AB" w:rsidRPr="000B6997">
        <w:rPr>
          <w:rFonts w:ascii="Times New Roman" w:hAnsi="Times New Roman" w:cs="Times New Roman"/>
          <w:sz w:val="28"/>
          <w:szCs w:val="28"/>
          <w:lang w:val="ru-RU"/>
        </w:rPr>
        <w:t>о выраженными симптомами воспаления, была установлена, преимущественно облигатно-анаэробная флора (5</w:t>
      </w:r>
      <w:r w:rsidR="003F50EB">
        <w:rPr>
          <w:rFonts w:ascii="Times New Roman" w:hAnsi="Times New Roman" w:cs="Times New Roman"/>
          <w:sz w:val="28"/>
          <w:szCs w:val="28"/>
          <w:lang w:val="ru-RU"/>
        </w:rPr>
        <w:t xml:space="preserve">6%) и микроаэрофильные </w:t>
      </w:r>
      <w:r w:rsidR="003F50E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бактерии </w:t>
      </w:r>
      <w:r w:rsidR="005275A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(6%). Наибольшую группу микроорганизмов составили </w:t>
      </w:r>
      <w:r w:rsidR="005275AB" w:rsidRPr="000B6997">
        <w:rPr>
          <w:rFonts w:ascii="Times New Roman" w:hAnsi="Times New Roman" w:cs="Times New Roman"/>
          <w:sz w:val="28"/>
          <w:szCs w:val="28"/>
          <w:lang w:val="en-GB"/>
        </w:rPr>
        <w:t>Streptococcus</w:t>
      </w:r>
      <w:r w:rsidR="005275A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275AB" w:rsidRPr="000B6997">
        <w:rPr>
          <w:rFonts w:ascii="Times New Roman" w:hAnsi="Times New Roman" w:cs="Times New Roman"/>
          <w:sz w:val="28"/>
          <w:szCs w:val="28"/>
          <w:lang w:val="en-GB"/>
        </w:rPr>
        <w:t>Staphylococcus</w:t>
      </w:r>
      <w:r w:rsidR="005275A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275AB" w:rsidRPr="000B6997">
        <w:rPr>
          <w:rFonts w:ascii="Times New Roman" w:hAnsi="Times New Roman" w:cs="Times New Roman"/>
          <w:sz w:val="28"/>
          <w:szCs w:val="28"/>
          <w:lang w:val="en-GB"/>
        </w:rPr>
        <w:t>Peptococcus</w:t>
      </w:r>
      <w:proofErr w:type="spellEnd"/>
      <w:r w:rsidR="0004582C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а из микроаэрофильных – </w:t>
      </w:r>
      <w:r w:rsidR="0004582C" w:rsidRPr="000B6997">
        <w:rPr>
          <w:rFonts w:ascii="Times New Roman" w:hAnsi="Times New Roman" w:cs="Times New Roman"/>
          <w:sz w:val="28"/>
          <w:szCs w:val="28"/>
          <w:lang w:val="en-GB"/>
        </w:rPr>
        <w:t>Staphylococcus</w:t>
      </w:r>
      <w:r w:rsidR="0004582C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582C" w:rsidRPr="000B6997">
        <w:rPr>
          <w:rFonts w:ascii="Times New Roman" w:hAnsi="Times New Roman" w:cs="Times New Roman"/>
          <w:sz w:val="28"/>
          <w:szCs w:val="28"/>
          <w:lang w:val="en-GB"/>
        </w:rPr>
        <w:t>epidermidis</w:t>
      </w:r>
      <w:r w:rsidR="00D577A3" w:rsidRPr="00D57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D577A3" w:rsidRPr="00D577A3">
        <w:rPr>
          <w:rFonts w:ascii="Times New Roman" w:hAnsi="Times New Roman" w:cs="Times New Roman"/>
          <w:sz w:val="28"/>
          <w:szCs w:val="28"/>
          <w:lang w:val="ru-RU"/>
        </w:rPr>
        <w:t>54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04582C" w:rsidRPr="000B699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2433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Эти микроорганизмы могут </w:t>
      </w:r>
      <w:r w:rsidR="003F50EB">
        <w:rPr>
          <w:rFonts w:ascii="Times New Roman" w:hAnsi="Times New Roman" w:cs="Times New Roman"/>
          <w:sz w:val="28"/>
          <w:szCs w:val="28"/>
          <w:lang w:val="ru-RU"/>
        </w:rPr>
        <w:t>стать причиной развития раннего воспалительного осложнения</w:t>
      </w:r>
      <w:r w:rsidR="0022433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оперативного вмешательств</w:t>
      </w:r>
      <w:r w:rsidR="003F50EB">
        <w:rPr>
          <w:rFonts w:ascii="Times New Roman" w:hAnsi="Times New Roman" w:cs="Times New Roman"/>
          <w:sz w:val="28"/>
          <w:szCs w:val="28"/>
          <w:lang w:val="ru-RU"/>
        </w:rPr>
        <w:t xml:space="preserve">а – нагноения </w:t>
      </w:r>
      <w:r w:rsidR="0022433D" w:rsidRPr="000B6997"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="003F50EB">
        <w:rPr>
          <w:rFonts w:ascii="Times New Roman" w:hAnsi="Times New Roman" w:cs="Times New Roman"/>
          <w:sz w:val="28"/>
          <w:szCs w:val="28"/>
          <w:lang w:val="ru-RU"/>
        </w:rPr>
        <w:t xml:space="preserve">слизистых или </w:t>
      </w:r>
      <w:proofErr w:type="spellStart"/>
      <w:r w:rsidR="003F50EB">
        <w:rPr>
          <w:rFonts w:ascii="Times New Roman" w:hAnsi="Times New Roman" w:cs="Times New Roman"/>
          <w:sz w:val="28"/>
          <w:szCs w:val="28"/>
          <w:lang w:val="ru-RU"/>
        </w:rPr>
        <w:t>поднадкостничных</w:t>
      </w:r>
      <w:proofErr w:type="spellEnd"/>
      <w:r w:rsidR="003F50EB">
        <w:rPr>
          <w:rFonts w:ascii="Times New Roman" w:hAnsi="Times New Roman" w:cs="Times New Roman"/>
          <w:sz w:val="28"/>
          <w:szCs w:val="28"/>
          <w:lang w:val="ru-RU"/>
        </w:rPr>
        <w:t xml:space="preserve"> гематом.</w:t>
      </w:r>
      <w:r w:rsidR="0022433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На данное обстоятельство</w:t>
      </w:r>
      <w:r w:rsidR="00A56A8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3F50EB">
        <w:rPr>
          <w:rFonts w:ascii="Times New Roman" w:hAnsi="Times New Roman" w:cs="Times New Roman"/>
          <w:sz w:val="28"/>
          <w:szCs w:val="28"/>
          <w:lang w:val="ru-RU"/>
        </w:rPr>
        <w:t>бращает внимание В. Л</w:t>
      </w:r>
      <w:r w:rsidR="0022433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56A8D" w:rsidRPr="000B699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2433D" w:rsidRPr="000B6997">
        <w:rPr>
          <w:rFonts w:ascii="Times New Roman" w:hAnsi="Times New Roman" w:cs="Times New Roman"/>
          <w:sz w:val="28"/>
          <w:szCs w:val="28"/>
          <w:lang w:val="ru-RU"/>
        </w:rPr>
        <w:t>араскевич</w:t>
      </w:r>
      <w:proofErr w:type="spellEnd"/>
      <w:r w:rsidR="0022433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D577A3" w:rsidRPr="00D577A3">
        <w:rPr>
          <w:rFonts w:ascii="Times New Roman" w:hAnsi="Times New Roman" w:cs="Times New Roman"/>
          <w:sz w:val="28"/>
          <w:szCs w:val="28"/>
          <w:lang w:val="ru-RU"/>
        </w:rPr>
        <w:t>33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A56A8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A5092" w:rsidRPr="000B6997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="003F50EB">
        <w:rPr>
          <w:rFonts w:ascii="Times New Roman" w:hAnsi="Times New Roman" w:cs="Times New Roman"/>
          <w:sz w:val="28"/>
          <w:szCs w:val="28"/>
          <w:lang w:val="ru-RU"/>
        </w:rPr>
        <w:t>торый особо подчеркивает, что</w:t>
      </w:r>
      <w:r w:rsidR="0022433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50EB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избегать, например, </w:t>
      </w:r>
      <w:proofErr w:type="spellStart"/>
      <w:r w:rsidR="00A56A8D" w:rsidRPr="000B6997">
        <w:rPr>
          <w:rFonts w:ascii="Times New Roman" w:hAnsi="Times New Roman" w:cs="Times New Roman"/>
          <w:sz w:val="28"/>
          <w:szCs w:val="28"/>
          <w:lang w:val="ru-RU"/>
        </w:rPr>
        <w:t>пенетрации</w:t>
      </w:r>
      <w:proofErr w:type="spellEnd"/>
      <w:r w:rsidR="00A56A8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внутренней косой линии нижней челюсти, поскольку резко повышается вероятность повреждения ветвей язычной артерии с последующим образованием </w:t>
      </w:r>
      <w:proofErr w:type="spellStart"/>
      <w:r w:rsidR="00A56A8D" w:rsidRPr="000B6997">
        <w:rPr>
          <w:rFonts w:ascii="Times New Roman" w:hAnsi="Times New Roman" w:cs="Times New Roman"/>
          <w:sz w:val="28"/>
          <w:szCs w:val="28"/>
          <w:lang w:val="ru-RU"/>
        </w:rPr>
        <w:t>околочелюстной</w:t>
      </w:r>
      <w:proofErr w:type="spellEnd"/>
      <w:r w:rsidR="00A56A8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гематомы.</w:t>
      </w:r>
    </w:p>
    <w:p w14:paraId="03EDAA4E" w14:textId="1C81AA8D" w:rsidR="006D5C55" w:rsidRPr="000B6997" w:rsidRDefault="00F75C31" w:rsidP="0049483A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>Причиной развития раннего воспалительного осложнения</w:t>
      </w:r>
      <w:r w:rsidR="0045071A" w:rsidRPr="000B6997">
        <w:rPr>
          <w:rFonts w:ascii="Times New Roman" w:hAnsi="Times New Roman" w:cs="Times New Roman"/>
          <w:sz w:val="28"/>
          <w:szCs w:val="28"/>
          <w:lang w:val="ru-RU"/>
        </w:rPr>
        <w:t>, клинически проявля</w:t>
      </w:r>
      <w:r w:rsidR="003F50EB">
        <w:rPr>
          <w:rFonts w:ascii="Times New Roman" w:hAnsi="Times New Roman" w:cs="Times New Roman"/>
          <w:sz w:val="28"/>
          <w:szCs w:val="28"/>
          <w:lang w:val="ru-RU"/>
        </w:rPr>
        <w:t>емого в форме функционирующего свища на десне в области верхушки</w:t>
      </w:r>
      <w:r w:rsidR="0045071A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имплантата</w:t>
      </w:r>
      <w:r w:rsidR="003F50EB">
        <w:rPr>
          <w:rFonts w:ascii="Times New Roman" w:hAnsi="Times New Roman" w:cs="Times New Roman"/>
          <w:sz w:val="28"/>
          <w:szCs w:val="28"/>
          <w:lang w:val="ru-RU"/>
        </w:rPr>
        <w:t xml:space="preserve"> могут быть также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не санированные своевременно хронические воспалительные процессы в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периапикальных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костных тканях удаленн</w:t>
      </w:r>
      <w:r w:rsidR="0045071A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ого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зуб</w:t>
      </w:r>
      <w:r w:rsidR="0045071A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а через три недели после его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немедленн</w:t>
      </w:r>
      <w:r w:rsidR="00D00ED8" w:rsidRPr="000B699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27B60" w:rsidRPr="000B6997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замещени</w:t>
      </w:r>
      <w:r w:rsidR="00627B60" w:rsidRPr="000B6997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3F50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внутрикос</w:t>
      </w:r>
      <w:r w:rsidR="003F50EB">
        <w:rPr>
          <w:rFonts w:ascii="Times New Roman" w:hAnsi="Times New Roman" w:cs="Times New Roman"/>
          <w:sz w:val="28"/>
          <w:szCs w:val="28"/>
          <w:lang w:val="ru-RU"/>
        </w:rPr>
        <w:t xml:space="preserve">тным дентальным имплантатом 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D577A3">
        <w:rPr>
          <w:rFonts w:ascii="Times New Roman" w:hAnsi="Times New Roman" w:cs="Times New Roman"/>
          <w:sz w:val="28"/>
          <w:szCs w:val="28"/>
          <w:lang w:val="ru-RU"/>
        </w:rPr>
        <w:t>45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FE48C7" w:rsidRPr="000B699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577A3">
        <w:rPr>
          <w:rFonts w:ascii="Times New Roman" w:hAnsi="Times New Roman" w:cs="Times New Roman"/>
          <w:sz w:val="28"/>
          <w:szCs w:val="28"/>
          <w:lang w:val="ru-RU"/>
        </w:rPr>
        <w:t xml:space="preserve"> А.В. Архипов 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D577A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3F50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5092" w:rsidRPr="000B6997">
        <w:rPr>
          <w:rFonts w:ascii="Times New Roman" w:hAnsi="Times New Roman" w:cs="Times New Roman"/>
          <w:sz w:val="28"/>
          <w:szCs w:val="28"/>
          <w:lang w:val="ru-RU"/>
        </w:rPr>
        <w:t>при анализе осложнений и исходов собс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 xml:space="preserve">твенных клинических наблюдений </w:t>
      </w:r>
      <w:r w:rsidR="002A5092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1536 имплантатов, введенных в нижнюю челюсть и 1154 имплантатов </w:t>
      </w:r>
      <w:r w:rsidR="0007469C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восьми </w:t>
      </w:r>
      <w:r w:rsidR="002A5092" w:rsidRPr="000B6997">
        <w:rPr>
          <w:rFonts w:ascii="Times New Roman" w:hAnsi="Times New Roman" w:cs="Times New Roman"/>
          <w:sz w:val="28"/>
          <w:szCs w:val="28"/>
          <w:lang w:val="ru-RU"/>
        </w:rPr>
        <w:t>различных систем</w:t>
      </w:r>
      <w:r w:rsidR="0007469C" w:rsidRPr="000B6997">
        <w:rPr>
          <w:rFonts w:ascii="Times New Roman" w:hAnsi="Times New Roman" w:cs="Times New Roman"/>
          <w:sz w:val="28"/>
          <w:szCs w:val="28"/>
          <w:lang w:val="ru-RU"/>
        </w:rPr>
        <w:t>, введенных в верхнюю челюсть, установил, что после первого этапа имплантации у 2,7% пациентов в полости рта определ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>ялась воспалительные осложнения относительно</w:t>
      </w:r>
      <w:r w:rsidR="0007469C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малой интенсивности - гиперемия, болезненность после оперативного вмешательства, котор</w:t>
      </w:r>
      <w:r w:rsidR="00B72911" w:rsidRPr="000B6997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07469C" w:rsidRPr="000B6997">
        <w:rPr>
          <w:rFonts w:ascii="Times New Roman" w:hAnsi="Times New Roman" w:cs="Times New Roman"/>
          <w:sz w:val="28"/>
          <w:szCs w:val="28"/>
          <w:lang w:val="ru-RU"/>
        </w:rPr>
        <w:t>е успешно были к</w:t>
      </w:r>
      <w:r w:rsidR="00B72911" w:rsidRPr="000B699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07469C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пированы им </w:t>
      </w:r>
      <w:r w:rsidR="00B72911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путем </w:t>
      </w:r>
      <w:r w:rsidR="0007469C" w:rsidRPr="000B6997">
        <w:rPr>
          <w:rFonts w:ascii="Times New Roman" w:hAnsi="Times New Roman" w:cs="Times New Roman"/>
          <w:sz w:val="28"/>
          <w:szCs w:val="28"/>
          <w:lang w:val="ru-RU"/>
        </w:rPr>
        <w:t>смен</w:t>
      </w:r>
      <w:r w:rsidR="00B72911" w:rsidRPr="000B6997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07469C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 препаратов антибактериальной терапии.</w:t>
      </w:r>
      <w:r w:rsidR="00B72911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 0,8% случаев при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 xml:space="preserve"> снятии швов </w:t>
      </w:r>
      <w:r w:rsidR="00B72911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наблюдалось расхождение 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>краев раны и обнажение заглушки</w:t>
      </w:r>
      <w:r w:rsidR="00B72911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имплантатов, что, по его утверждению, не повлияло в дальнейшем на их полноценную </w:t>
      </w:r>
      <w:proofErr w:type="spellStart"/>
      <w:r w:rsidR="00B72911" w:rsidRPr="000B6997">
        <w:rPr>
          <w:rFonts w:ascii="Times New Roman" w:hAnsi="Times New Roman" w:cs="Times New Roman"/>
          <w:sz w:val="28"/>
          <w:szCs w:val="28"/>
          <w:lang w:val="ru-RU"/>
        </w:rPr>
        <w:t>остеоинтеграцию</w:t>
      </w:r>
      <w:proofErr w:type="spellEnd"/>
      <w:r w:rsidR="00B72911" w:rsidRPr="000B699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67403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Развитие вос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>паления мягких и костных тканей</w:t>
      </w:r>
      <w:r w:rsidR="00F67403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 обл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 xml:space="preserve">асти установленного имплантата </w:t>
      </w:r>
      <w:r w:rsidR="00F67403" w:rsidRPr="000B6997">
        <w:rPr>
          <w:rFonts w:ascii="Times New Roman" w:hAnsi="Times New Roman" w:cs="Times New Roman"/>
          <w:sz w:val="28"/>
          <w:szCs w:val="28"/>
          <w:lang w:val="ru-RU"/>
        </w:rPr>
        <w:t>в р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>аннем послеоперационном периоде</w:t>
      </w:r>
      <w:r w:rsidR="00F67403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может иметь не только инфекционную, но и 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асептическую природу </w:t>
      </w:r>
      <w:r w:rsidR="00D577A3" w:rsidRPr="00D577A3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D577A3">
        <w:rPr>
          <w:rFonts w:ascii="Times New Roman" w:hAnsi="Times New Roman" w:cs="Times New Roman"/>
          <w:sz w:val="28"/>
          <w:szCs w:val="28"/>
          <w:lang w:val="ru-RU"/>
        </w:rPr>
        <w:t>29</w:t>
      </w:r>
      <w:r w:rsidR="00D577A3" w:rsidRPr="00D577A3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>, что</w:t>
      </w:r>
      <w:r w:rsidR="00F67403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связано, по их мнению, с развитием </w:t>
      </w:r>
      <w:r w:rsidR="0017645F" w:rsidRPr="000B6997">
        <w:rPr>
          <w:rFonts w:ascii="Times New Roman" w:hAnsi="Times New Roman" w:cs="Times New Roman"/>
          <w:sz w:val="28"/>
          <w:szCs w:val="28"/>
          <w:lang w:val="ru-RU"/>
        </w:rPr>
        <w:t>местного</w:t>
      </w:r>
      <w:r w:rsidR="00F67403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отека. 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>Процесс</w:t>
      </w:r>
      <w:r w:rsidR="002A46AA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посттравматическ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>ого асептического воспаления</w:t>
      </w:r>
      <w:r w:rsidR="002A46AA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начинается как ответ на операционную тра</w:t>
      </w:r>
      <w:r w:rsidR="008B66BE" w:rsidRPr="000B699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2A46AA" w:rsidRPr="000B6997">
        <w:rPr>
          <w:rFonts w:ascii="Times New Roman" w:hAnsi="Times New Roman" w:cs="Times New Roman"/>
          <w:sz w:val="28"/>
          <w:szCs w:val="28"/>
          <w:lang w:val="ru-RU"/>
        </w:rPr>
        <w:t>му и на присутствие в костной тк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A46AA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ни инородного тела – имплантата, который блокирует отток раневого экссудата из </w:t>
      </w:r>
      <w:r w:rsidR="001942C2" w:rsidRPr="000B699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формированного </w:t>
      </w:r>
      <w:r w:rsidR="002A46AA" w:rsidRPr="000B6997">
        <w:rPr>
          <w:rFonts w:ascii="Times New Roman" w:hAnsi="Times New Roman" w:cs="Times New Roman"/>
          <w:sz w:val="28"/>
          <w:szCs w:val="28"/>
          <w:lang w:val="ru-RU"/>
        </w:rPr>
        <w:t>костного ложа. По их данным, стадия асептического воспаления может длиться до 10-14 суток и при неблагоприятном течении воспалительный процесс может перейти в хроническую фазу</w:t>
      </w:r>
      <w:r w:rsidR="008B66BE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8B66BE" w:rsidRPr="000B699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A46AA" w:rsidRPr="000B6997">
        <w:rPr>
          <w:rFonts w:ascii="Times New Roman" w:hAnsi="Times New Roman" w:cs="Times New Roman"/>
          <w:sz w:val="28"/>
          <w:szCs w:val="28"/>
          <w:lang w:val="ru-RU"/>
        </w:rPr>
        <w:t>ри наличии в челюсти имплантата</w:t>
      </w:r>
      <w:r w:rsidR="008B66BE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1942C2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даже </w:t>
      </w:r>
      <w:r w:rsidR="002A46AA" w:rsidRPr="000B6997">
        <w:rPr>
          <w:rFonts w:ascii="Times New Roman" w:hAnsi="Times New Roman" w:cs="Times New Roman"/>
          <w:sz w:val="28"/>
          <w:szCs w:val="28"/>
          <w:lang w:val="ru-RU"/>
        </w:rPr>
        <w:t>привести к его отторжению.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 xml:space="preserve"> Для устранения данного </w:t>
      </w:r>
      <w:r w:rsidR="008B66BE" w:rsidRPr="000B699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 xml:space="preserve">еблагоприятного обстоятельства </w:t>
      </w:r>
      <w:r w:rsidR="008B66BE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авторами разработан оригинальный 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>метод дренирования костной раны</w:t>
      </w:r>
      <w:r w:rsidR="008B66BE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для улучшения оттока экссудата после введения имплантата с положительным результатом: снизилась частота отторжения имплантатов в раннем послеоперационном периоде.</w:t>
      </w:r>
    </w:p>
    <w:p w14:paraId="4FAB22E4" w14:textId="77777777" w:rsidR="008F77F6" w:rsidRPr="000B6997" w:rsidRDefault="00B772A8" w:rsidP="00CF572E">
      <w:pPr>
        <w:pStyle w:val="3"/>
        <w:rPr>
          <w:lang w:val="ru-RU"/>
        </w:rPr>
      </w:pPr>
      <w:bookmarkStart w:id="28" w:name="_Toc478592847"/>
      <w:bookmarkStart w:id="29" w:name="_Toc480762983"/>
      <w:bookmarkStart w:id="30" w:name="_Toc482703596"/>
      <w:r w:rsidRPr="000B6997">
        <w:rPr>
          <w:lang w:val="ru-RU"/>
        </w:rPr>
        <w:t>1.</w:t>
      </w:r>
      <w:r w:rsidR="006142D4" w:rsidRPr="000B6997">
        <w:rPr>
          <w:lang w:val="ru-RU"/>
        </w:rPr>
        <w:t>4</w:t>
      </w:r>
      <w:r w:rsidRPr="000B6997">
        <w:rPr>
          <w:lang w:val="ru-RU"/>
        </w:rPr>
        <w:t xml:space="preserve">.2. </w:t>
      </w:r>
      <w:r w:rsidR="0004582C" w:rsidRPr="000B6997">
        <w:rPr>
          <w:lang w:val="ru-RU"/>
        </w:rPr>
        <w:t>Отдаленные воспалительные осложнения</w:t>
      </w:r>
      <w:bookmarkEnd w:id="28"/>
      <w:bookmarkEnd w:id="29"/>
      <w:bookmarkEnd w:id="30"/>
    </w:p>
    <w:p w14:paraId="73665346" w14:textId="6D8D6AEC" w:rsidR="00D61B2B" w:rsidRPr="000B6997" w:rsidRDefault="00D61B2B" w:rsidP="0049483A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Отдаленными воспалительными осложнениями являются те осложнения, которые проявляются после полной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остеоинтеграции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имплантата в костной ткани. Среди них различают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мукозиты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577A3" w:rsidRPr="000B6997">
        <w:rPr>
          <w:rFonts w:ascii="Times New Roman" w:hAnsi="Times New Roman" w:cs="Times New Roman"/>
          <w:sz w:val="28"/>
          <w:szCs w:val="28"/>
          <w:lang w:val="ru-RU"/>
        </w:rPr>
        <w:t>периимплантиты</w:t>
      </w:r>
      <w:proofErr w:type="spellEnd"/>
      <w:r w:rsidR="00D577A3" w:rsidRPr="000B6997">
        <w:rPr>
          <w:rFonts w:ascii="Times New Roman" w:hAnsi="Times New Roman" w:cs="Times New Roman"/>
          <w:sz w:val="28"/>
          <w:szCs w:val="28"/>
          <w:lang w:val="ru-RU"/>
        </w:rPr>
        <w:t>, верхнечелюстные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синуситы </w:t>
      </w:r>
      <w:r w:rsidR="00A812C9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A812C9">
        <w:rPr>
          <w:rFonts w:ascii="Times New Roman" w:hAnsi="Times New Roman" w:cs="Times New Roman"/>
          <w:sz w:val="28"/>
          <w:szCs w:val="28"/>
          <w:lang w:val="ru-RU"/>
        </w:rPr>
        <w:t>33</w:t>
      </w:r>
      <w:r w:rsidR="00A812C9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A812C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812C9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12C9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D577A3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A812C9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D577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812C9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12C9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A812C9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A812C9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A812C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812C9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12C9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A812C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12C9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A812C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812C9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7545" w:rsidRPr="000B6997">
        <w:rPr>
          <w:rFonts w:ascii="Times New Roman" w:hAnsi="Times New Roman" w:cs="Times New Roman"/>
          <w:sz w:val="28"/>
          <w:szCs w:val="28"/>
          <w:lang w:val="ru-RU"/>
        </w:rPr>
        <w:t>ссыл</w:t>
      </w:r>
      <w:r w:rsidR="00894E99" w:rsidRPr="000B699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27545" w:rsidRPr="000B6997">
        <w:rPr>
          <w:rFonts w:ascii="Times New Roman" w:hAnsi="Times New Roman" w:cs="Times New Roman"/>
          <w:sz w:val="28"/>
          <w:szCs w:val="28"/>
          <w:lang w:val="ru-RU"/>
        </w:rPr>
        <w:t>ется на о</w:t>
      </w:r>
      <w:r w:rsidR="00D577A3">
        <w:rPr>
          <w:rFonts w:ascii="Times New Roman" w:hAnsi="Times New Roman" w:cs="Times New Roman"/>
          <w:sz w:val="28"/>
          <w:szCs w:val="28"/>
          <w:lang w:val="ru-RU"/>
        </w:rPr>
        <w:t xml:space="preserve">тчет Европейского семинара по </w:t>
      </w:r>
      <w:proofErr w:type="spellStart"/>
      <w:r w:rsidR="00D577A3">
        <w:rPr>
          <w:rFonts w:ascii="Times New Roman" w:hAnsi="Times New Roman" w:cs="Times New Roman"/>
          <w:sz w:val="28"/>
          <w:szCs w:val="28"/>
          <w:lang w:val="ru-RU"/>
        </w:rPr>
        <w:t>па</w:t>
      </w:r>
      <w:r w:rsidR="00427545" w:rsidRPr="000B6997">
        <w:rPr>
          <w:rFonts w:ascii="Times New Roman" w:hAnsi="Times New Roman" w:cs="Times New Roman"/>
          <w:sz w:val="28"/>
          <w:szCs w:val="28"/>
          <w:lang w:val="ru-RU"/>
        </w:rPr>
        <w:t>радонтологии</w:t>
      </w:r>
      <w:proofErr w:type="spellEnd"/>
      <w:r w:rsidR="0042754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за 2008 год, где было принято считать </w:t>
      </w:r>
      <w:proofErr w:type="spellStart"/>
      <w:r w:rsidR="00427545" w:rsidRPr="000B6997">
        <w:rPr>
          <w:rFonts w:ascii="Times New Roman" w:hAnsi="Times New Roman" w:cs="Times New Roman"/>
          <w:sz w:val="28"/>
          <w:szCs w:val="28"/>
          <w:lang w:val="ru-RU"/>
        </w:rPr>
        <w:t>мукозит</w:t>
      </w:r>
      <w:proofErr w:type="spellEnd"/>
      <w:r w:rsidR="0042754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 периимплантит инфекционными заболеваниями, пр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>ичем</w:t>
      </w:r>
      <w:r w:rsidR="0042754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7545" w:rsidRPr="000B6997">
        <w:rPr>
          <w:rFonts w:ascii="Times New Roman" w:hAnsi="Times New Roman" w:cs="Times New Roman"/>
          <w:sz w:val="28"/>
          <w:szCs w:val="28"/>
          <w:lang w:val="ru-RU"/>
        </w:rPr>
        <w:t>мукозит</w:t>
      </w:r>
      <w:proofErr w:type="spellEnd"/>
      <w:r w:rsidR="0042754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был описан как воспалительный процесс в слизистой вокруг имплантата,</w:t>
      </w:r>
      <w:r w:rsidR="00894E99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а </w:t>
      </w:r>
      <w:r w:rsidR="00427545" w:rsidRPr="000B6997">
        <w:rPr>
          <w:rFonts w:ascii="Times New Roman" w:hAnsi="Times New Roman" w:cs="Times New Roman"/>
          <w:sz w:val="28"/>
          <w:szCs w:val="28"/>
          <w:lang w:val="ru-RU"/>
        </w:rPr>
        <w:t>периимплантит – как процесс, который поражает не только слизистую, но и кость. Ссылаясь на литературные данные</w:t>
      </w:r>
      <w:r w:rsidR="00D57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 xml:space="preserve">А. Р. Амиров 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D577A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D57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203A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приводит цифры, что </w:t>
      </w:r>
      <w:proofErr w:type="spellStart"/>
      <w:r w:rsidR="0041203A" w:rsidRPr="000B6997">
        <w:rPr>
          <w:rFonts w:ascii="Times New Roman" w:hAnsi="Times New Roman" w:cs="Times New Roman"/>
          <w:sz w:val="28"/>
          <w:szCs w:val="28"/>
          <w:lang w:val="ru-RU"/>
        </w:rPr>
        <w:t>мукозит</w:t>
      </w:r>
      <w:proofErr w:type="spellEnd"/>
      <w:r w:rsidR="0041203A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встречается у 80%, а периимплантит у 43% установленных имплантатов после 10 лет их функционирования.</w:t>
      </w:r>
    </w:p>
    <w:p w14:paraId="3795AB74" w14:textId="77777777" w:rsidR="008F77F6" w:rsidRPr="000B6997" w:rsidRDefault="00CF572E" w:rsidP="00CF572E">
      <w:pPr>
        <w:pStyle w:val="3"/>
        <w:rPr>
          <w:lang w:val="ru-RU"/>
        </w:rPr>
      </w:pPr>
      <w:bookmarkStart w:id="31" w:name="_Toc480762984"/>
      <w:bookmarkStart w:id="32" w:name="_Toc482703597"/>
      <w:r>
        <w:rPr>
          <w:lang w:val="ru-RU"/>
        </w:rPr>
        <w:t xml:space="preserve">1.4.2.1. </w:t>
      </w:r>
      <w:proofErr w:type="spellStart"/>
      <w:r w:rsidR="00D61B2B" w:rsidRPr="000B6997">
        <w:rPr>
          <w:lang w:val="ru-RU"/>
        </w:rPr>
        <w:t>Мукозит</w:t>
      </w:r>
      <w:bookmarkEnd w:id="31"/>
      <w:bookmarkEnd w:id="32"/>
      <w:proofErr w:type="spellEnd"/>
    </w:p>
    <w:p w14:paraId="03DF40E9" w14:textId="7604C73A" w:rsidR="008F77F6" w:rsidRPr="000B6997" w:rsidRDefault="008F77F6" w:rsidP="0049483A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Пер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>имплантный</w:t>
      </w:r>
      <w:proofErr w:type="spellEnd"/>
      <w:r w:rsidR="003C50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C50F9">
        <w:rPr>
          <w:rFonts w:ascii="Times New Roman" w:hAnsi="Times New Roman" w:cs="Times New Roman"/>
          <w:sz w:val="28"/>
          <w:szCs w:val="28"/>
          <w:lang w:val="ru-RU"/>
        </w:rPr>
        <w:t>мукозит</w:t>
      </w:r>
      <w:proofErr w:type="spellEnd"/>
      <w:r w:rsidR="003C50F9">
        <w:rPr>
          <w:rFonts w:ascii="Times New Roman" w:hAnsi="Times New Roman" w:cs="Times New Roman"/>
          <w:sz w:val="28"/>
          <w:szCs w:val="28"/>
          <w:lang w:val="ru-RU"/>
        </w:rPr>
        <w:t xml:space="preserve"> — воспаление</w:t>
      </w:r>
      <w:r w:rsidR="0044671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тканей десневой манжетки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в области имплантата без признака утраты кости (соответствует клинической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lastRenderedPageBreak/>
        <w:t>картине гингивита).</w:t>
      </w:r>
      <w:r w:rsidRPr="000B6997">
        <w:rPr>
          <w:rFonts w:ascii="Times New Roman" w:hAnsi="Times New Roman" w:cs="Times New Roman"/>
          <w:lang w:val="ru-RU"/>
        </w:rPr>
        <w:t xml:space="preserve">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Воспалительные процессы в тканях десневой манжетки с их последующей гиперплазией, как правило, наблюдаются в случаях ненадлежащей гигиены ротовой полости,</w:t>
      </w:r>
      <w:r w:rsidR="0044671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>я налета на головке имплантата,</w:t>
      </w:r>
      <w:r w:rsidR="0044671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при наличии в полости </w:t>
      </w:r>
      <w:r w:rsidR="00D577A3" w:rsidRPr="000B6997">
        <w:rPr>
          <w:rFonts w:ascii="Times New Roman" w:hAnsi="Times New Roman" w:cs="Times New Roman"/>
          <w:sz w:val="28"/>
          <w:szCs w:val="28"/>
          <w:lang w:val="ru-RU"/>
        </w:rPr>
        <w:t>рта мелкого</w:t>
      </w:r>
      <w:r w:rsidR="0044671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77A3" w:rsidRPr="000B6997">
        <w:rPr>
          <w:rFonts w:ascii="Times New Roman" w:hAnsi="Times New Roman" w:cs="Times New Roman"/>
          <w:sz w:val="28"/>
          <w:szCs w:val="28"/>
          <w:lang w:val="ru-RU"/>
        </w:rPr>
        <w:t>преддверия, а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также</w:t>
      </w:r>
      <w:r w:rsidR="0044671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при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некорректной установки компонентов имплантата</w:t>
      </w:r>
      <w:r w:rsidR="0044671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например, при ущемлении десневой манжетки </w:t>
      </w:r>
      <w:proofErr w:type="spellStart"/>
      <w:r w:rsidR="0044671B" w:rsidRPr="000B6997">
        <w:rPr>
          <w:rFonts w:ascii="Times New Roman" w:hAnsi="Times New Roman" w:cs="Times New Roman"/>
          <w:sz w:val="28"/>
          <w:szCs w:val="28"/>
          <w:lang w:val="ru-RU"/>
        </w:rPr>
        <w:t>абатментом</w:t>
      </w:r>
      <w:proofErr w:type="spellEnd"/>
      <w:r w:rsidR="0044671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D577A3">
        <w:rPr>
          <w:rFonts w:ascii="Times New Roman" w:hAnsi="Times New Roman" w:cs="Times New Roman"/>
          <w:sz w:val="28"/>
          <w:szCs w:val="28"/>
          <w:lang w:val="ru-RU"/>
        </w:rPr>
        <w:t>33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D577A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Мукозит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диагностируется на основании кровоточивости,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синюшности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 истончения слизистой оболочки во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>круг имплантата. В то же время, данное осложнение может</w:t>
      </w:r>
      <w:r w:rsidR="00022D76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сопровождаться избыточным ростом грануляций, которые в процессе лечения требуют тщательного удаления.</w:t>
      </w:r>
      <w:r w:rsidR="00DC451F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А. В. Архипов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D577A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D57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 xml:space="preserve">указывает, что наличие </w:t>
      </w:r>
      <w:proofErr w:type="spellStart"/>
      <w:r w:rsidR="003C50F9">
        <w:rPr>
          <w:rFonts w:ascii="Times New Roman" w:hAnsi="Times New Roman" w:cs="Times New Roman"/>
          <w:sz w:val="28"/>
          <w:szCs w:val="28"/>
          <w:lang w:val="ru-RU"/>
        </w:rPr>
        <w:t>кератинизированной</w:t>
      </w:r>
      <w:proofErr w:type="spellEnd"/>
      <w:r w:rsidR="003C50F9">
        <w:rPr>
          <w:rFonts w:ascii="Times New Roman" w:hAnsi="Times New Roman" w:cs="Times New Roman"/>
          <w:sz w:val="28"/>
          <w:szCs w:val="28"/>
          <w:lang w:val="ru-RU"/>
        </w:rPr>
        <w:t xml:space="preserve"> десн</w:t>
      </w:r>
      <w:r w:rsidR="00DC451F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ы менее 2 мм вокруг дентальных имплантатов увеличивает риск развития не только </w:t>
      </w:r>
      <w:proofErr w:type="spellStart"/>
      <w:r w:rsidR="00DC451F" w:rsidRPr="000B6997">
        <w:rPr>
          <w:rFonts w:ascii="Times New Roman" w:hAnsi="Times New Roman" w:cs="Times New Roman"/>
          <w:sz w:val="28"/>
          <w:szCs w:val="28"/>
          <w:lang w:val="ru-RU"/>
        </w:rPr>
        <w:t>мукозита</w:t>
      </w:r>
      <w:proofErr w:type="spellEnd"/>
      <w:r w:rsidR="00DC451F" w:rsidRPr="000B6997">
        <w:rPr>
          <w:rFonts w:ascii="Times New Roman" w:hAnsi="Times New Roman" w:cs="Times New Roman"/>
          <w:sz w:val="28"/>
          <w:szCs w:val="28"/>
          <w:lang w:val="ru-RU"/>
        </w:rPr>
        <w:t>, но и периимплантита.</w:t>
      </w:r>
      <w:r w:rsidR="000E0E04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 связи с этим автор рекомендует перед или во время проведения второго этапа имплантации выполнить операцию </w:t>
      </w:r>
      <w:proofErr w:type="spellStart"/>
      <w:r w:rsidR="000E0E04" w:rsidRPr="000B6997">
        <w:rPr>
          <w:rFonts w:ascii="Times New Roman" w:hAnsi="Times New Roman" w:cs="Times New Roman"/>
          <w:sz w:val="28"/>
          <w:szCs w:val="28"/>
          <w:lang w:val="ru-RU"/>
        </w:rPr>
        <w:t>вестибулопластики</w:t>
      </w:r>
      <w:proofErr w:type="spellEnd"/>
      <w:r w:rsidR="000E0E04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. В целом, в период диспансерного наблюдения 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>А. В. Архипов</w:t>
      </w:r>
      <w:r w:rsidR="00D57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D577A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 xml:space="preserve"> диагностировал</w:t>
      </w:r>
      <w:r w:rsidR="000E0E04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E0E04" w:rsidRPr="000B6997">
        <w:rPr>
          <w:rFonts w:ascii="Times New Roman" w:hAnsi="Times New Roman" w:cs="Times New Roman"/>
          <w:sz w:val="28"/>
          <w:szCs w:val="28"/>
          <w:lang w:val="ru-RU"/>
        </w:rPr>
        <w:t>мукозит</w:t>
      </w:r>
      <w:proofErr w:type="spellEnd"/>
      <w:r w:rsidR="000E0E04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у 2,9% прооперированных им больных</w:t>
      </w:r>
    </w:p>
    <w:p w14:paraId="26C9CDDD" w14:textId="724C1467" w:rsidR="00993955" w:rsidRPr="000B6997" w:rsidRDefault="008F77F6" w:rsidP="0049483A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Лечение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мукозита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чаще всего включает удаление налета</w:t>
      </w:r>
      <w:r w:rsidR="00022D76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на обнаженных участках имплантата, причем предпочтительнее неметаллическими инструментами с целью предотвращения повреждения специально обработанной поверхности шейки.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 xml:space="preserve"> Безальтернативно необходим регулярный </w:t>
      </w:r>
      <w:r w:rsidR="001C0E0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профессиональный гигиенический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уход за ротовой полостью</w:t>
      </w:r>
      <w:r w:rsidR="001C0E05" w:rsidRPr="000B699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0E05" w:rsidRPr="000B699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ри отсутствии</w:t>
      </w:r>
      <w:r w:rsidR="001C0E0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преддверия полости рта </w:t>
      </w:r>
      <w:r w:rsidR="001C0E0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нормальной глубины необходимо произвести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вестибулопластику</w:t>
      </w:r>
      <w:proofErr w:type="spellEnd"/>
      <w:r w:rsidR="001C0E0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или пластику тяже</w:t>
      </w:r>
      <w:r w:rsidR="00D05DE6" w:rsidRPr="000B6997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1C0E0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преддверии рта, смещенных в результате атрофии альв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>еолярных отростков челюстей или</w:t>
      </w:r>
      <w:r w:rsidR="001C0E0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за счет снижения глубины преддверия рта.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 xml:space="preserve"> При</w:t>
      </w:r>
      <w:r w:rsidR="003C50F9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возникновении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гиперплазии</w:t>
      </w:r>
      <w:r w:rsidR="001C0E0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тканей десны в области </w:t>
      </w:r>
      <w:proofErr w:type="spellStart"/>
      <w:r w:rsidR="00D577A3">
        <w:rPr>
          <w:rFonts w:ascii="Times New Roman" w:hAnsi="Times New Roman" w:cs="Times New Roman"/>
          <w:sz w:val="28"/>
          <w:szCs w:val="28"/>
          <w:lang w:val="ru-RU"/>
        </w:rPr>
        <w:t>развив</w:t>
      </w:r>
      <w:r w:rsidR="00D577A3" w:rsidRPr="000B6997">
        <w:rPr>
          <w:rFonts w:ascii="Times New Roman" w:hAnsi="Times New Roman" w:cs="Times New Roman"/>
          <w:sz w:val="28"/>
          <w:szCs w:val="28"/>
          <w:lang w:val="ru-RU"/>
        </w:rPr>
        <w:t>шегося</w:t>
      </w:r>
      <w:proofErr w:type="spellEnd"/>
      <w:r w:rsidR="001C0E0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C0E05" w:rsidRPr="000B6997">
        <w:rPr>
          <w:rFonts w:ascii="Times New Roman" w:hAnsi="Times New Roman" w:cs="Times New Roman"/>
          <w:sz w:val="28"/>
          <w:szCs w:val="28"/>
          <w:lang w:val="ru-RU"/>
        </w:rPr>
        <w:t>мукозита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помимо вышеперечисленных признаков, могут наблюдаться более ярко выраженная гиперемия, отеки и формирование грануляционной ткани. </w:t>
      </w:r>
      <w:r w:rsidR="00D05DE6" w:rsidRPr="000B6997">
        <w:rPr>
          <w:rFonts w:ascii="Times New Roman" w:hAnsi="Times New Roman" w:cs="Times New Roman"/>
          <w:sz w:val="28"/>
          <w:szCs w:val="28"/>
          <w:lang w:val="ru-RU"/>
        </w:rPr>
        <w:t>В таких случаях н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еобходимо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пародонтологическое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lastRenderedPageBreak/>
        <w:t>лечение</w:t>
      </w:r>
      <w:r w:rsidR="00D05DE6" w:rsidRPr="000B699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удаление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поддесневых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зубных отложений, кюретаж, пластика тяжей и уздечек в области имплантата, тщательное удаление вновь образованной грануляционной </w:t>
      </w:r>
      <w:r w:rsidR="0099395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ткани. </w:t>
      </w:r>
    </w:p>
    <w:p w14:paraId="26EB5900" w14:textId="77777777" w:rsidR="00993955" w:rsidRPr="000B6997" w:rsidRDefault="00CF572E" w:rsidP="00CF572E">
      <w:pPr>
        <w:pStyle w:val="3"/>
        <w:rPr>
          <w:lang w:val="ru-RU"/>
        </w:rPr>
      </w:pPr>
      <w:bookmarkStart w:id="33" w:name="_Toc482703598"/>
      <w:r>
        <w:rPr>
          <w:lang w:val="ru-RU"/>
        </w:rPr>
        <w:t xml:space="preserve">1.4.2.2. </w:t>
      </w:r>
      <w:r w:rsidR="00993955" w:rsidRPr="000B6997">
        <w:rPr>
          <w:lang w:val="ru-RU"/>
        </w:rPr>
        <w:t>Периимплантит</w:t>
      </w:r>
      <w:bookmarkEnd w:id="33"/>
    </w:p>
    <w:p w14:paraId="2DC213F1" w14:textId="28B23366" w:rsidR="00904A29" w:rsidRPr="000B6997" w:rsidRDefault="00D40181" w:rsidP="0049483A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>Согласно общепринятому мнению,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 xml:space="preserve"> оптимальной формой интеграции имплантатов в костную ткань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является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остеоинтеграция</w:t>
      </w:r>
      <w:proofErr w:type="spellEnd"/>
      <w:r w:rsidR="003C50F9">
        <w:rPr>
          <w:rFonts w:ascii="Times New Roman" w:hAnsi="Times New Roman" w:cs="Times New Roman"/>
          <w:sz w:val="28"/>
          <w:szCs w:val="28"/>
          <w:lang w:val="ru-RU"/>
        </w:rPr>
        <w:t xml:space="preserve"> – форма процесса </w:t>
      </w:r>
      <w:r w:rsidR="00887A36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непосредственного контакта поверхности имплантата с костной тканью без участия соединительной ткани 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D577A3">
        <w:rPr>
          <w:rFonts w:ascii="Times New Roman" w:hAnsi="Times New Roman" w:cs="Times New Roman"/>
          <w:sz w:val="28"/>
          <w:szCs w:val="28"/>
          <w:lang w:val="ru-RU"/>
        </w:rPr>
        <w:t>43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D577A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87A36" w:rsidRPr="000B6997">
        <w:rPr>
          <w:rFonts w:ascii="Times New Roman" w:hAnsi="Times New Roman" w:cs="Times New Roman"/>
          <w:sz w:val="28"/>
          <w:szCs w:val="28"/>
          <w:lang w:val="ru-RU"/>
        </w:rPr>
        <w:t>Одним из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 xml:space="preserve"> осложнений данного процесса - </w:t>
      </w:r>
      <w:r w:rsidR="00887A36" w:rsidRPr="000B6997">
        <w:rPr>
          <w:rFonts w:ascii="Times New Roman" w:hAnsi="Times New Roman" w:cs="Times New Roman"/>
          <w:sz w:val="28"/>
          <w:szCs w:val="28"/>
          <w:lang w:val="ru-RU"/>
        </w:rPr>
        <w:t>«п</w:t>
      </w:r>
      <w:r w:rsidR="00D05DE6" w:rsidRPr="000B6997">
        <w:rPr>
          <w:rFonts w:ascii="Times New Roman" w:hAnsi="Times New Roman" w:cs="Times New Roman"/>
          <w:sz w:val="28"/>
          <w:szCs w:val="28"/>
          <w:lang w:val="ru-RU"/>
        </w:rPr>
        <w:t>ер</w:t>
      </w:r>
      <w:r w:rsidR="00904A29" w:rsidRPr="000B6997">
        <w:rPr>
          <w:rFonts w:ascii="Times New Roman" w:hAnsi="Times New Roman" w:cs="Times New Roman"/>
          <w:sz w:val="28"/>
          <w:szCs w:val="28"/>
          <w:lang w:val="ru-RU"/>
        </w:rPr>
        <w:t>иимплантит</w:t>
      </w:r>
      <w:r w:rsidR="00887A36" w:rsidRPr="000B699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04A29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– воспаление тканей вокруг </w:t>
      </w:r>
      <w:proofErr w:type="spellStart"/>
      <w:r w:rsidR="00904A29" w:rsidRPr="000B6997">
        <w:rPr>
          <w:rFonts w:ascii="Times New Roman" w:hAnsi="Times New Roman" w:cs="Times New Roman"/>
          <w:sz w:val="28"/>
          <w:szCs w:val="28"/>
          <w:lang w:val="ru-RU"/>
        </w:rPr>
        <w:t>остеоинтегрированного</w:t>
      </w:r>
      <w:proofErr w:type="spellEnd"/>
      <w:r w:rsidR="00904A29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имплантата, приводящее к прогрессирующей убыли опорной кости. По данным клинических исследований, при использовании различных современных имплантационных систем периимплантит развивается в 12-20% случаев. Пери</w:t>
      </w:r>
      <w:r w:rsidR="00993955" w:rsidRPr="000B699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04A29" w:rsidRPr="000B6997">
        <w:rPr>
          <w:rFonts w:ascii="Times New Roman" w:hAnsi="Times New Roman" w:cs="Times New Roman"/>
          <w:sz w:val="28"/>
          <w:szCs w:val="28"/>
          <w:lang w:val="ru-RU"/>
        </w:rPr>
        <w:t>мплантит является одной из частых причин отторжения дентального имплантата.</w:t>
      </w:r>
    </w:p>
    <w:p w14:paraId="0983CE35" w14:textId="4EDBADCD" w:rsidR="00332FE4" w:rsidRPr="000B6997" w:rsidRDefault="008C2722" w:rsidP="0049483A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Развитию периимплантита могут поспособствовать множество факторов, такие как </w:t>
      </w:r>
      <w:r w:rsidR="007812B9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уровень индивидуальной гигиены полости рта, состояние мягких тканей вокруг имплантата, конструкция его поверхности, ортопедическая конструкция. На основании клинических и лабораторных исследований, можно утверждать, что этиологическая природа заболеваний пародонта и тканей вокруг имплантатов одинакова 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D577A3">
        <w:rPr>
          <w:rFonts w:ascii="Times New Roman" w:hAnsi="Times New Roman" w:cs="Times New Roman"/>
          <w:sz w:val="28"/>
          <w:szCs w:val="28"/>
          <w:lang w:val="ru-RU"/>
        </w:rPr>
        <w:t>52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71393F" w:rsidRPr="000B699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 xml:space="preserve"> Среди микрофлоры, </w:t>
      </w:r>
      <w:r w:rsidR="00305DC6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гнездящейся в патологических </w:t>
      </w:r>
      <w:proofErr w:type="spellStart"/>
      <w:r w:rsidR="00305DC6" w:rsidRPr="000B6997">
        <w:rPr>
          <w:rFonts w:ascii="Times New Roman" w:hAnsi="Times New Roman" w:cs="Times New Roman"/>
          <w:sz w:val="28"/>
          <w:szCs w:val="28"/>
          <w:lang w:val="ru-RU"/>
        </w:rPr>
        <w:t>десневых</w:t>
      </w:r>
      <w:proofErr w:type="spellEnd"/>
      <w:r w:rsidR="00305DC6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карманах и в пришеечной части имплантата, причастной к ра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 xml:space="preserve">звитию периимплантита, </w:t>
      </w:r>
      <w:r w:rsidR="00305DC6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называют анаэробные бактерии: </w:t>
      </w:r>
      <w:r w:rsidR="00305DC6" w:rsidRPr="000B6997">
        <w:rPr>
          <w:rFonts w:ascii="Times New Roman" w:hAnsi="Times New Roman" w:cs="Times New Roman"/>
          <w:sz w:val="28"/>
          <w:szCs w:val="28"/>
          <w:lang w:val="en-GB"/>
        </w:rPr>
        <w:t>P</w:t>
      </w:r>
      <w:r w:rsidR="00305DC6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305DC6" w:rsidRPr="000B6997">
        <w:rPr>
          <w:rFonts w:ascii="Times New Roman" w:hAnsi="Times New Roman" w:cs="Times New Roman"/>
          <w:sz w:val="28"/>
          <w:szCs w:val="28"/>
          <w:lang w:val="en-GB"/>
        </w:rPr>
        <w:t>Gingivalis</w:t>
      </w:r>
      <w:proofErr w:type="spellEnd"/>
      <w:r w:rsidR="00305DC6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P. </w:t>
      </w:r>
      <w:r w:rsidR="00305DC6" w:rsidRPr="000B6997">
        <w:rPr>
          <w:rFonts w:ascii="Times New Roman" w:hAnsi="Times New Roman" w:cs="Times New Roman"/>
          <w:sz w:val="28"/>
          <w:szCs w:val="28"/>
          <w:lang w:val="en-GB"/>
        </w:rPr>
        <w:t>Intermedia</w:t>
      </w:r>
      <w:r w:rsidR="00305DC6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05DC6" w:rsidRPr="000B6997">
        <w:rPr>
          <w:rFonts w:ascii="Times New Roman" w:hAnsi="Times New Roman" w:cs="Times New Roman"/>
          <w:sz w:val="28"/>
          <w:szCs w:val="28"/>
          <w:lang w:val="en-GB"/>
        </w:rPr>
        <w:t>Tannerella</w:t>
      </w:r>
      <w:proofErr w:type="spellEnd"/>
      <w:r w:rsidR="00305DC6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05DC6" w:rsidRPr="000B6997">
        <w:rPr>
          <w:rFonts w:ascii="Times New Roman" w:hAnsi="Times New Roman" w:cs="Times New Roman"/>
          <w:sz w:val="28"/>
          <w:szCs w:val="28"/>
          <w:lang w:val="en-GB"/>
        </w:rPr>
        <w:t>Forsythia</w:t>
      </w:r>
      <w:r w:rsidR="00305DC6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спирохеты и др. </w:t>
      </w:r>
      <w:r w:rsidR="00C21644" w:rsidRPr="00C21644">
        <w:rPr>
          <w:rFonts w:ascii="Times New Roman" w:hAnsi="Times New Roman" w:cs="Times New Roman"/>
          <w:sz w:val="28"/>
          <w:szCs w:val="28"/>
          <w:lang w:val="ru-RU"/>
        </w:rPr>
        <w:t xml:space="preserve">[52]. </w:t>
      </w:r>
      <w:r w:rsidR="0069244F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А. Р. Амиров 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D577A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D57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2FE4" w:rsidRPr="000B6997">
        <w:rPr>
          <w:rFonts w:ascii="Times New Roman" w:hAnsi="Times New Roman" w:cs="Times New Roman"/>
          <w:sz w:val="28"/>
          <w:szCs w:val="28"/>
          <w:lang w:val="ru-RU"/>
        </w:rPr>
        <w:t>определял показатели содержа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 xml:space="preserve">ние наиболее вирулентных </w:t>
      </w:r>
      <w:proofErr w:type="spellStart"/>
      <w:r w:rsidR="004E6EED" w:rsidRPr="000B6997">
        <w:rPr>
          <w:rFonts w:ascii="Times New Roman" w:hAnsi="Times New Roman" w:cs="Times New Roman"/>
          <w:sz w:val="28"/>
          <w:szCs w:val="28"/>
          <w:lang w:val="ru-RU"/>
        </w:rPr>
        <w:t>парадо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>нтопатогенных</w:t>
      </w:r>
      <w:proofErr w:type="spellEnd"/>
      <w:r w:rsidR="003C50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6EED" w:rsidRPr="000B6997">
        <w:rPr>
          <w:rFonts w:ascii="Times New Roman" w:hAnsi="Times New Roman" w:cs="Times New Roman"/>
          <w:sz w:val="28"/>
          <w:szCs w:val="28"/>
          <w:lang w:val="ru-RU"/>
        </w:rPr>
        <w:t>видо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>в бактерий в различных участках</w:t>
      </w:r>
      <w:r w:rsidR="004E6EE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патологических костных карманов в области причинных имплантатов при развитии периимплантита. В результате исследований им были выявлены ДНК </w:t>
      </w:r>
      <w:r w:rsidR="001D2087" w:rsidRPr="000B6997">
        <w:rPr>
          <w:rFonts w:ascii="Times New Roman" w:hAnsi="Times New Roman" w:cs="Times New Roman"/>
          <w:sz w:val="28"/>
          <w:szCs w:val="28"/>
        </w:rPr>
        <w:t>A</w:t>
      </w:r>
      <w:r w:rsidR="001D2087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1D2087" w:rsidRPr="000B6997">
        <w:rPr>
          <w:rFonts w:ascii="Times New Roman" w:hAnsi="Times New Roman" w:cs="Times New Roman"/>
          <w:sz w:val="28"/>
          <w:szCs w:val="28"/>
        </w:rPr>
        <w:t>actinomycetemcomitans</w:t>
      </w:r>
      <w:proofErr w:type="spellEnd"/>
      <w:r w:rsidR="001D2087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D2087" w:rsidRPr="000B6997">
        <w:rPr>
          <w:rFonts w:ascii="Times New Roman" w:hAnsi="Times New Roman" w:cs="Times New Roman"/>
          <w:sz w:val="28"/>
          <w:szCs w:val="28"/>
        </w:rPr>
        <w:t>P</w:t>
      </w:r>
      <w:r w:rsidR="009669F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D2087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2087" w:rsidRPr="000B6997">
        <w:rPr>
          <w:rFonts w:ascii="Times New Roman" w:hAnsi="Times New Roman" w:cs="Times New Roman"/>
          <w:sz w:val="28"/>
          <w:szCs w:val="28"/>
        </w:rPr>
        <w:t>gingivalis</w:t>
      </w:r>
      <w:proofErr w:type="spellEnd"/>
      <w:r w:rsidR="001D2087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D2087" w:rsidRPr="000B6997">
        <w:rPr>
          <w:rFonts w:ascii="Times New Roman" w:hAnsi="Times New Roman" w:cs="Times New Roman"/>
          <w:sz w:val="28"/>
          <w:szCs w:val="28"/>
        </w:rPr>
        <w:t>P</w:t>
      </w:r>
      <w:r w:rsidR="009669F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D2087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2087" w:rsidRPr="000B6997">
        <w:rPr>
          <w:rFonts w:ascii="Times New Roman" w:hAnsi="Times New Roman" w:cs="Times New Roman"/>
          <w:sz w:val="28"/>
          <w:szCs w:val="28"/>
        </w:rPr>
        <w:t>intermedia</w:t>
      </w:r>
      <w:r w:rsidR="001D2087" w:rsidRPr="000B699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669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2087" w:rsidRPr="000B6997">
        <w:rPr>
          <w:rFonts w:ascii="Times New Roman" w:hAnsi="Times New Roman" w:cs="Times New Roman"/>
          <w:sz w:val="28"/>
          <w:szCs w:val="28"/>
        </w:rPr>
        <w:t>T</w:t>
      </w:r>
      <w:r w:rsidR="009669F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D2087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2087" w:rsidRPr="000B6997">
        <w:rPr>
          <w:rFonts w:ascii="Times New Roman" w:hAnsi="Times New Roman" w:cs="Times New Roman"/>
          <w:sz w:val="28"/>
          <w:szCs w:val="28"/>
        </w:rPr>
        <w:t>denticola</w:t>
      </w:r>
      <w:proofErr w:type="spellEnd"/>
      <w:r w:rsidR="001D2087" w:rsidRPr="000B699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08A8FF0" w14:textId="667AF9EC" w:rsidR="00376414" w:rsidRPr="000B6997" w:rsidRDefault="003C50F9" w:rsidP="0049483A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 данным </w:t>
      </w:r>
      <w:r w:rsidR="00C07F4C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В. А. </w:t>
      </w:r>
      <w:proofErr w:type="spellStart"/>
      <w:r w:rsidR="00C07F4C" w:rsidRPr="000B6997">
        <w:rPr>
          <w:rFonts w:ascii="Times New Roman" w:hAnsi="Times New Roman" w:cs="Times New Roman"/>
          <w:sz w:val="28"/>
          <w:szCs w:val="28"/>
          <w:lang w:val="ru-RU"/>
        </w:rPr>
        <w:t>Обуховского</w:t>
      </w:r>
      <w:proofErr w:type="spellEnd"/>
      <w:r w:rsidR="00376414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C07F4C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А. В. </w:t>
      </w:r>
      <w:proofErr w:type="spellStart"/>
      <w:r w:rsidR="00C07F4C" w:rsidRPr="000B6997">
        <w:rPr>
          <w:rFonts w:ascii="Times New Roman" w:hAnsi="Times New Roman" w:cs="Times New Roman"/>
          <w:sz w:val="28"/>
          <w:szCs w:val="28"/>
          <w:lang w:val="ru-RU"/>
        </w:rPr>
        <w:t>Обуховского</w:t>
      </w:r>
      <w:proofErr w:type="spellEnd"/>
      <w:r w:rsidR="00C21644" w:rsidRPr="00C21644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C21644">
        <w:rPr>
          <w:rFonts w:ascii="Times New Roman" w:hAnsi="Times New Roman" w:cs="Times New Roman"/>
          <w:sz w:val="28"/>
          <w:szCs w:val="28"/>
          <w:lang w:val="ru-RU"/>
        </w:rPr>
        <w:t>32</w:t>
      </w:r>
      <w:r w:rsidR="00C21644" w:rsidRPr="00C21644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C07F4C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при </w:t>
      </w:r>
      <w:proofErr w:type="spellStart"/>
      <w:r w:rsidR="00C07F4C" w:rsidRPr="000B6997">
        <w:rPr>
          <w:rFonts w:ascii="Times New Roman" w:hAnsi="Times New Roman" w:cs="Times New Roman"/>
          <w:sz w:val="28"/>
          <w:szCs w:val="28"/>
          <w:lang w:val="ru-RU"/>
        </w:rPr>
        <w:t>периимплантите</w:t>
      </w:r>
      <w:proofErr w:type="spellEnd"/>
      <w:r w:rsidR="00C07F4C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C07F4C" w:rsidRPr="000B6997">
        <w:rPr>
          <w:rFonts w:ascii="Times New Roman" w:hAnsi="Times New Roman" w:cs="Times New Roman"/>
          <w:sz w:val="28"/>
          <w:szCs w:val="28"/>
          <w:lang w:val="ru-RU"/>
        </w:rPr>
        <w:t>перии</w:t>
      </w:r>
      <w:r w:rsidR="00F4064C" w:rsidRPr="000B6997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плантной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зоне микрофлора состоит </w:t>
      </w:r>
      <w:r w:rsidR="00C07F4C" w:rsidRPr="000B6997">
        <w:rPr>
          <w:rFonts w:ascii="Times New Roman" w:hAnsi="Times New Roman" w:cs="Times New Roman"/>
          <w:sz w:val="28"/>
          <w:szCs w:val="28"/>
          <w:lang w:val="ru-RU"/>
        </w:rPr>
        <w:t>из различных видов аэробов и анаэробов</w:t>
      </w:r>
      <w:r w:rsidR="00376414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Эта микрофлора проникает</w:t>
      </w:r>
      <w:r w:rsidR="00D60EBA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из полости рта в зону кон</w:t>
      </w:r>
      <w:r>
        <w:rPr>
          <w:rFonts w:ascii="Times New Roman" w:hAnsi="Times New Roman" w:cs="Times New Roman"/>
          <w:sz w:val="28"/>
          <w:szCs w:val="28"/>
          <w:lang w:val="ru-RU"/>
        </w:rPr>
        <w:t>такта имплантата с костью, что</w:t>
      </w:r>
      <w:r w:rsidR="00D60EBA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сн</w:t>
      </w:r>
      <w:r>
        <w:rPr>
          <w:rFonts w:ascii="Times New Roman" w:hAnsi="Times New Roman" w:cs="Times New Roman"/>
          <w:sz w:val="28"/>
          <w:szCs w:val="28"/>
          <w:lang w:val="ru-RU"/>
        </w:rPr>
        <w:t>ижает</w:t>
      </w:r>
      <w:r w:rsidR="00D60EBA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0EBA" w:rsidRPr="000B6997">
        <w:rPr>
          <w:rFonts w:ascii="Times New Roman" w:hAnsi="Times New Roman" w:cs="Times New Roman"/>
          <w:sz w:val="28"/>
          <w:szCs w:val="28"/>
          <w:lang w:val="ru-RU"/>
        </w:rPr>
        <w:t>приживляемость</w:t>
      </w:r>
      <w:proofErr w:type="spellEnd"/>
      <w:r w:rsidR="00D60EBA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имплантата в ранние сроки, позднее приводит к дезинтеграции сое</w:t>
      </w:r>
      <w:r>
        <w:rPr>
          <w:rFonts w:ascii="Times New Roman" w:hAnsi="Times New Roman" w:cs="Times New Roman"/>
          <w:sz w:val="28"/>
          <w:szCs w:val="28"/>
          <w:lang w:val="ru-RU"/>
        </w:rPr>
        <w:t>динения «кость – имплантат» и, в конце концов,</w:t>
      </w:r>
      <w:r w:rsidR="008E450A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к атрофии костной и мягких</w:t>
      </w:r>
      <w:r w:rsidR="00D60EBA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тк</w:t>
      </w:r>
      <w:r w:rsidR="008E450A" w:rsidRPr="000B699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60EBA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ней вокруг </w:t>
      </w:r>
      <w:r w:rsidR="008E450A" w:rsidRPr="000B6997">
        <w:rPr>
          <w:rFonts w:ascii="Times New Roman" w:hAnsi="Times New Roman" w:cs="Times New Roman"/>
          <w:sz w:val="28"/>
          <w:szCs w:val="28"/>
          <w:lang w:val="ru-RU"/>
        </w:rPr>
        <w:t>им</w:t>
      </w:r>
      <w:r>
        <w:rPr>
          <w:rFonts w:ascii="Times New Roman" w:hAnsi="Times New Roman" w:cs="Times New Roman"/>
          <w:sz w:val="28"/>
          <w:szCs w:val="28"/>
          <w:lang w:val="ru-RU"/>
        </w:rPr>
        <w:t>плантата и весьма вероятной его</w:t>
      </w:r>
      <w:r w:rsidR="008E450A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потерей.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EC0A501" w14:textId="0E62018B" w:rsidR="00EC4FCC" w:rsidRPr="000B6997" w:rsidRDefault="00CB1581" w:rsidP="0049483A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По мнению В. Л.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Парас</w:t>
      </w:r>
      <w:r w:rsidR="00E03173" w:rsidRPr="000B699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евича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D577A3">
        <w:rPr>
          <w:rFonts w:ascii="Times New Roman" w:hAnsi="Times New Roman" w:cs="Times New Roman"/>
          <w:sz w:val="28"/>
          <w:szCs w:val="28"/>
          <w:lang w:val="ru-RU"/>
        </w:rPr>
        <w:t>33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D577A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причинами периимплантита</w:t>
      </w:r>
      <w:r w:rsidR="00F4064C" w:rsidRPr="000B699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 xml:space="preserve"> в области</w:t>
      </w:r>
      <w:r w:rsidR="00855E4C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активно функционирующ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имплантат</w:t>
      </w:r>
      <w:r w:rsidR="000070A9" w:rsidRPr="000B699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4064C" w:rsidRPr="000B699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могут быть нарушения 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>барьерной функции его десневой</w:t>
      </w:r>
      <w:r w:rsidR="000070A9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манжетки вследствие плохой гигиены полости рта</w:t>
      </w:r>
      <w:r w:rsidR="00112662" w:rsidRPr="000B6997">
        <w:rPr>
          <w:rFonts w:ascii="Times New Roman" w:hAnsi="Times New Roman" w:cs="Times New Roman"/>
          <w:sz w:val="28"/>
          <w:szCs w:val="28"/>
          <w:lang w:val="ru-RU"/>
        </w:rPr>
        <w:t>, наличи</w:t>
      </w:r>
      <w:r w:rsidR="00855E4C" w:rsidRPr="000B6997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112662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остатков фиксирующего ц</w:t>
      </w:r>
      <w:r w:rsidR="00F4064C" w:rsidRPr="000B6997">
        <w:rPr>
          <w:rFonts w:ascii="Times New Roman" w:hAnsi="Times New Roman" w:cs="Times New Roman"/>
          <w:sz w:val="28"/>
          <w:szCs w:val="28"/>
          <w:lang w:val="ru-RU"/>
        </w:rPr>
        <w:t>емента в глубине д</w:t>
      </w:r>
      <w:r w:rsidR="00112662" w:rsidRPr="000B6997">
        <w:rPr>
          <w:rFonts w:ascii="Times New Roman" w:hAnsi="Times New Roman" w:cs="Times New Roman"/>
          <w:sz w:val="28"/>
          <w:szCs w:val="28"/>
          <w:lang w:val="ru-RU"/>
        </w:rPr>
        <w:t>есневой манжетки в процессе фиксации протеза, хроническ</w:t>
      </w:r>
      <w:r w:rsidR="00855E4C" w:rsidRPr="000B6997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112662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травм</w:t>
      </w:r>
      <w:r w:rsidR="00855E4C" w:rsidRPr="000B6997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112662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вследствие неправильного </w:t>
      </w:r>
      <w:r w:rsidR="00F4064C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протезирования или в результате 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>нарушения буферной функции</w:t>
      </w:r>
      <w:r w:rsidR="00112662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преддверия рта. </w:t>
      </w:r>
      <w:r w:rsidR="00855E4C" w:rsidRPr="000B699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12662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н </w:t>
      </w:r>
      <w:r w:rsidR="00855E4C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="00112662" w:rsidRPr="000B6997">
        <w:rPr>
          <w:rFonts w:ascii="Times New Roman" w:hAnsi="Times New Roman" w:cs="Times New Roman"/>
          <w:sz w:val="28"/>
          <w:szCs w:val="28"/>
          <w:lang w:val="ru-RU"/>
        </w:rPr>
        <w:t>считает, в основе патогенеза развития периимплантита лежит воспалительный процесс и микробная интерв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>енция в область границы раздела</w:t>
      </w:r>
      <w:r w:rsidR="00112662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«кость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 xml:space="preserve">/имплантат», в результате чего </w:t>
      </w:r>
      <w:r w:rsidR="00112662" w:rsidRPr="000B699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 xml:space="preserve">ачинается процесс резорбции </w:t>
      </w:r>
      <w:r w:rsidR="00112662" w:rsidRPr="000B6997">
        <w:rPr>
          <w:rFonts w:ascii="Times New Roman" w:hAnsi="Times New Roman" w:cs="Times New Roman"/>
          <w:sz w:val="28"/>
          <w:szCs w:val="28"/>
          <w:lang w:val="ru-RU"/>
        </w:rPr>
        <w:t>кости</w:t>
      </w:r>
      <w:r w:rsidR="00E03173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с образованием костных карманов. Следствием этой резорб</w:t>
      </w:r>
      <w:r w:rsidR="00134B8E" w:rsidRPr="000B6997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>ии является распространение</w:t>
      </w:r>
      <w:r w:rsidR="00E03173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воспалительного процесса вглу</w:t>
      </w:r>
      <w:r w:rsidR="00E6184E" w:rsidRPr="000B6997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305DC6" w:rsidRPr="000B6997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E03173" w:rsidRPr="000B6997">
        <w:rPr>
          <w:rFonts w:ascii="Times New Roman" w:hAnsi="Times New Roman" w:cs="Times New Roman"/>
          <w:sz w:val="28"/>
          <w:szCs w:val="28"/>
          <w:lang w:val="ru-RU"/>
        </w:rPr>
        <w:t>, по ходу этой границы раздела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 xml:space="preserve">, а также снижение размеров </w:t>
      </w:r>
      <w:r w:rsidR="00E03173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относительной 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 xml:space="preserve">площади </w:t>
      </w:r>
      <w:proofErr w:type="spellStart"/>
      <w:r w:rsidR="003C50F9">
        <w:rPr>
          <w:rFonts w:ascii="Times New Roman" w:hAnsi="Times New Roman" w:cs="Times New Roman"/>
          <w:sz w:val="28"/>
          <w:szCs w:val="28"/>
          <w:lang w:val="ru-RU"/>
        </w:rPr>
        <w:t>остеоинтегрированного</w:t>
      </w:r>
      <w:proofErr w:type="spellEnd"/>
      <w:r w:rsidR="003C50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3173" w:rsidRPr="000B6997">
        <w:rPr>
          <w:rFonts w:ascii="Times New Roman" w:hAnsi="Times New Roman" w:cs="Times New Roman"/>
          <w:sz w:val="28"/>
          <w:szCs w:val="28"/>
          <w:lang w:val="ru-RU"/>
        </w:rPr>
        <w:t>контакта. Эт</w:t>
      </w:r>
      <w:r w:rsidR="00ED5B62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от вариант </w:t>
      </w:r>
      <w:r w:rsidR="00134B8E" w:rsidRPr="000B6997">
        <w:rPr>
          <w:rFonts w:ascii="Times New Roman" w:hAnsi="Times New Roman" w:cs="Times New Roman"/>
          <w:sz w:val="28"/>
          <w:szCs w:val="28"/>
          <w:lang w:val="ru-RU"/>
        </w:rPr>
        <w:t>пери</w:t>
      </w:r>
      <w:r w:rsidR="00E03173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имплантита В. Л. </w:t>
      </w:r>
      <w:proofErr w:type="spellStart"/>
      <w:r w:rsidR="00E03173" w:rsidRPr="000B6997">
        <w:rPr>
          <w:rFonts w:ascii="Times New Roman" w:hAnsi="Times New Roman" w:cs="Times New Roman"/>
          <w:sz w:val="28"/>
          <w:szCs w:val="28"/>
          <w:lang w:val="ru-RU"/>
        </w:rPr>
        <w:t>Параскевич</w:t>
      </w:r>
      <w:proofErr w:type="spellEnd"/>
      <w:r w:rsidR="00D57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D577A3">
        <w:rPr>
          <w:rFonts w:ascii="Times New Roman" w:hAnsi="Times New Roman" w:cs="Times New Roman"/>
          <w:sz w:val="28"/>
          <w:szCs w:val="28"/>
          <w:lang w:val="ru-RU"/>
        </w:rPr>
        <w:t>33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E03173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называет </w:t>
      </w:r>
      <w:r w:rsidR="00134B8E" w:rsidRPr="000B6997">
        <w:rPr>
          <w:rFonts w:ascii="Times New Roman" w:hAnsi="Times New Roman" w:cs="Times New Roman"/>
          <w:sz w:val="28"/>
          <w:szCs w:val="28"/>
          <w:lang w:val="ru-RU"/>
        </w:rPr>
        <w:t>«нисходящ</w:t>
      </w:r>
      <w:r w:rsidR="00ED5B62" w:rsidRPr="000B6997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="00134B8E" w:rsidRPr="000B699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55E4C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>причем</w:t>
      </w:r>
      <w:r w:rsidR="00855E4C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>клиническая картина заболевания</w:t>
      </w:r>
      <w:r w:rsidR="00855E4C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 начале патологического процесса схожа с таковой при </w:t>
      </w:r>
      <w:proofErr w:type="spellStart"/>
      <w:r w:rsidR="00855E4C" w:rsidRPr="000B6997">
        <w:rPr>
          <w:rFonts w:ascii="Times New Roman" w:hAnsi="Times New Roman" w:cs="Times New Roman"/>
          <w:sz w:val="28"/>
          <w:szCs w:val="28"/>
          <w:lang w:val="ru-RU"/>
        </w:rPr>
        <w:t>мукозите</w:t>
      </w:r>
      <w:proofErr w:type="spellEnd"/>
      <w:r w:rsidR="003C50F9">
        <w:rPr>
          <w:rFonts w:ascii="Times New Roman" w:hAnsi="Times New Roman" w:cs="Times New Roman"/>
          <w:sz w:val="28"/>
          <w:szCs w:val="28"/>
          <w:lang w:val="ru-RU"/>
        </w:rPr>
        <w:t xml:space="preserve">, хотя, в ряде случаев, </w:t>
      </w:r>
      <w:r w:rsidR="004F191A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можно наблюдать даже образование </w:t>
      </w:r>
      <w:proofErr w:type="spellStart"/>
      <w:r w:rsidR="004F191A" w:rsidRPr="000B6997">
        <w:rPr>
          <w:rFonts w:ascii="Times New Roman" w:hAnsi="Times New Roman" w:cs="Times New Roman"/>
          <w:sz w:val="28"/>
          <w:szCs w:val="28"/>
          <w:lang w:val="ru-RU"/>
        </w:rPr>
        <w:t>десневых</w:t>
      </w:r>
      <w:proofErr w:type="spellEnd"/>
      <w:r w:rsidR="004F191A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свищей.</w:t>
      </w:r>
      <w:r w:rsidR="00E03173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Вместе с тем, автор оговаривается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03173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что начало периимплан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 xml:space="preserve">тита может быть спровоцировано </w:t>
      </w:r>
      <w:r w:rsidR="00134B8E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чрезмерной функциональной нагрузкой на имплантат и 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>на окружающую его костную ткань,</w:t>
      </w:r>
      <w:r w:rsidR="00134B8E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50F9" w:rsidRPr="000B6997">
        <w:rPr>
          <w:rFonts w:ascii="Times New Roman" w:hAnsi="Times New Roman" w:cs="Times New Roman"/>
          <w:sz w:val="28"/>
          <w:szCs w:val="28"/>
          <w:lang w:val="ru-RU"/>
        </w:rPr>
        <w:t>такую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 xml:space="preserve"> форму периимплантита </w:t>
      </w:r>
      <w:r w:rsidR="00134B8E" w:rsidRPr="000B6997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="00855E4C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относит к </w:t>
      </w:r>
      <w:r w:rsidR="00134B8E" w:rsidRPr="000B6997">
        <w:rPr>
          <w:rFonts w:ascii="Times New Roman" w:hAnsi="Times New Roman" w:cs="Times New Roman"/>
          <w:sz w:val="28"/>
          <w:szCs w:val="28"/>
          <w:lang w:val="ru-RU"/>
        </w:rPr>
        <w:t>«ретроградной»</w:t>
      </w:r>
      <w:r w:rsidR="00ED5B62" w:rsidRPr="000B699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418D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5B62" w:rsidRPr="000B699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 xml:space="preserve"> этом случае </w:t>
      </w:r>
      <w:r w:rsidR="00D418DD" w:rsidRPr="000B6997">
        <w:rPr>
          <w:rFonts w:ascii="Times New Roman" w:hAnsi="Times New Roman" w:cs="Times New Roman"/>
          <w:sz w:val="28"/>
          <w:szCs w:val="28"/>
          <w:lang w:val="ru-RU"/>
        </w:rPr>
        <w:t>микробная интервенции микрофлоры и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>з полости рта в костные карманы</w:t>
      </w:r>
      <w:r w:rsidR="00D418D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D418DD" w:rsidRPr="000B6997">
        <w:rPr>
          <w:rFonts w:ascii="Times New Roman" w:hAnsi="Times New Roman" w:cs="Times New Roman"/>
          <w:sz w:val="28"/>
          <w:szCs w:val="28"/>
          <w:lang w:val="ru-RU"/>
        </w:rPr>
        <w:lastRenderedPageBreak/>
        <w:t>воспалительный процесс буд</w:t>
      </w:r>
      <w:r w:rsidR="00305DC6" w:rsidRPr="000B699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D418D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вторичными факто</w:t>
      </w:r>
      <w:r w:rsidR="00305DC6" w:rsidRPr="000B6997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855E4C" w:rsidRPr="000B699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>ми в патогенезе заболевания.</w:t>
      </w:r>
      <w:r w:rsidR="00305DC6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Важно, что при этой форме периимплантита начальная фаза заболевания очень часто протекает бессимптомно, а когда уже присоединяется воспаление – то клиническая картина становится аналогичной</w:t>
      </w:r>
      <w:r w:rsidR="004F191A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2824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таковой при </w:t>
      </w:r>
      <w:r w:rsidR="00305DC6" w:rsidRPr="000B6997">
        <w:rPr>
          <w:rFonts w:ascii="Times New Roman" w:hAnsi="Times New Roman" w:cs="Times New Roman"/>
          <w:sz w:val="28"/>
          <w:szCs w:val="28"/>
          <w:lang w:val="ru-RU"/>
        </w:rPr>
        <w:t>нисходящем</w:t>
      </w:r>
      <w:r w:rsidR="00502824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типе </w:t>
      </w:r>
      <w:r w:rsidR="00305DC6" w:rsidRPr="000B6997">
        <w:rPr>
          <w:rFonts w:ascii="Times New Roman" w:hAnsi="Times New Roman" w:cs="Times New Roman"/>
          <w:sz w:val="28"/>
          <w:szCs w:val="28"/>
          <w:lang w:val="ru-RU"/>
        </w:rPr>
        <w:t>периимплантит</w:t>
      </w:r>
      <w:r w:rsidR="00502824" w:rsidRPr="000B699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F191A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 сохранение имплантата в кости становится бесполезным и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 xml:space="preserve"> служит</w:t>
      </w:r>
      <w:r w:rsidR="004F191A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показанием к его удалению.</w:t>
      </w:r>
      <w:r w:rsidR="00305DC6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F8707C2" w14:textId="43663128" w:rsidR="00D943A2" w:rsidRPr="000B6997" w:rsidRDefault="001819EA" w:rsidP="0049483A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А. В.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Ванцян</w:t>
      </w:r>
      <w:proofErr w:type="spellEnd"/>
      <w:r w:rsidR="006C014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D577A3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 xml:space="preserve"> ссылается на</w:t>
      </w:r>
      <w:r w:rsidR="00D943A2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классификацию Европейской Федерации </w:t>
      </w:r>
      <w:proofErr w:type="spellStart"/>
      <w:r w:rsidR="00D943A2" w:rsidRPr="000B6997">
        <w:rPr>
          <w:rFonts w:ascii="Times New Roman" w:hAnsi="Times New Roman" w:cs="Times New Roman"/>
          <w:sz w:val="28"/>
          <w:szCs w:val="28"/>
          <w:lang w:val="ru-RU"/>
        </w:rPr>
        <w:t>периодонтологов</w:t>
      </w:r>
      <w:proofErr w:type="spellEnd"/>
      <w:r w:rsidR="00D943A2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принятую в 1993 году, на подразделение дентальных </w:t>
      </w:r>
      <w:proofErr w:type="spellStart"/>
      <w:r w:rsidR="00D943A2" w:rsidRPr="000B6997">
        <w:rPr>
          <w:rFonts w:ascii="Times New Roman" w:hAnsi="Times New Roman" w:cs="Times New Roman"/>
          <w:sz w:val="28"/>
          <w:szCs w:val="28"/>
          <w:lang w:val="ru-RU"/>
        </w:rPr>
        <w:t>периимплантитов</w:t>
      </w:r>
      <w:proofErr w:type="spellEnd"/>
      <w:r w:rsidR="00D943A2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на два класса.</w:t>
      </w:r>
      <w:r w:rsidR="006C014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По е</w:t>
      </w:r>
      <w:r w:rsidR="00D943A2" w:rsidRPr="000B6997">
        <w:rPr>
          <w:rFonts w:ascii="Times New Roman" w:hAnsi="Times New Roman" w:cs="Times New Roman"/>
          <w:sz w:val="28"/>
          <w:szCs w:val="28"/>
          <w:lang w:val="ru-RU"/>
        </w:rPr>
        <w:t>го данным, причинами развития этого ослож</w:t>
      </w:r>
      <w:r w:rsidR="003C50F9">
        <w:rPr>
          <w:rFonts w:ascii="Times New Roman" w:hAnsi="Times New Roman" w:cs="Times New Roman"/>
          <w:sz w:val="28"/>
          <w:szCs w:val="28"/>
          <w:lang w:val="ru-RU"/>
        </w:rPr>
        <w:t xml:space="preserve">нения в большинстве случаев </w:t>
      </w:r>
      <w:r w:rsidR="00D943A2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являлись недостаточная гигиена полости рта, </w:t>
      </w:r>
      <w:r w:rsidR="006C0145" w:rsidRPr="000B699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943A2" w:rsidRPr="000B6997">
        <w:rPr>
          <w:rFonts w:ascii="Times New Roman" w:hAnsi="Times New Roman" w:cs="Times New Roman"/>
          <w:sz w:val="28"/>
          <w:szCs w:val="28"/>
          <w:lang w:val="ru-RU"/>
        </w:rPr>
        <w:t>тсутс</w:t>
      </w:r>
      <w:r w:rsidR="006C0145" w:rsidRPr="000B6997">
        <w:rPr>
          <w:rFonts w:ascii="Times New Roman" w:hAnsi="Times New Roman" w:cs="Times New Roman"/>
          <w:sz w:val="28"/>
          <w:szCs w:val="28"/>
          <w:lang w:val="ru-RU"/>
        </w:rPr>
        <w:t>тви</w:t>
      </w:r>
      <w:r w:rsidR="00D943A2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="00CF572E">
        <w:rPr>
          <w:rFonts w:ascii="Times New Roman" w:hAnsi="Times New Roman" w:cs="Times New Roman"/>
          <w:sz w:val="28"/>
          <w:szCs w:val="28"/>
          <w:lang w:val="ru-RU"/>
        </w:rPr>
        <w:t>регулярных диспансерных явок к</w:t>
      </w:r>
      <w:r w:rsidR="00BF022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стоматологу, перегрузка имплантатов из-</w:t>
      </w:r>
      <w:r w:rsidR="002B5980">
        <w:rPr>
          <w:rFonts w:ascii="Times New Roman" w:hAnsi="Times New Roman" w:cs="Times New Roman"/>
          <w:sz w:val="28"/>
          <w:szCs w:val="28"/>
          <w:lang w:val="ru-RU"/>
        </w:rPr>
        <w:t>за их недостаточного количества</w:t>
      </w:r>
      <w:r w:rsidR="00BF022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 протезной конструкции.</w:t>
      </w:r>
    </w:p>
    <w:p w14:paraId="3A4162A3" w14:textId="555C077B" w:rsidR="00E6184E" w:rsidRPr="000B6997" w:rsidRDefault="002B5980" w:rsidP="0049483A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Повышает риск развития</w:t>
      </w:r>
      <w:r w:rsidR="00ED5B62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периимплантита также состояние собственно костной ткани челюстей, а также наличие системн</w:t>
      </w:r>
      <w:r w:rsidR="00502824" w:rsidRPr="000B6997">
        <w:rPr>
          <w:rFonts w:ascii="Times New Roman" w:hAnsi="Times New Roman" w:cs="Times New Roman"/>
          <w:sz w:val="28"/>
          <w:szCs w:val="28"/>
          <w:lang w:val="ru-RU"/>
        </w:rPr>
        <w:t>ой патологии ко</w:t>
      </w:r>
      <w:r w:rsidR="00ED5B62" w:rsidRPr="000B6997">
        <w:rPr>
          <w:rFonts w:ascii="Times New Roman" w:hAnsi="Times New Roman" w:cs="Times New Roman"/>
          <w:sz w:val="28"/>
          <w:szCs w:val="28"/>
          <w:lang w:val="ru-RU"/>
        </w:rPr>
        <w:t>стной ткани, в частности, системного ост</w:t>
      </w:r>
      <w:r w:rsidR="00502824" w:rsidRPr="000B699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D5B62" w:rsidRPr="000B6997">
        <w:rPr>
          <w:rFonts w:ascii="Times New Roman" w:hAnsi="Times New Roman" w:cs="Times New Roman"/>
          <w:sz w:val="28"/>
          <w:szCs w:val="28"/>
          <w:lang w:val="ru-RU"/>
        </w:rPr>
        <w:t>опороза. Так, 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Гулюк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Н.А. Бурченко и О.</w:t>
      </w:r>
      <w:r w:rsidR="00ED5B62" w:rsidRPr="000B6997">
        <w:rPr>
          <w:rFonts w:ascii="Times New Roman" w:hAnsi="Times New Roman" w:cs="Times New Roman"/>
          <w:sz w:val="28"/>
          <w:szCs w:val="28"/>
          <w:lang w:val="ru-RU"/>
        </w:rPr>
        <w:t>А. Макаренко</w:t>
      </w:r>
      <w:r w:rsidR="00D57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D577A3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ED5B62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показали</w:t>
      </w:r>
      <w:r w:rsidR="00CF1A33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E10054" w:rsidRPr="000B6997">
        <w:rPr>
          <w:rFonts w:ascii="Times New Roman" w:hAnsi="Times New Roman" w:cs="Times New Roman"/>
          <w:sz w:val="28"/>
          <w:szCs w:val="28"/>
          <w:lang w:val="ru-RU"/>
        </w:rPr>
        <w:t>экспериментальной модели системного остеопороз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E10054" w:rsidRPr="000B6997">
        <w:rPr>
          <w:rFonts w:ascii="Times New Roman" w:hAnsi="Times New Roman" w:cs="Times New Roman"/>
          <w:sz w:val="28"/>
          <w:szCs w:val="28"/>
          <w:lang w:val="ru-RU"/>
        </w:rPr>
        <w:t>у животных,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</w:t>
      </w:r>
      <w:r w:rsidR="00E10054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кроме остро протекающей воспа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лительной реакции отмечалась </w:t>
      </w:r>
      <w:r w:rsidR="00E10054" w:rsidRPr="000B6997">
        <w:rPr>
          <w:rFonts w:ascii="Times New Roman" w:hAnsi="Times New Roman" w:cs="Times New Roman"/>
          <w:sz w:val="28"/>
          <w:szCs w:val="28"/>
          <w:lang w:val="ru-RU"/>
        </w:rPr>
        <w:t>метаплазия костной ткани с образованием не кости, а хрящ</w:t>
      </w:r>
      <w:r w:rsidR="00CF1A33" w:rsidRPr="000B699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10054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 выраженная </w:t>
      </w:r>
      <w:proofErr w:type="spellStart"/>
      <w:r w:rsidR="00E10054" w:rsidRPr="000B6997">
        <w:rPr>
          <w:rFonts w:ascii="Times New Roman" w:hAnsi="Times New Roman" w:cs="Times New Roman"/>
          <w:sz w:val="28"/>
          <w:szCs w:val="28"/>
          <w:lang w:val="ru-RU"/>
        </w:rPr>
        <w:t>периостальная</w:t>
      </w:r>
      <w:proofErr w:type="spellEnd"/>
      <w:r w:rsidR="00E10054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реакция. Еще через три месяца воспалительный пр</w:t>
      </w:r>
      <w:r w:rsidR="00CF1A33" w:rsidRPr="000B699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10054" w:rsidRPr="000B6997">
        <w:rPr>
          <w:rFonts w:ascii="Times New Roman" w:hAnsi="Times New Roman" w:cs="Times New Roman"/>
          <w:sz w:val="28"/>
          <w:szCs w:val="28"/>
          <w:lang w:val="ru-RU"/>
        </w:rPr>
        <w:t>цесс прогрессировал, вплоть до деструкции костной ткани, а та</w:t>
      </w:r>
      <w:r w:rsidR="00CF1A33" w:rsidRPr="000B699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E10054" w:rsidRPr="000B6997">
        <w:rPr>
          <w:rFonts w:ascii="Times New Roman" w:hAnsi="Times New Roman" w:cs="Times New Roman"/>
          <w:sz w:val="28"/>
          <w:szCs w:val="28"/>
          <w:lang w:val="ru-RU"/>
        </w:rPr>
        <w:t>же выявлена в срезах жировая дистрофи</w:t>
      </w:r>
      <w:r w:rsidR="00CF1A33" w:rsidRPr="000B6997">
        <w:rPr>
          <w:rFonts w:ascii="Times New Roman" w:hAnsi="Times New Roman" w:cs="Times New Roman"/>
          <w:sz w:val="28"/>
          <w:szCs w:val="28"/>
          <w:lang w:val="ru-RU"/>
        </w:rPr>
        <w:t>я на фоне дальнейшего снижения ее плотности.</w:t>
      </w:r>
      <w:r w:rsidR="00E10054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1A33" w:rsidRPr="000B6997">
        <w:rPr>
          <w:rFonts w:ascii="Times New Roman" w:hAnsi="Times New Roman" w:cs="Times New Roman"/>
          <w:sz w:val="28"/>
          <w:szCs w:val="28"/>
          <w:lang w:val="ru-RU"/>
        </w:rPr>
        <w:t>Авторы заключают, что</w:t>
      </w:r>
      <w:r w:rsidR="005C76B1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1A33" w:rsidRPr="000B6997">
        <w:rPr>
          <w:rFonts w:ascii="Times New Roman" w:hAnsi="Times New Roman" w:cs="Times New Roman"/>
          <w:sz w:val="28"/>
          <w:szCs w:val="28"/>
          <w:lang w:val="ru-RU"/>
        </w:rPr>
        <w:t>периимплантит, ра</w:t>
      </w:r>
      <w:r w:rsidR="005C76B1" w:rsidRPr="000B6997">
        <w:rPr>
          <w:rFonts w:ascii="Times New Roman" w:hAnsi="Times New Roman" w:cs="Times New Roman"/>
          <w:sz w:val="28"/>
          <w:szCs w:val="28"/>
          <w:lang w:val="ru-RU"/>
        </w:rPr>
        <w:t>звивавшийс</w:t>
      </w:r>
      <w:r>
        <w:rPr>
          <w:rFonts w:ascii="Times New Roman" w:hAnsi="Times New Roman" w:cs="Times New Roman"/>
          <w:sz w:val="28"/>
          <w:szCs w:val="28"/>
          <w:lang w:val="ru-RU"/>
        </w:rPr>
        <w:t>я в условиях экспериментального</w:t>
      </w:r>
      <w:r w:rsidR="005C76B1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системного остеопороза, носил выраженный деструктивный характер, что отражает нарушения регенеративного потенциала костной ткани и невозможность ее </w:t>
      </w:r>
      <w:r w:rsidR="005C76B1" w:rsidRPr="000B6997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полноценного восстановления вследствие нарушений как структуры, так и функции.</w:t>
      </w:r>
    </w:p>
    <w:p w14:paraId="7971D3CA" w14:textId="58E85097" w:rsidR="0081016F" w:rsidRPr="000B6997" w:rsidRDefault="00E6184E" w:rsidP="0049483A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D86913" w:rsidRPr="000B6997">
        <w:rPr>
          <w:rFonts w:ascii="Times New Roman" w:hAnsi="Times New Roman" w:cs="Times New Roman"/>
          <w:sz w:val="28"/>
          <w:szCs w:val="28"/>
          <w:lang w:val="ru-RU"/>
        </w:rPr>
        <w:t>итература по с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татистик</w:t>
      </w:r>
      <w:r w:rsidR="002B5980">
        <w:rPr>
          <w:rFonts w:ascii="Times New Roman" w:hAnsi="Times New Roman" w:cs="Times New Roman"/>
          <w:sz w:val="28"/>
          <w:szCs w:val="28"/>
          <w:lang w:val="ru-RU"/>
        </w:rPr>
        <w:t>е развития периимплантита</w:t>
      </w:r>
      <w:r w:rsidR="00D86913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довольна </w:t>
      </w:r>
      <w:r w:rsidR="002B5980">
        <w:rPr>
          <w:rFonts w:ascii="Times New Roman" w:hAnsi="Times New Roman" w:cs="Times New Roman"/>
          <w:sz w:val="28"/>
          <w:szCs w:val="28"/>
          <w:lang w:val="ru-RU"/>
        </w:rPr>
        <w:t>скудна и противоречива. Так, А.</w:t>
      </w:r>
      <w:r w:rsidR="00D86913" w:rsidRPr="000B6997">
        <w:rPr>
          <w:rFonts w:ascii="Times New Roman" w:hAnsi="Times New Roman" w:cs="Times New Roman"/>
          <w:sz w:val="28"/>
          <w:szCs w:val="28"/>
          <w:lang w:val="ru-RU"/>
        </w:rPr>
        <w:t>Р. Ами</w:t>
      </w:r>
      <w:r w:rsidR="0069244F" w:rsidRPr="000B6997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D86913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ов 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D577A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D57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5980">
        <w:rPr>
          <w:rFonts w:ascii="Times New Roman" w:hAnsi="Times New Roman" w:cs="Times New Roman"/>
          <w:sz w:val="28"/>
          <w:szCs w:val="28"/>
          <w:lang w:val="ru-RU"/>
        </w:rPr>
        <w:t xml:space="preserve">ссылается на данные </w:t>
      </w:r>
      <w:r w:rsidR="00D86913" w:rsidRPr="000B6997">
        <w:rPr>
          <w:rFonts w:ascii="Times New Roman" w:hAnsi="Times New Roman" w:cs="Times New Roman"/>
          <w:sz w:val="28"/>
          <w:szCs w:val="28"/>
        </w:rPr>
        <w:t>K</w:t>
      </w:r>
      <w:r w:rsidR="00D86913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D86913" w:rsidRPr="000B6997">
        <w:rPr>
          <w:rFonts w:ascii="Times New Roman" w:hAnsi="Times New Roman" w:cs="Times New Roman"/>
          <w:sz w:val="28"/>
          <w:szCs w:val="28"/>
        </w:rPr>
        <w:t>Bielling</w:t>
      </w:r>
      <w:proofErr w:type="spellEnd"/>
      <w:r w:rsidR="002B598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86913" w:rsidRPr="000B6997">
        <w:rPr>
          <w:rFonts w:ascii="Times New Roman" w:hAnsi="Times New Roman" w:cs="Times New Roman"/>
          <w:sz w:val="28"/>
          <w:szCs w:val="28"/>
        </w:rPr>
        <w:t>J</w:t>
      </w:r>
      <w:r w:rsidR="00D86913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86913" w:rsidRPr="000B6997">
        <w:rPr>
          <w:rFonts w:ascii="Times New Roman" w:hAnsi="Times New Roman" w:cs="Times New Roman"/>
          <w:sz w:val="28"/>
          <w:szCs w:val="28"/>
        </w:rPr>
        <w:t>Becker</w:t>
      </w:r>
      <w:r w:rsidR="00D86913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244F" w:rsidRPr="000B699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86913" w:rsidRPr="000B6997">
        <w:rPr>
          <w:rFonts w:ascii="Times New Roman" w:hAnsi="Times New Roman" w:cs="Times New Roman"/>
          <w:sz w:val="28"/>
          <w:szCs w:val="28"/>
        </w:rPr>
        <w:t>t</w:t>
      </w:r>
      <w:r w:rsidR="00D86913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244F" w:rsidRPr="000B6997">
        <w:rPr>
          <w:rFonts w:ascii="Times New Roman" w:hAnsi="Times New Roman" w:cs="Times New Roman"/>
          <w:sz w:val="28"/>
          <w:szCs w:val="28"/>
        </w:rPr>
        <w:t>a</w:t>
      </w:r>
      <w:r w:rsidR="00D86913" w:rsidRPr="000B6997">
        <w:rPr>
          <w:rFonts w:ascii="Times New Roman" w:hAnsi="Times New Roman" w:cs="Times New Roman"/>
          <w:sz w:val="28"/>
          <w:szCs w:val="28"/>
        </w:rPr>
        <w:t>l</w:t>
      </w:r>
      <w:r w:rsidR="00D86913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r w:rsidR="002B598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D86913" w:rsidRPr="000B6997">
        <w:rPr>
          <w:rFonts w:ascii="Times New Roman" w:hAnsi="Times New Roman" w:cs="Times New Roman"/>
          <w:sz w:val="28"/>
          <w:szCs w:val="28"/>
          <w:lang w:val="ru-RU"/>
        </w:rPr>
        <w:t>2006)</w:t>
      </w:r>
      <w:r w:rsidR="0069244F" w:rsidRPr="000B6997">
        <w:rPr>
          <w:rFonts w:ascii="Times New Roman" w:hAnsi="Times New Roman" w:cs="Times New Roman"/>
          <w:sz w:val="28"/>
          <w:szCs w:val="28"/>
          <w:lang w:val="ru-RU"/>
        </w:rPr>
        <w:t>, у</w:t>
      </w:r>
      <w:r w:rsidR="00D86913" w:rsidRPr="000B6997">
        <w:rPr>
          <w:rFonts w:ascii="Times New Roman" w:hAnsi="Times New Roman" w:cs="Times New Roman"/>
          <w:sz w:val="28"/>
          <w:szCs w:val="28"/>
          <w:lang w:val="ru-RU"/>
        </w:rPr>
        <w:t>казавших, что периимплантит развился у 43% имплан</w:t>
      </w:r>
      <w:r w:rsidR="0069244F" w:rsidRPr="000B699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D86913" w:rsidRPr="000B699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9244F" w:rsidRPr="000B699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D86913" w:rsidRPr="000B6997">
        <w:rPr>
          <w:rFonts w:ascii="Times New Roman" w:hAnsi="Times New Roman" w:cs="Times New Roman"/>
          <w:sz w:val="28"/>
          <w:szCs w:val="28"/>
          <w:lang w:val="ru-RU"/>
        </w:rPr>
        <w:t>ов после 10 лет их функционирования.</w:t>
      </w:r>
      <w:r w:rsidR="00E10054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77A3">
        <w:rPr>
          <w:rFonts w:ascii="Times New Roman" w:hAnsi="Times New Roman" w:cs="Times New Roman"/>
          <w:sz w:val="28"/>
          <w:szCs w:val="28"/>
          <w:lang w:val="ru-RU"/>
        </w:rPr>
        <w:t xml:space="preserve">По данным В. К </w:t>
      </w:r>
      <w:proofErr w:type="spellStart"/>
      <w:r w:rsidR="00D577A3">
        <w:rPr>
          <w:rFonts w:ascii="Times New Roman" w:hAnsi="Times New Roman" w:cs="Times New Roman"/>
          <w:sz w:val="28"/>
          <w:szCs w:val="28"/>
          <w:lang w:val="ru-RU"/>
        </w:rPr>
        <w:t>Цогоева</w:t>
      </w:r>
      <w:proofErr w:type="spellEnd"/>
      <w:r w:rsidR="00D57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D577A3">
        <w:rPr>
          <w:rFonts w:ascii="Times New Roman" w:hAnsi="Times New Roman" w:cs="Times New Roman"/>
          <w:sz w:val="28"/>
          <w:szCs w:val="28"/>
          <w:lang w:val="ru-RU"/>
        </w:rPr>
        <w:t>48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81016F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по причине отсутствия </w:t>
      </w:r>
      <w:proofErr w:type="spellStart"/>
      <w:r w:rsidR="0081016F" w:rsidRPr="000B6997">
        <w:rPr>
          <w:rFonts w:ascii="Times New Roman" w:hAnsi="Times New Roman" w:cs="Times New Roman"/>
          <w:sz w:val="28"/>
          <w:szCs w:val="28"/>
          <w:lang w:val="ru-RU"/>
        </w:rPr>
        <w:t>ост</w:t>
      </w:r>
      <w:r w:rsidR="00630D2A" w:rsidRPr="000B699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1016F" w:rsidRPr="000B6997">
        <w:rPr>
          <w:rFonts w:ascii="Times New Roman" w:hAnsi="Times New Roman" w:cs="Times New Roman"/>
          <w:sz w:val="28"/>
          <w:szCs w:val="28"/>
          <w:lang w:val="ru-RU"/>
        </w:rPr>
        <w:t>оинтеграции</w:t>
      </w:r>
      <w:proofErr w:type="spellEnd"/>
      <w:r w:rsidR="0081016F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 результате периимплантита в ранние сроки пос</w:t>
      </w:r>
      <w:r w:rsidR="00630D2A" w:rsidRPr="000B6997">
        <w:rPr>
          <w:rFonts w:ascii="Times New Roman" w:hAnsi="Times New Roman" w:cs="Times New Roman"/>
          <w:sz w:val="28"/>
          <w:szCs w:val="28"/>
          <w:lang w:val="ru-RU"/>
        </w:rPr>
        <w:t>ле</w:t>
      </w:r>
      <w:r w:rsidR="0081016F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опе</w:t>
      </w:r>
      <w:r w:rsidR="00630D2A" w:rsidRPr="000B6997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="0081016F" w:rsidRPr="000B6997">
        <w:rPr>
          <w:rFonts w:ascii="Times New Roman" w:hAnsi="Times New Roman" w:cs="Times New Roman"/>
          <w:sz w:val="28"/>
          <w:szCs w:val="28"/>
          <w:lang w:val="ru-RU"/>
        </w:rPr>
        <w:t>ции было удалено 2,7% имп</w:t>
      </w:r>
      <w:r w:rsidR="002B5980">
        <w:rPr>
          <w:rFonts w:ascii="Times New Roman" w:hAnsi="Times New Roman" w:cs="Times New Roman"/>
          <w:sz w:val="28"/>
          <w:szCs w:val="28"/>
          <w:lang w:val="ru-RU"/>
        </w:rPr>
        <w:t>лантатов фирмы «</w:t>
      </w:r>
      <w:proofErr w:type="spellStart"/>
      <w:r w:rsidR="002B5980">
        <w:rPr>
          <w:rFonts w:ascii="Times New Roman" w:hAnsi="Times New Roman" w:cs="Times New Roman"/>
          <w:sz w:val="28"/>
          <w:szCs w:val="28"/>
          <w:lang w:val="ru-RU"/>
        </w:rPr>
        <w:t>Конмет</w:t>
      </w:r>
      <w:proofErr w:type="spellEnd"/>
      <w:r w:rsidR="002B5980">
        <w:rPr>
          <w:rFonts w:ascii="Times New Roman" w:hAnsi="Times New Roman" w:cs="Times New Roman"/>
          <w:sz w:val="28"/>
          <w:szCs w:val="28"/>
          <w:lang w:val="ru-RU"/>
        </w:rPr>
        <w:t xml:space="preserve">», 9,5% - </w:t>
      </w:r>
      <w:r w:rsidR="0081016F" w:rsidRPr="000B6997">
        <w:rPr>
          <w:rFonts w:ascii="Times New Roman" w:hAnsi="Times New Roman" w:cs="Times New Roman"/>
          <w:sz w:val="28"/>
          <w:szCs w:val="28"/>
          <w:lang w:val="ru-RU"/>
        </w:rPr>
        <w:t>фирмы «</w:t>
      </w:r>
      <w:r w:rsidR="0081016F" w:rsidRPr="000B6997">
        <w:rPr>
          <w:rFonts w:ascii="Times New Roman" w:hAnsi="Times New Roman" w:cs="Times New Roman"/>
          <w:sz w:val="28"/>
          <w:szCs w:val="28"/>
        </w:rPr>
        <w:t>Astro</w:t>
      </w:r>
      <w:r w:rsidR="0081016F" w:rsidRPr="000B699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1016F" w:rsidRPr="000B6997">
        <w:rPr>
          <w:rFonts w:ascii="Times New Roman" w:hAnsi="Times New Roman" w:cs="Times New Roman"/>
          <w:sz w:val="28"/>
          <w:szCs w:val="28"/>
        </w:rPr>
        <w:t>Tech</w:t>
      </w:r>
      <w:r w:rsidR="002B598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1016F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 6,5% имплантатов фирмы «</w:t>
      </w:r>
      <w:proofErr w:type="spellStart"/>
      <w:r w:rsidR="0081016F" w:rsidRPr="000B6997">
        <w:rPr>
          <w:rFonts w:ascii="Times New Roman" w:hAnsi="Times New Roman" w:cs="Times New Roman"/>
          <w:sz w:val="28"/>
          <w:szCs w:val="28"/>
        </w:rPr>
        <w:t>Oraltronik</w:t>
      </w:r>
      <w:proofErr w:type="spellEnd"/>
      <w:r w:rsidR="0081016F" w:rsidRPr="000B699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B5980">
        <w:rPr>
          <w:rFonts w:ascii="Times New Roman" w:hAnsi="Times New Roman" w:cs="Times New Roman"/>
          <w:sz w:val="28"/>
          <w:szCs w:val="28"/>
          <w:lang w:val="ru-RU"/>
        </w:rPr>
        <w:t>. Р.</w:t>
      </w:r>
      <w:r w:rsidR="00583FE9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А. Фадеев и Н.В. </w:t>
      </w:r>
      <w:r w:rsidR="00D577A3">
        <w:rPr>
          <w:rFonts w:ascii="Times New Roman" w:hAnsi="Times New Roman" w:cs="Times New Roman"/>
          <w:sz w:val="28"/>
          <w:szCs w:val="28"/>
          <w:lang w:val="ru-RU"/>
        </w:rPr>
        <w:t xml:space="preserve">Зубкова 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D577A3">
        <w:rPr>
          <w:rFonts w:ascii="Times New Roman" w:hAnsi="Times New Roman" w:cs="Times New Roman"/>
          <w:sz w:val="28"/>
          <w:szCs w:val="28"/>
          <w:lang w:val="ru-RU"/>
        </w:rPr>
        <w:t>47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2B5980">
        <w:rPr>
          <w:rFonts w:ascii="Times New Roman" w:hAnsi="Times New Roman" w:cs="Times New Roman"/>
          <w:sz w:val="28"/>
          <w:szCs w:val="28"/>
          <w:lang w:val="ru-RU"/>
        </w:rPr>
        <w:t xml:space="preserve"> обследовали </w:t>
      </w:r>
      <w:r w:rsidR="00583FE9" w:rsidRPr="000B6997">
        <w:rPr>
          <w:rFonts w:ascii="Times New Roman" w:hAnsi="Times New Roman" w:cs="Times New Roman"/>
          <w:sz w:val="28"/>
          <w:szCs w:val="28"/>
          <w:lang w:val="ru-RU"/>
        </w:rPr>
        <w:t>2 группы пациентов с легкой и средней степенью тяжести</w:t>
      </w:r>
      <w:r w:rsidR="00630D2A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пародонтита, перенесших операции дентальной имплантации и обнаружили </w:t>
      </w:r>
      <w:r w:rsidR="002B5980">
        <w:rPr>
          <w:rFonts w:ascii="Times New Roman" w:hAnsi="Times New Roman" w:cs="Times New Roman"/>
          <w:sz w:val="28"/>
          <w:szCs w:val="28"/>
          <w:lang w:val="ru-RU"/>
        </w:rPr>
        <w:t xml:space="preserve">развитие периимплантита у 2,3% </w:t>
      </w:r>
      <w:r w:rsidR="00630D2A" w:rsidRPr="000B6997">
        <w:rPr>
          <w:rFonts w:ascii="Times New Roman" w:hAnsi="Times New Roman" w:cs="Times New Roman"/>
          <w:sz w:val="28"/>
          <w:szCs w:val="28"/>
          <w:lang w:val="ru-RU"/>
        </w:rPr>
        <w:t>их них.</w:t>
      </w:r>
      <w:r w:rsidR="0081016F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77A3">
        <w:rPr>
          <w:rFonts w:ascii="Times New Roman" w:hAnsi="Times New Roman" w:cs="Times New Roman"/>
          <w:sz w:val="28"/>
          <w:szCs w:val="28"/>
          <w:lang w:val="ru-RU"/>
        </w:rPr>
        <w:t xml:space="preserve">А.В. Архипов 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D577A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A04D02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4D02" w:rsidRPr="000B6997">
        <w:rPr>
          <w:rFonts w:ascii="Times New Roman" w:hAnsi="Times New Roman" w:cs="Times New Roman"/>
          <w:sz w:val="28"/>
          <w:szCs w:val="28"/>
          <w:lang w:val="ru-RU"/>
        </w:rPr>
        <w:t>соо</w:t>
      </w:r>
      <w:r w:rsidR="002B5980">
        <w:rPr>
          <w:rFonts w:ascii="Times New Roman" w:hAnsi="Times New Roman" w:cs="Times New Roman"/>
          <w:sz w:val="28"/>
          <w:szCs w:val="28"/>
          <w:lang w:val="ru-RU"/>
        </w:rPr>
        <w:t>бщавет</w:t>
      </w:r>
      <w:proofErr w:type="spellEnd"/>
      <w:r w:rsidR="002B5980">
        <w:rPr>
          <w:rFonts w:ascii="Times New Roman" w:hAnsi="Times New Roman" w:cs="Times New Roman"/>
          <w:sz w:val="28"/>
          <w:szCs w:val="28"/>
          <w:lang w:val="ru-RU"/>
        </w:rPr>
        <w:t xml:space="preserve"> развитии периимплантита </w:t>
      </w:r>
      <w:r w:rsidR="00A04D02" w:rsidRPr="000B6997">
        <w:rPr>
          <w:rFonts w:ascii="Times New Roman" w:hAnsi="Times New Roman" w:cs="Times New Roman"/>
          <w:sz w:val="28"/>
          <w:szCs w:val="28"/>
          <w:lang w:val="ru-RU"/>
        </w:rPr>
        <w:t>в 1,8% пациентов.</w:t>
      </w:r>
    </w:p>
    <w:p w14:paraId="1ED6DEA7" w14:textId="361AFB37" w:rsidR="001451B8" w:rsidRPr="000B6997" w:rsidRDefault="002B5980" w:rsidP="0049483A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отмечает В.</w:t>
      </w:r>
      <w:r w:rsidR="006444BF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Л. </w:t>
      </w:r>
      <w:proofErr w:type="spellStart"/>
      <w:r w:rsidR="006444BF" w:rsidRPr="000B6997">
        <w:rPr>
          <w:rFonts w:ascii="Times New Roman" w:hAnsi="Times New Roman" w:cs="Times New Roman"/>
          <w:sz w:val="28"/>
          <w:szCs w:val="28"/>
          <w:lang w:val="ru-RU"/>
        </w:rPr>
        <w:t>Па</w:t>
      </w:r>
      <w:r w:rsidR="00D577A3">
        <w:rPr>
          <w:rFonts w:ascii="Times New Roman" w:hAnsi="Times New Roman" w:cs="Times New Roman"/>
          <w:sz w:val="28"/>
          <w:szCs w:val="28"/>
          <w:lang w:val="ru-RU"/>
        </w:rPr>
        <w:t>раскевич</w:t>
      </w:r>
      <w:proofErr w:type="spellEnd"/>
      <w:r w:rsidR="00D57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D577A3">
        <w:rPr>
          <w:rFonts w:ascii="Times New Roman" w:hAnsi="Times New Roman" w:cs="Times New Roman"/>
          <w:sz w:val="28"/>
          <w:szCs w:val="28"/>
          <w:lang w:val="ru-RU"/>
        </w:rPr>
        <w:t>33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6444BF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клиническая картина </w:t>
      </w:r>
      <w:r>
        <w:rPr>
          <w:rFonts w:ascii="Times New Roman" w:hAnsi="Times New Roman" w:cs="Times New Roman"/>
          <w:sz w:val="28"/>
          <w:szCs w:val="28"/>
          <w:lang w:val="ru-RU"/>
        </w:rPr>
        <w:t>нисходящего периимплантита</w:t>
      </w:r>
      <w:r w:rsidR="006444BF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аналогична таковой при </w:t>
      </w:r>
      <w:proofErr w:type="spellStart"/>
      <w:r w:rsidR="006444BF" w:rsidRPr="000B6997">
        <w:rPr>
          <w:rFonts w:ascii="Times New Roman" w:hAnsi="Times New Roman" w:cs="Times New Roman"/>
          <w:sz w:val="28"/>
          <w:szCs w:val="28"/>
          <w:lang w:val="ru-RU"/>
        </w:rPr>
        <w:t>мукозите</w:t>
      </w:r>
      <w:proofErr w:type="spellEnd"/>
      <w:r w:rsidR="006444BF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F7AD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Однако, в отличие от последнего, при </w:t>
      </w:r>
      <w:proofErr w:type="spellStart"/>
      <w:r w:rsidR="005F7ADD" w:rsidRPr="000B6997">
        <w:rPr>
          <w:rFonts w:ascii="Times New Roman" w:hAnsi="Times New Roman" w:cs="Times New Roman"/>
          <w:sz w:val="28"/>
          <w:szCs w:val="28"/>
          <w:lang w:val="ru-RU"/>
        </w:rPr>
        <w:t>перии</w:t>
      </w:r>
      <w:r w:rsidR="00742C2F" w:rsidRPr="000B6997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5F7ADD" w:rsidRPr="000B6997">
        <w:rPr>
          <w:rFonts w:ascii="Times New Roman" w:hAnsi="Times New Roman" w:cs="Times New Roman"/>
          <w:sz w:val="28"/>
          <w:szCs w:val="28"/>
          <w:lang w:val="ru-RU"/>
        </w:rPr>
        <w:t>плантите</w:t>
      </w:r>
      <w:proofErr w:type="spellEnd"/>
      <w:r w:rsidR="005F7AD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могут наблюдаться свищи в проекции установленного имплантата, а также наблюдаются отчетливы</w:t>
      </w:r>
      <w:r w:rsidR="00DE217B" w:rsidRPr="000B6997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F7ADD" w:rsidRPr="000B6997">
        <w:rPr>
          <w:rFonts w:ascii="Times New Roman" w:hAnsi="Times New Roman" w:cs="Times New Roman"/>
          <w:sz w:val="28"/>
          <w:szCs w:val="28"/>
          <w:lang w:val="ru-RU"/>
        </w:rPr>
        <w:t>рентгенологически подтверждаемые признаки резорбции кости и образования костных карманов, которые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можно также определить методом</w:t>
      </w:r>
      <w:r w:rsidR="005F7AD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их зонд</w:t>
      </w:r>
      <w:r>
        <w:rPr>
          <w:rFonts w:ascii="Times New Roman" w:hAnsi="Times New Roman" w:cs="Times New Roman"/>
          <w:sz w:val="28"/>
          <w:szCs w:val="28"/>
          <w:lang w:val="ru-RU"/>
        </w:rPr>
        <w:t>ирования угловым зубоврачебным или</w:t>
      </w:r>
      <w:r w:rsidR="005F7AD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F7ADD" w:rsidRPr="000B6997">
        <w:rPr>
          <w:rFonts w:ascii="Times New Roman" w:hAnsi="Times New Roman" w:cs="Times New Roman"/>
          <w:sz w:val="28"/>
          <w:szCs w:val="28"/>
          <w:lang w:val="ru-RU"/>
        </w:rPr>
        <w:t>пародонтальным</w:t>
      </w:r>
      <w:proofErr w:type="spellEnd"/>
      <w:r w:rsidR="005F7AD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зондом. Патогномоничным признаком периимплантита является патологическая подвижность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титанового имплантата, </w:t>
      </w:r>
      <w:r w:rsidR="00742C2F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причем </w:t>
      </w:r>
      <w:r w:rsidR="00DE217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она может развиться </w:t>
      </w:r>
      <w:r w:rsidR="00742C2F" w:rsidRPr="000B6997">
        <w:rPr>
          <w:rFonts w:ascii="Times New Roman" w:hAnsi="Times New Roman" w:cs="Times New Roman"/>
          <w:sz w:val="28"/>
          <w:szCs w:val="28"/>
          <w:lang w:val="ru-RU"/>
        </w:rPr>
        <w:t>до такой степени, что его можно извлечь из ложа рукой.</w:t>
      </w:r>
      <w:r w:rsidR="005F7AD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428604B" w14:textId="339DB290" w:rsidR="00025685" w:rsidRPr="000B6997" w:rsidRDefault="00742C2F" w:rsidP="0049483A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>Лечение</w:t>
      </w:r>
      <w:r w:rsidR="00940346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нисходящего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периимплантита традиционно включает устранение, в первую очередь, причин, вызвавших воспаление, за которым обычно следует ревизия костного дефекта в области имплантата. Проводится курс противовоспалительной терапии, при возможности, после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предварительного изучения микробного пейзажа и чувствительности обнаруженной микрофлоры к  планируе</w:t>
      </w:r>
      <w:r w:rsidR="00940346" w:rsidRPr="000B6997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ым антибактериальным препаратам.</w:t>
      </w:r>
      <w:r w:rsidR="002B5980">
        <w:rPr>
          <w:rFonts w:ascii="Times New Roman" w:hAnsi="Times New Roman" w:cs="Times New Roman"/>
          <w:sz w:val="28"/>
          <w:szCs w:val="28"/>
          <w:lang w:val="ru-RU"/>
        </w:rPr>
        <w:t xml:space="preserve"> А.Р</w:t>
      </w:r>
      <w:r w:rsidR="00DE217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. Амиров 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D577A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DE217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сообщает, что первоначальная терапии периимплантита заключалась в удалении всех </w:t>
      </w:r>
      <w:proofErr w:type="spellStart"/>
      <w:r w:rsidR="00DE217B" w:rsidRPr="000B6997">
        <w:rPr>
          <w:rFonts w:ascii="Times New Roman" w:hAnsi="Times New Roman" w:cs="Times New Roman"/>
          <w:sz w:val="28"/>
          <w:szCs w:val="28"/>
          <w:lang w:val="ru-RU"/>
        </w:rPr>
        <w:t>наддесневых</w:t>
      </w:r>
      <w:proofErr w:type="spellEnd"/>
      <w:r w:rsidR="00DE217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DE217B" w:rsidRPr="000B6997">
        <w:rPr>
          <w:rFonts w:ascii="Times New Roman" w:hAnsi="Times New Roman" w:cs="Times New Roman"/>
          <w:sz w:val="28"/>
          <w:szCs w:val="28"/>
          <w:lang w:val="ru-RU"/>
        </w:rPr>
        <w:t>поддесневых</w:t>
      </w:r>
      <w:proofErr w:type="spellEnd"/>
      <w:r w:rsidR="00DE217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отл</w:t>
      </w:r>
      <w:r w:rsidR="002B5980">
        <w:rPr>
          <w:rFonts w:ascii="Times New Roman" w:hAnsi="Times New Roman" w:cs="Times New Roman"/>
          <w:sz w:val="28"/>
          <w:szCs w:val="28"/>
          <w:lang w:val="ru-RU"/>
        </w:rPr>
        <w:t xml:space="preserve">ожений и патологических тканей </w:t>
      </w:r>
      <w:r w:rsidR="00DE217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вокруг имплантата и </w:t>
      </w:r>
      <w:proofErr w:type="spellStart"/>
      <w:r w:rsidR="00DE217B" w:rsidRPr="000B6997">
        <w:rPr>
          <w:rFonts w:ascii="Times New Roman" w:hAnsi="Times New Roman" w:cs="Times New Roman"/>
          <w:sz w:val="28"/>
          <w:szCs w:val="28"/>
          <w:lang w:val="ru-RU"/>
        </w:rPr>
        <w:t>деконтаминации</w:t>
      </w:r>
      <w:proofErr w:type="spellEnd"/>
      <w:r w:rsidR="00DE217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его поверхности от ми</w:t>
      </w:r>
      <w:r w:rsidR="008607B0" w:rsidRPr="000B699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DE217B" w:rsidRPr="000B6997">
        <w:rPr>
          <w:rFonts w:ascii="Times New Roman" w:hAnsi="Times New Roman" w:cs="Times New Roman"/>
          <w:sz w:val="28"/>
          <w:szCs w:val="28"/>
          <w:lang w:val="ru-RU"/>
        </w:rPr>
        <w:t>рофлоры. Для достижения этих целей автор</w:t>
      </w:r>
      <w:r w:rsidR="002B5980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использовал углепластиковые </w:t>
      </w:r>
      <w:r w:rsidR="00DE217B" w:rsidRPr="000B6997">
        <w:rPr>
          <w:rFonts w:ascii="Times New Roman" w:hAnsi="Times New Roman" w:cs="Times New Roman"/>
          <w:sz w:val="28"/>
          <w:szCs w:val="28"/>
          <w:lang w:val="ru-RU"/>
        </w:rPr>
        <w:t>ил</w:t>
      </w:r>
      <w:r w:rsidR="008607B0" w:rsidRPr="000B699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E217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217B" w:rsidRPr="000B6997">
        <w:rPr>
          <w:rFonts w:ascii="Times New Roman" w:hAnsi="Times New Roman" w:cs="Times New Roman"/>
          <w:sz w:val="28"/>
          <w:szCs w:val="28"/>
          <w:lang w:val="ru-RU"/>
        </w:rPr>
        <w:t>плавтиковы</w:t>
      </w:r>
      <w:proofErr w:type="spellEnd"/>
      <w:r w:rsidR="00DE217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217B" w:rsidRPr="000B6997">
        <w:rPr>
          <w:rFonts w:ascii="Times New Roman" w:hAnsi="Times New Roman" w:cs="Times New Roman"/>
          <w:sz w:val="28"/>
          <w:szCs w:val="28"/>
          <w:lang w:val="ru-RU"/>
        </w:rPr>
        <w:t>кюреты</w:t>
      </w:r>
      <w:proofErr w:type="spellEnd"/>
      <w:r w:rsidR="00DE217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ультразвуковые </w:t>
      </w:r>
      <w:proofErr w:type="spellStart"/>
      <w:r w:rsidR="00DE217B" w:rsidRPr="000B6997">
        <w:rPr>
          <w:rFonts w:ascii="Times New Roman" w:hAnsi="Times New Roman" w:cs="Times New Roman"/>
          <w:sz w:val="28"/>
          <w:szCs w:val="28"/>
          <w:lang w:val="ru-RU"/>
        </w:rPr>
        <w:t>скалеры</w:t>
      </w:r>
      <w:proofErr w:type="spellEnd"/>
      <w:r w:rsidR="00DE217B" w:rsidRPr="000B6997">
        <w:rPr>
          <w:rFonts w:ascii="Times New Roman" w:hAnsi="Times New Roman" w:cs="Times New Roman"/>
          <w:sz w:val="28"/>
          <w:szCs w:val="28"/>
          <w:lang w:val="ru-RU"/>
        </w:rPr>
        <w:t>, ап</w:t>
      </w:r>
      <w:r w:rsidR="008607B0" w:rsidRPr="000B699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E217B" w:rsidRPr="000B6997">
        <w:rPr>
          <w:rFonts w:ascii="Times New Roman" w:hAnsi="Times New Roman" w:cs="Times New Roman"/>
          <w:sz w:val="28"/>
          <w:szCs w:val="28"/>
          <w:lang w:val="ru-RU"/>
        </w:rPr>
        <w:t>арат «Вектор»,</w:t>
      </w:r>
      <w:r w:rsidR="008607B0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217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лазерные </w:t>
      </w:r>
      <w:r w:rsidR="008607B0" w:rsidRPr="000B699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DE217B" w:rsidRPr="000B6997">
        <w:rPr>
          <w:rFonts w:ascii="Times New Roman" w:hAnsi="Times New Roman" w:cs="Times New Roman"/>
          <w:sz w:val="28"/>
          <w:szCs w:val="28"/>
          <w:lang w:val="ru-RU"/>
        </w:rPr>
        <w:t>истемы</w:t>
      </w:r>
      <w:r w:rsidR="00D577A3">
        <w:rPr>
          <w:rFonts w:ascii="Times New Roman" w:hAnsi="Times New Roman" w:cs="Times New Roman"/>
          <w:sz w:val="28"/>
          <w:szCs w:val="28"/>
          <w:lang w:val="ru-RU"/>
        </w:rPr>
        <w:t xml:space="preserve"> – эрбиевый, СО</w:t>
      </w:r>
      <w:r w:rsidR="00D577A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8607B0" w:rsidRPr="000B6997">
        <w:rPr>
          <w:rFonts w:ascii="Times New Roman" w:hAnsi="Times New Roman" w:cs="Times New Roman"/>
          <w:sz w:val="28"/>
          <w:szCs w:val="28"/>
          <w:lang w:val="ru-RU"/>
        </w:rPr>
        <w:t>, неодимовый, диодный.</w:t>
      </w:r>
      <w:r w:rsidR="00DE217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Однако он получил н</w:t>
      </w:r>
      <w:r w:rsidR="008607B0" w:rsidRPr="000B699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E217B" w:rsidRPr="000B6997">
        <w:rPr>
          <w:rFonts w:ascii="Times New Roman" w:hAnsi="Times New Roman" w:cs="Times New Roman"/>
          <w:sz w:val="28"/>
          <w:szCs w:val="28"/>
          <w:lang w:val="ru-RU"/>
        </w:rPr>
        <w:t>илучшие результа</w:t>
      </w:r>
      <w:r w:rsidR="008607B0" w:rsidRPr="000B6997">
        <w:rPr>
          <w:rFonts w:ascii="Times New Roman" w:hAnsi="Times New Roman" w:cs="Times New Roman"/>
          <w:sz w:val="28"/>
          <w:szCs w:val="28"/>
          <w:lang w:val="ru-RU"/>
        </w:rPr>
        <w:t>ты этой процедуры при испо</w:t>
      </w:r>
      <w:r w:rsidR="00DE217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льзовании </w:t>
      </w:r>
      <w:r w:rsidR="002B5980">
        <w:rPr>
          <w:rFonts w:ascii="Times New Roman" w:hAnsi="Times New Roman" w:cs="Times New Roman"/>
          <w:sz w:val="28"/>
          <w:szCs w:val="28"/>
          <w:lang w:val="ru-RU"/>
        </w:rPr>
        <w:t xml:space="preserve">эрбиевого </w:t>
      </w:r>
      <w:r w:rsidR="008607B0" w:rsidRPr="000B6997">
        <w:rPr>
          <w:rFonts w:ascii="Times New Roman" w:hAnsi="Times New Roman" w:cs="Times New Roman"/>
          <w:sz w:val="28"/>
          <w:szCs w:val="28"/>
          <w:lang w:val="ru-RU"/>
        </w:rPr>
        <w:t>лазера. Автор дополнительно подчеркнул,</w:t>
      </w:r>
      <w:r w:rsidR="005A5A8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что</w:t>
      </w:r>
      <w:r w:rsidR="002B5980">
        <w:rPr>
          <w:rFonts w:ascii="Times New Roman" w:hAnsi="Times New Roman" w:cs="Times New Roman"/>
          <w:sz w:val="28"/>
          <w:szCs w:val="28"/>
          <w:lang w:val="ru-RU"/>
        </w:rPr>
        <w:t xml:space="preserve"> лечение</w:t>
      </w:r>
      <w:r w:rsidR="008607B0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5A8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периимплантита в области уже функционирующих имплантатов должно включать четыре фазы: системную, гигиеническую, </w:t>
      </w:r>
      <w:proofErr w:type="spellStart"/>
      <w:r w:rsidR="005A5A8B" w:rsidRPr="000B6997">
        <w:rPr>
          <w:rFonts w:ascii="Times New Roman" w:hAnsi="Times New Roman" w:cs="Times New Roman"/>
          <w:sz w:val="28"/>
          <w:szCs w:val="28"/>
          <w:lang w:val="ru-RU"/>
        </w:rPr>
        <w:t>коррегирующую</w:t>
      </w:r>
      <w:proofErr w:type="spellEnd"/>
      <w:r w:rsidR="005A5A8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 поддерживающую.</w:t>
      </w:r>
      <w:r w:rsidR="008607B0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0346" w:rsidRPr="000B6997">
        <w:rPr>
          <w:rFonts w:ascii="Times New Roman" w:hAnsi="Times New Roman" w:cs="Times New Roman"/>
          <w:sz w:val="28"/>
          <w:szCs w:val="28"/>
          <w:lang w:val="ru-RU"/>
        </w:rPr>
        <w:t>В случае ретроградного периимплантита</w:t>
      </w:r>
      <w:r w:rsidR="000A5BCC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по мнению В. Л. </w:t>
      </w:r>
      <w:proofErr w:type="spellStart"/>
      <w:r w:rsidR="000A5BCC" w:rsidRPr="000B6997">
        <w:rPr>
          <w:rFonts w:ascii="Times New Roman" w:hAnsi="Times New Roman" w:cs="Times New Roman"/>
          <w:sz w:val="28"/>
          <w:szCs w:val="28"/>
          <w:lang w:val="ru-RU"/>
        </w:rPr>
        <w:t>Параскевича</w:t>
      </w:r>
      <w:proofErr w:type="spellEnd"/>
      <w:r w:rsidR="00D57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D577A3">
        <w:rPr>
          <w:rFonts w:ascii="Times New Roman" w:hAnsi="Times New Roman" w:cs="Times New Roman"/>
          <w:sz w:val="28"/>
          <w:szCs w:val="28"/>
          <w:lang w:val="ru-RU"/>
        </w:rPr>
        <w:t>33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2B5980">
        <w:rPr>
          <w:rFonts w:ascii="Times New Roman" w:hAnsi="Times New Roman" w:cs="Times New Roman"/>
          <w:sz w:val="28"/>
          <w:szCs w:val="28"/>
          <w:lang w:val="ru-RU"/>
        </w:rPr>
        <w:t xml:space="preserve">, чаще всего </w:t>
      </w:r>
      <w:r w:rsidR="00940346" w:rsidRPr="000B6997">
        <w:rPr>
          <w:rFonts w:ascii="Times New Roman" w:hAnsi="Times New Roman" w:cs="Times New Roman"/>
          <w:sz w:val="28"/>
          <w:szCs w:val="28"/>
          <w:lang w:val="ru-RU"/>
        </w:rPr>
        <w:t>показано хирургическое лечение, так как его развитие – свидетельство уже происшедшей полной дез</w:t>
      </w:r>
      <w:r w:rsidR="002B5980">
        <w:rPr>
          <w:rFonts w:ascii="Times New Roman" w:hAnsi="Times New Roman" w:cs="Times New Roman"/>
          <w:sz w:val="28"/>
          <w:szCs w:val="28"/>
          <w:lang w:val="ru-RU"/>
        </w:rPr>
        <w:t xml:space="preserve">интеграции связи имплантата с </w:t>
      </w:r>
      <w:r w:rsidR="00940346" w:rsidRPr="000B6997">
        <w:rPr>
          <w:rFonts w:ascii="Times New Roman" w:hAnsi="Times New Roman" w:cs="Times New Roman"/>
          <w:sz w:val="28"/>
          <w:szCs w:val="28"/>
          <w:lang w:val="ru-RU"/>
        </w:rPr>
        <w:t>костным ложем</w:t>
      </w:r>
      <w:r w:rsidR="003D2A5C" w:rsidRPr="000B699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607B0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5980">
        <w:rPr>
          <w:rFonts w:ascii="Times New Roman" w:hAnsi="Times New Roman" w:cs="Times New Roman"/>
          <w:sz w:val="28"/>
          <w:szCs w:val="28"/>
          <w:lang w:val="ru-RU"/>
        </w:rPr>
        <w:t>Как показал в своей работе А.</w:t>
      </w:r>
      <w:r w:rsidR="0002568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proofErr w:type="spellStart"/>
      <w:r w:rsidR="00025685" w:rsidRPr="000B6997">
        <w:rPr>
          <w:rFonts w:ascii="Times New Roman" w:hAnsi="Times New Roman" w:cs="Times New Roman"/>
          <w:sz w:val="28"/>
          <w:szCs w:val="28"/>
          <w:lang w:val="ru-RU"/>
        </w:rPr>
        <w:t>Ванцян</w:t>
      </w:r>
      <w:proofErr w:type="spellEnd"/>
      <w:r w:rsidR="008607B0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77A3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D577A3" w:rsidRPr="00D577A3">
        <w:rPr>
          <w:rFonts w:ascii="Times New Roman" w:hAnsi="Times New Roman" w:cs="Times New Roman"/>
          <w:sz w:val="28"/>
          <w:szCs w:val="28"/>
          <w:lang w:val="ru-RU"/>
        </w:rPr>
        <w:t>13]</w:t>
      </w:r>
      <w:r w:rsidR="0002568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наряду с общепринятым местным лечением периимплантита, возможно улучшить результата лечения, включая в комплекс лечения </w:t>
      </w:r>
      <w:proofErr w:type="spellStart"/>
      <w:r w:rsidR="00025685" w:rsidRPr="000B6997">
        <w:rPr>
          <w:rFonts w:ascii="Times New Roman" w:hAnsi="Times New Roman" w:cs="Times New Roman"/>
          <w:sz w:val="28"/>
          <w:szCs w:val="28"/>
          <w:lang w:val="ru-RU"/>
        </w:rPr>
        <w:t>имунномодуляторы</w:t>
      </w:r>
      <w:proofErr w:type="spellEnd"/>
      <w:r w:rsidR="00025685" w:rsidRPr="000B6997">
        <w:rPr>
          <w:rFonts w:ascii="Times New Roman" w:hAnsi="Times New Roman" w:cs="Times New Roman"/>
          <w:sz w:val="28"/>
          <w:szCs w:val="28"/>
          <w:lang w:val="ru-RU"/>
        </w:rPr>
        <w:t>, в частн</w:t>
      </w:r>
      <w:r w:rsidR="00436DF9" w:rsidRPr="000B699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2568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сти, </w:t>
      </w:r>
      <w:r w:rsidR="00436DF9" w:rsidRPr="000B6997">
        <w:rPr>
          <w:rFonts w:ascii="Times New Roman" w:hAnsi="Times New Roman" w:cs="Times New Roman"/>
          <w:sz w:val="28"/>
          <w:szCs w:val="28"/>
          <w:lang w:val="ru-RU"/>
        </w:rPr>
        <w:t>циклоферон, что позволило ав</w:t>
      </w:r>
      <w:r w:rsidR="002B5980">
        <w:rPr>
          <w:rFonts w:ascii="Times New Roman" w:hAnsi="Times New Roman" w:cs="Times New Roman"/>
          <w:sz w:val="28"/>
          <w:szCs w:val="28"/>
          <w:lang w:val="ru-RU"/>
        </w:rPr>
        <w:t>тору не только снизить местную микробную обсемененность, но и</w:t>
      </w:r>
      <w:r w:rsidR="00436DF9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активизировать показатели м</w:t>
      </w:r>
      <w:r w:rsidR="002B5980">
        <w:rPr>
          <w:rFonts w:ascii="Times New Roman" w:hAnsi="Times New Roman" w:cs="Times New Roman"/>
          <w:sz w:val="28"/>
          <w:szCs w:val="28"/>
          <w:lang w:val="ru-RU"/>
        </w:rPr>
        <w:t xml:space="preserve">естной реактивности организма, </w:t>
      </w:r>
      <w:r w:rsidR="00436DF9" w:rsidRPr="000B6997">
        <w:rPr>
          <w:rFonts w:ascii="Times New Roman" w:hAnsi="Times New Roman" w:cs="Times New Roman"/>
          <w:sz w:val="28"/>
          <w:szCs w:val="28"/>
          <w:lang w:val="ru-RU"/>
        </w:rPr>
        <w:t>повысить концентрацию лизоцима в слюне, увеличить титры интерферона.</w:t>
      </w:r>
      <w:r w:rsidR="00F5495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C02FCDC" w14:textId="77777777" w:rsidR="003D2A5C" w:rsidRPr="000B6997" w:rsidRDefault="00CF572E" w:rsidP="00CF572E">
      <w:pPr>
        <w:pStyle w:val="3"/>
        <w:rPr>
          <w:lang w:val="ru-RU"/>
        </w:rPr>
      </w:pPr>
      <w:bookmarkStart w:id="34" w:name="_Toc482703599"/>
      <w:r>
        <w:rPr>
          <w:lang w:val="ru-RU"/>
        </w:rPr>
        <w:t>1.4.2.3. Синуситы верхнечелюстных пазух</w:t>
      </w:r>
      <w:bookmarkEnd w:id="34"/>
    </w:p>
    <w:p w14:paraId="69AB2EB4" w14:textId="517E1ECB" w:rsidR="003D2A5C" w:rsidRPr="000B6997" w:rsidRDefault="003D2A5C" w:rsidP="0049483A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>Хронические воспалительные процессы, развивающиеся в верхнечелюстных синусах</w:t>
      </w:r>
      <w:r w:rsidR="00D40181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C2D1E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широко </w:t>
      </w:r>
      <w:r w:rsidR="00D40181" w:rsidRPr="000B6997">
        <w:rPr>
          <w:rFonts w:ascii="Times New Roman" w:hAnsi="Times New Roman" w:cs="Times New Roman"/>
          <w:sz w:val="28"/>
          <w:szCs w:val="28"/>
          <w:lang w:val="ru-RU"/>
        </w:rPr>
        <w:t>распростране</w:t>
      </w:r>
      <w:r w:rsidR="006C2D1E" w:rsidRPr="000B6997">
        <w:rPr>
          <w:rFonts w:ascii="Times New Roman" w:hAnsi="Times New Roman" w:cs="Times New Roman"/>
          <w:sz w:val="28"/>
          <w:szCs w:val="28"/>
          <w:lang w:val="ru-RU"/>
        </w:rPr>
        <w:t>ны среди населения. Н</w:t>
      </w:r>
      <w:r w:rsidR="00D577A3">
        <w:rPr>
          <w:rFonts w:ascii="Times New Roman" w:hAnsi="Times New Roman" w:cs="Times New Roman"/>
          <w:sz w:val="28"/>
          <w:szCs w:val="28"/>
          <w:lang w:val="ru-RU"/>
        </w:rPr>
        <w:t xml:space="preserve">апример, А. В. Архипов 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D577A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2B598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C2D1E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после </w:t>
      </w:r>
      <w:proofErr w:type="spellStart"/>
      <w:r w:rsidR="006C2D1E" w:rsidRPr="000B6997">
        <w:rPr>
          <w:rFonts w:ascii="Times New Roman" w:hAnsi="Times New Roman" w:cs="Times New Roman"/>
          <w:sz w:val="28"/>
          <w:szCs w:val="28"/>
          <w:lang w:val="ru-RU"/>
        </w:rPr>
        <w:t>рентгендиагностик</w:t>
      </w:r>
      <w:r w:rsidR="002B5980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6C2D1E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пациентов в предопер</w:t>
      </w:r>
      <w:r w:rsidR="002B5980">
        <w:rPr>
          <w:rFonts w:ascii="Times New Roman" w:hAnsi="Times New Roman" w:cs="Times New Roman"/>
          <w:sz w:val="28"/>
          <w:szCs w:val="28"/>
          <w:lang w:val="ru-RU"/>
        </w:rPr>
        <w:t>ационном периоде установил, что</w:t>
      </w:r>
      <w:r w:rsidR="006C2D1E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171 (28,7% </w:t>
      </w:r>
      <w:r w:rsidR="00CF572E" w:rsidRPr="000B6997">
        <w:rPr>
          <w:rFonts w:ascii="Times New Roman" w:hAnsi="Times New Roman" w:cs="Times New Roman"/>
          <w:sz w:val="28"/>
          <w:szCs w:val="28"/>
          <w:lang w:val="ru-RU"/>
        </w:rPr>
        <w:t>обследованных) имели</w:t>
      </w:r>
      <w:r w:rsidR="006C2D1E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рентгенологические признаки вер</w:t>
      </w:r>
      <w:r w:rsidR="002B5980">
        <w:rPr>
          <w:rFonts w:ascii="Times New Roman" w:hAnsi="Times New Roman" w:cs="Times New Roman"/>
          <w:sz w:val="28"/>
          <w:szCs w:val="28"/>
          <w:lang w:val="ru-RU"/>
        </w:rPr>
        <w:t xml:space="preserve">хнечелюстного синусита, причем у </w:t>
      </w:r>
      <w:r w:rsidR="006C2D1E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33,9% </w:t>
      </w:r>
      <w:r w:rsidR="003E7CF8" w:rsidRPr="000B6997">
        <w:rPr>
          <w:rFonts w:ascii="Times New Roman" w:hAnsi="Times New Roman" w:cs="Times New Roman"/>
          <w:sz w:val="28"/>
          <w:szCs w:val="28"/>
          <w:lang w:val="ru-RU"/>
        </w:rPr>
        <w:lastRenderedPageBreak/>
        <w:t>воспалит</w:t>
      </w:r>
      <w:r w:rsidR="002B5980">
        <w:rPr>
          <w:rFonts w:ascii="Times New Roman" w:hAnsi="Times New Roman" w:cs="Times New Roman"/>
          <w:sz w:val="28"/>
          <w:szCs w:val="28"/>
          <w:lang w:val="ru-RU"/>
        </w:rPr>
        <w:t>ельный процесс</w:t>
      </w:r>
      <w:r w:rsidR="00887A36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имел </w:t>
      </w:r>
      <w:proofErr w:type="spellStart"/>
      <w:r w:rsidR="00887A36" w:rsidRPr="000B6997">
        <w:rPr>
          <w:rFonts w:ascii="Times New Roman" w:hAnsi="Times New Roman" w:cs="Times New Roman"/>
          <w:sz w:val="28"/>
          <w:szCs w:val="28"/>
          <w:lang w:val="ru-RU"/>
        </w:rPr>
        <w:t>риногенное</w:t>
      </w:r>
      <w:proofErr w:type="spellEnd"/>
      <w:r w:rsidR="003E7CF8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а еще у 50,3% - </w:t>
      </w:r>
      <w:proofErr w:type="spellStart"/>
      <w:r w:rsidR="003E7CF8" w:rsidRPr="000B6997">
        <w:rPr>
          <w:rFonts w:ascii="Times New Roman" w:hAnsi="Times New Roman" w:cs="Times New Roman"/>
          <w:sz w:val="28"/>
          <w:szCs w:val="28"/>
          <w:lang w:val="ru-RU"/>
        </w:rPr>
        <w:t>одонтогенное</w:t>
      </w:r>
      <w:proofErr w:type="spellEnd"/>
      <w:r w:rsidR="00887A36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происхождение</w:t>
      </w:r>
      <w:r w:rsidR="002B598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E7CF8" w:rsidRPr="000B6997">
        <w:rPr>
          <w:rFonts w:ascii="Times New Roman" w:hAnsi="Times New Roman" w:cs="Times New Roman"/>
          <w:sz w:val="28"/>
          <w:szCs w:val="28"/>
          <w:lang w:val="ru-RU"/>
        </w:rPr>
        <w:t>Среди</w:t>
      </w:r>
      <w:r w:rsidR="002B5980">
        <w:rPr>
          <w:rFonts w:ascii="Times New Roman" w:hAnsi="Times New Roman" w:cs="Times New Roman"/>
          <w:sz w:val="28"/>
          <w:szCs w:val="28"/>
          <w:lang w:val="ru-RU"/>
        </w:rPr>
        <w:t xml:space="preserve"> одонтогенных причин</w:t>
      </w:r>
      <w:r w:rsidR="003E7CF8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острого верхнечелюстного синусита </w:t>
      </w:r>
      <w:r w:rsidR="002B5980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887A36" w:rsidRPr="000B6997">
        <w:rPr>
          <w:rFonts w:ascii="Times New Roman" w:hAnsi="Times New Roman" w:cs="Times New Roman"/>
          <w:sz w:val="28"/>
          <w:szCs w:val="28"/>
          <w:lang w:val="ru-RU"/>
        </w:rPr>
        <w:t>Р. Амиров</w:t>
      </w:r>
      <w:r w:rsidR="003E7CF8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называет инородные тела в пазухе, околокорневые кисты, </w:t>
      </w:r>
      <w:proofErr w:type="spellStart"/>
      <w:r w:rsidR="003E7CF8" w:rsidRPr="000B6997">
        <w:rPr>
          <w:rFonts w:ascii="Times New Roman" w:hAnsi="Times New Roman" w:cs="Times New Roman"/>
          <w:sz w:val="28"/>
          <w:szCs w:val="28"/>
          <w:lang w:val="ru-RU"/>
        </w:rPr>
        <w:t>околоверхушечные</w:t>
      </w:r>
      <w:proofErr w:type="spellEnd"/>
      <w:r w:rsidR="003E7CF8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очаги инфекции, некачественное эндодонтическое лечение.</w:t>
      </w:r>
      <w:r w:rsidR="00D577A3">
        <w:rPr>
          <w:rFonts w:ascii="Times New Roman" w:hAnsi="Times New Roman" w:cs="Times New Roman"/>
          <w:sz w:val="28"/>
          <w:szCs w:val="28"/>
          <w:lang w:val="ru-RU"/>
        </w:rPr>
        <w:t xml:space="preserve"> В. Л </w:t>
      </w:r>
      <w:proofErr w:type="spellStart"/>
      <w:r w:rsidR="00D577A3">
        <w:rPr>
          <w:rFonts w:ascii="Times New Roman" w:hAnsi="Times New Roman" w:cs="Times New Roman"/>
          <w:sz w:val="28"/>
          <w:szCs w:val="28"/>
          <w:lang w:val="ru-RU"/>
        </w:rPr>
        <w:t>Параскевич</w:t>
      </w:r>
      <w:proofErr w:type="spellEnd"/>
      <w:r w:rsidR="00D57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D577A3">
        <w:rPr>
          <w:rFonts w:ascii="Times New Roman" w:hAnsi="Times New Roman" w:cs="Times New Roman"/>
          <w:sz w:val="28"/>
          <w:szCs w:val="28"/>
          <w:lang w:val="ru-RU"/>
        </w:rPr>
        <w:t>33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436DF9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указывает, что причиной верхнечелюстного синусита может быть, наряду с традиционными причинами,</w:t>
      </w:r>
      <w:r w:rsidR="002B5980">
        <w:rPr>
          <w:rFonts w:ascii="Times New Roman" w:hAnsi="Times New Roman" w:cs="Times New Roman"/>
          <w:sz w:val="28"/>
          <w:szCs w:val="28"/>
          <w:lang w:val="ru-RU"/>
        </w:rPr>
        <w:t xml:space="preserve"> нисходящий или ретроградный</w:t>
      </w:r>
      <w:r w:rsidR="00436DF9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периимплантит в области</w:t>
      </w:r>
      <w:r w:rsidR="00CC3C19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имплантата, </w:t>
      </w:r>
      <w:r w:rsidR="00436DF9" w:rsidRPr="000B6997">
        <w:rPr>
          <w:rFonts w:ascii="Times New Roman" w:hAnsi="Times New Roman" w:cs="Times New Roman"/>
          <w:sz w:val="28"/>
          <w:szCs w:val="28"/>
          <w:lang w:val="ru-RU"/>
        </w:rPr>
        <w:t>установленного в непосредственной бл</w:t>
      </w:r>
      <w:r w:rsidR="002B5980">
        <w:rPr>
          <w:rFonts w:ascii="Times New Roman" w:hAnsi="Times New Roman" w:cs="Times New Roman"/>
          <w:sz w:val="28"/>
          <w:szCs w:val="28"/>
          <w:lang w:val="ru-RU"/>
        </w:rPr>
        <w:t xml:space="preserve">изости от дна синуса. </w:t>
      </w:r>
      <w:r w:rsidR="00CC3C19" w:rsidRPr="000B6997">
        <w:rPr>
          <w:rFonts w:ascii="Times New Roman" w:hAnsi="Times New Roman" w:cs="Times New Roman"/>
          <w:sz w:val="28"/>
          <w:szCs w:val="28"/>
          <w:lang w:val="ru-RU"/>
        </w:rPr>
        <w:t>Он также не исключает, что раз</w:t>
      </w:r>
      <w:r w:rsidR="002B5980">
        <w:rPr>
          <w:rFonts w:ascii="Times New Roman" w:hAnsi="Times New Roman" w:cs="Times New Roman"/>
          <w:sz w:val="28"/>
          <w:szCs w:val="28"/>
          <w:lang w:val="ru-RU"/>
        </w:rPr>
        <w:t>витие (обострение хронического)</w:t>
      </w:r>
      <w:r w:rsidR="00CC3C19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 послеоперационном периоде </w:t>
      </w:r>
      <w:proofErr w:type="spellStart"/>
      <w:r w:rsidR="00CF572E" w:rsidRPr="000B6997">
        <w:rPr>
          <w:rFonts w:ascii="Times New Roman" w:hAnsi="Times New Roman" w:cs="Times New Roman"/>
          <w:sz w:val="28"/>
          <w:szCs w:val="28"/>
          <w:lang w:val="ru-RU"/>
        </w:rPr>
        <w:t>риногогенного</w:t>
      </w:r>
      <w:proofErr w:type="spellEnd"/>
      <w:r w:rsidR="00CF572E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верхнечелюстного</w:t>
      </w:r>
      <w:r w:rsidR="00CC3C19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синусита может быть вызвано наличием имплантата в кости, прилежащего ко дну синуса, как инородного тела, поддерживающего воспаление.</w:t>
      </w:r>
    </w:p>
    <w:p w14:paraId="672BA4BA" w14:textId="63CF2D58" w:rsidR="00025685" w:rsidRPr="000B6997" w:rsidRDefault="002B5980" w:rsidP="0049483A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Р.</w:t>
      </w:r>
      <w:r w:rsidR="00A252E9" w:rsidRPr="000B6997">
        <w:rPr>
          <w:rFonts w:ascii="Times New Roman" w:hAnsi="Times New Roman" w:cs="Times New Roman"/>
          <w:sz w:val="28"/>
          <w:szCs w:val="28"/>
          <w:lang w:val="ru-RU"/>
        </w:rPr>
        <w:t>О. Дами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нов 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D577A3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D577A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D577A3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D577A3" w:rsidRPr="00AF6E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D57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сообщает, что </w:t>
      </w:r>
      <w:r w:rsidR="00A252E9" w:rsidRPr="000B6997">
        <w:rPr>
          <w:rFonts w:ascii="Times New Roman" w:hAnsi="Times New Roman" w:cs="Times New Roman"/>
          <w:sz w:val="28"/>
          <w:szCs w:val="28"/>
          <w:lang w:val="ru-RU"/>
        </w:rPr>
        <w:t>в его лече</w:t>
      </w:r>
      <w:r w:rsidR="0029558D" w:rsidRPr="000B6997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A252E9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ное учреждение обратилось 12 пациентов с гнойным верхнечелюстным синуситом, </w:t>
      </w:r>
      <w:proofErr w:type="spellStart"/>
      <w:r w:rsidR="00A252E9" w:rsidRPr="000B6997">
        <w:rPr>
          <w:rFonts w:ascii="Times New Roman" w:hAnsi="Times New Roman" w:cs="Times New Roman"/>
          <w:sz w:val="28"/>
          <w:szCs w:val="28"/>
          <w:lang w:val="ru-RU"/>
        </w:rPr>
        <w:t>развивш</w:t>
      </w:r>
      <w:r w:rsidR="006B5106" w:rsidRPr="000B699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252E9" w:rsidRPr="000B6997">
        <w:rPr>
          <w:rFonts w:ascii="Times New Roman" w:hAnsi="Times New Roman" w:cs="Times New Roman"/>
          <w:sz w:val="28"/>
          <w:szCs w:val="28"/>
          <w:lang w:val="ru-RU"/>
        </w:rPr>
        <w:t>мся</w:t>
      </w:r>
      <w:proofErr w:type="spellEnd"/>
      <w:r w:rsidR="00A252E9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после операции дентальной имплантации</w:t>
      </w:r>
      <w:r w:rsidR="0029558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 синус-лифтинга. Ему удалось выяснить, что у э</w:t>
      </w:r>
      <w:r>
        <w:rPr>
          <w:rFonts w:ascii="Times New Roman" w:hAnsi="Times New Roman" w:cs="Times New Roman"/>
          <w:sz w:val="28"/>
          <w:szCs w:val="28"/>
          <w:lang w:val="ru-RU"/>
        </w:rPr>
        <w:t>тих пациентов</w:t>
      </w:r>
      <w:r w:rsidR="0029558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 25% случаев имелась патология носовой полости и околоносовых пазух. У 24, 6% - име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ло место перфорация дна синуса </w:t>
      </w:r>
      <w:r w:rsidR="0029558D" w:rsidRPr="000B6997">
        <w:rPr>
          <w:rFonts w:ascii="Times New Roman" w:hAnsi="Times New Roman" w:cs="Times New Roman"/>
          <w:sz w:val="28"/>
          <w:szCs w:val="28"/>
          <w:lang w:val="ru-RU"/>
        </w:rPr>
        <w:t>самим имплантатом.</w:t>
      </w:r>
    </w:p>
    <w:p w14:paraId="105B5EA5" w14:textId="6AD6D7A2" w:rsidR="001B099D" w:rsidRPr="000B6997" w:rsidRDefault="00CF572E" w:rsidP="0049483A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ведущие специалисты,</w:t>
      </w:r>
      <w:r w:rsidR="005A5A8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5980">
        <w:rPr>
          <w:rFonts w:ascii="Times New Roman" w:hAnsi="Times New Roman" w:cs="Times New Roman"/>
          <w:sz w:val="28"/>
          <w:szCs w:val="28"/>
          <w:lang w:val="ru-RU"/>
        </w:rPr>
        <w:t xml:space="preserve">стоявшие у истоков </w:t>
      </w:r>
      <w:proofErr w:type="spellStart"/>
      <w:r w:rsidR="002B5980">
        <w:rPr>
          <w:rFonts w:ascii="Times New Roman" w:hAnsi="Times New Roman" w:cs="Times New Roman"/>
          <w:sz w:val="28"/>
          <w:szCs w:val="28"/>
          <w:lang w:val="ru-RU"/>
        </w:rPr>
        <w:t>имплантологии</w:t>
      </w:r>
      <w:proofErr w:type="spellEnd"/>
      <w:r w:rsidR="002B59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4C62" w:rsidRPr="000B6997">
        <w:rPr>
          <w:rFonts w:ascii="Times New Roman" w:hAnsi="Times New Roman" w:cs="Times New Roman"/>
          <w:sz w:val="28"/>
          <w:szCs w:val="28"/>
          <w:lang w:val="ru-RU"/>
        </w:rPr>
        <w:t>рекоменд</w:t>
      </w:r>
      <w:r w:rsidR="002B5980">
        <w:rPr>
          <w:rFonts w:ascii="Times New Roman" w:hAnsi="Times New Roman" w:cs="Times New Roman"/>
          <w:sz w:val="28"/>
          <w:szCs w:val="28"/>
          <w:lang w:val="ru-RU"/>
        </w:rPr>
        <w:t xml:space="preserve">овали </w:t>
      </w:r>
      <w:r w:rsidR="00684C62" w:rsidRPr="000B6997">
        <w:rPr>
          <w:rFonts w:ascii="Times New Roman" w:hAnsi="Times New Roman" w:cs="Times New Roman"/>
          <w:sz w:val="28"/>
          <w:szCs w:val="28"/>
          <w:lang w:val="ru-RU"/>
        </w:rPr>
        <w:t>использование верхнечелюстной пазухи и нижнего носового хода с целью лучшей стабилизации имплантатов</w:t>
      </w:r>
      <w:r w:rsidR="005A5A8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5A5A8B" w:rsidRPr="000B6997">
        <w:rPr>
          <w:rFonts w:ascii="Times New Roman" w:hAnsi="Times New Roman" w:cs="Times New Roman"/>
          <w:sz w:val="28"/>
          <w:szCs w:val="28"/>
          <w:lang w:val="ru-RU"/>
        </w:rPr>
        <w:t>бикортикальная</w:t>
      </w:r>
      <w:proofErr w:type="spellEnd"/>
      <w:r w:rsidR="005A5A8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фиксация имплантатов).</w:t>
      </w:r>
      <w:r w:rsidR="00D40181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5A8B" w:rsidRPr="000B6997">
        <w:rPr>
          <w:rFonts w:ascii="Times New Roman" w:hAnsi="Times New Roman" w:cs="Times New Roman"/>
          <w:sz w:val="28"/>
          <w:szCs w:val="28"/>
          <w:lang w:val="ru-RU"/>
        </w:rPr>
        <w:t>Однако п</w:t>
      </w:r>
      <w:r w:rsidR="00684C62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оследующая многолетняя практика не подтвердила целесообразности подобной тактики. Так, </w:t>
      </w:r>
      <w:proofErr w:type="spellStart"/>
      <w:r w:rsidR="002D5AF8" w:rsidRPr="002D5AF8">
        <w:rPr>
          <w:rFonts w:ascii="Times New Roman" w:hAnsi="Times New Roman" w:cs="Times New Roman"/>
          <w:sz w:val="28"/>
          <w:szCs w:val="28"/>
          <w:lang w:val="en-GB"/>
        </w:rPr>
        <w:t>Degidi</w:t>
      </w:r>
      <w:proofErr w:type="spellEnd"/>
      <w:r w:rsidR="002D5AF8" w:rsidRPr="002D5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5AF8" w:rsidRPr="002D5AF8">
        <w:rPr>
          <w:rFonts w:ascii="Times New Roman" w:hAnsi="Times New Roman" w:cs="Times New Roman"/>
          <w:sz w:val="28"/>
          <w:szCs w:val="28"/>
          <w:lang w:val="en-GB"/>
        </w:rPr>
        <w:t>M</w:t>
      </w:r>
      <w:r w:rsidR="002D5AF8" w:rsidRPr="002D5AF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D5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5AF8" w:rsidRPr="002D5AF8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2D5AF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D5AF8" w:rsidRPr="002D5AF8">
        <w:rPr>
          <w:rFonts w:ascii="Times New Roman" w:hAnsi="Times New Roman" w:cs="Times New Roman"/>
          <w:sz w:val="28"/>
          <w:szCs w:val="28"/>
          <w:lang w:val="ru-RU"/>
        </w:rPr>
        <w:t>0]</w:t>
      </w:r>
      <w:r w:rsidR="00684C62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приводит убедительную статистику в пользу </w:t>
      </w:r>
      <w:r w:rsidR="001B099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сохранения целостности верхнечелюстной пазухи. По его данным, в сроки от 2 до 5 лет, в случаях перфорации дна пазухи несостоятельность имплантатов наблюдалась в 12%, </w:t>
      </w:r>
      <w:r w:rsidR="005A5A8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а </w:t>
      </w:r>
      <w:r w:rsidR="001B099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при перфорации дна пазухи с повреждением </w:t>
      </w:r>
      <w:proofErr w:type="spellStart"/>
      <w:r w:rsidR="001B099D" w:rsidRPr="000B6997">
        <w:rPr>
          <w:rFonts w:ascii="Times New Roman" w:hAnsi="Times New Roman" w:cs="Times New Roman"/>
          <w:sz w:val="28"/>
          <w:szCs w:val="28"/>
          <w:lang w:val="ru-RU"/>
        </w:rPr>
        <w:t>шнейдеровой</w:t>
      </w:r>
      <w:proofErr w:type="spellEnd"/>
      <w:r w:rsidR="001B099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мембраны – в 18%</w:t>
      </w:r>
      <w:r w:rsidR="00D40181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099D" w:rsidRPr="000B6997">
        <w:rPr>
          <w:rFonts w:ascii="Times New Roman" w:hAnsi="Times New Roman" w:cs="Times New Roman"/>
          <w:sz w:val="28"/>
          <w:szCs w:val="28"/>
          <w:lang w:val="ru-RU"/>
        </w:rPr>
        <w:t>случаев.</w:t>
      </w:r>
    </w:p>
    <w:p w14:paraId="1C4AA913" w14:textId="77777777" w:rsidR="003C7FFE" w:rsidRPr="000B6997" w:rsidRDefault="00690816" w:rsidP="0049483A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lastRenderedPageBreak/>
        <w:t>По мимо анатомическим осложнениям</w:t>
      </w:r>
      <w:r w:rsidR="00DF3AA7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при перфорации пазухи верхней челюсти, так же возможны инфекционные осложнения со стороны ЛОР-органов.</w:t>
      </w:r>
      <w:r w:rsidR="001B099D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7C09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При перфорации пазухи создаются условия для миграции ротовой флоры в </w:t>
      </w:r>
      <w:r w:rsidR="00BC773F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гайморову пазуху. </w:t>
      </w:r>
      <w:r w:rsidR="003C7FFE" w:rsidRPr="000B6997">
        <w:rPr>
          <w:rFonts w:ascii="Times New Roman" w:hAnsi="Times New Roman" w:cs="Times New Roman"/>
          <w:sz w:val="28"/>
          <w:szCs w:val="28"/>
          <w:lang w:val="ru-RU"/>
        </w:rPr>
        <w:t>Среди бактерий,</w:t>
      </w:r>
      <w:r w:rsidR="00BC773F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вызывающих </w:t>
      </w:r>
      <w:r w:rsidR="003C7FFE" w:rsidRPr="000B6997">
        <w:rPr>
          <w:rFonts w:ascii="Times New Roman" w:hAnsi="Times New Roman" w:cs="Times New Roman"/>
          <w:sz w:val="28"/>
          <w:szCs w:val="28"/>
          <w:lang w:val="ru-RU"/>
        </w:rPr>
        <w:t>воспалительные</w:t>
      </w:r>
      <w:r w:rsidR="00BC773F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реакции в верхнечелюстном синусе, чаще встречаются гемолитические стрептококки, пневмококки, стафилококки. Иногда возбудителями могут являться условно-патогенные кишечные бактерии. Для микробиологической диагностики необходимо проводить посевы в аэробных и анаэробных условиях, из-за возможности получения «стерильного посева» в </w:t>
      </w:r>
      <w:r w:rsidR="00AE0CA7" w:rsidRPr="000B6997">
        <w:rPr>
          <w:rFonts w:ascii="Times New Roman" w:hAnsi="Times New Roman" w:cs="Times New Roman"/>
          <w:sz w:val="28"/>
          <w:szCs w:val="28"/>
          <w:lang w:val="ru-RU"/>
        </w:rPr>
        <w:t>аэробных условиях. В анаэробных условиях выделяют сочетания облигатных и факультативных бактерий полости рта (до 70%).</w:t>
      </w:r>
      <w:r w:rsidR="003C7FFE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Одним из предрасполагающих фактором</w:t>
      </w:r>
      <w:r w:rsidR="005A5A8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для развития </w:t>
      </w:r>
      <w:proofErr w:type="spellStart"/>
      <w:r w:rsidR="005A5A8B" w:rsidRPr="000B6997">
        <w:rPr>
          <w:rFonts w:ascii="Times New Roman" w:hAnsi="Times New Roman" w:cs="Times New Roman"/>
          <w:sz w:val="28"/>
          <w:szCs w:val="28"/>
          <w:lang w:val="ru-RU"/>
        </w:rPr>
        <w:t>постимплантационного</w:t>
      </w:r>
      <w:proofErr w:type="spellEnd"/>
      <w:r w:rsidR="005A5A8B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гно</w:t>
      </w:r>
      <w:r w:rsidR="002B5980">
        <w:rPr>
          <w:rFonts w:ascii="Times New Roman" w:hAnsi="Times New Roman" w:cs="Times New Roman"/>
          <w:sz w:val="28"/>
          <w:szCs w:val="28"/>
          <w:lang w:val="ru-RU"/>
        </w:rPr>
        <w:t>йного верхнечелюстного синусита</w:t>
      </w:r>
      <w:r w:rsidR="003C7FFE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могут быть заболевания пародонта и атрофия альвеолярного отростка верхней челюсти при</w:t>
      </w:r>
      <w:r w:rsidR="00B0340A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его </w:t>
      </w:r>
      <w:r w:rsidR="003C7FFE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частичной или полной адентии. </w:t>
      </w:r>
    </w:p>
    <w:p w14:paraId="7744FC2A" w14:textId="297F447C" w:rsidR="00B86B7E" w:rsidRPr="000B6997" w:rsidRDefault="003C7FFE" w:rsidP="0049483A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При лечении синуситов подобной этиологии проводятся удаление имплантата, закрытие </w:t>
      </w:r>
      <w:r w:rsidR="008B7EF9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образовавшегося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ороантрального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сообщения и антибиотикотерапия.</w:t>
      </w:r>
      <w:r w:rsidR="002D5AF8">
        <w:rPr>
          <w:rFonts w:ascii="Times New Roman" w:hAnsi="Times New Roman" w:cs="Times New Roman"/>
          <w:sz w:val="28"/>
          <w:szCs w:val="28"/>
          <w:lang w:val="ru-RU"/>
        </w:rPr>
        <w:t xml:space="preserve"> Так, Р.А. </w:t>
      </w:r>
      <w:proofErr w:type="spellStart"/>
      <w:r w:rsidR="002D5AF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B5980">
        <w:rPr>
          <w:rFonts w:ascii="Times New Roman" w:hAnsi="Times New Roman" w:cs="Times New Roman"/>
          <w:sz w:val="28"/>
          <w:szCs w:val="28"/>
          <w:lang w:val="ru-RU"/>
        </w:rPr>
        <w:t>ванесян</w:t>
      </w:r>
      <w:proofErr w:type="spellEnd"/>
      <w:r w:rsidR="002B5980">
        <w:rPr>
          <w:rFonts w:ascii="Times New Roman" w:hAnsi="Times New Roman" w:cs="Times New Roman"/>
          <w:sz w:val="28"/>
          <w:szCs w:val="28"/>
          <w:lang w:val="ru-RU"/>
        </w:rPr>
        <w:t xml:space="preserve"> и Н.</w:t>
      </w:r>
      <w:r w:rsidR="002D5AF8">
        <w:rPr>
          <w:rFonts w:ascii="Times New Roman" w:hAnsi="Times New Roman" w:cs="Times New Roman"/>
          <w:sz w:val="28"/>
          <w:szCs w:val="28"/>
          <w:lang w:val="ru-RU"/>
        </w:rPr>
        <w:t xml:space="preserve">Н. Седова </w:t>
      </w:r>
      <w:r w:rsidR="002D5AF8" w:rsidRPr="002D5AF8">
        <w:rPr>
          <w:rFonts w:ascii="Times New Roman" w:hAnsi="Times New Roman" w:cs="Times New Roman"/>
          <w:sz w:val="28"/>
          <w:szCs w:val="28"/>
          <w:lang w:val="ru-RU"/>
        </w:rPr>
        <w:t>[1]</w:t>
      </w:r>
      <w:r w:rsidR="003826F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подчеркивают, что </w:t>
      </w:r>
      <w:r w:rsidR="002B5980">
        <w:rPr>
          <w:rFonts w:ascii="Times New Roman" w:hAnsi="Times New Roman" w:cs="Times New Roman"/>
          <w:sz w:val="28"/>
          <w:szCs w:val="28"/>
          <w:lang w:val="ru-RU"/>
        </w:rPr>
        <w:t>осложнения на верхней челюсти большей частью сопряжены</w:t>
      </w:r>
      <w:r w:rsidR="003826F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с перфорацией дна верхнечелюстной пазухи во время операции, проталкиванием или мигра</w:t>
      </w:r>
      <w:r w:rsidR="002B5980">
        <w:rPr>
          <w:rFonts w:ascii="Times New Roman" w:hAnsi="Times New Roman" w:cs="Times New Roman"/>
          <w:sz w:val="28"/>
          <w:szCs w:val="28"/>
          <w:lang w:val="ru-RU"/>
        </w:rPr>
        <w:t>цией имплантата в пазуху</w:t>
      </w:r>
      <w:r w:rsidR="003826F5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во время операции или после нее.</w:t>
      </w:r>
      <w:r w:rsidR="005F50DF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Наиболее эффективным способом диагностики такого осложнения, являющегося основной при</w:t>
      </w:r>
      <w:r w:rsidR="002B5980">
        <w:rPr>
          <w:rFonts w:ascii="Times New Roman" w:hAnsi="Times New Roman" w:cs="Times New Roman"/>
          <w:sz w:val="28"/>
          <w:szCs w:val="28"/>
          <w:lang w:val="ru-RU"/>
        </w:rPr>
        <w:t xml:space="preserve">чиной развития воспалительного </w:t>
      </w:r>
      <w:r w:rsidR="005F50DF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процесса </w:t>
      </w:r>
      <w:r w:rsidR="002B5980" w:rsidRPr="000B6997">
        <w:rPr>
          <w:rFonts w:ascii="Times New Roman" w:hAnsi="Times New Roman" w:cs="Times New Roman"/>
          <w:sz w:val="28"/>
          <w:szCs w:val="28"/>
          <w:lang w:val="ru-RU"/>
        </w:rPr>
        <w:t>в верхнечелюстные синусы</w:t>
      </w:r>
      <w:r w:rsidR="005F50DF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с большей или меньшей степенью клинически определяемых признаков синусита.</w:t>
      </w:r>
    </w:p>
    <w:p w14:paraId="2C8AD54A" w14:textId="77777777" w:rsidR="00F4064C" w:rsidRPr="000B6997" w:rsidRDefault="002B5980" w:rsidP="0049483A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Заключая</w:t>
      </w:r>
      <w:r w:rsidR="00B86B7E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обзор литературы, можно сделать вывод, что воспалительные осложнения при массовых стоматологических манипуляциях - удалени</w:t>
      </w:r>
      <w:r w:rsidR="00C17F3A" w:rsidRPr="000B6997">
        <w:rPr>
          <w:rFonts w:ascii="Times New Roman" w:hAnsi="Times New Roman" w:cs="Times New Roman"/>
          <w:sz w:val="28"/>
          <w:szCs w:val="28"/>
          <w:lang w:val="ru-RU"/>
        </w:rPr>
        <w:t>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зубов, </w:t>
      </w:r>
      <w:r w:rsidR="00B86B7E" w:rsidRPr="000B6997">
        <w:rPr>
          <w:rFonts w:ascii="Times New Roman" w:hAnsi="Times New Roman" w:cs="Times New Roman"/>
          <w:sz w:val="28"/>
          <w:szCs w:val="28"/>
          <w:lang w:val="ru-RU"/>
        </w:rPr>
        <w:t>операци</w:t>
      </w:r>
      <w:r w:rsidR="00C17F3A" w:rsidRPr="000B6997"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="00B86B7E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дентальной имплантации занимают видное место в общей </w:t>
      </w:r>
      <w:r w:rsidR="00B86B7E" w:rsidRPr="000B6997">
        <w:rPr>
          <w:rFonts w:ascii="Times New Roman" w:hAnsi="Times New Roman" w:cs="Times New Roman"/>
          <w:sz w:val="28"/>
          <w:szCs w:val="28"/>
          <w:lang w:val="ru-RU"/>
        </w:rPr>
        <w:lastRenderedPageBreak/>
        <w:t>структуре осложнений</w:t>
      </w:r>
      <w:r w:rsidR="00F92F61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во время операт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ивных вмешательств, в раннем и </w:t>
      </w:r>
      <w:r w:rsidR="00F92F61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отдаленном послеоперационном периодах, а </w:t>
      </w:r>
      <w:r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F92F61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намного позд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нее. Воспалительные осложнения </w:t>
      </w:r>
      <w:r w:rsidR="00F92F61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обоих </w:t>
      </w:r>
      <w:r w:rsidR="00C17F3A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видов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оперативных вмешательств </w:t>
      </w:r>
      <w:r w:rsidR="00F92F61" w:rsidRPr="000B6997">
        <w:rPr>
          <w:rFonts w:ascii="Times New Roman" w:hAnsi="Times New Roman" w:cs="Times New Roman"/>
          <w:sz w:val="28"/>
          <w:szCs w:val="28"/>
          <w:lang w:val="ru-RU"/>
        </w:rPr>
        <w:t>чаще всего относятся к локальным, однако при определенных условиях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они</w:t>
      </w:r>
      <w:r w:rsidR="00F92F61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могут идти по пути генерализации, чем резко ухудшить прогноз исхода воспалительного процесса</w:t>
      </w:r>
      <w:r w:rsidR="00C17F3A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или исхода операции. Важнейшую роль в развитии воспалительных осложнений играет </w:t>
      </w:r>
      <w:proofErr w:type="spellStart"/>
      <w:r w:rsidR="00C17F3A" w:rsidRPr="000B6997">
        <w:rPr>
          <w:rFonts w:ascii="Times New Roman" w:hAnsi="Times New Roman" w:cs="Times New Roman"/>
          <w:sz w:val="28"/>
          <w:szCs w:val="28"/>
          <w:lang w:val="ru-RU"/>
        </w:rPr>
        <w:t>аутохтонная</w:t>
      </w:r>
      <w:proofErr w:type="spellEnd"/>
      <w:r w:rsidR="00C17F3A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C17F3A" w:rsidRPr="000B6997">
        <w:rPr>
          <w:rFonts w:ascii="Times New Roman" w:hAnsi="Times New Roman" w:cs="Times New Roman"/>
          <w:sz w:val="28"/>
          <w:szCs w:val="28"/>
          <w:lang w:val="ru-RU"/>
        </w:rPr>
        <w:t>индигенная</w:t>
      </w:r>
      <w:proofErr w:type="spellEnd"/>
      <w:r w:rsidR="00C17F3A" w:rsidRPr="000B6997">
        <w:rPr>
          <w:rFonts w:ascii="Times New Roman" w:hAnsi="Times New Roman" w:cs="Times New Roman"/>
          <w:sz w:val="28"/>
          <w:szCs w:val="28"/>
          <w:lang w:val="ru-RU"/>
        </w:rPr>
        <w:t>, сапрофитная) микрофлора ротовой полости, в микробном пейзаже которой преобладает строго- и факультативно анаэроб</w:t>
      </w:r>
      <w:r>
        <w:rPr>
          <w:rFonts w:ascii="Times New Roman" w:hAnsi="Times New Roman" w:cs="Times New Roman"/>
          <w:sz w:val="28"/>
          <w:szCs w:val="28"/>
          <w:lang w:val="ru-RU"/>
        </w:rPr>
        <w:t>ные</w:t>
      </w:r>
      <w:r w:rsidR="00C17F3A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микроорганизмы, требующие особого подхода к выбору антибактериальной терапии. </w:t>
      </w:r>
      <w:r w:rsidR="00B0340A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Данные литературы свидетельствуют о том, что лечение </w:t>
      </w:r>
      <w:proofErr w:type="spellStart"/>
      <w:r w:rsidR="00B0340A" w:rsidRPr="000B6997">
        <w:rPr>
          <w:rFonts w:ascii="Times New Roman" w:hAnsi="Times New Roman" w:cs="Times New Roman"/>
          <w:sz w:val="28"/>
          <w:szCs w:val="28"/>
          <w:lang w:val="ru-RU"/>
        </w:rPr>
        <w:t>развив</w:t>
      </w:r>
      <w:bookmarkStart w:id="35" w:name="_Toc478592849"/>
      <w:r w:rsidR="00B0340A" w:rsidRPr="000B6997">
        <w:rPr>
          <w:rFonts w:ascii="Times New Roman" w:hAnsi="Times New Roman" w:cs="Times New Roman"/>
          <w:sz w:val="28"/>
          <w:szCs w:val="28"/>
          <w:lang w:val="ru-RU"/>
        </w:rPr>
        <w:t>шихся</w:t>
      </w:r>
      <w:proofErr w:type="spellEnd"/>
      <w:r w:rsidR="00B0340A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воспалительных осложнен</w:t>
      </w:r>
      <w:r>
        <w:rPr>
          <w:rFonts w:ascii="Times New Roman" w:hAnsi="Times New Roman" w:cs="Times New Roman"/>
          <w:sz w:val="28"/>
          <w:szCs w:val="28"/>
          <w:lang w:val="ru-RU"/>
        </w:rPr>
        <w:t>ий должно быть комплексным, а в их профилактике важную роль играют</w:t>
      </w:r>
      <w:r w:rsidR="00B0340A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полноценное предоперационное обслед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ование и тщательное соблюдение </w:t>
      </w:r>
      <w:r w:rsidR="00B0340A" w:rsidRPr="000B6997">
        <w:rPr>
          <w:rFonts w:ascii="Times New Roman" w:hAnsi="Times New Roman" w:cs="Times New Roman"/>
          <w:sz w:val="28"/>
          <w:szCs w:val="28"/>
          <w:lang w:val="ru-RU"/>
        </w:rPr>
        <w:t>утве</w:t>
      </w:r>
      <w:r>
        <w:rPr>
          <w:rFonts w:ascii="Times New Roman" w:hAnsi="Times New Roman" w:cs="Times New Roman"/>
          <w:sz w:val="28"/>
          <w:szCs w:val="28"/>
          <w:lang w:val="ru-RU"/>
        </w:rPr>
        <w:t>ржденных протоколов планируемых</w:t>
      </w:r>
      <w:r w:rsidR="00B0340A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хирургических манипуляций.</w:t>
      </w:r>
    </w:p>
    <w:p w14:paraId="65253F70" w14:textId="77777777" w:rsidR="00F4064C" w:rsidRPr="000B6997" w:rsidRDefault="00F4064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60FF976F" w14:textId="77777777" w:rsidR="0004408C" w:rsidRPr="000B6997" w:rsidRDefault="0004408C" w:rsidP="00CF572E">
      <w:pPr>
        <w:pStyle w:val="1"/>
        <w:rPr>
          <w:lang w:val="ru-RU"/>
        </w:rPr>
      </w:pPr>
      <w:bookmarkStart w:id="36" w:name="_Toc482703600"/>
      <w:r w:rsidRPr="000B6997">
        <w:rPr>
          <w:lang w:val="ru-RU"/>
        </w:rPr>
        <w:lastRenderedPageBreak/>
        <w:t>Глава 2. Материалы и методы исследования</w:t>
      </w:r>
      <w:bookmarkEnd w:id="35"/>
      <w:bookmarkEnd w:id="36"/>
    </w:p>
    <w:p w14:paraId="48615ECE" w14:textId="77777777" w:rsidR="0004408C" w:rsidRPr="006B789E" w:rsidRDefault="0004408C" w:rsidP="00CF572E">
      <w:pPr>
        <w:pStyle w:val="2"/>
        <w:rPr>
          <w:lang w:val="ru-RU"/>
        </w:rPr>
      </w:pPr>
      <w:bookmarkStart w:id="37" w:name="_Toc478592850"/>
      <w:bookmarkStart w:id="38" w:name="_Toc480762985"/>
      <w:bookmarkStart w:id="39" w:name="_Toc482703601"/>
      <w:r w:rsidRPr="006B789E">
        <w:rPr>
          <w:lang w:val="ru-RU"/>
        </w:rPr>
        <w:t>2.1</w:t>
      </w:r>
      <w:r w:rsidR="00CF572E">
        <w:rPr>
          <w:lang w:val="ru-RU"/>
        </w:rPr>
        <w:t>.</w:t>
      </w:r>
      <w:r w:rsidRPr="006B789E">
        <w:rPr>
          <w:lang w:val="ru-RU"/>
        </w:rPr>
        <w:t xml:space="preserve"> Общая характеристика объектов исследования</w:t>
      </w:r>
      <w:bookmarkEnd w:id="37"/>
      <w:bookmarkEnd w:id="38"/>
      <w:bookmarkEnd w:id="39"/>
    </w:p>
    <w:p w14:paraId="5A7EEABD" w14:textId="595844BA" w:rsidR="0004408C" w:rsidRPr="000B6997" w:rsidRDefault="0004408C" w:rsidP="0049483A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Для решения поставленных задач на базе </w:t>
      </w:r>
      <w:r w:rsidR="00372D7A">
        <w:rPr>
          <w:rFonts w:ascii="Times New Roman" w:hAnsi="Times New Roman" w:cs="Times New Roman"/>
          <w:sz w:val="28"/>
          <w:szCs w:val="28"/>
          <w:lang w:val="ru-RU"/>
        </w:rPr>
        <w:t>отделения стоматологии частной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клиники</w:t>
      </w:r>
      <w:r w:rsidR="00540AA7" w:rsidRPr="00F96983">
        <w:rPr>
          <w:lang w:val="ru-RU"/>
        </w:rPr>
        <w:t xml:space="preserve"> </w:t>
      </w:r>
      <w:r w:rsidR="00540AA7" w:rsidRPr="00540AA7">
        <w:rPr>
          <w:rFonts w:ascii="Times New Roman" w:hAnsi="Times New Roman" w:cs="Times New Roman"/>
          <w:sz w:val="28"/>
          <w:szCs w:val="28"/>
          <w:lang w:val="ru-RU"/>
        </w:rPr>
        <w:t>ММЦ «</w:t>
      </w:r>
      <w:proofErr w:type="spellStart"/>
      <w:r w:rsidR="00540AA7" w:rsidRPr="00540AA7">
        <w:rPr>
          <w:rFonts w:ascii="Times New Roman" w:hAnsi="Times New Roman" w:cs="Times New Roman"/>
          <w:sz w:val="28"/>
          <w:szCs w:val="28"/>
          <w:lang w:val="ru-RU"/>
        </w:rPr>
        <w:t>Согаз</w:t>
      </w:r>
      <w:proofErr w:type="spellEnd"/>
      <w:r w:rsidR="00540AA7" w:rsidRPr="00540AA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были обследованы</w:t>
      </w:r>
      <w:r w:rsidR="00F96983">
        <w:rPr>
          <w:rFonts w:ascii="Times New Roman" w:hAnsi="Times New Roman" w:cs="Times New Roman"/>
          <w:sz w:val="28"/>
          <w:szCs w:val="28"/>
          <w:lang w:val="ru-RU"/>
        </w:rPr>
        <w:t xml:space="preserve"> 450 </w:t>
      </w:r>
      <w:r w:rsidR="00907ACC">
        <w:rPr>
          <w:rFonts w:ascii="Times New Roman" w:hAnsi="Times New Roman" w:cs="Times New Roman"/>
          <w:sz w:val="28"/>
          <w:szCs w:val="28"/>
          <w:lang w:val="ru-RU"/>
        </w:rPr>
        <w:t>пациентов,</w:t>
      </w:r>
      <w:r w:rsidR="00F96983">
        <w:rPr>
          <w:rFonts w:ascii="Times New Roman" w:hAnsi="Times New Roman" w:cs="Times New Roman"/>
          <w:sz w:val="28"/>
          <w:szCs w:val="28"/>
          <w:lang w:val="ru-RU"/>
        </w:rPr>
        <w:t xml:space="preserve"> обратившихся за 2016 год. Было выбрано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276</w:t>
      </w:r>
      <w:r w:rsidRPr="000B699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пациентов. В исследовании приняли участие пациенты в возрасте от 18 до 73 лет, 152 мужчин и 124</w:t>
      </w:r>
      <w:r w:rsidRPr="000B699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женщины. Основными критериями для отбора пациентов были: наличие включенных или концевых дефектов зубного ряда, с показаниями к </w:t>
      </w:r>
      <w:r w:rsidR="00F96983">
        <w:rPr>
          <w:rFonts w:ascii="Times New Roman" w:hAnsi="Times New Roman" w:cs="Times New Roman"/>
          <w:sz w:val="28"/>
          <w:szCs w:val="28"/>
          <w:lang w:val="ru-RU"/>
        </w:rPr>
        <w:t xml:space="preserve">плановому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удалению зубов или с составленным планом лечения </w:t>
      </w:r>
      <w:r w:rsidR="00A22812">
        <w:rPr>
          <w:rFonts w:ascii="Times New Roman" w:hAnsi="Times New Roman" w:cs="Times New Roman"/>
          <w:sz w:val="28"/>
          <w:szCs w:val="28"/>
          <w:lang w:val="ru-RU"/>
        </w:rPr>
        <w:t>с целью дальнейшей дентальной имплантации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, и значением уровня гигиены полости рта по индексу Грина-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Вермиллиона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не менее 1 балла. Распределение пациентов по возрасту и полу представлено в таблице 2.</w:t>
      </w:r>
      <w:r w:rsidRPr="000B699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14:paraId="52002FB2" w14:textId="77777777" w:rsidR="0004408C" w:rsidRPr="000B6997" w:rsidRDefault="0004408C" w:rsidP="0004408C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Таблица 2. </w:t>
      </w:r>
      <w:r w:rsidR="00A22812">
        <w:rPr>
          <w:rFonts w:ascii="Times New Roman" w:hAnsi="Times New Roman" w:cs="Times New Roman"/>
          <w:sz w:val="28"/>
          <w:szCs w:val="28"/>
          <w:lang w:val="ru-RU"/>
        </w:rPr>
        <w:t>Хронобиологическое и гендерное распределение пациентов.</w:t>
      </w:r>
    </w:p>
    <w:tbl>
      <w:tblPr>
        <w:tblStyle w:val="a6"/>
        <w:tblW w:w="3961" w:type="pct"/>
        <w:tblLook w:val="04A0" w:firstRow="1" w:lastRow="0" w:firstColumn="1" w:lastColumn="0" w:noHBand="0" w:noVBand="1"/>
      </w:tblPr>
      <w:tblGrid>
        <w:gridCol w:w="2353"/>
        <w:gridCol w:w="1828"/>
        <w:gridCol w:w="1764"/>
        <w:gridCol w:w="1677"/>
      </w:tblGrid>
      <w:tr w:rsidR="0049483A" w:rsidRPr="000B6997" w14:paraId="1F401B0D" w14:textId="77777777" w:rsidTr="0028392D">
        <w:trPr>
          <w:trHeight w:val="459"/>
        </w:trPr>
        <w:tc>
          <w:tcPr>
            <w:tcW w:w="1544" w:type="pct"/>
            <w:vMerge w:val="restart"/>
            <w:vAlign w:val="center"/>
          </w:tcPr>
          <w:p w14:paraId="6C32B41A" w14:textId="5375D017" w:rsidR="0049483A" w:rsidRPr="000B6997" w:rsidRDefault="0049483A" w:rsidP="00283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7">
              <w:rPr>
                <w:rFonts w:ascii="Times New Roman" w:hAnsi="Times New Roman" w:cs="Times New Roman"/>
                <w:sz w:val="28"/>
                <w:szCs w:val="28"/>
              </w:rPr>
              <w:t>Возраст(лет)</w:t>
            </w:r>
          </w:p>
        </w:tc>
        <w:tc>
          <w:tcPr>
            <w:tcW w:w="2356" w:type="pct"/>
            <w:gridSpan w:val="2"/>
            <w:vAlign w:val="center"/>
          </w:tcPr>
          <w:p w14:paraId="70342D9F" w14:textId="77777777" w:rsidR="0049483A" w:rsidRPr="000B6997" w:rsidRDefault="0049483A" w:rsidP="0028392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7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1100" w:type="pct"/>
            <w:vMerge w:val="restart"/>
            <w:vAlign w:val="center"/>
          </w:tcPr>
          <w:p w14:paraId="1CC7276C" w14:textId="07187C9E" w:rsidR="0049483A" w:rsidRPr="000B6997" w:rsidRDefault="0049483A" w:rsidP="00283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96983">
              <w:rPr>
                <w:rFonts w:ascii="Times New Roman" w:hAnsi="Times New Roman" w:cs="Times New Roman"/>
                <w:sz w:val="28"/>
                <w:szCs w:val="28"/>
              </w:rPr>
              <w:t>пациентов</w:t>
            </w:r>
          </w:p>
        </w:tc>
      </w:tr>
      <w:tr w:rsidR="0049483A" w:rsidRPr="000B6997" w14:paraId="22CF3DBC" w14:textId="77777777" w:rsidTr="0028392D">
        <w:trPr>
          <w:trHeight w:val="395"/>
        </w:trPr>
        <w:tc>
          <w:tcPr>
            <w:tcW w:w="1544" w:type="pct"/>
            <w:vMerge/>
            <w:vAlign w:val="center"/>
          </w:tcPr>
          <w:p w14:paraId="795A79C4" w14:textId="77777777" w:rsidR="0049483A" w:rsidRPr="000B6997" w:rsidRDefault="0049483A" w:rsidP="0028392D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  <w:vAlign w:val="center"/>
          </w:tcPr>
          <w:p w14:paraId="1EFE4F50" w14:textId="77777777" w:rsidR="0049483A" w:rsidRPr="000B6997" w:rsidRDefault="0049483A" w:rsidP="00283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7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1157" w:type="pct"/>
            <w:vAlign w:val="center"/>
          </w:tcPr>
          <w:p w14:paraId="1D357453" w14:textId="77777777" w:rsidR="0049483A" w:rsidRPr="000B6997" w:rsidRDefault="0049483A" w:rsidP="00283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7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1100" w:type="pct"/>
            <w:vMerge/>
            <w:vAlign w:val="center"/>
          </w:tcPr>
          <w:p w14:paraId="26BC59D6" w14:textId="77777777" w:rsidR="0049483A" w:rsidRPr="000B6997" w:rsidRDefault="0049483A" w:rsidP="0028392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8C" w:rsidRPr="000B6997" w14:paraId="45C03C80" w14:textId="77777777" w:rsidTr="0028392D">
        <w:trPr>
          <w:trHeight w:val="476"/>
        </w:trPr>
        <w:tc>
          <w:tcPr>
            <w:tcW w:w="1544" w:type="pct"/>
            <w:vAlign w:val="center"/>
          </w:tcPr>
          <w:p w14:paraId="03802AB8" w14:textId="77777777" w:rsidR="0004408C" w:rsidRPr="000B6997" w:rsidRDefault="0004408C" w:rsidP="0028392D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7">
              <w:rPr>
                <w:rFonts w:ascii="Times New Roman" w:hAnsi="Times New Roman" w:cs="Times New Roman"/>
                <w:sz w:val="28"/>
                <w:szCs w:val="28"/>
              </w:rPr>
              <w:t>18-29</w:t>
            </w:r>
          </w:p>
        </w:tc>
        <w:tc>
          <w:tcPr>
            <w:tcW w:w="1199" w:type="pct"/>
            <w:vAlign w:val="center"/>
          </w:tcPr>
          <w:p w14:paraId="66F38B04" w14:textId="0C6D2030" w:rsidR="0004408C" w:rsidRPr="000B6997" w:rsidRDefault="0004408C" w:rsidP="0028392D">
            <w:pPr>
              <w:spacing w:line="360" w:lineRule="auto"/>
              <w:ind w:firstLine="741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B699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14</w:t>
            </w:r>
          </w:p>
        </w:tc>
        <w:tc>
          <w:tcPr>
            <w:tcW w:w="1157" w:type="pct"/>
            <w:vAlign w:val="center"/>
          </w:tcPr>
          <w:p w14:paraId="2828FECF" w14:textId="77777777" w:rsidR="0004408C" w:rsidRPr="000B6997" w:rsidRDefault="0004408C" w:rsidP="0028392D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B699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16</w:t>
            </w:r>
          </w:p>
        </w:tc>
        <w:tc>
          <w:tcPr>
            <w:tcW w:w="1100" w:type="pct"/>
            <w:vAlign w:val="center"/>
          </w:tcPr>
          <w:p w14:paraId="47C40352" w14:textId="77777777" w:rsidR="0004408C" w:rsidRPr="000B6997" w:rsidRDefault="0004408C" w:rsidP="0028392D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4408C" w:rsidRPr="000B6997" w14:paraId="4457D47F" w14:textId="77777777" w:rsidTr="0028392D">
        <w:trPr>
          <w:trHeight w:val="486"/>
        </w:trPr>
        <w:tc>
          <w:tcPr>
            <w:tcW w:w="1544" w:type="pct"/>
            <w:vAlign w:val="center"/>
          </w:tcPr>
          <w:p w14:paraId="7ADDE0EC" w14:textId="77777777" w:rsidR="0004408C" w:rsidRPr="000B6997" w:rsidRDefault="0004408C" w:rsidP="0028392D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7">
              <w:rPr>
                <w:rFonts w:ascii="Times New Roman" w:hAnsi="Times New Roman" w:cs="Times New Roman"/>
                <w:sz w:val="28"/>
                <w:szCs w:val="28"/>
              </w:rPr>
              <w:t>30-39</w:t>
            </w:r>
          </w:p>
        </w:tc>
        <w:tc>
          <w:tcPr>
            <w:tcW w:w="1199" w:type="pct"/>
            <w:vAlign w:val="center"/>
          </w:tcPr>
          <w:p w14:paraId="2D0AC98D" w14:textId="77777777" w:rsidR="0004408C" w:rsidRPr="000B6997" w:rsidRDefault="0004408C" w:rsidP="0028392D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B699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40</w:t>
            </w:r>
          </w:p>
        </w:tc>
        <w:tc>
          <w:tcPr>
            <w:tcW w:w="1157" w:type="pct"/>
            <w:vAlign w:val="center"/>
          </w:tcPr>
          <w:p w14:paraId="11E2FDF8" w14:textId="77777777" w:rsidR="0004408C" w:rsidRPr="000B6997" w:rsidRDefault="0004408C" w:rsidP="0028392D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B699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18</w:t>
            </w:r>
          </w:p>
        </w:tc>
        <w:tc>
          <w:tcPr>
            <w:tcW w:w="1100" w:type="pct"/>
            <w:vAlign w:val="center"/>
          </w:tcPr>
          <w:p w14:paraId="4C35BB1B" w14:textId="77777777" w:rsidR="0004408C" w:rsidRPr="000B6997" w:rsidRDefault="0004408C" w:rsidP="0028392D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B699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58</w:t>
            </w:r>
          </w:p>
        </w:tc>
      </w:tr>
      <w:tr w:rsidR="0004408C" w:rsidRPr="000B6997" w14:paraId="2F239EC3" w14:textId="77777777" w:rsidTr="0028392D">
        <w:trPr>
          <w:trHeight w:val="476"/>
        </w:trPr>
        <w:tc>
          <w:tcPr>
            <w:tcW w:w="1544" w:type="pct"/>
            <w:vAlign w:val="center"/>
          </w:tcPr>
          <w:p w14:paraId="787FF63B" w14:textId="77777777" w:rsidR="0004408C" w:rsidRPr="000B6997" w:rsidRDefault="0004408C" w:rsidP="0028392D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7">
              <w:rPr>
                <w:rFonts w:ascii="Times New Roman" w:hAnsi="Times New Roman" w:cs="Times New Roman"/>
                <w:sz w:val="28"/>
                <w:szCs w:val="28"/>
              </w:rPr>
              <w:t>40-49</w:t>
            </w:r>
          </w:p>
        </w:tc>
        <w:tc>
          <w:tcPr>
            <w:tcW w:w="1199" w:type="pct"/>
            <w:vAlign w:val="center"/>
          </w:tcPr>
          <w:p w14:paraId="60163D6D" w14:textId="77777777" w:rsidR="0004408C" w:rsidRPr="000B6997" w:rsidRDefault="0004408C" w:rsidP="0028392D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B699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56</w:t>
            </w:r>
          </w:p>
        </w:tc>
        <w:tc>
          <w:tcPr>
            <w:tcW w:w="1157" w:type="pct"/>
            <w:vAlign w:val="center"/>
          </w:tcPr>
          <w:p w14:paraId="503F7283" w14:textId="77777777" w:rsidR="0004408C" w:rsidRPr="000B6997" w:rsidRDefault="0004408C" w:rsidP="0028392D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B699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34</w:t>
            </w:r>
          </w:p>
        </w:tc>
        <w:tc>
          <w:tcPr>
            <w:tcW w:w="1100" w:type="pct"/>
            <w:vAlign w:val="center"/>
          </w:tcPr>
          <w:p w14:paraId="2D18E55B" w14:textId="77777777" w:rsidR="0004408C" w:rsidRPr="000B6997" w:rsidRDefault="0004408C" w:rsidP="0028392D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04408C" w:rsidRPr="000B6997" w14:paraId="2CBC0FD6" w14:textId="77777777" w:rsidTr="0028392D">
        <w:trPr>
          <w:trHeight w:val="476"/>
        </w:trPr>
        <w:tc>
          <w:tcPr>
            <w:tcW w:w="1544" w:type="pct"/>
            <w:vAlign w:val="center"/>
          </w:tcPr>
          <w:p w14:paraId="048E7C5B" w14:textId="77777777" w:rsidR="0004408C" w:rsidRPr="000B6997" w:rsidRDefault="0004408C" w:rsidP="0028392D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7">
              <w:rPr>
                <w:rFonts w:ascii="Times New Roman" w:hAnsi="Times New Roman" w:cs="Times New Roman"/>
                <w:sz w:val="28"/>
                <w:szCs w:val="28"/>
              </w:rPr>
              <w:t>50-59</w:t>
            </w:r>
          </w:p>
        </w:tc>
        <w:tc>
          <w:tcPr>
            <w:tcW w:w="1199" w:type="pct"/>
            <w:vAlign w:val="center"/>
          </w:tcPr>
          <w:p w14:paraId="6945568B" w14:textId="77777777" w:rsidR="0004408C" w:rsidRPr="000B6997" w:rsidRDefault="0004408C" w:rsidP="0028392D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B699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22</w:t>
            </w:r>
          </w:p>
        </w:tc>
        <w:tc>
          <w:tcPr>
            <w:tcW w:w="1157" w:type="pct"/>
            <w:vAlign w:val="center"/>
          </w:tcPr>
          <w:p w14:paraId="24160823" w14:textId="77777777" w:rsidR="0004408C" w:rsidRPr="000B6997" w:rsidRDefault="0004408C" w:rsidP="0028392D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B699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32</w:t>
            </w:r>
          </w:p>
        </w:tc>
        <w:tc>
          <w:tcPr>
            <w:tcW w:w="1100" w:type="pct"/>
            <w:vAlign w:val="center"/>
          </w:tcPr>
          <w:p w14:paraId="7C42E0EE" w14:textId="77777777" w:rsidR="0004408C" w:rsidRPr="000B6997" w:rsidRDefault="0004408C" w:rsidP="0028392D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B699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54</w:t>
            </w:r>
          </w:p>
        </w:tc>
      </w:tr>
      <w:tr w:rsidR="0004408C" w:rsidRPr="000B6997" w14:paraId="4C62B4EE" w14:textId="77777777" w:rsidTr="0028392D">
        <w:trPr>
          <w:trHeight w:val="486"/>
        </w:trPr>
        <w:tc>
          <w:tcPr>
            <w:tcW w:w="1544" w:type="pct"/>
            <w:vAlign w:val="center"/>
          </w:tcPr>
          <w:p w14:paraId="45B84482" w14:textId="77777777" w:rsidR="0004408C" w:rsidRPr="000B6997" w:rsidRDefault="0004408C" w:rsidP="0028392D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7">
              <w:rPr>
                <w:rFonts w:ascii="Times New Roman" w:hAnsi="Times New Roman" w:cs="Times New Roman"/>
                <w:sz w:val="28"/>
                <w:szCs w:val="28"/>
              </w:rPr>
              <w:t>60-73</w:t>
            </w:r>
          </w:p>
        </w:tc>
        <w:tc>
          <w:tcPr>
            <w:tcW w:w="1199" w:type="pct"/>
            <w:vAlign w:val="center"/>
          </w:tcPr>
          <w:p w14:paraId="4928F8CE" w14:textId="77777777" w:rsidR="0004408C" w:rsidRPr="000B6997" w:rsidRDefault="0004408C" w:rsidP="0028392D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B699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20</w:t>
            </w:r>
          </w:p>
        </w:tc>
        <w:tc>
          <w:tcPr>
            <w:tcW w:w="1157" w:type="pct"/>
            <w:vAlign w:val="center"/>
          </w:tcPr>
          <w:p w14:paraId="43DDDEE9" w14:textId="77777777" w:rsidR="0004408C" w:rsidRPr="000B6997" w:rsidRDefault="0004408C" w:rsidP="0028392D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B699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24</w:t>
            </w:r>
          </w:p>
        </w:tc>
        <w:tc>
          <w:tcPr>
            <w:tcW w:w="1100" w:type="pct"/>
            <w:vAlign w:val="center"/>
          </w:tcPr>
          <w:p w14:paraId="31BD75F3" w14:textId="77777777" w:rsidR="0004408C" w:rsidRPr="000B6997" w:rsidRDefault="0004408C" w:rsidP="0028392D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B699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44</w:t>
            </w:r>
          </w:p>
        </w:tc>
      </w:tr>
      <w:tr w:rsidR="0004408C" w:rsidRPr="000B6997" w14:paraId="231C7E49" w14:textId="77777777" w:rsidTr="0028392D">
        <w:trPr>
          <w:trHeight w:val="476"/>
        </w:trPr>
        <w:tc>
          <w:tcPr>
            <w:tcW w:w="1544" w:type="pct"/>
            <w:vAlign w:val="center"/>
          </w:tcPr>
          <w:p w14:paraId="01C3FD82" w14:textId="77777777" w:rsidR="0004408C" w:rsidRPr="000B6997" w:rsidRDefault="0004408C" w:rsidP="0028392D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99" w:type="pct"/>
            <w:vAlign w:val="center"/>
          </w:tcPr>
          <w:p w14:paraId="56E11F0B" w14:textId="77777777" w:rsidR="0004408C" w:rsidRPr="000B6997" w:rsidRDefault="0004408C" w:rsidP="0028392D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7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157" w:type="pct"/>
            <w:vAlign w:val="center"/>
          </w:tcPr>
          <w:p w14:paraId="1570D965" w14:textId="77777777" w:rsidR="0004408C" w:rsidRPr="000B6997" w:rsidRDefault="0004408C" w:rsidP="0028392D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B699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124</w:t>
            </w:r>
          </w:p>
        </w:tc>
        <w:tc>
          <w:tcPr>
            <w:tcW w:w="1100" w:type="pct"/>
            <w:vAlign w:val="center"/>
          </w:tcPr>
          <w:p w14:paraId="2550AD7E" w14:textId="77777777" w:rsidR="0004408C" w:rsidRPr="000B6997" w:rsidRDefault="0004408C" w:rsidP="0028392D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B699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276</w:t>
            </w:r>
          </w:p>
        </w:tc>
      </w:tr>
    </w:tbl>
    <w:p w14:paraId="17258340" w14:textId="77777777" w:rsidR="0004408C" w:rsidRPr="00E14806" w:rsidRDefault="0004408C" w:rsidP="0004408C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528E1BB" w14:textId="77777777" w:rsidR="0004408C" w:rsidRPr="000B6997" w:rsidRDefault="0004408C" w:rsidP="0004408C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2D62E8B8" wp14:editId="122FCDD6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C686E3E" w14:textId="22A3DBBB" w:rsidR="0004408C" w:rsidRPr="000B6997" w:rsidRDefault="0004408C" w:rsidP="0004408C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Рисунок 1. </w:t>
      </w:r>
      <w:r w:rsidR="00414ACB">
        <w:rPr>
          <w:rFonts w:ascii="Times New Roman" w:hAnsi="Times New Roman" w:cs="Times New Roman"/>
          <w:sz w:val="28"/>
          <w:szCs w:val="28"/>
          <w:lang w:val="ru-RU"/>
        </w:rPr>
        <w:t>Хронобиологическое и гендерное распределение пациентов.</w:t>
      </w:r>
    </w:p>
    <w:p w14:paraId="2D5A19EA" w14:textId="77777777" w:rsidR="0004408C" w:rsidRPr="000B6997" w:rsidRDefault="0004408C" w:rsidP="0028392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На этапе подготовки полости рта к операции дентальной имплантации пациентам производилась оценка уровня гигиены полости рта и предлагалась процедура профессиональной гигиены полости рта, для снижения риска возникновения инфекционных осложнений. </w:t>
      </w:r>
    </w:p>
    <w:p w14:paraId="74A0F43B" w14:textId="77777777" w:rsidR="0004408C" w:rsidRPr="006B789E" w:rsidRDefault="0004408C" w:rsidP="00CF572E">
      <w:pPr>
        <w:pStyle w:val="2"/>
        <w:rPr>
          <w:lang w:val="ru-RU"/>
        </w:rPr>
      </w:pPr>
      <w:bookmarkStart w:id="40" w:name="_Toc478592851"/>
      <w:bookmarkStart w:id="41" w:name="_Toc480762986"/>
      <w:bookmarkStart w:id="42" w:name="_Toc482703602"/>
      <w:r w:rsidRPr="006B789E">
        <w:rPr>
          <w:lang w:val="ru-RU"/>
        </w:rPr>
        <w:t>2.2</w:t>
      </w:r>
      <w:r w:rsidR="00CF572E">
        <w:rPr>
          <w:lang w:val="ru-RU"/>
        </w:rPr>
        <w:t>.</w:t>
      </w:r>
      <w:r w:rsidRPr="006B789E">
        <w:rPr>
          <w:lang w:val="ru-RU"/>
        </w:rPr>
        <w:t xml:space="preserve"> Методы исследования</w:t>
      </w:r>
      <w:bookmarkEnd w:id="40"/>
      <w:bookmarkEnd w:id="41"/>
      <w:bookmarkEnd w:id="42"/>
    </w:p>
    <w:p w14:paraId="5DC66D8C" w14:textId="77777777" w:rsidR="0004408C" w:rsidRPr="000B6997" w:rsidRDefault="0004408C" w:rsidP="0028392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>При проведении данного исследования были использованы клинические (опрос, осмотр, окрашивание зубного налета, компьютерная система диагностики пародонта «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Florida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Probe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»), параклинические (рентгенография, </w:t>
      </w:r>
      <w:r w:rsidRPr="00F96983">
        <w:rPr>
          <w:rFonts w:ascii="Times New Roman" w:hAnsi="Times New Roman" w:cs="Times New Roman"/>
          <w:sz w:val="28"/>
          <w:szCs w:val="28"/>
          <w:lang w:val="ru-RU"/>
        </w:rPr>
        <w:t>анкетирование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) и статистические методы.</w:t>
      </w:r>
    </w:p>
    <w:p w14:paraId="20658647" w14:textId="77777777" w:rsidR="0004408C" w:rsidRPr="000B6997" w:rsidRDefault="0004408C" w:rsidP="00CF572E">
      <w:pPr>
        <w:pStyle w:val="3"/>
        <w:rPr>
          <w:b/>
          <w:lang w:val="ru-RU"/>
        </w:rPr>
      </w:pPr>
      <w:bookmarkStart w:id="43" w:name="_Toc478592852"/>
      <w:bookmarkStart w:id="44" w:name="_Toc480762987"/>
      <w:bookmarkStart w:id="45" w:name="_Toc482703603"/>
      <w:r w:rsidRPr="000B6997">
        <w:rPr>
          <w:lang w:val="ru-RU"/>
        </w:rPr>
        <w:t>2.2.1</w:t>
      </w:r>
      <w:r w:rsidR="00CF572E">
        <w:rPr>
          <w:lang w:val="ru-RU"/>
        </w:rPr>
        <w:t>.</w:t>
      </w:r>
      <w:r w:rsidRPr="000B6997">
        <w:rPr>
          <w:lang w:val="ru-RU"/>
        </w:rPr>
        <w:t xml:space="preserve"> Клинические методы</w:t>
      </w:r>
      <w:bookmarkEnd w:id="43"/>
      <w:bookmarkEnd w:id="44"/>
      <w:bookmarkEnd w:id="45"/>
    </w:p>
    <w:p w14:paraId="71DD1347" w14:textId="77777777" w:rsidR="0004408C" w:rsidRPr="000B6997" w:rsidRDefault="0004408C" w:rsidP="0028392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>Клинические методы обследования представлены опросом, осмотром зубных рядов, окрашиванием зубов раствором Шиллера-Писарева для определения гигиенического индекса Грина-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Вермиллиона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>, сканирование тканей пародонта компьютерной системой диагностики «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Florida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Probe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14:paraId="4939818E" w14:textId="77777777" w:rsidR="0004408C" w:rsidRPr="000B6997" w:rsidRDefault="0004408C" w:rsidP="0028392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lastRenderedPageBreak/>
        <w:t>Система «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Florida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Probe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» представляет собой современный программно-диагностический комплекс, позволяющий провести точное исследование состояния десен (пародонта) пациента и записать результаты в виде измерения глубины пародонтальных карманов и оценки состояния пародонта, соединённый с компьютером. Врач-стоматолог вводит зонд в зубодесневой карман, результаты автоматически передаются в базу данных и на монитор, компьютер их анализирует и выдаёт голосовое сообщение о глубине кармана, наличии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крово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- или гноетечения, подвижности зуба, в следствии чего пациент имеет возможность совместно с доктором мгновенно и наглядно увидеть, и услышать результаты обследования, оценить их и обсудить план лечения. </w:t>
      </w:r>
    </w:p>
    <w:p w14:paraId="3E2BFAAE" w14:textId="77777777" w:rsidR="0004408C" w:rsidRPr="000B6997" w:rsidRDefault="0004408C" w:rsidP="0028392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Полученные точные данные вносятся в электронную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пародонтограмму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и в сочетании с рентгенологическим исследованием позволяют врачу поставить точный диагноз и назначить лечение, по окончанию которого можно составить повторную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пародонтограмму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 оценить достигнутый результат. Ни один другой метод 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пародонтального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исследования на сегодняшний день не имеет столь высокой степени информативности, точности и, самое главное, объективности.</w:t>
      </w:r>
    </w:p>
    <w:p w14:paraId="383CB3BD" w14:textId="77777777" w:rsidR="0004408C" w:rsidRPr="000B6997" w:rsidRDefault="0004408C" w:rsidP="0028392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Данные зафиксированы в медицинской карте амбулаторного больного (форма № 025/у). </w:t>
      </w:r>
    </w:p>
    <w:p w14:paraId="0BC81AED" w14:textId="77777777" w:rsidR="0004408C" w:rsidRPr="000B6997" w:rsidRDefault="0004408C" w:rsidP="00CF572E">
      <w:pPr>
        <w:pStyle w:val="3"/>
        <w:rPr>
          <w:b/>
          <w:lang w:val="ru-RU"/>
        </w:rPr>
      </w:pPr>
      <w:bookmarkStart w:id="46" w:name="_Toc478592853"/>
      <w:bookmarkStart w:id="47" w:name="_Toc480762988"/>
      <w:bookmarkStart w:id="48" w:name="_Toc482703604"/>
      <w:r w:rsidRPr="000B6997">
        <w:rPr>
          <w:lang w:val="ru-RU"/>
        </w:rPr>
        <w:t>2.2.2</w:t>
      </w:r>
      <w:r w:rsidR="00CF572E">
        <w:rPr>
          <w:lang w:val="ru-RU"/>
        </w:rPr>
        <w:t>.</w:t>
      </w:r>
      <w:r w:rsidRPr="000B6997">
        <w:rPr>
          <w:lang w:val="ru-RU"/>
        </w:rPr>
        <w:t xml:space="preserve"> Параклинические методы</w:t>
      </w:r>
      <w:bookmarkEnd w:id="46"/>
      <w:bookmarkEnd w:id="47"/>
      <w:bookmarkEnd w:id="48"/>
    </w:p>
    <w:p w14:paraId="16BDB198" w14:textId="77777777" w:rsidR="0004408C" w:rsidRPr="000B6997" w:rsidRDefault="0004408C" w:rsidP="0028392D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0B6997">
        <w:rPr>
          <w:sz w:val="28"/>
          <w:szCs w:val="28"/>
        </w:rPr>
        <w:t xml:space="preserve">Важным источником </w:t>
      </w:r>
      <w:r w:rsidR="00A22812">
        <w:rPr>
          <w:sz w:val="28"/>
          <w:szCs w:val="28"/>
        </w:rPr>
        <w:t>получения необходимой информации</w:t>
      </w:r>
      <w:r w:rsidRPr="000B6997">
        <w:rPr>
          <w:sz w:val="28"/>
          <w:szCs w:val="28"/>
        </w:rPr>
        <w:t xml:space="preserve"> об анатомии зубов, </w:t>
      </w:r>
      <w:r w:rsidR="00A22812">
        <w:rPr>
          <w:sz w:val="28"/>
          <w:szCs w:val="28"/>
        </w:rPr>
        <w:t xml:space="preserve">с целью </w:t>
      </w:r>
      <w:r w:rsidRPr="000B6997">
        <w:rPr>
          <w:sz w:val="28"/>
          <w:szCs w:val="28"/>
        </w:rPr>
        <w:t xml:space="preserve">планирования последующей </w:t>
      </w:r>
      <w:r w:rsidR="00A22812">
        <w:rPr>
          <w:sz w:val="28"/>
          <w:szCs w:val="28"/>
        </w:rPr>
        <w:t>дентальной имплантации и состоянии</w:t>
      </w:r>
      <w:r w:rsidRPr="000B6997">
        <w:rPr>
          <w:sz w:val="28"/>
          <w:szCs w:val="28"/>
        </w:rPr>
        <w:t xml:space="preserve"> костной ткани, является рентгенологическое обследование.</w:t>
      </w:r>
    </w:p>
    <w:p w14:paraId="0652D03D" w14:textId="77777777" w:rsidR="0004408C" w:rsidRPr="000B6997" w:rsidRDefault="00A22812" w:rsidP="0028392D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Внутриротовая</w:t>
      </w:r>
      <w:proofErr w:type="spellEnd"/>
      <w:r>
        <w:rPr>
          <w:sz w:val="28"/>
          <w:szCs w:val="28"/>
        </w:rPr>
        <w:t xml:space="preserve"> прицельная рентгенография – информативна</w:t>
      </w:r>
      <w:r w:rsidR="0004408C" w:rsidRPr="000B6997">
        <w:rPr>
          <w:sz w:val="28"/>
          <w:szCs w:val="28"/>
        </w:rPr>
        <w:t xml:space="preserve"> в постоперационном периоде, тем не менее при планировании операции удаления зуба или дентальной имплантации не могут обеспечить хирурга </w:t>
      </w:r>
      <w:r w:rsidR="0004408C" w:rsidRPr="000B6997">
        <w:rPr>
          <w:sz w:val="28"/>
          <w:szCs w:val="28"/>
        </w:rPr>
        <w:lastRenderedPageBreak/>
        <w:t>полным объемом информации, визуализировать</w:t>
      </w:r>
      <w:r>
        <w:rPr>
          <w:sz w:val="28"/>
          <w:szCs w:val="28"/>
        </w:rPr>
        <w:t xml:space="preserve"> трехмерное</w:t>
      </w:r>
      <w:r w:rsidR="0004408C" w:rsidRPr="000B6997">
        <w:rPr>
          <w:sz w:val="28"/>
          <w:szCs w:val="28"/>
        </w:rPr>
        <w:t xml:space="preserve"> расположение анатомических ст</w:t>
      </w:r>
      <w:r>
        <w:rPr>
          <w:sz w:val="28"/>
          <w:szCs w:val="28"/>
        </w:rPr>
        <w:t>руктур, состояние костной ткани в объеме.</w:t>
      </w:r>
      <w:r w:rsidR="0004408C" w:rsidRPr="000B6997">
        <w:rPr>
          <w:sz w:val="28"/>
          <w:szCs w:val="28"/>
        </w:rPr>
        <w:t xml:space="preserve"> </w:t>
      </w:r>
    </w:p>
    <w:p w14:paraId="320B7A98" w14:textId="1936A6C4" w:rsidR="0004408C" w:rsidRPr="000B6997" w:rsidRDefault="0004408C" w:rsidP="0028392D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0B6997">
        <w:rPr>
          <w:sz w:val="28"/>
          <w:szCs w:val="28"/>
        </w:rPr>
        <w:t xml:space="preserve">Компьютерная </w:t>
      </w:r>
      <w:r w:rsidR="00A22812">
        <w:rPr>
          <w:sz w:val="28"/>
          <w:szCs w:val="28"/>
        </w:rPr>
        <w:t xml:space="preserve">дентальная </w:t>
      </w:r>
      <w:r w:rsidRPr="000B6997">
        <w:rPr>
          <w:sz w:val="28"/>
          <w:szCs w:val="28"/>
        </w:rPr>
        <w:t>том</w:t>
      </w:r>
      <w:r w:rsidR="00A22812">
        <w:rPr>
          <w:sz w:val="28"/>
          <w:szCs w:val="28"/>
        </w:rPr>
        <w:t xml:space="preserve">ография </w:t>
      </w:r>
      <w:bookmarkStart w:id="49" w:name="_Hlk478685077"/>
      <w:r w:rsidRPr="000B6997">
        <w:rPr>
          <w:sz w:val="28"/>
          <w:szCs w:val="28"/>
        </w:rPr>
        <w:t>–</w:t>
      </w:r>
      <w:bookmarkEnd w:id="49"/>
      <w:r w:rsidRPr="000B6997">
        <w:rPr>
          <w:i/>
          <w:sz w:val="28"/>
          <w:szCs w:val="28"/>
        </w:rPr>
        <w:t xml:space="preserve"> </w:t>
      </w:r>
      <w:r w:rsidRPr="000B6997">
        <w:rPr>
          <w:sz w:val="28"/>
          <w:szCs w:val="28"/>
        </w:rPr>
        <w:t xml:space="preserve">это цифровое псевдотрехмерное изображение зубочелюстной системы, получаемое </w:t>
      </w:r>
      <w:r w:rsidR="00D06D0E" w:rsidRPr="000B6997">
        <w:rPr>
          <w:sz w:val="28"/>
          <w:szCs w:val="28"/>
        </w:rPr>
        <w:t xml:space="preserve">путем </w:t>
      </w:r>
      <w:r w:rsidR="00D06D0E">
        <w:rPr>
          <w:sz w:val="28"/>
          <w:szCs w:val="28"/>
        </w:rPr>
        <w:t>последовательных</w:t>
      </w:r>
      <w:r w:rsidR="00A22812">
        <w:rPr>
          <w:sz w:val="28"/>
          <w:szCs w:val="28"/>
        </w:rPr>
        <w:t xml:space="preserve"> рентгенодиагностических исследований, которые рассчитываю</w:t>
      </w:r>
      <w:r w:rsidRPr="000B6997">
        <w:rPr>
          <w:sz w:val="28"/>
          <w:szCs w:val="28"/>
        </w:rPr>
        <w:t>тся из двух перпендикулярных плоскостей</w:t>
      </w:r>
      <w:r w:rsidRPr="000B6997">
        <w:rPr>
          <w:i/>
          <w:sz w:val="28"/>
          <w:szCs w:val="28"/>
        </w:rPr>
        <w:t xml:space="preserve">. </w:t>
      </w:r>
      <w:r w:rsidRPr="000B6997">
        <w:rPr>
          <w:sz w:val="28"/>
          <w:szCs w:val="28"/>
        </w:rPr>
        <w:t xml:space="preserve">Она дает необходимые сведения об анатомических структурах, таких как нижнечелюстной канал, дно </w:t>
      </w:r>
      <w:r w:rsidR="00A22812">
        <w:rPr>
          <w:sz w:val="28"/>
          <w:szCs w:val="28"/>
        </w:rPr>
        <w:t xml:space="preserve">полости </w:t>
      </w:r>
      <w:r w:rsidRPr="000B6997">
        <w:rPr>
          <w:sz w:val="28"/>
          <w:szCs w:val="28"/>
        </w:rPr>
        <w:t>носа, диам</w:t>
      </w:r>
      <w:r w:rsidR="00A22812">
        <w:rPr>
          <w:sz w:val="28"/>
          <w:szCs w:val="28"/>
        </w:rPr>
        <w:t>етр резцового канала, морфологии</w:t>
      </w:r>
      <w:r w:rsidRPr="000B6997">
        <w:rPr>
          <w:sz w:val="28"/>
          <w:szCs w:val="28"/>
        </w:rPr>
        <w:t xml:space="preserve"> верхнечелюстной пазухи, также позволяет получить представление о качестве</w:t>
      </w:r>
      <w:r w:rsidR="00A22812">
        <w:rPr>
          <w:sz w:val="28"/>
          <w:szCs w:val="28"/>
        </w:rPr>
        <w:t xml:space="preserve"> и объеме костной ткани</w:t>
      </w:r>
      <w:r w:rsidRPr="000B6997">
        <w:rPr>
          <w:sz w:val="28"/>
          <w:szCs w:val="28"/>
        </w:rPr>
        <w:t>.</w:t>
      </w:r>
    </w:p>
    <w:p w14:paraId="7D6AE92A" w14:textId="77777777" w:rsidR="0004408C" w:rsidRPr="000B6997" w:rsidRDefault="0004408C" w:rsidP="0028392D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0B6997">
        <w:rPr>
          <w:sz w:val="28"/>
          <w:szCs w:val="28"/>
        </w:rPr>
        <w:t>Анкетирование – психологический вербально-коммуникативный метод, в котором в качестве средства для сбора сведений от респондента используется специально оформленный список вопросов — анкета.</w:t>
      </w:r>
    </w:p>
    <w:p w14:paraId="097FE932" w14:textId="77777777" w:rsidR="0004408C" w:rsidRPr="003D79D7" w:rsidRDefault="0004408C" w:rsidP="0028392D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3D79D7">
        <w:rPr>
          <w:sz w:val="28"/>
          <w:szCs w:val="28"/>
        </w:rPr>
        <w:t xml:space="preserve">При обращении </w:t>
      </w:r>
      <w:r w:rsidR="00A22812">
        <w:rPr>
          <w:sz w:val="28"/>
          <w:szCs w:val="28"/>
        </w:rPr>
        <w:t>в клинику все пациенты заполняли</w:t>
      </w:r>
      <w:r w:rsidRPr="003D79D7">
        <w:rPr>
          <w:sz w:val="28"/>
          <w:szCs w:val="28"/>
        </w:rPr>
        <w:t xml:space="preserve"> «Анкету пе</w:t>
      </w:r>
      <w:r w:rsidR="00A22812">
        <w:rPr>
          <w:sz w:val="28"/>
          <w:szCs w:val="28"/>
        </w:rPr>
        <w:t>рвичного пациента», где сообщали</w:t>
      </w:r>
      <w:r w:rsidRPr="003D79D7">
        <w:rPr>
          <w:sz w:val="28"/>
          <w:szCs w:val="28"/>
        </w:rPr>
        <w:t xml:space="preserve"> о состоянии здоровья, имеющихся соматических и хронических заболеваниях, перенесенных травмах и операциях.</w:t>
      </w:r>
    </w:p>
    <w:p w14:paraId="0B21DD3D" w14:textId="77777777" w:rsidR="0004408C" w:rsidRPr="000B6997" w:rsidRDefault="0004408C" w:rsidP="00CF572E">
      <w:pPr>
        <w:pStyle w:val="3"/>
        <w:rPr>
          <w:rFonts w:cs="Times New Roman"/>
          <w:lang w:val="ru-RU"/>
        </w:rPr>
      </w:pPr>
      <w:bookmarkStart w:id="50" w:name="_Toc478592854"/>
      <w:bookmarkStart w:id="51" w:name="_Toc480762989"/>
      <w:bookmarkStart w:id="52" w:name="_Toc482703605"/>
      <w:r w:rsidRPr="000B6997">
        <w:rPr>
          <w:rFonts w:cs="Times New Roman"/>
          <w:lang w:val="ru-RU"/>
        </w:rPr>
        <w:t>2.2.3</w:t>
      </w:r>
      <w:r w:rsidR="00CF572E">
        <w:rPr>
          <w:rFonts w:cs="Times New Roman"/>
          <w:lang w:val="ru-RU"/>
        </w:rPr>
        <w:t>.</w:t>
      </w:r>
      <w:r w:rsidRPr="000B6997">
        <w:rPr>
          <w:rFonts w:cs="Times New Roman"/>
          <w:lang w:val="ru-RU"/>
        </w:rPr>
        <w:t xml:space="preserve"> Статистические методы</w:t>
      </w:r>
      <w:bookmarkEnd w:id="50"/>
      <w:bookmarkEnd w:id="51"/>
      <w:bookmarkEnd w:id="52"/>
    </w:p>
    <w:p w14:paraId="2D3117DF" w14:textId="77777777" w:rsidR="0004408C" w:rsidRPr="000B6997" w:rsidRDefault="0004408C" w:rsidP="0028392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Статистический анализ данных – повышение качественного уровня понимания предмета исследования. </w:t>
      </w:r>
    </w:p>
    <w:p w14:paraId="4F6D8E04" w14:textId="77777777" w:rsidR="0004408C" w:rsidRPr="000B6997" w:rsidRDefault="0004408C" w:rsidP="0028392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>При составлении статистических таблиц, в них отражают взаимосвязь и зависимость исследуемых признаков. Полученная информация также представлена в виде диаграмм для лучшей визуализации и повышения уровня понимания предмета исследования.</w:t>
      </w:r>
    </w:p>
    <w:p w14:paraId="1856D62B" w14:textId="2548F497" w:rsidR="0004408C" w:rsidRPr="000B6997" w:rsidRDefault="0004408C" w:rsidP="00AC58E4">
      <w:p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В базовом варианте данные в таблицах представлены в абсолютных единицах. </w:t>
      </w:r>
    </w:p>
    <w:p w14:paraId="5662FFA5" w14:textId="77777777" w:rsidR="0004408C" w:rsidRPr="00907ACC" w:rsidRDefault="0004408C" w:rsidP="00CF572E">
      <w:pPr>
        <w:pStyle w:val="1"/>
        <w:rPr>
          <w:lang w:val="ru-RU"/>
        </w:rPr>
      </w:pPr>
      <w:bookmarkStart w:id="53" w:name="_Toc478592855"/>
      <w:bookmarkStart w:id="54" w:name="_Toc480762990"/>
      <w:bookmarkStart w:id="55" w:name="_Toc482703606"/>
      <w:r w:rsidRPr="00907ACC">
        <w:rPr>
          <w:lang w:val="ru-RU"/>
        </w:rPr>
        <w:lastRenderedPageBreak/>
        <w:t>Глава 3. Результаты исследования</w:t>
      </w:r>
      <w:bookmarkEnd w:id="53"/>
      <w:bookmarkEnd w:id="54"/>
      <w:bookmarkEnd w:id="55"/>
    </w:p>
    <w:p w14:paraId="2EF6367B" w14:textId="77777777" w:rsidR="003D79D7" w:rsidRPr="000B6997" w:rsidRDefault="003D79D7" w:rsidP="00CF572E">
      <w:pPr>
        <w:pStyle w:val="2"/>
        <w:rPr>
          <w:lang w:val="ru-RU"/>
        </w:rPr>
      </w:pPr>
      <w:bookmarkStart w:id="56" w:name="_Toc482703607"/>
      <w:r w:rsidRPr="000B6997">
        <w:rPr>
          <w:lang w:val="ru-RU"/>
        </w:rPr>
        <w:t>Удаление</w:t>
      </w:r>
      <w:bookmarkEnd w:id="56"/>
    </w:p>
    <w:p w14:paraId="3694E8D9" w14:textId="77777777" w:rsidR="003D79D7" w:rsidRPr="000B6997" w:rsidRDefault="00A22812" w:rsidP="0028392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ходе комплексного лечения</w:t>
      </w:r>
      <w:r w:rsidR="003D79D7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7779D8">
        <w:rPr>
          <w:rFonts w:ascii="Times New Roman" w:hAnsi="Times New Roman" w:cs="Times New Roman"/>
          <w:sz w:val="28"/>
          <w:szCs w:val="28"/>
          <w:lang w:val="ru-RU"/>
        </w:rPr>
        <w:t>56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пациентам </w:t>
      </w:r>
      <w:r w:rsidR="003D79D7" w:rsidRPr="000B6997">
        <w:rPr>
          <w:rFonts w:ascii="Times New Roman" w:hAnsi="Times New Roman" w:cs="Times New Roman"/>
          <w:sz w:val="28"/>
          <w:szCs w:val="28"/>
          <w:lang w:val="ru-RU"/>
        </w:rPr>
        <w:t>было удалено 354 зуба. У 3</w:t>
      </w:r>
      <w:r w:rsidR="006E65B2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>% пациентов наблюдался не</w:t>
      </w:r>
      <w:r w:rsidR="003D79D7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удовлетворительный уровень гигиены полости рта. </w:t>
      </w:r>
    </w:p>
    <w:p w14:paraId="09B59059" w14:textId="77777777" w:rsidR="003D79D7" w:rsidRPr="000B6997" w:rsidRDefault="00081752" w:rsidP="00AC58E4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Таблица 3</w:t>
      </w:r>
      <w:r w:rsidR="003D79D7" w:rsidRPr="000B6997">
        <w:rPr>
          <w:rFonts w:ascii="Times New Roman" w:hAnsi="Times New Roman" w:cs="Times New Roman"/>
          <w:sz w:val="28"/>
          <w:szCs w:val="28"/>
          <w:lang w:val="ru-RU"/>
        </w:rPr>
        <w:t>. Уровень гигиены.</w:t>
      </w:r>
    </w:p>
    <w:tbl>
      <w:tblPr>
        <w:tblStyle w:val="a6"/>
        <w:tblW w:w="0" w:type="auto"/>
        <w:tblInd w:w="592" w:type="dxa"/>
        <w:tblLook w:val="04A0" w:firstRow="1" w:lastRow="0" w:firstColumn="1" w:lastColumn="0" w:noHBand="0" w:noVBand="1"/>
      </w:tblPr>
      <w:tblGrid>
        <w:gridCol w:w="3627"/>
        <w:gridCol w:w="4028"/>
      </w:tblGrid>
      <w:tr w:rsidR="003D79D7" w:rsidRPr="000B6997" w14:paraId="09DE808A" w14:textId="77777777" w:rsidTr="00AC58E4">
        <w:tc>
          <w:tcPr>
            <w:tcW w:w="3627" w:type="dxa"/>
          </w:tcPr>
          <w:p w14:paraId="156F4CB3" w14:textId="77777777" w:rsidR="003D79D7" w:rsidRPr="000B6997" w:rsidRDefault="003D79D7" w:rsidP="00AC5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7">
              <w:rPr>
                <w:rFonts w:ascii="Times New Roman" w:hAnsi="Times New Roman" w:cs="Times New Roman"/>
                <w:sz w:val="28"/>
                <w:szCs w:val="28"/>
              </w:rPr>
              <w:t>Уровень гигиены</w:t>
            </w:r>
          </w:p>
        </w:tc>
        <w:tc>
          <w:tcPr>
            <w:tcW w:w="4028" w:type="dxa"/>
          </w:tcPr>
          <w:p w14:paraId="69DE2280" w14:textId="77777777" w:rsidR="003D79D7" w:rsidRPr="000B6997" w:rsidRDefault="003D79D7" w:rsidP="00AC5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7">
              <w:rPr>
                <w:rFonts w:ascii="Times New Roman" w:hAnsi="Times New Roman" w:cs="Times New Roman"/>
                <w:sz w:val="28"/>
                <w:szCs w:val="28"/>
              </w:rPr>
              <w:t>Количество пациентов</w:t>
            </w:r>
          </w:p>
        </w:tc>
      </w:tr>
      <w:tr w:rsidR="003D79D7" w:rsidRPr="000B6997" w14:paraId="17306104" w14:textId="77777777" w:rsidTr="00AC58E4">
        <w:tc>
          <w:tcPr>
            <w:tcW w:w="3627" w:type="dxa"/>
          </w:tcPr>
          <w:p w14:paraId="37F5E129" w14:textId="77777777" w:rsidR="003D79D7" w:rsidRPr="000B6997" w:rsidRDefault="003D79D7" w:rsidP="00AC58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7">
              <w:rPr>
                <w:rFonts w:ascii="Times New Roman" w:hAnsi="Times New Roman" w:cs="Times New Roman"/>
                <w:sz w:val="28"/>
                <w:szCs w:val="28"/>
              </w:rPr>
              <w:t>Хороший</w:t>
            </w:r>
          </w:p>
        </w:tc>
        <w:tc>
          <w:tcPr>
            <w:tcW w:w="4028" w:type="dxa"/>
          </w:tcPr>
          <w:p w14:paraId="6ECBB01E" w14:textId="77777777" w:rsidR="003D79D7" w:rsidRPr="000B6997" w:rsidRDefault="003D79D7" w:rsidP="00AC5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D79D7" w:rsidRPr="000B6997" w14:paraId="6D953AE0" w14:textId="77777777" w:rsidTr="00AC58E4">
        <w:tc>
          <w:tcPr>
            <w:tcW w:w="3627" w:type="dxa"/>
          </w:tcPr>
          <w:p w14:paraId="3606A282" w14:textId="77777777" w:rsidR="003D79D7" w:rsidRPr="000B6997" w:rsidRDefault="003D79D7" w:rsidP="00AC58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7">
              <w:rPr>
                <w:rFonts w:ascii="Times New Roman" w:hAnsi="Times New Roman" w:cs="Times New Roman"/>
                <w:sz w:val="28"/>
                <w:szCs w:val="28"/>
              </w:rPr>
              <w:t>Удовлетворительный</w:t>
            </w:r>
          </w:p>
        </w:tc>
        <w:tc>
          <w:tcPr>
            <w:tcW w:w="4028" w:type="dxa"/>
          </w:tcPr>
          <w:p w14:paraId="379516B7" w14:textId="77777777" w:rsidR="003D79D7" w:rsidRPr="000B6997" w:rsidRDefault="006E65B2" w:rsidP="00AC5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3D79D7" w:rsidRPr="000B6997" w14:paraId="1F7E27A8" w14:textId="77777777" w:rsidTr="00AC58E4">
        <w:tc>
          <w:tcPr>
            <w:tcW w:w="3627" w:type="dxa"/>
          </w:tcPr>
          <w:p w14:paraId="11009FC2" w14:textId="77777777" w:rsidR="003D79D7" w:rsidRPr="000B6997" w:rsidRDefault="00A22812" w:rsidP="00AC58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3D79D7" w:rsidRPr="000B6997">
              <w:rPr>
                <w:rFonts w:ascii="Times New Roman" w:hAnsi="Times New Roman" w:cs="Times New Roman"/>
                <w:sz w:val="28"/>
                <w:szCs w:val="28"/>
              </w:rPr>
              <w:t>удовлетворительный</w:t>
            </w:r>
          </w:p>
        </w:tc>
        <w:tc>
          <w:tcPr>
            <w:tcW w:w="4028" w:type="dxa"/>
          </w:tcPr>
          <w:p w14:paraId="5FFD9D08" w14:textId="77777777" w:rsidR="003D79D7" w:rsidRPr="000B6997" w:rsidRDefault="006E65B2" w:rsidP="00AC5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3D79D7" w:rsidRPr="000B6997" w14:paraId="694CC0CA" w14:textId="77777777" w:rsidTr="00AC58E4">
        <w:tc>
          <w:tcPr>
            <w:tcW w:w="3627" w:type="dxa"/>
          </w:tcPr>
          <w:p w14:paraId="45C41326" w14:textId="77777777" w:rsidR="003D79D7" w:rsidRPr="000B6997" w:rsidRDefault="003D79D7" w:rsidP="00AC58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028" w:type="dxa"/>
          </w:tcPr>
          <w:p w14:paraId="0E1F7EB6" w14:textId="77777777" w:rsidR="003D79D7" w:rsidRPr="000B6997" w:rsidRDefault="006E65B2" w:rsidP="00AC5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</w:tbl>
    <w:p w14:paraId="124E5015" w14:textId="14D9384D" w:rsidR="0028392D" w:rsidRDefault="0028392D" w:rsidP="0028392D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08CF9D2" w14:textId="749EFC9F" w:rsidR="003D79D7" w:rsidRPr="000B6997" w:rsidRDefault="003D79D7" w:rsidP="003D79D7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7671F6A" wp14:editId="0A2CE8F2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B58D177" w14:textId="77777777" w:rsidR="003D79D7" w:rsidRPr="000B6997" w:rsidRDefault="00081752" w:rsidP="003D79D7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Рисунок 2</w:t>
      </w:r>
      <w:r w:rsidR="003D79D7" w:rsidRPr="000B6997">
        <w:rPr>
          <w:rFonts w:ascii="Times New Roman" w:hAnsi="Times New Roman" w:cs="Times New Roman"/>
          <w:sz w:val="28"/>
          <w:szCs w:val="28"/>
          <w:lang w:val="ru-RU"/>
        </w:rPr>
        <w:t>. Уровень гигиены.</w:t>
      </w:r>
    </w:p>
    <w:p w14:paraId="1968BCD1" w14:textId="2D0481B8" w:rsidR="006E65B2" w:rsidRDefault="003D79D7" w:rsidP="0028392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>На плановый осмотр явилось 86% пациентов</w:t>
      </w:r>
      <w:r w:rsidR="00081752">
        <w:rPr>
          <w:rFonts w:ascii="Times New Roman" w:hAnsi="Times New Roman" w:cs="Times New Roman"/>
          <w:sz w:val="28"/>
          <w:szCs w:val="28"/>
          <w:lang w:val="ru-RU"/>
        </w:rPr>
        <w:t xml:space="preserve"> (134 человека). На 3-7 сутки, 5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% пациентов (</w:t>
      </w:r>
      <w:r w:rsidR="00D06D0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человек) обратились в клинику с острой ноющей болью в области удаленного зуба. </w:t>
      </w:r>
    </w:p>
    <w:p w14:paraId="622057B2" w14:textId="77777777" w:rsidR="00081752" w:rsidRDefault="00081752" w:rsidP="00AC58E4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Таблица 4. Клиническая картина у пациентов после операции удаления зуба.</w:t>
      </w:r>
    </w:p>
    <w:tbl>
      <w:tblPr>
        <w:tblStyle w:val="a6"/>
        <w:tblW w:w="0" w:type="auto"/>
        <w:tblInd w:w="620" w:type="dxa"/>
        <w:tblLook w:val="04A0" w:firstRow="1" w:lastRow="0" w:firstColumn="1" w:lastColumn="0" w:noHBand="0" w:noVBand="1"/>
      </w:tblPr>
      <w:tblGrid>
        <w:gridCol w:w="4111"/>
        <w:gridCol w:w="4678"/>
      </w:tblGrid>
      <w:tr w:rsidR="006E65B2" w14:paraId="01569BA6" w14:textId="77777777" w:rsidTr="00AC58E4">
        <w:tc>
          <w:tcPr>
            <w:tcW w:w="4111" w:type="dxa"/>
          </w:tcPr>
          <w:p w14:paraId="0DD1233B" w14:textId="77777777" w:rsidR="006E65B2" w:rsidRDefault="006E65B2" w:rsidP="00AC58E4">
            <w:pPr>
              <w:spacing w:line="360" w:lineRule="auto"/>
              <w:ind w:left="456" w:firstLine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Клиническая ситуация</w:t>
            </w:r>
          </w:p>
        </w:tc>
        <w:tc>
          <w:tcPr>
            <w:tcW w:w="4678" w:type="dxa"/>
          </w:tcPr>
          <w:p w14:paraId="2B414090" w14:textId="77777777" w:rsidR="006E65B2" w:rsidRDefault="006E65B2" w:rsidP="006E65B2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пациентов</w:t>
            </w:r>
          </w:p>
        </w:tc>
      </w:tr>
      <w:tr w:rsidR="006E65B2" w14:paraId="4470C3D1" w14:textId="77777777" w:rsidTr="00AC58E4">
        <w:tc>
          <w:tcPr>
            <w:tcW w:w="4111" w:type="dxa"/>
          </w:tcPr>
          <w:p w14:paraId="729DDFC8" w14:textId="77777777" w:rsidR="006E65B2" w:rsidRDefault="00081752" w:rsidP="003D7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Заживление лунки</w:t>
            </w:r>
          </w:p>
        </w:tc>
        <w:tc>
          <w:tcPr>
            <w:tcW w:w="4678" w:type="dxa"/>
          </w:tcPr>
          <w:p w14:paraId="2D9EE981" w14:textId="7ECC744A" w:rsidR="006E65B2" w:rsidRDefault="00E36E60" w:rsidP="003D7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6E65B2" w14:paraId="03EF9322" w14:textId="77777777" w:rsidTr="00AC58E4">
        <w:tc>
          <w:tcPr>
            <w:tcW w:w="4111" w:type="dxa"/>
          </w:tcPr>
          <w:p w14:paraId="35150D7B" w14:textId="77777777" w:rsidR="006E65B2" w:rsidRDefault="006E65B2" w:rsidP="003D7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Альвеолит</w:t>
            </w:r>
          </w:p>
        </w:tc>
        <w:tc>
          <w:tcPr>
            <w:tcW w:w="4678" w:type="dxa"/>
          </w:tcPr>
          <w:p w14:paraId="03B2F863" w14:textId="347373BE" w:rsidR="006E65B2" w:rsidRDefault="00D06D0E" w:rsidP="003D7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65B2" w14:paraId="062ED415" w14:textId="77777777" w:rsidTr="00AC58E4">
        <w:tc>
          <w:tcPr>
            <w:tcW w:w="4111" w:type="dxa"/>
          </w:tcPr>
          <w:p w14:paraId="18EC366D" w14:textId="77777777" w:rsidR="006E65B2" w:rsidRDefault="006E65B2" w:rsidP="003D7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678" w:type="dxa"/>
          </w:tcPr>
          <w:p w14:paraId="38F0BA7B" w14:textId="77777777" w:rsidR="006E65B2" w:rsidRDefault="006E65B2" w:rsidP="003D7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</w:tbl>
    <w:p w14:paraId="0DDBA5B2" w14:textId="77777777" w:rsidR="0028392D" w:rsidRDefault="0028392D" w:rsidP="003D79D7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D8AE379" w14:textId="30642B3E" w:rsidR="00081752" w:rsidRDefault="00081752" w:rsidP="003D79D7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7F151AB" wp14:editId="6AF9E561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89F3EC7" w14:textId="1B7960ED" w:rsidR="00081752" w:rsidRDefault="00081752" w:rsidP="009C3C0C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Рисунок 3. Клиническая картина у пациентов после операции удаления зуба.</w:t>
      </w:r>
    </w:p>
    <w:p w14:paraId="7038465C" w14:textId="44BAE82E" w:rsidR="003D79D7" w:rsidRPr="000B6997" w:rsidRDefault="003D79D7" w:rsidP="009C3C0C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После предварительной анестезии и ирригации лунки удаленного зуба раствором антисептика, </w:t>
      </w:r>
      <w:r w:rsidR="00BE2CE6">
        <w:rPr>
          <w:rFonts w:ascii="Times New Roman" w:hAnsi="Times New Roman" w:cs="Times New Roman"/>
          <w:sz w:val="28"/>
          <w:szCs w:val="28"/>
          <w:lang w:val="ru-RU"/>
        </w:rPr>
        <w:t>производился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кюретаж лунки, для эвакуации остатков пищи и рас</w:t>
      </w:r>
      <w:r w:rsidR="009C3C0C">
        <w:rPr>
          <w:rFonts w:ascii="Times New Roman" w:hAnsi="Times New Roman" w:cs="Times New Roman"/>
          <w:sz w:val="28"/>
          <w:szCs w:val="28"/>
          <w:lang w:val="ru-RU"/>
        </w:rPr>
        <w:t xml:space="preserve">падающегося сгустка,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повторная ирригация </w:t>
      </w:r>
      <w:r w:rsidR="00BE2CE6">
        <w:rPr>
          <w:rFonts w:ascii="Times New Roman" w:hAnsi="Times New Roman" w:cs="Times New Roman"/>
          <w:sz w:val="28"/>
          <w:szCs w:val="28"/>
          <w:lang w:val="ru-RU"/>
        </w:rPr>
        <w:t>раствором антисептика, обработка краев альвеол.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Использовалась альв</w:t>
      </w:r>
      <w:r w:rsidR="00540EF1">
        <w:rPr>
          <w:rFonts w:ascii="Times New Roman" w:hAnsi="Times New Roman" w:cs="Times New Roman"/>
          <w:sz w:val="28"/>
          <w:szCs w:val="28"/>
          <w:lang w:val="ru-RU"/>
        </w:rPr>
        <w:t xml:space="preserve">еолярная повязка </w:t>
      </w:r>
      <w:proofErr w:type="spellStart"/>
      <w:r w:rsidR="00540EF1">
        <w:rPr>
          <w:rFonts w:ascii="Times New Roman" w:hAnsi="Times New Roman" w:cs="Times New Roman"/>
          <w:sz w:val="28"/>
          <w:szCs w:val="28"/>
          <w:lang w:val="ru-RU"/>
        </w:rPr>
        <w:t>Alveogyl</w:t>
      </w:r>
      <w:proofErr w:type="spellEnd"/>
      <w:r w:rsidR="00540E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40EF1">
        <w:rPr>
          <w:rFonts w:ascii="Times New Roman" w:hAnsi="Times New Roman" w:cs="Times New Roman"/>
          <w:sz w:val="28"/>
          <w:szCs w:val="28"/>
          <w:lang w:val="ru-RU"/>
        </w:rPr>
        <w:t>paste</w:t>
      </w:r>
      <w:proofErr w:type="spellEnd"/>
      <w:r w:rsidR="00540E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0B6997">
        <w:rPr>
          <w:rFonts w:ascii="Times New Roman" w:hAnsi="Times New Roman" w:cs="Times New Roman"/>
          <w:sz w:val="28"/>
          <w:szCs w:val="28"/>
          <w:lang w:val="ru-RU"/>
        </w:rPr>
        <w:t>Альвожель</w:t>
      </w:r>
      <w:proofErr w:type="spellEnd"/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), являющаяся антисептическим обезболивающим компрессом для альвеол. </w:t>
      </w:r>
      <w:r w:rsidR="00BE2CE6">
        <w:rPr>
          <w:rFonts w:ascii="Times New Roman" w:hAnsi="Times New Roman" w:cs="Times New Roman"/>
          <w:sz w:val="28"/>
          <w:szCs w:val="28"/>
          <w:lang w:val="ru-RU"/>
        </w:rPr>
        <w:t>Повторный осмотр на 3-4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сутки</w:t>
      </w:r>
      <w:r w:rsidR="00BE2CE6">
        <w:rPr>
          <w:rFonts w:ascii="Times New Roman" w:hAnsi="Times New Roman" w:cs="Times New Roman"/>
          <w:sz w:val="28"/>
          <w:szCs w:val="28"/>
          <w:lang w:val="ru-RU"/>
        </w:rPr>
        <w:t>. Среднее количество посещений 2-3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9F0311B" w14:textId="0561FF5F" w:rsidR="00CF572E" w:rsidRPr="000B6997" w:rsidRDefault="00BE2CE6" w:rsidP="009C3C0C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 п</w:t>
      </w:r>
      <w:r w:rsidR="00EC22E2">
        <w:rPr>
          <w:rFonts w:ascii="Times New Roman" w:hAnsi="Times New Roman" w:cs="Times New Roman"/>
          <w:sz w:val="28"/>
          <w:szCs w:val="28"/>
          <w:lang w:val="ru-RU"/>
        </w:rPr>
        <w:t>роцессе кюретажа у 8</w:t>
      </w:r>
      <w:r w:rsidR="003D79D7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пациентов из лунки удаленного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зуба были удалены остатки пищи</w:t>
      </w:r>
      <w:r w:rsidR="003D79D7" w:rsidRPr="000B699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E98B20C" w14:textId="77777777" w:rsidR="0004408C" w:rsidRDefault="0004408C" w:rsidP="00CF572E">
      <w:pPr>
        <w:pStyle w:val="2"/>
        <w:rPr>
          <w:lang w:val="ru-RU"/>
        </w:rPr>
      </w:pPr>
      <w:bookmarkStart w:id="57" w:name="_Toc482703608"/>
      <w:r w:rsidRPr="00CF572E">
        <w:rPr>
          <w:lang w:val="ru-RU"/>
        </w:rPr>
        <w:t>Имплантация</w:t>
      </w:r>
      <w:bookmarkEnd w:id="57"/>
    </w:p>
    <w:p w14:paraId="52F35D03" w14:textId="06B4ECE1" w:rsidR="0004408C" w:rsidRPr="000B6997" w:rsidRDefault="00C668D6" w:rsidP="009C3C0C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9D8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="007779D8">
        <w:rPr>
          <w:rFonts w:ascii="Times New Roman" w:hAnsi="Times New Roman" w:cs="Times New Roman"/>
          <w:sz w:val="28"/>
          <w:szCs w:val="28"/>
          <w:lang w:val="ru-RU"/>
        </w:rPr>
        <w:t xml:space="preserve"> предварительного </w:t>
      </w:r>
      <w:r w:rsidR="007779D8" w:rsidRPr="007779D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779D8">
        <w:rPr>
          <w:rFonts w:ascii="Times New Roman" w:hAnsi="Times New Roman" w:cs="Times New Roman"/>
          <w:sz w:val="28"/>
          <w:szCs w:val="28"/>
          <w:lang w:val="en-GB"/>
        </w:rPr>
        <w:t>D</w:t>
      </w:r>
      <w:r w:rsidR="007779D8" w:rsidRPr="007779D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779D8">
        <w:rPr>
          <w:rFonts w:ascii="Times New Roman" w:hAnsi="Times New Roman" w:cs="Times New Roman"/>
          <w:sz w:val="28"/>
          <w:szCs w:val="28"/>
          <w:lang w:val="ru-RU"/>
        </w:rPr>
        <w:t xml:space="preserve">рентгенологического исследования 120 пациентов, на аппарате </w:t>
      </w:r>
      <w:r w:rsidR="007779D8">
        <w:rPr>
          <w:rFonts w:ascii="Times New Roman" w:hAnsi="Times New Roman" w:cs="Times New Roman"/>
          <w:sz w:val="28"/>
          <w:szCs w:val="28"/>
          <w:lang w:val="en-GB"/>
        </w:rPr>
        <w:t>Sirona</w:t>
      </w:r>
      <w:r w:rsidR="007779D8" w:rsidRPr="007779D8">
        <w:rPr>
          <w:rFonts w:ascii="Times New Roman" w:hAnsi="Times New Roman" w:cs="Times New Roman"/>
          <w:sz w:val="28"/>
          <w:szCs w:val="28"/>
          <w:lang w:val="ru-RU"/>
        </w:rPr>
        <w:t xml:space="preserve"> GALILEOS </w:t>
      </w:r>
      <w:proofErr w:type="spellStart"/>
      <w:r w:rsidR="007779D8" w:rsidRPr="007779D8">
        <w:rPr>
          <w:rFonts w:ascii="Times New Roman" w:hAnsi="Times New Roman" w:cs="Times New Roman"/>
          <w:sz w:val="28"/>
          <w:szCs w:val="28"/>
          <w:lang w:val="ru-RU"/>
        </w:rPr>
        <w:t>Comfort</w:t>
      </w:r>
      <w:proofErr w:type="spellEnd"/>
      <w:r w:rsidR="007779D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bookmarkStart w:id="58" w:name="_Hlk478661799"/>
      <w:r w:rsidR="007779D8">
        <w:rPr>
          <w:rFonts w:ascii="Times New Roman" w:hAnsi="Times New Roman" w:cs="Times New Roman"/>
          <w:sz w:val="28"/>
          <w:szCs w:val="28"/>
          <w:lang w:val="ru-RU"/>
        </w:rPr>
        <w:t xml:space="preserve">были произведены замеры костной ткани для </w:t>
      </w:r>
      <w:r w:rsidR="00A22812">
        <w:rPr>
          <w:rFonts w:ascii="Times New Roman" w:hAnsi="Times New Roman" w:cs="Times New Roman"/>
          <w:sz w:val="28"/>
          <w:szCs w:val="28"/>
          <w:lang w:val="ru-RU"/>
        </w:rPr>
        <w:t>планирования дентальной имплантации</w:t>
      </w:r>
      <w:r w:rsidR="007779D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4408C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Среди </w:t>
      </w:r>
      <w:r w:rsidR="001E0B31">
        <w:rPr>
          <w:rFonts w:ascii="Times New Roman" w:hAnsi="Times New Roman" w:cs="Times New Roman"/>
          <w:sz w:val="28"/>
          <w:szCs w:val="28"/>
          <w:lang w:val="ru-RU"/>
        </w:rPr>
        <w:t>120</w:t>
      </w:r>
      <w:r w:rsidR="0004408C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человек, </w:t>
      </w:r>
      <w:r w:rsidR="007779D8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направленных на </w:t>
      </w:r>
      <w:r w:rsidR="0004408C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операцию </w:t>
      </w:r>
      <w:r w:rsidR="007779D8">
        <w:rPr>
          <w:rFonts w:ascii="Times New Roman" w:hAnsi="Times New Roman" w:cs="Times New Roman"/>
          <w:sz w:val="28"/>
          <w:szCs w:val="28"/>
          <w:lang w:val="ru-RU"/>
        </w:rPr>
        <w:t xml:space="preserve">дентальной </w:t>
      </w:r>
      <w:r w:rsidR="0004408C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имплантации, только </w:t>
      </w:r>
      <w:r>
        <w:rPr>
          <w:rFonts w:ascii="Times New Roman" w:hAnsi="Times New Roman" w:cs="Times New Roman"/>
          <w:sz w:val="28"/>
          <w:szCs w:val="28"/>
          <w:lang w:val="ru-RU"/>
        </w:rPr>
        <w:t>102 пациента</w:t>
      </w:r>
      <w:r w:rsidR="0004408C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прошли процедуру профессиональной гигиены полости</w:t>
      </w:r>
      <w:r w:rsidR="00970289">
        <w:rPr>
          <w:rFonts w:ascii="Times New Roman" w:hAnsi="Times New Roman" w:cs="Times New Roman"/>
          <w:sz w:val="28"/>
          <w:szCs w:val="28"/>
          <w:lang w:val="ru-RU"/>
        </w:rPr>
        <w:t xml:space="preserve"> рта (ПГПР)</w:t>
      </w:r>
      <w:r w:rsidR="0004408C" w:rsidRPr="000B699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779D8">
        <w:rPr>
          <w:rFonts w:ascii="Times New Roman" w:hAnsi="Times New Roman" w:cs="Times New Roman"/>
          <w:sz w:val="28"/>
          <w:szCs w:val="28"/>
          <w:lang w:val="ru-RU"/>
        </w:rPr>
        <w:t xml:space="preserve"> назначаемую в качестве предоперационной подготовки, для снижения рисков возникновения осложнений,</w:t>
      </w:r>
      <w:r w:rsidR="0004408C"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чем, было выделено 2 группы. Данные </w:t>
      </w:r>
      <w:r w:rsidR="00970289">
        <w:rPr>
          <w:rFonts w:ascii="Times New Roman" w:hAnsi="Times New Roman" w:cs="Times New Roman"/>
          <w:sz w:val="28"/>
          <w:szCs w:val="28"/>
          <w:lang w:val="ru-RU"/>
        </w:rPr>
        <w:t>отражены в та</w:t>
      </w:r>
      <w:r w:rsidR="00AC58E4">
        <w:rPr>
          <w:rFonts w:ascii="Times New Roman" w:hAnsi="Times New Roman" w:cs="Times New Roman"/>
          <w:sz w:val="28"/>
          <w:szCs w:val="28"/>
          <w:lang w:val="ru-RU"/>
        </w:rPr>
        <w:t>блице 5</w:t>
      </w:r>
      <w:r w:rsidR="00970289">
        <w:rPr>
          <w:rFonts w:ascii="Times New Roman" w:hAnsi="Times New Roman" w:cs="Times New Roman"/>
          <w:sz w:val="28"/>
          <w:szCs w:val="28"/>
          <w:lang w:val="ru-RU"/>
        </w:rPr>
        <w:t xml:space="preserve"> и рисунке 4</w:t>
      </w:r>
      <w:r w:rsidR="0004408C" w:rsidRPr="000B699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bookmarkEnd w:id="58"/>
    <w:p w14:paraId="5D441015" w14:textId="77777777" w:rsidR="0004408C" w:rsidRPr="000B6997" w:rsidRDefault="00831E4C" w:rsidP="0004408C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Таблица 5</w:t>
      </w:r>
      <w:r w:rsidR="0004408C" w:rsidRPr="000B6997">
        <w:rPr>
          <w:rFonts w:ascii="Times New Roman" w:hAnsi="Times New Roman" w:cs="Times New Roman"/>
          <w:sz w:val="28"/>
          <w:szCs w:val="28"/>
          <w:lang w:val="ru-RU"/>
        </w:rPr>
        <w:t>. Группы пациентов.</w:t>
      </w:r>
    </w:p>
    <w:tbl>
      <w:tblPr>
        <w:tblStyle w:val="a6"/>
        <w:tblW w:w="8789" w:type="dxa"/>
        <w:tblInd w:w="620" w:type="dxa"/>
        <w:tblLook w:val="04A0" w:firstRow="1" w:lastRow="0" w:firstColumn="1" w:lastColumn="0" w:noHBand="0" w:noVBand="1"/>
      </w:tblPr>
      <w:tblGrid>
        <w:gridCol w:w="4678"/>
        <w:gridCol w:w="4111"/>
      </w:tblGrid>
      <w:tr w:rsidR="0004408C" w:rsidRPr="000B6997" w14:paraId="138D2970" w14:textId="77777777" w:rsidTr="00AC58E4">
        <w:trPr>
          <w:trHeight w:val="333"/>
        </w:trPr>
        <w:tc>
          <w:tcPr>
            <w:tcW w:w="4678" w:type="dxa"/>
          </w:tcPr>
          <w:p w14:paraId="1729E739" w14:textId="77777777" w:rsidR="0004408C" w:rsidRPr="000B6997" w:rsidRDefault="0004408C" w:rsidP="00473D0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7">
              <w:rPr>
                <w:rFonts w:ascii="Times New Roman" w:hAnsi="Times New Roman" w:cs="Times New Roman"/>
                <w:sz w:val="28"/>
                <w:szCs w:val="28"/>
              </w:rPr>
              <w:t>Группы пациентов</w:t>
            </w:r>
          </w:p>
        </w:tc>
        <w:tc>
          <w:tcPr>
            <w:tcW w:w="4111" w:type="dxa"/>
          </w:tcPr>
          <w:p w14:paraId="3D983745" w14:textId="77777777" w:rsidR="0004408C" w:rsidRPr="000B6997" w:rsidRDefault="0004408C" w:rsidP="00473D0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7">
              <w:rPr>
                <w:rFonts w:ascii="Times New Roman" w:hAnsi="Times New Roman" w:cs="Times New Roman"/>
                <w:sz w:val="28"/>
                <w:szCs w:val="28"/>
              </w:rPr>
              <w:t>Количество пациентов</w:t>
            </w:r>
          </w:p>
        </w:tc>
      </w:tr>
      <w:tr w:rsidR="0004408C" w:rsidRPr="000B6997" w14:paraId="259E0071" w14:textId="77777777" w:rsidTr="00AC58E4">
        <w:trPr>
          <w:trHeight w:val="333"/>
        </w:trPr>
        <w:tc>
          <w:tcPr>
            <w:tcW w:w="4678" w:type="dxa"/>
          </w:tcPr>
          <w:p w14:paraId="297B5939" w14:textId="7EE1CBA9" w:rsidR="0004408C" w:rsidRPr="000B6997" w:rsidRDefault="0004408C" w:rsidP="00473D0E">
            <w:p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B6997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0B699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  <w:r w:rsidR="00AC5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2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B6997">
              <w:rPr>
                <w:rFonts w:ascii="Times New Roman" w:hAnsi="Times New Roman" w:cs="Times New Roman"/>
                <w:sz w:val="28"/>
                <w:szCs w:val="28"/>
              </w:rPr>
              <w:t>прошедшие ПГПР</w:t>
            </w:r>
            <w:r w:rsidR="009702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14:paraId="7C1AA7A3" w14:textId="77777777" w:rsidR="0004408C" w:rsidRPr="000B6997" w:rsidRDefault="00C668D6" w:rsidP="00473D0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04408C" w:rsidRPr="000B6997" w14:paraId="086A76B3" w14:textId="77777777" w:rsidTr="00AC58E4">
        <w:trPr>
          <w:trHeight w:val="527"/>
        </w:trPr>
        <w:tc>
          <w:tcPr>
            <w:tcW w:w="4678" w:type="dxa"/>
          </w:tcPr>
          <w:p w14:paraId="3983BC01" w14:textId="593D82D3" w:rsidR="0004408C" w:rsidRPr="000B6997" w:rsidRDefault="0004408C" w:rsidP="00473D0E">
            <w:p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7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0B699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II</w:t>
            </w:r>
            <w:r w:rsidR="00AC5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2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B6997">
              <w:rPr>
                <w:rFonts w:ascii="Times New Roman" w:hAnsi="Times New Roman" w:cs="Times New Roman"/>
                <w:sz w:val="28"/>
                <w:szCs w:val="28"/>
              </w:rPr>
              <w:t>не прошедшие ПГПР</w:t>
            </w:r>
            <w:r w:rsidR="009702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14:paraId="0DD03ABF" w14:textId="77777777" w:rsidR="0004408C" w:rsidRPr="000B6997" w:rsidRDefault="0004408C" w:rsidP="00473D0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4408C" w:rsidRPr="000B6997" w14:paraId="2E276C40" w14:textId="77777777" w:rsidTr="00AC58E4">
        <w:trPr>
          <w:trHeight w:val="527"/>
        </w:trPr>
        <w:tc>
          <w:tcPr>
            <w:tcW w:w="4678" w:type="dxa"/>
          </w:tcPr>
          <w:p w14:paraId="7758652D" w14:textId="77777777" w:rsidR="0004408C" w:rsidRPr="000B6997" w:rsidRDefault="0004408C" w:rsidP="00473D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111" w:type="dxa"/>
          </w:tcPr>
          <w:p w14:paraId="152E5960" w14:textId="77777777" w:rsidR="0004408C" w:rsidRPr="000B6997" w:rsidRDefault="00C668D6" w:rsidP="00473D0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14:paraId="3970ABD1" w14:textId="77777777" w:rsidR="0004408C" w:rsidRPr="000B6997" w:rsidRDefault="0004408C" w:rsidP="0004408C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27C3F3A" w14:textId="77777777" w:rsidR="0004408C" w:rsidRPr="000B6997" w:rsidRDefault="0004408C" w:rsidP="0004408C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78C513DC" wp14:editId="6CDA6C9E">
            <wp:extent cx="5219114" cy="3305907"/>
            <wp:effectExtent l="0" t="0" r="635" b="88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39266CA" w14:textId="77777777" w:rsidR="0004408C" w:rsidRPr="000B6997" w:rsidRDefault="00831E4C" w:rsidP="0004408C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Рисунок 4</w:t>
      </w:r>
      <w:r w:rsidR="0004408C" w:rsidRPr="000B6997">
        <w:rPr>
          <w:rFonts w:ascii="Times New Roman" w:hAnsi="Times New Roman" w:cs="Times New Roman"/>
          <w:sz w:val="28"/>
          <w:szCs w:val="28"/>
          <w:lang w:val="ru-RU"/>
        </w:rPr>
        <w:t>. Группы пациентов.</w:t>
      </w:r>
    </w:p>
    <w:p w14:paraId="027E419B" w14:textId="77777777" w:rsidR="0004408C" w:rsidRPr="000B6997" w:rsidRDefault="0004408C" w:rsidP="009C3C0C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Всего было установлено </w:t>
      </w:r>
      <w:r w:rsidR="00C668D6">
        <w:rPr>
          <w:rFonts w:ascii="Times New Roman" w:hAnsi="Times New Roman" w:cs="Times New Roman"/>
          <w:sz w:val="28"/>
          <w:szCs w:val="28"/>
          <w:lang w:val="ru-RU"/>
        </w:rPr>
        <w:t>435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импланта</w:t>
      </w:r>
      <w:r w:rsidR="00C668D6">
        <w:rPr>
          <w:rFonts w:ascii="Times New Roman" w:hAnsi="Times New Roman" w:cs="Times New Roman"/>
          <w:sz w:val="28"/>
          <w:szCs w:val="28"/>
          <w:lang w:val="ru-RU"/>
        </w:rPr>
        <w:t>тов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68D6">
        <w:rPr>
          <w:rFonts w:ascii="Times New Roman" w:hAnsi="Times New Roman" w:cs="Times New Roman"/>
          <w:sz w:val="28"/>
          <w:szCs w:val="28"/>
          <w:lang w:val="ru-RU"/>
        </w:rPr>
        <w:t>120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пациентам. Из них </w:t>
      </w:r>
      <w:r w:rsidR="00C668D6">
        <w:rPr>
          <w:rFonts w:ascii="Times New Roman" w:hAnsi="Times New Roman" w:cs="Times New Roman"/>
          <w:sz w:val="28"/>
          <w:szCs w:val="28"/>
          <w:lang w:val="ru-RU"/>
        </w:rPr>
        <w:t>396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имплантатов было установлено группе пациентов, прошедших ПГПР и </w:t>
      </w:r>
      <w:r w:rsidR="00C668D6">
        <w:rPr>
          <w:rFonts w:ascii="Times New Roman" w:hAnsi="Times New Roman" w:cs="Times New Roman"/>
          <w:sz w:val="28"/>
          <w:szCs w:val="28"/>
          <w:lang w:val="ru-RU"/>
        </w:rPr>
        <w:t>39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– пациентам, </w:t>
      </w:r>
      <w:r w:rsidR="00B80F75">
        <w:rPr>
          <w:rFonts w:ascii="Times New Roman" w:hAnsi="Times New Roman" w:cs="Times New Roman"/>
          <w:sz w:val="28"/>
          <w:szCs w:val="28"/>
          <w:lang w:val="ru-RU"/>
        </w:rPr>
        <w:t>отказавшимся от процедуры ПГПР.</w:t>
      </w:r>
    </w:p>
    <w:p w14:paraId="40A79234" w14:textId="77777777" w:rsidR="0004408C" w:rsidRPr="000B6997" w:rsidRDefault="0004408C" w:rsidP="009C3C0C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В постоперационном периоде, на момент снятия швов, в группе пациентов, прошедших процедуру ПГПР, у </w:t>
      </w:r>
      <w:r w:rsidR="00C668D6">
        <w:rPr>
          <w:rFonts w:ascii="Times New Roman" w:hAnsi="Times New Roman" w:cs="Times New Roman"/>
          <w:sz w:val="28"/>
          <w:szCs w:val="28"/>
          <w:lang w:val="ru-RU"/>
        </w:rPr>
        <w:t>96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из </w:t>
      </w:r>
      <w:r w:rsidR="00C668D6">
        <w:rPr>
          <w:rFonts w:ascii="Times New Roman" w:hAnsi="Times New Roman" w:cs="Times New Roman"/>
          <w:sz w:val="28"/>
          <w:szCs w:val="28"/>
          <w:lang w:val="ru-RU"/>
        </w:rPr>
        <w:t>102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пациентов клинически в полости рта – рана, заживающая первичным натяжением, десна бледно-розовая, без видимых патологических изменений, на рентгенограмме, наблюдалась хорошая стабилизация имплантатов, отсутствие затенений. У </w:t>
      </w:r>
      <w:r w:rsidR="00C668D6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оставшихся пациентов мягкий зубной налет в операционной области, легкая гиперемия слизистой оболочки в области шовного материала.</w:t>
      </w:r>
    </w:p>
    <w:p w14:paraId="77A0A5E3" w14:textId="77777777" w:rsidR="0004408C" w:rsidRPr="000B6997" w:rsidRDefault="0004408C" w:rsidP="009C3C0C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>В группе пациентов которым не была проведена процедура ПГПР, на момент снятия швов, у пациентов, клинически можно было наблюдать</w:t>
      </w:r>
      <w:r w:rsidR="00BE2CE6">
        <w:rPr>
          <w:rFonts w:ascii="Times New Roman" w:hAnsi="Times New Roman" w:cs="Times New Roman"/>
          <w:sz w:val="28"/>
          <w:szCs w:val="28"/>
          <w:lang w:val="ru-RU"/>
        </w:rPr>
        <w:t xml:space="preserve"> следующую картину: бактериальный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0289">
        <w:rPr>
          <w:rFonts w:ascii="Times New Roman" w:hAnsi="Times New Roman" w:cs="Times New Roman"/>
          <w:sz w:val="28"/>
          <w:szCs w:val="28"/>
          <w:lang w:val="ru-RU"/>
        </w:rPr>
        <w:t>налет на шовном материале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, гиперемия и отечность слизистой в области швов, боль в течении 4-5 </w:t>
      </w:r>
      <w:r w:rsidR="00970289">
        <w:rPr>
          <w:rFonts w:ascii="Times New Roman" w:hAnsi="Times New Roman" w:cs="Times New Roman"/>
          <w:sz w:val="28"/>
          <w:szCs w:val="28"/>
          <w:lang w:val="ru-RU"/>
        </w:rPr>
        <w:t>дней. Пациенты сами отмечали не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приятный запах изо рта.</w:t>
      </w:r>
    </w:p>
    <w:p w14:paraId="6908F3DE" w14:textId="5B23C26E" w:rsidR="0004408C" w:rsidRPr="000B6997" w:rsidRDefault="0004408C" w:rsidP="009C3C0C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 27-40 сутки, из </w:t>
      </w:r>
      <w:r w:rsidR="00C668D6">
        <w:rPr>
          <w:rFonts w:ascii="Times New Roman" w:hAnsi="Times New Roman" w:cs="Times New Roman"/>
          <w:sz w:val="28"/>
          <w:szCs w:val="28"/>
          <w:lang w:val="ru-RU"/>
        </w:rPr>
        <w:t>39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имплантатов, установленных во </w:t>
      </w:r>
      <w:r w:rsidRPr="000B6997">
        <w:rPr>
          <w:rFonts w:ascii="Times New Roman" w:hAnsi="Times New Roman" w:cs="Times New Roman"/>
          <w:sz w:val="28"/>
          <w:szCs w:val="28"/>
          <w:lang w:val="en-GB"/>
        </w:rPr>
        <w:t>II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 группе, у 3 пациентов, отторглись 3 имплантата в следствии обострения хронического генерализ</w:t>
      </w:r>
      <w:r w:rsidR="00D06D0E">
        <w:rPr>
          <w:rFonts w:ascii="Times New Roman" w:hAnsi="Times New Roman" w:cs="Times New Roman"/>
          <w:sz w:val="28"/>
          <w:szCs w:val="28"/>
          <w:lang w:val="ru-RU"/>
        </w:rPr>
        <w:t>ованного пародонтита. (Таблица 6, рисунок 5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178075F9" w14:textId="77777777" w:rsidR="0004408C" w:rsidRPr="000B6997" w:rsidRDefault="0004408C" w:rsidP="009C3C0C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>Двое пациентов отмечали, что не полностью соблюдали назначения лечащего врача, не закончив курс антибактериальной терапии в постоперационном периоде.</w:t>
      </w:r>
    </w:p>
    <w:p w14:paraId="363AA1A2" w14:textId="02F65069" w:rsidR="0004408C" w:rsidRPr="000B6997" w:rsidRDefault="0004408C" w:rsidP="0004408C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Таблица </w:t>
      </w:r>
      <w:r w:rsidR="00D06D0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0B6997">
        <w:rPr>
          <w:rFonts w:ascii="Times New Roman" w:hAnsi="Times New Roman" w:cs="Times New Roman"/>
          <w:sz w:val="28"/>
          <w:szCs w:val="28"/>
          <w:lang w:val="ru-RU"/>
        </w:rPr>
        <w:t>. Состояние имплантатов.</w:t>
      </w:r>
    </w:p>
    <w:tbl>
      <w:tblPr>
        <w:tblStyle w:val="a6"/>
        <w:tblW w:w="0" w:type="auto"/>
        <w:tblInd w:w="1041" w:type="dxa"/>
        <w:tblLook w:val="04A0" w:firstRow="1" w:lastRow="0" w:firstColumn="1" w:lastColumn="0" w:noHBand="0" w:noVBand="1"/>
      </w:tblPr>
      <w:tblGrid>
        <w:gridCol w:w="4111"/>
        <w:gridCol w:w="4253"/>
      </w:tblGrid>
      <w:tr w:rsidR="0004408C" w:rsidRPr="000B6997" w14:paraId="515589EE" w14:textId="77777777" w:rsidTr="00AC58E4">
        <w:tc>
          <w:tcPr>
            <w:tcW w:w="4111" w:type="dxa"/>
          </w:tcPr>
          <w:p w14:paraId="025784F8" w14:textId="77777777" w:rsidR="0004408C" w:rsidRPr="000B6997" w:rsidRDefault="0004408C" w:rsidP="00473D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7">
              <w:rPr>
                <w:rFonts w:ascii="Times New Roman" w:hAnsi="Times New Roman" w:cs="Times New Roman"/>
                <w:sz w:val="28"/>
                <w:szCs w:val="28"/>
              </w:rPr>
              <w:t>Состояние имплантатов</w:t>
            </w:r>
          </w:p>
        </w:tc>
        <w:tc>
          <w:tcPr>
            <w:tcW w:w="4253" w:type="dxa"/>
          </w:tcPr>
          <w:p w14:paraId="7294CBA6" w14:textId="77777777" w:rsidR="0004408C" w:rsidRPr="000B6997" w:rsidRDefault="0004408C" w:rsidP="00473D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7">
              <w:rPr>
                <w:rFonts w:ascii="Times New Roman" w:hAnsi="Times New Roman" w:cs="Times New Roman"/>
                <w:sz w:val="28"/>
                <w:szCs w:val="28"/>
              </w:rPr>
              <w:t>Количество имплантатов</w:t>
            </w:r>
          </w:p>
        </w:tc>
      </w:tr>
      <w:tr w:rsidR="0004408C" w:rsidRPr="000B6997" w14:paraId="6A33AB2C" w14:textId="77777777" w:rsidTr="00AC58E4">
        <w:tc>
          <w:tcPr>
            <w:tcW w:w="4111" w:type="dxa"/>
          </w:tcPr>
          <w:p w14:paraId="59994C25" w14:textId="77777777" w:rsidR="0004408C" w:rsidRPr="000B6997" w:rsidRDefault="0004408C" w:rsidP="00473D0E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6997">
              <w:rPr>
                <w:rFonts w:ascii="Times New Roman" w:hAnsi="Times New Roman" w:cs="Times New Roman"/>
                <w:sz w:val="28"/>
                <w:szCs w:val="28"/>
              </w:rPr>
              <w:t>Остеоинтегрированные</w:t>
            </w:r>
            <w:proofErr w:type="spellEnd"/>
          </w:p>
        </w:tc>
        <w:tc>
          <w:tcPr>
            <w:tcW w:w="4253" w:type="dxa"/>
          </w:tcPr>
          <w:p w14:paraId="690B1BBA" w14:textId="77777777" w:rsidR="0004408C" w:rsidRPr="000B6997" w:rsidRDefault="00C668D6" w:rsidP="00AC5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</w:tr>
      <w:tr w:rsidR="0004408C" w:rsidRPr="000B6997" w14:paraId="009D4BBD" w14:textId="77777777" w:rsidTr="00AC58E4">
        <w:tc>
          <w:tcPr>
            <w:tcW w:w="4111" w:type="dxa"/>
          </w:tcPr>
          <w:p w14:paraId="5B3AB9CF" w14:textId="77777777" w:rsidR="0004408C" w:rsidRPr="000B6997" w:rsidRDefault="0004408C" w:rsidP="00473D0E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7">
              <w:rPr>
                <w:rFonts w:ascii="Times New Roman" w:hAnsi="Times New Roman" w:cs="Times New Roman"/>
                <w:sz w:val="28"/>
                <w:szCs w:val="28"/>
              </w:rPr>
              <w:t>Отторглись</w:t>
            </w:r>
          </w:p>
        </w:tc>
        <w:tc>
          <w:tcPr>
            <w:tcW w:w="4253" w:type="dxa"/>
          </w:tcPr>
          <w:p w14:paraId="76F71994" w14:textId="77777777" w:rsidR="0004408C" w:rsidRPr="000B6997" w:rsidRDefault="0004408C" w:rsidP="00AC5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408C" w:rsidRPr="000B6997" w14:paraId="09D9FDAC" w14:textId="77777777" w:rsidTr="00AC58E4">
        <w:tc>
          <w:tcPr>
            <w:tcW w:w="4111" w:type="dxa"/>
          </w:tcPr>
          <w:p w14:paraId="2D6F46A3" w14:textId="77777777" w:rsidR="0004408C" w:rsidRPr="000B6997" w:rsidRDefault="0004408C" w:rsidP="00473D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97">
              <w:rPr>
                <w:rFonts w:ascii="Times New Roman" w:hAnsi="Times New Roman" w:cs="Times New Roman"/>
                <w:sz w:val="28"/>
                <w:szCs w:val="28"/>
              </w:rPr>
              <w:t>Всего установлено</w:t>
            </w:r>
          </w:p>
        </w:tc>
        <w:tc>
          <w:tcPr>
            <w:tcW w:w="4253" w:type="dxa"/>
          </w:tcPr>
          <w:p w14:paraId="20F59ECE" w14:textId="77777777" w:rsidR="0004408C" w:rsidRPr="000B6997" w:rsidRDefault="00C668D6" w:rsidP="00AC5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</w:tr>
    </w:tbl>
    <w:p w14:paraId="0AE56D7E" w14:textId="77777777" w:rsidR="00540EF1" w:rsidRDefault="00540EF1" w:rsidP="0004408C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EA626DF" w14:textId="48F9C38B" w:rsidR="0004408C" w:rsidRPr="000B6997" w:rsidRDefault="00C77076" w:rsidP="0004408C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0CF9585" wp14:editId="4093595A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D0BC563" w14:textId="4BB3C162" w:rsidR="00937FED" w:rsidRPr="000B6997" w:rsidRDefault="0004408C" w:rsidP="00C77076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 xml:space="preserve">Рисунок </w:t>
      </w:r>
      <w:r w:rsidR="00831E4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C77076">
        <w:rPr>
          <w:rFonts w:ascii="Times New Roman" w:hAnsi="Times New Roman" w:cs="Times New Roman"/>
          <w:sz w:val="28"/>
          <w:szCs w:val="28"/>
          <w:lang w:val="ru-RU"/>
        </w:rPr>
        <w:t>. Состояние имплантов.</w:t>
      </w:r>
    </w:p>
    <w:p w14:paraId="67A01B6A" w14:textId="77777777" w:rsidR="00BE142B" w:rsidRDefault="00BE142B" w:rsidP="00C77076">
      <w:pPr>
        <w:spacing w:after="0" w:line="360" w:lineRule="auto"/>
        <w:ind w:left="357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Описание клинических случаев</w:t>
      </w:r>
    </w:p>
    <w:p w14:paraId="0448910C" w14:textId="356D61AE" w:rsidR="007779D8" w:rsidRPr="00C77076" w:rsidRDefault="007779D8" w:rsidP="005A048B">
      <w:pPr>
        <w:pStyle w:val="a7"/>
        <w:numPr>
          <w:ilvl w:val="0"/>
          <w:numId w:val="19"/>
        </w:numPr>
        <w:spacing w:before="0" w:beforeAutospacing="0" w:after="0" w:afterAutospacing="0" w:line="360" w:lineRule="auto"/>
        <w:ind w:left="714" w:hanging="357"/>
        <w:jc w:val="both"/>
        <w:rPr>
          <w:rFonts w:eastAsia="Calibri"/>
          <w:sz w:val="28"/>
          <w:szCs w:val="28"/>
        </w:rPr>
      </w:pPr>
      <w:r w:rsidRPr="00C77076">
        <w:rPr>
          <w:rFonts w:eastAsia="Calibri"/>
          <w:sz w:val="28"/>
          <w:szCs w:val="28"/>
        </w:rPr>
        <w:t xml:space="preserve">Пациентка А. 39 лет, обратилась с жалобами на отсутствие зуба 2.5, неудовлетворительную эстетику зубного ряда. Через 3 месяца была произведена операция дентальной имплантации. В позиции 25 зуба был </w:t>
      </w:r>
      <w:r w:rsidRPr="00C77076">
        <w:rPr>
          <w:rFonts w:eastAsia="Calibri"/>
          <w:sz w:val="28"/>
          <w:szCs w:val="28"/>
        </w:rPr>
        <w:lastRenderedPageBreak/>
        <w:t xml:space="preserve">установлен имплантат </w:t>
      </w:r>
      <w:r w:rsidRPr="00C77076">
        <w:rPr>
          <w:rFonts w:eastAsia="Calibri"/>
          <w:sz w:val="28"/>
          <w:szCs w:val="28"/>
          <w:lang w:val="en-GB"/>
        </w:rPr>
        <w:t>Nobel</w:t>
      </w:r>
      <w:r w:rsidRPr="00C77076">
        <w:rPr>
          <w:rFonts w:eastAsia="Calibri"/>
          <w:sz w:val="28"/>
          <w:szCs w:val="28"/>
        </w:rPr>
        <w:t xml:space="preserve"> </w:t>
      </w:r>
      <w:r w:rsidRPr="00C77076">
        <w:rPr>
          <w:rFonts w:eastAsia="Calibri"/>
          <w:sz w:val="28"/>
          <w:szCs w:val="28"/>
          <w:lang w:val="en-GB"/>
        </w:rPr>
        <w:t>Active</w:t>
      </w:r>
      <w:r w:rsidR="00C77076">
        <w:rPr>
          <w:rFonts w:eastAsia="Calibri"/>
          <w:sz w:val="28"/>
          <w:szCs w:val="28"/>
        </w:rPr>
        <w:t xml:space="preserve"> </w:t>
      </w:r>
      <w:r w:rsidR="00970289" w:rsidRPr="00C77076">
        <w:rPr>
          <w:rFonts w:eastAsia="Calibri"/>
          <w:sz w:val="28"/>
          <w:szCs w:val="28"/>
        </w:rPr>
        <w:t>4,3х8 мм. Первичная стабильность 40</w:t>
      </w:r>
      <w:r w:rsidRPr="00C77076">
        <w:rPr>
          <w:rFonts w:eastAsia="Calibri"/>
          <w:sz w:val="28"/>
          <w:szCs w:val="28"/>
        </w:rPr>
        <w:t xml:space="preserve"> н</w:t>
      </w:r>
      <w:r w:rsidR="00970289" w:rsidRPr="00C77076">
        <w:rPr>
          <w:rFonts w:eastAsia="Calibri"/>
          <w:sz w:val="28"/>
          <w:szCs w:val="28"/>
        </w:rPr>
        <w:t>/с</w:t>
      </w:r>
      <w:r w:rsidRPr="00C77076">
        <w:rPr>
          <w:rFonts w:eastAsia="Calibri"/>
          <w:sz w:val="28"/>
          <w:szCs w:val="28"/>
        </w:rPr>
        <w:t>м</w:t>
      </w:r>
      <w:r w:rsidR="005A048B">
        <w:rPr>
          <w:vertAlign w:val="superscript"/>
        </w:rPr>
        <w:t>3</w:t>
      </w:r>
      <w:r w:rsidRPr="00C77076">
        <w:rPr>
          <w:rFonts w:eastAsia="Calibri"/>
          <w:sz w:val="28"/>
          <w:szCs w:val="28"/>
        </w:rPr>
        <w:t xml:space="preserve">. Рана ушита </w:t>
      </w:r>
      <w:proofErr w:type="spellStart"/>
      <w:r w:rsidRPr="00C77076">
        <w:rPr>
          <w:rFonts w:eastAsia="Calibri"/>
          <w:sz w:val="28"/>
          <w:szCs w:val="28"/>
          <w:lang w:val="en-GB"/>
        </w:rPr>
        <w:t>Vicril</w:t>
      </w:r>
      <w:proofErr w:type="spellEnd"/>
      <w:r w:rsidR="00970289" w:rsidRPr="00C77076">
        <w:rPr>
          <w:rFonts w:eastAsia="Calibri"/>
          <w:sz w:val="28"/>
          <w:szCs w:val="28"/>
        </w:rPr>
        <w:t xml:space="preserve"> 5/</w:t>
      </w:r>
      <w:r w:rsidRPr="00C77076">
        <w:rPr>
          <w:rFonts w:eastAsia="Calibri"/>
          <w:sz w:val="28"/>
          <w:szCs w:val="28"/>
        </w:rPr>
        <w:t xml:space="preserve">0. </w:t>
      </w:r>
      <w:r w:rsidR="00970289" w:rsidRPr="00C77076">
        <w:rPr>
          <w:rFonts w:eastAsia="Calibri"/>
          <w:sz w:val="28"/>
          <w:szCs w:val="28"/>
        </w:rPr>
        <w:t xml:space="preserve"> </w:t>
      </w:r>
      <w:r w:rsidRPr="00C77076">
        <w:rPr>
          <w:rFonts w:eastAsia="Calibri"/>
          <w:sz w:val="28"/>
          <w:szCs w:val="28"/>
        </w:rPr>
        <w:t xml:space="preserve">Даны </w:t>
      </w:r>
      <w:r w:rsidR="00C77076" w:rsidRPr="00C77076">
        <w:rPr>
          <w:rFonts w:eastAsia="Calibri"/>
          <w:sz w:val="28"/>
          <w:szCs w:val="28"/>
        </w:rPr>
        <w:t>рекомендации</w:t>
      </w:r>
      <w:r w:rsidRPr="00C77076">
        <w:rPr>
          <w:rFonts w:eastAsia="Calibri"/>
          <w:sz w:val="28"/>
          <w:szCs w:val="28"/>
        </w:rPr>
        <w:t xml:space="preserve">, назначен контрольный осмотр </w:t>
      </w:r>
      <w:r w:rsidR="00970289" w:rsidRPr="00C77076">
        <w:rPr>
          <w:rFonts w:eastAsia="Calibri"/>
          <w:sz w:val="28"/>
          <w:szCs w:val="28"/>
        </w:rPr>
        <w:t>на 3 сутки, снятие швов на 10</w:t>
      </w:r>
      <w:r w:rsidRPr="00C77076">
        <w:rPr>
          <w:rFonts w:eastAsia="Calibri"/>
          <w:sz w:val="28"/>
          <w:szCs w:val="28"/>
        </w:rPr>
        <w:t xml:space="preserve"> сутки.</w:t>
      </w:r>
    </w:p>
    <w:p w14:paraId="6EF11D2C" w14:textId="55EBD4B8" w:rsidR="007779D8" w:rsidRDefault="006B789E" w:rsidP="005A048B">
      <w:pPr>
        <w:spacing w:after="160" w:line="360" w:lineRule="auto"/>
        <w:ind w:left="1134" w:right="-284" w:hanging="425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3730787" wp14:editId="104580FE">
            <wp:extent cx="2189802" cy="3105191"/>
            <wp:effectExtent l="0" t="0" r="1270" b="0"/>
            <wp:docPr id="11" name="Рисунок 11" descr="C:\Users\Balin Kirill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in Kirill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207" cy="314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E1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0DBFBA93" wp14:editId="5BE1693A">
            <wp:extent cx="2222695" cy="3082709"/>
            <wp:effectExtent l="0" t="0" r="6350" b="3810"/>
            <wp:docPr id="12" name="Рисунок 12" descr="C:\Users\Balin Kirill\AppData\Local\Microsoft\Windows\INetCache\Content.Word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lin Kirill\AppData\Local\Microsoft\Windows\INetCache\Content.Word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991" cy="310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91A72" w14:textId="003F80EF" w:rsidR="00690816" w:rsidRPr="00954E1F" w:rsidRDefault="00831E4C" w:rsidP="00C77076">
      <w:p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Рисунок 6</w:t>
      </w:r>
      <w:r w:rsidR="006908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690816">
        <w:rPr>
          <w:rFonts w:ascii="Times New Roman" w:eastAsia="Calibri" w:hAnsi="Times New Roman" w:cs="Times New Roman"/>
          <w:sz w:val="28"/>
          <w:szCs w:val="28"/>
          <w:lang w:val="ru-RU"/>
        </w:rPr>
        <w:t>Внутриротовой</w:t>
      </w:r>
      <w:proofErr w:type="spellEnd"/>
      <w:r w:rsidR="006908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снимок имплантата во время установки и при удалении</w:t>
      </w:r>
      <w:r w:rsidR="005A04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имплантата</w:t>
      </w:r>
      <w:r w:rsidR="00690816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19784BD4" w14:textId="77777777" w:rsidR="007779D8" w:rsidRPr="007779D8" w:rsidRDefault="007779D8" w:rsidP="00C77076">
      <w:p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779D8">
        <w:rPr>
          <w:rFonts w:ascii="Times New Roman" w:eastAsia="Calibri" w:hAnsi="Times New Roman" w:cs="Times New Roman"/>
          <w:sz w:val="28"/>
          <w:szCs w:val="28"/>
          <w:lang w:val="ru-RU"/>
        </w:rPr>
        <w:t>На момент снятия швов рана, заживающая первичным натяжением, слизистая оболочка отечна, гиперемирована. Пациентка отмечала боль на протяжении 3 дней после операции.</w:t>
      </w:r>
    </w:p>
    <w:p w14:paraId="3701B146" w14:textId="77777777" w:rsidR="007779D8" w:rsidRPr="007779D8" w:rsidRDefault="007779D8" w:rsidP="00C77076">
      <w:p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779D8">
        <w:rPr>
          <w:rFonts w:ascii="Times New Roman" w:eastAsia="Calibri" w:hAnsi="Times New Roman" w:cs="Times New Roman"/>
          <w:sz w:val="28"/>
          <w:szCs w:val="28"/>
          <w:lang w:val="ru-RU"/>
        </w:rPr>
        <w:t>На 56 день пациентка обратилась в клинику с жалобами на прорезывание заглушки и подвижность имплантата. Рентгенологически деструкция костной ткани по всему периметру имплантата. При зондировании отмечается подвижность.</w:t>
      </w:r>
    </w:p>
    <w:p w14:paraId="56FA992E" w14:textId="4E1B76E8" w:rsidR="007779D8" w:rsidRPr="007779D8" w:rsidRDefault="00970289" w:rsidP="00C77076">
      <w:p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Под местной инфильтрационной анестезией б</w:t>
      </w:r>
      <w:r w:rsidR="007779D8" w:rsidRPr="007779D8">
        <w:rPr>
          <w:rFonts w:ascii="Times New Roman" w:eastAsia="Calibri" w:hAnsi="Times New Roman" w:cs="Times New Roman"/>
          <w:sz w:val="28"/>
          <w:szCs w:val="28"/>
          <w:lang w:val="ru-RU"/>
        </w:rPr>
        <w:t>ыло произведено удаление имплантата, кюретаж размягченной костной ткани</w:t>
      </w:r>
      <w:r w:rsidR="00E63537">
        <w:rPr>
          <w:rFonts w:ascii="Times New Roman" w:eastAsia="Calibri" w:hAnsi="Times New Roman" w:cs="Times New Roman"/>
          <w:sz w:val="28"/>
          <w:szCs w:val="28"/>
          <w:lang w:val="ru-RU"/>
        </w:rPr>
        <w:t>, грануляций. Формирование сг</w:t>
      </w:r>
      <w:r w:rsidR="00C77076">
        <w:rPr>
          <w:rFonts w:ascii="Times New Roman" w:eastAsia="Calibri" w:hAnsi="Times New Roman" w:cs="Times New Roman"/>
          <w:sz w:val="28"/>
          <w:szCs w:val="28"/>
          <w:lang w:val="ru-RU"/>
        </w:rPr>
        <w:t>у</w:t>
      </w:r>
      <w:r w:rsidR="00E63537">
        <w:rPr>
          <w:rFonts w:ascii="Times New Roman" w:eastAsia="Calibri" w:hAnsi="Times New Roman" w:cs="Times New Roman"/>
          <w:sz w:val="28"/>
          <w:szCs w:val="28"/>
          <w:lang w:val="ru-RU"/>
        </w:rPr>
        <w:t>стка</w:t>
      </w:r>
      <w:r w:rsidR="00C77076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66D34FE0" w14:textId="031D9C72" w:rsidR="007779D8" w:rsidRPr="00C77076" w:rsidRDefault="007779D8" w:rsidP="005A048B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7707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Пациентка Т., 45 лет, обратилась в клинику с жалобами на боль в области зуба 2.5. Зуб лечен более 5 лет назад, по поводу осложненного </w:t>
      </w:r>
      <w:r w:rsidRPr="00C77076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кариеса, перкуссия положительная, отмечается подвижность 1 степени. Рентгенологически корневой канал запломбирован равномерно до верхушки, пломбировочный материал гомогенен на протяжении всей длины корневого канала. На 3</w:t>
      </w:r>
      <w:r w:rsidRPr="00C77076">
        <w:rPr>
          <w:rFonts w:ascii="Times New Roman" w:eastAsia="Calibri" w:hAnsi="Times New Roman" w:cs="Times New Roman"/>
          <w:sz w:val="28"/>
          <w:szCs w:val="28"/>
          <w:lang w:val="en-GB"/>
        </w:rPr>
        <w:t>D</w:t>
      </w:r>
      <w:r w:rsidRPr="00C7707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КТ в средней трети корня поперечный перелом.</w:t>
      </w:r>
    </w:p>
    <w:p w14:paraId="53AC403B" w14:textId="79CED09B" w:rsidR="007779D8" w:rsidRPr="007779D8" w:rsidRDefault="007779D8" w:rsidP="005A048B">
      <w:p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779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Было произведено удаление 2.5 зуба с одномоментной установкой имплантата </w:t>
      </w:r>
      <w:r w:rsidRPr="007779D8">
        <w:rPr>
          <w:rFonts w:ascii="Times New Roman" w:eastAsia="Calibri" w:hAnsi="Times New Roman" w:cs="Times New Roman"/>
          <w:sz w:val="28"/>
          <w:szCs w:val="28"/>
          <w:lang w:val="en-GB"/>
        </w:rPr>
        <w:t>Nobel</w:t>
      </w:r>
      <w:r w:rsidRPr="007779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7779D8">
        <w:rPr>
          <w:rFonts w:ascii="Times New Roman" w:eastAsia="Calibri" w:hAnsi="Times New Roman" w:cs="Times New Roman"/>
          <w:sz w:val="28"/>
          <w:szCs w:val="28"/>
          <w:lang w:val="en-GB"/>
        </w:rPr>
        <w:t>Active</w:t>
      </w:r>
      <w:r w:rsidRPr="007779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4,3</w:t>
      </w:r>
      <w:r w:rsidR="00970289">
        <w:rPr>
          <w:rFonts w:ascii="Times New Roman" w:eastAsia="Calibri" w:hAnsi="Times New Roman" w:cs="Times New Roman"/>
          <w:sz w:val="28"/>
          <w:szCs w:val="28"/>
          <w:lang w:val="ru-RU"/>
        </w:rPr>
        <w:t>х10 мм. Немедленная нагрузка ФДМ</w:t>
      </w:r>
      <w:r w:rsidRPr="007779D8">
        <w:rPr>
          <w:rFonts w:ascii="Times New Roman" w:eastAsia="Calibri" w:hAnsi="Times New Roman" w:cs="Times New Roman"/>
          <w:sz w:val="28"/>
          <w:szCs w:val="28"/>
          <w:lang w:val="ru-RU"/>
        </w:rPr>
        <w:t>. Первичная стабилизация 40 н</w:t>
      </w:r>
      <w:r w:rsidR="00970289">
        <w:rPr>
          <w:rFonts w:ascii="Times New Roman" w:eastAsia="Calibri" w:hAnsi="Times New Roman" w:cs="Times New Roman"/>
          <w:sz w:val="28"/>
          <w:szCs w:val="28"/>
          <w:lang w:val="ru-RU"/>
        </w:rPr>
        <w:t>/с</w:t>
      </w:r>
      <w:r w:rsidRPr="007779D8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="005A048B">
        <w:rPr>
          <w:rFonts w:ascii="Times New Roman" w:eastAsia="Calibri" w:hAnsi="Times New Roman" w:cs="Times New Roman"/>
          <w:sz w:val="28"/>
          <w:szCs w:val="28"/>
          <w:vertAlign w:val="superscript"/>
          <w:lang w:val="ru-RU"/>
        </w:rPr>
        <w:t>3</w:t>
      </w:r>
      <w:r w:rsidRPr="007779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Рана ушита </w:t>
      </w:r>
      <w:proofErr w:type="spellStart"/>
      <w:r w:rsidRPr="007779D8">
        <w:rPr>
          <w:rFonts w:ascii="Times New Roman" w:eastAsia="Calibri" w:hAnsi="Times New Roman" w:cs="Times New Roman"/>
          <w:sz w:val="28"/>
          <w:szCs w:val="28"/>
          <w:lang w:val="en-GB"/>
        </w:rPr>
        <w:t>Vicryl</w:t>
      </w:r>
      <w:proofErr w:type="spellEnd"/>
      <w:r w:rsidR="005A04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5/</w:t>
      </w:r>
      <w:r w:rsidRPr="007779D8">
        <w:rPr>
          <w:rFonts w:ascii="Times New Roman" w:eastAsia="Calibri" w:hAnsi="Times New Roman" w:cs="Times New Roman"/>
          <w:sz w:val="28"/>
          <w:szCs w:val="28"/>
          <w:lang w:val="ru-RU"/>
        </w:rPr>
        <w:t>0. Контрольный осмотр на 3 и 10 сутки. Снятие швов 10 сутки. Послеоперационные назначения лечащего врача были соблюдены не в полной мере.</w:t>
      </w:r>
      <w:r w:rsidR="00372D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Незакончен курс антибактериальной терапии.</w:t>
      </w:r>
    </w:p>
    <w:p w14:paraId="1228FAF1" w14:textId="1AA47F7F" w:rsidR="007779D8" w:rsidRDefault="0033306F" w:rsidP="005A048B">
      <w:pPr>
        <w:spacing w:after="160" w:line="360" w:lineRule="auto"/>
        <w:ind w:left="709" w:right="-1"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F680133" wp14:editId="61AEF744">
            <wp:extent cx="2330538" cy="3278341"/>
            <wp:effectExtent l="0" t="0" r="0" b="0"/>
            <wp:docPr id="13" name="Рисунок 13" descr="C:\Users\Balin Kirill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lin Kirill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287" cy="329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4C223CC5" wp14:editId="6D643CA0">
            <wp:extent cx="2181918" cy="3289349"/>
            <wp:effectExtent l="0" t="0" r="8890" b="6350"/>
            <wp:docPr id="14" name="Рисунок 14" descr="C:\Users\Balin Kirill\AppData\Local\Microsoft\Windows\INetCache\Content.Word\2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lin Kirill\AppData\Local\Microsoft\Windows\INetCache\Content.Word\2а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985" cy="332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FAB6B" w14:textId="315132D7" w:rsidR="00690816" w:rsidRPr="00954E1F" w:rsidRDefault="00831E4C" w:rsidP="00C77076">
      <w:p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Рисунок 7</w:t>
      </w:r>
      <w:r w:rsidR="006908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690816">
        <w:rPr>
          <w:rFonts w:ascii="Times New Roman" w:eastAsia="Calibri" w:hAnsi="Times New Roman" w:cs="Times New Roman"/>
          <w:sz w:val="28"/>
          <w:szCs w:val="28"/>
          <w:lang w:val="ru-RU"/>
        </w:rPr>
        <w:t>Внутриротовой</w:t>
      </w:r>
      <w:proofErr w:type="spellEnd"/>
      <w:r w:rsidR="006908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снимок имплантата во время установки и </w:t>
      </w:r>
      <w:r w:rsidR="005A04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имплантата с формирователем десневой манжеты </w:t>
      </w:r>
      <w:r w:rsidR="00690816">
        <w:rPr>
          <w:rFonts w:ascii="Times New Roman" w:eastAsia="Calibri" w:hAnsi="Times New Roman" w:cs="Times New Roman"/>
          <w:sz w:val="28"/>
          <w:szCs w:val="28"/>
          <w:lang w:val="ru-RU"/>
        </w:rPr>
        <w:t>при удалении.</w:t>
      </w:r>
    </w:p>
    <w:p w14:paraId="44D006BB" w14:textId="77777777" w:rsidR="007779D8" w:rsidRPr="007779D8" w:rsidRDefault="007779D8" w:rsidP="00C77076">
      <w:p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779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37 сутки, пациентка обратилась в клинику с жалобами на неприятный запах в области имплантата и незначительную подвижность. Рентгенологически разрежение костной ткани на 2/3 длины имплантата.  </w:t>
      </w:r>
    </w:p>
    <w:p w14:paraId="7B9F0C1F" w14:textId="77777777" w:rsidR="0033306F" w:rsidRPr="007779D8" w:rsidRDefault="007779D8" w:rsidP="00C77076">
      <w:p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779D8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Произведено удаление имплантата, кюретаж образовавшейся костной полости д</w:t>
      </w:r>
      <w:r w:rsidR="00970289">
        <w:rPr>
          <w:rFonts w:ascii="Times New Roman" w:eastAsia="Calibri" w:hAnsi="Times New Roman" w:cs="Times New Roman"/>
          <w:sz w:val="28"/>
          <w:szCs w:val="28"/>
          <w:lang w:val="ru-RU"/>
        </w:rPr>
        <w:t>ля удаление размягченной кости, грануляционной ткани.</w:t>
      </w:r>
    </w:p>
    <w:p w14:paraId="1FA0F973" w14:textId="78751F50" w:rsidR="007779D8" w:rsidRPr="00C77076" w:rsidRDefault="007779D8" w:rsidP="00C77076">
      <w:pPr>
        <w:pStyle w:val="a3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7707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Пациент К., 35 лет, обратилась в клинику на плановое удаление зуба 1.5, по причине хронического апикального периодонтита. Рентгенологически разряжение косной ткани, с четкими границами, округлой формы у верхушки зуба размерами 0,4х0,5 мм. Было произведено удаление зуба 2,5 с </w:t>
      </w:r>
      <w:proofErr w:type="spellStart"/>
      <w:r w:rsidRPr="00C77076">
        <w:rPr>
          <w:rFonts w:ascii="Times New Roman" w:eastAsia="Calibri" w:hAnsi="Times New Roman" w:cs="Times New Roman"/>
          <w:sz w:val="28"/>
          <w:szCs w:val="28"/>
          <w:lang w:val="ru-RU"/>
        </w:rPr>
        <w:t>цистэктомией</w:t>
      </w:r>
      <w:proofErr w:type="spellEnd"/>
      <w:r w:rsidRPr="00C77076">
        <w:rPr>
          <w:rFonts w:ascii="Times New Roman" w:eastAsia="Calibri" w:hAnsi="Times New Roman" w:cs="Times New Roman"/>
          <w:sz w:val="28"/>
          <w:szCs w:val="28"/>
          <w:lang w:val="ru-RU"/>
        </w:rPr>
        <w:t>. Контрольный осмотр назначен на 3 сутки.</w:t>
      </w:r>
    </w:p>
    <w:p w14:paraId="7D8E71BD" w14:textId="77777777" w:rsidR="007779D8" w:rsidRPr="007779D8" w:rsidRDefault="007779D8" w:rsidP="00C77076">
      <w:p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779D8">
        <w:rPr>
          <w:rFonts w:ascii="Times New Roman" w:eastAsia="Calibri" w:hAnsi="Times New Roman" w:cs="Times New Roman"/>
          <w:sz w:val="28"/>
          <w:szCs w:val="28"/>
          <w:lang w:val="ru-RU"/>
        </w:rPr>
        <w:t>Через 3 месяца было назначено 3</w:t>
      </w:r>
      <w:r w:rsidRPr="007779D8">
        <w:rPr>
          <w:rFonts w:ascii="Times New Roman" w:eastAsia="Calibri" w:hAnsi="Times New Roman" w:cs="Times New Roman"/>
          <w:sz w:val="28"/>
          <w:szCs w:val="28"/>
          <w:lang w:val="en-GB"/>
        </w:rPr>
        <w:t>D</w:t>
      </w:r>
      <w:r w:rsidRPr="007779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компьютерная томография, для определения размеров восстановившейся костной ткани.</w:t>
      </w:r>
    </w:p>
    <w:p w14:paraId="5CAE4C01" w14:textId="08948378" w:rsidR="007779D8" w:rsidRPr="007779D8" w:rsidRDefault="007779D8" w:rsidP="00C77076">
      <w:p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779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Был установлен имплантат </w:t>
      </w:r>
      <w:r w:rsidRPr="007779D8">
        <w:rPr>
          <w:rFonts w:ascii="Times New Roman" w:eastAsia="Calibri" w:hAnsi="Times New Roman" w:cs="Times New Roman"/>
          <w:sz w:val="28"/>
          <w:szCs w:val="28"/>
          <w:lang w:val="en-GB"/>
        </w:rPr>
        <w:t>Nobel</w:t>
      </w:r>
      <w:r w:rsidRPr="007779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6E53CC">
        <w:rPr>
          <w:rFonts w:ascii="Times New Roman" w:eastAsia="Calibri" w:hAnsi="Times New Roman" w:cs="Times New Roman"/>
          <w:sz w:val="28"/>
          <w:szCs w:val="28"/>
          <w:lang w:val="en-GB"/>
        </w:rPr>
        <w:t>Active</w:t>
      </w:r>
      <w:r w:rsidRPr="007779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6E53CC" w:rsidRPr="006E53CC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="00207D13">
        <w:rPr>
          <w:rFonts w:ascii="Times New Roman" w:eastAsia="Calibri" w:hAnsi="Times New Roman" w:cs="Times New Roman"/>
          <w:sz w:val="28"/>
          <w:szCs w:val="28"/>
          <w:lang w:val="ru-RU"/>
        </w:rPr>
        <w:t>,3</w:t>
      </w:r>
      <w:r w:rsidRPr="007779D8">
        <w:rPr>
          <w:rFonts w:ascii="Times New Roman" w:eastAsia="Calibri" w:hAnsi="Times New Roman" w:cs="Times New Roman"/>
          <w:sz w:val="28"/>
          <w:szCs w:val="28"/>
          <w:lang w:val="ru-RU"/>
        </w:rPr>
        <w:t>х10 мм. Первичная стабилизация 35 н</w:t>
      </w:r>
      <w:r w:rsidR="00970289">
        <w:rPr>
          <w:rFonts w:ascii="Times New Roman" w:eastAsia="Calibri" w:hAnsi="Times New Roman" w:cs="Times New Roman"/>
          <w:sz w:val="28"/>
          <w:szCs w:val="28"/>
          <w:lang w:val="ru-RU"/>
        </w:rPr>
        <w:t>/с</w:t>
      </w:r>
      <w:r w:rsidRPr="007779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м, рана ушита </w:t>
      </w:r>
      <w:proofErr w:type="spellStart"/>
      <w:r w:rsidRPr="007779D8">
        <w:rPr>
          <w:rFonts w:ascii="Times New Roman" w:eastAsia="Calibri" w:hAnsi="Times New Roman" w:cs="Times New Roman"/>
          <w:sz w:val="28"/>
          <w:szCs w:val="28"/>
          <w:lang w:val="en-GB"/>
        </w:rPr>
        <w:t>Vicryl</w:t>
      </w:r>
      <w:proofErr w:type="spellEnd"/>
      <w:r w:rsidR="0097028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5/</w:t>
      </w:r>
      <w:r w:rsidRPr="007779D8">
        <w:rPr>
          <w:rFonts w:ascii="Times New Roman" w:eastAsia="Calibri" w:hAnsi="Times New Roman" w:cs="Times New Roman"/>
          <w:sz w:val="28"/>
          <w:szCs w:val="28"/>
          <w:lang w:val="ru-RU"/>
        </w:rPr>
        <w:t>0. Контрольный осмотр н</w:t>
      </w:r>
      <w:r w:rsidR="00D06D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 3 сутки, снятие швов на 10 </w:t>
      </w:r>
      <w:r w:rsidRPr="007779D8">
        <w:rPr>
          <w:rFonts w:ascii="Times New Roman" w:eastAsia="Calibri" w:hAnsi="Times New Roman" w:cs="Times New Roman"/>
          <w:sz w:val="28"/>
          <w:szCs w:val="28"/>
          <w:lang w:val="ru-RU"/>
        </w:rPr>
        <w:t>сутки.</w:t>
      </w:r>
    </w:p>
    <w:p w14:paraId="25A6B561" w14:textId="77777777" w:rsidR="007779D8" w:rsidRDefault="006E53CC" w:rsidP="005A048B">
      <w:pPr>
        <w:spacing w:after="160" w:line="360" w:lineRule="auto"/>
        <w:ind w:left="709" w:right="-1"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53CC">
        <w:rPr>
          <w:noProof/>
          <w:vertAlign w:val="subscript"/>
          <w:lang w:val="ru-RU" w:eastAsia="ru-RU"/>
        </w:rPr>
        <w:drawing>
          <wp:inline distT="0" distB="0" distL="0" distR="0" wp14:anchorId="14608B1D" wp14:editId="72BBB660">
            <wp:extent cx="2032782" cy="2859493"/>
            <wp:effectExtent l="0" t="0" r="5715" b="0"/>
            <wp:docPr id="15" name="Рисунок 15" descr="C:\Users\Balin Kirill\AppData\Local\Microsoft\Windows\INetCache\Content.Word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alin Kirill\AppData\Local\Microsoft\Windows\INetCache\Content.Word\1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774" cy="288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6E53CC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29E0D54" wp14:editId="2FA75A88">
            <wp:extent cx="2019452" cy="2848170"/>
            <wp:effectExtent l="0" t="0" r="0" b="0"/>
            <wp:docPr id="16" name="Рисунок 16" descr="C:\Users\Balin Kirill\Desktop\импланты вкр\11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alin Kirill\Desktop\импланты вкр\11а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607" cy="28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91D1D" w14:textId="7F89A1F2" w:rsidR="00690816" w:rsidRPr="00954E1F" w:rsidRDefault="00831E4C" w:rsidP="00C77076">
      <w:p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Рисунок 8</w:t>
      </w:r>
      <w:r w:rsidR="006908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690816">
        <w:rPr>
          <w:rFonts w:ascii="Times New Roman" w:eastAsia="Calibri" w:hAnsi="Times New Roman" w:cs="Times New Roman"/>
          <w:sz w:val="28"/>
          <w:szCs w:val="28"/>
          <w:lang w:val="ru-RU"/>
        </w:rPr>
        <w:t>Внутриротовой</w:t>
      </w:r>
      <w:proofErr w:type="spellEnd"/>
      <w:r w:rsidR="006908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снимок имплантата</w:t>
      </w:r>
      <w:r w:rsidR="005A04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формирователем десневой манжеты</w:t>
      </w:r>
      <w:r w:rsidR="006908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 время установки и при удалении.</w:t>
      </w:r>
    </w:p>
    <w:p w14:paraId="322E90F7" w14:textId="77777777" w:rsidR="007779D8" w:rsidRPr="007779D8" w:rsidRDefault="007779D8" w:rsidP="00C77076">
      <w:p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779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момент снятия швов пациент отмечал боль в прооперированной области, чувство дискомфорта. Пациент отметил, что антибактериальные </w:t>
      </w:r>
      <w:r w:rsidRPr="007779D8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препараты, назначенные лечащим врачом в </w:t>
      </w:r>
      <w:proofErr w:type="spellStart"/>
      <w:r w:rsidRPr="007779D8">
        <w:rPr>
          <w:rFonts w:ascii="Times New Roman" w:eastAsia="Calibri" w:hAnsi="Times New Roman" w:cs="Times New Roman"/>
          <w:sz w:val="28"/>
          <w:szCs w:val="28"/>
          <w:lang w:val="ru-RU"/>
        </w:rPr>
        <w:t>послеоперационом</w:t>
      </w:r>
      <w:proofErr w:type="spellEnd"/>
      <w:r w:rsidRPr="007779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периоде, перестал пить на 3 сутки после контрольного осмотра.</w:t>
      </w:r>
    </w:p>
    <w:p w14:paraId="3F7C2CBF" w14:textId="77777777" w:rsidR="007779D8" w:rsidRPr="007779D8" w:rsidRDefault="007779D8" w:rsidP="00C77076">
      <w:p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779D8">
        <w:rPr>
          <w:rFonts w:ascii="Times New Roman" w:eastAsia="Calibri" w:hAnsi="Times New Roman" w:cs="Times New Roman"/>
          <w:sz w:val="28"/>
          <w:szCs w:val="28"/>
          <w:lang w:val="ru-RU"/>
        </w:rPr>
        <w:t>На 40 сутки пациент обратился в клинику на повторную консультацию по протезированию к врачу-стоматологу-ортопеду, на контрольном снимке – резорбция костной ткани по всему периметру имплантата.</w:t>
      </w:r>
    </w:p>
    <w:p w14:paraId="78E091B5" w14:textId="78DC4B0D" w:rsidR="007779D8" w:rsidRPr="007779D8" w:rsidRDefault="007779D8" w:rsidP="00372D7A">
      <w:p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779D8">
        <w:rPr>
          <w:rFonts w:ascii="Times New Roman" w:eastAsia="Calibri" w:hAnsi="Times New Roman" w:cs="Times New Roman"/>
          <w:sz w:val="28"/>
          <w:szCs w:val="28"/>
          <w:lang w:val="ru-RU"/>
        </w:rPr>
        <w:t>Произведено удаление имплантата, кюретаж образовавшейся костной полости для удаление размягченной кости</w:t>
      </w:r>
      <w:r w:rsidR="00372D7A">
        <w:rPr>
          <w:rFonts w:ascii="Times New Roman" w:eastAsia="Calibri" w:hAnsi="Times New Roman" w:cs="Times New Roman"/>
          <w:sz w:val="28"/>
          <w:szCs w:val="28"/>
          <w:lang w:val="ru-RU"/>
        </w:rPr>
        <w:t>, грануляционной ткани, формирование сгустка.</w:t>
      </w:r>
    </w:p>
    <w:p w14:paraId="5A42BD38" w14:textId="77777777" w:rsidR="007779D8" w:rsidRDefault="007779D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4D61FFE9" w14:textId="77777777" w:rsidR="00122B23" w:rsidRPr="000B6997" w:rsidRDefault="00122B23" w:rsidP="00C77076">
      <w:pPr>
        <w:pStyle w:val="1"/>
        <w:rPr>
          <w:lang w:val="ru-RU"/>
        </w:rPr>
      </w:pPr>
      <w:bookmarkStart w:id="59" w:name="_Toc482703609"/>
      <w:r w:rsidRPr="000B6997">
        <w:rPr>
          <w:lang w:val="ru-RU"/>
        </w:rPr>
        <w:lastRenderedPageBreak/>
        <w:t>Заключение</w:t>
      </w:r>
      <w:bookmarkEnd w:id="59"/>
    </w:p>
    <w:p w14:paraId="6D3643B1" w14:textId="158F05D8" w:rsidR="00576289" w:rsidRPr="00576289" w:rsidRDefault="008F1561" w:rsidP="00C77076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C77076">
        <w:rPr>
          <w:rFonts w:ascii="Times New Roman" w:hAnsi="Times New Roman" w:cs="Times New Roman"/>
          <w:sz w:val="28"/>
          <w:szCs w:val="28"/>
          <w:lang w:val="ru-RU"/>
        </w:rPr>
        <w:t xml:space="preserve">ходе проведенного исследования были изучены </w:t>
      </w:r>
      <w:r>
        <w:rPr>
          <w:rFonts w:ascii="Times New Roman" w:hAnsi="Times New Roman" w:cs="Times New Roman"/>
          <w:sz w:val="28"/>
          <w:szCs w:val="28"/>
          <w:lang w:val="ru-RU"/>
        </w:rPr>
        <w:t>инфекционные</w:t>
      </w:r>
      <w:r w:rsidR="00576289">
        <w:rPr>
          <w:rFonts w:ascii="Times New Roman" w:hAnsi="Times New Roman" w:cs="Times New Roman"/>
          <w:sz w:val="28"/>
          <w:szCs w:val="28"/>
          <w:lang w:val="ru-RU"/>
        </w:rPr>
        <w:t xml:space="preserve"> осложне</w:t>
      </w:r>
      <w:r>
        <w:rPr>
          <w:rFonts w:ascii="Times New Roman" w:hAnsi="Times New Roman" w:cs="Times New Roman"/>
          <w:sz w:val="28"/>
          <w:szCs w:val="28"/>
          <w:lang w:val="ru-RU"/>
        </w:rPr>
        <w:t>ния</w:t>
      </w:r>
      <w:r w:rsidR="005762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после </w:t>
      </w:r>
      <w:r w:rsidR="00576289">
        <w:rPr>
          <w:rFonts w:ascii="Times New Roman" w:hAnsi="Times New Roman" w:cs="Times New Roman"/>
          <w:sz w:val="28"/>
          <w:szCs w:val="28"/>
          <w:lang w:val="ru-RU"/>
        </w:rPr>
        <w:t>операции удаления зуба и дентальной имплантации.</w:t>
      </w:r>
      <w:r w:rsidR="00576289" w:rsidRPr="00576289">
        <w:rPr>
          <w:rFonts w:ascii="Times New Roman" w:hAnsi="Times New Roman" w:cs="Times New Roman"/>
          <w:sz w:val="28"/>
          <w:szCs w:val="28"/>
          <w:lang w:val="ru-RU"/>
        </w:rPr>
        <w:t xml:space="preserve"> При выполнении работы был</w:t>
      </w:r>
      <w:r w:rsidR="0057628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E74DF">
        <w:rPr>
          <w:rFonts w:ascii="Times New Roman" w:hAnsi="Times New Roman" w:cs="Times New Roman"/>
          <w:sz w:val="28"/>
          <w:szCs w:val="28"/>
          <w:lang w:val="ru-RU"/>
        </w:rPr>
        <w:t xml:space="preserve"> об</w:t>
      </w:r>
      <w:r w:rsidR="00576289" w:rsidRPr="00576289">
        <w:rPr>
          <w:rFonts w:ascii="Times New Roman" w:hAnsi="Times New Roman" w:cs="Times New Roman"/>
          <w:sz w:val="28"/>
          <w:szCs w:val="28"/>
          <w:lang w:val="ru-RU"/>
        </w:rPr>
        <w:t>следован</w:t>
      </w:r>
      <w:r w:rsidR="00576289">
        <w:rPr>
          <w:rFonts w:ascii="Times New Roman" w:hAnsi="Times New Roman" w:cs="Times New Roman"/>
          <w:sz w:val="28"/>
          <w:szCs w:val="28"/>
          <w:lang w:val="ru-RU"/>
        </w:rPr>
        <w:t>ы 154</w:t>
      </w:r>
      <w:r w:rsidR="00576289" w:rsidRPr="00576289">
        <w:rPr>
          <w:rFonts w:ascii="Times New Roman" w:hAnsi="Times New Roman" w:cs="Times New Roman"/>
          <w:sz w:val="28"/>
          <w:szCs w:val="28"/>
          <w:lang w:val="ru-RU"/>
        </w:rPr>
        <w:t xml:space="preserve"> пациент</w:t>
      </w:r>
      <w:r>
        <w:rPr>
          <w:rFonts w:ascii="Times New Roman" w:hAnsi="Times New Roman" w:cs="Times New Roman"/>
          <w:sz w:val="28"/>
          <w:szCs w:val="28"/>
          <w:lang w:val="ru-RU"/>
        </w:rPr>
        <w:t>а, которым была проведена</w:t>
      </w:r>
      <w:r w:rsidR="00576289">
        <w:rPr>
          <w:rFonts w:ascii="Times New Roman" w:hAnsi="Times New Roman" w:cs="Times New Roman"/>
          <w:sz w:val="28"/>
          <w:szCs w:val="28"/>
          <w:lang w:val="ru-RU"/>
        </w:rPr>
        <w:t xml:space="preserve"> операция удаления зуба, а </w:t>
      </w:r>
      <w:r w:rsidR="0037536D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576289">
        <w:rPr>
          <w:rFonts w:ascii="Times New Roman" w:hAnsi="Times New Roman" w:cs="Times New Roman"/>
          <w:sz w:val="28"/>
          <w:szCs w:val="28"/>
          <w:lang w:val="ru-RU"/>
        </w:rPr>
        <w:t xml:space="preserve"> 120 </w:t>
      </w:r>
      <w:r w:rsidR="0037536D">
        <w:rPr>
          <w:rFonts w:ascii="Times New Roman" w:hAnsi="Times New Roman" w:cs="Times New Roman"/>
          <w:sz w:val="28"/>
          <w:szCs w:val="28"/>
          <w:lang w:val="ru-RU"/>
        </w:rPr>
        <w:t>пациентов,</w:t>
      </w:r>
      <w:r w:rsidR="00576289">
        <w:rPr>
          <w:rFonts w:ascii="Times New Roman" w:hAnsi="Times New Roman" w:cs="Times New Roman"/>
          <w:sz w:val="28"/>
          <w:szCs w:val="28"/>
          <w:lang w:val="ru-RU"/>
        </w:rPr>
        <w:t xml:space="preserve"> прошедших операцию дентальной имплантации.</w:t>
      </w:r>
    </w:p>
    <w:p w14:paraId="55CFDA6E" w14:textId="77777777" w:rsidR="00B233A0" w:rsidRDefault="005E74DF" w:rsidP="00C77076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</w:t>
      </w:r>
      <w:r w:rsidRPr="00576289">
        <w:rPr>
          <w:rFonts w:ascii="Times New Roman" w:hAnsi="Times New Roman" w:cs="Times New Roman"/>
          <w:sz w:val="28"/>
          <w:szCs w:val="28"/>
          <w:lang w:val="ru-RU"/>
        </w:rPr>
        <w:t>клинических</w:t>
      </w:r>
      <w:r w:rsidR="0037536D">
        <w:rPr>
          <w:rFonts w:ascii="Times New Roman" w:hAnsi="Times New Roman" w:cs="Times New Roman"/>
          <w:sz w:val="28"/>
          <w:szCs w:val="28"/>
          <w:lang w:val="ru-RU"/>
        </w:rPr>
        <w:t xml:space="preserve"> методов, </w:t>
      </w:r>
      <w:r w:rsidR="00576289" w:rsidRPr="00576289">
        <w:rPr>
          <w:rFonts w:ascii="Times New Roman" w:hAnsi="Times New Roman" w:cs="Times New Roman"/>
          <w:sz w:val="28"/>
          <w:szCs w:val="28"/>
          <w:lang w:val="ru-RU"/>
        </w:rPr>
        <w:t>изучения медицинск</w:t>
      </w:r>
      <w:r>
        <w:rPr>
          <w:rFonts w:ascii="Times New Roman" w:hAnsi="Times New Roman" w:cs="Times New Roman"/>
          <w:sz w:val="28"/>
          <w:szCs w:val="28"/>
          <w:lang w:val="ru-RU"/>
        </w:rPr>
        <w:t>ой документации</w:t>
      </w:r>
      <w:r w:rsidR="00576289" w:rsidRPr="0057628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76289" w:rsidRPr="00576289">
        <w:rPr>
          <w:rFonts w:ascii="Times New Roman" w:hAnsi="Times New Roman" w:cs="Times New Roman"/>
          <w:sz w:val="28"/>
          <w:szCs w:val="28"/>
          <w:lang w:val="ru-RU"/>
        </w:rPr>
        <w:t>параклинических</w:t>
      </w:r>
      <w:proofErr w:type="spellEnd"/>
      <w:r w:rsidR="00576289" w:rsidRPr="00576289">
        <w:rPr>
          <w:rFonts w:ascii="Times New Roman" w:hAnsi="Times New Roman" w:cs="Times New Roman"/>
          <w:sz w:val="28"/>
          <w:szCs w:val="28"/>
          <w:lang w:val="ru-RU"/>
        </w:rPr>
        <w:t xml:space="preserve"> метод</w:t>
      </w:r>
      <w:r w:rsidR="008F1561">
        <w:rPr>
          <w:rFonts w:ascii="Times New Roman" w:hAnsi="Times New Roman" w:cs="Times New Roman"/>
          <w:sz w:val="28"/>
          <w:szCs w:val="28"/>
          <w:lang w:val="ru-RU"/>
        </w:rPr>
        <w:t>ов исследования и статистических данных</w:t>
      </w:r>
      <w:r w:rsidR="00576289" w:rsidRPr="00576289">
        <w:rPr>
          <w:rFonts w:ascii="Times New Roman" w:hAnsi="Times New Roman" w:cs="Times New Roman"/>
          <w:sz w:val="28"/>
          <w:szCs w:val="28"/>
          <w:lang w:val="ru-RU"/>
        </w:rPr>
        <w:t xml:space="preserve"> были определены возможные ранние и поздние послеоперационные осложнения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F1561">
        <w:rPr>
          <w:rFonts w:ascii="Times New Roman" w:hAnsi="Times New Roman" w:cs="Times New Roman"/>
          <w:sz w:val="28"/>
          <w:szCs w:val="28"/>
          <w:lang w:val="ru-RU"/>
        </w:rPr>
        <w:t xml:space="preserve"> Так</w:t>
      </w:r>
      <w:r w:rsidR="00B233A0">
        <w:rPr>
          <w:rFonts w:ascii="Times New Roman" w:hAnsi="Times New Roman" w:cs="Times New Roman"/>
          <w:sz w:val="28"/>
          <w:szCs w:val="28"/>
          <w:lang w:val="ru-RU"/>
        </w:rPr>
        <w:t xml:space="preserve">же при изучении данной тематики </w:t>
      </w:r>
      <w:r w:rsidR="00B233A0" w:rsidRPr="00B233A0">
        <w:rPr>
          <w:rFonts w:ascii="Times New Roman" w:hAnsi="Times New Roman" w:cs="Times New Roman"/>
          <w:sz w:val="28"/>
          <w:szCs w:val="28"/>
          <w:lang w:val="ru-RU"/>
        </w:rPr>
        <w:t>был проведен анализ</w:t>
      </w:r>
      <w:r w:rsidR="00B233A0">
        <w:rPr>
          <w:rFonts w:ascii="Times New Roman" w:hAnsi="Times New Roman" w:cs="Times New Roman"/>
          <w:sz w:val="28"/>
          <w:szCs w:val="28"/>
          <w:lang w:val="ru-RU"/>
        </w:rPr>
        <w:t xml:space="preserve"> научной медицинской литературы</w:t>
      </w:r>
      <w:r w:rsidR="004260D6" w:rsidRPr="004260D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1FB94FD" w14:textId="68639F29" w:rsidR="00831E4C" w:rsidRPr="004260D6" w:rsidRDefault="00831E4C" w:rsidP="00C77076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ходе данного исследования, на основании клинических данных, распространенность</w:t>
      </w:r>
      <w:r w:rsidR="005C2D67">
        <w:rPr>
          <w:rFonts w:ascii="Times New Roman" w:hAnsi="Times New Roman" w:cs="Times New Roman"/>
          <w:sz w:val="28"/>
          <w:szCs w:val="28"/>
          <w:lang w:val="ru-RU"/>
        </w:rPr>
        <w:t xml:space="preserve"> местных </w:t>
      </w:r>
      <w:r>
        <w:rPr>
          <w:rFonts w:ascii="Times New Roman" w:hAnsi="Times New Roman" w:cs="Times New Roman"/>
          <w:sz w:val="28"/>
          <w:szCs w:val="28"/>
          <w:lang w:val="ru-RU"/>
        </w:rPr>
        <w:t>осложнений</w:t>
      </w:r>
      <w:r w:rsidR="005C2D67">
        <w:rPr>
          <w:rFonts w:ascii="Times New Roman" w:hAnsi="Times New Roman" w:cs="Times New Roman"/>
          <w:sz w:val="28"/>
          <w:szCs w:val="28"/>
          <w:lang w:val="ru-RU"/>
        </w:rPr>
        <w:t xml:space="preserve"> операции удаления зуба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C2D67">
        <w:rPr>
          <w:rFonts w:ascii="Times New Roman" w:hAnsi="Times New Roman" w:cs="Times New Roman"/>
          <w:sz w:val="28"/>
          <w:szCs w:val="28"/>
          <w:lang w:val="ru-RU"/>
        </w:rPr>
        <w:t xml:space="preserve"> проявившихся в виде альвеолита, составила </w:t>
      </w:r>
      <w:r w:rsidR="005C2D67" w:rsidRPr="000B699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C2D67">
        <w:rPr>
          <w:rFonts w:ascii="Times New Roman" w:hAnsi="Times New Roman" w:cs="Times New Roman"/>
          <w:sz w:val="28"/>
          <w:szCs w:val="28"/>
          <w:lang w:val="ru-RU"/>
        </w:rPr>
        <w:t xml:space="preserve"> 5</w:t>
      </w:r>
      <w:r w:rsidR="00D06D0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36E60">
        <w:rPr>
          <w:rFonts w:ascii="Times New Roman" w:hAnsi="Times New Roman" w:cs="Times New Roman"/>
          <w:sz w:val="28"/>
          <w:szCs w:val="28"/>
          <w:lang w:val="ru-RU"/>
        </w:rPr>
        <w:t>03</w:t>
      </w:r>
      <w:r w:rsidR="005C2D67">
        <w:rPr>
          <w:rFonts w:ascii="Times New Roman" w:hAnsi="Times New Roman" w:cs="Times New Roman"/>
          <w:sz w:val="28"/>
          <w:szCs w:val="28"/>
          <w:lang w:val="ru-RU"/>
        </w:rPr>
        <w:t>%. Других местных и о</w:t>
      </w:r>
      <w:r>
        <w:rPr>
          <w:rFonts w:ascii="Times New Roman" w:hAnsi="Times New Roman" w:cs="Times New Roman"/>
          <w:sz w:val="28"/>
          <w:szCs w:val="28"/>
          <w:lang w:val="ru-RU"/>
        </w:rPr>
        <w:t>бщих воспалительных осложнений после проведения операции удаления зуба проведенной в амбулаторных условиях выявлено не было.</w:t>
      </w:r>
    </w:p>
    <w:p w14:paraId="4B8F7E62" w14:textId="77777777" w:rsidR="00B233A0" w:rsidRPr="000B6997" w:rsidRDefault="005C2D67" w:rsidP="00C77076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Среди 120 пациентов, прошедших операцию дентальной имплантации в послеоперационных период </w:t>
      </w:r>
      <w:r w:rsidR="003E3A99">
        <w:rPr>
          <w:rFonts w:ascii="Times New Roman" w:hAnsi="Times New Roman" w:cs="Times New Roman"/>
          <w:sz w:val="28"/>
          <w:szCs w:val="28"/>
          <w:lang w:val="ru-RU"/>
        </w:rPr>
        <w:t>у 3 пациентов,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были удалены 3 имплантата, в следствии </w:t>
      </w:r>
      <w:r w:rsidR="008F1561">
        <w:rPr>
          <w:rFonts w:ascii="Times New Roman" w:hAnsi="Times New Roman" w:cs="Times New Roman"/>
          <w:sz w:val="28"/>
          <w:szCs w:val="28"/>
          <w:lang w:val="ru-RU"/>
        </w:rPr>
        <w:t>отсутствия</w:t>
      </w:r>
      <w:r w:rsidR="003E3A99">
        <w:rPr>
          <w:rFonts w:ascii="Times New Roman" w:hAnsi="Times New Roman" w:cs="Times New Roman"/>
          <w:sz w:val="28"/>
          <w:szCs w:val="28"/>
          <w:lang w:val="ru-RU"/>
        </w:rPr>
        <w:t xml:space="preserve"> первичной </w:t>
      </w:r>
      <w:proofErr w:type="spellStart"/>
      <w:r w:rsidR="003E3A99">
        <w:rPr>
          <w:rFonts w:ascii="Times New Roman" w:hAnsi="Times New Roman" w:cs="Times New Roman"/>
          <w:sz w:val="28"/>
          <w:szCs w:val="28"/>
          <w:lang w:val="ru-RU"/>
        </w:rPr>
        <w:t>остеоинте</w:t>
      </w:r>
      <w:r>
        <w:rPr>
          <w:rFonts w:ascii="Times New Roman" w:hAnsi="Times New Roman" w:cs="Times New Roman"/>
          <w:sz w:val="28"/>
          <w:szCs w:val="28"/>
          <w:lang w:val="ru-RU"/>
        </w:rPr>
        <w:t>грации</w:t>
      </w:r>
      <w:proofErr w:type="spellEnd"/>
      <w:r w:rsidR="008F1561">
        <w:rPr>
          <w:rFonts w:ascii="Times New Roman" w:hAnsi="Times New Roman" w:cs="Times New Roman"/>
          <w:sz w:val="28"/>
          <w:szCs w:val="28"/>
          <w:lang w:val="ru-RU"/>
        </w:rPr>
        <w:t xml:space="preserve"> и наличия признаков периимплантита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AF05296" w14:textId="77777777" w:rsidR="00122B23" w:rsidRPr="000B6997" w:rsidRDefault="00122B23" w:rsidP="002F431E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997">
        <w:rPr>
          <w:rFonts w:ascii="Times New Roman" w:hAnsi="Times New Roman" w:cs="Times New Roman"/>
          <w:sz w:val="28"/>
          <w:szCs w:val="28"/>
          <w:lang w:val="ru-RU"/>
        </w:rPr>
        <w:t>Выводы</w:t>
      </w:r>
    </w:p>
    <w:p w14:paraId="738DA623" w14:textId="0C5EFDBB" w:rsidR="00A91985" w:rsidRDefault="00661174" w:rsidP="00A91985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1985">
        <w:rPr>
          <w:rFonts w:ascii="Times New Roman" w:hAnsi="Times New Roman" w:cs="Times New Roman"/>
          <w:sz w:val="28"/>
          <w:szCs w:val="28"/>
          <w:lang w:val="ru-RU"/>
        </w:rPr>
        <w:t>На основании данных полученных в</w:t>
      </w:r>
      <w:r w:rsidR="008041B3" w:rsidRPr="00A91985">
        <w:rPr>
          <w:rFonts w:ascii="Times New Roman" w:hAnsi="Times New Roman" w:cs="Times New Roman"/>
          <w:sz w:val="28"/>
          <w:szCs w:val="28"/>
          <w:lang w:val="ru-RU"/>
        </w:rPr>
        <w:t xml:space="preserve"> ходе анализа медицинской литературы посвященной инфекционным осложнениям после операции удаления зуба</w:t>
      </w:r>
      <w:r w:rsidR="008F1561" w:rsidRPr="00A91985">
        <w:rPr>
          <w:rFonts w:ascii="Times New Roman" w:hAnsi="Times New Roman" w:cs="Times New Roman"/>
          <w:sz w:val="28"/>
          <w:szCs w:val="28"/>
          <w:lang w:val="ru-RU"/>
        </w:rPr>
        <w:t>, выявлено что воспалительного процесса на весь органи</w:t>
      </w:r>
      <w:r w:rsidR="00A91985" w:rsidRPr="00A91985">
        <w:rPr>
          <w:rFonts w:ascii="Times New Roman" w:hAnsi="Times New Roman" w:cs="Times New Roman"/>
          <w:sz w:val="28"/>
          <w:szCs w:val="28"/>
          <w:lang w:val="ru-RU"/>
        </w:rPr>
        <w:t>зм, отс</w:t>
      </w:r>
      <w:r w:rsidRPr="00A91985">
        <w:rPr>
          <w:rFonts w:ascii="Times New Roman" w:hAnsi="Times New Roman" w:cs="Times New Roman"/>
          <w:sz w:val="28"/>
          <w:szCs w:val="28"/>
          <w:lang w:val="ru-RU"/>
        </w:rPr>
        <w:t xml:space="preserve">утствие адекватного лечения любых инфекционных осложнений может </w:t>
      </w:r>
      <w:r w:rsidR="008F1561" w:rsidRPr="00A91985">
        <w:rPr>
          <w:rFonts w:ascii="Times New Roman" w:hAnsi="Times New Roman" w:cs="Times New Roman"/>
          <w:sz w:val="28"/>
          <w:szCs w:val="28"/>
          <w:lang w:val="ru-RU"/>
        </w:rPr>
        <w:t xml:space="preserve">приводить к их </w:t>
      </w:r>
      <w:r w:rsidR="005A048B" w:rsidRPr="00A91985">
        <w:rPr>
          <w:rFonts w:ascii="Times New Roman" w:hAnsi="Times New Roman" w:cs="Times New Roman"/>
          <w:sz w:val="28"/>
          <w:szCs w:val="28"/>
          <w:lang w:val="ru-RU"/>
        </w:rPr>
        <w:t>диссеминации</w:t>
      </w:r>
      <w:r w:rsidR="008F1561" w:rsidRPr="00A91985">
        <w:rPr>
          <w:rFonts w:ascii="Times New Roman" w:hAnsi="Times New Roman" w:cs="Times New Roman"/>
          <w:sz w:val="28"/>
          <w:szCs w:val="28"/>
          <w:lang w:val="ru-RU"/>
        </w:rPr>
        <w:t xml:space="preserve"> и генерализации.</w:t>
      </w:r>
    </w:p>
    <w:p w14:paraId="00B299AF" w14:textId="6E3F993F" w:rsidR="00A91985" w:rsidRDefault="00641C60" w:rsidP="00A91985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198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Исходя из данных полученных в ходе анализа медицинской литературы посвященной инфекционных осложнениям операции дентальной имплантации, можно судить о </w:t>
      </w:r>
      <w:r w:rsidR="00A91985" w:rsidRPr="00A91985">
        <w:rPr>
          <w:rFonts w:ascii="Times New Roman" w:hAnsi="Times New Roman" w:cs="Times New Roman"/>
          <w:sz w:val="28"/>
          <w:szCs w:val="28"/>
          <w:lang w:val="ru-RU"/>
        </w:rPr>
        <w:t>том,</w:t>
      </w:r>
      <w:r w:rsidRPr="00A91985">
        <w:rPr>
          <w:rFonts w:ascii="Times New Roman" w:hAnsi="Times New Roman" w:cs="Times New Roman"/>
          <w:sz w:val="28"/>
          <w:szCs w:val="28"/>
          <w:lang w:val="ru-RU"/>
        </w:rPr>
        <w:t xml:space="preserve"> что приживаемость имплантата в ткани пациента может зависеть не только от выполнения пациентом послеоперационных назначений, но и от грамотного выполнения и соблюдения протоколов операций</w:t>
      </w:r>
      <w:r w:rsidR="004371B6" w:rsidRPr="00A919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91985">
        <w:rPr>
          <w:rFonts w:ascii="Times New Roman" w:hAnsi="Times New Roman" w:cs="Times New Roman"/>
          <w:sz w:val="28"/>
          <w:szCs w:val="28"/>
          <w:lang w:val="ru-RU"/>
        </w:rPr>
        <w:t>а так</w:t>
      </w:r>
      <w:r w:rsidR="008F1561" w:rsidRPr="00A91985">
        <w:rPr>
          <w:rFonts w:ascii="Times New Roman" w:hAnsi="Times New Roman" w:cs="Times New Roman"/>
          <w:sz w:val="28"/>
          <w:szCs w:val="28"/>
          <w:lang w:val="ru-RU"/>
        </w:rPr>
        <w:t>же</w:t>
      </w:r>
      <w:r w:rsidR="004371B6" w:rsidRPr="00A91985">
        <w:rPr>
          <w:rFonts w:ascii="Times New Roman" w:hAnsi="Times New Roman" w:cs="Times New Roman"/>
          <w:sz w:val="28"/>
          <w:szCs w:val="28"/>
          <w:lang w:val="ru-RU"/>
        </w:rPr>
        <w:t xml:space="preserve"> предо</w:t>
      </w:r>
      <w:r w:rsidR="00C65C53" w:rsidRPr="00A9198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371B6" w:rsidRPr="00A91985">
        <w:rPr>
          <w:rFonts w:ascii="Times New Roman" w:hAnsi="Times New Roman" w:cs="Times New Roman"/>
          <w:sz w:val="28"/>
          <w:szCs w:val="28"/>
          <w:lang w:val="ru-RU"/>
        </w:rPr>
        <w:t xml:space="preserve">ерационного </w:t>
      </w:r>
      <w:r w:rsidR="00207D13" w:rsidRPr="00A91985">
        <w:rPr>
          <w:rFonts w:ascii="Times New Roman" w:hAnsi="Times New Roman" w:cs="Times New Roman"/>
          <w:sz w:val="28"/>
          <w:szCs w:val="28"/>
          <w:lang w:val="ru-RU"/>
        </w:rPr>
        <w:t>обслед</w:t>
      </w:r>
      <w:r w:rsidR="004371B6" w:rsidRPr="00A91985">
        <w:rPr>
          <w:rFonts w:ascii="Times New Roman" w:hAnsi="Times New Roman" w:cs="Times New Roman"/>
          <w:sz w:val="28"/>
          <w:szCs w:val="28"/>
          <w:lang w:val="ru-RU"/>
        </w:rPr>
        <w:t>ования</w:t>
      </w:r>
      <w:r w:rsidRPr="00A91985">
        <w:rPr>
          <w:rFonts w:ascii="Times New Roman" w:hAnsi="Times New Roman" w:cs="Times New Roman"/>
          <w:sz w:val="28"/>
          <w:szCs w:val="28"/>
          <w:lang w:val="ru-RU"/>
        </w:rPr>
        <w:t xml:space="preserve"> хирургом.</w:t>
      </w:r>
    </w:p>
    <w:p w14:paraId="22F799DE" w14:textId="487EE9D1" w:rsidR="00A91985" w:rsidRDefault="00641C60" w:rsidP="00A91985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1985">
        <w:rPr>
          <w:rFonts w:ascii="Times New Roman" w:hAnsi="Times New Roman" w:cs="Times New Roman"/>
          <w:sz w:val="28"/>
          <w:szCs w:val="28"/>
          <w:lang w:val="ru-RU"/>
        </w:rPr>
        <w:t>На основании клинических данных в качестве инфекционных осложнений операции удаления зуба проведенной в амбулаторных стоматологических условиях</w:t>
      </w:r>
      <w:r w:rsidR="00EC22E2">
        <w:rPr>
          <w:rFonts w:ascii="Times New Roman" w:hAnsi="Times New Roman" w:cs="Times New Roman"/>
          <w:sz w:val="28"/>
          <w:szCs w:val="28"/>
          <w:lang w:val="ru-RU"/>
        </w:rPr>
        <w:t xml:space="preserve"> на базе ММЦ «</w:t>
      </w:r>
      <w:proofErr w:type="spellStart"/>
      <w:r w:rsidR="00EC22E2">
        <w:rPr>
          <w:rFonts w:ascii="Times New Roman" w:hAnsi="Times New Roman" w:cs="Times New Roman"/>
          <w:sz w:val="28"/>
          <w:szCs w:val="28"/>
          <w:lang w:val="ru-RU"/>
        </w:rPr>
        <w:t>Согаз</w:t>
      </w:r>
      <w:proofErr w:type="spellEnd"/>
      <w:r w:rsidR="00EC22E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91985">
        <w:rPr>
          <w:rFonts w:ascii="Times New Roman" w:hAnsi="Times New Roman" w:cs="Times New Roman"/>
          <w:sz w:val="28"/>
          <w:szCs w:val="28"/>
          <w:lang w:val="ru-RU"/>
        </w:rPr>
        <w:t xml:space="preserve"> был выявлен только альвеолит, с частотой распространенности 5</w:t>
      </w:r>
      <w:r w:rsidR="00D06D0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36E60">
        <w:rPr>
          <w:rFonts w:ascii="Times New Roman" w:hAnsi="Times New Roman" w:cs="Times New Roman"/>
          <w:sz w:val="28"/>
          <w:szCs w:val="28"/>
          <w:lang w:val="ru-RU"/>
        </w:rPr>
        <w:t>03</w:t>
      </w:r>
      <w:r w:rsidRPr="00A91985">
        <w:rPr>
          <w:rFonts w:ascii="Times New Roman" w:hAnsi="Times New Roman" w:cs="Times New Roman"/>
          <w:sz w:val="28"/>
          <w:szCs w:val="28"/>
          <w:lang w:val="ru-RU"/>
        </w:rPr>
        <w:t>% от общего количества пациентов.</w:t>
      </w:r>
      <w:r w:rsidR="005C6BA6" w:rsidRPr="00A91985">
        <w:rPr>
          <w:rFonts w:ascii="Times New Roman" w:hAnsi="Times New Roman" w:cs="Times New Roman"/>
          <w:sz w:val="28"/>
          <w:szCs w:val="28"/>
          <w:lang w:val="ru-RU"/>
        </w:rPr>
        <w:t xml:space="preserve"> Основной причиной развития данного заболевания стало не </w:t>
      </w:r>
      <w:r w:rsidR="00207D13" w:rsidRPr="00A91985">
        <w:rPr>
          <w:rFonts w:ascii="Times New Roman" w:hAnsi="Times New Roman" w:cs="Times New Roman"/>
          <w:sz w:val="28"/>
          <w:szCs w:val="28"/>
          <w:lang w:val="ru-RU"/>
        </w:rPr>
        <w:t xml:space="preserve">соблюдение пациентами методов послеоперационного ведения лунки </w:t>
      </w:r>
      <w:r w:rsidR="005C6BA6" w:rsidRPr="00A91985">
        <w:rPr>
          <w:rFonts w:ascii="Times New Roman" w:hAnsi="Times New Roman" w:cs="Times New Roman"/>
          <w:sz w:val="28"/>
          <w:szCs w:val="28"/>
          <w:lang w:val="ru-RU"/>
        </w:rPr>
        <w:t>удаленного зуба.</w:t>
      </w:r>
      <w:r w:rsidR="00724CC5" w:rsidRPr="00A91985">
        <w:rPr>
          <w:rFonts w:ascii="Times New Roman" w:hAnsi="Times New Roman" w:cs="Times New Roman"/>
          <w:sz w:val="28"/>
          <w:szCs w:val="28"/>
          <w:lang w:val="ru-RU"/>
        </w:rPr>
        <w:t xml:space="preserve"> Отсутствие других осложнений связанно с тем, что данные группы пациентов обращаются в специализированные многопрофильные стационары.</w:t>
      </w:r>
    </w:p>
    <w:p w14:paraId="40C33C38" w14:textId="553B5B6C" w:rsidR="00D86691" w:rsidRDefault="00724CC5" w:rsidP="00A91985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1985">
        <w:rPr>
          <w:rFonts w:ascii="Times New Roman" w:hAnsi="Times New Roman" w:cs="Times New Roman"/>
          <w:sz w:val="28"/>
          <w:szCs w:val="28"/>
          <w:lang w:val="ru-RU"/>
        </w:rPr>
        <w:t xml:space="preserve">В ходе проведенного исследования было установлено, что частота развития инфекционных осложнений </w:t>
      </w:r>
      <w:r w:rsidR="00EC22E2">
        <w:rPr>
          <w:rFonts w:ascii="Times New Roman" w:hAnsi="Times New Roman" w:cs="Times New Roman"/>
          <w:sz w:val="28"/>
          <w:szCs w:val="28"/>
          <w:lang w:val="ru-RU"/>
        </w:rPr>
        <w:t>на базе ММЦ «</w:t>
      </w:r>
      <w:proofErr w:type="spellStart"/>
      <w:r w:rsidR="00EC22E2">
        <w:rPr>
          <w:rFonts w:ascii="Times New Roman" w:hAnsi="Times New Roman" w:cs="Times New Roman"/>
          <w:sz w:val="28"/>
          <w:szCs w:val="28"/>
          <w:lang w:val="ru-RU"/>
        </w:rPr>
        <w:t>Согаз</w:t>
      </w:r>
      <w:proofErr w:type="spellEnd"/>
      <w:r w:rsidR="00EC22E2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E63537" w:rsidRPr="00A91985">
        <w:rPr>
          <w:rFonts w:ascii="Times New Roman" w:hAnsi="Times New Roman" w:cs="Times New Roman"/>
          <w:sz w:val="28"/>
          <w:szCs w:val="28"/>
          <w:lang w:val="ru-RU"/>
        </w:rPr>
        <w:t>(периимплантита) составляет 0</w:t>
      </w:r>
      <w:r w:rsidR="00A9198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63537" w:rsidRPr="00A91985">
        <w:rPr>
          <w:rFonts w:ascii="Times New Roman" w:hAnsi="Times New Roman" w:cs="Times New Roman"/>
          <w:sz w:val="28"/>
          <w:szCs w:val="28"/>
          <w:lang w:val="ru-RU"/>
        </w:rPr>
        <w:t>69</w:t>
      </w:r>
      <w:r w:rsidR="00A91985">
        <w:rPr>
          <w:rFonts w:ascii="Times New Roman" w:hAnsi="Times New Roman" w:cs="Times New Roman"/>
          <w:sz w:val="28"/>
          <w:szCs w:val="28"/>
          <w:lang w:val="ru-RU"/>
        </w:rPr>
        <w:t>% и связаны с недостаточным соблюдением</w:t>
      </w:r>
      <w:r w:rsidRPr="00A91985">
        <w:rPr>
          <w:rFonts w:ascii="Times New Roman" w:hAnsi="Times New Roman" w:cs="Times New Roman"/>
          <w:sz w:val="28"/>
          <w:szCs w:val="28"/>
          <w:lang w:val="ru-RU"/>
        </w:rPr>
        <w:t xml:space="preserve"> рекомендациями и постоперационного ухода. В то же время проведение профессиональной гигиены полости рта уменьшает риск возникновения </w:t>
      </w:r>
      <w:r w:rsidR="00A91985">
        <w:rPr>
          <w:rFonts w:ascii="Times New Roman" w:hAnsi="Times New Roman" w:cs="Times New Roman"/>
          <w:sz w:val="28"/>
          <w:szCs w:val="28"/>
          <w:lang w:val="ru-RU"/>
        </w:rPr>
        <w:t>осл</w:t>
      </w:r>
      <w:r w:rsidR="003B742D" w:rsidRPr="00A91985">
        <w:rPr>
          <w:rFonts w:ascii="Times New Roman" w:hAnsi="Times New Roman" w:cs="Times New Roman"/>
          <w:sz w:val="28"/>
          <w:szCs w:val="28"/>
          <w:lang w:val="ru-RU"/>
        </w:rPr>
        <w:t>ожнений.</w:t>
      </w:r>
    </w:p>
    <w:p w14:paraId="33EC1DE9" w14:textId="77777777" w:rsidR="00D86691" w:rsidRDefault="00D86691">
      <w:pPr>
        <w:rPr>
          <w:rFonts w:ascii="Times New Roman" w:eastAsiaTheme="majorEastAsia" w:hAnsi="Times New Roman" w:cstheme="majorBidi"/>
          <w:b/>
          <w:caps/>
          <w:sz w:val="28"/>
          <w:szCs w:val="32"/>
          <w:lang w:val="ru-RU"/>
        </w:rPr>
      </w:pPr>
      <w:r>
        <w:rPr>
          <w:lang w:val="ru-RU"/>
        </w:rPr>
        <w:br w:type="page"/>
      </w:r>
    </w:p>
    <w:p w14:paraId="18C176B1" w14:textId="02ED160A" w:rsidR="00DE1B84" w:rsidRPr="000B6997" w:rsidRDefault="00DE1B84" w:rsidP="00CF572E">
      <w:pPr>
        <w:pStyle w:val="1"/>
        <w:rPr>
          <w:lang w:val="ru-RU"/>
        </w:rPr>
      </w:pPr>
      <w:r w:rsidRPr="000B6997">
        <w:rPr>
          <w:lang w:val="ru-RU"/>
        </w:rPr>
        <w:lastRenderedPageBreak/>
        <w:t xml:space="preserve">   </w:t>
      </w:r>
      <w:bookmarkStart w:id="60" w:name="_Toc482703610"/>
      <w:r w:rsidRPr="000B6997">
        <w:rPr>
          <w:lang w:val="ru-RU"/>
        </w:rPr>
        <w:t>Список литературы</w:t>
      </w:r>
      <w:bookmarkEnd w:id="60"/>
    </w:p>
    <w:p w14:paraId="50F320C4" w14:textId="77777777" w:rsidR="009669F0" w:rsidRDefault="009669F0" w:rsidP="00A91985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669F0">
        <w:rPr>
          <w:rFonts w:ascii="Times New Roman" w:hAnsi="Times New Roman" w:cs="Times New Roman"/>
          <w:sz w:val="28"/>
          <w:szCs w:val="28"/>
          <w:lang w:val="ru-RU"/>
        </w:rPr>
        <w:t>Аванесян</w:t>
      </w:r>
      <w:proofErr w:type="spellEnd"/>
      <w:r w:rsidRPr="009669F0">
        <w:rPr>
          <w:rFonts w:ascii="Times New Roman" w:hAnsi="Times New Roman" w:cs="Times New Roman"/>
          <w:sz w:val="28"/>
          <w:szCs w:val="28"/>
          <w:lang w:val="ru-RU"/>
        </w:rPr>
        <w:t xml:space="preserve"> Р.А.  Седова Н.Н. Медицинские возможности и социальные риски дентальной </w:t>
      </w:r>
      <w:proofErr w:type="spellStart"/>
      <w:r w:rsidRPr="009669F0">
        <w:rPr>
          <w:rFonts w:ascii="Times New Roman" w:hAnsi="Times New Roman" w:cs="Times New Roman"/>
          <w:sz w:val="28"/>
          <w:szCs w:val="28"/>
          <w:lang w:val="ru-RU"/>
        </w:rPr>
        <w:t>имплантологии</w:t>
      </w:r>
      <w:proofErr w:type="spellEnd"/>
      <w:r w:rsidRPr="009669F0">
        <w:rPr>
          <w:rFonts w:ascii="Times New Roman" w:hAnsi="Times New Roman" w:cs="Times New Roman"/>
          <w:sz w:val="28"/>
          <w:szCs w:val="28"/>
          <w:lang w:val="ru-RU"/>
        </w:rPr>
        <w:t>. М., 2015, 230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с.</w:t>
      </w:r>
    </w:p>
    <w:p w14:paraId="1A3CEF73" w14:textId="77777777" w:rsidR="006F1032" w:rsidRPr="006F1032" w:rsidRDefault="006F1032" w:rsidP="00A91985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1032">
        <w:rPr>
          <w:rFonts w:ascii="Times New Roman" w:hAnsi="Times New Roman" w:cs="Times New Roman"/>
          <w:sz w:val="28"/>
          <w:szCs w:val="28"/>
          <w:lang w:val="ru-RU"/>
        </w:rPr>
        <w:t>Алимов А. Ш. Клинико-экспериментальное обоснование применения биорезорбируемой мембраны «</w:t>
      </w:r>
      <w:proofErr w:type="spellStart"/>
      <w:r w:rsidRPr="006F1032">
        <w:rPr>
          <w:rFonts w:ascii="Times New Roman" w:hAnsi="Times New Roman" w:cs="Times New Roman"/>
          <w:sz w:val="28"/>
          <w:szCs w:val="28"/>
          <w:lang w:val="ru-RU"/>
        </w:rPr>
        <w:t>Диплен</w:t>
      </w:r>
      <w:proofErr w:type="spellEnd"/>
      <w:r w:rsidR="00954E1F">
        <w:rPr>
          <w:rFonts w:ascii="Times New Roman" w:hAnsi="Times New Roman" w:cs="Times New Roman"/>
          <w:sz w:val="28"/>
          <w:szCs w:val="28"/>
          <w:lang w:val="ru-RU"/>
        </w:rPr>
        <w:t xml:space="preserve"> – гам» при удалении </w:t>
      </w:r>
      <w:proofErr w:type="spellStart"/>
      <w:r w:rsidRPr="006F1032">
        <w:rPr>
          <w:rFonts w:ascii="Times New Roman" w:hAnsi="Times New Roman" w:cs="Times New Roman"/>
          <w:sz w:val="28"/>
          <w:szCs w:val="28"/>
          <w:lang w:val="ru-RU"/>
        </w:rPr>
        <w:t>дистопированных</w:t>
      </w:r>
      <w:proofErr w:type="spellEnd"/>
      <w:r w:rsidRPr="006F1032">
        <w:rPr>
          <w:rFonts w:ascii="Times New Roman" w:hAnsi="Times New Roman" w:cs="Times New Roman"/>
          <w:sz w:val="28"/>
          <w:szCs w:val="28"/>
          <w:lang w:val="ru-RU"/>
        </w:rPr>
        <w:t xml:space="preserve">, ретинированных нижних третьих моляров. </w:t>
      </w:r>
      <w:proofErr w:type="spellStart"/>
      <w:r w:rsidRPr="006F1032">
        <w:rPr>
          <w:rFonts w:ascii="Times New Roman" w:hAnsi="Times New Roman" w:cs="Times New Roman"/>
          <w:sz w:val="28"/>
          <w:szCs w:val="28"/>
          <w:lang w:val="ru-RU"/>
        </w:rPr>
        <w:t>Автореф</w:t>
      </w:r>
      <w:proofErr w:type="spellEnd"/>
      <w:r w:rsidRPr="006F10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F1032">
        <w:rPr>
          <w:rFonts w:ascii="Times New Roman" w:hAnsi="Times New Roman" w:cs="Times New Roman"/>
          <w:sz w:val="28"/>
          <w:szCs w:val="28"/>
          <w:lang w:val="ru-RU"/>
        </w:rPr>
        <w:t>дис</w:t>
      </w:r>
      <w:proofErr w:type="spellEnd"/>
      <w:r w:rsidRPr="006F1032">
        <w:rPr>
          <w:rFonts w:ascii="Times New Roman" w:hAnsi="Times New Roman" w:cs="Times New Roman"/>
          <w:sz w:val="28"/>
          <w:szCs w:val="28"/>
          <w:lang w:val="ru-RU"/>
        </w:rPr>
        <w:t xml:space="preserve">. канд. мед. наук. М. \\. ЦНИИС и ЧЛХ, 2009, 26 с. </w:t>
      </w:r>
    </w:p>
    <w:p w14:paraId="2EBAC600" w14:textId="77777777" w:rsidR="009669F0" w:rsidRDefault="009669F0" w:rsidP="00A91985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9F0">
        <w:rPr>
          <w:rFonts w:ascii="Times New Roman" w:hAnsi="Times New Roman" w:cs="Times New Roman"/>
          <w:sz w:val="28"/>
          <w:szCs w:val="28"/>
          <w:lang w:val="ru-RU"/>
        </w:rPr>
        <w:t xml:space="preserve">Амиров А.Р. Экспериментально-клиническое обоснование использования эрбиевого лазера в комплексном лечении пациентов с </w:t>
      </w:r>
      <w:proofErr w:type="spellStart"/>
      <w:r w:rsidRPr="009669F0">
        <w:rPr>
          <w:rFonts w:ascii="Times New Roman" w:hAnsi="Times New Roman" w:cs="Times New Roman"/>
          <w:sz w:val="28"/>
          <w:szCs w:val="28"/>
          <w:lang w:val="ru-RU"/>
        </w:rPr>
        <w:t>периимплантитами</w:t>
      </w:r>
      <w:proofErr w:type="spellEnd"/>
      <w:r w:rsidRPr="009669F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576289">
        <w:rPr>
          <w:rFonts w:ascii="Times New Roman" w:hAnsi="Times New Roman" w:cs="Times New Roman"/>
          <w:sz w:val="28"/>
          <w:szCs w:val="28"/>
          <w:lang w:val="ru-RU"/>
        </w:rPr>
        <w:t>Автореф</w:t>
      </w:r>
      <w:proofErr w:type="spellEnd"/>
      <w:r w:rsidR="0057628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576289">
        <w:rPr>
          <w:rFonts w:ascii="Times New Roman" w:hAnsi="Times New Roman" w:cs="Times New Roman"/>
          <w:sz w:val="28"/>
          <w:szCs w:val="28"/>
          <w:lang w:val="ru-RU"/>
        </w:rPr>
        <w:t>дисс</w:t>
      </w:r>
      <w:proofErr w:type="spellEnd"/>
      <w:r w:rsidR="0057628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669F0">
        <w:rPr>
          <w:rFonts w:ascii="Times New Roman" w:hAnsi="Times New Roman" w:cs="Times New Roman"/>
          <w:sz w:val="28"/>
          <w:szCs w:val="28"/>
          <w:lang w:val="ru-RU"/>
        </w:rPr>
        <w:t xml:space="preserve"> кандидата мед. наук. М. ЦНИИС и ЧЛХ. 2013, 25 с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E4AC2D1" w14:textId="60649128" w:rsidR="009669F0" w:rsidRDefault="009669F0" w:rsidP="00A91985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9F0">
        <w:rPr>
          <w:rFonts w:ascii="Times New Roman" w:hAnsi="Times New Roman" w:cs="Times New Roman"/>
          <w:sz w:val="28"/>
          <w:szCs w:val="28"/>
          <w:lang w:val="ru-RU"/>
        </w:rPr>
        <w:t>Архипов А.В. Проблема интеграции материалов при дентальной</w:t>
      </w:r>
      <w:r w:rsidRPr="009669F0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имплантации, новые хирургические подходы в сложных клиничес</w:t>
      </w:r>
      <w:r w:rsidR="00576289">
        <w:rPr>
          <w:rFonts w:ascii="Times New Roman" w:hAnsi="Times New Roman" w:cs="Times New Roman"/>
          <w:sz w:val="28"/>
          <w:szCs w:val="28"/>
          <w:lang w:val="ru-RU"/>
        </w:rPr>
        <w:t xml:space="preserve">ких условиях. </w:t>
      </w:r>
      <w:proofErr w:type="spellStart"/>
      <w:r w:rsidR="00576289">
        <w:rPr>
          <w:rFonts w:ascii="Times New Roman" w:hAnsi="Times New Roman" w:cs="Times New Roman"/>
          <w:sz w:val="28"/>
          <w:szCs w:val="28"/>
          <w:lang w:val="ru-RU"/>
        </w:rPr>
        <w:t>Автореф</w:t>
      </w:r>
      <w:proofErr w:type="spellEnd"/>
      <w:r w:rsidR="0057628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576289">
        <w:rPr>
          <w:rFonts w:ascii="Times New Roman" w:hAnsi="Times New Roman" w:cs="Times New Roman"/>
          <w:sz w:val="28"/>
          <w:szCs w:val="28"/>
          <w:lang w:val="ru-RU"/>
        </w:rPr>
        <w:t>дисс</w:t>
      </w:r>
      <w:proofErr w:type="spellEnd"/>
      <w:r w:rsidR="0057628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669F0">
        <w:rPr>
          <w:rFonts w:ascii="Times New Roman" w:hAnsi="Times New Roman" w:cs="Times New Roman"/>
          <w:sz w:val="28"/>
          <w:szCs w:val="28"/>
          <w:lang w:val="ru-RU"/>
        </w:rPr>
        <w:t xml:space="preserve"> доктора мед. наук. М., 2013, ЦНИИС и ЧЛХ. 38 с.</w:t>
      </w:r>
    </w:p>
    <w:p w14:paraId="3C8418DB" w14:textId="6E7427B6" w:rsidR="00206985" w:rsidRPr="00206985" w:rsidRDefault="00206985" w:rsidP="00206985">
      <w:pPr>
        <w:pStyle w:val="a3"/>
        <w:numPr>
          <w:ilvl w:val="0"/>
          <w:numId w:val="13"/>
        </w:numPr>
        <w:spacing w:after="0" w:line="360" w:lineRule="auto"/>
        <w:ind w:left="0" w:hanging="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6985">
        <w:rPr>
          <w:rFonts w:ascii="Times New Roman" w:hAnsi="Times New Roman" w:cs="Times New Roman"/>
          <w:sz w:val="28"/>
          <w:szCs w:val="28"/>
          <w:lang w:val="ru-RU"/>
        </w:rPr>
        <w:t xml:space="preserve">Ахмедов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Г.Д. Роль микроэкологии, иммунной и антиоксидантной систем в развитии Инфекционно-воспалительных осложнений амбулаторных хирургических вмешательств в полости рта и их лечение.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дисс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док. мед. наук. М., 2012</w:t>
      </w:r>
    </w:p>
    <w:p w14:paraId="2520BD72" w14:textId="66508184" w:rsidR="009669F0" w:rsidRDefault="009669F0" w:rsidP="00A91985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9669F0">
        <w:rPr>
          <w:rFonts w:ascii="Times New Roman" w:hAnsi="Times New Roman" w:cs="Times New Roman"/>
          <w:sz w:val="28"/>
          <w:szCs w:val="28"/>
          <w:lang w:val="ru-RU"/>
        </w:rPr>
        <w:t xml:space="preserve">алин В.Н. </w:t>
      </w:r>
      <w:proofErr w:type="spellStart"/>
      <w:r w:rsidRPr="009669F0">
        <w:rPr>
          <w:rFonts w:ascii="Times New Roman" w:hAnsi="Times New Roman" w:cs="Times New Roman"/>
          <w:sz w:val="28"/>
          <w:szCs w:val="28"/>
          <w:lang w:val="ru-RU"/>
        </w:rPr>
        <w:t>Стоматогенные</w:t>
      </w:r>
      <w:proofErr w:type="spellEnd"/>
      <w:r w:rsidRPr="009669F0">
        <w:rPr>
          <w:rFonts w:ascii="Times New Roman" w:hAnsi="Times New Roman" w:cs="Times New Roman"/>
          <w:sz w:val="28"/>
          <w:szCs w:val="28"/>
          <w:lang w:val="ru-RU"/>
        </w:rPr>
        <w:t xml:space="preserve"> очаги инфекции и сенсибилизации организма и их влияние на течение   псориаза и кра</w:t>
      </w:r>
      <w:r w:rsidR="00757C29">
        <w:rPr>
          <w:rFonts w:ascii="Times New Roman" w:hAnsi="Times New Roman" w:cs="Times New Roman"/>
          <w:sz w:val="28"/>
          <w:szCs w:val="28"/>
          <w:lang w:val="ru-RU"/>
        </w:rPr>
        <w:t xml:space="preserve">сной волчанки.  </w:t>
      </w:r>
      <w:proofErr w:type="spellStart"/>
      <w:r w:rsidR="00757C29">
        <w:rPr>
          <w:rFonts w:ascii="Times New Roman" w:hAnsi="Times New Roman" w:cs="Times New Roman"/>
          <w:sz w:val="28"/>
          <w:szCs w:val="28"/>
          <w:lang w:val="ru-RU"/>
        </w:rPr>
        <w:t>Автореф</w:t>
      </w:r>
      <w:proofErr w:type="spellEnd"/>
      <w:r w:rsidR="00757C2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757C29">
        <w:rPr>
          <w:rFonts w:ascii="Times New Roman" w:hAnsi="Times New Roman" w:cs="Times New Roman"/>
          <w:sz w:val="28"/>
          <w:szCs w:val="28"/>
          <w:lang w:val="ru-RU"/>
        </w:rPr>
        <w:t>дисс</w:t>
      </w:r>
      <w:proofErr w:type="spellEnd"/>
      <w:r w:rsidR="00757C2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06985">
        <w:rPr>
          <w:rFonts w:ascii="Times New Roman" w:hAnsi="Times New Roman" w:cs="Times New Roman"/>
          <w:sz w:val="28"/>
          <w:szCs w:val="28"/>
          <w:lang w:val="ru-RU"/>
        </w:rPr>
        <w:t>канд. м</w:t>
      </w:r>
      <w:r w:rsidRPr="009669F0">
        <w:rPr>
          <w:rFonts w:ascii="Times New Roman" w:hAnsi="Times New Roman" w:cs="Times New Roman"/>
          <w:sz w:val="28"/>
          <w:szCs w:val="28"/>
          <w:lang w:val="ru-RU"/>
        </w:rPr>
        <w:t xml:space="preserve">ед. наук. Л-д, </w:t>
      </w:r>
      <w:proofErr w:type="spellStart"/>
      <w:r w:rsidRPr="009669F0">
        <w:rPr>
          <w:rFonts w:ascii="Times New Roman" w:hAnsi="Times New Roman" w:cs="Times New Roman"/>
          <w:sz w:val="28"/>
          <w:szCs w:val="28"/>
          <w:lang w:val="ru-RU"/>
        </w:rPr>
        <w:t>ВМедА</w:t>
      </w:r>
      <w:proofErr w:type="spellEnd"/>
      <w:r w:rsidRPr="009669F0">
        <w:rPr>
          <w:rFonts w:ascii="Times New Roman" w:hAnsi="Times New Roman" w:cs="Times New Roman"/>
          <w:sz w:val="28"/>
          <w:szCs w:val="28"/>
          <w:lang w:val="ru-RU"/>
        </w:rPr>
        <w:t xml:space="preserve"> им. С. М. Кирова,</w:t>
      </w:r>
      <w:r w:rsidR="00474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69F0">
        <w:rPr>
          <w:rFonts w:ascii="Times New Roman" w:hAnsi="Times New Roman" w:cs="Times New Roman"/>
          <w:sz w:val="28"/>
          <w:szCs w:val="28"/>
          <w:lang w:val="ru-RU"/>
        </w:rPr>
        <w:t>1979, 21 с.</w:t>
      </w:r>
    </w:p>
    <w:p w14:paraId="74107901" w14:textId="77777777" w:rsidR="009669F0" w:rsidRDefault="00D8628A" w:rsidP="00A91985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Балин В.</w:t>
      </w:r>
      <w:r w:rsidR="00DE1B84" w:rsidRPr="009669F0">
        <w:rPr>
          <w:rFonts w:ascii="Times New Roman" w:hAnsi="Times New Roman" w:cs="Times New Roman"/>
          <w:sz w:val="28"/>
          <w:szCs w:val="28"/>
          <w:lang w:val="ru-RU"/>
        </w:rPr>
        <w:t xml:space="preserve">Н. Экспериментальное и клиническое обоснование комплексного применения низкочастотного ультразвука, излучения гелий-неонового лазера и гипербарической оксигенации в гнойной хирургии челюстно-лицевой области. </w:t>
      </w:r>
      <w:proofErr w:type="spellStart"/>
      <w:r w:rsidR="00DE1B84" w:rsidRPr="009669F0">
        <w:rPr>
          <w:rFonts w:ascii="Times New Roman" w:hAnsi="Times New Roman" w:cs="Times New Roman"/>
          <w:sz w:val="28"/>
          <w:szCs w:val="28"/>
          <w:lang w:val="ru-RU"/>
        </w:rPr>
        <w:t>Автореф</w:t>
      </w:r>
      <w:proofErr w:type="spellEnd"/>
      <w:r w:rsidR="00DE1B84" w:rsidRPr="009669F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576289" w:rsidRPr="009669F0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576289">
        <w:rPr>
          <w:rFonts w:ascii="Times New Roman" w:hAnsi="Times New Roman" w:cs="Times New Roman"/>
          <w:sz w:val="28"/>
          <w:szCs w:val="28"/>
          <w:lang w:val="ru-RU"/>
        </w:rPr>
        <w:t>исс</w:t>
      </w:r>
      <w:proofErr w:type="spellEnd"/>
      <w:r w:rsidR="0057628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E1B84" w:rsidRPr="009669F0">
        <w:rPr>
          <w:rFonts w:ascii="Times New Roman" w:hAnsi="Times New Roman" w:cs="Times New Roman"/>
          <w:sz w:val="28"/>
          <w:szCs w:val="28"/>
          <w:lang w:val="ru-RU"/>
        </w:rPr>
        <w:t xml:space="preserve">доктора мед. наук. </w:t>
      </w:r>
      <w:r w:rsidR="00576289" w:rsidRPr="009669F0">
        <w:rPr>
          <w:rFonts w:ascii="Times New Roman" w:hAnsi="Times New Roman" w:cs="Times New Roman"/>
          <w:sz w:val="28"/>
          <w:szCs w:val="28"/>
          <w:lang w:val="ru-RU"/>
        </w:rPr>
        <w:t>Л,</w:t>
      </w:r>
      <w:r w:rsidR="00DE1B84" w:rsidRPr="009669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1B84" w:rsidRPr="009669F0">
        <w:rPr>
          <w:rFonts w:ascii="Times New Roman" w:hAnsi="Times New Roman" w:cs="Times New Roman"/>
          <w:sz w:val="28"/>
          <w:szCs w:val="28"/>
          <w:lang w:val="ru-RU"/>
        </w:rPr>
        <w:t>ВмедА</w:t>
      </w:r>
      <w:proofErr w:type="spellEnd"/>
      <w:r w:rsidR="00DE1B84" w:rsidRPr="009669F0">
        <w:rPr>
          <w:rFonts w:ascii="Times New Roman" w:hAnsi="Times New Roman" w:cs="Times New Roman"/>
          <w:sz w:val="28"/>
          <w:szCs w:val="28"/>
          <w:lang w:val="ru-RU"/>
        </w:rPr>
        <w:t xml:space="preserve"> им. С. М. Кирова, </w:t>
      </w:r>
      <w:r w:rsidRPr="009669F0">
        <w:rPr>
          <w:rFonts w:ascii="Times New Roman" w:hAnsi="Times New Roman" w:cs="Times New Roman"/>
          <w:sz w:val="28"/>
          <w:szCs w:val="28"/>
          <w:lang w:val="ru-RU"/>
        </w:rPr>
        <w:t>1985, 501</w:t>
      </w:r>
      <w:r w:rsidR="00057231" w:rsidRPr="009669F0">
        <w:rPr>
          <w:rFonts w:ascii="Times New Roman" w:hAnsi="Times New Roman" w:cs="Times New Roman"/>
          <w:sz w:val="28"/>
          <w:szCs w:val="28"/>
          <w:lang w:val="ru-RU"/>
        </w:rPr>
        <w:t xml:space="preserve"> С.</w:t>
      </w:r>
    </w:p>
    <w:p w14:paraId="36FF1D37" w14:textId="77777777" w:rsidR="009669F0" w:rsidRDefault="00D8628A" w:rsidP="00A91985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Балябин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Л.</w:t>
      </w:r>
      <w:r w:rsidR="00DE1B84" w:rsidRPr="009669F0"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proofErr w:type="spellStart"/>
      <w:r w:rsidR="00DE1B84" w:rsidRPr="009669F0">
        <w:rPr>
          <w:rFonts w:ascii="Times New Roman" w:hAnsi="Times New Roman" w:cs="Times New Roman"/>
          <w:sz w:val="28"/>
          <w:szCs w:val="28"/>
          <w:lang w:val="ru-RU"/>
        </w:rPr>
        <w:t>Патоморфология</w:t>
      </w:r>
      <w:proofErr w:type="spellEnd"/>
      <w:r w:rsidR="00DE1B84" w:rsidRPr="009669F0">
        <w:rPr>
          <w:rFonts w:ascii="Times New Roman" w:hAnsi="Times New Roman" w:cs="Times New Roman"/>
          <w:sz w:val="28"/>
          <w:szCs w:val="28"/>
          <w:lang w:val="ru-RU"/>
        </w:rPr>
        <w:t xml:space="preserve"> воспаления при </w:t>
      </w:r>
      <w:proofErr w:type="spellStart"/>
      <w:r w:rsidR="00DE1B84" w:rsidRPr="009669F0">
        <w:rPr>
          <w:rFonts w:ascii="Times New Roman" w:hAnsi="Times New Roman" w:cs="Times New Roman"/>
          <w:sz w:val="28"/>
          <w:szCs w:val="28"/>
          <w:lang w:val="ru-RU"/>
        </w:rPr>
        <w:t>неклостридиальных</w:t>
      </w:r>
      <w:proofErr w:type="spellEnd"/>
      <w:r w:rsidR="00DE1B84" w:rsidRPr="009669F0">
        <w:rPr>
          <w:rFonts w:ascii="Times New Roman" w:hAnsi="Times New Roman" w:cs="Times New Roman"/>
          <w:sz w:val="28"/>
          <w:szCs w:val="28"/>
          <w:lang w:val="ru-RU"/>
        </w:rPr>
        <w:t xml:space="preserve"> анаэробных раневых инфекци</w:t>
      </w:r>
      <w:r w:rsidR="00000671" w:rsidRPr="009669F0">
        <w:rPr>
          <w:rFonts w:ascii="Times New Roman" w:hAnsi="Times New Roman" w:cs="Times New Roman"/>
          <w:sz w:val="28"/>
          <w:szCs w:val="28"/>
          <w:lang w:val="ru-RU"/>
        </w:rPr>
        <w:t>ях.</w:t>
      </w:r>
      <w:r w:rsidR="00DE1B84" w:rsidRPr="009669F0">
        <w:rPr>
          <w:rFonts w:ascii="Times New Roman" w:hAnsi="Times New Roman" w:cs="Times New Roman"/>
          <w:sz w:val="28"/>
          <w:szCs w:val="28"/>
          <w:lang w:val="ru-RU"/>
        </w:rPr>
        <w:t xml:space="preserve"> В к</w:t>
      </w:r>
      <w:r w:rsidR="001C0C64" w:rsidRPr="009669F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DE1B84" w:rsidRPr="009669F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C40E2" w:rsidRPr="009669F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DE1B84" w:rsidRPr="009669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37BA" w:rsidRPr="009669F0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DE1B84" w:rsidRPr="009669F0">
        <w:rPr>
          <w:rFonts w:ascii="Times New Roman" w:hAnsi="Times New Roman" w:cs="Times New Roman"/>
          <w:sz w:val="28"/>
          <w:szCs w:val="28"/>
          <w:lang w:val="ru-RU"/>
        </w:rPr>
        <w:t>Нек</w:t>
      </w:r>
      <w:r w:rsidR="006D37BA" w:rsidRPr="009669F0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DE1B84" w:rsidRPr="009669F0">
        <w:rPr>
          <w:rFonts w:ascii="Times New Roman" w:hAnsi="Times New Roman" w:cs="Times New Roman"/>
          <w:sz w:val="28"/>
          <w:szCs w:val="28"/>
          <w:lang w:val="ru-RU"/>
        </w:rPr>
        <w:t>остридиальная</w:t>
      </w:r>
      <w:proofErr w:type="spellEnd"/>
      <w:r w:rsidR="00DE1B84" w:rsidRPr="009669F0">
        <w:rPr>
          <w:rFonts w:ascii="Times New Roman" w:hAnsi="Times New Roman" w:cs="Times New Roman"/>
          <w:sz w:val="28"/>
          <w:szCs w:val="28"/>
          <w:lang w:val="ru-RU"/>
        </w:rPr>
        <w:t xml:space="preserve"> раневая инфекция</w:t>
      </w:r>
      <w:r w:rsidR="006D37BA" w:rsidRPr="009669F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E1B84" w:rsidRPr="009669F0">
        <w:rPr>
          <w:rFonts w:ascii="Times New Roman" w:hAnsi="Times New Roman" w:cs="Times New Roman"/>
          <w:sz w:val="28"/>
          <w:szCs w:val="28"/>
          <w:lang w:val="ru-RU"/>
        </w:rPr>
        <w:t>. Л., 1982, С.-22-25.</w:t>
      </w:r>
    </w:p>
    <w:p w14:paraId="74109893" w14:textId="77777777" w:rsidR="009669F0" w:rsidRDefault="00D8628A" w:rsidP="00A91985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Безруков СГ., Платонов С.</w:t>
      </w:r>
      <w:r w:rsidR="0077301B" w:rsidRPr="009669F0">
        <w:rPr>
          <w:rFonts w:ascii="Times New Roman" w:hAnsi="Times New Roman" w:cs="Times New Roman"/>
          <w:sz w:val="28"/>
          <w:szCs w:val="28"/>
          <w:lang w:val="ru-RU"/>
        </w:rPr>
        <w:t>Б.,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Бом К.</w:t>
      </w:r>
      <w:r w:rsidR="0077301B" w:rsidRPr="009669F0">
        <w:rPr>
          <w:rFonts w:ascii="Times New Roman" w:hAnsi="Times New Roman" w:cs="Times New Roman"/>
          <w:sz w:val="28"/>
          <w:szCs w:val="28"/>
          <w:lang w:val="ru-RU"/>
        </w:rPr>
        <w:t>Г.  Оценка эффективности лечебно-диагностической повязки используемой при удалении зуба. В кн.: «Стоматолог</w:t>
      </w:r>
      <w:proofErr w:type="spellStart"/>
      <w:r w:rsidR="0077301B" w:rsidRPr="009669F0">
        <w:rPr>
          <w:rFonts w:ascii="Times New Roman" w:hAnsi="Times New Roman" w:cs="Times New Roman"/>
          <w:sz w:val="28"/>
          <w:szCs w:val="28"/>
        </w:rPr>
        <w:t>i</w:t>
      </w:r>
      <w:r w:rsidR="0077301B" w:rsidRPr="009669F0">
        <w:rPr>
          <w:rFonts w:ascii="Times New Roman" w:hAnsi="Times New Roman" w:cs="Times New Roman"/>
          <w:sz w:val="28"/>
          <w:szCs w:val="28"/>
          <w:lang w:val="ru-RU"/>
        </w:rPr>
        <w:t>чна</w:t>
      </w:r>
      <w:proofErr w:type="spellEnd"/>
      <w:r w:rsidR="0077301B" w:rsidRPr="009669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301B" w:rsidRPr="009669F0">
        <w:rPr>
          <w:rFonts w:ascii="Times New Roman" w:hAnsi="Times New Roman" w:cs="Times New Roman"/>
          <w:sz w:val="28"/>
          <w:szCs w:val="28"/>
        </w:rPr>
        <w:t>i</w:t>
      </w:r>
      <w:r w:rsidR="0077301B" w:rsidRPr="009669F0">
        <w:rPr>
          <w:rFonts w:ascii="Times New Roman" w:hAnsi="Times New Roman" w:cs="Times New Roman"/>
          <w:sz w:val="28"/>
          <w:szCs w:val="28"/>
          <w:lang w:val="ru-RU"/>
        </w:rPr>
        <w:t>мплантология</w:t>
      </w:r>
      <w:proofErr w:type="spellEnd"/>
      <w:r w:rsidR="0077301B" w:rsidRPr="009669F0">
        <w:rPr>
          <w:rFonts w:ascii="Times New Roman" w:hAnsi="Times New Roman" w:cs="Times New Roman"/>
          <w:sz w:val="28"/>
          <w:szCs w:val="28"/>
          <w:lang w:val="ru-RU"/>
        </w:rPr>
        <w:t>. Остео</w:t>
      </w:r>
      <w:proofErr w:type="spellStart"/>
      <w:r w:rsidR="0077301B" w:rsidRPr="009669F0">
        <w:rPr>
          <w:rFonts w:ascii="Times New Roman" w:hAnsi="Times New Roman" w:cs="Times New Roman"/>
          <w:sz w:val="28"/>
          <w:szCs w:val="28"/>
        </w:rPr>
        <w:t>i</w:t>
      </w:r>
      <w:r w:rsidR="0077301B" w:rsidRPr="009669F0">
        <w:rPr>
          <w:rFonts w:ascii="Times New Roman" w:hAnsi="Times New Roman" w:cs="Times New Roman"/>
          <w:sz w:val="28"/>
          <w:szCs w:val="28"/>
          <w:lang w:val="ru-RU"/>
        </w:rPr>
        <w:t>нтег</w:t>
      </w:r>
      <w:r w:rsidR="006D37BA" w:rsidRPr="009669F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77301B" w:rsidRPr="009669F0">
        <w:rPr>
          <w:rFonts w:ascii="Times New Roman" w:hAnsi="Times New Roman" w:cs="Times New Roman"/>
          <w:sz w:val="28"/>
          <w:szCs w:val="28"/>
          <w:lang w:val="ru-RU"/>
        </w:rPr>
        <w:t>ация</w:t>
      </w:r>
      <w:proofErr w:type="spellEnd"/>
      <w:r w:rsidR="0077301B" w:rsidRPr="009669F0">
        <w:rPr>
          <w:rFonts w:ascii="Times New Roman" w:hAnsi="Times New Roman" w:cs="Times New Roman"/>
          <w:sz w:val="28"/>
          <w:szCs w:val="28"/>
          <w:lang w:val="ru-RU"/>
        </w:rPr>
        <w:t>.»</w:t>
      </w:r>
      <w:r w:rsidR="00710D8E" w:rsidRPr="009669F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7301B" w:rsidRPr="009669F0">
        <w:rPr>
          <w:rFonts w:ascii="Times New Roman" w:hAnsi="Times New Roman" w:cs="Times New Roman"/>
          <w:sz w:val="28"/>
          <w:szCs w:val="28"/>
          <w:lang w:val="ru-RU"/>
        </w:rPr>
        <w:t xml:space="preserve"> Перший </w:t>
      </w:r>
      <w:proofErr w:type="spellStart"/>
      <w:r w:rsidR="0077301B" w:rsidRPr="009669F0">
        <w:rPr>
          <w:rFonts w:ascii="Times New Roman" w:hAnsi="Times New Roman" w:cs="Times New Roman"/>
          <w:sz w:val="28"/>
          <w:szCs w:val="28"/>
          <w:lang w:val="ru-RU"/>
        </w:rPr>
        <w:t>укра</w:t>
      </w:r>
      <w:r w:rsidR="0077301B" w:rsidRPr="009669F0">
        <w:rPr>
          <w:rFonts w:ascii="Times New Roman" w:hAnsi="Times New Roman" w:cs="Times New Roman"/>
          <w:sz w:val="28"/>
          <w:szCs w:val="28"/>
        </w:rPr>
        <w:t>i</w:t>
      </w:r>
      <w:r w:rsidR="0077301B" w:rsidRPr="009669F0">
        <w:rPr>
          <w:rFonts w:ascii="Times New Roman" w:hAnsi="Times New Roman" w:cs="Times New Roman"/>
          <w:sz w:val="28"/>
          <w:szCs w:val="28"/>
          <w:lang w:val="ru-RU"/>
        </w:rPr>
        <w:t>нский</w:t>
      </w:r>
      <w:proofErr w:type="spellEnd"/>
      <w:r w:rsidR="0077301B" w:rsidRPr="009669F0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proofErr w:type="spellStart"/>
      <w:r w:rsidR="0077301B" w:rsidRPr="009669F0">
        <w:rPr>
          <w:rFonts w:ascii="Times New Roman" w:hAnsi="Times New Roman" w:cs="Times New Roman"/>
          <w:sz w:val="28"/>
          <w:szCs w:val="28"/>
        </w:rPr>
        <w:t>i</w:t>
      </w:r>
      <w:r w:rsidR="006D37BA" w:rsidRPr="009669F0">
        <w:rPr>
          <w:rFonts w:ascii="Times New Roman" w:hAnsi="Times New Roman" w:cs="Times New Roman"/>
          <w:sz w:val="28"/>
          <w:szCs w:val="28"/>
          <w:lang w:val="ru-RU"/>
        </w:rPr>
        <w:t>ждународий</w:t>
      </w:r>
      <w:proofErr w:type="spellEnd"/>
      <w:r w:rsidR="006D37BA" w:rsidRPr="009669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D37BA" w:rsidRPr="009669F0">
        <w:rPr>
          <w:rFonts w:ascii="Times New Roman" w:hAnsi="Times New Roman" w:cs="Times New Roman"/>
          <w:sz w:val="28"/>
          <w:szCs w:val="28"/>
          <w:lang w:val="ru-RU"/>
        </w:rPr>
        <w:t>си</w:t>
      </w:r>
      <w:r w:rsidR="0077301B" w:rsidRPr="009669F0">
        <w:rPr>
          <w:rFonts w:ascii="Times New Roman" w:hAnsi="Times New Roman" w:cs="Times New Roman"/>
          <w:sz w:val="28"/>
          <w:szCs w:val="28"/>
          <w:lang w:val="ru-RU"/>
        </w:rPr>
        <w:t>мпоз</w:t>
      </w:r>
      <w:r w:rsidR="0077301B" w:rsidRPr="009669F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77301B" w:rsidRPr="009669F0">
        <w:rPr>
          <w:rFonts w:ascii="Times New Roman" w:hAnsi="Times New Roman" w:cs="Times New Roman"/>
          <w:sz w:val="28"/>
          <w:szCs w:val="28"/>
          <w:lang w:val="ru-RU"/>
        </w:rPr>
        <w:t xml:space="preserve">ум 11-13 </w:t>
      </w:r>
      <w:proofErr w:type="spellStart"/>
      <w:r w:rsidR="0077301B" w:rsidRPr="009669F0"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proofErr w:type="spellEnd"/>
      <w:r w:rsidR="0077301B" w:rsidRPr="009669F0">
        <w:rPr>
          <w:rFonts w:ascii="Times New Roman" w:hAnsi="Times New Roman" w:cs="Times New Roman"/>
          <w:sz w:val="28"/>
          <w:szCs w:val="28"/>
          <w:lang w:val="ru-RU"/>
        </w:rPr>
        <w:t xml:space="preserve"> 2006. К</w:t>
      </w:r>
      <w:r w:rsidR="00B94A80" w:rsidRPr="009669F0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 w:rsidR="00B94A80" w:rsidRPr="009669F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B94A80" w:rsidRPr="009669F0">
        <w:rPr>
          <w:rFonts w:ascii="Times New Roman" w:hAnsi="Times New Roman" w:cs="Times New Roman"/>
          <w:sz w:val="28"/>
          <w:szCs w:val="28"/>
          <w:lang w:val="ru-RU"/>
        </w:rPr>
        <w:t>в. С.-184 - 187.</w:t>
      </w:r>
    </w:p>
    <w:p w14:paraId="3BBA3830" w14:textId="44F71AEB" w:rsidR="009669F0" w:rsidRDefault="00D8628A" w:rsidP="00A91985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Бобов Е.</w:t>
      </w:r>
      <w:r w:rsidR="00940884" w:rsidRPr="009669F0">
        <w:rPr>
          <w:rFonts w:ascii="Times New Roman" w:hAnsi="Times New Roman" w:cs="Times New Roman"/>
          <w:sz w:val="28"/>
          <w:szCs w:val="28"/>
          <w:lang w:val="ru-RU"/>
        </w:rPr>
        <w:t xml:space="preserve">Д., </w:t>
      </w:r>
      <w:proofErr w:type="spellStart"/>
      <w:r w:rsidR="00940884" w:rsidRPr="009669F0">
        <w:rPr>
          <w:rFonts w:ascii="Times New Roman" w:hAnsi="Times New Roman" w:cs="Times New Roman"/>
          <w:sz w:val="28"/>
          <w:szCs w:val="28"/>
          <w:lang w:val="ru-RU"/>
        </w:rPr>
        <w:t>Обуховски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Обуховский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</w:t>
      </w:r>
      <w:r w:rsidR="00940884" w:rsidRPr="009669F0">
        <w:rPr>
          <w:rFonts w:ascii="Times New Roman" w:hAnsi="Times New Roman" w:cs="Times New Roman"/>
          <w:sz w:val="28"/>
          <w:szCs w:val="28"/>
          <w:lang w:val="ru-RU"/>
        </w:rPr>
        <w:t xml:space="preserve">В. Предоперационная подготовка </w:t>
      </w:r>
      <w:r w:rsidRPr="009669F0">
        <w:rPr>
          <w:rFonts w:ascii="Times New Roman" w:hAnsi="Times New Roman" w:cs="Times New Roman"/>
          <w:sz w:val="28"/>
          <w:szCs w:val="28"/>
          <w:lang w:val="ru-RU"/>
        </w:rPr>
        <w:t>и реабилитация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0884" w:rsidRPr="009669F0">
        <w:rPr>
          <w:rFonts w:ascii="Times New Roman" w:hAnsi="Times New Roman" w:cs="Times New Roman"/>
          <w:sz w:val="28"/>
          <w:szCs w:val="28"/>
          <w:lang w:val="ru-RU"/>
        </w:rPr>
        <w:t>больных после дентальной имплантации. В кн.: «Стоматолог</w:t>
      </w:r>
      <w:proofErr w:type="spellStart"/>
      <w:r w:rsidR="006D37BA" w:rsidRPr="009669F0">
        <w:rPr>
          <w:rFonts w:ascii="Times New Roman" w:hAnsi="Times New Roman" w:cs="Times New Roman"/>
          <w:sz w:val="28"/>
          <w:szCs w:val="28"/>
        </w:rPr>
        <w:t>i</w:t>
      </w:r>
      <w:r w:rsidR="006D37BA" w:rsidRPr="009669F0">
        <w:rPr>
          <w:rFonts w:ascii="Times New Roman" w:hAnsi="Times New Roman" w:cs="Times New Roman"/>
          <w:sz w:val="28"/>
          <w:szCs w:val="28"/>
          <w:lang w:val="ru-RU"/>
        </w:rPr>
        <w:t>чна</w:t>
      </w:r>
      <w:proofErr w:type="spellEnd"/>
      <w:r w:rsidR="006D37BA" w:rsidRPr="009669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D37BA" w:rsidRPr="009669F0">
        <w:rPr>
          <w:rFonts w:ascii="Times New Roman" w:hAnsi="Times New Roman" w:cs="Times New Roman"/>
          <w:sz w:val="28"/>
          <w:szCs w:val="28"/>
        </w:rPr>
        <w:t>i</w:t>
      </w:r>
      <w:r w:rsidR="006D37BA" w:rsidRPr="009669F0">
        <w:rPr>
          <w:rFonts w:ascii="Times New Roman" w:hAnsi="Times New Roman" w:cs="Times New Roman"/>
          <w:sz w:val="28"/>
          <w:szCs w:val="28"/>
          <w:lang w:val="ru-RU"/>
        </w:rPr>
        <w:t>мплантология</w:t>
      </w:r>
      <w:proofErr w:type="spellEnd"/>
      <w:r w:rsidR="006D37BA" w:rsidRPr="009669F0">
        <w:rPr>
          <w:rFonts w:ascii="Times New Roman" w:hAnsi="Times New Roman" w:cs="Times New Roman"/>
          <w:sz w:val="28"/>
          <w:szCs w:val="28"/>
          <w:lang w:val="ru-RU"/>
        </w:rPr>
        <w:t>. Остео</w:t>
      </w:r>
      <w:proofErr w:type="spellStart"/>
      <w:r w:rsidR="006D37BA" w:rsidRPr="009669F0">
        <w:rPr>
          <w:rFonts w:ascii="Times New Roman" w:hAnsi="Times New Roman" w:cs="Times New Roman"/>
          <w:sz w:val="28"/>
          <w:szCs w:val="28"/>
        </w:rPr>
        <w:t>i</w:t>
      </w:r>
      <w:r w:rsidR="006D37BA" w:rsidRPr="009669F0">
        <w:rPr>
          <w:rFonts w:ascii="Times New Roman" w:hAnsi="Times New Roman" w:cs="Times New Roman"/>
          <w:sz w:val="28"/>
          <w:szCs w:val="28"/>
          <w:lang w:val="ru-RU"/>
        </w:rPr>
        <w:t>нтеграция</w:t>
      </w:r>
      <w:proofErr w:type="spellEnd"/>
      <w:r w:rsidR="006D37BA" w:rsidRPr="009669F0">
        <w:rPr>
          <w:rFonts w:ascii="Times New Roman" w:hAnsi="Times New Roman" w:cs="Times New Roman"/>
          <w:sz w:val="28"/>
          <w:szCs w:val="28"/>
          <w:lang w:val="ru-RU"/>
        </w:rPr>
        <w:t xml:space="preserve">». Перший </w:t>
      </w:r>
      <w:proofErr w:type="spellStart"/>
      <w:r w:rsidR="006D37BA" w:rsidRPr="009669F0">
        <w:rPr>
          <w:rFonts w:ascii="Times New Roman" w:hAnsi="Times New Roman" w:cs="Times New Roman"/>
          <w:sz w:val="28"/>
          <w:szCs w:val="28"/>
          <w:lang w:val="ru-RU"/>
        </w:rPr>
        <w:t>укра</w:t>
      </w:r>
      <w:r w:rsidR="006D37BA" w:rsidRPr="009669F0">
        <w:rPr>
          <w:rFonts w:ascii="Times New Roman" w:hAnsi="Times New Roman" w:cs="Times New Roman"/>
          <w:sz w:val="28"/>
          <w:szCs w:val="28"/>
        </w:rPr>
        <w:t>i</w:t>
      </w:r>
      <w:r w:rsidR="006D37BA" w:rsidRPr="009669F0">
        <w:rPr>
          <w:rFonts w:ascii="Times New Roman" w:hAnsi="Times New Roman" w:cs="Times New Roman"/>
          <w:sz w:val="28"/>
          <w:szCs w:val="28"/>
          <w:lang w:val="ru-RU"/>
        </w:rPr>
        <w:t>нский</w:t>
      </w:r>
      <w:proofErr w:type="spellEnd"/>
      <w:r w:rsidR="006D37BA" w:rsidRPr="009669F0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proofErr w:type="spellStart"/>
      <w:r w:rsidR="006D37BA" w:rsidRPr="009669F0">
        <w:rPr>
          <w:rFonts w:ascii="Times New Roman" w:hAnsi="Times New Roman" w:cs="Times New Roman"/>
          <w:sz w:val="28"/>
          <w:szCs w:val="28"/>
        </w:rPr>
        <w:t>i</w:t>
      </w:r>
      <w:r w:rsidR="006D37BA" w:rsidRPr="009669F0">
        <w:rPr>
          <w:rFonts w:ascii="Times New Roman" w:hAnsi="Times New Roman" w:cs="Times New Roman"/>
          <w:sz w:val="28"/>
          <w:szCs w:val="28"/>
          <w:lang w:val="ru-RU"/>
        </w:rPr>
        <w:t>ждународний</w:t>
      </w:r>
      <w:proofErr w:type="spellEnd"/>
      <w:r w:rsidR="006D37BA" w:rsidRPr="009669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D37BA" w:rsidRPr="009669F0">
        <w:rPr>
          <w:rFonts w:ascii="Times New Roman" w:hAnsi="Times New Roman" w:cs="Times New Roman"/>
          <w:sz w:val="28"/>
          <w:szCs w:val="28"/>
          <w:lang w:val="ru-RU"/>
        </w:rPr>
        <w:t>симпоз</w:t>
      </w:r>
      <w:r w:rsidR="006D37BA" w:rsidRPr="009669F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D37BA" w:rsidRPr="009669F0">
        <w:rPr>
          <w:rFonts w:ascii="Times New Roman" w:hAnsi="Times New Roman" w:cs="Times New Roman"/>
          <w:sz w:val="28"/>
          <w:szCs w:val="28"/>
          <w:lang w:val="ru-RU"/>
        </w:rPr>
        <w:t xml:space="preserve">ум 11-13 </w:t>
      </w:r>
      <w:proofErr w:type="spellStart"/>
      <w:r w:rsidR="006D37BA" w:rsidRPr="009669F0"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proofErr w:type="spellEnd"/>
      <w:r w:rsidR="006D37BA" w:rsidRPr="009669F0">
        <w:rPr>
          <w:rFonts w:ascii="Times New Roman" w:hAnsi="Times New Roman" w:cs="Times New Roman"/>
          <w:sz w:val="28"/>
          <w:szCs w:val="28"/>
          <w:lang w:val="ru-RU"/>
        </w:rPr>
        <w:t xml:space="preserve"> 2006. Ки</w:t>
      </w:r>
      <w:proofErr w:type="spellStart"/>
      <w:r w:rsidR="006D37BA" w:rsidRPr="009669F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D37BA" w:rsidRPr="009669F0">
        <w:rPr>
          <w:rFonts w:ascii="Times New Roman" w:hAnsi="Times New Roman" w:cs="Times New Roman"/>
          <w:sz w:val="28"/>
          <w:szCs w:val="28"/>
          <w:lang w:val="ru-RU"/>
        </w:rPr>
        <w:t>в, С.-169-170.</w:t>
      </w:r>
    </w:p>
    <w:p w14:paraId="56D095CB" w14:textId="6EAEB4E5" w:rsidR="00D86691" w:rsidRDefault="00D86691" w:rsidP="00D86691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691">
        <w:rPr>
          <w:rFonts w:ascii="Times New Roman" w:hAnsi="Times New Roman" w:cs="Times New Roman"/>
          <w:sz w:val="28"/>
          <w:szCs w:val="28"/>
          <w:lang w:val="ru-RU"/>
        </w:rPr>
        <w:t>Боровский Е.В., Леонтьев В.К., Биология полости рта.2001, НГМА, С.304</w:t>
      </w:r>
    </w:p>
    <w:p w14:paraId="720A5BC8" w14:textId="201AB660" w:rsidR="006F1032" w:rsidRPr="006F1032" w:rsidRDefault="006F1032" w:rsidP="00A91985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Боровский Е.</w:t>
      </w:r>
      <w:r w:rsidRPr="006F1032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F1032">
        <w:rPr>
          <w:rFonts w:ascii="Times New Roman" w:hAnsi="Times New Roman" w:cs="Times New Roman"/>
          <w:sz w:val="28"/>
          <w:szCs w:val="28"/>
          <w:lang w:val="ru-RU"/>
        </w:rPr>
        <w:t>, Протасов М. Ю. Распространенность осложненного кариеса и эффективно</w:t>
      </w:r>
      <w:r w:rsidR="00206985">
        <w:rPr>
          <w:rFonts w:ascii="Times New Roman" w:hAnsi="Times New Roman" w:cs="Times New Roman"/>
          <w:sz w:val="28"/>
          <w:szCs w:val="28"/>
          <w:lang w:val="ru-RU"/>
        </w:rPr>
        <w:t xml:space="preserve">сть эндодонтического лечения. / </w:t>
      </w:r>
      <w:r w:rsidRPr="006F1032">
        <w:rPr>
          <w:rFonts w:ascii="Times New Roman" w:hAnsi="Times New Roman" w:cs="Times New Roman"/>
          <w:sz w:val="28"/>
          <w:szCs w:val="28"/>
          <w:lang w:val="ru-RU"/>
        </w:rPr>
        <w:t>Клиническая стоматология. - 1998, № 3, С. 20-24.</w:t>
      </w:r>
    </w:p>
    <w:p w14:paraId="126FF967" w14:textId="1AFEFAD5" w:rsidR="009669F0" w:rsidRDefault="00210E21" w:rsidP="00A91985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669F0">
        <w:rPr>
          <w:rFonts w:ascii="Times New Roman" w:hAnsi="Times New Roman" w:cs="Times New Roman"/>
          <w:sz w:val="28"/>
          <w:szCs w:val="28"/>
          <w:lang w:val="ru-RU"/>
        </w:rPr>
        <w:t>Ванцян</w:t>
      </w:r>
      <w:proofErr w:type="spellEnd"/>
      <w:r w:rsidRPr="009669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742F" w:rsidRPr="009669F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669F0">
        <w:rPr>
          <w:rFonts w:ascii="Times New Roman" w:hAnsi="Times New Roman" w:cs="Times New Roman"/>
          <w:sz w:val="28"/>
          <w:szCs w:val="28"/>
          <w:lang w:val="ru-RU"/>
        </w:rPr>
        <w:t>.В</w:t>
      </w:r>
      <w:r w:rsidR="0074742F" w:rsidRPr="009669F0">
        <w:rPr>
          <w:rFonts w:ascii="Times New Roman" w:hAnsi="Times New Roman" w:cs="Times New Roman"/>
          <w:sz w:val="28"/>
          <w:szCs w:val="28"/>
          <w:lang w:val="ru-RU"/>
        </w:rPr>
        <w:t xml:space="preserve">. Комплексная иммунопрофилактика осложнений при дентальной имплантации с использованием ультразвука. </w:t>
      </w:r>
      <w:proofErr w:type="spellStart"/>
      <w:r w:rsidR="0074742F" w:rsidRPr="009669F0">
        <w:rPr>
          <w:rFonts w:ascii="Times New Roman" w:hAnsi="Times New Roman" w:cs="Times New Roman"/>
          <w:sz w:val="28"/>
          <w:szCs w:val="28"/>
          <w:lang w:val="ru-RU"/>
        </w:rPr>
        <w:t>Автореф</w:t>
      </w:r>
      <w:proofErr w:type="spellEnd"/>
      <w:r w:rsidR="0074742F" w:rsidRPr="009669F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74742F" w:rsidRPr="009669F0">
        <w:rPr>
          <w:rFonts w:ascii="Times New Roman" w:hAnsi="Times New Roman" w:cs="Times New Roman"/>
          <w:sz w:val="28"/>
          <w:szCs w:val="28"/>
          <w:lang w:val="ru-RU"/>
        </w:rPr>
        <w:t>дисс</w:t>
      </w:r>
      <w:proofErr w:type="spellEnd"/>
      <w:r w:rsidR="0074742F" w:rsidRPr="009669F0">
        <w:rPr>
          <w:rFonts w:ascii="Times New Roman" w:hAnsi="Times New Roman" w:cs="Times New Roman"/>
          <w:sz w:val="28"/>
          <w:szCs w:val="28"/>
          <w:lang w:val="ru-RU"/>
        </w:rPr>
        <w:t>. кандидата мед. наук. М. 2008, 23 С.</w:t>
      </w:r>
    </w:p>
    <w:p w14:paraId="25720C76" w14:textId="4A65FE2C" w:rsidR="00206985" w:rsidRDefault="00206985" w:rsidP="00A91985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Вольф Г.,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Ратейцхак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Ратейцках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Пародонтология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М.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Медпресс-информ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2008, С. 38-39, 225-230.</w:t>
      </w:r>
    </w:p>
    <w:p w14:paraId="6CBF8DB3" w14:textId="61B6B17B" w:rsidR="006F1032" w:rsidRPr="006F1032" w:rsidRDefault="006F1032" w:rsidP="00A91985">
      <w:pPr>
        <w:pStyle w:val="a3"/>
        <w:numPr>
          <w:ilvl w:val="0"/>
          <w:numId w:val="13"/>
        </w:numPr>
        <w:spacing w:after="0" w:line="360" w:lineRule="auto"/>
        <w:ind w:left="0" w:hanging="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1032">
        <w:rPr>
          <w:rFonts w:ascii="Times New Roman" w:hAnsi="Times New Roman" w:cs="Times New Roman"/>
          <w:sz w:val="28"/>
          <w:szCs w:val="28"/>
          <w:lang w:val="ru-RU"/>
        </w:rPr>
        <w:t>Гребнев Г. А. Сравнительная оценка клинического течения и некоторых методов лечения глубоких одонтогенных флегмон челю</w:t>
      </w:r>
      <w:r w:rsidR="00AB5DDB">
        <w:rPr>
          <w:rFonts w:ascii="Times New Roman" w:hAnsi="Times New Roman" w:cs="Times New Roman"/>
          <w:sz w:val="28"/>
          <w:szCs w:val="28"/>
          <w:lang w:val="ru-RU"/>
        </w:rPr>
        <w:t xml:space="preserve">стно-лицевой области. </w:t>
      </w:r>
      <w:proofErr w:type="spellStart"/>
      <w:r w:rsidR="00AB5DDB">
        <w:rPr>
          <w:rFonts w:ascii="Times New Roman" w:hAnsi="Times New Roman" w:cs="Times New Roman"/>
          <w:sz w:val="28"/>
          <w:szCs w:val="28"/>
          <w:lang w:val="ru-RU"/>
        </w:rPr>
        <w:t>Автореф</w:t>
      </w:r>
      <w:proofErr w:type="spellEnd"/>
      <w:r w:rsidR="00AB5DD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F1032">
        <w:rPr>
          <w:rFonts w:ascii="Times New Roman" w:hAnsi="Times New Roman" w:cs="Times New Roman"/>
          <w:sz w:val="28"/>
          <w:szCs w:val="28"/>
          <w:lang w:val="ru-RU"/>
        </w:rPr>
        <w:t>дисс</w:t>
      </w:r>
      <w:proofErr w:type="spellEnd"/>
      <w:r w:rsidRPr="006F1032">
        <w:rPr>
          <w:rFonts w:ascii="Times New Roman" w:hAnsi="Times New Roman" w:cs="Times New Roman"/>
          <w:sz w:val="28"/>
          <w:szCs w:val="28"/>
          <w:lang w:val="ru-RU"/>
        </w:rPr>
        <w:t xml:space="preserve">. канд. мед. наук. Л-д, </w:t>
      </w:r>
      <w:proofErr w:type="spellStart"/>
      <w:r w:rsidRPr="006F1032">
        <w:rPr>
          <w:rFonts w:ascii="Times New Roman" w:hAnsi="Times New Roman" w:cs="Times New Roman"/>
          <w:sz w:val="28"/>
          <w:szCs w:val="28"/>
          <w:lang w:val="ru-RU"/>
        </w:rPr>
        <w:t>ВМедА</w:t>
      </w:r>
      <w:proofErr w:type="spellEnd"/>
      <w:r w:rsidRPr="006F1032">
        <w:rPr>
          <w:rFonts w:ascii="Times New Roman" w:hAnsi="Times New Roman" w:cs="Times New Roman"/>
          <w:sz w:val="28"/>
          <w:szCs w:val="28"/>
          <w:lang w:val="ru-RU"/>
        </w:rPr>
        <w:t xml:space="preserve"> им. С. М. Кирова, 1989, 19 с.</w:t>
      </w:r>
    </w:p>
    <w:p w14:paraId="0BAC0F75" w14:textId="77777777" w:rsidR="006F1032" w:rsidRPr="006F1032" w:rsidRDefault="006F1032" w:rsidP="00A91985">
      <w:pPr>
        <w:pStyle w:val="a3"/>
        <w:numPr>
          <w:ilvl w:val="0"/>
          <w:numId w:val="13"/>
        </w:numPr>
        <w:spacing w:after="0" w:line="360" w:lineRule="auto"/>
        <w:ind w:left="0" w:hanging="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1032">
        <w:rPr>
          <w:rFonts w:ascii="Times New Roman" w:hAnsi="Times New Roman" w:cs="Times New Roman"/>
          <w:sz w:val="28"/>
          <w:szCs w:val="28"/>
          <w:lang w:val="ru-RU"/>
        </w:rPr>
        <w:t xml:space="preserve">Гребнев Г. А. </w:t>
      </w:r>
      <w:proofErr w:type="spellStart"/>
      <w:r w:rsidRPr="006F1032">
        <w:rPr>
          <w:rFonts w:ascii="Times New Roman" w:hAnsi="Times New Roman" w:cs="Times New Roman"/>
          <w:sz w:val="28"/>
          <w:szCs w:val="28"/>
          <w:lang w:val="ru-RU"/>
        </w:rPr>
        <w:t>Одонтогенные</w:t>
      </w:r>
      <w:proofErr w:type="spellEnd"/>
      <w:r w:rsidRPr="006F1032">
        <w:rPr>
          <w:rFonts w:ascii="Times New Roman" w:hAnsi="Times New Roman" w:cs="Times New Roman"/>
          <w:sz w:val="28"/>
          <w:szCs w:val="28"/>
          <w:lang w:val="ru-RU"/>
        </w:rPr>
        <w:t xml:space="preserve"> остеомиелиты челюстей: вопросы этиологии и патогенеза. Лекция. СПб</w:t>
      </w:r>
      <w:r w:rsidR="0057628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76289">
        <w:rPr>
          <w:rFonts w:ascii="Times New Roman" w:hAnsi="Times New Roman" w:cs="Times New Roman"/>
          <w:sz w:val="28"/>
          <w:szCs w:val="28"/>
          <w:lang w:val="ru-RU"/>
        </w:rPr>
        <w:t>ВМедА</w:t>
      </w:r>
      <w:proofErr w:type="spellEnd"/>
      <w:r w:rsidR="00576289">
        <w:rPr>
          <w:rFonts w:ascii="Times New Roman" w:hAnsi="Times New Roman" w:cs="Times New Roman"/>
          <w:sz w:val="28"/>
          <w:szCs w:val="28"/>
          <w:lang w:val="ru-RU"/>
        </w:rPr>
        <w:t xml:space="preserve"> им. С. М. Кирова. 2011,</w:t>
      </w:r>
      <w:r w:rsidRPr="006F1032">
        <w:rPr>
          <w:rFonts w:ascii="Times New Roman" w:hAnsi="Times New Roman" w:cs="Times New Roman"/>
          <w:sz w:val="28"/>
          <w:szCs w:val="28"/>
          <w:lang w:val="ru-RU"/>
        </w:rPr>
        <w:t xml:space="preserve"> 18 с</w:t>
      </w:r>
    </w:p>
    <w:p w14:paraId="62D99FB1" w14:textId="77777777" w:rsidR="009669F0" w:rsidRDefault="00D8628A" w:rsidP="00A91985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Гук А.</w:t>
      </w:r>
      <w:r w:rsidR="00000671" w:rsidRPr="009669F0">
        <w:rPr>
          <w:rFonts w:ascii="Times New Roman" w:hAnsi="Times New Roman" w:cs="Times New Roman"/>
          <w:sz w:val="28"/>
          <w:szCs w:val="28"/>
          <w:lang w:val="ru-RU"/>
        </w:rPr>
        <w:t xml:space="preserve">С. Особенности клиники, диагностики и лечения одонтогенных воспалительных заболеваний челюстно-лицевой области с участием </w:t>
      </w:r>
      <w:proofErr w:type="spellStart"/>
      <w:r w:rsidR="00000671" w:rsidRPr="009669F0">
        <w:rPr>
          <w:rFonts w:ascii="Times New Roman" w:hAnsi="Times New Roman" w:cs="Times New Roman"/>
          <w:sz w:val="28"/>
          <w:szCs w:val="28"/>
          <w:lang w:val="ru-RU"/>
        </w:rPr>
        <w:t>неспорообразую</w:t>
      </w:r>
      <w:r w:rsidR="00576289">
        <w:rPr>
          <w:rFonts w:ascii="Times New Roman" w:hAnsi="Times New Roman" w:cs="Times New Roman"/>
          <w:sz w:val="28"/>
          <w:szCs w:val="28"/>
          <w:lang w:val="ru-RU"/>
        </w:rPr>
        <w:t>щих</w:t>
      </w:r>
      <w:proofErr w:type="spellEnd"/>
      <w:r w:rsidR="00576289">
        <w:rPr>
          <w:rFonts w:ascii="Times New Roman" w:hAnsi="Times New Roman" w:cs="Times New Roman"/>
          <w:sz w:val="28"/>
          <w:szCs w:val="28"/>
          <w:lang w:val="ru-RU"/>
        </w:rPr>
        <w:t xml:space="preserve"> анаэробов. </w:t>
      </w:r>
      <w:proofErr w:type="spellStart"/>
      <w:r w:rsidR="00576289">
        <w:rPr>
          <w:rFonts w:ascii="Times New Roman" w:hAnsi="Times New Roman" w:cs="Times New Roman"/>
          <w:sz w:val="28"/>
          <w:szCs w:val="28"/>
          <w:lang w:val="ru-RU"/>
        </w:rPr>
        <w:t>Автореф</w:t>
      </w:r>
      <w:proofErr w:type="spellEnd"/>
      <w:r w:rsidR="0057628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576289">
        <w:rPr>
          <w:rFonts w:ascii="Times New Roman" w:hAnsi="Times New Roman" w:cs="Times New Roman"/>
          <w:sz w:val="28"/>
          <w:szCs w:val="28"/>
          <w:lang w:val="ru-RU"/>
        </w:rPr>
        <w:t>дисс</w:t>
      </w:r>
      <w:proofErr w:type="spellEnd"/>
      <w:r w:rsidR="0057628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00671" w:rsidRPr="009669F0">
        <w:rPr>
          <w:rFonts w:ascii="Times New Roman" w:hAnsi="Times New Roman" w:cs="Times New Roman"/>
          <w:sz w:val="28"/>
          <w:szCs w:val="28"/>
          <w:lang w:val="ru-RU"/>
        </w:rPr>
        <w:t xml:space="preserve">канд. мед. наук. Л.  </w:t>
      </w:r>
      <w:proofErr w:type="spellStart"/>
      <w:r w:rsidR="00000671" w:rsidRPr="009669F0">
        <w:rPr>
          <w:rFonts w:ascii="Times New Roman" w:hAnsi="Times New Roman" w:cs="Times New Roman"/>
          <w:sz w:val="28"/>
          <w:szCs w:val="28"/>
          <w:lang w:val="ru-RU"/>
        </w:rPr>
        <w:t>ВМедА</w:t>
      </w:r>
      <w:proofErr w:type="spellEnd"/>
      <w:r w:rsidR="00000671" w:rsidRPr="009669F0">
        <w:rPr>
          <w:rFonts w:ascii="Times New Roman" w:hAnsi="Times New Roman" w:cs="Times New Roman"/>
          <w:sz w:val="28"/>
          <w:szCs w:val="28"/>
          <w:lang w:val="ru-RU"/>
        </w:rPr>
        <w:t xml:space="preserve"> им. С. М. Кирова, </w:t>
      </w:r>
      <w:r w:rsidRPr="009669F0">
        <w:rPr>
          <w:rFonts w:ascii="Times New Roman" w:hAnsi="Times New Roman" w:cs="Times New Roman"/>
          <w:sz w:val="28"/>
          <w:szCs w:val="28"/>
          <w:lang w:val="ru-RU"/>
        </w:rPr>
        <w:t>1990, 24</w:t>
      </w:r>
      <w:r w:rsidR="00000671" w:rsidRPr="009669F0">
        <w:rPr>
          <w:rFonts w:ascii="Times New Roman" w:hAnsi="Times New Roman" w:cs="Times New Roman"/>
          <w:sz w:val="28"/>
          <w:szCs w:val="28"/>
          <w:lang w:val="ru-RU"/>
        </w:rPr>
        <w:t xml:space="preserve"> с. </w:t>
      </w:r>
    </w:p>
    <w:p w14:paraId="51D03F3D" w14:textId="77777777" w:rsidR="00D8628A" w:rsidRDefault="00D8628A" w:rsidP="00A91985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Гулюк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Борченко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И.А. Макаренко И.</w:t>
      </w:r>
      <w:r w:rsidR="00AB5A2E" w:rsidRPr="009669F0">
        <w:rPr>
          <w:rFonts w:ascii="Times New Roman" w:hAnsi="Times New Roman" w:cs="Times New Roman"/>
          <w:sz w:val="28"/>
          <w:szCs w:val="28"/>
          <w:lang w:val="ru-RU"/>
        </w:rPr>
        <w:t>А. Некоторые патогенетические механизмы развития периимплантита в условиях экспериментального остеопороза. В. Кн.: «Стоматолог</w:t>
      </w:r>
      <w:proofErr w:type="spellStart"/>
      <w:r w:rsidR="00AB5A2E" w:rsidRPr="009669F0">
        <w:rPr>
          <w:rFonts w:ascii="Times New Roman" w:hAnsi="Times New Roman" w:cs="Times New Roman"/>
          <w:sz w:val="28"/>
          <w:szCs w:val="28"/>
        </w:rPr>
        <w:t>i</w:t>
      </w:r>
      <w:r w:rsidR="00AB5A2E" w:rsidRPr="009669F0">
        <w:rPr>
          <w:rFonts w:ascii="Times New Roman" w:hAnsi="Times New Roman" w:cs="Times New Roman"/>
          <w:sz w:val="28"/>
          <w:szCs w:val="28"/>
          <w:lang w:val="ru-RU"/>
        </w:rPr>
        <w:t>чна</w:t>
      </w:r>
      <w:proofErr w:type="spellEnd"/>
      <w:r w:rsidR="00AB5A2E" w:rsidRPr="009669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B5A2E" w:rsidRPr="009669F0">
        <w:rPr>
          <w:rFonts w:ascii="Times New Roman" w:hAnsi="Times New Roman" w:cs="Times New Roman"/>
          <w:sz w:val="28"/>
          <w:szCs w:val="28"/>
        </w:rPr>
        <w:t>i</w:t>
      </w:r>
      <w:r w:rsidR="00AB5A2E" w:rsidRPr="009669F0">
        <w:rPr>
          <w:rFonts w:ascii="Times New Roman" w:hAnsi="Times New Roman" w:cs="Times New Roman"/>
          <w:sz w:val="28"/>
          <w:szCs w:val="28"/>
          <w:lang w:val="ru-RU"/>
        </w:rPr>
        <w:t>мплантология</w:t>
      </w:r>
      <w:proofErr w:type="spellEnd"/>
      <w:r w:rsidR="00AB5A2E" w:rsidRPr="009669F0">
        <w:rPr>
          <w:rFonts w:ascii="Times New Roman" w:hAnsi="Times New Roman" w:cs="Times New Roman"/>
          <w:sz w:val="28"/>
          <w:szCs w:val="28"/>
          <w:lang w:val="ru-RU"/>
        </w:rPr>
        <w:t>. Остео</w:t>
      </w:r>
      <w:proofErr w:type="spellStart"/>
      <w:r w:rsidR="00AB5A2E" w:rsidRPr="009669F0">
        <w:rPr>
          <w:rFonts w:ascii="Times New Roman" w:hAnsi="Times New Roman" w:cs="Times New Roman"/>
          <w:sz w:val="28"/>
          <w:szCs w:val="28"/>
        </w:rPr>
        <w:t>i</w:t>
      </w:r>
      <w:r w:rsidR="00AB5A2E" w:rsidRPr="009669F0">
        <w:rPr>
          <w:rFonts w:ascii="Times New Roman" w:hAnsi="Times New Roman" w:cs="Times New Roman"/>
          <w:sz w:val="28"/>
          <w:szCs w:val="28"/>
          <w:lang w:val="ru-RU"/>
        </w:rPr>
        <w:t>нтеграция</w:t>
      </w:r>
      <w:proofErr w:type="spellEnd"/>
      <w:r w:rsidR="00AB5A2E" w:rsidRPr="009669F0">
        <w:rPr>
          <w:rFonts w:ascii="Times New Roman" w:hAnsi="Times New Roman" w:cs="Times New Roman"/>
          <w:sz w:val="28"/>
          <w:szCs w:val="28"/>
          <w:lang w:val="ru-RU"/>
        </w:rPr>
        <w:t xml:space="preserve">». Перший </w:t>
      </w:r>
      <w:proofErr w:type="spellStart"/>
      <w:r w:rsidR="00AB5A2E" w:rsidRPr="009669F0">
        <w:rPr>
          <w:rFonts w:ascii="Times New Roman" w:hAnsi="Times New Roman" w:cs="Times New Roman"/>
          <w:sz w:val="28"/>
          <w:szCs w:val="28"/>
          <w:lang w:val="ru-RU"/>
        </w:rPr>
        <w:t>укра</w:t>
      </w:r>
      <w:r w:rsidR="00AB5A2E" w:rsidRPr="009669F0">
        <w:rPr>
          <w:rFonts w:ascii="Times New Roman" w:hAnsi="Times New Roman" w:cs="Times New Roman"/>
          <w:sz w:val="28"/>
          <w:szCs w:val="28"/>
        </w:rPr>
        <w:t>i</w:t>
      </w:r>
      <w:r w:rsidR="00AB5A2E" w:rsidRPr="009669F0">
        <w:rPr>
          <w:rFonts w:ascii="Times New Roman" w:hAnsi="Times New Roman" w:cs="Times New Roman"/>
          <w:sz w:val="28"/>
          <w:szCs w:val="28"/>
          <w:lang w:val="ru-RU"/>
        </w:rPr>
        <w:t>нский</w:t>
      </w:r>
      <w:proofErr w:type="spellEnd"/>
      <w:r w:rsidR="00AB5A2E" w:rsidRPr="009669F0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proofErr w:type="spellStart"/>
      <w:r w:rsidR="00AB5A2E" w:rsidRPr="009669F0">
        <w:rPr>
          <w:rFonts w:ascii="Times New Roman" w:hAnsi="Times New Roman" w:cs="Times New Roman"/>
          <w:sz w:val="28"/>
          <w:szCs w:val="28"/>
        </w:rPr>
        <w:t>i</w:t>
      </w:r>
      <w:r w:rsidR="00AB5A2E" w:rsidRPr="009669F0">
        <w:rPr>
          <w:rFonts w:ascii="Times New Roman" w:hAnsi="Times New Roman" w:cs="Times New Roman"/>
          <w:sz w:val="28"/>
          <w:szCs w:val="28"/>
          <w:lang w:val="ru-RU"/>
        </w:rPr>
        <w:t>ждународний</w:t>
      </w:r>
      <w:proofErr w:type="spellEnd"/>
      <w:r w:rsidR="00AB5A2E" w:rsidRPr="009669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B5A2E" w:rsidRPr="009669F0">
        <w:rPr>
          <w:rFonts w:ascii="Times New Roman" w:hAnsi="Times New Roman" w:cs="Times New Roman"/>
          <w:sz w:val="28"/>
          <w:szCs w:val="28"/>
          <w:lang w:val="ru-RU"/>
        </w:rPr>
        <w:t>симпоз</w:t>
      </w:r>
      <w:r w:rsidR="00AB5A2E" w:rsidRPr="009669F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B5A2E" w:rsidRPr="009669F0">
        <w:rPr>
          <w:rFonts w:ascii="Times New Roman" w:hAnsi="Times New Roman" w:cs="Times New Roman"/>
          <w:sz w:val="28"/>
          <w:szCs w:val="28"/>
          <w:lang w:val="ru-RU"/>
        </w:rPr>
        <w:t xml:space="preserve">ум 11-13 </w:t>
      </w:r>
      <w:proofErr w:type="spellStart"/>
      <w:r w:rsidR="00AB5A2E" w:rsidRPr="009669F0"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proofErr w:type="spellEnd"/>
      <w:r w:rsidR="00AB5A2E" w:rsidRPr="009669F0">
        <w:rPr>
          <w:rFonts w:ascii="Times New Roman" w:hAnsi="Times New Roman" w:cs="Times New Roman"/>
          <w:sz w:val="28"/>
          <w:szCs w:val="28"/>
          <w:lang w:val="ru-RU"/>
        </w:rPr>
        <w:t xml:space="preserve"> 2006</w:t>
      </w:r>
      <w:r w:rsidR="00502824" w:rsidRPr="009669F0">
        <w:rPr>
          <w:rFonts w:ascii="Times New Roman" w:hAnsi="Times New Roman" w:cs="Times New Roman"/>
          <w:sz w:val="28"/>
          <w:szCs w:val="28"/>
          <w:lang w:val="ru-RU"/>
        </w:rPr>
        <w:t>. Ки</w:t>
      </w:r>
      <w:proofErr w:type="spellStart"/>
      <w:r w:rsidR="00502824" w:rsidRPr="009669F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02824" w:rsidRPr="009669F0">
        <w:rPr>
          <w:rFonts w:ascii="Times New Roman" w:hAnsi="Times New Roman" w:cs="Times New Roman"/>
          <w:sz w:val="28"/>
          <w:szCs w:val="28"/>
          <w:lang w:val="ru-RU"/>
        </w:rPr>
        <w:t>в, 2006, С.- 180</w:t>
      </w:r>
      <w:r w:rsidR="00AB5A2E" w:rsidRPr="009669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2824" w:rsidRPr="009669F0">
        <w:rPr>
          <w:rFonts w:ascii="Times New Roman" w:hAnsi="Times New Roman" w:cs="Times New Roman"/>
          <w:sz w:val="28"/>
          <w:szCs w:val="28"/>
          <w:lang w:val="ru-RU"/>
        </w:rPr>
        <w:t>– 183.</w:t>
      </w:r>
    </w:p>
    <w:p w14:paraId="3D16DD41" w14:textId="77777777" w:rsidR="00D8628A" w:rsidRDefault="00D8628A" w:rsidP="00A91985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Даминов Р.</w:t>
      </w:r>
      <w:r w:rsidR="00391EA9" w:rsidRPr="00D8628A">
        <w:rPr>
          <w:rFonts w:ascii="Times New Roman" w:hAnsi="Times New Roman" w:cs="Times New Roman"/>
          <w:sz w:val="28"/>
          <w:szCs w:val="28"/>
          <w:lang w:val="ru-RU"/>
        </w:rPr>
        <w:t>О. Лечение пациентов с пато</w:t>
      </w:r>
      <w:r w:rsidR="00A252E9" w:rsidRPr="00D8628A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391EA9"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огией полости носа и околоносовых пазух перед синус-лифтингом и дентальной имплантацией. </w:t>
      </w:r>
      <w:proofErr w:type="spellStart"/>
      <w:r w:rsidR="00391EA9" w:rsidRPr="00D8628A">
        <w:rPr>
          <w:rFonts w:ascii="Times New Roman" w:hAnsi="Times New Roman" w:cs="Times New Roman"/>
          <w:sz w:val="28"/>
          <w:szCs w:val="28"/>
          <w:lang w:val="ru-RU"/>
        </w:rPr>
        <w:t>Автореф</w:t>
      </w:r>
      <w:proofErr w:type="spellEnd"/>
      <w:r w:rsidR="00391EA9"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710D8E" w:rsidRPr="00D8628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391EA9" w:rsidRPr="00D8628A">
        <w:rPr>
          <w:rFonts w:ascii="Times New Roman" w:hAnsi="Times New Roman" w:cs="Times New Roman"/>
          <w:sz w:val="28"/>
          <w:szCs w:val="28"/>
          <w:lang w:val="ru-RU"/>
        </w:rPr>
        <w:t>исс</w:t>
      </w:r>
      <w:proofErr w:type="spellEnd"/>
      <w:r w:rsidR="00391EA9" w:rsidRPr="00D8628A">
        <w:rPr>
          <w:rFonts w:ascii="Times New Roman" w:hAnsi="Times New Roman" w:cs="Times New Roman"/>
          <w:sz w:val="28"/>
          <w:szCs w:val="28"/>
          <w:lang w:val="ru-RU"/>
        </w:rPr>
        <w:t>. … кандидата мед. наук.2011, М. ЦНИИС и ЧЛХ</w:t>
      </w:r>
      <w:r w:rsidRPr="00D8628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91EA9"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 25 С. </w:t>
      </w:r>
    </w:p>
    <w:p w14:paraId="3132D524" w14:textId="77777777" w:rsidR="00D8628A" w:rsidRDefault="00763E7E" w:rsidP="00A91985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28A">
        <w:rPr>
          <w:rFonts w:ascii="Times New Roman" w:hAnsi="Times New Roman" w:cs="Times New Roman"/>
          <w:sz w:val="28"/>
          <w:szCs w:val="28"/>
          <w:lang w:val="ru-RU"/>
        </w:rPr>
        <w:t>Да</w:t>
      </w:r>
      <w:r>
        <w:rPr>
          <w:rFonts w:ascii="Times New Roman" w:hAnsi="Times New Roman" w:cs="Times New Roman"/>
          <w:sz w:val="28"/>
          <w:szCs w:val="28"/>
          <w:lang w:val="ru-RU"/>
        </w:rPr>
        <w:t>минов Р.О.</w:t>
      </w:r>
      <w:r w:rsidRPr="00D8628A">
        <w:rPr>
          <w:rFonts w:ascii="Times New Roman" w:hAnsi="Times New Roman" w:cs="Times New Roman"/>
          <w:sz w:val="28"/>
          <w:szCs w:val="28"/>
          <w:lang w:val="ru-RU"/>
        </w:rPr>
        <w:t>, Воспаление</w:t>
      </w:r>
      <w:r w:rsidR="00A252E9"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 верхнечелюстной пазухи после операции дентальной имплантации и синус-лифтинга.  Стоматология, 2010, № 5, С.- 59-62. </w:t>
      </w:r>
    </w:p>
    <w:p w14:paraId="06278758" w14:textId="77777777" w:rsidR="00D8628A" w:rsidRDefault="001C0C64" w:rsidP="00A91985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8628A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D8628A" w:rsidRPr="00D8628A">
        <w:rPr>
          <w:rFonts w:ascii="Times New Roman" w:hAnsi="Times New Roman" w:cs="Times New Roman"/>
          <w:sz w:val="28"/>
          <w:szCs w:val="28"/>
          <w:lang w:val="ru-RU"/>
        </w:rPr>
        <w:t>урули</w:t>
      </w:r>
      <w:proofErr w:type="spellEnd"/>
      <w:r w:rsidR="00D8628A"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3E7E" w:rsidRPr="00D8628A">
        <w:rPr>
          <w:rFonts w:ascii="Times New Roman" w:hAnsi="Times New Roman" w:cs="Times New Roman"/>
          <w:sz w:val="28"/>
          <w:szCs w:val="28"/>
          <w:lang w:val="ru-RU"/>
        </w:rPr>
        <w:t>Г.Н.,</w:t>
      </w:r>
      <w:r w:rsidR="00D8628A"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628A" w:rsidRPr="00D8628A">
        <w:rPr>
          <w:rFonts w:ascii="Times New Roman" w:hAnsi="Times New Roman" w:cs="Times New Roman"/>
          <w:sz w:val="28"/>
          <w:szCs w:val="28"/>
          <w:lang w:val="ru-RU"/>
        </w:rPr>
        <w:t>Чувилкин</w:t>
      </w:r>
      <w:proofErr w:type="spellEnd"/>
      <w:r w:rsidR="00D8628A"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 В.</w:t>
      </w:r>
      <w:r w:rsidRPr="00D8628A">
        <w:rPr>
          <w:rFonts w:ascii="Times New Roman" w:hAnsi="Times New Roman" w:cs="Times New Roman"/>
          <w:sz w:val="28"/>
          <w:szCs w:val="28"/>
          <w:lang w:val="ru-RU"/>
        </w:rPr>
        <w:t>В., Диспансерное наблюдение за пациентами с дентальными имплантатами (обзор литературы). В кн</w:t>
      </w:r>
      <w:r w:rsidR="006C40E2" w:rsidRPr="00D8628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8628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6C40E2"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 Материалы 1Х ежегодного научного форума «Стоматология 2007», посвященного 45-летию ЦНИИС. М., 2007, С.- 257-260.</w:t>
      </w:r>
    </w:p>
    <w:p w14:paraId="357FF676" w14:textId="15EDE879" w:rsidR="006F1032" w:rsidRPr="006F1032" w:rsidRDefault="006F1032" w:rsidP="00A91985">
      <w:pPr>
        <w:pStyle w:val="a3"/>
        <w:numPr>
          <w:ilvl w:val="0"/>
          <w:numId w:val="13"/>
        </w:numPr>
        <w:spacing w:after="0" w:line="360" w:lineRule="auto"/>
        <w:ind w:left="0" w:hanging="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Иорданишвили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</w:t>
      </w:r>
      <w:r w:rsidRPr="006F1032">
        <w:rPr>
          <w:rFonts w:ascii="Times New Roman" w:hAnsi="Times New Roman" w:cs="Times New Roman"/>
          <w:sz w:val="28"/>
          <w:szCs w:val="28"/>
          <w:lang w:val="ru-RU"/>
        </w:rPr>
        <w:t>К. Синдром хронической стоматогенной очаговой инфекции и интоксикации организма. // Дифференциальная диагностика внутренних болезней и типичные диагностические ошибки вра</w:t>
      </w:r>
      <w:r w:rsidR="00D86691">
        <w:rPr>
          <w:rFonts w:ascii="Times New Roman" w:hAnsi="Times New Roman" w:cs="Times New Roman"/>
          <w:sz w:val="28"/>
          <w:szCs w:val="28"/>
          <w:lang w:val="ru-RU"/>
        </w:rPr>
        <w:t>ча-терапевта.  В кн</w:t>
      </w:r>
      <w:r w:rsidRPr="006F1032">
        <w:rPr>
          <w:rFonts w:ascii="Times New Roman" w:hAnsi="Times New Roman" w:cs="Times New Roman"/>
          <w:sz w:val="28"/>
          <w:szCs w:val="28"/>
          <w:lang w:val="ru-RU"/>
        </w:rPr>
        <w:t xml:space="preserve">.: Руководство для врачей под. Ред. Новицкого В. А и Пчелина В. В. СПб, </w:t>
      </w:r>
      <w:proofErr w:type="spellStart"/>
      <w:r w:rsidRPr="006F1032">
        <w:rPr>
          <w:rFonts w:ascii="Times New Roman" w:hAnsi="Times New Roman" w:cs="Times New Roman"/>
          <w:sz w:val="28"/>
          <w:szCs w:val="28"/>
          <w:lang w:val="ru-RU"/>
        </w:rPr>
        <w:t>Спецлит</w:t>
      </w:r>
      <w:proofErr w:type="spellEnd"/>
      <w:r w:rsidRPr="006F1032">
        <w:rPr>
          <w:rFonts w:ascii="Times New Roman" w:hAnsi="Times New Roman" w:cs="Times New Roman"/>
          <w:sz w:val="28"/>
          <w:szCs w:val="28"/>
          <w:lang w:val="ru-RU"/>
        </w:rPr>
        <w:t>. 2002. С.-256-265.</w:t>
      </w:r>
    </w:p>
    <w:p w14:paraId="091EEF40" w14:textId="77777777" w:rsidR="00D8628A" w:rsidRDefault="00D8628A" w:rsidP="00181012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Казиева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И.</w:t>
      </w:r>
      <w:r w:rsidR="006B5106"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Э. Клинико-экспериментальное обоснование к использованию ингибитора резорбции костной ткани на основе растительных </w:t>
      </w:r>
      <w:proofErr w:type="spellStart"/>
      <w:r w:rsidR="006B5106" w:rsidRPr="00D8628A">
        <w:rPr>
          <w:rFonts w:ascii="Times New Roman" w:hAnsi="Times New Roman" w:cs="Times New Roman"/>
          <w:sz w:val="28"/>
          <w:szCs w:val="28"/>
          <w:lang w:val="ru-RU"/>
        </w:rPr>
        <w:t>флавоноидоф</w:t>
      </w:r>
      <w:proofErr w:type="spellEnd"/>
      <w:r w:rsidR="006B5106"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 при дентальной имплантации. </w:t>
      </w:r>
      <w:proofErr w:type="spellStart"/>
      <w:r w:rsidR="006B5106" w:rsidRPr="00D8628A">
        <w:rPr>
          <w:rFonts w:ascii="Times New Roman" w:hAnsi="Times New Roman" w:cs="Times New Roman"/>
          <w:sz w:val="28"/>
          <w:szCs w:val="28"/>
          <w:lang w:val="ru-RU"/>
        </w:rPr>
        <w:t>Автореф</w:t>
      </w:r>
      <w:proofErr w:type="spellEnd"/>
      <w:r w:rsidR="006B5106"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00671" w:rsidRPr="00D8628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576289">
        <w:rPr>
          <w:rFonts w:ascii="Times New Roman" w:hAnsi="Times New Roman" w:cs="Times New Roman"/>
          <w:sz w:val="28"/>
          <w:szCs w:val="28"/>
          <w:lang w:val="ru-RU"/>
        </w:rPr>
        <w:t>исс</w:t>
      </w:r>
      <w:proofErr w:type="spellEnd"/>
      <w:r w:rsidR="0057628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B5106"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кандидата мед. наук. Волгоград, 2014, </w:t>
      </w:r>
      <w:r w:rsidR="00000671"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25 С. </w:t>
      </w:r>
    </w:p>
    <w:p w14:paraId="02CD30B0" w14:textId="144086A4" w:rsidR="00D8628A" w:rsidRDefault="00DE1B84" w:rsidP="00181012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8628A">
        <w:rPr>
          <w:rFonts w:ascii="Times New Roman" w:hAnsi="Times New Roman" w:cs="Times New Roman"/>
          <w:sz w:val="28"/>
          <w:szCs w:val="28"/>
          <w:lang w:val="ru-RU"/>
        </w:rPr>
        <w:lastRenderedPageBreak/>
        <w:t>Кумирова</w:t>
      </w:r>
      <w:proofErr w:type="spellEnd"/>
      <w:r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 О.А.  Цитологическая и бактериологическая оценка пульпы </w:t>
      </w:r>
      <w:r w:rsidR="00576289" w:rsidRPr="00D8628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 прогнозировании биологического метода лечения хронического </w:t>
      </w:r>
      <w:r w:rsidR="00D8628A" w:rsidRPr="00D8628A">
        <w:rPr>
          <w:rFonts w:ascii="Times New Roman" w:hAnsi="Times New Roman" w:cs="Times New Roman"/>
          <w:sz w:val="28"/>
          <w:szCs w:val="28"/>
          <w:lang w:val="ru-RU"/>
        </w:rPr>
        <w:t>фиброзного пульпита</w:t>
      </w:r>
      <w:r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8628A">
        <w:rPr>
          <w:rFonts w:ascii="Times New Roman" w:hAnsi="Times New Roman" w:cs="Times New Roman"/>
          <w:sz w:val="28"/>
          <w:szCs w:val="28"/>
          <w:lang w:val="ru-RU"/>
        </w:rPr>
        <w:t>Автореф</w:t>
      </w:r>
      <w:proofErr w:type="spellEnd"/>
      <w:r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51CAC" w:rsidRPr="00D8628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D8628A">
        <w:rPr>
          <w:rFonts w:ascii="Times New Roman" w:hAnsi="Times New Roman" w:cs="Times New Roman"/>
          <w:sz w:val="28"/>
          <w:szCs w:val="28"/>
          <w:lang w:val="ru-RU"/>
        </w:rPr>
        <w:t>исс</w:t>
      </w:r>
      <w:proofErr w:type="spellEnd"/>
      <w:r w:rsidRPr="00D8628A">
        <w:rPr>
          <w:rFonts w:ascii="Times New Roman" w:hAnsi="Times New Roman" w:cs="Times New Roman"/>
          <w:sz w:val="28"/>
          <w:szCs w:val="28"/>
          <w:lang w:val="ru-RU"/>
        </w:rPr>
        <w:t>. … канд. Ме</w:t>
      </w:r>
      <w:r w:rsidR="007C0614">
        <w:rPr>
          <w:rFonts w:ascii="Times New Roman" w:hAnsi="Times New Roman" w:cs="Times New Roman"/>
          <w:sz w:val="28"/>
          <w:szCs w:val="28"/>
          <w:lang w:val="ru-RU"/>
        </w:rPr>
        <w:t xml:space="preserve">д. наук. – Екатеринбург, 2003, </w:t>
      </w:r>
      <w:r w:rsidRPr="00D8628A">
        <w:rPr>
          <w:rFonts w:ascii="Times New Roman" w:hAnsi="Times New Roman" w:cs="Times New Roman"/>
          <w:sz w:val="28"/>
          <w:szCs w:val="28"/>
          <w:lang w:val="ru-RU"/>
        </w:rPr>
        <w:t>23с.</w:t>
      </w:r>
    </w:p>
    <w:p w14:paraId="5F40D7E6" w14:textId="59D39D1E" w:rsidR="007C0614" w:rsidRPr="007C0614" w:rsidRDefault="007C0614" w:rsidP="00181012">
      <w:pPr>
        <w:pStyle w:val="a3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C0614">
        <w:rPr>
          <w:rFonts w:ascii="Times New Roman" w:hAnsi="Times New Roman" w:cs="Times New Roman"/>
          <w:sz w:val="28"/>
          <w:szCs w:val="28"/>
          <w:lang w:val="ru-RU"/>
        </w:rPr>
        <w:t>Ласкарис</w:t>
      </w:r>
      <w:proofErr w:type="spellEnd"/>
      <w:r w:rsidRPr="007C0614">
        <w:rPr>
          <w:rFonts w:ascii="Times New Roman" w:hAnsi="Times New Roman" w:cs="Times New Roman"/>
          <w:sz w:val="28"/>
          <w:szCs w:val="28"/>
          <w:lang w:val="ru-RU"/>
        </w:rPr>
        <w:t xml:space="preserve"> Дж., </w:t>
      </w:r>
      <w:proofErr w:type="spellStart"/>
      <w:r w:rsidRPr="007C0614">
        <w:rPr>
          <w:rFonts w:ascii="Times New Roman" w:hAnsi="Times New Roman" w:cs="Times New Roman"/>
          <w:sz w:val="28"/>
          <w:szCs w:val="28"/>
          <w:lang w:val="ru-RU"/>
        </w:rPr>
        <w:t>Скалли</w:t>
      </w:r>
      <w:proofErr w:type="spellEnd"/>
      <w:r w:rsidRPr="007C0614">
        <w:rPr>
          <w:rFonts w:ascii="Times New Roman" w:hAnsi="Times New Roman" w:cs="Times New Roman"/>
          <w:sz w:val="28"/>
          <w:szCs w:val="28"/>
          <w:lang w:val="ru-RU"/>
        </w:rPr>
        <w:t xml:space="preserve"> К. Атлас по </w:t>
      </w:r>
      <w:proofErr w:type="spellStart"/>
      <w:r w:rsidRPr="007C0614">
        <w:rPr>
          <w:rFonts w:ascii="Times New Roman" w:hAnsi="Times New Roman" w:cs="Times New Roman"/>
          <w:sz w:val="28"/>
          <w:szCs w:val="28"/>
          <w:lang w:val="ru-RU"/>
        </w:rPr>
        <w:t>пародонтологии</w:t>
      </w:r>
      <w:proofErr w:type="spellEnd"/>
      <w:r w:rsidRPr="007C0614">
        <w:rPr>
          <w:rFonts w:ascii="Times New Roman" w:hAnsi="Times New Roman" w:cs="Times New Roman"/>
          <w:sz w:val="28"/>
          <w:szCs w:val="28"/>
          <w:lang w:val="ru-RU"/>
        </w:rPr>
        <w:t xml:space="preserve">. Проявления местных и системных поражений. М. Мед. </w:t>
      </w:r>
      <w:r w:rsidR="00181012">
        <w:rPr>
          <w:rFonts w:ascii="Times New Roman" w:hAnsi="Times New Roman" w:cs="Times New Roman"/>
          <w:sz w:val="28"/>
          <w:szCs w:val="28"/>
          <w:lang w:val="ru-RU"/>
        </w:rPr>
        <w:t>информационное агентство. 2005,</w:t>
      </w:r>
      <w:r w:rsidRPr="007C0614">
        <w:rPr>
          <w:rFonts w:ascii="Times New Roman" w:hAnsi="Times New Roman" w:cs="Times New Roman"/>
          <w:sz w:val="28"/>
          <w:szCs w:val="28"/>
          <w:lang w:val="ru-RU"/>
        </w:rPr>
        <w:t xml:space="preserve"> С. </w:t>
      </w:r>
      <w:r w:rsidR="00181012">
        <w:rPr>
          <w:rFonts w:ascii="Times New Roman" w:hAnsi="Times New Roman" w:cs="Times New Roman"/>
          <w:sz w:val="28"/>
          <w:szCs w:val="28"/>
          <w:lang w:val="ru-RU"/>
        </w:rPr>
        <w:t>8-13</w:t>
      </w:r>
    </w:p>
    <w:p w14:paraId="14D17987" w14:textId="77777777" w:rsidR="00D8628A" w:rsidRDefault="00DE1B84" w:rsidP="00181012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Левицкий А. </w:t>
      </w:r>
      <w:r w:rsidR="00763E7E" w:rsidRPr="00D8628A">
        <w:rPr>
          <w:rFonts w:ascii="Times New Roman" w:hAnsi="Times New Roman" w:cs="Times New Roman"/>
          <w:sz w:val="28"/>
          <w:szCs w:val="28"/>
          <w:lang w:val="ru-RU"/>
        </w:rPr>
        <w:t>П.,</w:t>
      </w:r>
      <w:r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 И. К. </w:t>
      </w:r>
      <w:proofErr w:type="spellStart"/>
      <w:r w:rsidRPr="00D8628A">
        <w:rPr>
          <w:rFonts w:ascii="Times New Roman" w:hAnsi="Times New Roman" w:cs="Times New Roman"/>
          <w:sz w:val="28"/>
          <w:szCs w:val="28"/>
          <w:lang w:val="ru-RU"/>
        </w:rPr>
        <w:t>Мизина</w:t>
      </w:r>
      <w:proofErr w:type="spellEnd"/>
      <w:r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 В. КН. Зубной налет. Киев, </w:t>
      </w:r>
      <w:r w:rsidR="00576289" w:rsidRPr="00D8628A">
        <w:rPr>
          <w:rFonts w:ascii="Times New Roman" w:hAnsi="Times New Roman" w:cs="Times New Roman"/>
          <w:sz w:val="28"/>
          <w:szCs w:val="28"/>
          <w:lang w:val="ru-RU"/>
        </w:rPr>
        <w:t>1983, «</w:t>
      </w:r>
      <w:r w:rsidRPr="00D8628A">
        <w:rPr>
          <w:rFonts w:ascii="Times New Roman" w:hAnsi="Times New Roman" w:cs="Times New Roman"/>
          <w:sz w:val="28"/>
          <w:szCs w:val="28"/>
          <w:lang w:val="ru-RU"/>
        </w:rPr>
        <w:t>Здоровья». 78 с.</w:t>
      </w:r>
    </w:p>
    <w:p w14:paraId="432FDC41" w14:textId="77777777" w:rsidR="006F1032" w:rsidRDefault="006F1032" w:rsidP="00181012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Лукьяненко В.</w:t>
      </w:r>
      <w:r w:rsidRPr="006F1032">
        <w:rPr>
          <w:rFonts w:ascii="Times New Roman" w:hAnsi="Times New Roman" w:cs="Times New Roman"/>
          <w:sz w:val="28"/>
          <w:szCs w:val="28"/>
          <w:lang w:val="ru-RU"/>
        </w:rPr>
        <w:t>И. Остеомиелиты челюстей.  Л., Медицина, 1986, 184 с.</w:t>
      </w:r>
    </w:p>
    <w:p w14:paraId="1E217A8A" w14:textId="77777777" w:rsidR="006F1032" w:rsidRPr="006F1032" w:rsidRDefault="006F1032" w:rsidP="00181012">
      <w:pPr>
        <w:pStyle w:val="a3"/>
        <w:numPr>
          <w:ilvl w:val="0"/>
          <w:numId w:val="13"/>
        </w:numPr>
        <w:spacing w:after="0" w:line="360" w:lineRule="auto"/>
        <w:ind w:left="0" w:hanging="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F1032">
        <w:rPr>
          <w:rFonts w:ascii="Times New Roman" w:hAnsi="Times New Roman" w:cs="Times New Roman"/>
          <w:sz w:val="28"/>
          <w:szCs w:val="28"/>
          <w:lang w:val="ru-RU"/>
        </w:rPr>
        <w:t>Мадай</w:t>
      </w:r>
      <w:proofErr w:type="spellEnd"/>
      <w:r w:rsidRPr="006F1032">
        <w:rPr>
          <w:rFonts w:ascii="Times New Roman" w:hAnsi="Times New Roman" w:cs="Times New Roman"/>
          <w:sz w:val="28"/>
          <w:szCs w:val="28"/>
          <w:lang w:val="ru-RU"/>
        </w:rPr>
        <w:t xml:space="preserve"> Д.Ю. </w:t>
      </w:r>
      <w:proofErr w:type="spellStart"/>
      <w:r w:rsidRPr="006F1032">
        <w:rPr>
          <w:rFonts w:ascii="Times New Roman" w:hAnsi="Times New Roman" w:cs="Times New Roman"/>
          <w:sz w:val="28"/>
          <w:szCs w:val="28"/>
          <w:lang w:val="ru-RU"/>
        </w:rPr>
        <w:t>Одонтогенный</w:t>
      </w:r>
      <w:proofErr w:type="spellEnd"/>
      <w:r w:rsidRPr="006F1032">
        <w:rPr>
          <w:rFonts w:ascii="Times New Roman" w:hAnsi="Times New Roman" w:cs="Times New Roman"/>
          <w:sz w:val="28"/>
          <w:szCs w:val="28"/>
          <w:lang w:val="ru-RU"/>
        </w:rPr>
        <w:t xml:space="preserve"> верхнечелюстной синусит. В кн.: Военная стоматология (под. Ред. Г. И. </w:t>
      </w:r>
      <w:proofErr w:type="spellStart"/>
      <w:r w:rsidRPr="006F1032">
        <w:rPr>
          <w:rFonts w:ascii="Times New Roman" w:hAnsi="Times New Roman" w:cs="Times New Roman"/>
          <w:sz w:val="28"/>
          <w:szCs w:val="28"/>
          <w:lang w:val="ru-RU"/>
        </w:rPr>
        <w:t>Прохватилова</w:t>
      </w:r>
      <w:proofErr w:type="spellEnd"/>
      <w:r w:rsidRPr="006F1032">
        <w:rPr>
          <w:rFonts w:ascii="Times New Roman" w:hAnsi="Times New Roman" w:cs="Times New Roman"/>
          <w:sz w:val="28"/>
          <w:szCs w:val="28"/>
          <w:lang w:val="ru-RU"/>
        </w:rPr>
        <w:t>). СПб, «ЭЛБИ-СПб», 2008.  С.- 143-148.</w:t>
      </w:r>
    </w:p>
    <w:p w14:paraId="0566BA35" w14:textId="77777777" w:rsidR="00D8628A" w:rsidRDefault="00736CC2" w:rsidP="00181012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8628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D8628A" w:rsidRPr="00D8628A">
        <w:rPr>
          <w:rFonts w:ascii="Times New Roman" w:hAnsi="Times New Roman" w:cs="Times New Roman"/>
          <w:sz w:val="28"/>
          <w:szCs w:val="28"/>
          <w:lang w:val="ru-RU"/>
        </w:rPr>
        <w:t>аланчук</w:t>
      </w:r>
      <w:proofErr w:type="spellEnd"/>
      <w:r w:rsidR="00D8628A"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 В.А., Грабовский В.Й. Грабовский П.</w:t>
      </w:r>
      <w:r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В. Способ установки </w:t>
      </w:r>
      <w:r w:rsidR="00763E7E" w:rsidRPr="00D8628A">
        <w:rPr>
          <w:rFonts w:ascii="Times New Roman" w:hAnsi="Times New Roman" w:cs="Times New Roman"/>
          <w:sz w:val="28"/>
          <w:szCs w:val="28"/>
          <w:lang w:val="ru-RU"/>
        </w:rPr>
        <w:t>имплантата с</w:t>
      </w:r>
      <w:r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возможностью дренирования костной раны. В кн.: «Стоматолог</w:t>
      </w:r>
      <w:proofErr w:type="spellStart"/>
      <w:r w:rsidRPr="00D8628A">
        <w:rPr>
          <w:rFonts w:ascii="Times New Roman" w:hAnsi="Times New Roman" w:cs="Times New Roman"/>
          <w:sz w:val="28"/>
          <w:szCs w:val="28"/>
        </w:rPr>
        <w:t>i</w:t>
      </w:r>
      <w:r w:rsidRPr="00D8628A">
        <w:rPr>
          <w:rFonts w:ascii="Times New Roman" w:hAnsi="Times New Roman" w:cs="Times New Roman"/>
          <w:sz w:val="28"/>
          <w:szCs w:val="28"/>
          <w:lang w:val="ru-RU"/>
        </w:rPr>
        <w:t>чна</w:t>
      </w:r>
      <w:proofErr w:type="spellEnd"/>
      <w:r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628A">
        <w:rPr>
          <w:rFonts w:ascii="Times New Roman" w:hAnsi="Times New Roman" w:cs="Times New Roman"/>
          <w:sz w:val="28"/>
          <w:szCs w:val="28"/>
        </w:rPr>
        <w:t>i</w:t>
      </w:r>
      <w:r w:rsidRPr="00D8628A">
        <w:rPr>
          <w:rFonts w:ascii="Times New Roman" w:hAnsi="Times New Roman" w:cs="Times New Roman"/>
          <w:sz w:val="28"/>
          <w:szCs w:val="28"/>
          <w:lang w:val="ru-RU"/>
        </w:rPr>
        <w:t>мплантология</w:t>
      </w:r>
      <w:proofErr w:type="spellEnd"/>
      <w:r w:rsidRPr="00D8628A">
        <w:rPr>
          <w:rFonts w:ascii="Times New Roman" w:hAnsi="Times New Roman" w:cs="Times New Roman"/>
          <w:sz w:val="28"/>
          <w:szCs w:val="28"/>
          <w:lang w:val="ru-RU"/>
        </w:rPr>
        <w:t>. Остео</w:t>
      </w:r>
      <w:proofErr w:type="spellStart"/>
      <w:r w:rsidRPr="00D8628A">
        <w:rPr>
          <w:rFonts w:ascii="Times New Roman" w:hAnsi="Times New Roman" w:cs="Times New Roman"/>
          <w:sz w:val="28"/>
          <w:szCs w:val="28"/>
        </w:rPr>
        <w:t>i</w:t>
      </w:r>
      <w:r w:rsidRPr="00D8628A">
        <w:rPr>
          <w:rFonts w:ascii="Times New Roman" w:hAnsi="Times New Roman" w:cs="Times New Roman"/>
          <w:sz w:val="28"/>
          <w:szCs w:val="28"/>
          <w:lang w:val="ru-RU"/>
        </w:rPr>
        <w:t>нтеграция</w:t>
      </w:r>
      <w:proofErr w:type="spellEnd"/>
      <w:r w:rsidRPr="00D8628A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="00C322D2"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Перший </w:t>
      </w:r>
      <w:proofErr w:type="spellStart"/>
      <w:r w:rsidRPr="00D8628A">
        <w:rPr>
          <w:rFonts w:ascii="Times New Roman" w:hAnsi="Times New Roman" w:cs="Times New Roman"/>
          <w:sz w:val="28"/>
          <w:szCs w:val="28"/>
          <w:lang w:val="ru-RU"/>
        </w:rPr>
        <w:t>укра</w:t>
      </w:r>
      <w:r w:rsidRPr="00D8628A">
        <w:rPr>
          <w:rFonts w:ascii="Times New Roman" w:hAnsi="Times New Roman" w:cs="Times New Roman"/>
          <w:sz w:val="28"/>
          <w:szCs w:val="28"/>
        </w:rPr>
        <w:t>i</w:t>
      </w:r>
      <w:r w:rsidRPr="00D8628A">
        <w:rPr>
          <w:rFonts w:ascii="Times New Roman" w:hAnsi="Times New Roman" w:cs="Times New Roman"/>
          <w:sz w:val="28"/>
          <w:szCs w:val="28"/>
          <w:lang w:val="ru-RU"/>
        </w:rPr>
        <w:t>нький</w:t>
      </w:r>
      <w:proofErr w:type="spellEnd"/>
      <w:r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proofErr w:type="spellStart"/>
      <w:r w:rsidRPr="00D8628A">
        <w:rPr>
          <w:rFonts w:ascii="Times New Roman" w:hAnsi="Times New Roman" w:cs="Times New Roman"/>
          <w:sz w:val="28"/>
          <w:szCs w:val="28"/>
        </w:rPr>
        <w:t>i</w:t>
      </w:r>
      <w:r w:rsidRPr="00D8628A">
        <w:rPr>
          <w:rFonts w:ascii="Times New Roman" w:hAnsi="Times New Roman" w:cs="Times New Roman"/>
          <w:sz w:val="28"/>
          <w:szCs w:val="28"/>
          <w:lang w:val="ru-RU"/>
        </w:rPr>
        <w:t>ждународний</w:t>
      </w:r>
      <w:proofErr w:type="spellEnd"/>
      <w:r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628A">
        <w:rPr>
          <w:rFonts w:ascii="Times New Roman" w:hAnsi="Times New Roman" w:cs="Times New Roman"/>
          <w:sz w:val="28"/>
          <w:szCs w:val="28"/>
          <w:lang w:val="ru-RU"/>
        </w:rPr>
        <w:t>симпоз</w:t>
      </w:r>
      <w:r w:rsidRPr="00D8628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ум 11-13 </w:t>
      </w:r>
      <w:proofErr w:type="spellStart"/>
      <w:r w:rsidR="000D424E" w:rsidRPr="00D8628A"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proofErr w:type="spellEnd"/>
      <w:r w:rsidR="000D424E"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 2006. Ки</w:t>
      </w:r>
      <w:proofErr w:type="spellStart"/>
      <w:r w:rsidR="000D424E" w:rsidRPr="00D8628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D424E" w:rsidRPr="00D8628A">
        <w:rPr>
          <w:rFonts w:ascii="Times New Roman" w:hAnsi="Times New Roman" w:cs="Times New Roman"/>
          <w:sz w:val="28"/>
          <w:szCs w:val="28"/>
          <w:lang w:val="ru-RU"/>
        </w:rPr>
        <w:t>в., с.- 134-135.</w:t>
      </w:r>
    </w:p>
    <w:p w14:paraId="51022DF6" w14:textId="4BF314DE" w:rsidR="006F1032" w:rsidRDefault="007C0614" w:rsidP="00181012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Музыкин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М. И. Л</w:t>
      </w:r>
      <w:r w:rsidR="006F1032" w:rsidRPr="006F1032">
        <w:rPr>
          <w:rFonts w:ascii="Times New Roman" w:hAnsi="Times New Roman" w:cs="Times New Roman"/>
          <w:sz w:val="28"/>
          <w:szCs w:val="28"/>
          <w:lang w:val="ru-RU"/>
        </w:rPr>
        <w:t>ечение гнойного периостита челюстей у людей пожилого и старче</w:t>
      </w:r>
      <w:r>
        <w:rPr>
          <w:rFonts w:ascii="Times New Roman" w:hAnsi="Times New Roman" w:cs="Times New Roman"/>
          <w:sz w:val="28"/>
          <w:szCs w:val="28"/>
          <w:lang w:val="ru-RU"/>
        </w:rPr>
        <w:t>ского возраста. 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дисс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F1032" w:rsidRPr="006F1032">
        <w:rPr>
          <w:rFonts w:ascii="Times New Roman" w:hAnsi="Times New Roman" w:cs="Times New Roman"/>
          <w:sz w:val="28"/>
          <w:szCs w:val="28"/>
          <w:lang w:val="ru-RU"/>
        </w:rPr>
        <w:t>канд. мед. наук. СПб, СПб институт биорегуляции и геронтологии. 2013, 22 с.</w:t>
      </w:r>
    </w:p>
    <w:p w14:paraId="1352F256" w14:textId="6576F5E8" w:rsidR="007C0614" w:rsidRPr="006F1032" w:rsidRDefault="007C0614" w:rsidP="00181012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Нечаева Н.К. Диагностика осложнений хирургического этапа дентальной имплантации. СПб, «Фолиант», 2011. С. 12-49.</w:t>
      </w:r>
    </w:p>
    <w:p w14:paraId="5BAA24BC" w14:textId="77777777" w:rsidR="006F1032" w:rsidRPr="006F1032" w:rsidRDefault="00D8628A" w:rsidP="00181012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Обуховский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Обуховский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</w:t>
      </w:r>
      <w:r w:rsidR="00891F88" w:rsidRPr="00D8628A">
        <w:rPr>
          <w:rFonts w:ascii="Times New Roman" w:hAnsi="Times New Roman" w:cs="Times New Roman"/>
          <w:sz w:val="28"/>
          <w:szCs w:val="28"/>
          <w:lang w:val="ru-RU"/>
        </w:rPr>
        <w:t>В., Способы лечения периимплан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тита. Клинические случаи. В </w:t>
      </w:r>
      <w:r w:rsidR="00891F88" w:rsidRPr="00D8628A">
        <w:rPr>
          <w:rFonts w:ascii="Times New Roman" w:hAnsi="Times New Roman" w:cs="Times New Roman"/>
          <w:sz w:val="28"/>
          <w:szCs w:val="28"/>
          <w:lang w:val="ru-RU"/>
        </w:rPr>
        <w:t>кн.: «Стоматолог</w:t>
      </w:r>
      <w:proofErr w:type="spellStart"/>
      <w:r w:rsidR="00891F88" w:rsidRPr="00D8628A">
        <w:rPr>
          <w:rFonts w:ascii="Times New Roman" w:hAnsi="Times New Roman" w:cs="Times New Roman"/>
          <w:sz w:val="28"/>
          <w:szCs w:val="28"/>
        </w:rPr>
        <w:t>i</w:t>
      </w:r>
      <w:r w:rsidR="00891F88" w:rsidRPr="00D8628A">
        <w:rPr>
          <w:rFonts w:ascii="Times New Roman" w:hAnsi="Times New Roman" w:cs="Times New Roman"/>
          <w:sz w:val="28"/>
          <w:szCs w:val="28"/>
          <w:lang w:val="ru-RU"/>
        </w:rPr>
        <w:t>чна</w:t>
      </w:r>
      <w:proofErr w:type="spellEnd"/>
      <w:r w:rsidR="00891F88"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1F88" w:rsidRPr="00D8628A">
        <w:rPr>
          <w:rFonts w:ascii="Times New Roman" w:hAnsi="Times New Roman" w:cs="Times New Roman"/>
          <w:sz w:val="28"/>
          <w:szCs w:val="28"/>
        </w:rPr>
        <w:t>i</w:t>
      </w:r>
      <w:r w:rsidR="00891F88" w:rsidRPr="00D8628A">
        <w:rPr>
          <w:rFonts w:ascii="Times New Roman" w:hAnsi="Times New Roman" w:cs="Times New Roman"/>
          <w:sz w:val="28"/>
          <w:szCs w:val="28"/>
          <w:lang w:val="ru-RU"/>
        </w:rPr>
        <w:t>мплантология</w:t>
      </w:r>
      <w:proofErr w:type="spellEnd"/>
      <w:r w:rsidR="00891F88" w:rsidRPr="00D8628A">
        <w:rPr>
          <w:rFonts w:ascii="Times New Roman" w:hAnsi="Times New Roman" w:cs="Times New Roman"/>
          <w:sz w:val="28"/>
          <w:szCs w:val="28"/>
          <w:lang w:val="ru-RU"/>
        </w:rPr>
        <w:t>. Остео</w:t>
      </w:r>
      <w:proofErr w:type="spellStart"/>
      <w:r w:rsidR="00891F88" w:rsidRPr="00D8628A">
        <w:rPr>
          <w:rFonts w:ascii="Times New Roman" w:hAnsi="Times New Roman" w:cs="Times New Roman"/>
          <w:sz w:val="28"/>
          <w:szCs w:val="28"/>
        </w:rPr>
        <w:t>i</w:t>
      </w:r>
      <w:r w:rsidR="00891F88" w:rsidRPr="00D8628A">
        <w:rPr>
          <w:rFonts w:ascii="Times New Roman" w:hAnsi="Times New Roman" w:cs="Times New Roman"/>
          <w:sz w:val="28"/>
          <w:szCs w:val="28"/>
          <w:lang w:val="ru-RU"/>
        </w:rPr>
        <w:t>нтеграция</w:t>
      </w:r>
      <w:proofErr w:type="spellEnd"/>
      <w:r w:rsidR="00891F88"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». Перший </w:t>
      </w:r>
      <w:proofErr w:type="spellStart"/>
      <w:r w:rsidR="00891F88" w:rsidRPr="00D8628A">
        <w:rPr>
          <w:rFonts w:ascii="Times New Roman" w:hAnsi="Times New Roman" w:cs="Times New Roman"/>
          <w:sz w:val="28"/>
          <w:szCs w:val="28"/>
          <w:lang w:val="ru-RU"/>
        </w:rPr>
        <w:t>укра</w:t>
      </w:r>
      <w:r w:rsidR="00891F88" w:rsidRPr="00D8628A">
        <w:rPr>
          <w:rFonts w:ascii="Times New Roman" w:hAnsi="Times New Roman" w:cs="Times New Roman"/>
          <w:sz w:val="28"/>
          <w:szCs w:val="28"/>
        </w:rPr>
        <w:t>i</w:t>
      </w:r>
      <w:r w:rsidR="00891F88" w:rsidRPr="00D8628A">
        <w:rPr>
          <w:rFonts w:ascii="Times New Roman" w:hAnsi="Times New Roman" w:cs="Times New Roman"/>
          <w:sz w:val="28"/>
          <w:szCs w:val="28"/>
          <w:lang w:val="ru-RU"/>
        </w:rPr>
        <w:t>нький</w:t>
      </w:r>
      <w:proofErr w:type="spellEnd"/>
      <w:r w:rsidR="00891F88"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proofErr w:type="spellStart"/>
      <w:r w:rsidR="00891F88" w:rsidRPr="00D8628A">
        <w:rPr>
          <w:rFonts w:ascii="Times New Roman" w:hAnsi="Times New Roman" w:cs="Times New Roman"/>
          <w:sz w:val="28"/>
          <w:szCs w:val="28"/>
        </w:rPr>
        <w:t>i</w:t>
      </w:r>
      <w:r w:rsidR="00891F88" w:rsidRPr="00D8628A">
        <w:rPr>
          <w:rFonts w:ascii="Times New Roman" w:hAnsi="Times New Roman" w:cs="Times New Roman"/>
          <w:sz w:val="28"/>
          <w:szCs w:val="28"/>
          <w:lang w:val="ru-RU"/>
        </w:rPr>
        <w:t>ждународний</w:t>
      </w:r>
      <w:proofErr w:type="spellEnd"/>
      <w:r w:rsidR="00891F88"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1F88" w:rsidRPr="00D8628A">
        <w:rPr>
          <w:rFonts w:ascii="Times New Roman" w:hAnsi="Times New Roman" w:cs="Times New Roman"/>
          <w:sz w:val="28"/>
          <w:szCs w:val="28"/>
          <w:lang w:val="ru-RU"/>
        </w:rPr>
        <w:t>симпоз</w:t>
      </w:r>
      <w:r w:rsidR="00891F88" w:rsidRPr="00D8628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91F88"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ум 11-13 </w:t>
      </w:r>
      <w:proofErr w:type="spellStart"/>
      <w:r w:rsidR="00891F88" w:rsidRPr="00D8628A"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proofErr w:type="spellEnd"/>
      <w:r w:rsidR="00891F88"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 2006. Ки</w:t>
      </w:r>
      <w:proofErr w:type="spellStart"/>
      <w:r w:rsidR="00891F88" w:rsidRPr="00D8628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91F88"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в., с.- 189190.         </w:t>
      </w:r>
    </w:p>
    <w:p w14:paraId="0A359F79" w14:textId="77777777" w:rsidR="00206985" w:rsidRDefault="00891F88" w:rsidP="00181012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1032" w:rsidRPr="00D8628A">
        <w:rPr>
          <w:rFonts w:ascii="Times New Roman" w:hAnsi="Times New Roman" w:cs="Times New Roman"/>
          <w:sz w:val="28"/>
          <w:szCs w:val="28"/>
          <w:lang w:val="ru-RU"/>
        </w:rPr>
        <w:t>Параскевич</w:t>
      </w:r>
      <w:proofErr w:type="spellEnd"/>
      <w:r w:rsidR="006F1032"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6F103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F1032" w:rsidRPr="00D8628A">
        <w:rPr>
          <w:rFonts w:ascii="Times New Roman" w:hAnsi="Times New Roman" w:cs="Times New Roman"/>
          <w:sz w:val="28"/>
          <w:szCs w:val="28"/>
          <w:lang w:val="ru-RU"/>
        </w:rPr>
        <w:t>Л. Дентальная имплантология.</w:t>
      </w:r>
      <w:r w:rsidR="007C0614">
        <w:rPr>
          <w:rFonts w:ascii="Times New Roman" w:hAnsi="Times New Roman" w:cs="Times New Roman"/>
          <w:sz w:val="28"/>
          <w:szCs w:val="28"/>
          <w:lang w:val="ru-RU"/>
        </w:rPr>
        <w:t xml:space="preserve"> 2-е издание. </w:t>
      </w:r>
      <w:r w:rsidR="006F1032" w:rsidRPr="00D8628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6F1032" w:rsidRPr="006B789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F1032" w:rsidRPr="00D8628A">
        <w:rPr>
          <w:rFonts w:ascii="Times New Roman" w:hAnsi="Times New Roman" w:cs="Times New Roman"/>
          <w:sz w:val="28"/>
          <w:szCs w:val="28"/>
          <w:lang w:val="ru-RU"/>
        </w:rPr>
        <w:t>Мед</w:t>
      </w:r>
      <w:r w:rsidR="006F1032" w:rsidRPr="006B789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F1032" w:rsidRPr="00D8628A">
        <w:rPr>
          <w:rFonts w:ascii="Times New Roman" w:hAnsi="Times New Roman" w:cs="Times New Roman"/>
          <w:sz w:val="28"/>
          <w:szCs w:val="28"/>
          <w:lang w:val="ru-RU"/>
        </w:rPr>
        <w:t>информационное</w:t>
      </w:r>
      <w:r w:rsidR="006F1032" w:rsidRPr="006B78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1032" w:rsidRPr="00D8628A">
        <w:rPr>
          <w:rFonts w:ascii="Times New Roman" w:hAnsi="Times New Roman" w:cs="Times New Roman"/>
          <w:sz w:val="28"/>
          <w:szCs w:val="28"/>
          <w:lang w:val="ru-RU"/>
        </w:rPr>
        <w:t>агентство</w:t>
      </w:r>
      <w:r w:rsidR="006F1032" w:rsidRPr="006B789E">
        <w:rPr>
          <w:rFonts w:ascii="Times New Roman" w:hAnsi="Times New Roman" w:cs="Times New Roman"/>
          <w:sz w:val="28"/>
          <w:szCs w:val="28"/>
          <w:lang w:val="ru-RU"/>
        </w:rPr>
        <w:t xml:space="preserve">. 2006, 309 </w:t>
      </w:r>
      <w:r w:rsidR="006F1032" w:rsidRPr="00D8628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6F1032" w:rsidRPr="006B78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9502F7E" w14:textId="2472F879" w:rsidR="00D8628A" w:rsidRDefault="00206985" w:rsidP="00206985">
      <w:pPr>
        <w:pStyle w:val="a3"/>
        <w:numPr>
          <w:ilvl w:val="0"/>
          <w:numId w:val="13"/>
        </w:numPr>
        <w:spacing w:after="0" w:line="360" w:lineRule="auto"/>
        <w:ind w:left="0" w:hanging="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0698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Правосудова</w:t>
      </w:r>
      <w:proofErr w:type="spellEnd"/>
      <w:r w:rsidRPr="00206985">
        <w:rPr>
          <w:rFonts w:ascii="Times New Roman" w:hAnsi="Times New Roman" w:cs="Times New Roman"/>
          <w:sz w:val="28"/>
          <w:szCs w:val="28"/>
          <w:lang w:val="ru-RU"/>
        </w:rPr>
        <w:t xml:space="preserve"> Н.А., Мельников</w:t>
      </w:r>
      <w:r w:rsidRPr="006B78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6985">
        <w:rPr>
          <w:rFonts w:ascii="Times New Roman" w:hAnsi="Times New Roman" w:cs="Times New Roman"/>
          <w:sz w:val="28"/>
          <w:szCs w:val="28"/>
          <w:lang w:val="ru-RU"/>
        </w:rPr>
        <w:t xml:space="preserve">В.Л. </w:t>
      </w:r>
      <w:r>
        <w:rPr>
          <w:rFonts w:ascii="Times New Roman" w:hAnsi="Times New Roman" w:cs="Times New Roman"/>
          <w:sz w:val="28"/>
          <w:szCs w:val="28"/>
          <w:lang w:val="ru-RU"/>
        </w:rPr>
        <w:t>Микробиология полости рта. 2011, П., С. 11-13.</w:t>
      </w:r>
    </w:p>
    <w:p w14:paraId="1A705E3A" w14:textId="4FE30E87" w:rsidR="004913DF" w:rsidRPr="006B789E" w:rsidRDefault="004913DF" w:rsidP="00181012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Рабинович И.М., Рабинович О.Ф.,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Банченко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Г.В. Микробиологическая характеристика полости рта в норме и при дисбактериозе. Пособие для врачей. - М. 2003.</w:t>
      </w:r>
    </w:p>
    <w:p w14:paraId="043ABD88" w14:textId="301CFDA9" w:rsidR="00D8628A" w:rsidRDefault="00000671" w:rsidP="00181012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Робустова </w:t>
      </w:r>
      <w:r w:rsidR="00D8628A">
        <w:rPr>
          <w:rFonts w:ascii="Times New Roman" w:hAnsi="Times New Roman" w:cs="Times New Roman"/>
          <w:sz w:val="28"/>
          <w:szCs w:val="28"/>
          <w:lang w:val="ru-RU"/>
        </w:rPr>
        <w:t>Т.</w:t>
      </w:r>
      <w:r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Г. Хронические </w:t>
      </w:r>
      <w:proofErr w:type="spellStart"/>
      <w:r w:rsidR="00D86691" w:rsidRPr="00D8628A">
        <w:rPr>
          <w:rFonts w:ascii="Times New Roman" w:hAnsi="Times New Roman" w:cs="Times New Roman"/>
          <w:sz w:val="28"/>
          <w:szCs w:val="28"/>
          <w:lang w:val="ru-RU"/>
        </w:rPr>
        <w:t>одонтогенн</w:t>
      </w:r>
      <w:r w:rsidR="00D86691">
        <w:rPr>
          <w:rFonts w:ascii="Times New Roman" w:hAnsi="Times New Roman" w:cs="Times New Roman"/>
          <w:sz w:val="28"/>
          <w:szCs w:val="28"/>
          <w:lang w:val="ru-RU"/>
        </w:rPr>
        <w:t>ые</w:t>
      </w:r>
      <w:proofErr w:type="spellEnd"/>
      <w:r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 очаги инфекции, лечение и профилактика в условиях работы поликлинического </w:t>
      </w:r>
      <w:r w:rsidR="004913DF">
        <w:rPr>
          <w:rFonts w:ascii="Times New Roman" w:hAnsi="Times New Roman" w:cs="Times New Roman"/>
          <w:sz w:val="28"/>
          <w:szCs w:val="28"/>
          <w:lang w:val="ru-RU"/>
        </w:rPr>
        <w:t xml:space="preserve">врача. </w:t>
      </w:r>
      <w:r w:rsidR="00D8628A" w:rsidRPr="00D8628A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4913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Сб. </w:t>
      </w:r>
      <w:r w:rsidR="004913DF"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тезисов </w:t>
      </w:r>
      <w:r w:rsidR="004913DF">
        <w:rPr>
          <w:rFonts w:ascii="Times New Roman" w:hAnsi="Times New Roman" w:cs="Times New Roman"/>
          <w:sz w:val="28"/>
          <w:szCs w:val="28"/>
          <w:lang w:val="ru-RU"/>
        </w:rPr>
        <w:t>съезда</w:t>
      </w:r>
      <w:r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 Стоматологической ассоциации </w:t>
      </w:r>
      <w:r w:rsidR="00D8628A" w:rsidRPr="00D8628A">
        <w:rPr>
          <w:rFonts w:ascii="Times New Roman" w:hAnsi="Times New Roman" w:cs="Times New Roman"/>
          <w:sz w:val="28"/>
          <w:szCs w:val="28"/>
          <w:lang w:val="ru-RU"/>
        </w:rPr>
        <w:t>России. -</w:t>
      </w:r>
      <w:r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 М. 1999,-С.</w:t>
      </w:r>
      <w:r w:rsidR="007C06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628A">
        <w:rPr>
          <w:rFonts w:ascii="Times New Roman" w:hAnsi="Times New Roman" w:cs="Times New Roman"/>
          <w:sz w:val="28"/>
          <w:szCs w:val="28"/>
          <w:lang w:val="ru-RU"/>
        </w:rPr>
        <w:t>282-285.</w:t>
      </w:r>
    </w:p>
    <w:p w14:paraId="5C85CC31" w14:textId="77777777" w:rsidR="00D8628A" w:rsidRDefault="00D8628A" w:rsidP="00181012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28A">
        <w:rPr>
          <w:rFonts w:ascii="Times New Roman" w:hAnsi="Times New Roman" w:cs="Times New Roman"/>
          <w:sz w:val="28"/>
          <w:szCs w:val="28"/>
          <w:lang w:val="ru-RU"/>
        </w:rPr>
        <w:t>Робустова Т.Г.</w:t>
      </w:r>
      <w:r w:rsidR="00DE1B84"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 Факторы неспецифической защиты и иммунная реактивность больных с воспалительными заболеваниями челюстно-лицевой области. В кн. Воспалительные заболевания головы и шеи. 1985, Стр. 46-65.</w:t>
      </w:r>
    </w:p>
    <w:p w14:paraId="13F76013" w14:textId="1EC567FB" w:rsidR="006F1032" w:rsidRDefault="006F1032" w:rsidP="00181012">
      <w:pPr>
        <w:pStyle w:val="a3"/>
        <w:numPr>
          <w:ilvl w:val="0"/>
          <w:numId w:val="13"/>
        </w:numPr>
        <w:spacing w:after="0" w:line="360" w:lineRule="auto"/>
        <w:ind w:left="0" w:hanging="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Робустова Т.</w:t>
      </w:r>
      <w:r w:rsidRPr="006F1032">
        <w:rPr>
          <w:rFonts w:ascii="Times New Roman" w:hAnsi="Times New Roman" w:cs="Times New Roman"/>
          <w:sz w:val="28"/>
          <w:szCs w:val="28"/>
          <w:lang w:val="ru-RU"/>
        </w:rPr>
        <w:t>Г. Удаление зубов. В кн.: «Хирургическая стоматология и челюстно-лицевая хирургия». Национальное руково</w:t>
      </w:r>
      <w:r w:rsidR="007C0614">
        <w:rPr>
          <w:rFonts w:ascii="Times New Roman" w:hAnsi="Times New Roman" w:cs="Times New Roman"/>
          <w:sz w:val="28"/>
          <w:szCs w:val="28"/>
          <w:lang w:val="ru-RU"/>
        </w:rPr>
        <w:t xml:space="preserve">дство. М. Гоэтар-Медиа.2010, С. </w:t>
      </w:r>
      <w:r w:rsidRPr="006F1032">
        <w:rPr>
          <w:rFonts w:ascii="Times New Roman" w:hAnsi="Times New Roman" w:cs="Times New Roman"/>
          <w:sz w:val="28"/>
          <w:szCs w:val="28"/>
          <w:lang w:val="ru-RU"/>
        </w:rPr>
        <w:t>199-235.</w:t>
      </w:r>
    </w:p>
    <w:p w14:paraId="475DF479" w14:textId="50B3E076" w:rsidR="0094228A" w:rsidRPr="006F1032" w:rsidRDefault="0094228A" w:rsidP="00181012">
      <w:pPr>
        <w:pStyle w:val="a3"/>
        <w:numPr>
          <w:ilvl w:val="0"/>
          <w:numId w:val="13"/>
        </w:numPr>
        <w:spacing w:after="0" w:line="360" w:lineRule="auto"/>
        <w:ind w:left="0" w:hanging="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Робустова Т.Г. Импла</w:t>
      </w:r>
      <w:r w:rsidR="007C0614">
        <w:rPr>
          <w:rFonts w:ascii="Times New Roman" w:hAnsi="Times New Roman" w:cs="Times New Roman"/>
          <w:sz w:val="28"/>
          <w:szCs w:val="28"/>
          <w:lang w:val="ru-RU"/>
        </w:rPr>
        <w:t>нтация зубов. Хирургические аспекты. М. Медицина. 2003, С. 515-545.</w:t>
      </w:r>
    </w:p>
    <w:p w14:paraId="142D7E70" w14:textId="77777777" w:rsidR="00D8628A" w:rsidRDefault="00D8628A" w:rsidP="00181012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Салим С.</w:t>
      </w:r>
      <w:r w:rsidRPr="00D8628A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="006C40E2"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 Замедление интеграции дентального имплантата с челюстью в старческом возрасте.</w:t>
      </w:r>
      <w:r w:rsidR="00C322D2"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C40E2" w:rsidRPr="00D8628A">
        <w:rPr>
          <w:rFonts w:ascii="Times New Roman" w:hAnsi="Times New Roman" w:cs="Times New Roman"/>
          <w:sz w:val="28"/>
          <w:szCs w:val="28"/>
          <w:lang w:val="ru-RU"/>
        </w:rPr>
        <w:t>Экспериментальное исследование). В кн.</w:t>
      </w:r>
      <w:r w:rsidR="00057231"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6C40E2"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Материалы 1Х ежегодного </w:t>
      </w:r>
      <w:r w:rsidR="00057231"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 научного форума «Стоматология 2007», посвященного 45-летию ЦНИИС». 2007, С.- 260-264.</w:t>
      </w:r>
      <w:r w:rsidR="006C40E2"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05857BE" w14:textId="19337799" w:rsidR="00D8628A" w:rsidRDefault="00D8628A" w:rsidP="00181012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28A">
        <w:rPr>
          <w:rFonts w:ascii="Times New Roman" w:hAnsi="Times New Roman" w:cs="Times New Roman"/>
          <w:sz w:val="28"/>
          <w:szCs w:val="28"/>
          <w:lang w:val="ru-RU"/>
        </w:rPr>
        <w:t>Самсонов В.</w:t>
      </w:r>
      <w:r w:rsidR="006F1032">
        <w:rPr>
          <w:rFonts w:ascii="Times New Roman" w:hAnsi="Times New Roman" w:cs="Times New Roman"/>
          <w:sz w:val="28"/>
          <w:szCs w:val="28"/>
          <w:lang w:val="ru-RU"/>
        </w:rPr>
        <w:t xml:space="preserve">Е., </w:t>
      </w:r>
      <w:proofErr w:type="spellStart"/>
      <w:r w:rsidR="006F1032">
        <w:rPr>
          <w:rFonts w:ascii="Times New Roman" w:hAnsi="Times New Roman" w:cs="Times New Roman"/>
          <w:sz w:val="28"/>
          <w:szCs w:val="28"/>
          <w:lang w:val="ru-RU"/>
        </w:rPr>
        <w:t>Новоселецкий</w:t>
      </w:r>
      <w:proofErr w:type="spellEnd"/>
      <w:r w:rsidR="006F1032">
        <w:rPr>
          <w:rFonts w:ascii="Times New Roman" w:hAnsi="Times New Roman" w:cs="Times New Roman"/>
          <w:sz w:val="28"/>
          <w:szCs w:val="28"/>
          <w:lang w:val="ru-RU"/>
        </w:rPr>
        <w:t xml:space="preserve"> В.</w:t>
      </w:r>
      <w:r w:rsidR="00DE1B84" w:rsidRPr="00D8628A">
        <w:rPr>
          <w:rFonts w:ascii="Times New Roman" w:hAnsi="Times New Roman" w:cs="Times New Roman"/>
          <w:sz w:val="28"/>
          <w:szCs w:val="28"/>
          <w:lang w:val="ru-RU"/>
        </w:rPr>
        <w:t>Л., Мартьянов Н.</w:t>
      </w:r>
      <w:r w:rsidR="006F103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DE1B84" w:rsidRPr="00D8628A">
        <w:rPr>
          <w:rFonts w:ascii="Times New Roman" w:hAnsi="Times New Roman" w:cs="Times New Roman"/>
          <w:sz w:val="28"/>
          <w:szCs w:val="28"/>
          <w:lang w:val="ru-RU"/>
        </w:rPr>
        <w:t>., Видовой состав     и свойства микрофлоры п</w:t>
      </w:r>
      <w:r w:rsidR="00A17895">
        <w:rPr>
          <w:rFonts w:ascii="Times New Roman" w:hAnsi="Times New Roman" w:cs="Times New Roman"/>
          <w:sz w:val="28"/>
          <w:szCs w:val="28"/>
          <w:lang w:val="ru-RU"/>
        </w:rPr>
        <w:t>ри хронических периодонтитах.</w:t>
      </w:r>
      <w:r w:rsidR="00A17895" w:rsidRPr="00A178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7895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A17895" w:rsidRPr="00414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1B84" w:rsidRPr="00D8628A">
        <w:rPr>
          <w:rFonts w:ascii="Times New Roman" w:hAnsi="Times New Roman" w:cs="Times New Roman"/>
          <w:sz w:val="28"/>
          <w:szCs w:val="28"/>
          <w:lang w:val="ru-RU"/>
        </w:rPr>
        <w:t>Казанский медицинский журнал.</w:t>
      </w:r>
      <w:r w:rsidRPr="00D8628A">
        <w:rPr>
          <w:rFonts w:ascii="Times New Roman" w:hAnsi="Times New Roman" w:cs="Times New Roman"/>
          <w:sz w:val="28"/>
          <w:szCs w:val="28"/>
          <w:lang w:val="ru-RU"/>
        </w:rPr>
        <w:t>1992. -</w:t>
      </w:r>
      <w:r w:rsidR="00DE1B84"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т. </w:t>
      </w:r>
      <w:r w:rsidR="00763E7E" w:rsidRPr="00D8628A">
        <w:rPr>
          <w:rFonts w:ascii="Times New Roman" w:hAnsi="Times New Roman" w:cs="Times New Roman"/>
          <w:sz w:val="28"/>
          <w:szCs w:val="28"/>
          <w:lang w:val="ru-RU"/>
        </w:rPr>
        <w:t>72. -</w:t>
      </w:r>
      <w:r w:rsidR="00DE1B84" w:rsidRPr="00D8628A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6F1032" w:rsidRPr="00D8628A">
        <w:rPr>
          <w:rFonts w:ascii="Times New Roman" w:hAnsi="Times New Roman" w:cs="Times New Roman"/>
          <w:sz w:val="28"/>
          <w:szCs w:val="28"/>
          <w:lang w:val="ru-RU"/>
        </w:rPr>
        <w:t>3. -</w:t>
      </w:r>
      <w:r w:rsidR="00DE1B84"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 С.183-187.</w:t>
      </w:r>
    </w:p>
    <w:p w14:paraId="482AF1AF" w14:textId="5377CC7D" w:rsidR="006F1032" w:rsidRPr="006F1032" w:rsidRDefault="006F1032" w:rsidP="00181012">
      <w:pPr>
        <w:pStyle w:val="a3"/>
        <w:numPr>
          <w:ilvl w:val="0"/>
          <w:numId w:val="13"/>
        </w:numPr>
        <w:spacing w:after="0" w:line="360" w:lineRule="auto"/>
        <w:ind w:left="0" w:hanging="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Соловьев М.</w:t>
      </w:r>
      <w:r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М. некоторые вопросы патогенеза, клиники и лечения одонтогенных воспалительных заболеваний челюстно-лицевой области. Автореферат </w:t>
      </w:r>
      <w:proofErr w:type="spellStart"/>
      <w:r w:rsidRPr="00D8628A">
        <w:rPr>
          <w:rFonts w:ascii="Times New Roman" w:hAnsi="Times New Roman" w:cs="Times New Roman"/>
          <w:sz w:val="28"/>
          <w:szCs w:val="28"/>
          <w:lang w:val="ru-RU"/>
        </w:rPr>
        <w:t>дисс</w:t>
      </w:r>
      <w:proofErr w:type="spellEnd"/>
      <w:r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913DF">
        <w:rPr>
          <w:rFonts w:ascii="Times New Roman" w:hAnsi="Times New Roman" w:cs="Times New Roman"/>
          <w:sz w:val="28"/>
          <w:szCs w:val="28"/>
          <w:lang w:val="ru-RU"/>
        </w:rPr>
        <w:t>доктора мед. наук. Л. 969</w:t>
      </w:r>
      <w:r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, 42 с. </w:t>
      </w:r>
    </w:p>
    <w:p w14:paraId="3286A25D" w14:textId="4ECD7C53" w:rsidR="00D8628A" w:rsidRDefault="00D8628A" w:rsidP="00181012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Топоркова А.</w:t>
      </w:r>
      <w:r w:rsidR="00146934"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К. Влияние </w:t>
      </w:r>
      <w:proofErr w:type="spellStart"/>
      <w:r w:rsidR="00146934" w:rsidRPr="00D8628A">
        <w:rPr>
          <w:rFonts w:ascii="Times New Roman" w:hAnsi="Times New Roman" w:cs="Times New Roman"/>
          <w:sz w:val="28"/>
          <w:szCs w:val="28"/>
          <w:lang w:val="ru-RU"/>
        </w:rPr>
        <w:t>наноструктурированных</w:t>
      </w:r>
      <w:proofErr w:type="spellEnd"/>
      <w:r w:rsidR="00146934"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6934" w:rsidRPr="00D8628A">
        <w:rPr>
          <w:rFonts w:ascii="Times New Roman" w:hAnsi="Times New Roman" w:cs="Times New Roman"/>
          <w:sz w:val="28"/>
          <w:szCs w:val="28"/>
          <w:lang w:val="ru-RU"/>
        </w:rPr>
        <w:t>мноогфункциональных</w:t>
      </w:r>
      <w:proofErr w:type="spellEnd"/>
      <w:r w:rsidR="00146934"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 биосовместимых </w:t>
      </w:r>
      <w:proofErr w:type="spellStart"/>
      <w:r w:rsidR="00146934" w:rsidRPr="00D8628A">
        <w:rPr>
          <w:rFonts w:ascii="Times New Roman" w:hAnsi="Times New Roman" w:cs="Times New Roman"/>
          <w:sz w:val="28"/>
          <w:szCs w:val="28"/>
          <w:lang w:val="ru-RU"/>
        </w:rPr>
        <w:t>нерезорбируемых</w:t>
      </w:r>
      <w:proofErr w:type="spellEnd"/>
      <w:r w:rsidR="00146934"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 покрытий </w:t>
      </w:r>
      <w:proofErr w:type="spellStart"/>
      <w:r w:rsidR="00146934" w:rsidRPr="00D8628A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интраоссальных</w:t>
      </w:r>
      <w:proofErr w:type="spellEnd"/>
      <w:r w:rsidR="00146934"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6934" w:rsidRPr="00D8628A">
        <w:rPr>
          <w:rFonts w:ascii="Times New Roman" w:hAnsi="Times New Roman" w:cs="Times New Roman"/>
          <w:sz w:val="28"/>
          <w:szCs w:val="28"/>
          <w:lang w:val="ru-RU"/>
        </w:rPr>
        <w:t>имсплантатов</w:t>
      </w:r>
      <w:proofErr w:type="spellEnd"/>
      <w:r w:rsidR="00146934"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 на их процесс интеграции в кость. </w:t>
      </w:r>
      <w:proofErr w:type="spellStart"/>
      <w:r w:rsidR="00146934" w:rsidRPr="00D8628A">
        <w:rPr>
          <w:rFonts w:ascii="Times New Roman" w:hAnsi="Times New Roman" w:cs="Times New Roman"/>
          <w:sz w:val="28"/>
          <w:szCs w:val="28"/>
          <w:lang w:val="ru-RU"/>
        </w:rPr>
        <w:t>Автореф</w:t>
      </w:r>
      <w:proofErr w:type="spellEnd"/>
      <w:r w:rsidR="00146934"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146934" w:rsidRPr="00D8628A">
        <w:rPr>
          <w:rFonts w:ascii="Times New Roman" w:hAnsi="Times New Roman" w:cs="Times New Roman"/>
          <w:sz w:val="28"/>
          <w:szCs w:val="28"/>
          <w:lang w:val="ru-RU"/>
        </w:rPr>
        <w:t>дисс</w:t>
      </w:r>
      <w:proofErr w:type="spellEnd"/>
      <w:r w:rsidR="00146934"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. кандидата мед. наук. М., ЦНИИС и ЧЛХ, 2009, 25 С. </w:t>
      </w:r>
    </w:p>
    <w:p w14:paraId="720F90D0" w14:textId="77777777" w:rsidR="00D8628A" w:rsidRDefault="006F1032" w:rsidP="00181012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Уваров В.</w:t>
      </w:r>
      <w:r w:rsidR="00236106"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М. Клиника и лечение одонтогенных </w:t>
      </w:r>
      <w:r w:rsidR="00763E7E" w:rsidRPr="00D8628A">
        <w:rPr>
          <w:rFonts w:ascii="Times New Roman" w:hAnsi="Times New Roman" w:cs="Times New Roman"/>
          <w:sz w:val="28"/>
          <w:szCs w:val="28"/>
          <w:lang w:val="ru-RU"/>
        </w:rPr>
        <w:t>остеомиелитов челюстей</w:t>
      </w:r>
      <w:r w:rsidR="00236106"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. Л., </w:t>
      </w:r>
      <w:proofErr w:type="spellStart"/>
      <w:r w:rsidR="00236106" w:rsidRPr="00D8628A">
        <w:rPr>
          <w:rFonts w:ascii="Times New Roman" w:hAnsi="Times New Roman" w:cs="Times New Roman"/>
          <w:sz w:val="28"/>
          <w:szCs w:val="28"/>
          <w:lang w:val="ru-RU"/>
        </w:rPr>
        <w:t>Медгиз</w:t>
      </w:r>
      <w:proofErr w:type="spellEnd"/>
      <w:r w:rsidR="00236106"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, 1956, 149 с. </w:t>
      </w:r>
    </w:p>
    <w:p w14:paraId="5A338342" w14:textId="77777777" w:rsidR="00D8628A" w:rsidRDefault="00F54A7D" w:rsidP="00181012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8628A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183F14" w:rsidRPr="00D8628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6F1032">
        <w:rPr>
          <w:rFonts w:ascii="Times New Roman" w:hAnsi="Times New Roman" w:cs="Times New Roman"/>
          <w:sz w:val="28"/>
          <w:szCs w:val="28"/>
          <w:lang w:val="ru-RU"/>
        </w:rPr>
        <w:t>шов</w:t>
      </w:r>
      <w:proofErr w:type="spellEnd"/>
      <w:r w:rsidR="006F1032">
        <w:rPr>
          <w:rFonts w:ascii="Times New Roman" w:hAnsi="Times New Roman" w:cs="Times New Roman"/>
          <w:sz w:val="28"/>
          <w:szCs w:val="28"/>
          <w:lang w:val="ru-RU"/>
        </w:rPr>
        <w:t xml:space="preserve"> В.Б., Тимонина Е.</w:t>
      </w:r>
      <w:r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Б. Одномоментная дентальная имплантация после удаления зубов с </w:t>
      </w:r>
      <w:proofErr w:type="spellStart"/>
      <w:r w:rsidRPr="00D8628A">
        <w:rPr>
          <w:rFonts w:ascii="Times New Roman" w:hAnsi="Times New Roman" w:cs="Times New Roman"/>
          <w:sz w:val="28"/>
          <w:szCs w:val="28"/>
          <w:lang w:val="ru-RU"/>
        </w:rPr>
        <w:t>радикулярными</w:t>
      </w:r>
      <w:proofErr w:type="spellEnd"/>
      <w:r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 кистами. В кн. </w:t>
      </w:r>
      <w:proofErr w:type="spellStart"/>
      <w:r w:rsidRPr="00D8628A">
        <w:rPr>
          <w:rFonts w:ascii="Times New Roman" w:hAnsi="Times New Roman" w:cs="Times New Roman"/>
          <w:sz w:val="28"/>
          <w:szCs w:val="28"/>
          <w:lang w:val="ru-RU"/>
        </w:rPr>
        <w:t>Предпротезная</w:t>
      </w:r>
      <w:proofErr w:type="spellEnd"/>
      <w:r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 восстановительная хирургия и </w:t>
      </w:r>
      <w:proofErr w:type="spellStart"/>
      <w:r w:rsidRPr="00D8628A">
        <w:rPr>
          <w:rFonts w:ascii="Times New Roman" w:hAnsi="Times New Roman" w:cs="Times New Roman"/>
          <w:sz w:val="28"/>
          <w:szCs w:val="28"/>
          <w:lang w:val="ru-RU"/>
        </w:rPr>
        <w:t>имплантологическая</w:t>
      </w:r>
      <w:proofErr w:type="spellEnd"/>
      <w:r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 реабилитация средней зоны лица. Научно - практичес</w:t>
      </w:r>
      <w:r w:rsidR="00000671" w:rsidRPr="00D8628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8628A">
        <w:rPr>
          <w:rFonts w:ascii="Times New Roman" w:hAnsi="Times New Roman" w:cs="Times New Roman"/>
          <w:sz w:val="28"/>
          <w:szCs w:val="28"/>
          <w:lang w:val="ru-RU"/>
        </w:rPr>
        <w:t>ая конференция с международным участием. М.</w:t>
      </w:r>
      <w:r w:rsidR="00183F14"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, ГВМУ МО РФ, ФГБУ «ЦКВГ им. А.А. </w:t>
      </w:r>
      <w:r w:rsidR="006F1032" w:rsidRPr="00D8628A">
        <w:rPr>
          <w:rFonts w:ascii="Times New Roman" w:hAnsi="Times New Roman" w:cs="Times New Roman"/>
          <w:sz w:val="28"/>
          <w:szCs w:val="28"/>
          <w:lang w:val="ru-RU"/>
        </w:rPr>
        <w:t>Вишневского, 2013</w:t>
      </w:r>
      <w:r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83F14" w:rsidRPr="00D8628A">
        <w:rPr>
          <w:rFonts w:ascii="Times New Roman" w:hAnsi="Times New Roman" w:cs="Times New Roman"/>
          <w:sz w:val="28"/>
          <w:szCs w:val="28"/>
          <w:lang w:val="ru-RU"/>
        </w:rPr>
        <w:t>С.- 48-49.</w:t>
      </w:r>
    </w:p>
    <w:p w14:paraId="053F5305" w14:textId="77777777" w:rsidR="00D8628A" w:rsidRDefault="006F1032" w:rsidP="00181012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Овруцкий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236106"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Д. Хронический </w:t>
      </w:r>
      <w:proofErr w:type="spellStart"/>
      <w:r w:rsidR="00236106" w:rsidRPr="00D8628A">
        <w:rPr>
          <w:rFonts w:ascii="Times New Roman" w:hAnsi="Times New Roman" w:cs="Times New Roman"/>
          <w:sz w:val="28"/>
          <w:szCs w:val="28"/>
          <w:lang w:val="ru-RU"/>
        </w:rPr>
        <w:t>одонтогенный</w:t>
      </w:r>
      <w:proofErr w:type="spellEnd"/>
      <w:r w:rsidR="00236106"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 очаг. М., Медицина, 1993, </w:t>
      </w:r>
      <w:r w:rsidR="00183F14" w:rsidRPr="00D8628A">
        <w:rPr>
          <w:rFonts w:ascii="Times New Roman" w:hAnsi="Times New Roman" w:cs="Times New Roman"/>
          <w:sz w:val="28"/>
          <w:szCs w:val="28"/>
          <w:lang w:val="ru-RU"/>
        </w:rPr>
        <w:t>144 С.</w:t>
      </w:r>
    </w:p>
    <w:p w14:paraId="6960AAB3" w14:textId="77777777" w:rsidR="00763E7E" w:rsidRDefault="006F1032" w:rsidP="00181012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Фадеев Р.А., Зубкова Н.</w:t>
      </w:r>
      <w:r w:rsidR="00630D2A" w:rsidRPr="00763E7E">
        <w:rPr>
          <w:rFonts w:ascii="Times New Roman" w:hAnsi="Times New Roman" w:cs="Times New Roman"/>
          <w:sz w:val="28"/>
          <w:szCs w:val="28"/>
          <w:lang w:val="ru-RU"/>
        </w:rPr>
        <w:t xml:space="preserve">В. Состояние костной ткани альвеолярной части челюстей в области внутрикостных имплантатов. </w:t>
      </w:r>
      <w:r w:rsidR="00C51CAC" w:rsidRPr="00763E7E">
        <w:rPr>
          <w:rFonts w:ascii="Times New Roman" w:hAnsi="Times New Roman" w:cs="Times New Roman"/>
          <w:sz w:val="28"/>
          <w:szCs w:val="28"/>
          <w:lang w:val="ru-RU"/>
        </w:rPr>
        <w:t>В кн.: Материалы 1Х ежегодного  научного форума «Стоматология 2007», посвященного 45-летию ЦНИИС». 2007, С.- 359-361.</w:t>
      </w:r>
    </w:p>
    <w:p w14:paraId="3C818499" w14:textId="46FFF63E" w:rsidR="006F1032" w:rsidRDefault="006F1032" w:rsidP="00181012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Цогоев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</w:t>
      </w:r>
      <w:r w:rsidR="00C51CAC" w:rsidRPr="00763E7E">
        <w:rPr>
          <w:rFonts w:ascii="Times New Roman" w:hAnsi="Times New Roman" w:cs="Times New Roman"/>
          <w:sz w:val="28"/>
          <w:szCs w:val="28"/>
          <w:lang w:val="ru-RU"/>
        </w:rPr>
        <w:t xml:space="preserve">К. Обоснование использования </w:t>
      </w:r>
      <w:r w:rsidR="007779D8" w:rsidRPr="00763E7E">
        <w:rPr>
          <w:rFonts w:ascii="Times New Roman" w:hAnsi="Times New Roman" w:cs="Times New Roman"/>
          <w:sz w:val="28"/>
          <w:szCs w:val="28"/>
          <w:lang w:val="ru-RU"/>
        </w:rPr>
        <w:t>биорезорбируемых средств</w:t>
      </w:r>
      <w:r w:rsidR="00C51CAC" w:rsidRPr="00763E7E">
        <w:rPr>
          <w:rFonts w:ascii="Times New Roman" w:hAnsi="Times New Roman" w:cs="Times New Roman"/>
          <w:sz w:val="28"/>
          <w:szCs w:val="28"/>
          <w:lang w:val="ru-RU"/>
        </w:rPr>
        <w:t xml:space="preserve"> при непосредственной и ранней отсроченной дентальной имплантации.  </w:t>
      </w:r>
      <w:proofErr w:type="spellStart"/>
      <w:r w:rsidR="001451B8" w:rsidRPr="00763E7E">
        <w:rPr>
          <w:rFonts w:ascii="Times New Roman" w:hAnsi="Times New Roman" w:cs="Times New Roman"/>
          <w:sz w:val="28"/>
          <w:szCs w:val="28"/>
          <w:lang w:val="ru-RU"/>
        </w:rPr>
        <w:t>Автореф</w:t>
      </w:r>
      <w:proofErr w:type="spellEnd"/>
      <w:r w:rsidR="001451B8" w:rsidRPr="00763E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51B8" w:rsidRPr="00763E7E">
        <w:rPr>
          <w:rFonts w:ascii="Times New Roman" w:hAnsi="Times New Roman" w:cs="Times New Roman"/>
          <w:sz w:val="28"/>
          <w:szCs w:val="28"/>
          <w:lang w:val="ru-RU"/>
        </w:rPr>
        <w:t>дисс</w:t>
      </w:r>
      <w:proofErr w:type="spellEnd"/>
      <w:r w:rsidR="001451B8" w:rsidRPr="00763E7E">
        <w:rPr>
          <w:rFonts w:ascii="Times New Roman" w:hAnsi="Times New Roman" w:cs="Times New Roman"/>
          <w:sz w:val="28"/>
          <w:szCs w:val="28"/>
        </w:rPr>
        <w:t xml:space="preserve">. </w:t>
      </w:r>
      <w:r w:rsidR="001451B8" w:rsidRPr="00763E7E">
        <w:rPr>
          <w:rFonts w:ascii="Times New Roman" w:hAnsi="Times New Roman" w:cs="Times New Roman"/>
          <w:sz w:val="28"/>
          <w:szCs w:val="28"/>
          <w:lang w:val="ru-RU"/>
        </w:rPr>
        <w:t>кандидата</w:t>
      </w:r>
      <w:r w:rsidR="001451B8" w:rsidRPr="00763E7E">
        <w:rPr>
          <w:rFonts w:ascii="Times New Roman" w:hAnsi="Times New Roman" w:cs="Times New Roman"/>
          <w:sz w:val="28"/>
          <w:szCs w:val="28"/>
        </w:rPr>
        <w:t xml:space="preserve"> </w:t>
      </w:r>
      <w:r w:rsidR="001451B8" w:rsidRPr="00763E7E">
        <w:rPr>
          <w:rFonts w:ascii="Times New Roman" w:hAnsi="Times New Roman" w:cs="Times New Roman"/>
          <w:sz w:val="28"/>
          <w:szCs w:val="28"/>
          <w:lang w:val="ru-RU"/>
        </w:rPr>
        <w:t>мед</w:t>
      </w:r>
      <w:r w:rsidR="001451B8" w:rsidRPr="00763E7E">
        <w:rPr>
          <w:rFonts w:ascii="Times New Roman" w:hAnsi="Times New Roman" w:cs="Times New Roman"/>
          <w:sz w:val="28"/>
          <w:szCs w:val="28"/>
        </w:rPr>
        <w:t xml:space="preserve">. </w:t>
      </w:r>
      <w:r w:rsidR="001451B8" w:rsidRPr="00763E7E">
        <w:rPr>
          <w:rFonts w:ascii="Times New Roman" w:hAnsi="Times New Roman" w:cs="Times New Roman"/>
          <w:sz w:val="28"/>
          <w:szCs w:val="28"/>
          <w:lang w:val="ru-RU"/>
        </w:rPr>
        <w:t>наук</w:t>
      </w:r>
      <w:r w:rsidR="001451B8" w:rsidRPr="00763E7E">
        <w:rPr>
          <w:rFonts w:ascii="Times New Roman" w:hAnsi="Times New Roman" w:cs="Times New Roman"/>
          <w:sz w:val="28"/>
          <w:szCs w:val="28"/>
        </w:rPr>
        <w:t xml:space="preserve">. </w:t>
      </w:r>
      <w:r w:rsidR="001451B8" w:rsidRPr="00763E7E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1451B8" w:rsidRPr="006F1032">
        <w:rPr>
          <w:rFonts w:ascii="Times New Roman" w:hAnsi="Times New Roman" w:cs="Times New Roman"/>
          <w:sz w:val="28"/>
          <w:szCs w:val="28"/>
          <w:lang w:val="ru-RU"/>
        </w:rPr>
        <w:t xml:space="preserve">. 2007, 25 </w:t>
      </w:r>
      <w:r w:rsidR="001451B8" w:rsidRPr="00763E7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1451B8" w:rsidRPr="006F103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F10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FC8A6D1" w14:textId="77777777" w:rsidR="00C51CAC" w:rsidRPr="006F1032" w:rsidRDefault="006F1032" w:rsidP="00181012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Яременко </w:t>
      </w:r>
      <w:r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И. Лечение и профилактика инфекционно-воспалительных заболеваний челюстно-лицевой области у пациентов старших возрастных групп. </w:t>
      </w:r>
      <w:proofErr w:type="spellStart"/>
      <w:r w:rsidRPr="00D8628A">
        <w:rPr>
          <w:rFonts w:ascii="Times New Roman" w:hAnsi="Times New Roman" w:cs="Times New Roman"/>
          <w:sz w:val="28"/>
          <w:szCs w:val="28"/>
          <w:lang w:val="ru-RU"/>
        </w:rPr>
        <w:t>Автореф</w:t>
      </w:r>
      <w:proofErr w:type="spellEnd"/>
      <w:r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8628A">
        <w:rPr>
          <w:rFonts w:ascii="Times New Roman" w:hAnsi="Times New Roman" w:cs="Times New Roman"/>
          <w:sz w:val="28"/>
          <w:szCs w:val="28"/>
          <w:lang w:val="ru-RU"/>
        </w:rPr>
        <w:t>дисс</w:t>
      </w:r>
      <w:proofErr w:type="spellEnd"/>
      <w:r w:rsidRPr="00D8628A">
        <w:rPr>
          <w:rFonts w:ascii="Times New Roman" w:hAnsi="Times New Roman" w:cs="Times New Roman"/>
          <w:sz w:val="28"/>
          <w:szCs w:val="28"/>
          <w:lang w:val="ru-RU"/>
        </w:rPr>
        <w:t>. доктора мед. наук. СПб, 2007, 37 с.</w:t>
      </w:r>
    </w:p>
    <w:p w14:paraId="1FC98659" w14:textId="2B3B1E99" w:rsidR="00C21644" w:rsidRPr="00C21644" w:rsidRDefault="00C21644" w:rsidP="00C21644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8628A">
        <w:rPr>
          <w:rFonts w:ascii="Times New Roman" w:hAnsi="Times New Roman" w:cs="Times New Roman"/>
          <w:sz w:val="28"/>
          <w:szCs w:val="28"/>
          <w:lang w:val="en-GB"/>
        </w:rPr>
        <w:t>Degidi</w:t>
      </w:r>
      <w:proofErr w:type="spellEnd"/>
      <w:r w:rsidRPr="006B78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628A">
        <w:rPr>
          <w:rFonts w:ascii="Times New Roman" w:hAnsi="Times New Roman" w:cs="Times New Roman"/>
          <w:sz w:val="28"/>
          <w:szCs w:val="28"/>
          <w:lang w:val="en-GB"/>
        </w:rPr>
        <w:t>M</w:t>
      </w:r>
      <w:r w:rsidR="002D5AF8" w:rsidRPr="002D5AF8">
        <w:rPr>
          <w:rFonts w:ascii="Times New Roman" w:hAnsi="Times New Roman" w:cs="Times New Roman"/>
          <w:sz w:val="28"/>
          <w:szCs w:val="28"/>
          <w:lang w:val="ru-RU"/>
        </w:rPr>
        <w:t>.,</w:t>
      </w:r>
      <w:r w:rsidRPr="006B78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628A">
        <w:rPr>
          <w:rFonts w:ascii="Times New Roman" w:hAnsi="Times New Roman" w:cs="Times New Roman"/>
          <w:sz w:val="28"/>
          <w:szCs w:val="28"/>
          <w:lang w:val="en-GB"/>
        </w:rPr>
        <w:t>Gerhke</w:t>
      </w:r>
      <w:proofErr w:type="spellEnd"/>
      <w:r w:rsidRPr="006B78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628A">
        <w:rPr>
          <w:rFonts w:ascii="Times New Roman" w:hAnsi="Times New Roman" w:cs="Times New Roman"/>
          <w:sz w:val="28"/>
          <w:szCs w:val="28"/>
          <w:lang w:val="en-GB"/>
        </w:rPr>
        <w:t>P</w:t>
      </w:r>
      <w:r w:rsidR="002D5AF8" w:rsidRPr="002D5AF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B789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8628A">
        <w:rPr>
          <w:rFonts w:ascii="Times New Roman" w:hAnsi="Times New Roman" w:cs="Times New Roman"/>
          <w:sz w:val="28"/>
          <w:szCs w:val="28"/>
          <w:lang w:val="en-GB"/>
        </w:rPr>
        <w:t>Ferelmann</w:t>
      </w:r>
      <w:proofErr w:type="spellEnd"/>
      <w:r w:rsidRPr="006B78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628A">
        <w:rPr>
          <w:rFonts w:ascii="Times New Roman" w:hAnsi="Times New Roman" w:cs="Times New Roman"/>
          <w:sz w:val="28"/>
          <w:szCs w:val="28"/>
          <w:lang w:val="en-GB"/>
        </w:rPr>
        <w:t>D</w:t>
      </w:r>
      <w:r w:rsidR="002D5AF8" w:rsidRPr="002D5AF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B789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F1032">
        <w:rPr>
          <w:rFonts w:ascii="Times New Roman" w:hAnsi="Times New Roman" w:cs="Times New Roman"/>
          <w:sz w:val="28"/>
          <w:szCs w:val="28"/>
          <w:lang w:val="en-GB"/>
        </w:rPr>
        <w:t>Platelli</w:t>
      </w:r>
      <w:proofErr w:type="spellEnd"/>
      <w:r w:rsidRPr="006B78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1032">
        <w:rPr>
          <w:rFonts w:ascii="Times New Roman" w:hAnsi="Times New Roman" w:cs="Times New Roman"/>
          <w:sz w:val="28"/>
          <w:szCs w:val="28"/>
          <w:lang w:val="en-GB"/>
        </w:rPr>
        <w:t>A</w:t>
      </w:r>
      <w:r w:rsidRPr="006B789E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6F1032">
        <w:rPr>
          <w:rFonts w:ascii="Times New Roman" w:hAnsi="Times New Roman" w:cs="Times New Roman"/>
          <w:sz w:val="28"/>
          <w:szCs w:val="28"/>
          <w:lang w:val="en-GB"/>
        </w:rPr>
        <w:t>Ghom</w:t>
      </w:r>
      <w:proofErr w:type="spellEnd"/>
      <w:r w:rsidRPr="006B78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1032">
        <w:rPr>
          <w:rFonts w:ascii="Times New Roman" w:hAnsi="Times New Roman" w:cs="Times New Roman"/>
          <w:sz w:val="28"/>
          <w:szCs w:val="28"/>
          <w:lang w:val="en-GB"/>
        </w:rPr>
        <w:t>G</w:t>
      </w:r>
      <w:r w:rsidRPr="006B789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D8628A">
        <w:rPr>
          <w:rFonts w:ascii="Times New Roman" w:hAnsi="Times New Roman" w:cs="Times New Roman"/>
          <w:sz w:val="28"/>
          <w:szCs w:val="28"/>
          <w:lang w:val="ru-RU"/>
        </w:rPr>
        <w:t>Влияние</w:t>
      </w:r>
      <w:r w:rsidRPr="006B78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628A">
        <w:rPr>
          <w:rFonts w:ascii="Times New Roman" w:hAnsi="Times New Roman" w:cs="Times New Roman"/>
          <w:sz w:val="28"/>
          <w:szCs w:val="28"/>
          <w:lang w:val="ru-RU"/>
        </w:rPr>
        <w:t>отсутствия</w:t>
      </w:r>
      <w:r w:rsidRPr="006B78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628A">
        <w:rPr>
          <w:rFonts w:ascii="Times New Roman" w:hAnsi="Times New Roman" w:cs="Times New Roman"/>
          <w:sz w:val="28"/>
          <w:szCs w:val="28"/>
          <w:lang w:val="ru-RU"/>
        </w:rPr>
        <w:t>ирригации</w:t>
      </w:r>
      <w:r w:rsidRPr="006B78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628A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6B78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628A">
        <w:rPr>
          <w:rFonts w:ascii="Times New Roman" w:hAnsi="Times New Roman" w:cs="Times New Roman"/>
          <w:sz w:val="28"/>
          <w:szCs w:val="28"/>
          <w:lang w:val="ru-RU"/>
        </w:rPr>
        <w:t>установке</w:t>
      </w:r>
      <w:r w:rsidRPr="006B78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628A">
        <w:rPr>
          <w:rFonts w:ascii="Times New Roman" w:hAnsi="Times New Roman" w:cs="Times New Roman"/>
          <w:sz w:val="28"/>
          <w:szCs w:val="28"/>
          <w:lang w:val="ru-RU"/>
        </w:rPr>
        <w:t>имплантата</w:t>
      </w:r>
      <w:r w:rsidRPr="006B78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628A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6B78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628A">
        <w:rPr>
          <w:rFonts w:ascii="Times New Roman" w:hAnsi="Times New Roman" w:cs="Times New Roman"/>
          <w:sz w:val="28"/>
          <w:szCs w:val="28"/>
          <w:lang w:val="ru-RU"/>
        </w:rPr>
        <w:t>общий</w:t>
      </w:r>
      <w:r w:rsidRPr="006B78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628A">
        <w:rPr>
          <w:rFonts w:ascii="Times New Roman" w:hAnsi="Times New Roman" w:cs="Times New Roman"/>
          <w:sz w:val="28"/>
          <w:szCs w:val="28"/>
          <w:lang w:val="ru-RU"/>
        </w:rPr>
        <w:t>успех</w:t>
      </w:r>
      <w:r w:rsidRPr="006B78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операции: 8-месячное наблюдение за 1001 имплантатом </w:t>
      </w:r>
      <w:proofErr w:type="spellStart"/>
      <w:r w:rsidRPr="00D8628A">
        <w:rPr>
          <w:rFonts w:ascii="Times New Roman" w:hAnsi="Times New Roman" w:cs="Times New Roman"/>
          <w:sz w:val="28"/>
          <w:szCs w:val="28"/>
          <w:lang w:val="ru-RU"/>
        </w:rPr>
        <w:t>Xive</w:t>
      </w:r>
      <w:proofErr w:type="spellEnd"/>
      <w:r w:rsidRPr="00D8628A">
        <w:rPr>
          <w:rFonts w:ascii="Times New Roman" w:hAnsi="Times New Roman" w:cs="Times New Roman"/>
          <w:sz w:val="28"/>
          <w:szCs w:val="28"/>
          <w:lang w:val="ru-RU"/>
        </w:rPr>
        <w:t xml:space="preserve">. Новое в стоматологии. 2008, № 2, С.- 84-86. </w:t>
      </w:r>
    </w:p>
    <w:p w14:paraId="1E099496" w14:textId="2796AFA6" w:rsidR="00C21644" w:rsidRPr="00C21644" w:rsidRDefault="00C21644" w:rsidP="00C21644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6F1032">
        <w:rPr>
          <w:rFonts w:ascii="Times New Roman" w:hAnsi="Times New Roman" w:cs="Times New Roman"/>
          <w:sz w:val="28"/>
          <w:szCs w:val="28"/>
        </w:rPr>
        <w:t>Forner</w:t>
      </w:r>
      <w:proofErr w:type="spellEnd"/>
      <w:r w:rsidRPr="00372D7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F1032">
        <w:rPr>
          <w:rFonts w:ascii="Times New Roman" w:hAnsi="Times New Roman" w:cs="Times New Roman"/>
          <w:sz w:val="28"/>
          <w:szCs w:val="28"/>
        </w:rPr>
        <w:t>L</w:t>
      </w:r>
      <w:r w:rsidRPr="00372D7A">
        <w:rPr>
          <w:rFonts w:ascii="Times New Roman" w:hAnsi="Times New Roman" w:cs="Times New Roman"/>
          <w:sz w:val="28"/>
          <w:szCs w:val="28"/>
          <w:lang w:val="en-GB"/>
        </w:rPr>
        <w:t xml:space="preserve">., </w:t>
      </w:r>
      <w:r w:rsidRPr="006F1032">
        <w:rPr>
          <w:rFonts w:ascii="Times New Roman" w:hAnsi="Times New Roman" w:cs="Times New Roman"/>
          <w:sz w:val="28"/>
          <w:szCs w:val="28"/>
        </w:rPr>
        <w:t>Larsen</w:t>
      </w:r>
      <w:r w:rsidRPr="00372D7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F1032">
        <w:rPr>
          <w:rFonts w:ascii="Times New Roman" w:hAnsi="Times New Roman" w:cs="Times New Roman"/>
          <w:sz w:val="28"/>
          <w:szCs w:val="28"/>
        </w:rPr>
        <w:t>T</w:t>
      </w:r>
      <w:r w:rsidRPr="00372D7A">
        <w:rPr>
          <w:rFonts w:ascii="Times New Roman" w:hAnsi="Times New Roman" w:cs="Times New Roman"/>
          <w:sz w:val="28"/>
          <w:szCs w:val="28"/>
          <w:lang w:val="en-GB"/>
        </w:rPr>
        <w:t xml:space="preserve">., </w:t>
      </w:r>
      <w:r w:rsidRPr="006F1032">
        <w:rPr>
          <w:rFonts w:ascii="Times New Roman" w:hAnsi="Times New Roman" w:cs="Times New Roman"/>
          <w:sz w:val="28"/>
          <w:szCs w:val="28"/>
        </w:rPr>
        <w:t>Kilian</w:t>
      </w:r>
      <w:r w:rsidRPr="00372D7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F1032">
        <w:rPr>
          <w:rFonts w:ascii="Times New Roman" w:hAnsi="Times New Roman" w:cs="Times New Roman"/>
          <w:sz w:val="28"/>
          <w:szCs w:val="28"/>
        </w:rPr>
        <w:t>M</w:t>
      </w:r>
      <w:r w:rsidRPr="00372D7A">
        <w:rPr>
          <w:rFonts w:ascii="Times New Roman" w:hAnsi="Times New Roman" w:cs="Times New Roman"/>
          <w:sz w:val="28"/>
          <w:szCs w:val="28"/>
          <w:lang w:val="en-GB"/>
        </w:rPr>
        <w:t xml:space="preserve">., </w:t>
      </w:r>
      <w:proofErr w:type="spellStart"/>
      <w:r w:rsidRPr="006F1032">
        <w:rPr>
          <w:rFonts w:ascii="Times New Roman" w:hAnsi="Times New Roman" w:cs="Times New Roman"/>
          <w:sz w:val="28"/>
          <w:szCs w:val="28"/>
        </w:rPr>
        <w:t>Holmstrup</w:t>
      </w:r>
      <w:proofErr w:type="spellEnd"/>
      <w:r w:rsidRPr="00372D7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F1032">
        <w:rPr>
          <w:rFonts w:ascii="Times New Roman" w:hAnsi="Times New Roman" w:cs="Times New Roman"/>
          <w:sz w:val="28"/>
          <w:szCs w:val="28"/>
        </w:rPr>
        <w:t>P</w:t>
      </w:r>
      <w:r w:rsidRPr="00372D7A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6F1032">
        <w:rPr>
          <w:rFonts w:ascii="Times New Roman" w:hAnsi="Times New Roman" w:cs="Times New Roman"/>
          <w:sz w:val="28"/>
          <w:szCs w:val="28"/>
        </w:rPr>
        <w:t>Incidence</w:t>
      </w:r>
      <w:r w:rsidRPr="00372D7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F1032">
        <w:rPr>
          <w:rFonts w:ascii="Times New Roman" w:hAnsi="Times New Roman" w:cs="Times New Roman"/>
          <w:sz w:val="28"/>
          <w:szCs w:val="28"/>
        </w:rPr>
        <w:t>of</w:t>
      </w:r>
      <w:r w:rsidRPr="00372D7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F1032">
        <w:rPr>
          <w:rFonts w:ascii="Times New Roman" w:hAnsi="Times New Roman" w:cs="Times New Roman"/>
          <w:sz w:val="28"/>
          <w:szCs w:val="28"/>
        </w:rPr>
        <w:t>bakteriemia</w:t>
      </w:r>
      <w:proofErr w:type="spellEnd"/>
      <w:r w:rsidRPr="00372D7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F1032">
        <w:rPr>
          <w:rFonts w:ascii="Times New Roman" w:hAnsi="Times New Roman" w:cs="Times New Roman"/>
          <w:sz w:val="28"/>
          <w:szCs w:val="28"/>
        </w:rPr>
        <w:t>after</w:t>
      </w:r>
      <w:r w:rsidRPr="00372D7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F1032">
        <w:rPr>
          <w:rFonts w:ascii="Times New Roman" w:hAnsi="Times New Roman" w:cs="Times New Roman"/>
          <w:sz w:val="28"/>
          <w:szCs w:val="28"/>
        </w:rPr>
        <w:t>chewing</w:t>
      </w:r>
      <w:r w:rsidRPr="00372D7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F1032">
        <w:rPr>
          <w:rFonts w:ascii="Times New Roman" w:hAnsi="Times New Roman" w:cs="Times New Roman"/>
          <w:sz w:val="28"/>
          <w:szCs w:val="28"/>
        </w:rPr>
        <w:t>tooth</w:t>
      </w:r>
      <w:r w:rsidRPr="00372D7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F1032">
        <w:rPr>
          <w:rFonts w:ascii="Times New Roman" w:hAnsi="Times New Roman" w:cs="Times New Roman"/>
          <w:sz w:val="28"/>
          <w:szCs w:val="28"/>
        </w:rPr>
        <w:t>brasying</w:t>
      </w:r>
      <w:proofErr w:type="spellEnd"/>
      <w:r w:rsidRPr="00372D7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F1032">
        <w:rPr>
          <w:rFonts w:ascii="Times New Roman" w:hAnsi="Times New Roman" w:cs="Times New Roman"/>
          <w:sz w:val="28"/>
          <w:szCs w:val="28"/>
        </w:rPr>
        <w:t>and</w:t>
      </w:r>
      <w:r w:rsidRPr="00372D7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F1032">
        <w:rPr>
          <w:rFonts w:ascii="Times New Roman" w:hAnsi="Times New Roman" w:cs="Times New Roman"/>
          <w:sz w:val="28"/>
          <w:szCs w:val="28"/>
        </w:rPr>
        <w:t>skaling</w:t>
      </w:r>
      <w:proofErr w:type="spellEnd"/>
      <w:r w:rsidRPr="00372D7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F1032">
        <w:rPr>
          <w:rFonts w:ascii="Times New Roman" w:hAnsi="Times New Roman" w:cs="Times New Roman"/>
          <w:sz w:val="28"/>
          <w:szCs w:val="28"/>
        </w:rPr>
        <w:t>idividuas</w:t>
      </w:r>
      <w:proofErr w:type="spellEnd"/>
      <w:r w:rsidRPr="00372D7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F1032">
        <w:rPr>
          <w:rFonts w:ascii="Times New Roman" w:hAnsi="Times New Roman" w:cs="Times New Roman"/>
          <w:sz w:val="28"/>
          <w:szCs w:val="28"/>
        </w:rPr>
        <w:t>with</w:t>
      </w:r>
      <w:r w:rsidRPr="00372D7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F1032">
        <w:rPr>
          <w:rFonts w:ascii="Times New Roman" w:hAnsi="Times New Roman" w:cs="Times New Roman"/>
          <w:sz w:val="28"/>
          <w:szCs w:val="28"/>
        </w:rPr>
        <w:t xml:space="preserve">periodontal </w:t>
      </w:r>
      <w:proofErr w:type="spellStart"/>
      <w:r w:rsidRPr="006F1032">
        <w:rPr>
          <w:rFonts w:ascii="Times New Roman" w:hAnsi="Times New Roman" w:cs="Times New Roman"/>
          <w:sz w:val="28"/>
          <w:szCs w:val="28"/>
        </w:rPr>
        <w:t>Infl</w:t>
      </w:r>
      <w:r>
        <w:rPr>
          <w:rFonts w:ascii="Times New Roman" w:hAnsi="Times New Roman" w:cs="Times New Roman"/>
          <w:sz w:val="28"/>
          <w:szCs w:val="28"/>
        </w:rPr>
        <w:t>amations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Clin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F1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032">
        <w:rPr>
          <w:rFonts w:ascii="Times New Roman" w:hAnsi="Times New Roman" w:cs="Times New Roman"/>
          <w:sz w:val="28"/>
          <w:szCs w:val="28"/>
        </w:rPr>
        <w:t>Periodontologe</w:t>
      </w:r>
      <w:proofErr w:type="spellEnd"/>
      <w:r w:rsidRPr="006F1032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6F1032">
        <w:rPr>
          <w:rFonts w:ascii="Times New Roman" w:hAnsi="Times New Roman" w:cs="Times New Roman"/>
          <w:sz w:val="28"/>
          <w:szCs w:val="28"/>
        </w:rPr>
        <w:t xml:space="preserve"> 2006 v/ 33, pp. 401-407.</w:t>
      </w:r>
    </w:p>
    <w:p w14:paraId="1AA16366" w14:textId="43DF936B" w:rsidR="00C21644" w:rsidRPr="006F1032" w:rsidRDefault="00C21644" w:rsidP="00C21644">
      <w:pPr>
        <w:pStyle w:val="a3"/>
        <w:numPr>
          <w:ilvl w:val="0"/>
          <w:numId w:val="13"/>
        </w:numPr>
        <w:spacing w:after="0" w:line="360" w:lineRule="auto"/>
        <w:ind w:left="0" w:hanging="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21644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Lamont R., </w:t>
      </w:r>
      <w:proofErr w:type="spellStart"/>
      <w:r w:rsidRPr="00C21644">
        <w:rPr>
          <w:rFonts w:ascii="Times New Roman" w:hAnsi="Times New Roman" w:cs="Times New Roman"/>
          <w:sz w:val="28"/>
          <w:szCs w:val="28"/>
          <w:lang w:val="en-GB"/>
        </w:rPr>
        <w:t>Burne</w:t>
      </w:r>
      <w:proofErr w:type="spellEnd"/>
      <w:r w:rsidRPr="00C21644">
        <w:rPr>
          <w:rFonts w:ascii="Times New Roman" w:hAnsi="Times New Roman" w:cs="Times New Roman"/>
          <w:sz w:val="28"/>
          <w:szCs w:val="28"/>
          <w:lang w:val="en-GB"/>
        </w:rPr>
        <w:t xml:space="preserve"> R., Lantz M., LeBlanc D.,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Oral microbiology and immunology. </w:t>
      </w:r>
      <w:r w:rsidRPr="00C21644">
        <w:rPr>
          <w:rFonts w:ascii="Times New Roman" w:hAnsi="Times New Roman" w:cs="Times New Roman"/>
          <w:sz w:val="28"/>
          <w:szCs w:val="28"/>
          <w:lang w:val="en-GB"/>
        </w:rPr>
        <w:t>2010</w:t>
      </w:r>
      <w:r>
        <w:rPr>
          <w:rFonts w:ascii="Times New Roman" w:hAnsi="Times New Roman" w:cs="Times New Roman"/>
          <w:sz w:val="28"/>
          <w:szCs w:val="28"/>
          <w:lang w:val="en-GB"/>
        </w:rPr>
        <w:t>, ASM Press P. 90-98</w:t>
      </w:r>
    </w:p>
    <w:p w14:paraId="5FB47378" w14:textId="0A90121D" w:rsidR="00763E7E" w:rsidRPr="00C21644" w:rsidRDefault="00763E7E" w:rsidP="00181012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628A">
        <w:rPr>
          <w:rFonts w:ascii="Times New Roman" w:hAnsi="Times New Roman" w:cs="Times New Roman"/>
          <w:sz w:val="28"/>
          <w:szCs w:val="28"/>
        </w:rPr>
        <w:t>Morse D.R.</w:t>
      </w:r>
      <w:r w:rsidR="006F1032" w:rsidRPr="006B789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628A">
        <w:rPr>
          <w:rFonts w:ascii="Times New Roman" w:hAnsi="Times New Roman" w:cs="Times New Roman"/>
          <w:sz w:val="28"/>
          <w:szCs w:val="28"/>
        </w:rPr>
        <w:t>1971. Endodont</w:t>
      </w:r>
      <w:r w:rsidR="00C21644">
        <w:rPr>
          <w:rFonts w:ascii="Times New Roman" w:hAnsi="Times New Roman" w:cs="Times New Roman"/>
          <w:sz w:val="28"/>
          <w:szCs w:val="28"/>
        </w:rPr>
        <w:t>ic microbiology in 1979s. Endod.J.</w:t>
      </w:r>
      <w:r w:rsidRPr="00D8628A">
        <w:rPr>
          <w:rFonts w:ascii="Times New Roman" w:hAnsi="Times New Roman" w:cs="Times New Roman"/>
          <w:sz w:val="28"/>
          <w:szCs w:val="28"/>
        </w:rPr>
        <w:t>-1981.- #14.-P</w:t>
      </w:r>
      <w:r w:rsidR="00C21644">
        <w:rPr>
          <w:rFonts w:ascii="Times New Roman" w:hAnsi="Times New Roman" w:cs="Times New Roman"/>
          <w:sz w:val="28"/>
          <w:szCs w:val="28"/>
        </w:rPr>
        <w:t>. 79-83</w:t>
      </w:r>
    </w:p>
    <w:p w14:paraId="43B5FC20" w14:textId="441CD156" w:rsidR="00C21644" w:rsidRPr="00C21644" w:rsidRDefault="007C0614" w:rsidP="00C21644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bookmarkStart w:id="61" w:name="_Hlk482664293"/>
      <w:proofErr w:type="spellStart"/>
      <w:r w:rsidRPr="007C0614">
        <w:rPr>
          <w:rFonts w:ascii="Times New Roman" w:hAnsi="Times New Roman" w:cs="Times New Roman"/>
          <w:sz w:val="28"/>
          <w:szCs w:val="28"/>
        </w:rPr>
        <w:t>Sundquist</w:t>
      </w:r>
      <w:proofErr w:type="spellEnd"/>
      <w:r w:rsidRPr="007C0614">
        <w:rPr>
          <w:rFonts w:ascii="Times New Roman" w:hAnsi="Times New Roman" w:cs="Times New Roman"/>
          <w:sz w:val="28"/>
          <w:szCs w:val="28"/>
        </w:rPr>
        <w:t xml:space="preserve"> G</w:t>
      </w:r>
      <w:bookmarkEnd w:id="61"/>
      <w:r w:rsidR="00763E7E" w:rsidRPr="00D8628A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763E7E" w:rsidRPr="00D8628A">
        <w:rPr>
          <w:rFonts w:ascii="Times New Roman" w:hAnsi="Times New Roman" w:cs="Times New Roman"/>
          <w:sz w:val="28"/>
          <w:szCs w:val="28"/>
        </w:rPr>
        <w:t xml:space="preserve"> Microbial etiology of pulpal and periodontal dis</w:t>
      </w:r>
      <w:r w:rsidR="00763E7E" w:rsidRPr="00D8628A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="00C21644">
        <w:rPr>
          <w:rFonts w:ascii="Times New Roman" w:hAnsi="Times New Roman" w:cs="Times New Roman"/>
          <w:sz w:val="28"/>
          <w:szCs w:val="28"/>
        </w:rPr>
        <w:t>ases</w:t>
      </w:r>
      <w:proofErr w:type="spellEnd"/>
      <w:r w:rsidR="00C21644">
        <w:rPr>
          <w:rFonts w:ascii="Times New Roman" w:hAnsi="Times New Roman" w:cs="Times New Roman"/>
          <w:sz w:val="28"/>
          <w:szCs w:val="28"/>
        </w:rPr>
        <w:t xml:space="preserve">. </w:t>
      </w:r>
      <w:r w:rsidR="00763E7E" w:rsidRPr="00D8628A">
        <w:rPr>
          <w:rFonts w:ascii="Times New Roman" w:hAnsi="Times New Roman" w:cs="Times New Roman"/>
          <w:sz w:val="28"/>
          <w:szCs w:val="28"/>
        </w:rPr>
        <w:t xml:space="preserve">|Presented at the 8 </w:t>
      </w:r>
      <w:proofErr w:type="spellStart"/>
      <w:r w:rsidR="00763E7E" w:rsidRPr="00D8628A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="00763E7E" w:rsidRPr="00D8628A">
        <w:rPr>
          <w:rFonts w:ascii="Times New Roman" w:hAnsi="Times New Roman" w:cs="Times New Roman"/>
          <w:sz w:val="28"/>
          <w:szCs w:val="28"/>
        </w:rPr>
        <w:t xml:space="preserve"> International </w:t>
      </w:r>
      <w:proofErr w:type="spellStart"/>
      <w:r w:rsidR="00763E7E" w:rsidRPr="00D8628A">
        <w:rPr>
          <w:rFonts w:ascii="Times New Roman" w:hAnsi="Times New Roman" w:cs="Times New Roman"/>
          <w:sz w:val="28"/>
          <w:szCs w:val="28"/>
        </w:rPr>
        <w:t>Conferent</w:t>
      </w:r>
      <w:proofErr w:type="spellEnd"/>
      <w:r w:rsidR="00763E7E" w:rsidRPr="00D8628A">
        <w:rPr>
          <w:rFonts w:ascii="Times New Roman" w:hAnsi="Times New Roman" w:cs="Times New Roman"/>
          <w:sz w:val="28"/>
          <w:szCs w:val="28"/>
        </w:rPr>
        <w:t xml:space="preserve"> of Endodontics. September</w:t>
      </w:r>
      <w:r w:rsidR="00763E7E" w:rsidRPr="00D8628A">
        <w:rPr>
          <w:rFonts w:ascii="Times New Roman" w:hAnsi="Times New Roman" w:cs="Times New Roman"/>
          <w:sz w:val="28"/>
          <w:szCs w:val="28"/>
          <w:lang w:val="en-GB"/>
        </w:rPr>
        <w:t xml:space="preserve"> 1985. </w:t>
      </w:r>
      <w:r w:rsidR="00763E7E" w:rsidRPr="00D8628A">
        <w:rPr>
          <w:rFonts w:ascii="Times New Roman" w:hAnsi="Times New Roman" w:cs="Times New Roman"/>
          <w:sz w:val="28"/>
          <w:szCs w:val="28"/>
        </w:rPr>
        <w:t>Philadelphia</w:t>
      </w:r>
      <w:r w:rsidR="00763E7E" w:rsidRPr="00D8628A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</w:p>
    <w:sectPr w:rsidR="00C21644" w:rsidRPr="00C21644" w:rsidSect="00690816">
      <w:footerReference w:type="default" r:id="rId19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CA993" w14:textId="77777777" w:rsidR="001E591E" w:rsidRDefault="001E591E" w:rsidP="00BD37EF">
      <w:pPr>
        <w:spacing w:after="0" w:line="240" w:lineRule="auto"/>
      </w:pPr>
      <w:r>
        <w:separator/>
      </w:r>
    </w:p>
  </w:endnote>
  <w:endnote w:type="continuationSeparator" w:id="0">
    <w:p w14:paraId="7471E55A" w14:textId="77777777" w:rsidR="001E591E" w:rsidRDefault="001E591E" w:rsidP="00BD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2830510"/>
      <w:docPartObj>
        <w:docPartGallery w:val="Page Numbers (Bottom of Page)"/>
        <w:docPartUnique/>
      </w:docPartObj>
    </w:sdtPr>
    <w:sdtEndPr/>
    <w:sdtContent>
      <w:p w14:paraId="750FD81A" w14:textId="207FB995" w:rsidR="00372D7A" w:rsidRDefault="00372D7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EBD" w:rsidRPr="000A3EBD">
          <w:rPr>
            <w:noProof/>
            <w:lang w:val="ru-RU"/>
          </w:rPr>
          <w:t>21</w:t>
        </w:r>
        <w:r>
          <w:fldChar w:fldCharType="end"/>
        </w:r>
      </w:p>
    </w:sdtContent>
  </w:sdt>
  <w:p w14:paraId="7BE25195" w14:textId="77777777" w:rsidR="00372D7A" w:rsidRDefault="00372D7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D19C1" w14:textId="77777777" w:rsidR="001E591E" w:rsidRDefault="001E591E" w:rsidP="00BD37EF">
      <w:pPr>
        <w:spacing w:after="0" w:line="240" w:lineRule="auto"/>
      </w:pPr>
      <w:r>
        <w:separator/>
      </w:r>
    </w:p>
  </w:footnote>
  <w:footnote w:type="continuationSeparator" w:id="0">
    <w:p w14:paraId="5E51A2BD" w14:textId="77777777" w:rsidR="001E591E" w:rsidRDefault="001E591E" w:rsidP="00BD3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862"/>
    <w:multiLevelType w:val="hybridMultilevel"/>
    <w:tmpl w:val="E0165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7B86"/>
    <w:multiLevelType w:val="hybridMultilevel"/>
    <w:tmpl w:val="C2D4E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C792A"/>
    <w:multiLevelType w:val="hybridMultilevel"/>
    <w:tmpl w:val="1E20119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4023ECB"/>
    <w:multiLevelType w:val="hybridMultilevel"/>
    <w:tmpl w:val="676864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280517A"/>
    <w:multiLevelType w:val="hybridMultilevel"/>
    <w:tmpl w:val="D42A0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144C1"/>
    <w:multiLevelType w:val="hybridMultilevel"/>
    <w:tmpl w:val="CA6AFF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61510BB"/>
    <w:multiLevelType w:val="multilevel"/>
    <w:tmpl w:val="AFF4B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FD5353"/>
    <w:multiLevelType w:val="multilevel"/>
    <w:tmpl w:val="8B7A5B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C48461B"/>
    <w:multiLevelType w:val="hybridMultilevel"/>
    <w:tmpl w:val="7854B2D4"/>
    <w:lvl w:ilvl="0" w:tplc="04190011">
      <w:start w:val="1"/>
      <w:numFmt w:val="decimal"/>
      <w:lvlText w:val="%1)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5AE9671D"/>
    <w:multiLevelType w:val="hybridMultilevel"/>
    <w:tmpl w:val="A6D81A94"/>
    <w:lvl w:ilvl="0" w:tplc="CF2419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156DF2"/>
    <w:multiLevelType w:val="hybridMultilevel"/>
    <w:tmpl w:val="EAA8B73C"/>
    <w:lvl w:ilvl="0" w:tplc="10B65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C2EC6"/>
    <w:multiLevelType w:val="hybridMultilevel"/>
    <w:tmpl w:val="5FD25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E0EE4"/>
    <w:multiLevelType w:val="hybridMultilevel"/>
    <w:tmpl w:val="0838A566"/>
    <w:lvl w:ilvl="0" w:tplc="04190011">
      <w:start w:val="1"/>
      <w:numFmt w:val="decimal"/>
      <w:lvlText w:val="%1)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3" w15:restartNumberingAfterBreak="0">
    <w:nsid w:val="66C97EF3"/>
    <w:multiLevelType w:val="multilevel"/>
    <w:tmpl w:val="22F802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14" w15:restartNumberingAfterBreak="0">
    <w:nsid w:val="6BBA06E7"/>
    <w:multiLevelType w:val="hybridMultilevel"/>
    <w:tmpl w:val="3112DBAA"/>
    <w:lvl w:ilvl="0" w:tplc="C01A1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EC36E24"/>
    <w:multiLevelType w:val="hybridMultilevel"/>
    <w:tmpl w:val="778CA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93D26"/>
    <w:multiLevelType w:val="hybridMultilevel"/>
    <w:tmpl w:val="4860F638"/>
    <w:lvl w:ilvl="0" w:tplc="04190011">
      <w:start w:val="1"/>
      <w:numFmt w:val="decimal"/>
      <w:lvlText w:val="%1)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7" w15:restartNumberingAfterBreak="0">
    <w:nsid w:val="7C9B25B3"/>
    <w:multiLevelType w:val="hybridMultilevel"/>
    <w:tmpl w:val="C130E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773F5"/>
    <w:multiLevelType w:val="hybridMultilevel"/>
    <w:tmpl w:val="D9008508"/>
    <w:lvl w:ilvl="0" w:tplc="52AADBE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D1F73CF"/>
    <w:multiLevelType w:val="hybridMultilevel"/>
    <w:tmpl w:val="9F08A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5"/>
  </w:num>
  <w:num w:numId="5">
    <w:abstractNumId w:val="12"/>
  </w:num>
  <w:num w:numId="6">
    <w:abstractNumId w:val="8"/>
  </w:num>
  <w:num w:numId="7">
    <w:abstractNumId w:val="7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3"/>
  </w:num>
  <w:num w:numId="12">
    <w:abstractNumId w:val="14"/>
  </w:num>
  <w:num w:numId="13">
    <w:abstractNumId w:val="16"/>
  </w:num>
  <w:num w:numId="14">
    <w:abstractNumId w:val="0"/>
  </w:num>
  <w:num w:numId="15">
    <w:abstractNumId w:val="11"/>
  </w:num>
  <w:num w:numId="16">
    <w:abstractNumId w:val="4"/>
  </w:num>
  <w:num w:numId="17">
    <w:abstractNumId w:val="1"/>
  </w:num>
  <w:num w:numId="18">
    <w:abstractNumId w:val="17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AF"/>
    <w:rsid w:val="00000671"/>
    <w:rsid w:val="00003258"/>
    <w:rsid w:val="00003963"/>
    <w:rsid w:val="000070A9"/>
    <w:rsid w:val="00022D76"/>
    <w:rsid w:val="00025685"/>
    <w:rsid w:val="0003382C"/>
    <w:rsid w:val="0004408C"/>
    <w:rsid w:val="0004461A"/>
    <w:rsid w:val="0004582C"/>
    <w:rsid w:val="00046AFB"/>
    <w:rsid w:val="00047FC0"/>
    <w:rsid w:val="000532A9"/>
    <w:rsid w:val="00056D5F"/>
    <w:rsid w:val="00057231"/>
    <w:rsid w:val="00063F53"/>
    <w:rsid w:val="000641E4"/>
    <w:rsid w:val="00064364"/>
    <w:rsid w:val="00064D1C"/>
    <w:rsid w:val="000655EA"/>
    <w:rsid w:val="0007469C"/>
    <w:rsid w:val="00076C0B"/>
    <w:rsid w:val="00081752"/>
    <w:rsid w:val="00096A3A"/>
    <w:rsid w:val="000A04D9"/>
    <w:rsid w:val="000A3EBD"/>
    <w:rsid w:val="000A535D"/>
    <w:rsid w:val="000A5BCC"/>
    <w:rsid w:val="000A5EC7"/>
    <w:rsid w:val="000A7858"/>
    <w:rsid w:val="000B2026"/>
    <w:rsid w:val="000B6997"/>
    <w:rsid w:val="000B7101"/>
    <w:rsid w:val="000C1AED"/>
    <w:rsid w:val="000D007A"/>
    <w:rsid w:val="000D424E"/>
    <w:rsid w:val="000D57B5"/>
    <w:rsid w:val="000E0B7D"/>
    <w:rsid w:val="000E0E04"/>
    <w:rsid w:val="000E1266"/>
    <w:rsid w:val="000E3627"/>
    <w:rsid w:val="000E38B1"/>
    <w:rsid w:val="000F7B1C"/>
    <w:rsid w:val="00112662"/>
    <w:rsid w:val="00112CEA"/>
    <w:rsid w:val="001201E3"/>
    <w:rsid w:val="00122B23"/>
    <w:rsid w:val="0012580B"/>
    <w:rsid w:val="00133AD5"/>
    <w:rsid w:val="00134B8E"/>
    <w:rsid w:val="001360CD"/>
    <w:rsid w:val="0014137A"/>
    <w:rsid w:val="001451B8"/>
    <w:rsid w:val="00146934"/>
    <w:rsid w:val="00150674"/>
    <w:rsid w:val="0017645F"/>
    <w:rsid w:val="001764F8"/>
    <w:rsid w:val="00180F9E"/>
    <w:rsid w:val="00181012"/>
    <w:rsid w:val="001819EA"/>
    <w:rsid w:val="00183F14"/>
    <w:rsid w:val="00185A73"/>
    <w:rsid w:val="001942C2"/>
    <w:rsid w:val="001A48ED"/>
    <w:rsid w:val="001A62A9"/>
    <w:rsid w:val="001B00AD"/>
    <w:rsid w:val="001B099D"/>
    <w:rsid w:val="001B175F"/>
    <w:rsid w:val="001C0C64"/>
    <w:rsid w:val="001C0E05"/>
    <w:rsid w:val="001C3BAA"/>
    <w:rsid w:val="001C5EF1"/>
    <w:rsid w:val="001C6625"/>
    <w:rsid w:val="001C712A"/>
    <w:rsid w:val="001D060B"/>
    <w:rsid w:val="001D0BBB"/>
    <w:rsid w:val="001D2087"/>
    <w:rsid w:val="001D5275"/>
    <w:rsid w:val="001E0B31"/>
    <w:rsid w:val="001E1474"/>
    <w:rsid w:val="001E591E"/>
    <w:rsid w:val="001F4FEF"/>
    <w:rsid w:val="00203E75"/>
    <w:rsid w:val="00205259"/>
    <w:rsid w:val="00205D95"/>
    <w:rsid w:val="00206985"/>
    <w:rsid w:val="00207D13"/>
    <w:rsid w:val="00210E21"/>
    <w:rsid w:val="00212335"/>
    <w:rsid w:val="002236DD"/>
    <w:rsid w:val="0022433D"/>
    <w:rsid w:val="002322C4"/>
    <w:rsid w:val="00233BD0"/>
    <w:rsid w:val="00235679"/>
    <w:rsid w:val="00236106"/>
    <w:rsid w:val="00237E4B"/>
    <w:rsid w:val="00252E5D"/>
    <w:rsid w:val="002544D2"/>
    <w:rsid w:val="00270256"/>
    <w:rsid w:val="00281E51"/>
    <w:rsid w:val="002835D7"/>
    <w:rsid w:val="0028392D"/>
    <w:rsid w:val="002842BB"/>
    <w:rsid w:val="00287C09"/>
    <w:rsid w:val="0029558D"/>
    <w:rsid w:val="002A2CD9"/>
    <w:rsid w:val="002A46AA"/>
    <w:rsid w:val="002A5092"/>
    <w:rsid w:val="002A50F0"/>
    <w:rsid w:val="002A69F1"/>
    <w:rsid w:val="002B1A19"/>
    <w:rsid w:val="002B5139"/>
    <w:rsid w:val="002B5980"/>
    <w:rsid w:val="002C19EF"/>
    <w:rsid w:val="002D09C6"/>
    <w:rsid w:val="002D5AF8"/>
    <w:rsid w:val="002E3B1C"/>
    <w:rsid w:val="002F11B5"/>
    <w:rsid w:val="002F431E"/>
    <w:rsid w:val="002F451E"/>
    <w:rsid w:val="00305DC6"/>
    <w:rsid w:val="00313981"/>
    <w:rsid w:val="00315F30"/>
    <w:rsid w:val="003167F6"/>
    <w:rsid w:val="003211D6"/>
    <w:rsid w:val="00321C5A"/>
    <w:rsid w:val="00325212"/>
    <w:rsid w:val="003311A1"/>
    <w:rsid w:val="00332FE4"/>
    <w:rsid w:val="0033306F"/>
    <w:rsid w:val="00344771"/>
    <w:rsid w:val="0034752E"/>
    <w:rsid w:val="00351417"/>
    <w:rsid w:val="00354116"/>
    <w:rsid w:val="00364F35"/>
    <w:rsid w:val="003658C0"/>
    <w:rsid w:val="00372D7A"/>
    <w:rsid w:val="0037536D"/>
    <w:rsid w:val="00376414"/>
    <w:rsid w:val="003826F5"/>
    <w:rsid w:val="00391EA9"/>
    <w:rsid w:val="003A1123"/>
    <w:rsid w:val="003A76EB"/>
    <w:rsid w:val="003B66AE"/>
    <w:rsid w:val="003B742D"/>
    <w:rsid w:val="003C067D"/>
    <w:rsid w:val="003C0E49"/>
    <w:rsid w:val="003C50F9"/>
    <w:rsid w:val="003C5E95"/>
    <w:rsid w:val="003C7691"/>
    <w:rsid w:val="003C7FFE"/>
    <w:rsid w:val="003D2038"/>
    <w:rsid w:val="003D2A5C"/>
    <w:rsid w:val="003D79D7"/>
    <w:rsid w:val="003E3A99"/>
    <w:rsid w:val="003E5472"/>
    <w:rsid w:val="003E7017"/>
    <w:rsid w:val="003E7CF8"/>
    <w:rsid w:val="003F50EB"/>
    <w:rsid w:val="003F643E"/>
    <w:rsid w:val="0040113A"/>
    <w:rsid w:val="0040420A"/>
    <w:rsid w:val="0041203A"/>
    <w:rsid w:val="00413B4B"/>
    <w:rsid w:val="00414839"/>
    <w:rsid w:val="00414ACB"/>
    <w:rsid w:val="004168ED"/>
    <w:rsid w:val="00421EB5"/>
    <w:rsid w:val="004260D6"/>
    <w:rsid w:val="00427545"/>
    <w:rsid w:val="00430365"/>
    <w:rsid w:val="004364E3"/>
    <w:rsid w:val="00436DF9"/>
    <w:rsid w:val="004371B6"/>
    <w:rsid w:val="00442B16"/>
    <w:rsid w:val="00442C12"/>
    <w:rsid w:val="00444205"/>
    <w:rsid w:val="00444BF7"/>
    <w:rsid w:val="0044671B"/>
    <w:rsid w:val="0045071A"/>
    <w:rsid w:val="00473D0E"/>
    <w:rsid w:val="0047424C"/>
    <w:rsid w:val="00481A26"/>
    <w:rsid w:val="00484BAD"/>
    <w:rsid w:val="004875C8"/>
    <w:rsid w:val="004913DF"/>
    <w:rsid w:val="0049483A"/>
    <w:rsid w:val="00495D93"/>
    <w:rsid w:val="00497853"/>
    <w:rsid w:val="004B13BF"/>
    <w:rsid w:val="004B4CB7"/>
    <w:rsid w:val="004C02B6"/>
    <w:rsid w:val="004D5D52"/>
    <w:rsid w:val="004E2D7E"/>
    <w:rsid w:val="004E3983"/>
    <w:rsid w:val="004E419E"/>
    <w:rsid w:val="004E60F1"/>
    <w:rsid w:val="004E6EED"/>
    <w:rsid w:val="004E70DB"/>
    <w:rsid w:val="004F191A"/>
    <w:rsid w:val="004F2853"/>
    <w:rsid w:val="004F461E"/>
    <w:rsid w:val="004F4E26"/>
    <w:rsid w:val="00502824"/>
    <w:rsid w:val="0051585C"/>
    <w:rsid w:val="0052163A"/>
    <w:rsid w:val="005275AB"/>
    <w:rsid w:val="00532265"/>
    <w:rsid w:val="0053512D"/>
    <w:rsid w:val="005402E0"/>
    <w:rsid w:val="00540AA7"/>
    <w:rsid w:val="00540EF1"/>
    <w:rsid w:val="00550504"/>
    <w:rsid w:val="005642C7"/>
    <w:rsid w:val="00566620"/>
    <w:rsid w:val="00573FF0"/>
    <w:rsid w:val="00576289"/>
    <w:rsid w:val="00583200"/>
    <w:rsid w:val="00583FE9"/>
    <w:rsid w:val="00584929"/>
    <w:rsid w:val="005907B2"/>
    <w:rsid w:val="00592B54"/>
    <w:rsid w:val="005A048B"/>
    <w:rsid w:val="005A237C"/>
    <w:rsid w:val="005A5A8B"/>
    <w:rsid w:val="005B25D6"/>
    <w:rsid w:val="005B787E"/>
    <w:rsid w:val="005C0FEB"/>
    <w:rsid w:val="005C16B4"/>
    <w:rsid w:val="005C2497"/>
    <w:rsid w:val="005C2D67"/>
    <w:rsid w:val="005C6BA6"/>
    <w:rsid w:val="005C76B1"/>
    <w:rsid w:val="005D68FE"/>
    <w:rsid w:val="005E1694"/>
    <w:rsid w:val="005E74DF"/>
    <w:rsid w:val="005F014C"/>
    <w:rsid w:val="005F358E"/>
    <w:rsid w:val="005F4323"/>
    <w:rsid w:val="005F4590"/>
    <w:rsid w:val="005F50DF"/>
    <w:rsid w:val="005F7ADD"/>
    <w:rsid w:val="00601BF8"/>
    <w:rsid w:val="006053CB"/>
    <w:rsid w:val="00605877"/>
    <w:rsid w:val="006074FD"/>
    <w:rsid w:val="0061237F"/>
    <w:rsid w:val="006133B7"/>
    <w:rsid w:val="006142D4"/>
    <w:rsid w:val="006236F1"/>
    <w:rsid w:val="0062492F"/>
    <w:rsid w:val="006279A0"/>
    <w:rsid w:val="00627B60"/>
    <w:rsid w:val="00630D2A"/>
    <w:rsid w:val="00634688"/>
    <w:rsid w:val="006356F0"/>
    <w:rsid w:val="00636A6F"/>
    <w:rsid w:val="00641156"/>
    <w:rsid w:val="00641C60"/>
    <w:rsid w:val="006444BF"/>
    <w:rsid w:val="00645A69"/>
    <w:rsid w:val="00645DAE"/>
    <w:rsid w:val="006563FD"/>
    <w:rsid w:val="00657688"/>
    <w:rsid w:val="00661174"/>
    <w:rsid w:val="006618A3"/>
    <w:rsid w:val="00670F7C"/>
    <w:rsid w:val="006756AF"/>
    <w:rsid w:val="0067766C"/>
    <w:rsid w:val="00684C62"/>
    <w:rsid w:val="00690816"/>
    <w:rsid w:val="0069244F"/>
    <w:rsid w:val="00694D89"/>
    <w:rsid w:val="006A3AF5"/>
    <w:rsid w:val="006A49DF"/>
    <w:rsid w:val="006A546E"/>
    <w:rsid w:val="006B037E"/>
    <w:rsid w:val="006B2311"/>
    <w:rsid w:val="006B2569"/>
    <w:rsid w:val="006B5106"/>
    <w:rsid w:val="006B789E"/>
    <w:rsid w:val="006C0145"/>
    <w:rsid w:val="006C10C1"/>
    <w:rsid w:val="006C11C0"/>
    <w:rsid w:val="006C2D1E"/>
    <w:rsid w:val="006C40E2"/>
    <w:rsid w:val="006C50B3"/>
    <w:rsid w:val="006D37BA"/>
    <w:rsid w:val="006D5C55"/>
    <w:rsid w:val="006E0C91"/>
    <w:rsid w:val="006E1206"/>
    <w:rsid w:val="006E1848"/>
    <w:rsid w:val="006E53CC"/>
    <w:rsid w:val="006E65B2"/>
    <w:rsid w:val="006E6679"/>
    <w:rsid w:val="006E7E78"/>
    <w:rsid w:val="006F1032"/>
    <w:rsid w:val="006F19DD"/>
    <w:rsid w:val="006F2F95"/>
    <w:rsid w:val="006F3219"/>
    <w:rsid w:val="007052F7"/>
    <w:rsid w:val="0070619D"/>
    <w:rsid w:val="00710B4D"/>
    <w:rsid w:val="00710D8E"/>
    <w:rsid w:val="0071393F"/>
    <w:rsid w:val="00724CC5"/>
    <w:rsid w:val="00726C55"/>
    <w:rsid w:val="007316F6"/>
    <w:rsid w:val="00736CC2"/>
    <w:rsid w:val="00742C2F"/>
    <w:rsid w:val="007472B9"/>
    <w:rsid w:val="0074742F"/>
    <w:rsid w:val="00753BD5"/>
    <w:rsid w:val="00757C29"/>
    <w:rsid w:val="00763E7E"/>
    <w:rsid w:val="007723F1"/>
    <w:rsid w:val="0077301B"/>
    <w:rsid w:val="00777130"/>
    <w:rsid w:val="007778EA"/>
    <w:rsid w:val="0077793C"/>
    <w:rsid w:val="007779D8"/>
    <w:rsid w:val="007812B9"/>
    <w:rsid w:val="00781BF4"/>
    <w:rsid w:val="007856A6"/>
    <w:rsid w:val="0078773C"/>
    <w:rsid w:val="0078798F"/>
    <w:rsid w:val="00791125"/>
    <w:rsid w:val="007912B0"/>
    <w:rsid w:val="007943F5"/>
    <w:rsid w:val="00795473"/>
    <w:rsid w:val="007A394D"/>
    <w:rsid w:val="007A3DE1"/>
    <w:rsid w:val="007A7679"/>
    <w:rsid w:val="007B5D1E"/>
    <w:rsid w:val="007C0614"/>
    <w:rsid w:val="007D37DD"/>
    <w:rsid w:val="007D66E3"/>
    <w:rsid w:val="007E7CA7"/>
    <w:rsid w:val="007F13B4"/>
    <w:rsid w:val="007F473F"/>
    <w:rsid w:val="007F4D07"/>
    <w:rsid w:val="007F6524"/>
    <w:rsid w:val="008022D4"/>
    <w:rsid w:val="008041B3"/>
    <w:rsid w:val="00804A0C"/>
    <w:rsid w:val="0081016F"/>
    <w:rsid w:val="00810DF4"/>
    <w:rsid w:val="00824534"/>
    <w:rsid w:val="0082797A"/>
    <w:rsid w:val="008303BD"/>
    <w:rsid w:val="00831E4C"/>
    <w:rsid w:val="0084435F"/>
    <w:rsid w:val="0085044A"/>
    <w:rsid w:val="00850EBF"/>
    <w:rsid w:val="00853C89"/>
    <w:rsid w:val="00855E4C"/>
    <w:rsid w:val="008607B0"/>
    <w:rsid w:val="00864888"/>
    <w:rsid w:val="00866736"/>
    <w:rsid w:val="00872189"/>
    <w:rsid w:val="00882CF2"/>
    <w:rsid w:val="008837AB"/>
    <w:rsid w:val="0088568D"/>
    <w:rsid w:val="00887A36"/>
    <w:rsid w:val="008906AE"/>
    <w:rsid w:val="00891F88"/>
    <w:rsid w:val="00894E99"/>
    <w:rsid w:val="008A01BC"/>
    <w:rsid w:val="008A0DB7"/>
    <w:rsid w:val="008B0F35"/>
    <w:rsid w:val="008B3991"/>
    <w:rsid w:val="008B5163"/>
    <w:rsid w:val="008B66BE"/>
    <w:rsid w:val="008B68ED"/>
    <w:rsid w:val="008B7EF9"/>
    <w:rsid w:val="008C1B24"/>
    <w:rsid w:val="008C2722"/>
    <w:rsid w:val="008E2A38"/>
    <w:rsid w:val="008E450A"/>
    <w:rsid w:val="008E459D"/>
    <w:rsid w:val="008F1561"/>
    <w:rsid w:val="008F77F6"/>
    <w:rsid w:val="00904A29"/>
    <w:rsid w:val="009050D3"/>
    <w:rsid w:val="00907ACC"/>
    <w:rsid w:val="009137F3"/>
    <w:rsid w:val="00914C86"/>
    <w:rsid w:val="00915C60"/>
    <w:rsid w:val="00920CE7"/>
    <w:rsid w:val="00922A8F"/>
    <w:rsid w:val="00923A62"/>
    <w:rsid w:val="0093373B"/>
    <w:rsid w:val="00937FED"/>
    <w:rsid w:val="00940089"/>
    <w:rsid w:val="00940346"/>
    <w:rsid w:val="00940884"/>
    <w:rsid w:val="0094202A"/>
    <w:rsid w:val="0094228A"/>
    <w:rsid w:val="0095386D"/>
    <w:rsid w:val="00954E1F"/>
    <w:rsid w:val="00963AEF"/>
    <w:rsid w:val="00964B00"/>
    <w:rsid w:val="009669F0"/>
    <w:rsid w:val="00970289"/>
    <w:rsid w:val="00971990"/>
    <w:rsid w:val="00974693"/>
    <w:rsid w:val="00974794"/>
    <w:rsid w:val="00993955"/>
    <w:rsid w:val="00994DD7"/>
    <w:rsid w:val="009A2FA0"/>
    <w:rsid w:val="009A7640"/>
    <w:rsid w:val="009B571F"/>
    <w:rsid w:val="009C16CD"/>
    <w:rsid w:val="009C3C0C"/>
    <w:rsid w:val="009C4273"/>
    <w:rsid w:val="009C4701"/>
    <w:rsid w:val="009C47CE"/>
    <w:rsid w:val="009D0890"/>
    <w:rsid w:val="009D3E84"/>
    <w:rsid w:val="009E1D6D"/>
    <w:rsid w:val="009E7693"/>
    <w:rsid w:val="009F743E"/>
    <w:rsid w:val="009F7A3E"/>
    <w:rsid w:val="00A0044F"/>
    <w:rsid w:val="00A04D02"/>
    <w:rsid w:val="00A0546D"/>
    <w:rsid w:val="00A17895"/>
    <w:rsid w:val="00A22812"/>
    <w:rsid w:val="00A252E9"/>
    <w:rsid w:val="00A40FAF"/>
    <w:rsid w:val="00A42C7B"/>
    <w:rsid w:val="00A56A8D"/>
    <w:rsid w:val="00A60A28"/>
    <w:rsid w:val="00A6194B"/>
    <w:rsid w:val="00A62C58"/>
    <w:rsid w:val="00A70535"/>
    <w:rsid w:val="00A71511"/>
    <w:rsid w:val="00A71558"/>
    <w:rsid w:val="00A812C9"/>
    <w:rsid w:val="00A83FE5"/>
    <w:rsid w:val="00A87A62"/>
    <w:rsid w:val="00A91985"/>
    <w:rsid w:val="00A9222F"/>
    <w:rsid w:val="00A94CE9"/>
    <w:rsid w:val="00AA59FE"/>
    <w:rsid w:val="00AA6C08"/>
    <w:rsid w:val="00AA6C4B"/>
    <w:rsid w:val="00AB0972"/>
    <w:rsid w:val="00AB5A2E"/>
    <w:rsid w:val="00AB5DDB"/>
    <w:rsid w:val="00AC5016"/>
    <w:rsid w:val="00AC58E4"/>
    <w:rsid w:val="00AD3D30"/>
    <w:rsid w:val="00AE0CA7"/>
    <w:rsid w:val="00AE64E0"/>
    <w:rsid w:val="00AF155D"/>
    <w:rsid w:val="00AF6EA2"/>
    <w:rsid w:val="00AF7945"/>
    <w:rsid w:val="00B0340A"/>
    <w:rsid w:val="00B03D64"/>
    <w:rsid w:val="00B03E16"/>
    <w:rsid w:val="00B233A0"/>
    <w:rsid w:val="00B2557B"/>
    <w:rsid w:val="00B305DB"/>
    <w:rsid w:val="00B42111"/>
    <w:rsid w:val="00B461FF"/>
    <w:rsid w:val="00B60295"/>
    <w:rsid w:val="00B66FA1"/>
    <w:rsid w:val="00B6759F"/>
    <w:rsid w:val="00B70397"/>
    <w:rsid w:val="00B7138D"/>
    <w:rsid w:val="00B71644"/>
    <w:rsid w:val="00B72911"/>
    <w:rsid w:val="00B7401D"/>
    <w:rsid w:val="00B74546"/>
    <w:rsid w:val="00B76CAF"/>
    <w:rsid w:val="00B772A8"/>
    <w:rsid w:val="00B80F75"/>
    <w:rsid w:val="00B86443"/>
    <w:rsid w:val="00B86B7E"/>
    <w:rsid w:val="00B930BA"/>
    <w:rsid w:val="00B94A80"/>
    <w:rsid w:val="00B96D72"/>
    <w:rsid w:val="00BA6DAE"/>
    <w:rsid w:val="00BC1C1F"/>
    <w:rsid w:val="00BC3C99"/>
    <w:rsid w:val="00BC5A6A"/>
    <w:rsid w:val="00BC773F"/>
    <w:rsid w:val="00BD37EF"/>
    <w:rsid w:val="00BD6DA7"/>
    <w:rsid w:val="00BE142B"/>
    <w:rsid w:val="00BE2CE6"/>
    <w:rsid w:val="00BF0225"/>
    <w:rsid w:val="00BF0CC1"/>
    <w:rsid w:val="00C018B6"/>
    <w:rsid w:val="00C07F4C"/>
    <w:rsid w:val="00C13E3B"/>
    <w:rsid w:val="00C17F3A"/>
    <w:rsid w:val="00C21644"/>
    <w:rsid w:val="00C31B82"/>
    <w:rsid w:val="00C322D2"/>
    <w:rsid w:val="00C363A3"/>
    <w:rsid w:val="00C41E4B"/>
    <w:rsid w:val="00C51CAC"/>
    <w:rsid w:val="00C57CCB"/>
    <w:rsid w:val="00C602C9"/>
    <w:rsid w:val="00C65B44"/>
    <w:rsid w:val="00C65C53"/>
    <w:rsid w:val="00C65E0C"/>
    <w:rsid w:val="00C668D6"/>
    <w:rsid w:val="00C70E09"/>
    <w:rsid w:val="00C77076"/>
    <w:rsid w:val="00C7708B"/>
    <w:rsid w:val="00C8212A"/>
    <w:rsid w:val="00C87843"/>
    <w:rsid w:val="00C92303"/>
    <w:rsid w:val="00C9447F"/>
    <w:rsid w:val="00CA1FD6"/>
    <w:rsid w:val="00CA35C7"/>
    <w:rsid w:val="00CA3FB7"/>
    <w:rsid w:val="00CA45CF"/>
    <w:rsid w:val="00CA74C0"/>
    <w:rsid w:val="00CB1581"/>
    <w:rsid w:val="00CC3C19"/>
    <w:rsid w:val="00CC583F"/>
    <w:rsid w:val="00CD27D9"/>
    <w:rsid w:val="00CD3F37"/>
    <w:rsid w:val="00CE32B4"/>
    <w:rsid w:val="00CF1A33"/>
    <w:rsid w:val="00CF572E"/>
    <w:rsid w:val="00CF7C29"/>
    <w:rsid w:val="00D00ED8"/>
    <w:rsid w:val="00D02FB5"/>
    <w:rsid w:val="00D059D5"/>
    <w:rsid w:val="00D05DE6"/>
    <w:rsid w:val="00D06D0E"/>
    <w:rsid w:val="00D0740F"/>
    <w:rsid w:val="00D40181"/>
    <w:rsid w:val="00D418DD"/>
    <w:rsid w:val="00D56882"/>
    <w:rsid w:val="00D577A3"/>
    <w:rsid w:val="00D60EBA"/>
    <w:rsid w:val="00D60FED"/>
    <w:rsid w:val="00D61B2B"/>
    <w:rsid w:val="00D62A12"/>
    <w:rsid w:val="00D648A6"/>
    <w:rsid w:val="00D66223"/>
    <w:rsid w:val="00D72898"/>
    <w:rsid w:val="00D72E61"/>
    <w:rsid w:val="00D750A7"/>
    <w:rsid w:val="00D75773"/>
    <w:rsid w:val="00D779C1"/>
    <w:rsid w:val="00D8008A"/>
    <w:rsid w:val="00D802A7"/>
    <w:rsid w:val="00D84C90"/>
    <w:rsid w:val="00D8628A"/>
    <w:rsid w:val="00D86691"/>
    <w:rsid w:val="00D86913"/>
    <w:rsid w:val="00D9252E"/>
    <w:rsid w:val="00D943A2"/>
    <w:rsid w:val="00DA1382"/>
    <w:rsid w:val="00DA373A"/>
    <w:rsid w:val="00DB06D4"/>
    <w:rsid w:val="00DB154D"/>
    <w:rsid w:val="00DB3CE8"/>
    <w:rsid w:val="00DC054E"/>
    <w:rsid w:val="00DC13D0"/>
    <w:rsid w:val="00DC451F"/>
    <w:rsid w:val="00DC5347"/>
    <w:rsid w:val="00DD3F44"/>
    <w:rsid w:val="00DE05F6"/>
    <w:rsid w:val="00DE1B84"/>
    <w:rsid w:val="00DE217B"/>
    <w:rsid w:val="00DE359D"/>
    <w:rsid w:val="00DE438B"/>
    <w:rsid w:val="00DE6A96"/>
    <w:rsid w:val="00DF3AA7"/>
    <w:rsid w:val="00DF785A"/>
    <w:rsid w:val="00E03173"/>
    <w:rsid w:val="00E10054"/>
    <w:rsid w:val="00E14806"/>
    <w:rsid w:val="00E26A37"/>
    <w:rsid w:val="00E36E60"/>
    <w:rsid w:val="00E6184E"/>
    <w:rsid w:val="00E62A30"/>
    <w:rsid w:val="00E63537"/>
    <w:rsid w:val="00E70724"/>
    <w:rsid w:val="00E71DD9"/>
    <w:rsid w:val="00E76233"/>
    <w:rsid w:val="00E834A7"/>
    <w:rsid w:val="00E958B3"/>
    <w:rsid w:val="00E95C1A"/>
    <w:rsid w:val="00EA0730"/>
    <w:rsid w:val="00EA0767"/>
    <w:rsid w:val="00EA4172"/>
    <w:rsid w:val="00EA6DCC"/>
    <w:rsid w:val="00EB2CE1"/>
    <w:rsid w:val="00EC22E2"/>
    <w:rsid w:val="00EC2F5C"/>
    <w:rsid w:val="00EC4CC5"/>
    <w:rsid w:val="00EC4FCC"/>
    <w:rsid w:val="00EC5BFE"/>
    <w:rsid w:val="00ED2D5C"/>
    <w:rsid w:val="00ED5B62"/>
    <w:rsid w:val="00EE3DB8"/>
    <w:rsid w:val="00EE65C8"/>
    <w:rsid w:val="00EF1CBD"/>
    <w:rsid w:val="00EF3D6E"/>
    <w:rsid w:val="00F024C0"/>
    <w:rsid w:val="00F23B1A"/>
    <w:rsid w:val="00F33BEC"/>
    <w:rsid w:val="00F4064C"/>
    <w:rsid w:val="00F47E83"/>
    <w:rsid w:val="00F54955"/>
    <w:rsid w:val="00F54A7D"/>
    <w:rsid w:val="00F6607C"/>
    <w:rsid w:val="00F665A2"/>
    <w:rsid w:val="00F67403"/>
    <w:rsid w:val="00F71401"/>
    <w:rsid w:val="00F71EE3"/>
    <w:rsid w:val="00F75C31"/>
    <w:rsid w:val="00F8078F"/>
    <w:rsid w:val="00F83606"/>
    <w:rsid w:val="00F92815"/>
    <w:rsid w:val="00F92F61"/>
    <w:rsid w:val="00F96983"/>
    <w:rsid w:val="00F96E12"/>
    <w:rsid w:val="00FB7ECA"/>
    <w:rsid w:val="00FC3E6B"/>
    <w:rsid w:val="00FD144B"/>
    <w:rsid w:val="00FD24B3"/>
    <w:rsid w:val="00FE13CD"/>
    <w:rsid w:val="00FE1F2F"/>
    <w:rsid w:val="00FE2577"/>
    <w:rsid w:val="00FE48C7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7D3321"/>
  <w15:docId w15:val="{02C5297F-A798-473C-B23F-03CF087C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714" w:hanging="357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133B7"/>
  </w:style>
  <w:style w:type="paragraph" w:styleId="1">
    <w:name w:val="heading 1"/>
    <w:basedOn w:val="a"/>
    <w:next w:val="a"/>
    <w:link w:val="10"/>
    <w:uiPriority w:val="9"/>
    <w:qFormat/>
    <w:rsid w:val="008A01BC"/>
    <w:pPr>
      <w:keepNext/>
      <w:keepLines/>
      <w:spacing w:line="360" w:lineRule="auto"/>
      <w:ind w:left="0" w:firstLine="709"/>
      <w:jc w:val="both"/>
      <w:outlineLvl w:val="0"/>
    </w:pPr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16CD"/>
    <w:pPr>
      <w:keepNext/>
      <w:keepLines/>
      <w:spacing w:line="360" w:lineRule="auto"/>
      <w:ind w:left="0" w:firstLine="709"/>
      <w:jc w:val="both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16CD"/>
    <w:pPr>
      <w:keepNext/>
      <w:keepLines/>
      <w:spacing w:before="40" w:after="0" w:line="360" w:lineRule="auto"/>
      <w:jc w:val="both"/>
      <w:outlineLvl w:val="2"/>
    </w:pPr>
    <w:rPr>
      <w:rFonts w:ascii="Times New Roman" w:eastAsiaTheme="majorEastAsia" w:hAnsi="Times New Roman" w:cstheme="majorBidi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B1A"/>
    <w:pPr>
      <w:ind w:left="720"/>
      <w:contextualSpacing/>
    </w:pPr>
  </w:style>
  <w:style w:type="character" w:customStyle="1" w:styleId="FontStyle29">
    <w:name w:val="Font Style29"/>
    <w:basedOn w:val="a0"/>
    <w:rsid w:val="007A7679"/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Style2">
    <w:name w:val="Style2"/>
    <w:basedOn w:val="a"/>
    <w:next w:val="a"/>
    <w:rsid w:val="007A7679"/>
    <w:pPr>
      <w:widowControl w:val="0"/>
      <w:suppressAutoHyphens/>
      <w:autoSpaceDE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11">
    <w:name w:val="Обычный1"/>
    <w:rsid w:val="00A94CE9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10">
    <w:name w:val="Заголовок 1 Знак"/>
    <w:basedOn w:val="a0"/>
    <w:link w:val="1"/>
    <w:uiPriority w:val="9"/>
    <w:rsid w:val="008A01BC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C16CD"/>
    <w:rPr>
      <w:rFonts w:ascii="Times New Roman" w:eastAsiaTheme="majorEastAsia" w:hAnsi="Times New Roman" w:cstheme="majorBidi"/>
      <w:b/>
      <w:sz w:val="28"/>
      <w:szCs w:val="26"/>
    </w:rPr>
  </w:style>
  <w:style w:type="paragraph" w:styleId="a4">
    <w:name w:val="TOC Heading"/>
    <w:basedOn w:val="1"/>
    <w:next w:val="a"/>
    <w:uiPriority w:val="39"/>
    <w:unhideWhenUsed/>
    <w:qFormat/>
    <w:rsid w:val="006E1848"/>
    <w:pPr>
      <w:spacing w:line="259" w:lineRule="auto"/>
      <w:ind w:firstLine="0"/>
      <w:outlineLvl w:val="9"/>
    </w:pPr>
    <w:rPr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1201E3"/>
    <w:pPr>
      <w:spacing w:after="100" w:line="360" w:lineRule="auto"/>
      <w:ind w:left="0" w:firstLine="0"/>
      <w:jc w:val="both"/>
    </w:pPr>
    <w:rPr>
      <w:rFonts w:ascii="Times New Roman" w:hAnsi="Times New Roman"/>
      <w:sz w:val="28"/>
    </w:rPr>
  </w:style>
  <w:style w:type="paragraph" w:styleId="21">
    <w:name w:val="toc 2"/>
    <w:basedOn w:val="a"/>
    <w:next w:val="a"/>
    <w:autoRedefine/>
    <w:uiPriority w:val="39"/>
    <w:unhideWhenUsed/>
    <w:rsid w:val="00CF572E"/>
    <w:pPr>
      <w:spacing w:after="100" w:line="360" w:lineRule="auto"/>
      <w:ind w:left="425" w:firstLine="0"/>
      <w:jc w:val="both"/>
    </w:pPr>
    <w:rPr>
      <w:rFonts w:ascii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6E1848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657688"/>
    <w:pPr>
      <w:spacing w:after="0" w:line="240" w:lineRule="auto"/>
      <w:ind w:left="0" w:firstLine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8906A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89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6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C16CD"/>
    <w:rPr>
      <w:rFonts w:ascii="Times New Roman" w:eastAsiaTheme="majorEastAsia" w:hAnsi="Times New Roman" w:cstheme="majorBidi"/>
      <w:sz w:val="28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CF572E"/>
    <w:pPr>
      <w:spacing w:after="100" w:line="360" w:lineRule="auto"/>
      <w:ind w:left="0" w:firstLine="720"/>
      <w:jc w:val="both"/>
    </w:pPr>
    <w:rPr>
      <w:rFonts w:ascii="Times New Roman" w:hAnsi="Times New Roman"/>
      <w:sz w:val="28"/>
    </w:rPr>
  </w:style>
  <w:style w:type="paragraph" w:styleId="aa">
    <w:name w:val="header"/>
    <w:basedOn w:val="a"/>
    <w:link w:val="ab"/>
    <w:uiPriority w:val="99"/>
    <w:unhideWhenUsed/>
    <w:rsid w:val="00BD3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D37EF"/>
  </w:style>
  <w:style w:type="paragraph" w:styleId="ac">
    <w:name w:val="footer"/>
    <w:basedOn w:val="a"/>
    <w:link w:val="ad"/>
    <w:uiPriority w:val="99"/>
    <w:unhideWhenUsed/>
    <w:rsid w:val="00BD3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D37EF"/>
  </w:style>
  <w:style w:type="character" w:customStyle="1" w:styleId="apple-converted-space">
    <w:name w:val="apple-converted-space"/>
    <w:basedOn w:val="a0"/>
    <w:rsid w:val="005A048B"/>
  </w:style>
  <w:style w:type="character" w:customStyle="1" w:styleId="fm-script">
    <w:name w:val="fm-script"/>
    <w:basedOn w:val="a0"/>
    <w:rsid w:val="005A0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2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18-29</c:v>
                </c:pt>
                <c:pt idx="1">
                  <c:v>30-39</c:v>
                </c:pt>
                <c:pt idx="2">
                  <c:v>40-49</c:v>
                </c:pt>
                <c:pt idx="3">
                  <c:v>50-59</c:v>
                </c:pt>
                <c:pt idx="4">
                  <c:v>60-73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40</c:v>
                </c:pt>
                <c:pt idx="2">
                  <c:v>56</c:v>
                </c:pt>
                <c:pt idx="3">
                  <c:v>22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98-4492-9F8D-7F6BDB11A24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18-29</c:v>
                </c:pt>
                <c:pt idx="1">
                  <c:v>30-39</c:v>
                </c:pt>
                <c:pt idx="2">
                  <c:v>40-49</c:v>
                </c:pt>
                <c:pt idx="3">
                  <c:v>50-59</c:v>
                </c:pt>
                <c:pt idx="4">
                  <c:v>60-73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16</c:v>
                </c:pt>
                <c:pt idx="1">
                  <c:v>18</c:v>
                </c:pt>
                <c:pt idx="2">
                  <c:v>34</c:v>
                </c:pt>
                <c:pt idx="3">
                  <c:v>32</c:v>
                </c:pt>
                <c:pt idx="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98-4492-9F8D-7F6BDB11A2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2116411912"/>
        <c:axId val="2116381768"/>
        <c:axId val="0"/>
      </c:bar3DChart>
      <c:catAx>
        <c:axId val="21164119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1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Возраст(лет)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6381768"/>
        <c:crosses val="autoZero"/>
        <c:auto val="1"/>
        <c:lblAlgn val="ctr"/>
        <c:lblOffset val="100"/>
        <c:noMultiLvlLbl val="0"/>
      </c:catAx>
      <c:valAx>
        <c:axId val="2116381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 sz="11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Количество пациентов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6411912"/>
        <c:crosses val="autoZero"/>
        <c:crossBetween val="between"/>
      </c:valAx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5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FC0-4B7C-BA71-C5664DF4244C}"/>
              </c:ext>
            </c:extLst>
          </c:dPt>
          <c:dPt>
            <c:idx val="1"/>
            <c:bubble3D val="0"/>
            <c:explosion val="5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FC0-4B7C-BA71-C5664DF4244C}"/>
              </c:ext>
            </c:extLst>
          </c:dPt>
          <c:dPt>
            <c:idx val="2"/>
            <c:bubble3D val="0"/>
            <c:explosion val="5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2FC0-4B7C-BA71-C5664DF4244C}"/>
              </c:ext>
            </c:extLst>
          </c:dPt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2FC0-4B7C-BA71-C5664DF4244C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2FC0-4B7C-BA71-C5664DF4244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Хороший</c:v>
                </c:pt>
                <c:pt idx="1">
                  <c:v>Удовлетворительный</c:v>
                </c:pt>
                <c:pt idx="2">
                  <c:v>Не удовлетворительный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74</c:v>
                </c:pt>
                <c:pt idx="2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FC0-4B7C-BA71-C5664DF4244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Клиническая ситуация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123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Клиническая ситуация</c:v>
                </c:pt>
              </c:strCache>
            </c:strRef>
          </c:tx>
          <c:explosion val="19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081-479E-AFEA-37AB97649BF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8081-479E-AFEA-37AB97649BF2}"/>
              </c:ext>
            </c:extLst>
          </c:dPt>
          <c:dLbls>
            <c:dLbl>
              <c:idx val="0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081-479E-AFEA-37AB97649BF2}"/>
                </c:ext>
              </c:extLst>
            </c:dLbl>
            <c:dLbl>
              <c:idx val="1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081-479E-AFEA-37AB97649BF2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Заживление лунки</c:v>
                </c:pt>
                <c:pt idx="1">
                  <c:v>Альвеолит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151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81-479E-AFEA-37AB97649BF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пациентов</c:v>
                </c:pt>
              </c:strCache>
            </c:strRef>
          </c:tx>
          <c:explosion val="4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C1B-4B3E-AA6D-BC087D725AD9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C1B-4B3E-AA6D-BC087D725AD9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AC1B-4B3E-AA6D-BC087D725AD9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AC1B-4B3E-AA6D-BC087D725AD9}"/>
              </c:ext>
            </c:extLst>
          </c:dPt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AC1B-4B3E-AA6D-BC087D725AD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Прошедшие ПГПР</c:v>
                </c:pt>
                <c:pt idx="1">
                  <c:v>Не прошедшие ПГПР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102</c:v>
                </c:pt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C1B-4B3E-AA6D-BC087D725AD9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61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пациентов</c:v>
                </c:pt>
              </c:strCache>
            </c:strRef>
          </c:tx>
          <c:spPr>
            <a:ln>
              <a:solidFill>
                <a:schemeClr val="accent2"/>
              </a:solidFill>
            </a:ln>
          </c:spPr>
          <c:explosion val="4"/>
          <c:dPt>
            <c:idx val="0"/>
            <c:bubble3D val="0"/>
            <c:explosion val="19"/>
            <c:spPr>
              <a:solidFill>
                <a:schemeClr val="accent1"/>
              </a:solidFill>
              <a:ln>
                <a:solidFill>
                  <a:schemeClr val="accent2"/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6FFA-4842-8054-D4E5FF32BCB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accent2"/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FFA-4842-8054-D4E5FF32BCBA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>
                <a:solidFill>
                  <a:schemeClr val="accent2"/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6FFA-4842-8054-D4E5FF32BCBA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>
                <a:solidFill>
                  <a:schemeClr val="accent2"/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6FFA-4842-8054-D4E5FF32BCBA}"/>
              </c:ext>
            </c:extLst>
          </c:dPt>
          <c:dLbls>
            <c:dLbl>
              <c:idx val="0"/>
              <c:layout>
                <c:manualLayout>
                  <c:x val="0"/>
                  <c:y val="0.1309523809523808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>
                  <a:glow>
                    <a:schemeClr val="accent1">
                      <a:alpha val="40000"/>
                    </a:schemeClr>
                  </a:glow>
                  <a:softEdge rad="0"/>
                </a:effectLst>
                <a:scene3d>
                  <a:camera prst="orthographicFront"/>
                  <a:lightRig rig="threePt" dir="t"/>
                </a:scene3d>
                <a:sp3d>
                  <a:bevelB/>
                </a:sp3d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162037037037043"/>
                      <c:h val="0.1452977752780902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6FFA-4842-8054-D4E5FF32BCBA}"/>
                </c:ext>
              </c:extLst>
            </c:dLbl>
            <c:dLbl>
              <c:idx val="1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6FFA-4842-8054-D4E5FF32BCBA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Остеоинтегрированные</c:v>
                </c:pt>
                <c:pt idx="1">
                  <c:v>Отторглись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432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FFA-4842-8054-D4E5FF32BCBA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9EA3D-20AE-44C8-8DE3-B07F5006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79</Pages>
  <Words>17631</Words>
  <Characters>100503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guterman</dc:creator>
  <cp:keywords/>
  <dc:description/>
  <cp:lastModifiedBy>Balin Kirill</cp:lastModifiedBy>
  <cp:revision>18</cp:revision>
  <cp:lastPrinted>2017-04-26T21:33:00Z</cp:lastPrinted>
  <dcterms:created xsi:type="dcterms:W3CDTF">2017-05-15T18:59:00Z</dcterms:created>
  <dcterms:modified xsi:type="dcterms:W3CDTF">2017-05-16T10:18:00Z</dcterms:modified>
</cp:coreProperties>
</file>