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ПРАВИТЕЛЬСТВО РОССИЙСКОЙ ФЕДЕРАЦИИ</w:t>
      </w:r>
    </w:p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 учреждение</w:t>
      </w:r>
    </w:p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«Санкт-Петербургский государственный университет»</w:t>
      </w:r>
    </w:p>
    <w:p w:rsidR="003C646E" w:rsidRPr="005E3D8C" w:rsidRDefault="003C646E" w:rsidP="003C6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Кафедра Ортопедической стоматологии</w:t>
      </w:r>
    </w:p>
    <w:p w:rsidR="003C646E" w:rsidRPr="005E3D8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</w:rPr>
      </w:pPr>
    </w:p>
    <w:p w:rsidR="003C646E" w:rsidRPr="005E3D8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C646E" w:rsidRPr="005E3D8C" w:rsidRDefault="003C646E" w:rsidP="003C646E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4"/>
        </w:rPr>
        <w:t>Допускается к защите</w:t>
      </w:r>
    </w:p>
    <w:p w:rsidR="003C646E" w:rsidRPr="005E3D8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4"/>
        </w:rPr>
        <w:t>Заведующий кафедрой</w:t>
      </w:r>
    </w:p>
    <w:p w:rsidR="003C646E" w:rsidRPr="005E3D8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 xml:space="preserve">к.м.н. </w:t>
      </w:r>
      <w:proofErr w:type="spellStart"/>
      <w:r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Голинский</w:t>
      </w:r>
      <w:proofErr w:type="spellEnd"/>
      <w:r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 xml:space="preserve"> Ю.Г.</w:t>
      </w:r>
    </w:p>
    <w:p w:rsidR="003C646E" w:rsidRPr="005E3D8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___________ (подпись)</w:t>
      </w:r>
    </w:p>
    <w:p w:rsidR="003C646E" w:rsidRPr="005E3D8C" w:rsidRDefault="00BD204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«___ »______________ 201</w:t>
      </w:r>
      <w:r w:rsidRPr="002C1772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 xml:space="preserve">7 </w:t>
      </w:r>
      <w:r w:rsidR="003C646E"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г.</w:t>
      </w:r>
    </w:p>
    <w:p w:rsidR="003C646E" w:rsidRPr="005E3D8C" w:rsidRDefault="003C646E" w:rsidP="003C646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C646E" w:rsidRPr="005E3D8C" w:rsidRDefault="003C646E" w:rsidP="003C646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C646E" w:rsidRPr="005E3D8C" w:rsidRDefault="003C646E" w:rsidP="003C646E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  <w:r w:rsidRPr="005E3D8C">
        <w:rPr>
          <w:rFonts w:ascii="Times New Roman" w:eastAsia="Times New Roman" w:hAnsi="Times New Roman" w:cs="Times New Roman"/>
          <w:b/>
          <w:bCs/>
          <w:sz w:val="28"/>
        </w:rPr>
        <w:t>ВЫПУСКНАЯ КВАЛИФИКАЦИОННАЯ РАБОТА</w:t>
      </w:r>
    </w:p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4"/>
        </w:rPr>
        <w:t>НА ТЕМУ:</w:t>
      </w:r>
    </w:p>
    <w:p w:rsidR="003C646E" w:rsidRPr="005E3D8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20"/>
        </w:rPr>
        <w:t>Современные методы реставраций сколов металлокерамических конструкций.</w:t>
      </w:r>
    </w:p>
    <w:p w:rsidR="003C646E" w:rsidRDefault="003C646E" w:rsidP="003C646E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3C646E" w:rsidRDefault="003C646E" w:rsidP="00B06B6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B06B65" w:rsidRPr="005E3D8C" w:rsidRDefault="00B06B65" w:rsidP="00B06B65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3C646E" w:rsidRPr="005E3D8C" w:rsidRDefault="003C646E" w:rsidP="003C646E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4"/>
        </w:rPr>
        <w:t>Выполнил студент</w:t>
      </w:r>
    </w:p>
    <w:p w:rsidR="003C646E" w:rsidRPr="005E3D8C" w:rsidRDefault="003C646E" w:rsidP="003C646E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4"/>
        </w:rPr>
        <w:t>Валиев  Р.Т</w:t>
      </w:r>
      <w:r w:rsidRPr="005E3D8C">
        <w:rPr>
          <w:rFonts w:ascii="Times New Roman" w:eastAsia="Times New Roman" w:hAnsi="Times New Roman" w:cs="Times New Roman"/>
          <w:bCs/>
          <w:i/>
          <w:sz w:val="28"/>
          <w:szCs w:val="24"/>
        </w:rPr>
        <w:t>.</w:t>
      </w:r>
    </w:p>
    <w:p w:rsidR="003C646E" w:rsidRPr="005E3D8C" w:rsidRDefault="003C646E" w:rsidP="003C646E">
      <w:pPr>
        <w:spacing w:after="0" w:line="360" w:lineRule="auto"/>
        <w:ind w:left="5664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522 группы</w:t>
      </w:r>
    </w:p>
    <w:p w:rsidR="003C646E" w:rsidRPr="005E3D8C" w:rsidRDefault="003C646E" w:rsidP="003C646E">
      <w:pPr>
        <w:spacing w:after="0" w:line="360" w:lineRule="auto"/>
        <w:ind w:left="4932"/>
        <w:jc w:val="right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4"/>
        </w:rPr>
        <w:t>Научный руководитель</w:t>
      </w:r>
    </w:p>
    <w:p w:rsidR="003C646E" w:rsidRPr="005E3D8C" w:rsidRDefault="003C646E" w:rsidP="003C646E">
      <w:pPr>
        <w:spacing w:after="0" w:line="360" w:lineRule="auto"/>
        <w:ind w:left="4956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i/>
          <w:iCs/>
          <w:sz w:val="28"/>
          <w:szCs w:val="24"/>
        </w:rPr>
        <w:t>К.м.н. Огрина Н.А.</w:t>
      </w:r>
    </w:p>
    <w:p w:rsidR="00B519E7" w:rsidRDefault="00B519E7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5E3D8C" w:rsidRDefault="003C646E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Cs/>
          <w:sz w:val="28"/>
          <w:szCs w:val="24"/>
        </w:rPr>
        <w:t>Санкт-Петербург</w:t>
      </w:r>
    </w:p>
    <w:p w:rsidR="003C646E" w:rsidRPr="005E3D8C" w:rsidRDefault="009C4979" w:rsidP="003C646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sz w:val="28"/>
          <w:szCs w:val="24"/>
        </w:rPr>
        <w:t>2017</w:t>
      </w:r>
      <w:r w:rsidR="003C646E" w:rsidRPr="005E3D8C">
        <w:rPr>
          <w:rFonts w:ascii="Times New Roman" w:eastAsia="Times New Roman" w:hAnsi="Times New Roman" w:cs="Times New Roman"/>
          <w:bCs/>
          <w:sz w:val="28"/>
          <w:szCs w:val="24"/>
        </w:rPr>
        <w:t xml:space="preserve"> год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</w:t>
      </w:r>
      <w:r w:rsidRPr="005E3D8C">
        <w:rPr>
          <w:rFonts w:ascii="Times New Roman" w:eastAsia="Times New Roman" w:hAnsi="Times New Roman" w:cs="Times New Roman"/>
          <w:b/>
          <w:sz w:val="32"/>
          <w:szCs w:val="24"/>
        </w:rPr>
        <w:t>Оглавление</w:t>
      </w:r>
    </w:p>
    <w:p w:rsidR="003C646E" w:rsidRPr="005E3D8C" w:rsidRDefault="003C646E" w:rsidP="003C646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</w:rPr>
      </w:pP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Введение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………………………………………………………………………..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3C646E" w:rsidRPr="005E3D8C" w:rsidRDefault="003C646E" w:rsidP="003C646E">
      <w:pPr>
        <w:tabs>
          <w:tab w:val="left" w:pos="893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Основная часть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………………………………………………………………..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Глава 1. Обзор литературы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………………..…………………………...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…5</w:t>
      </w:r>
    </w:p>
    <w:p w:rsidR="003C646E" w:rsidRPr="005E3D8C" w:rsidRDefault="003C646E" w:rsidP="003C646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ab/>
        <w:t xml:space="preserve"> История протезирования металлокерамическими коронками</w:t>
      </w:r>
      <w:r>
        <w:rPr>
          <w:rFonts w:ascii="Times New Roman" w:eastAsia="Times New Roman" w:hAnsi="Times New Roman" w:cs="Times New Roman"/>
          <w:sz w:val="28"/>
          <w:szCs w:val="28"/>
        </w:rPr>
        <w:t>……….5</w:t>
      </w:r>
    </w:p>
    <w:p w:rsidR="003C646E" w:rsidRPr="005E3D8C" w:rsidRDefault="003C646E" w:rsidP="003C646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1.2.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ab/>
        <w:t xml:space="preserve"> Классификация керамических масс.…….….................................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.........8</w:t>
      </w:r>
    </w:p>
    <w:p w:rsidR="003C646E" w:rsidRPr="005E3D8C" w:rsidRDefault="003C646E" w:rsidP="003C646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1.3. Природа связи керамики с металлом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…………………………………11</w:t>
      </w:r>
    </w:p>
    <w:p w:rsidR="003C646E" w:rsidRPr="005E3D8C" w:rsidRDefault="003C646E" w:rsidP="003C646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r w:rsidRPr="00BD204C">
        <w:rPr>
          <w:rFonts w:ascii="Times New Roman" w:eastAsia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сколов керамического слоя.............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…… ……….12</w:t>
      </w:r>
    </w:p>
    <w:p w:rsidR="003C646E" w:rsidRPr="00873F35" w:rsidRDefault="003C646E" w:rsidP="003C646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>1.5</w:t>
      </w:r>
      <w:r>
        <w:rPr>
          <w:rFonts w:ascii="Times New Roman" w:eastAsia="Times New Roman" w:hAnsi="Times New Roman" w:cs="Times New Roman"/>
          <w:sz w:val="28"/>
          <w:szCs w:val="28"/>
        </w:rPr>
        <w:t>. Ошибки на к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sz w:val="28"/>
          <w:szCs w:val="28"/>
        </w:rPr>
        <w:t>нико-лабораторных этапах…………...……………...17</w:t>
      </w:r>
    </w:p>
    <w:p w:rsidR="003C646E" w:rsidRPr="005E3D8C" w:rsidRDefault="003C646E" w:rsidP="003C646E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sz w:val="28"/>
          <w:szCs w:val="28"/>
        </w:rPr>
        <w:t xml:space="preserve">1.6. </w:t>
      </w:r>
      <w:r>
        <w:rPr>
          <w:rFonts w:ascii="Times New Roman" w:eastAsia="Times New Roman" w:hAnsi="Times New Roman" w:cs="Times New Roman"/>
          <w:sz w:val="28"/>
          <w:szCs w:val="28"/>
        </w:rPr>
        <w:t>Методики реставраций сколов металлокерамических коронок………………………………………………………………………22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Глава 2. Материалы и методы исследования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…27</w:t>
      </w:r>
    </w:p>
    <w:p w:rsidR="003C646E" w:rsidRDefault="003C646E" w:rsidP="003C646E">
      <w:pPr>
        <w:keepNext/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</w:t>
      </w:r>
      <w:r w:rsidRPr="005E3D8C">
        <w:rPr>
          <w:rFonts w:ascii="Times New Roman" w:eastAsia="Times New Roman" w:hAnsi="Times New Roman" w:cs="Times New Roman"/>
          <w:bCs/>
          <w:iCs/>
          <w:sz w:val="28"/>
          <w:szCs w:val="28"/>
        </w:rPr>
        <w:t>2.1. Материалы исследования………………………….…………………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.27</w:t>
      </w:r>
    </w:p>
    <w:p w:rsidR="003C646E" w:rsidRPr="005E3D8C" w:rsidRDefault="003C646E" w:rsidP="003C646E">
      <w:pPr>
        <w:keepNext/>
        <w:suppressAutoHyphens/>
        <w:spacing w:after="0" w:line="36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</w:t>
      </w:r>
      <w:r w:rsidRPr="005E3D8C">
        <w:rPr>
          <w:rFonts w:ascii="Times New Roman" w:eastAsia="Times New Roman" w:hAnsi="Times New Roman" w:cs="Times New Roman"/>
          <w:bCs/>
          <w:iCs/>
          <w:sz w:val="28"/>
          <w:szCs w:val="28"/>
        </w:rPr>
        <w:t>2.2. Методы исследования ………………….……………………………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...30</w:t>
      </w:r>
    </w:p>
    <w:p w:rsidR="003C646E" w:rsidRPr="005E3D8C" w:rsidRDefault="003C646E" w:rsidP="003C646E">
      <w:pPr>
        <w:keepNext/>
        <w:suppressAutoHyphens/>
        <w:spacing w:after="0" w:line="360" w:lineRule="auto"/>
        <w:ind w:left="567"/>
        <w:contextualSpacing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Cs/>
          <w:iCs/>
          <w:sz w:val="28"/>
          <w:szCs w:val="28"/>
        </w:rPr>
        <w:t>2.2.1. Клиничес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кие методы……………………………………….……..30</w:t>
      </w:r>
    </w:p>
    <w:p w:rsidR="003C646E" w:rsidRDefault="003C646E" w:rsidP="003C646E">
      <w:pPr>
        <w:keepNext/>
        <w:suppressAutoHyphens/>
        <w:spacing w:after="0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1A6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2.3. </w:t>
      </w:r>
      <w:r w:rsidRPr="00D21A6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Прямая адгезивная реставрация скола керамического слоя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</w:p>
    <w:p w:rsidR="003C646E" w:rsidRPr="00D21A6E" w:rsidRDefault="003C646E" w:rsidP="003C646E">
      <w:pPr>
        <w:keepNext/>
        <w:suppressAutoHyphens/>
        <w:spacing w:after="0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</w:t>
      </w:r>
      <w:r w:rsidRPr="00D21A6E">
        <w:rPr>
          <w:rFonts w:ascii="Times New Roman" w:eastAsia="Times New Roman" w:hAnsi="Times New Roman" w:cs="Times New Roman"/>
          <w:bCs/>
          <w:sz w:val="28"/>
          <w:szCs w:val="28"/>
        </w:rPr>
        <w:t>металлокерамической коронки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……………………… </w:t>
      </w:r>
      <w:r w:rsidRPr="00D21A6E">
        <w:rPr>
          <w:rFonts w:ascii="Times New Roman" w:eastAsia="Times New Roman" w:hAnsi="Times New Roman" w:cs="Times New Roman"/>
          <w:bCs/>
          <w:sz w:val="28"/>
          <w:szCs w:val="28"/>
        </w:rPr>
        <w:t xml:space="preserve">………… </w:t>
      </w:r>
      <w:r w:rsidR="009C4979">
        <w:rPr>
          <w:rFonts w:ascii="Times New Roman" w:eastAsia="Times New Roman" w:hAnsi="Times New Roman" w:cs="Times New Roman"/>
          <w:bCs/>
          <w:sz w:val="28"/>
          <w:szCs w:val="28"/>
        </w:rPr>
        <w:t>.…...35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Глава 3. Результаты исследования</w:t>
      </w:r>
      <w:r w:rsidRPr="005E3D8C"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3967F0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………............…...40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………………………………………………………………...…48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………………………………………………………………………..50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Практические рекомендации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………………………………………………51</w:t>
      </w:r>
    </w:p>
    <w:p w:rsidR="003C646E" w:rsidRPr="005E3D8C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D8C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………………………………………………………….52</w:t>
      </w: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B65" w:rsidRPr="00B877BD" w:rsidRDefault="00B06B65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5E3D8C" w:rsidRDefault="003C646E" w:rsidP="003C646E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D8C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3C646E" w:rsidRPr="00B877BD" w:rsidRDefault="003C646E" w:rsidP="003C64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3D8C">
        <w:rPr>
          <w:rFonts w:ascii="Times New Roman" w:hAnsi="Times New Roman" w:cs="Times New Roman"/>
          <w:sz w:val="28"/>
          <w:szCs w:val="28"/>
          <w:u w:val="single"/>
        </w:rPr>
        <w:t>Актуальность проблемы</w:t>
      </w:r>
    </w:p>
    <w:p w:rsidR="003C646E" w:rsidRPr="0072380C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04C">
        <w:rPr>
          <w:rFonts w:ascii="Times New Roman" w:hAnsi="Times New Roman" w:cs="Times New Roman"/>
          <w:sz w:val="28"/>
          <w:szCs w:val="28"/>
        </w:rPr>
        <w:t>Эстетическая составляющая в практике ортопедической  стоматологии, б</w:t>
      </w:r>
      <w:r w:rsidR="00ED3DB3">
        <w:rPr>
          <w:rFonts w:ascii="Times New Roman" w:hAnsi="Times New Roman" w:cs="Times New Roman"/>
          <w:sz w:val="28"/>
          <w:szCs w:val="28"/>
        </w:rPr>
        <w:t>езусловно, является очень важной</w:t>
      </w:r>
      <w:r w:rsidRPr="00BD204C">
        <w:rPr>
          <w:rFonts w:ascii="Times New Roman" w:hAnsi="Times New Roman" w:cs="Times New Roman"/>
          <w:sz w:val="28"/>
          <w:szCs w:val="28"/>
        </w:rPr>
        <w:t xml:space="preserve"> част</w:t>
      </w:r>
      <w:r w:rsidR="00ED3DB3">
        <w:rPr>
          <w:rFonts w:ascii="Times New Roman" w:hAnsi="Times New Roman" w:cs="Times New Roman"/>
          <w:sz w:val="28"/>
          <w:szCs w:val="28"/>
        </w:rPr>
        <w:t>ью успешного завершения лечения,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DB3">
        <w:rPr>
          <w:rFonts w:ascii="Times New Roman" w:hAnsi="Times New Roman" w:cs="Times New Roman"/>
          <w:sz w:val="28"/>
          <w:szCs w:val="28"/>
        </w:rPr>
        <w:t>цель которого заключается в</w:t>
      </w:r>
      <w:r w:rsidRPr="0060328E">
        <w:rPr>
          <w:rFonts w:ascii="Times New Roman" w:hAnsi="Times New Roman" w:cs="Times New Roman"/>
          <w:sz w:val="28"/>
          <w:szCs w:val="28"/>
        </w:rPr>
        <w:t xml:space="preserve"> </w:t>
      </w:r>
      <w:r w:rsidR="00ED3DB3">
        <w:rPr>
          <w:rFonts w:ascii="Times New Roman" w:hAnsi="Times New Roman" w:cs="Times New Roman"/>
          <w:sz w:val="28"/>
          <w:szCs w:val="28"/>
        </w:rPr>
        <w:t>восстановлении жевательной функции и воссоздании формы</w:t>
      </w:r>
      <w:r w:rsidRPr="0060328E">
        <w:rPr>
          <w:rFonts w:ascii="Times New Roman" w:hAnsi="Times New Roman" w:cs="Times New Roman"/>
          <w:sz w:val="28"/>
          <w:szCs w:val="28"/>
        </w:rPr>
        <w:t>,</w:t>
      </w:r>
      <w:r w:rsidR="00ED3DB3">
        <w:rPr>
          <w:rFonts w:ascii="Times New Roman" w:hAnsi="Times New Roman" w:cs="Times New Roman"/>
          <w:sz w:val="28"/>
          <w:szCs w:val="28"/>
        </w:rPr>
        <w:t xml:space="preserve"> цвета, </w:t>
      </w:r>
      <w:r>
        <w:rPr>
          <w:rFonts w:ascii="Times New Roman" w:hAnsi="Times New Roman" w:cs="Times New Roman"/>
          <w:sz w:val="28"/>
          <w:szCs w:val="28"/>
        </w:rPr>
        <w:t>фотооп</w:t>
      </w:r>
      <w:r w:rsidR="00ED3DB3">
        <w:rPr>
          <w:rFonts w:ascii="Times New Roman" w:hAnsi="Times New Roman" w:cs="Times New Roman"/>
          <w:sz w:val="28"/>
          <w:szCs w:val="28"/>
        </w:rPr>
        <w:t>тического</w:t>
      </w:r>
      <w:r w:rsidRPr="0060328E">
        <w:rPr>
          <w:rFonts w:ascii="Times New Roman" w:hAnsi="Times New Roman" w:cs="Times New Roman"/>
          <w:sz w:val="28"/>
          <w:szCs w:val="28"/>
        </w:rPr>
        <w:t xml:space="preserve"> эффект</w:t>
      </w:r>
      <w:r w:rsidR="00ED3DB3">
        <w:rPr>
          <w:rFonts w:ascii="Times New Roman" w:hAnsi="Times New Roman" w:cs="Times New Roman"/>
          <w:sz w:val="28"/>
          <w:szCs w:val="28"/>
        </w:rPr>
        <w:t>а</w:t>
      </w:r>
      <w:r w:rsidRPr="0060328E">
        <w:rPr>
          <w:rFonts w:ascii="Times New Roman" w:hAnsi="Times New Roman" w:cs="Times New Roman"/>
          <w:sz w:val="28"/>
          <w:szCs w:val="28"/>
        </w:rPr>
        <w:t xml:space="preserve"> есте</w:t>
      </w:r>
      <w:r>
        <w:rPr>
          <w:rFonts w:ascii="Times New Roman" w:hAnsi="Times New Roman" w:cs="Times New Roman"/>
          <w:sz w:val="28"/>
          <w:szCs w:val="28"/>
        </w:rPr>
        <w:t xml:space="preserve">ственного зуба. </w:t>
      </w:r>
    </w:p>
    <w:p w:rsidR="003C646E" w:rsidRPr="00B877BD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эсте</w:t>
      </w:r>
      <w:r w:rsidRPr="0060328E">
        <w:rPr>
          <w:rFonts w:ascii="Times New Roman" w:hAnsi="Times New Roman" w:cs="Times New Roman"/>
          <w:sz w:val="28"/>
          <w:szCs w:val="28"/>
        </w:rPr>
        <w:t>тического облицово</w:t>
      </w:r>
      <w:r>
        <w:rPr>
          <w:rFonts w:ascii="Times New Roman" w:hAnsi="Times New Roman" w:cs="Times New Roman"/>
          <w:sz w:val="28"/>
          <w:szCs w:val="28"/>
        </w:rPr>
        <w:t>чного материала первое место за</w:t>
      </w:r>
      <w:r w:rsidRPr="0060328E">
        <w:rPr>
          <w:rFonts w:ascii="Times New Roman" w:hAnsi="Times New Roman" w:cs="Times New Roman"/>
          <w:sz w:val="28"/>
          <w:szCs w:val="28"/>
        </w:rPr>
        <w:t>нимает керамика, которая по своим свойствам близка эмали естественного зуба.</w:t>
      </w:r>
      <w:r w:rsidRPr="00E66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Поэтому в ортопедической практике металлокерамические коронки и мостовидные протезы заняли ведущие позиции. </w:t>
      </w:r>
      <w:r w:rsidRPr="00B877BD">
        <w:rPr>
          <w:rFonts w:ascii="Times New Roman" w:hAnsi="Times New Roman" w:cs="Times New Roman"/>
          <w:sz w:val="28"/>
          <w:szCs w:val="28"/>
        </w:rPr>
        <w:t>[27]</w:t>
      </w:r>
    </w:p>
    <w:p w:rsidR="003C646E" w:rsidRPr="00924507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8AB">
        <w:rPr>
          <w:rFonts w:ascii="Times New Roman" w:hAnsi="Times New Roman" w:cs="Times New Roman"/>
          <w:sz w:val="28"/>
          <w:szCs w:val="28"/>
        </w:rPr>
        <w:t xml:space="preserve">В ходе использования  металлокерамические </w:t>
      </w:r>
      <w:r>
        <w:rPr>
          <w:rFonts w:ascii="Times New Roman" w:hAnsi="Times New Roman" w:cs="Times New Roman"/>
          <w:sz w:val="28"/>
          <w:szCs w:val="28"/>
        </w:rPr>
        <w:t xml:space="preserve">коронки </w:t>
      </w:r>
      <w:r w:rsidRPr="008558AB">
        <w:rPr>
          <w:rFonts w:ascii="Times New Roman" w:hAnsi="Times New Roman" w:cs="Times New Roman"/>
          <w:sz w:val="28"/>
          <w:szCs w:val="28"/>
        </w:rPr>
        <w:t>подвергаются весьма  существенному механическому воздействию, и когда к этому давлению присоединяются негативные факторы, обычно и возникают осложнения.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8AB">
        <w:rPr>
          <w:rFonts w:ascii="Times New Roman" w:hAnsi="Times New Roman" w:cs="Times New Roman"/>
          <w:sz w:val="28"/>
          <w:szCs w:val="28"/>
        </w:rPr>
        <w:t>В клинике ортопедической стоматологии самым частым  осложне</w:t>
      </w:r>
      <w:r w:rsidR="00924507">
        <w:rPr>
          <w:rFonts w:ascii="Times New Roman" w:hAnsi="Times New Roman" w:cs="Times New Roman"/>
          <w:sz w:val="28"/>
          <w:szCs w:val="28"/>
        </w:rPr>
        <w:t>нием в процессе эксплуатации</w:t>
      </w:r>
      <w:r w:rsidRPr="008558AB">
        <w:rPr>
          <w:rFonts w:ascii="Times New Roman" w:hAnsi="Times New Roman" w:cs="Times New Roman"/>
          <w:sz w:val="28"/>
          <w:szCs w:val="28"/>
        </w:rPr>
        <w:t xml:space="preserve"> металлокерамических конструкций является  скол  облицовочного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8AB">
        <w:rPr>
          <w:rFonts w:ascii="Times New Roman" w:hAnsi="Times New Roman" w:cs="Times New Roman"/>
          <w:sz w:val="28"/>
          <w:szCs w:val="28"/>
        </w:rPr>
        <w:t>- керамического слоя. Частота разрушения керамической</w:t>
      </w:r>
      <w:r>
        <w:rPr>
          <w:rFonts w:ascii="Times New Roman" w:hAnsi="Times New Roman" w:cs="Times New Roman"/>
          <w:sz w:val="28"/>
          <w:szCs w:val="28"/>
        </w:rPr>
        <w:t xml:space="preserve"> облицовки</w:t>
      </w:r>
      <w:r w:rsidRPr="008558AB">
        <w:rPr>
          <w:rFonts w:ascii="Times New Roman" w:hAnsi="Times New Roman" w:cs="Times New Roman"/>
          <w:sz w:val="28"/>
          <w:szCs w:val="28"/>
        </w:rPr>
        <w:t xml:space="preserve"> составляет порядка  0,7 - 10%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507">
        <w:rPr>
          <w:rFonts w:ascii="Times New Roman" w:hAnsi="Times New Roman" w:cs="Times New Roman"/>
          <w:sz w:val="28"/>
          <w:szCs w:val="28"/>
        </w:rPr>
        <w:t>Скол керамической облицовки</w:t>
      </w:r>
      <w:r w:rsidRPr="008558AB">
        <w:rPr>
          <w:rFonts w:ascii="Times New Roman" w:hAnsi="Times New Roman" w:cs="Times New Roman"/>
          <w:sz w:val="28"/>
          <w:szCs w:val="28"/>
        </w:rPr>
        <w:t xml:space="preserve"> чаще всего возникает в зонах окклюзии, но также в области  шейки зуба и режущего края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21A6E">
        <w:rPr>
          <w:rFonts w:ascii="Times New Roman" w:hAnsi="Times New Roman" w:cs="Times New Roman"/>
          <w:sz w:val="28"/>
          <w:szCs w:val="28"/>
        </w:rPr>
        <w:t>[</w:t>
      </w:r>
      <w:r w:rsidRPr="00924507">
        <w:rPr>
          <w:rFonts w:ascii="Times New Roman" w:hAnsi="Times New Roman" w:cs="Times New Roman"/>
          <w:sz w:val="28"/>
          <w:szCs w:val="28"/>
        </w:rPr>
        <w:t>27]</w:t>
      </w: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8AB">
        <w:rPr>
          <w:rFonts w:ascii="Times New Roman" w:hAnsi="Times New Roman" w:cs="Times New Roman"/>
          <w:sz w:val="28"/>
          <w:szCs w:val="28"/>
        </w:rPr>
        <w:t xml:space="preserve">Основными причинами возникновения  сколов керамического слоя могут являться: </w:t>
      </w:r>
    </w:p>
    <w:p w:rsidR="003C646E" w:rsidRDefault="003C646E" w:rsidP="003C646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E">
        <w:rPr>
          <w:rFonts w:ascii="Times New Roman" w:hAnsi="Times New Roman" w:cs="Times New Roman"/>
          <w:sz w:val="28"/>
          <w:szCs w:val="28"/>
        </w:rPr>
        <w:t xml:space="preserve">Ошибки, допущенные  на клинических  этапах </w:t>
      </w:r>
      <w:r w:rsidR="00C15DE7">
        <w:rPr>
          <w:rFonts w:ascii="Times New Roman" w:hAnsi="Times New Roman" w:cs="Times New Roman"/>
          <w:sz w:val="28"/>
          <w:szCs w:val="28"/>
        </w:rPr>
        <w:t>;</w:t>
      </w:r>
    </w:p>
    <w:p w:rsidR="003C646E" w:rsidRDefault="003C646E" w:rsidP="003C646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A6E">
        <w:rPr>
          <w:rFonts w:ascii="Times New Roman" w:hAnsi="Times New Roman" w:cs="Times New Roman"/>
          <w:sz w:val="28"/>
          <w:szCs w:val="28"/>
        </w:rPr>
        <w:t>Ошибки, допущенные на  лабор</w:t>
      </w:r>
      <w:r>
        <w:rPr>
          <w:rFonts w:ascii="Times New Roman" w:hAnsi="Times New Roman" w:cs="Times New Roman"/>
          <w:sz w:val="28"/>
          <w:szCs w:val="28"/>
        </w:rPr>
        <w:t>аторных этапах их изготовления;</w:t>
      </w:r>
    </w:p>
    <w:p w:rsidR="003C646E" w:rsidRPr="00BD204C" w:rsidRDefault="003C646E" w:rsidP="003C646E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04C">
        <w:rPr>
          <w:rFonts w:ascii="Times New Roman" w:hAnsi="Times New Roman" w:cs="Times New Roman"/>
          <w:sz w:val="28"/>
          <w:szCs w:val="28"/>
        </w:rPr>
        <w:t>Несоблюдение  пациентом рекомендаций, данных врачом.</w:t>
      </w:r>
    </w:p>
    <w:p w:rsidR="003C646E" w:rsidRPr="004F30B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204C">
        <w:rPr>
          <w:rFonts w:ascii="Times New Roman" w:hAnsi="Times New Roman" w:cs="Times New Roman"/>
          <w:sz w:val="28"/>
          <w:szCs w:val="28"/>
        </w:rPr>
        <w:t>Если скол обширного диаметра возник на одиночной коронке, то лучшим решением является полная замена работы. В том случае, если  зона  скола возникла на мостовидной конструкции,  то данную проблему можно решить путем реставрации и  только с согласия пациента.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646E" w:rsidRPr="008558AB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8AB">
        <w:rPr>
          <w:rFonts w:ascii="Times New Roman" w:hAnsi="Times New Roman" w:cs="Times New Roman"/>
          <w:sz w:val="28"/>
          <w:szCs w:val="28"/>
        </w:rPr>
        <w:t>Оптимальным выходом из  этой ситуации является  метод прямой адгезивной  реставрации, а именно с использованием современных адгезивных систем и композиционных материалов,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8AB">
        <w:rPr>
          <w:rFonts w:ascii="Times New Roman" w:hAnsi="Times New Roman" w:cs="Times New Roman"/>
          <w:sz w:val="28"/>
          <w:szCs w:val="28"/>
        </w:rPr>
        <w:t>обеспечивающих хорошие результаты. В первую очередь речь идет об эстетической составляющей, самой важной в данном случае.</w:t>
      </w:r>
      <w:r w:rsidRPr="0072380C">
        <w:rPr>
          <w:rFonts w:ascii="Times New Roman" w:hAnsi="Times New Roman" w:cs="Times New Roman"/>
          <w:sz w:val="28"/>
          <w:szCs w:val="28"/>
        </w:rPr>
        <w:t xml:space="preserve"> [</w:t>
      </w:r>
      <w:r w:rsidRPr="00B877BD">
        <w:rPr>
          <w:rFonts w:ascii="Times New Roman" w:hAnsi="Times New Roman" w:cs="Times New Roman"/>
          <w:sz w:val="28"/>
          <w:szCs w:val="28"/>
        </w:rPr>
        <w:t>27]</w:t>
      </w:r>
    </w:p>
    <w:p w:rsidR="003C646E" w:rsidRPr="00D03E3D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58AB">
        <w:rPr>
          <w:rFonts w:ascii="Times New Roman" w:hAnsi="Times New Roman" w:cs="Times New Roman"/>
          <w:sz w:val="28"/>
          <w:szCs w:val="28"/>
        </w:rPr>
        <w:t>Прямая адгезивная р</w:t>
      </w:r>
      <w:r w:rsidR="008E71F3">
        <w:rPr>
          <w:rFonts w:ascii="Times New Roman" w:hAnsi="Times New Roman" w:cs="Times New Roman"/>
          <w:sz w:val="28"/>
          <w:szCs w:val="28"/>
        </w:rPr>
        <w:t>еставрация сколов керамической облицовки</w:t>
      </w:r>
      <w:r w:rsidRPr="008558AB">
        <w:rPr>
          <w:rFonts w:ascii="Times New Roman" w:hAnsi="Times New Roman" w:cs="Times New Roman"/>
          <w:sz w:val="28"/>
          <w:szCs w:val="28"/>
        </w:rPr>
        <w:t xml:space="preserve"> является временным решением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558AB">
        <w:rPr>
          <w:rFonts w:ascii="Times New Roman" w:hAnsi="Times New Roman" w:cs="Times New Roman"/>
          <w:sz w:val="28"/>
          <w:szCs w:val="28"/>
        </w:rPr>
        <w:t xml:space="preserve"> В любом случае нужно будет заменять конструкцию. Все же данный метод</w:t>
      </w:r>
      <w:r w:rsidR="008E71F3">
        <w:rPr>
          <w:rFonts w:ascii="Times New Roman" w:hAnsi="Times New Roman" w:cs="Times New Roman"/>
          <w:sz w:val="28"/>
          <w:szCs w:val="28"/>
        </w:rPr>
        <w:t xml:space="preserve"> является более целесообразным, чем</w:t>
      </w:r>
      <w:r w:rsidRPr="008558AB">
        <w:rPr>
          <w:rFonts w:ascii="Times New Roman" w:hAnsi="Times New Roman" w:cs="Times New Roman"/>
          <w:sz w:val="28"/>
          <w:szCs w:val="28"/>
        </w:rPr>
        <w:t xml:space="preserve"> замена металлокерамического протеза, </w:t>
      </w:r>
      <w:r w:rsidR="008E71F3">
        <w:rPr>
          <w:rFonts w:ascii="Times New Roman" w:hAnsi="Times New Roman" w:cs="Times New Roman"/>
          <w:sz w:val="28"/>
          <w:szCs w:val="28"/>
        </w:rPr>
        <w:t xml:space="preserve"> </w:t>
      </w:r>
      <w:r w:rsidRPr="008558AB">
        <w:rPr>
          <w:rFonts w:ascii="Times New Roman" w:hAnsi="Times New Roman" w:cs="Times New Roman"/>
          <w:sz w:val="28"/>
          <w:szCs w:val="28"/>
        </w:rPr>
        <w:t>но только на краткосрочный период.</w:t>
      </w:r>
    </w:p>
    <w:p w:rsidR="003C646E" w:rsidRPr="00F02D41" w:rsidRDefault="003C646E" w:rsidP="003C646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0DC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4000DC">
        <w:rPr>
          <w:rFonts w:ascii="Times New Roman" w:hAnsi="Times New Roman" w:cs="Times New Roman"/>
          <w:sz w:val="28"/>
          <w:szCs w:val="28"/>
          <w:u w:val="single"/>
        </w:rPr>
        <w:t>целью</w:t>
      </w:r>
      <w:r w:rsidRPr="004000DC">
        <w:rPr>
          <w:rFonts w:ascii="Times New Roman" w:hAnsi="Times New Roman" w:cs="Times New Roman"/>
          <w:sz w:val="28"/>
          <w:szCs w:val="28"/>
        </w:rPr>
        <w:t xml:space="preserve"> данного исследования является </w:t>
      </w:r>
      <w:r w:rsidR="008538D0" w:rsidRPr="00F02D41">
        <w:rPr>
          <w:rFonts w:ascii="Times New Roman" w:hAnsi="Times New Roman" w:cs="Times New Roman"/>
          <w:sz w:val="28"/>
          <w:szCs w:val="28"/>
        </w:rPr>
        <w:t>улучшение качества ортопедической помощи пациентам с металлокерамическими конструкциями.</w:t>
      </w:r>
      <w:r w:rsidR="008538D0" w:rsidRPr="00F02D41">
        <w:rPr>
          <w:rFonts w:ascii="Times New Roman" w:hAnsi="Times New Roman" w:cs="Times New Roman"/>
          <w:sz w:val="28"/>
          <w:szCs w:val="28"/>
        </w:rPr>
        <w:br/>
      </w:r>
    </w:p>
    <w:p w:rsidR="003C646E" w:rsidRPr="00F02D41" w:rsidRDefault="003C646E" w:rsidP="003C646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02D41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3C646E" w:rsidRPr="00F02D41" w:rsidRDefault="003C646E" w:rsidP="003C646E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41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2C1772" w:rsidRPr="00F02D41">
        <w:rPr>
          <w:rFonts w:ascii="Times New Roman" w:hAnsi="Times New Roman" w:cs="Times New Roman"/>
          <w:color w:val="000000"/>
          <w:sz w:val="28"/>
          <w:szCs w:val="28"/>
        </w:rPr>
        <w:t xml:space="preserve">учить научную литературу по проблеме </w:t>
      </w:r>
      <w:r w:rsidRPr="00F02D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1772" w:rsidRPr="00F02D41">
        <w:rPr>
          <w:rFonts w:ascii="Times New Roman" w:hAnsi="Times New Roman" w:cs="Times New Roman"/>
          <w:sz w:val="28"/>
          <w:szCs w:val="28"/>
        </w:rPr>
        <w:t xml:space="preserve">сколов </w:t>
      </w:r>
      <w:r w:rsidR="008538D0" w:rsidRPr="00F02D41">
        <w:rPr>
          <w:rFonts w:ascii="Times New Roman" w:hAnsi="Times New Roman" w:cs="Times New Roman"/>
          <w:sz w:val="28"/>
          <w:szCs w:val="28"/>
        </w:rPr>
        <w:t xml:space="preserve">верхнего слоя </w:t>
      </w:r>
      <w:r w:rsidR="002C1772" w:rsidRPr="00F02D41">
        <w:rPr>
          <w:rFonts w:ascii="Times New Roman" w:hAnsi="Times New Roman" w:cs="Times New Roman"/>
          <w:sz w:val="28"/>
          <w:szCs w:val="28"/>
        </w:rPr>
        <w:t>металлокерамических конструкций.</w:t>
      </w:r>
      <w:r w:rsidR="002C1772" w:rsidRPr="00F02D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538D0" w:rsidRPr="00F02D41" w:rsidRDefault="008538D0" w:rsidP="003C646E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41">
        <w:rPr>
          <w:rFonts w:ascii="Times New Roman" w:hAnsi="Times New Roman" w:cs="Times New Roman"/>
          <w:color w:val="000000"/>
          <w:sz w:val="28"/>
          <w:szCs w:val="28"/>
        </w:rPr>
        <w:t>Провести анализ и установить возможные причины возникновения сколов керамической облицовки металлокерамических коронок.</w:t>
      </w:r>
      <w:r w:rsidRPr="00F02D4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C646E" w:rsidRPr="008538D0" w:rsidRDefault="008538D0" w:rsidP="003C646E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8D0">
        <w:rPr>
          <w:rFonts w:ascii="Times New Roman" w:hAnsi="Times New Roman" w:cs="Times New Roman"/>
          <w:color w:val="000000"/>
          <w:sz w:val="28"/>
          <w:szCs w:val="28"/>
        </w:rPr>
        <w:t>Провести серию экспериментальных реставраций методом прямого адгезивного восстановления ск</w:t>
      </w:r>
      <w:r>
        <w:rPr>
          <w:rFonts w:ascii="Times New Roman" w:hAnsi="Times New Roman" w:cs="Times New Roman"/>
          <w:color w:val="000000"/>
          <w:sz w:val="28"/>
          <w:szCs w:val="28"/>
        </w:rPr>
        <w:t>ола металлокерамических коронок</w:t>
      </w:r>
      <w:r w:rsidR="002C1772" w:rsidRPr="008538D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C646E" w:rsidRPr="00BD204C" w:rsidRDefault="00BD204C" w:rsidP="00BD204C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Выработать рекомендации 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показаниям и проведению методики</w:t>
      </w:r>
      <w:r w:rsidRPr="00BD20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прямой адгезивной реставраци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2C177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D204C" w:rsidRPr="00BD204C" w:rsidRDefault="00BD204C" w:rsidP="00BD204C">
      <w:pPr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C646E" w:rsidRPr="004000DC" w:rsidRDefault="003C646E" w:rsidP="003C646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00DC">
        <w:rPr>
          <w:rFonts w:ascii="Times New Roman" w:hAnsi="Times New Roman" w:cs="Times New Roman"/>
          <w:color w:val="000000"/>
          <w:sz w:val="28"/>
          <w:szCs w:val="28"/>
          <w:u w:val="single"/>
        </w:rPr>
        <w:t>Научная новизна и практическая значимость</w:t>
      </w:r>
      <w:r w:rsidRPr="004000D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3C646E" w:rsidRPr="004000DC" w:rsidRDefault="003C646E" w:rsidP="003C646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00DC">
        <w:rPr>
          <w:rFonts w:ascii="Times New Roman" w:hAnsi="Times New Roman" w:cs="Times New Roman"/>
          <w:color w:val="000000"/>
          <w:sz w:val="28"/>
          <w:szCs w:val="28"/>
        </w:rPr>
        <w:t>систематизиров</w:t>
      </w:r>
      <w:r>
        <w:rPr>
          <w:rFonts w:ascii="Times New Roman" w:hAnsi="Times New Roman" w:cs="Times New Roman"/>
          <w:color w:val="000000"/>
          <w:sz w:val="28"/>
          <w:szCs w:val="28"/>
        </w:rPr>
        <w:t>аны основные ошибки</w:t>
      </w:r>
      <w:r w:rsidRPr="004000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538D0" w:rsidRPr="00F02D41">
        <w:rPr>
          <w:rFonts w:ascii="Times New Roman" w:hAnsi="Times New Roman" w:cs="Times New Roman"/>
          <w:color w:val="000000"/>
          <w:sz w:val="28"/>
          <w:szCs w:val="28"/>
        </w:rPr>
        <w:t>приводящие</w:t>
      </w:r>
      <w:r w:rsidR="008538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  возникновению сколов керамического слоя</w:t>
      </w:r>
      <w:r w:rsidRPr="004000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металлокерамических коронок</w:t>
      </w:r>
      <w:r w:rsidRPr="004000D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538D0" w:rsidRPr="00F02D41" w:rsidRDefault="008538D0" w:rsidP="003C646E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8D0">
        <w:rPr>
          <w:rFonts w:ascii="Times New Roman" w:hAnsi="Times New Roman" w:cs="Times New Roman"/>
          <w:color w:val="000000"/>
          <w:sz w:val="28"/>
          <w:szCs w:val="28"/>
        </w:rPr>
        <w:t xml:space="preserve">предложены меры по снижению частоты возникновения сколов и </w:t>
      </w:r>
      <w:r w:rsidRPr="00F02D41">
        <w:rPr>
          <w:rFonts w:ascii="Times New Roman" w:hAnsi="Times New Roman" w:cs="Times New Roman"/>
          <w:color w:val="000000"/>
          <w:sz w:val="28"/>
          <w:szCs w:val="28"/>
        </w:rPr>
        <w:t>оптимальный способ их реставрации</w:t>
      </w:r>
      <w:proofErr w:type="gramStart"/>
      <w:r w:rsidRPr="00F02D41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3C646E" w:rsidRPr="00F02D41" w:rsidRDefault="008538D0" w:rsidP="003C646E">
      <w:pPr>
        <w:numPr>
          <w:ilvl w:val="0"/>
          <w:numId w:val="3"/>
        </w:numPr>
        <w:spacing w:line="360" w:lineRule="auto"/>
        <w:jc w:val="both"/>
      </w:pPr>
      <w:r w:rsidRPr="00F02D41">
        <w:rPr>
          <w:rFonts w:ascii="Times New Roman" w:hAnsi="Times New Roman" w:cs="Times New Roman"/>
          <w:color w:val="000000"/>
          <w:sz w:val="28"/>
          <w:szCs w:val="28"/>
        </w:rPr>
        <w:t>выявлено, что учёт основных причин возникновения сколов керамического покрытия способствует профилактике, своевременному выявлению и устранению данного вида осложнений ортопедического лечения на клинических этапах.</w:t>
      </w:r>
    </w:p>
    <w:p w:rsidR="003C646E" w:rsidRDefault="003C646E" w:rsidP="003C646E">
      <w:pPr>
        <w:jc w:val="both"/>
      </w:pPr>
    </w:p>
    <w:p w:rsidR="003C646E" w:rsidRDefault="003C646E" w:rsidP="003C646E">
      <w:pPr>
        <w:jc w:val="both"/>
      </w:pPr>
    </w:p>
    <w:p w:rsidR="003C646E" w:rsidRDefault="003C646E" w:rsidP="003C646E">
      <w:pPr>
        <w:jc w:val="both"/>
      </w:pPr>
    </w:p>
    <w:p w:rsidR="003C646E" w:rsidRPr="008538D0" w:rsidRDefault="003C646E" w:rsidP="003C646E">
      <w:pPr>
        <w:jc w:val="both"/>
      </w:pPr>
    </w:p>
    <w:p w:rsidR="003C646E" w:rsidRPr="008538D0" w:rsidRDefault="003C646E" w:rsidP="003C646E">
      <w:pPr>
        <w:jc w:val="both"/>
      </w:pPr>
    </w:p>
    <w:p w:rsidR="003C646E" w:rsidRPr="008538D0" w:rsidRDefault="003C646E" w:rsidP="003C646E">
      <w:pPr>
        <w:jc w:val="both"/>
      </w:pPr>
    </w:p>
    <w:p w:rsidR="003C646E" w:rsidRPr="008538D0" w:rsidRDefault="003C646E" w:rsidP="003C646E">
      <w:pPr>
        <w:jc w:val="both"/>
      </w:pPr>
    </w:p>
    <w:p w:rsidR="003C646E" w:rsidRPr="008538D0" w:rsidRDefault="003C646E" w:rsidP="003C646E">
      <w:pPr>
        <w:jc w:val="both"/>
      </w:pPr>
    </w:p>
    <w:p w:rsidR="003C646E" w:rsidRDefault="003C646E" w:rsidP="003C646E">
      <w:pPr>
        <w:spacing w:line="360" w:lineRule="auto"/>
        <w:jc w:val="both"/>
      </w:pPr>
    </w:p>
    <w:p w:rsidR="00347393" w:rsidRDefault="00347393" w:rsidP="003C646E">
      <w:pPr>
        <w:spacing w:line="360" w:lineRule="auto"/>
        <w:jc w:val="both"/>
      </w:pPr>
    </w:p>
    <w:p w:rsidR="003C646E" w:rsidRPr="003C646E" w:rsidRDefault="003C646E" w:rsidP="003C646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Pr="00F24BAB" w:rsidRDefault="003C646E" w:rsidP="003C646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F24BAB">
        <w:rPr>
          <w:rFonts w:ascii="Times New Roman" w:eastAsia="Times New Roman" w:hAnsi="Times New Roman" w:cs="Times New Roman"/>
          <w:b/>
          <w:sz w:val="28"/>
          <w:szCs w:val="28"/>
        </w:rPr>
        <w:t>Основная часть.</w:t>
      </w:r>
    </w:p>
    <w:p w:rsidR="003C646E" w:rsidRPr="00F24BAB" w:rsidRDefault="003C646E" w:rsidP="003C646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BAB">
        <w:rPr>
          <w:rFonts w:ascii="Times New Roman" w:hAnsi="Times New Roman" w:cs="Times New Roman"/>
          <w:b/>
          <w:sz w:val="28"/>
          <w:szCs w:val="28"/>
        </w:rPr>
        <w:t xml:space="preserve">Глава 1.  </w:t>
      </w:r>
      <w:r w:rsidRPr="00F24BAB">
        <w:rPr>
          <w:rFonts w:ascii="Times New Roman" w:eastAsia="Times New Roman" w:hAnsi="Times New Roman" w:cs="Times New Roman"/>
          <w:b/>
          <w:sz w:val="28"/>
          <w:szCs w:val="28"/>
        </w:rPr>
        <w:t>Обзор литературы.</w:t>
      </w:r>
    </w:p>
    <w:p w:rsidR="003C646E" w:rsidRPr="00F24BAB" w:rsidRDefault="003C646E" w:rsidP="003C646E">
      <w:pPr>
        <w:numPr>
          <w:ilvl w:val="1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b/>
          <w:sz w:val="28"/>
          <w:szCs w:val="28"/>
        </w:rPr>
        <w:t>История протезирования металлокерамическими коронками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>Зубное протезирование находит отражение в далеком прошлом. Его история отражается еще в древнем Египте, люди того времени обматывали золотые ниточки вокруг зубов и фиксировали деревянные зубы, замещающие дефекты.  В Италии еще до нашей эры отливали протезы, напоминающие современные мостовидные, из золота</w:t>
      </w:r>
      <w:r w:rsidR="00D97F22">
        <w:rPr>
          <w:rFonts w:ascii="Times New Roman" w:eastAsia="Times New Roman" w:hAnsi="Times New Roman" w:cs="Times New Roman"/>
          <w:sz w:val="28"/>
          <w:szCs w:val="28"/>
        </w:rPr>
        <w:t xml:space="preserve"> и помещались в полость рта. В И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ндии примерно в то же время фиксировались к здоровым зубам с помощью ниток зубы из слоновой кости. В древней Иудеи так же замещались зубы, а на сильно поврежденные о</w:t>
      </w:r>
      <w:r>
        <w:rPr>
          <w:rFonts w:ascii="Times New Roman" w:eastAsia="Times New Roman" w:hAnsi="Times New Roman" w:cs="Times New Roman"/>
          <w:sz w:val="28"/>
          <w:szCs w:val="28"/>
        </w:rPr>
        <w:t>девались колпачки из золота. [30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Родоначальником коронок в Европе является Германия, именно там в </w:t>
      </w:r>
      <w:proofErr w:type="gramStart"/>
      <w:r w:rsidRPr="00F24BAB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VI веке впервые появились золотые коронки. В 18 веке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Фаучард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5F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предлагает и </w:t>
      </w:r>
      <w:r w:rsidR="00BB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описывает способы замещения дефектов с помощью слоновой кости, с</w:t>
      </w:r>
      <w:r>
        <w:rPr>
          <w:rFonts w:ascii="Times New Roman" w:eastAsia="Times New Roman" w:hAnsi="Times New Roman" w:cs="Times New Roman"/>
          <w:sz w:val="28"/>
          <w:szCs w:val="28"/>
        </w:rPr>
        <w:t>воих же зубов, клыков зверей. [15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Сам по себе фарфор тоже впервые появился  в Германии в 1709 году. С тех самых пор началось мануфактурное изготовление и производство из фарфора. Несмотря на это, во Франции уже был известен фарфор под видом «мягкой мази», которая подвергалась обжигу в печи. </w:t>
      </w:r>
    </w:p>
    <w:p w:rsidR="003C646E" w:rsidRPr="00DA5F59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>Во Франции изделия из фарфора стали изготавливать позже, чем в других странах Европы, но французы уже тогда отметили такое важное свойство фарфора, как прочность, благодаря которому и было решено попробовать изготавливать конструкции протезов из фарфора.</w:t>
      </w:r>
    </w:p>
    <w:p w:rsidR="003C646E" w:rsidRPr="003C646E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Родоначальником зубной керамики является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Фошар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>. Он в 1782 году попробовал нанести на металлический каркас протеза слой ф</w:t>
      </w:r>
      <w:r>
        <w:rPr>
          <w:rFonts w:ascii="Times New Roman" w:eastAsia="Times New Roman" w:hAnsi="Times New Roman" w:cs="Times New Roman"/>
          <w:sz w:val="28"/>
          <w:szCs w:val="28"/>
        </w:rPr>
        <w:t>арфора, но потерпел неудачу. [30,17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В 1806 году во Франции итальянец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Фонри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смог изготовить порядка 30 искусственных зубов с платиновыми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крампонами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под керамикой. При этом зубы из этого набора имели разные цвета. 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В 1884 году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Броук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попытался сконструировать мостовидный протез, каркас которого был выполнен из платиново-</w:t>
      </w:r>
      <w:r w:rsidR="00BD204C" w:rsidRPr="00F24BAB">
        <w:rPr>
          <w:rFonts w:ascii="Times New Roman" w:eastAsia="Times New Roman" w:hAnsi="Times New Roman" w:cs="Times New Roman"/>
          <w:sz w:val="28"/>
          <w:szCs w:val="28"/>
        </w:rPr>
        <w:t>иридиевого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сплава, покрытый фарфоровой облицовкой. Несмотря на удачную попытку, реализация внедрения керамики в протезирование смогла осуществиться только посл</w:t>
      </w:r>
      <w:r>
        <w:rPr>
          <w:rFonts w:ascii="Times New Roman" w:eastAsia="Times New Roman" w:hAnsi="Times New Roman" w:cs="Times New Roman"/>
          <w:sz w:val="28"/>
          <w:szCs w:val="28"/>
        </w:rPr>
        <w:t>е создания специальных печей. [4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Прародителем современных керамических коронок является американец Лэнд. Он в 1896 году придумал технологию создания керамических коронок. 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В Европе в начале 1920-х годов стали применять жакетные  коронки. Толчком для этого стал поиск новых материалов для протезирования в связи с развитием кинематографа, которое потребовало новых эстетических свойств от коронок.  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>Появились новые печи для обжига фарфора, а так же новые керамические массы, в том числе известная на весь мир масса «</w:t>
      </w:r>
      <w:r w:rsidRPr="00F24BAB">
        <w:rPr>
          <w:rFonts w:ascii="Times New Roman" w:eastAsia="Times New Roman" w:hAnsi="Times New Roman" w:cs="Times New Roman"/>
          <w:sz w:val="28"/>
          <w:szCs w:val="28"/>
          <w:lang w:val="en-US"/>
        </w:rPr>
        <w:t>Vita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», Германия. Так же в ту пору были популярны америка</w:t>
      </w:r>
      <w:r>
        <w:rPr>
          <w:rFonts w:ascii="Times New Roman" w:eastAsia="Times New Roman" w:hAnsi="Times New Roman" w:cs="Times New Roman"/>
          <w:sz w:val="28"/>
          <w:szCs w:val="28"/>
        </w:rPr>
        <w:t>нские и английские материалы. [15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>В России керамические зубы возили в основном из Европы, несмотря на то, что было</w:t>
      </w:r>
      <w:r w:rsidR="008166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уже 1750-х годах выпускались изделия из декоративного фарфора на мануфактурах.</w:t>
      </w:r>
    </w:p>
    <w:p w:rsidR="003C646E" w:rsidRPr="00B877BD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Уже в XIX в России и в Европе использовались кусочки керамической массы наподобие вкладок. Зубные врачи фиксировали их в полостях зубов с помощью цемента. </w:t>
      </w:r>
    </w:p>
    <w:p w:rsidR="003C646E" w:rsidRPr="00B877BD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>Производство керамических зубо</w:t>
      </w:r>
      <w:proofErr w:type="gramStart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E7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в СССР</w:t>
      </w:r>
      <w:proofErr w:type="gram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началось только с 1927 года. Уже через 5 лет в г. Ленинград выпускались зубы различных размеров, форм и цветов. Объемы производства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крампонных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зубов достигли 2,5 млн., а </w:t>
      </w:r>
      <w:proofErr w:type="spellStart"/>
      <w:r w:rsidRPr="00F24BAB">
        <w:rPr>
          <w:rFonts w:ascii="Times New Roman" w:eastAsia="Times New Roman" w:hAnsi="Times New Roman" w:cs="Times New Roman"/>
          <w:sz w:val="28"/>
          <w:szCs w:val="28"/>
        </w:rPr>
        <w:t>диаторических</w:t>
      </w:r>
      <w:proofErr w:type="spellEnd"/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порядка полмиллиона штук. [30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В конце 30-х годов дальнейшее совершенствование фарфора в мировой стоматологии фактически было приостановлено. Причиной этого послужило появление пластмассы. Но в 1949 г. в ФРГ была улучшена технология изготовления </w:t>
      </w:r>
      <w:r w:rsidR="00BD204C" w:rsidRPr="00F24BAB">
        <w:rPr>
          <w:rFonts w:ascii="Times New Roman" w:eastAsia="Times New Roman" w:hAnsi="Times New Roman" w:cs="Times New Roman"/>
          <w:sz w:val="28"/>
          <w:szCs w:val="28"/>
        </w:rPr>
        <w:t>высоко эстетичных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фарфоровых зубов. На Ленинградском заводе так </w:t>
      </w:r>
      <w:r>
        <w:rPr>
          <w:rFonts w:ascii="Times New Roman" w:eastAsia="Times New Roman" w:hAnsi="Times New Roman" w:cs="Times New Roman"/>
          <w:sz w:val="28"/>
          <w:szCs w:val="28"/>
        </w:rPr>
        <w:t>же была улучшена технология. [32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C646E" w:rsidRPr="00F24BAB" w:rsidRDefault="003C646E" w:rsidP="003C64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Одновременно в 60-х годах были начаты исследования по созданию фарфоровых масс для одиночных коронок. В результате этого Ленинградский завод медицинских полимеров освоил производство массы «Гамма». </w:t>
      </w:r>
    </w:p>
    <w:p w:rsidR="003C646E" w:rsidRDefault="003C646E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sz w:val="28"/>
          <w:szCs w:val="28"/>
        </w:rPr>
        <w:t>В целях успешного в</w:t>
      </w:r>
      <w:r w:rsidR="008E71F3">
        <w:rPr>
          <w:rFonts w:ascii="Times New Roman" w:eastAsia="Times New Roman" w:hAnsi="Times New Roman" w:cs="Times New Roman"/>
          <w:sz w:val="28"/>
          <w:szCs w:val="28"/>
        </w:rPr>
        <w:t>ыполнения указа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 xml:space="preserve"> Совета Министров СССР «О мерах по дальнейшему улучшению стоматологической помощи населению» (1976) были намечены мероприятия, обеспечивающие широкое внедрение фарфора в стоматологическую практику, были показаны основные этапы изготовления фарфоровых коронок и </w:t>
      </w:r>
      <w:r>
        <w:rPr>
          <w:rFonts w:ascii="Times New Roman" w:eastAsia="Times New Roman" w:hAnsi="Times New Roman" w:cs="Times New Roman"/>
          <w:sz w:val="28"/>
          <w:szCs w:val="28"/>
        </w:rPr>
        <w:t>металлокерамических протезов.[29,30</w:t>
      </w:r>
      <w:r w:rsidRPr="00F24BAB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347393" w:rsidRDefault="0034739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71F3" w:rsidRDefault="008E71F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71F3" w:rsidRDefault="008E71F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7393" w:rsidRDefault="0034739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7393" w:rsidRDefault="0034739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7393" w:rsidRDefault="0034739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7393" w:rsidRDefault="0034739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7393" w:rsidRPr="00D97F22" w:rsidRDefault="00347393" w:rsidP="00D97F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881973">
      <w:pPr>
        <w:numPr>
          <w:ilvl w:val="1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b/>
          <w:sz w:val="28"/>
          <w:szCs w:val="28"/>
        </w:rPr>
        <w:t>Классификация керамических масс.</w:t>
      </w:r>
    </w:p>
    <w:p w:rsidR="00881973" w:rsidRPr="00881973" w:rsidRDefault="00881973" w:rsidP="00881973">
      <w:pPr>
        <w:spacing w:line="360" w:lineRule="auto"/>
        <w:ind w:left="144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Pr="00B61D70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D70">
        <w:rPr>
          <w:rFonts w:ascii="Times New Roman" w:hAnsi="Times New Roman" w:cs="Times New Roman"/>
          <w:sz w:val="28"/>
          <w:szCs w:val="28"/>
        </w:rPr>
        <w:t>Керамические системы можно разделить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По материалу для изготовления керамического каркаса искусственной коронки: </w:t>
      </w:r>
    </w:p>
    <w:p w:rsidR="003C646E" w:rsidRPr="003C646E" w:rsidRDefault="003C646E" w:rsidP="008B3289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на основе иттриевого стекла;</w:t>
      </w:r>
    </w:p>
    <w:p w:rsidR="003C646E" w:rsidRPr="003C646E" w:rsidRDefault="003C646E" w:rsidP="008B3289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на основе оксида циркония;</w:t>
      </w:r>
    </w:p>
    <w:p w:rsidR="003C646E" w:rsidRPr="003C646E" w:rsidRDefault="003C646E" w:rsidP="008B3289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алюмооксидная керамика;</w:t>
      </w:r>
    </w:p>
    <w:p w:rsidR="003C646E" w:rsidRPr="003C646E" w:rsidRDefault="003C646E" w:rsidP="008B3289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керамика на основе полимеров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керамеры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);</w:t>
      </w:r>
    </w:p>
    <w:p w:rsidR="00881973" w:rsidRDefault="003C646E" w:rsidP="008B3289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керамика на основе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дисиликата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лития (полевошпатная керамика).</w:t>
      </w:r>
    </w:p>
    <w:p w:rsidR="002F4D66" w:rsidRPr="00881973" w:rsidRDefault="002F4D66" w:rsidP="002F4D66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По технологии изготовления:</w:t>
      </w:r>
    </w:p>
    <w:p w:rsidR="003C646E" w:rsidRPr="003C646E" w:rsidRDefault="003C646E" w:rsidP="008B3289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Традиционная порошковая керамика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conventional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powder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slurry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ceramics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):</w:t>
      </w:r>
    </w:p>
    <w:p w:rsidR="003C646E" w:rsidRPr="003C646E" w:rsidRDefault="003C646E" w:rsidP="008B3289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вакуумный обжиг керамики на платиновой фольге: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Vitadur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Vitadur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N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Vita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Германия);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Flexoceram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Elephant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Нидерланды); </w:t>
      </w:r>
    </w:p>
    <w:p w:rsidR="00881973" w:rsidRDefault="003C646E" w:rsidP="008B3289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обжиг керамических каркасов на огнеупорной модели с последующей облицовкой: In-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Ceram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Vita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Германия), Scree</w:t>
      </w:r>
      <w:r w:rsidR="00D97F22">
        <w:rPr>
          <w:rFonts w:ascii="Times New Roman" w:hAnsi="Times New Roman" w:cs="Times New Roman"/>
          <w:sz w:val="28"/>
          <w:szCs w:val="28"/>
        </w:rPr>
        <w:t>ning+EX-3 («</w:t>
      </w:r>
      <w:proofErr w:type="spellStart"/>
      <w:r w:rsidR="00D97F22">
        <w:rPr>
          <w:rFonts w:ascii="Times New Roman" w:hAnsi="Times New Roman" w:cs="Times New Roman"/>
          <w:sz w:val="28"/>
          <w:szCs w:val="28"/>
        </w:rPr>
        <w:t>Noritake</w:t>
      </w:r>
      <w:proofErr w:type="spellEnd"/>
      <w:r w:rsidR="00D97F22">
        <w:rPr>
          <w:rFonts w:ascii="Times New Roman" w:hAnsi="Times New Roman" w:cs="Times New Roman"/>
          <w:sz w:val="28"/>
          <w:szCs w:val="28"/>
        </w:rPr>
        <w:t>», Япония);</w:t>
      </w:r>
    </w:p>
    <w:p w:rsidR="002F4D66" w:rsidRPr="00347393" w:rsidRDefault="002F4D66" w:rsidP="00347393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Литая керамика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castable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ceramics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):</w:t>
      </w:r>
    </w:p>
    <w:p w:rsidR="003C646E" w:rsidRPr="003C646E" w:rsidRDefault="003161BF" w:rsidP="008B3289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керамических конструкций</w:t>
      </w:r>
      <w:r w:rsidR="003C646E" w:rsidRPr="003C646E">
        <w:rPr>
          <w:rFonts w:ascii="Times New Roman" w:hAnsi="Times New Roman" w:cs="Times New Roman"/>
          <w:sz w:val="28"/>
          <w:szCs w:val="28"/>
        </w:rPr>
        <w:t xml:space="preserve"> по выплавляемым моделям с последующим обжигом (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ситаллизация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CeraPearl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Kyocera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 xml:space="preserve">», Япония);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Dicor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Dentsply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>», США);</w:t>
      </w:r>
    </w:p>
    <w:p w:rsidR="002F4D66" w:rsidRPr="00D97F22" w:rsidRDefault="003C646E" w:rsidP="00D97F22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литье керамических каркасов </w:t>
      </w:r>
      <w:r w:rsidR="003161BF">
        <w:rPr>
          <w:rFonts w:ascii="Times New Roman" w:hAnsi="Times New Roman" w:cs="Times New Roman"/>
          <w:sz w:val="28"/>
          <w:szCs w:val="28"/>
        </w:rPr>
        <w:t>по восковой модели с дальнейшим</w:t>
      </w:r>
      <w:r w:rsidRPr="003C646E">
        <w:rPr>
          <w:rFonts w:ascii="Times New Roman" w:hAnsi="Times New Roman" w:cs="Times New Roman"/>
          <w:sz w:val="28"/>
          <w:szCs w:val="28"/>
        </w:rPr>
        <w:t xml:space="preserve"> обжигом и облицовкой: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Cerestor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Johnson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Johnson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США);</w:t>
      </w:r>
    </w:p>
    <w:p w:rsidR="00881973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Прессованная керамика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pressable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ceramics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): прессование расплавленной керамики по восковой модели с </w:t>
      </w:r>
      <w:r w:rsidR="003161BF">
        <w:rPr>
          <w:rFonts w:ascii="Times New Roman" w:hAnsi="Times New Roman" w:cs="Times New Roman"/>
          <w:sz w:val="28"/>
          <w:szCs w:val="28"/>
        </w:rPr>
        <w:t xml:space="preserve">дальнейшим </w:t>
      </w:r>
      <w:r w:rsidRPr="003C646E">
        <w:rPr>
          <w:rFonts w:ascii="Times New Roman" w:hAnsi="Times New Roman" w:cs="Times New Roman"/>
          <w:sz w:val="28"/>
          <w:szCs w:val="28"/>
        </w:rPr>
        <w:t>обжигом: IPS-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Empress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1,2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Ivoclar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Лихтенштейн); ОРС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Jenerik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Pentron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США);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Vitapress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Vita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Finesse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Dentsplay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»),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Evopress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W</w:t>
      </w:r>
      <w:r w:rsidR="00D97F22">
        <w:rPr>
          <w:rFonts w:ascii="Times New Roman" w:hAnsi="Times New Roman" w:cs="Times New Roman"/>
          <w:sz w:val="28"/>
          <w:szCs w:val="28"/>
        </w:rPr>
        <w:t>egold</w:t>
      </w:r>
      <w:proofErr w:type="spellEnd"/>
      <w:r w:rsidR="00D97F22">
        <w:rPr>
          <w:rFonts w:ascii="Times New Roman" w:hAnsi="Times New Roman" w:cs="Times New Roman"/>
          <w:sz w:val="28"/>
          <w:szCs w:val="28"/>
        </w:rPr>
        <w:t>»);</w:t>
      </w:r>
    </w:p>
    <w:p w:rsidR="002F4D66" w:rsidRPr="00881973" w:rsidRDefault="002F4D66" w:rsidP="002F4D66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D66" w:rsidRDefault="003C646E" w:rsidP="00347393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Импрегнированная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инфильтрованная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) керамика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infiltrated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ceramics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шликерная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технология изготовления: </w:t>
      </w:r>
      <w:proofErr w:type="spellStart"/>
      <w:proofErr w:type="gramStart"/>
      <w:r w:rsidRPr="003C646E">
        <w:rPr>
          <w:rFonts w:ascii="Times New Roman" w:hAnsi="Times New Roman" w:cs="Times New Roman"/>
          <w:sz w:val="28"/>
          <w:szCs w:val="28"/>
        </w:rPr>
        <w:t>Turkom-Cera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Turkom-Ceramic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(M)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Sdn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C646E">
        <w:rPr>
          <w:rFonts w:ascii="Times New Roman" w:hAnsi="Times New Roman" w:cs="Times New Roman"/>
          <w:sz w:val="28"/>
          <w:szCs w:val="28"/>
        </w:rPr>
        <w:t>Bhd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Малазия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Top-Ceram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Global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Top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.», Южная Корея);</w:t>
      </w:r>
      <w:proofErr w:type="gramEnd"/>
    </w:p>
    <w:p w:rsidR="00347393" w:rsidRPr="00347393" w:rsidRDefault="00347393" w:rsidP="0034739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347393" w:rsidRPr="00347393" w:rsidRDefault="00347393" w:rsidP="0034739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Механически обрабатываемая керамика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machinable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ceramics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3C646E" w:rsidRPr="003C646E" w:rsidRDefault="003C646E" w:rsidP="008B3289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компьютерное фрезерование каркаса при копировании восковой модели с последующим обжигом и облицовкой: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Се</w:t>
      </w:r>
      <w:proofErr w:type="gramStart"/>
      <w:r w:rsidRPr="003C646E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Pr="003C646E">
        <w:rPr>
          <w:rFonts w:ascii="Times New Roman" w:hAnsi="Times New Roman" w:cs="Times New Roman"/>
          <w:sz w:val="28"/>
          <w:szCs w:val="28"/>
        </w:rPr>
        <w:t>соn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Degussa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Германия);</w:t>
      </w:r>
    </w:p>
    <w:p w:rsidR="003C646E" w:rsidRPr="003C646E" w:rsidRDefault="003C646E" w:rsidP="008B3289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изготовление керамического каркаса с использованием электрофореза с последующим обжигом и облицовкой: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WolCERAM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(«WDT», Германия);</w:t>
      </w:r>
    </w:p>
    <w:p w:rsidR="003C646E" w:rsidRPr="003C646E" w:rsidRDefault="003C646E" w:rsidP="008B3289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сканирование модели (оттиска), фрезерование каркаса из «твердой» керамики по компьютерной программе: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Cerec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Sirona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Германия);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Duret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Sopha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Bioconcept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США); DCS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Precident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(«DCS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Production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Швейцария);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Cad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Esthetics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Ivoclar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Лихтенштейн, и 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Decim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АБ», Швейцария);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digiDent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Girrbach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», Германия);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Dental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CAD/ CAM-GN1 (Япония);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Everest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Kavo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Германия);</w:t>
      </w:r>
    </w:p>
    <w:p w:rsidR="003C646E" w:rsidRDefault="003C646E" w:rsidP="008B3289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сканирование модели (оттиска), фрезерование каркаса из необожженной керамики по компьютерной программе с последующим обжигом: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Lava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(«ЗМ ESPE»);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Everest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Kavo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Германия);</w:t>
      </w:r>
    </w:p>
    <w:p w:rsidR="0021595A" w:rsidRPr="0021595A" w:rsidRDefault="0021595A" w:rsidP="0021595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D66" w:rsidRPr="00347393" w:rsidRDefault="003C646E" w:rsidP="002F4D66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 xml:space="preserve">сканирование модели (оттиска), компьютерное моделирование протеза, прессование, обжиг керамического каркаса, облицовка: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Ргосега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Ceram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Nobelpharma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», Швеция);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Decim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(Швейцария);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Cicero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Cicero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Elephant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+», Нидерланды); </w:t>
      </w: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По признакам общего пользовательского алгоритма и компоновке аппаратного обеспечения CAD/CAM:</w:t>
      </w:r>
    </w:p>
    <w:p w:rsidR="003C646E" w:rsidRPr="003C646E" w:rsidRDefault="003C646E" w:rsidP="008B3289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централизованные макросистемы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Procera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Decim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);</w:t>
      </w:r>
    </w:p>
    <w:p w:rsidR="003C646E" w:rsidRPr="003C646E" w:rsidRDefault="003C646E" w:rsidP="008B3289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минисистемы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DigiDENT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3C64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646E">
        <w:rPr>
          <w:rFonts w:ascii="Times New Roman" w:hAnsi="Times New Roman" w:cs="Times New Roman"/>
          <w:sz w:val="28"/>
          <w:szCs w:val="28"/>
        </w:rPr>
        <w:t>erec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);</w:t>
      </w:r>
    </w:p>
    <w:p w:rsidR="00881973" w:rsidRDefault="003C646E" w:rsidP="008B3289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индивидуальные микросистемы (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Dental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CAD/CAM-GN1). [13]</w:t>
      </w:r>
    </w:p>
    <w:p w:rsidR="002F4D66" w:rsidRPr="00881973" w:rsidRDefault="002F4D66" w:rsidP="002F4D66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По назначению:</w:t>
      </w:r>
    </w:p>
    <w:p w:rsidR="003C646E" w:rsidRPr="003C646E" w:rsidRDefault="008E71F3" w:rsidP="008B3289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3C646E" w:rsidRPr="003C646E">
        <w:rPr>
          <w:rFonts w:ascii="Times New Roman" w:hAnsi="Times New Roman" w:cs="Times New Roman"/>
          <w:sz w:val="28"/>
          <w:szCs w:val="28"/>
        </w:rPr>
        <w:t>ля облицовки цельнолитых каркасов металлических протезов (масса IPS-классик фирмы «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Ивоклар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>», Лихтенштейн; массы фирмы «Вита», Германия);</w:t>
      </w:r>
    </w:p>
    <w:p w:rsidR="003C646E" w:rsidRPr="003C646E" w:rsidRDefault="008E71F3" w:rsidP="008B3289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C646E" w:rsidRPr="003C646E">
        <w:rPr>
          <w:rFonts w:ascii="Times New Roman" w:hAnsi="Times New Roman" w:cs="Times New Roman"/>
          <w:sz w:val="28"/>
          <w:szCs w:val="28"/>
        </w:rPr>
        <w:t>ля изготовления цельнокерамических одиночных протезов (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Витадур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Витадур</w:t>
      </w:r>
      <w:proofErr w:type="spellEnd"/>
      <w:r w:rsidR="003C646E" w:rsidRPr="003C646E">
        <w:rPr>
          <w:rFonts w:ascii="Times New Roman" w:hAnsi="Times New Roman" w:cs="Times New Roman"/>
          <w:sz w:val="28"/>
          <w:szCs w:val="28"/>
        </w:rPr>
        <w:t xml:space="preserve"> N, NBK 1000, OPC и его последующая модификация </w:t>
      </w:r>
      <w:proofErr w:type="spellStart"/>
      <w:r w:rsidR="003C646E" w:rsidRPr="003C646E">
        <w:rPr>
          <w:rFonts w:ascii="Times New Roman" w:hAnsi="Times New Roman" w:cs="Times New Roman"/>
          <w:sz w:val="28"/>
          <w:szCs w:val="28"/>
        </w:rPr>
        <w:t>Оптэк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3C646E" w:rsidRPr="003C646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F4D66" w:rsidRDefault="003C646E" w:rsidP="002F4D66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Для облицовки цельнолитых каркасов металлических протезов и для изготовления цельнокерамических одиночных несъемных протезов (например, масса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Дуцерам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фирмы «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Дуцера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», Германия).</w:t>
      </w:r>
    </w:p>
    <w:p w:rsidR="00D97F22" w:rsidRPr="00D97F22" w:rsidRDefault="00D97F22" w:rsidP="00D97F22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По комплектации: </w:t>
      </w:r>
    </w:p>
    <w:p w:rsidR="003C646E" w:rsidRPr="003C646E" w:rsidRDefault="003C646E" w:rsidP="008B3289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расфасованный порошок, требующий последующего замешивания с жидкостью;</w:t>
      </w:r>
    </w:p>
    <w:p w:rsidR="00881973" w:rsidRDefault="003C646E" w:rsidP="008B3289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готовый к применению материал – в виде пасты, расфасованной в специальные шприцы-контейнеры.</w:t>
      </w:r>
    </w:p>
    <w:p w:rsidR="002F4D66" w:rsidRPr="00881973" w:rsidRDefault="002F4D66" w:rsidP="002F4D66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Pr="00347393" w:rsidRDefault="003C646E" w:rsidP="00347393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646E">
        <w:rPr>
          <w:rFonts w:ascii="Times New Roman" w:hAnsi="Times New Roman" w:cs="Times New Roman"/>
          <w:sz w:val="28"/>
          <w:szCs w:val="28"/>
        </w:rPr>
        <w:t xml:space="preserve">По цветовой шкале: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Хромаскоп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, Вита-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Люмин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-Вакуум, </w:t>
      </w: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Биодент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>.  [13,15]</w:t>
      </w:r>
    </w:p>
    <w:p w:rsidR="003C646E" w:rsidRPr="00F24BAB" w:rsidRDefault="003C646E" w:rsidP="003C646E">
      <w:pPr>
        <w:numPr>
          <w:ilvl w:val="1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4BAB">
        <w:rPr>
          <w:rFonts w:ascii="Times New Roman" w:eastAsia="Times New Roman" w:hAnsi="Times New Roman" w:cs="Times New Roman"/>
          <w:b/>
          <w:sz w:val="28"/>
          <w:szCs w:val="28"/>
        </w:rPr>
        <w:t>Природа связи керамики с металлом</w:t>
      </w:r>
    </w:p>
    <w:p w:rsidR="003C646E" w:rsidRPr="00F24BAB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Существует группа сил, благодаря которым обеспечивается связь керамики с металлом:</w:t>
      </w: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C646E" w:rsidSect="003C646E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3C646E" w:rsidRPr="00C957F0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1.</w:t>
      </w:r>
      <w:r w:rsidRPr="00F24BAB">
        <w:rPr>
          <w:rFonts w:ascii="Times New Roman" w:hAnsi="Times New Roman" w:cs="Times New Roman"/>
          <w:sz w:val="28"/>
          <w:szCs w:val="28"/>
        </w:rPr>
        <w:tab/>
        <w:t>Механическое удержание</w:t>
      </w:r>
    </w:p>
    <w:p w:rsidR="003C646E" w:rsidRPr="00C957F0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2.</w:t>
      </w:r>
      <w:r w:rsidRPr="00F24BAB">
        <w:rPr>
          <w:rFonts w:ascii="Times New Roman" w:hAnsi="Times New Roman" w:cs="Times New Roman"/>
          <w:sz w:val="28"/>
          <w:szCs w:val="28"/>
        </w:rPr>
        <w:tab/>
        <w:t>Силы сжатия</w:t>
      </w:r>
    </w:p>
    <w:p w:rsidR="003C646E" w:rsidRPr="00C957F0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3.</w:t>
      </w:r>
      <w:r w:rsidRPr="00F24BAB">
        <w:rPr>
          <w:rFonts w:ascii="Times New Roman" w:hAnsi="Times New Roman" w:cs="Times New Roman"/>
          <w:sz w:val="28"/>
          <w:szCs w:val="28"/>
        </w:rPr>
        <w:tab/>
        <w:t>Силы Ван-дер-Ваальса</w:t>
      </w:r>
    </w:p>
    <w:p w:rsidR="003C646E" w:rsidRPr="00F24BAB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4.</w:t>
      </w:r>
      <w:r w:rsidRPr="00F24BAB">
        <w:rPr>
          <w:rFonts w:ascii="Times New Roman" w:hAnsi="Times New Roman" w:cs="Times New Roman"/>
          <w:sz w:val="28"/>
          <w:szCs w:val="28"/>
        </w:rPr>
        <w:tab/>
        <w:t>Химическое соединение</w:t>
      </w: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3C646E" w:rsidSect="003C646E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8"/>
          <w:titlePg/>
          <w:docGrid w:linePitch="360"/>
        </w:sectPr>
      </w:pPr>
    </w:p>
    <w:p w:rsidR="003C646E" w:rsidRPr="00A118A9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 xml:space="preserve">Суть механического удержания керамики заключается в том, что на металлической части протеза после его обработки дисками остаются микротрещины. Наличие микротрещин увеличивает площадь и силу ретенции. Так же после воздушной обработки усиливается механическое удержание, благодаря усилению смачиваемости поверхности и увеличения площади соприкосновения. </w:t>
      </w:r>
      <w:r w:rsidRPr="00A118A9">
        <w:rPr>
          <w:rFonts w:ascii="Times New Roman" w:hAnsi="Times New Roman" w:cs="Times New Roman"/>
          <w:sz w:val="28"/>
          <w:szCs w:val="28"/>
        </w:rPr>
        <w:t>[1]</w:t>
      </w:r>
    </w:p>
    <w:p w:rsidR="003C646E" w:rsidRPr="00F24BAB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Силы сжатия наблюдаются после охлаждения металлокерамической коронки. Керамика как бы «тянется» к металлической части при охлаждении из-за разности в коэффициентах теплового расширения фарфора и металла, у второго он выше. Данный пример наблюдается в условиях точного изготовления каркаса протеза.</w:t>
      </w:r>
    </w:p>
    <w:p w:rsidR="003C646E" w:rsidRPr="00A118A9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 xml:space="preserve">Силы Ван-дер-Ваальса обусловлены тем, что молекулы керамики и металла взаимно притягиваются. Данные силы являются малозначимыми для общей прочности сцепления. </w:t>
      </w:r>
      <w:r w:rsidRPr="00877B5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</w:t>
      </w:r>
      <w:r w:rsidRPr="00B877BD">
        <w:rPr>
          <w:rFonts w:ascii="Times New Roman" w:hAnsi="Times New Roman" w:cs="Times New Roman"/>
          <w:sz w:val="28"/>
          <w:szCs w:val="28"/>
        </w:rPr>
        <w:t>9</w:t>
      </w:r>
      <w:r w:rsidRPr="00A118A9">
        <w:rPr>
          <w:rFonts w:ascii="Times New Roman" w:hAnsi="Times New Roman" w:cs="Times New Roman"/>
          <w:sz w:val="28"/>
          <w:szCs w:val="28"/>
        </w:rPr>
        <w:t>]</w:t>
      </w:r>
    </w:p>
    <w:p w:rsidR="0021595A" w:rsidRPr="002F4D66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Химические силы действуют на границе керамики и металла за счет оксидной пленки</w:t>
      </w:r>
      <w:r w:rsidR="00D97F22">
        <w:rPr>
          <w:rFonts w:ascii="Times New Roman" w:hAnsi="Times New Roman" w:cs="Times New Roman"/>
          <w:sz w:val="28"/>
          <w:szCs w:val="28"/>
        </w:rPr>
        <w:t>, возникающей</w:t>
      </w:r>
      <w:r w:rsidRPr="00F24BAB">
        <w:rPr>
          <w:rFonts w:ascii="Times New Roman" w:hAnsi="Times New Roman" w:cs="Times New Roman"/>
          <w:sz w:val="28"/>
          <w:szCs w:val="28"/>
        </w:rPr>
        <w:t xml:space="preserve"> при обжиге металла. Металлы, встречающиеся в сплавах, при обжиге в кислороде двигаются к окислам на поверхности металла, соединяясь с окислами опакового слоя керамики. Посредством этих сил достигается значительная прочность, поэтому переломов на границе п</w:t>
      </w:r>
      <w:r w:rsidR="00D97F22">
        <w:rPr>
          <w:rFonts w:ascii="Times New Roman" w:hAnsi="Times New Roman" w:cs="Times New Roman"/>
          <w:sz w:val="28"/>
          <w:szCs w:val="28"/>
        </w:rPr>
        <w:t>рактически не происходит. Переломы</w:t>
      </w:r>
      <w:r w:rsidRPr="00F24BAB">
        <w:rPr>
          <w:rFonts w:ascii="Times New Roman" w:hAnsi="Times New Roman" w:cs="Times New Roman"/>
          <w:sz w:val="28"/>
          <w:szCs w:val="28"/>
        </w:rPr>
        <w:t xml:space="preserve"> наблюдаются чаще в слое </w:t>
      </w:r>
      <w:r w:rsidR="00347393">
        <w:rPr>
          <w:rFonts w:ascii="Times New Roman" w:hAnsi="Times New Roman" w:cs="Times New Roman"/>
          <w:sz w:val="28"/>
          <w:szCs w:val="28"/>
        </w:rPr>
        <w:t xml:space="preserve"> </w:t>
      </w:r>
      <w:r w:rsidRPr="00F24BAB">
        <w:rPr>
          <w:rFonts w:ascii="Times New Roman" w:hAnsi="Times New Roman" w:cs="Times New Roman"/>
          <w:sz w:val="28"/>
          <w:szCs w:val="28"/>
        </w:rPr>
        <w:t xml:space="preserve">керамики. </w:t>
      </w:r>
      <w:r w:rsidR="002F4D66" w:rsidRPr="00D97F22">
        <w:rPr>
          <w:rFonts w:ascii="Times New Roman" w:hAnsi="Times New Roman" w:cs="Times New Roman"/>
          <w:sz w:val="28"/>
          <w:szCs w:val="28"/>
        </w:rPr>
        <w:t>[11,13]</w:t>
      </w:r>
    </w:p>
    <w:p w:rsidR="003C646E" w:rsidRDefault="003C646E" w:rsidP="003C646E">
      <w:pPr>
        <w:numPr>
          <w:ilvl w:val="1"/>
          <w:numId w:val="4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Классификация сколов</w:t>
      </w:r>
    </w:p>
    <w:p w:rsidR="003C646E" w:rsidRPr="00F24BAB" w:rsidRDefault="003C646E" w:rsidP="003C646E">
      <w:pPr>
        <w:spacing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Pr="00F24BAB" w:rsidRDefault="00881973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В.Н. Копейкин и</w:t>
      </w:r>
      <w:r w:rsidR="003C646E">
        <w:rPr>
          <w:rFonts w:ascii="Times New Roman" w:hAnsi="Times New Roman" w:cs="Times New Roman"/>
          <w:sz w:val="28"/>
          <w:szCs w:val="28"/>
        </w:rPr>
        <w:t xml:space="preserve"> соавторы</w:t>
      </w:r>
      <w:r w:rsidR="003C646E" w:rsidRPr="00F24BAB">
        <w:rPr>
          <w:rFonts w:ascii="Times New Roman" w:hAnsi="Times New Roman" w:cs="Times New Roman"/>
          <w:sz w:val="28"/>
          <w:szCs w:val="28"/>
        </w:rPr>
        <w:t xml:space="preserve"> (2002) разделяют сколы керамического покрытия:</w:t>
      </w:r>
    </w:p>
    <w:p w:rsidR="003C646E" w:rsidRPr="003C646E" w:rsidRDefault="003C646E" w:rsidP="008B3289">
      <w:pPr>
        <w:pStyle w:val="a6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на сколы пришеечной области, </w:t>
      </w:r>
    </w:p>
    <w:p w:rsidR="003C646E" w:rsidRPr="003C646E" w:rsidRDefault="003C646E" w:rsidP="008B3289">
      <w:pPr>
        <w:pStyle w:val="a6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 xml:space="preserve">в области режущего края </w:t>
      </w:r>
    </w:p>
    <w:p w:rsidR="003C646E" w:rsidRPr="003C646E" w:rsidRDefault="003C646E" w:rsidP="008B3289">
      <w:pPr>
        <w:pStyle w:val="a6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откалывание большой массы покрытия</w:t>
      </w:r>
      <w:r w:rsidRPr="003C646E">
        <w:rPr>
          <w:rFonts w:ascii="Times New Roman" w:hAnsi="Times New Roman" w:cs="Times New Roman"/>
          <w:sz w:val="28"/>
          <w:szCs w:val="28"/>
          <w:lang w:val="en-US"/>
        </w:rPr>
        <w:t xml:space="preserve"> [18]</w:t>
      </w: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BAB">
        <w:rPr>
          <w:rFonts w:ascii="Times New Roman" w:hAnsi="Times New Roman" w:cs="Times New Roman"/>
          <w:sz w:val="28"/>
          <w:szCs w:val="28"/>
        </w:rPr>
        <w:t>На кафедре ортопедической стоматологии Волгоградского государственного медицинского университета (Полянская О. Г., Данилина Т. Ф.) в 1999 г. предложена систематизация разрушения керамического покрытия:</w:t>
      </w:r>
    </w:p>
    <w:p w:rsidR="003C646E" w:rsidRPr="00F24BAB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Площадь разрушения</w:t>
      </w:r>
      <w:r w:rsidRPr="003C646E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C646E" w:rsidRPr="003C646E" w:rsidRDefault="003C646E" w:rsidP="008B3289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Одиночные разрушения:</w:t>
      </w:r>
    </w:p>
    <w:p w:rsidR="003C646E" w:rsidRPr="003C646E" w:rsidRDefault="003C646E" w:rsidP="008B3289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1/8 одной поверхности коронки;</w:t>
      </w:r>
    </w:p>
    <w:p w:rsidR="003C646E" w:rsidRPr="003C646E" w:rsidRDefault="003C646E" w:rsidP="008B3289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1/4 одной поверхности коронки;</w:t>
      </w:r>
    </w:p>
    <w:p w:rsidR="003C646E" w:rsidRPr="003C646E" w:rsidRDefault="003C646E" w:rsidP="008B3289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1/2 одной поверхности коронки;</w:t>
      </w:r>
    </w:p>
    <w:p w:rsidR="003C646E" w:rsidRPr="003C646E" w:rsidRDefault="003C646E" w:rsidP="008B3289">
      <w:pPr>
        <w:pStyle w:val="a6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3/4 и более поверхности коронки.</w:t>
      </w:r>
    </w:p>
    <w:p w:rsidR="003C646E" w:rsidRPr="00F24BAB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Множественные разрушения:</w:t>
      </w:r>
    </w:p>
    <w:p w:rsidR="003C646E" w:rsidRPr="003C646E" w:rsidRDefault="003C646E" w:rsidP="008B3289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две и более поверхности;</w:t>
      </w:r>
    </w:p>
    <w:p w:rsidR="0021595A" w:rsidRPr="00347393" w:rsidRDefault="003C646E" w:rsidP="00347393">
      <w:pPr>
        <w:pStyle w:val="a6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скол всей керамической облицовки.</w:t>
      </w:r>
    </w:p>
    <w:p w:rsidR="0021595A" w:rsidRPr="003C646E" w:rsidRDefault="0021595A" w:rsidP="00881973">
      <w:pPr>
        <w:pStyle w:val="a6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3C646E" w:rsidRDefault="003C646E" w:rsidP="008B3289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Локализация разрушения (поверхности):</w:t>
      </w:r>
    </w:p>
    <w:p w:rsidR="003C646E" w:rsidRPr="003C646E" w:rsidRDefault="003C646E" w:rsidP="008B3289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окклюзионная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(</w:t>
      </w:r>
      <w:r w:rsidR="00816685">
        <w:rPr>
          <w:rFonts w:ascii="Times New Roman" w:hAnsi="Times New Roman" w:cs="Times New Roman"/>
          <w:sz w:val="28"/>
          <w:szCs w:val="28"/>
        </w:rPr>
        <w:t xml:space="preserve">жевательная поверхность, </w:t>
      </w:r>
      <w:r w:rsidRPr="003C646E">
        <w:rPr>
          <w:rFonts w:ascii="Times New Roman" w:hAnsi="Times New Roman" w:cs="Times New Roman"/>
          <w:sz w:val="28"/>
          <w:szCs w:val="28"/>
        </w:rPr>
        <w:t>режущий край);</w:t>
      </w:r>
    </w:p>
    <w:p w:rsidR="003C646E" w:rsidRPr="003C646E" w:rsidRDefault="003C646E" w:rsidP="008B3289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пришеечная область;</w:t>
      </w:r>
    </w:p>
    <w:p w:rsidR="003C646E" w:rsidRPr="003C646E" w:rsidRDefault="003C646E" w:rsidP="008B3289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аппроксимальная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медиальная поверхность;</w:t>
      </w:r>
    </w:p>
    <w:p w:rsidR="003C646E" w:rsidRPr="003C646E" w:rsidRDefault="003C646E" w:rsidP="008B3289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46E">
        <w:rPr>
          <w:rFonts w:ascii="Times New Roman" w:hAnsi="Times New Roman" w:cs="Times New Roman"/>
          <w:sz w:val="28"/>
          <w:szCs w:val="28"/>
        </w:rPr>
        <w:t>аппроксимальная</w:t>
      </w:r>
      <w:proofErr w:type="spellEnd"/>
      <w:r w:rsidRPr="003C646E">
        <w:rPr>
          <w:rFonts w:ascii="Times New Roman" w:hAnsi="Times New Roman" w:cs="Times New Roman"/>
          <w:sz w:val="28"/>
          <w:szCs w:val="28"/>
        </w:rPr>
        <w:t xml:space="preserve"> дистальная поверхность;</w:t>
      </w:r>
    </w:p>
    <w:p w:rsidR="003C646E" w:rsidRPr="003C646E" w:rsidRDefault="003C646E" w:rsidP="008B3289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вестибулярная поверхность;</w:t>
      </w:r>
    </w:p>
    <w:p w:rsidR="003C646E" w:rsidRPr="00881973" w:rsidRDefault="003C646E" w:rsidP="008B3289">
      <w:pPr>
        <w:pStyle w:val="a6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небная (язычная) поверхность.</w:t>
      </w:r>
    </w:p>
    <w:p w:rsidR="003C646E" w:rsidRPr="003C646E" w:rsidRDefault="003C646E" w:rsidP="008B3289">
      <w:pPr>
        <w:pStyle w:val="a6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Характер разрушения:</w:t>
      </w:r>
    </w:p>
    <w:p w:rsidR="003C646E" w:rsidRPr="003C646E" w:rsidRDefault="003C646E" w:rsidP="008B3289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металл — фарфор;</w:t>
      </w:r>
    </w:p>
    <w:p w:rsidR="003C646E" w:rsidRPr="003C646E" w:rsidRDefault="003C646E" w:rsidP="008B3289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окись металла — фарфор;</w:t>
      </w:r>
    </w:p>
    <w:p w:rsidR="003C646E" w:rsidRPr="003C646E" w:rsidRDefault="003C646E" w:rsidP="008B3289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когезионное в фарфоре;</w:t>
      </w:r>
    </w:p>
    <w:p w:rsidR="003C646E" w:rsidRPr="003C646E" w:rsidRDefault="003C646E" w:rsidP="008B3289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окись металла — окись металла;</w:t>
      </w:r>
    </w:p>
    <w:p w:rsidR="003C646E" w:rsidRPr="003C646E" w:rsidRDefault="003C646E" w:rsidP="008B3289">
      <w:pPr>
        <w:pStyle w:val="a6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окись металла — металл;</w:t>
      </w:r>
    </w:p>
    <w:p w:rsidR="003C646E" w:rsidRDefault="003C646E" w:rsidP="008B3289">
      <w:pPr>
        <w:pStyle w:val="a6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46E">
        <w:rPr>
          <w:rFonts w:ascii="Times New Roman" w:hAnsi="Times New Roman" w:cs="Times New Roman"/>
          <w:sz w:val="28"/>
          <w:szCs w:val="28"/>
        </w:rPr>
        <w:t>когезионное в металле; [</w:t>
      </w:r>
      <w:r w:rsidRPr="003C646E">
        <w:rPr>
          <w:rFonts w:ascii="Times New Roman" w:hAnsi="Times New Roman" w:cs="Times New Roman"/>
          <w:sz w:val="28"/>
          <w:szCs w:val="28"/>
          <w:lang w:val="en-US"/>
        </w:rPr>
        <w:t>8]</w:t>
      </w:r>
    </w:p>
    <w:p w:rsidR="00881973" w:rsidRPr="00881973" w:rsidRDefault="00881973" w:rsidP="00881973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84382C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proofErr w:type="spellStart"/>
      <w:r w:rsidRPr="002908FF">
        <w:rPr>
          <w:rFonts w:ascii="Times New Roman" w:eastAsia="Times-Roman" w:hAnsi="Times New Roman" w:cs="Times New Roman"/>
          <w:sz w:val="28"/>
          <w:szCs w:val="28"/>
        </w:rPr>
        <w:t>O'Brien</w:t>
      </w:r>
      <w:proofErr w:type="spellEnd"/>
      <w:r w:rsidRPr="00A118A9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(1996)</w:t>
      </w:r>
      <w:r w:rsidRPr="00A118A9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была предложена классификация разрушений керамического покрытия металлокерамических конструкций зубных протезов в зависимости от образующейся поверхности раздела: </w:t>
      </w:r>
    </w:p>
    <w:p w:rsidR="003C646E" w:rsidRPr="00272DFD" w:rsidRDefault="003C646E" w:rsidP="008B3289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адгезионное разрушение между керамикой и металлом; </w:t>
      </w:r>
    </w:p>
    <w:p w:rsidR="003C646E" w:rsidRPr="00272DFD" w:rsidRDefault="003C646E" w:rsidP="008B3289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керамикой и оксидной пленкой металла; </w:t>
      </w:r>
    </w:p>
    <w:p w:rsidR="003C646E" w:rsidRPr="00272DFD" w:rsidRDefault="003C646E" w:rsidP="008B3289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когезионное разрушение внутри керамики; </w:t>
      </w:r>
    </w:p>
    <w:p w:rsidR="003C646E" w:rsidRPr="00272DFD" w:rsidRDefault="003C646E" w:rsidP="008B3289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адгезионное разрушение между металлом и оксидной пленкой; </w:t>
      </w:r>
    </w:p>
    <w:p w:rsidR="003C646E" w:rsidRPr="00272DFD" w:rsidRDefault="003C646E" w:rsidP="008B3289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внутри оксидной пленки металла; </w:t>
      </w:r>
    </w:p>
    <w:p w:rsidR="00881973" w:rsidRDefault="003C646E" w:rsidP="008B3289">
      <w:pPr>
        <w:pStyle w:val="a6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>когезионное разрушение внутри металла [34].</w:t>
      </w:r>
    </w:p>
    <w:p w:rsidR="00DC741F" w:rsidRPr="002F4D66" w:rsidRDefault="00DC741F" w:rsidP="00DC741F">
      <w:pPr>
        <w:pStyle w:val="a6"/>
        <w:autoSpaceDE w:val="0"/>
        <w:autoSpaceDN w:val="0"/>
        <w:adjustRightInd w:val="0"/>
        <w:spacing w:after="0" w:line="360" w:lineRule="auto"/>
        <w:ind w:left="1080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3F9665" wp14:editId="327992E2">
            <wp:extent cx="5048250" cy="2588611"/>
            <wp:effectExtent l="171450" t="171450" r="381000" b="3644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fore_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53" cy="2587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0DC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Рис.1  </w:t>
      </w:r>
      <w:r>
        <w:rPr>
          <w:rFonts w:ascii="Times New Roman" w:hAnsi="Times New Roman" w:cs="Times New Roman"/>
          <w:sz w:val="28"/>
          <w:szCs w:val="28"/>
        </w:rPr>
        <w:t>Скол керамического слоя в пришеечной области  зуба  3.3.</w:t>
      </w:r>
    </w:p>
    <w:p w:rsidR="003C646E" w:rsidRDefault="003C646E" w:rsidP="003C64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253732" wp14:editId="06C35B66">
            <wp:extent cx="2743200" cy="3112338"/>
            <wp:effectExtent l="171450" t="171450" r="361950" b="3359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80" cy="311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46E" w:rsidRPr="00610DCA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0DCA">
        <w:rPr>
          <w:rFonts w:ascii="Times New Roman" w:hAnsi="Times New Roman" w:cs="Times New Roman"/>
          <w:b/>
          <w:sz w:val="28"/>
          <w:szCs w:val="28"/>
        </w:rPr>
        <w:t>Рис.2</w:t>
      </w:r>
      <w:r w:rsidRPr="00610DCA">
        <w:rPr>
          <w:rFonts w:ascii="Times New Roman" w:hAnsi="Times New Roman" w:cs="Times New Roman"/>
          <w:sz w:val="28"/>
          <w:szCs w:val="28"/>
        </w:rPr>
        <w:t xml:space="preserve">  Скол керамического слоя в </w:t>
      </w:r>
      <w:r>
        <w:rPr>
          <w:rFonts w:ascii="Times New Roman" w:hAnsi="Times New Roman" w:cs="Times New Roman"/>
          <w:sz w:val="28"/>
          <w:szCs w:val="28"/>
        </w:rPr>
        <w:t xml:space="preserve"> области дистального угла коронки </w:t>
      </w:r>
      <w:r w:rsidRPr="00610DCA">
        <w:rPr>
          <w:rFonts w:ascii="Times New Roman" w:hAnsi="Times New Roman" w:cs="Times New Roman"/>
          <w:sz w:val="28"/>
          <w:szCs w:val="28"/>
        </w:rPr>
        <w:t xml:space="preserve">зуба </w:t>
      </w:r>
      <w:r>
        <w:rPr>
          <w:rFonts w:ascii="Times New Roman" w:hAnsi="Times New Roman" w:cs="Times New Roman"/>
          <w:sz w:val="28"/>
          <w:szCs w:val="28"/>
        </w:rPr>
        <w:t>2.2</w:t>
      </w:r>
    </w:p>
    <w:p w:rsidR="003C646E" w:rsidRPr="006D5EC3" w:rsidRDefault="003C646E" w:rsidP="003C64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E5F302" wp14:editId="59A86F70">
            <wp:extent cx="3228975" cy="1714500"/>
            <wp:effectExtent l="0" t="0" r="9525" b="0"/>
            <wp:docPr id="28672" name="Рисунок 2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42a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Рис.3</w:t>
      </w:r>
      <w:r w:rsidRPr="00610DCA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Сколы керамического слоя на жевательных поверхностях моляров.</w:t>
      </w:r>
    </w:p>
    <w:p w:rsidR="003C646E" w:rsidRDefault="003C646E" w:rsidP="003C64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52D66C" wp14:editId="2FF8AD13">
            <wp:extent cx="3351770" cy="2505364"/>
            <wp:effectExtent l="0" t="0" r="1270" b="9525"/>
            <wp:docPr id="28673" name="Рисунок 28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hinka_skola_keramiki_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766" cy="250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46E" w:rsidRPr="006D5EC3" w:rsidRDefault="003C646E" w:rsidP="003C646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Рис.4</w:t>
      </w:r>
      <w:r w:rsidRPr="006D5EC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6D5EC3">
        <w:rPr>
          <w:rFonts w:ascii="Times New Roman" w:hAnsi="Times New Roman" w:cs="Times New Roman"/>
          <w:sz w:val="28"/>
          <w:szCs w:val="28"/>
        </w:rPr>
        <w:t xml:space="preserve">Скол керамического слоя </w:t>
      </w:r>
      <w:r>
        <w:rPr>
          <w:rFonts w:ascii="Times New Roman" w:hAnsi="Times New Roman" w:cs="Times New Roman"/>
          <w:sz w:val="28"/>
          <w:szCs w:val="28"/>
        </w:rPr>
        <w:t xml:space="preserve">на вестибулярной поверхности коронки </w:t>
      </w:r>
      <w:r w:rsidRPr="006D5EC3">
        <w:rPr>
          <w:rFonts w:ascii="Times New Roman" w:hAnsi="Times New Roman" w:cs="Times New Roman"/>
          <w:sz w:val="28"/>
          <w:szCs w:val="28"/>
        </w:rPr>
        <w:t xml:space="preserve">зуба  </w:t>
      </w:r>
      <w:r>
        <w:rPr>
          <w:rFonts w:ascii="Times New Roman" w:hAnsi="Times New Roman" w:cs="Times New Roman"/>
          <w:sz w:val="28"/>
          <w:szCs w:val="28"/>
        </w:rPr>
        <w:t>2.4</w:t>
      </w:r>
      <w:r w:rsidRPr="006D5EC3">
        <w:rPr>
          <w:rFonts w:ascii="Times New Roman" w:hAnsi="Times New Roman" w:cs="Times New Roman"/>
          <w:sz w:val="28"/>
          <w:szCs w:val="28"/>
        </w:rPr>
        <w:t>.</w:t>
      </w:r>
      <w:r w:rsidRPr="006D5EC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C646E" w:rsidRDefault="003C646E" w:rsidP="003C646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71BF9E" wp14:editId="2ED0E718">
            <wp:extent cx="3629025" cy="2434547"/>
            <wp:effectExtent l="0" t="0" r="0" b="4445"/>
            <wp:docPr id="28675" name="Рисунок 2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_2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973" w:rsidRDefault="003C646E" w:rsidP="0088197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Рис.5</w:t>
      </w:r>
      <w:r w:rsidRPr="006D5EC3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6D5EC3">
        <w:rPr>
          <w:rFonts w:ascii="Times New Roman" w:hAnsi="Times New Roman" w:cs="Times New Roman"/>
          <w:sz w:val="28"/>
          <w:szCs w:val="28"/>
        </w:rPr>
        <w:t xml:space="preserve">Скол керамического </w:t>
      </w:r>
      <w:r>
        <w:rPr>
          <w:rFonts w:ascii="Times New Roman" w:hAnsi="Times New Roman" w:cs="Times New Roman"/>
          <w:sz w:val="28"/>
          <w:szCs w:val="28"/>
        </w:rPr>
        <w:t>слоя двух поверхностей</w:t>
      </w: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Полянская О.Г. </w:t>
      </w:r>
      <w:r w:rsidR="008E71F3">
        <w:rPr>
          <w:rFonts w:ascii="Times New Roman" w:hAnsi="Times New Roman" w:cs="Times New Roman"/>
          <w:sz w:val="28"/>
          <w:szCs w:val="28"/>
        </w:rPr>
        <w:t>в результате своего исследования</w:t>
      </w:r>
      <w:r w:rsidRPr="00E54B69">
        <w:rPr>
          <w:rFonts w:ascii="Times New Roman" w:hAnsi="Times New Roman" w:cs="Times New Roman"/>
          <w:sz w:val="28"/>
          <w:szCs w:val="28"/>
        </w:rPr>
        <w:t xml:space="preserve"> 30 пациентов с последующей диспансеризацией пришла к выводам, что: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C646E" w:rsidRDefault="003C646E" w:rsidP="008B328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>При множественны</w:t>
      </w:r>
      <w:r w:rsidR="00DC741F">
        <w:rPr>
          <w:rFonts w:ascii="Times New Roman" w:hAnsi="Times New Roman" w:cs="Times New Roman"/>
          <w:sz w:val="28"/>
          <w:szCs w:val="28"/>
        </w:rPr>
        <w:t>х разрушениях керамической облицовки</w:t>
      </w:r>
      <w:r w:rsidR="008E71F3">
        <w:rPr>
          <w:rFonts w:ascii="Times New Roman" w:hAnsi="Times New Roman" w:cs="Times New Roman"/>
          <w:sz w:val="28"/>
          <w:szCs w:val="28"/>
        </w:rPr>
        <w:t xml:space="preserve"> — в случае повреждения двух</w:t>
      </w:r>
      <w:r w:rsidRPr="00E54B69">
        <w:rPr>
          <w:rFonts w:ascii="Times New Roman" w:hAnsi="Times New Roman" w:cs="Times New Roman"/>
          <w:sz w:val="28"/>
          <w:szCs w:val="28"/>
        </w:rPr>
        <w:t xml:space="preserve"> и </w:t>
      </w:r>
      <w:r w:rsidR="008E71F3">
        <w:rPr>
          <w:rFonts w:ascii="Times New Roman" w:hAnsi="Times New Roman" w:cs="Times New Roman"/>
          <w:sz w:val="28"/>
          <w:szCs w:val="28"/>
        </w:rPr>
        <w:t xml:space="preserve">более поверхностей </w:t>
      </w:r>
      <w:r w:rsidRPr="00E54B69">
        <w:rPr>
          <w:rFonts w:ascii="Times New Roman" w:hAnsi="Times New Roman" w:cs="Times New Roman"/>
          <w:sz w:val="28"/>
          <w:szCs w:val="28"/>
        </w:rPr>
        <w:t>— реставрация композиционными материалами</w:t>
      </w:r>
      <w:r w:rsidR="008E71F3">
        <w:rPr>
          <w:rFonts w:ascii="Times New Roman" w:hAnsi="Times New Roman" w:cs="Times New Roman"/>
          <w:sz w:val="28"/>
          <w:szCs w:val="28"/>
        </w:rPr>
        <w:t xml:space="preserve"> </w:t>
      </w:r>
      <w:r w:rsidR="008E71F3" w:rsidRPr="00E54B69">
        <w:rPr>
          <w:rFonts w:ascii="Times New Roman" w:hAnsi="Times New Roman" w:cs="Times New Roman"/>
          <w:sz w:val="28"/>
          <w:szCs w:val="28"/>
        </w:rPr>
        <w:t>в полости рта</w:t>
      </w:r>
      <w:r w:rsidR="008E71F3">
        <w:rPr>
          <w:rFonts w:ascii="Times New Roman" w:hAnsi="Times New Roman" w:cs="Times New Roman"/>
          <w:sz w:val="28"/>
          <w:szCs w:val="28"/>
        </w:rPr>
        <w:t xml:space="preserve"> невозможна. Такая реставрация</w:t>
      </w:r>
      <w:r w:rsidRPr="00E54B69">
        <w:rPr>
          <w:rFonts w:ascii="Times New Roman" w:hAnsi="Times New Roman" w:cs="Times New Roman"/>
          <w:sz w:val="28"/>
          <w:szCs w:val="28"/>
        </w:rPr>
        <w:t xml:space="preserve"> мож</w:t>
      </w:r>
      <w:r w:rsidR="008E71F3">
        <w:rPr>
          <w:rFonts w:ascii="Times New Roman" w:hAnsi="Times New Roman" w:cs="Times New Roman"/>
          <w:sz w:val="28"/>
          <w:szCs w:val="28"/>
        </w:rPr>
        <w:t>ет быть временным решением</w:t>
      </w:r>
      <w:r w:rsidRPr="00E54B69">
        <w:rPr>
          <w:rFonts w:ascii="Times New Roman" w:hAnsi="Times New Roman" w:cs="Times New Roman"/>
          <w:sz w:val="28"/>
          <w:szCs w:val="28"/>
        </w:rPr>
        <w:t>, требующим в дальнейшем обязательной переделки протеза.</w:t>
      </w:r>
    </w:p>
    <w:p w:rsidR="003C646E" w:rsidRPr="00D364D1" w:rsidRDefault="005B0628" w:rsidP="008B328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единичных</w:t>
      </w:r>
      <w:r w:rsidR="003C646E" w:rsidRPr="00E54B69">
        <w:rPr>
          <w:rFonts w:ascii="Times New Roman" w:hAnsi="Times New Roman" w:cs="Times New Roman"/>
          <w:sz w:val="28"/>
          <w:szCs w:val="28"/>
        </w:rPr>
        <w:t xml:space="preserve"> разруше</w:t>
      </w:r>
      <w:r w:rsidR="008E71F3">
        <w:rPr>
          <w:rFonts w:ascii="Times New Roman" w:hAnsi="Times New Roman" w:cs="Times New Roman"/>
          <w:sz w:val="28"/>
          <w:szCs w:val="28"/>
        </w:rPr>
        <w:t>ниях, площадь которых</w:t>
      </w:r>
      <w:r w:rsidR="00B519E7">
        <w:rPr>
          <w:rFonts w:ascii="Times New Roman" w:hAnsi="Times New Roman" w:cs="Times New Roman"/>
          <w:sz w:val="28"/>
          <w:szCs w:val="28"/>
        </w:rPr>
        <w:t xml:space="preserve"> более 1/2 </w:t>
      </w:r>
      <w:r w:rsidR="00DC741F">
        <w:rPr>
          <w:rFonts w:ascii="Times New Roman" w:hAnsi="Times New Roman" w:cs="Times New Roman"/>
          <w:sz w:val="28"/>
          <w:szCs w:val="28"/>
        </w:rPr>
        <w:t xml:space="preserve">поверхности </w:t>
      </w:r>
      <w:r w:rsidR="003C646E" w:rsidRPr="00E54B69">
        <w:rPr>
          <w:rFonts w:ascii="Times New Roman" w:hAnsi="Times New Roman" w:cs="Times New Roman"/>
          <w:sz w:val="28"/>
          <w:szCs w:val="28"/>
        </w:rPr>
        <w:t xml:space="preserve"> любой локализации</w:t>
      </w:r>
      <w:r w:rsidR="00B07ADD">
        <w:rPr>
          <w:rFonts w:ascii="Times New Roman" w:hAnsi="Times New Roman" w:cs="Times New Roman"/>
          <w:sz w:val="28"/>
          <w:szCs w:val="28"/>
        </w:rPr>
        <w:t xml:space="preserve"> </w:t>
      </w:r>
      <w:r w:rsidR="003C646E" w:rsidRPr="00E54B69">
        <w:rPr>
          <w:rFonts w:ascii="Times New Roman" w:hAnsi="Times New Roman" w:cs="Times New Roman"/>
          <w:sz w:val="28"/>
          <w:szCs w:val="28"/>
        </w:rPr>
        <w:t xml:space="preserve">композиционные материалы </w:t>
      </w:r>
      <w:r w:rsidR="00B07ADD">
        <w:rPr>
          <w:rFonts w:ascii="Times New Roman" w:hAnsi="Times New Roman" w:cs="Times New Roman"/>
          <w:sz w:val="28"/>
          <w:szCs w:val="28"/>
        </w:rPr>
        <w:t>не рекомендуется</w:t>
      </w:r>
      <w:r w:rsidR="00B07ADD" w:rsidRPr="00E54B69">
        <w:rPr>
          <w:rFonts w:ascii="Times New Roman" w:hAnsi="Times New Roman" w:cs="Times New Roman"/>
          <w:sz w:val="28"/>
          <w:szCs w:val="28"/>
        </w:rPr>
        <w:t xml:space="preserve"> </w:t>
      </w:r>
      <w:r w:rsidR="003C646E" w:rsidRPr="00E54B69">
        <w:rPr>
          <w:rFonts w:ascii="Times New Roman" w:hAnsi="Times New Roman" w:cs="Times New Roman"/>
          <w:sz w:val="28"/>
          <w:szCs w:val="28"/>
        </w:rPr>
        <w:t xml:space="preserve">для </w:t>
      </w:r>
      <w:r w:rsidR="00B07ADD">
        <w:rPr>
          <w:rFonts w:ascii="Times New Roman" w:hAnsi="Times New Roman" w:cs="Times New Roman"/>
          <w:sz w:val="28"/>
          <w:szCs w:val="28"/>
        </w:rPr>
        <w:t xml:space="preserve">применения метода </w:t>
      </w:r>
      <w:r w:rsidR="003C646E" w:rsidRPr="00E54B69">
        <w:rPr>
          <w:rFonts w:ascii="Times New Roman" w:hAnsi="Times New Roman" w:cs="Times New Roman"/>
          <w:sz w:val="28"/>
          <w:szCs w:val="28"/>
        </w:rPr>
        <w:t>реставрации в полос</w:t>
      </w:r>
      <w:r w:rsidR="00B07ADD">
        <w:rPr>
          <w:rFonts w:ascii="Times New Roman" w:hAnsi="Times New Roman" w:cs="Times New Roman"/>
          <w:sz w:val="28"/>
          <w:szCs w:val="28"/>
        </w:rPr>
        <w:t xml:space="preserve">ти рта. Иначе могут возникнуть </w:t>
      </w:r>
      <w:r w:rsidR="003C646E" w:rsidRPr="00E54B69">
        <w:rPr>
          <w:rFonts w:ascii="Times New Roman" w:hAnsi="Times New Roman" w:cs="Times New Roman"/>
          <w:sz w:val="28"/>
          <w:szCs w:val="28"/>
        </w:rPr>
        <w:t xml:space="preserve">предельные напряжения в материале, что в дальнейшем может привести к повторному </w:t>
      </w:r>
      <w:r w:rsidR="00B07ADD">
        <w:rPr>
          <w:rFonts w:ascii="Times New Roman" w:hAnsi="Times New Roman" w:cs="Times New Roman"/>
          <w:sz w:val="28"/>
          <w:szCs w:val="28"/>
        </w:rPr>
        <w:t xml:space="preserve"> возникновению скола</w:t>
      </w:r>
      <w:r w:rsidR="003C646E" w:rsidRPr="00E54B69">
        <w:rPr>
          <w:rFonts w:ascii="Times New Roman" w:hAnsi="Times New Roman" w:cs="Times New Roman"/>
          <w:sz w:val="28"/>
          <w:szCs w:val="28"/>
        </w:rPr>
        <w:t>.</w:t>
      </w:r>
    </w:p>
    <w:p w:rsidR="003C646E" w:rsidRPr="00D364D1" w:rsidRDefault="003C646E" w:rsidP="008B328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 При оди</w:t>
      </w:r>
      <w:r w:rsidR="00B07ADD">
        <w:rPr>
          <w:rFonts w:ascii="Times New Roman" w:hAnsi="Times New Roman" w:cs="Times New Roman"/>
          <w:sz w:val="28"/>
          <w:szCs w:val="28"/>
        </w:rPr>
        <w:t xml:space="preserve">ночных разрушениях, площадь которых составляет 1/8, 1/4 до 1/2 одной </w:t>
      </w:r>
      <w:r w:rsidR="00DC741F">
        <w:rPr>
          <w:rFonts w:ascii="Times New Roman" w:hAnsi="Times New Roman" w:cs="Times New Roman"/>
          <w:sz w:val="28"/>
          <w:szCs w:val="28"/>
        </w:rPr>
        <w:t xml:space="preserve">поверхности </w:t>
      </w:r>
      <w:r w:rsidRPr="00E54B69">
        <w:rPr>
          <w:rFonts w:ascii="Times New Roman" w:hAnsi="Times New Roman" w:cs="Times New Roman"/>
          <w:sz w:val="28"/>
          <w:szCs w:val="28"/>
        </w:rPr>
        <w:t>любой локализации применение композиционных материалов</w:t>
      </w:r>
      <w:r w:rsidR="00B07ADD">
        <w:rPr>
          <w:rFonts w:ascii="Times New Roman" w:hAnsi="Times New Roman" w:cs="Times New Roman"/>
          <w:sz w:val="28"/>
          <w:szCs w:val="28"/>
        </w:rPr>
        <w:t xml:space="preserve"> для реставрации</w:t>
      </w:r>
      <w:r w:rsidRPr="00E54B69">
        <w:rPr>
          <w:rFonts w:ascii="Times New Roman" w:hAnsi="Times New Roman" w:cs="Times New Roman"/>
          <w:sz w:val="28"/>
          <w:szCs w:val="28"/>
        </w:rPr>
        <w:t xml:space="preserve"> целесоо</w:t>
      </w:r>
      <w:r>
        <w:rPr>
          <w:rFonts w:ascii="Times New Roman" w:hAnsi="Times New Roman" w:cs="Times New Roman"/>
          <w:sz w:val="28"/>
          <w:szCs w:val="28"/>
        </w:rPr>
        <w:t>бразно и оправдано на практике.</w:t>
      </w:r>
    </w:p>
    <w:p w:rsidR="003C646E" w:rsidRPr="00D364D1" w:rsidRDefault="003C646E" w:rsidP="008B328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При локализации разрушения на </w:t>
      </w:r>
      <w:r w:rsidR="00B07ADD">
        <w:rPr>
          <w:rFonts w:ascii="Times New Roman" w:hAnsi="Times New Roman" w:cs="Times New Roman"/>
          <w:sz w:val="28"/>
          <w:szCs w:val="28"/>
        </w:rPr>
        <w:t>жевательной поверхности или на режущем крае</w:t>
      </w:r>
      <w:r w:rsidRPr="00E54B69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B07ADD">
        <w:rPr>
          <w:rFonts w:ascii="Times New Roman" w:hAnsi="Times New Roman" w:cs="Times New Roman"/>
          <w:sz w:val="28"/>
          <w:szCs w:val="28"/>
        </w:rPr>
        <w:t>про</w:t>
      </w:r>
      <w:r w:rsidRPr="00E54B69">
        <w:rPr>
          <w:rFonts w:ascii="Times New Roman" w:hAnsi="Times New Roman" w:cs="Times New Roman"/>
          <w:sz w:val="28"/>
          <w:szCs w:val="28"/>
        </w:rPr>
        <w:t xml:space="preserve">анализировать достаточность </w:t>
      </w:r>
      <w:proofErr w:type="spellStart"/>
      <w:r w:rsidRPr="00E54B69">
        <w:rPr>
          <w:rFonts w:ascii="Times New Roman" w:hAnsi="Times New Roman" w:cs="Times New Roman"/>
          <w:sz w:val="28"/>
          <w:szCs w:val="28"/>
        </w:rPr>
        <w:t>окклюзионного</w:t>
      </w:r>
      <w:proofErr w:type="spellEnd"/>
      <w:r w:rsidRPr="00E54B69">
        <w:rPr>
          <w:rFonts w:ascii="Times New Roman" w:hAnsi="Times New Roman" w:cs="Times New Roman"/>
          <w:sz w:val="28"/>
          <w:szCs w:val="28"/>
        </w:rPr>
        <w:t xml:space="preserve"> пространства.</w:t>
      </w:r>
    </w:p>
    <w:p w:rsidR="003C646E" w:rsidRDefault="003C646E" w:rsidP="008B3289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B69">
        <w:rPr>
          <w:rFonts w:ascii="Times New Roman" w:hAnsi="Times New Roman" w:cs="Times New Roman"/>
          <w:sz w:val="28"/>
          <w:szCs w:val="28"/>
        </w:rPr>
        <w:t xml:space="preserve">При типах разрушения «окись металла — металл», «окись металла — фарфор», «окись металла — окись металла» для достижения более прочной связи поврежденной поверхности с реставрационным материалом необходимо провести удаление окисной пленки, после чего проводить восстановление.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4B6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8E71F3" w:rsidRPr="00272DFD" w:rsidRDefault="008E71F3" w:rsidP="00B07A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272DFD" w:rsidRDefault="003C646E" w:rsidP="003C646E">
      <w:pPr>
        <w:jc w:val="both"/>
        <w:rPr>
          <w:b/>
        </w:rPr>
      </w:pPr>
      <w:r w:rsidRPr="002F4D66">
        <w:rPr>
          <w:rFonts w:ascii="Times New Roman" w:eastAsia="Times New Roman" w:hAnsi="Times New Roman" w:cs="Times New Roman"/>
          <w:b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63CD">
        <w:rPr>
          <w:rFonts w:ascii="Times New Roman" w:eastAsia="Times New Roman" w:hAnsi="Times New Roman" w:cs="Times New Roman"/>
          <w:b/>
          <w:sz w:val="28"/>
          <w:szCs w:val="28"/>
        </w:rPr>
        <w:t>Ошибки на клинико-лабораторных этапах</w:t>
      </w:r>
    </w:p>
    <w:p w:rsidR="003C646E" w:rsidRPr="00C957F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3CD">
        <w:rPr>
          <w:rFonts w:ascii="Times New Roman" w:hAnsi="Times New Roman" w:cs="Times New Roman"/>
          <w:sz w:val="28"/>
          <w:szCs w:val="28"/>
        </w:rPr>
        <w:t>Осложнен</w:t>
      </w:r>
      <w:r>
        <w:rPr>
          <w:rFonts w:ascii="Times New Roman" w:hAnsi="Times New Roman" w:cs="Times New Roman"/>
          <w:sz w:val="28"/>
          <w:szCs w:val="28"/>
        </w:rPr>
        <w:t>ия при применении металлокерами</w:t>
      </w:r>
      <w:r w:rsidRPr="004E63CD">
        <w:rPr>
          <w:rFonts w:ascii="Times New Roman" w:hAnsi="Times New Roman" w:cs="Times New Roman"/>
          <w:sz w:val="28"/>
          <w:szCs w:val="28"/>
        </w:rPr>
        <w:t xml:space="preserve">ческих </w:t>
      </w:r>
      <w:r w:rsidR="005B0628">
        <w:rPr>
          <w:rFonts w:ascii="Times New Roman" w:hAnsi="Times New Roman" w:cs="Times New Roman"/>
          <w:sz w:val="28"/>
          <w:szCs w:val="28"/>
        </w:rPr>
        <w:t xml:space="preserve">конструкций </w:t>
      </w:r>
      <w:r w:rsidRPr="004E63CD">
        <w:rPr>
          <w:rFonts w:ascii="Times New Roman" w:hAnsi="Times New Roman" w:cs="Times New Roman"/>
          <w:sz w:val="28"/>
          <w:szCs w:val="28"/>
        </w:rPr>
        <w:t>мог</w:t>
      </w:r>
      <w:r>
        <w:rPr>
          <w:rFonts w:ascii="Times New Roman" w:hAnsi="Times New Roman" w:cs="Times New Roman"/>
          <w:sz w:val="28"/>
          <w:szCs w:val="28"/>
        </w:rPr>
        <w:t xml:space="preserve">ут быть следствием: </w:t>
      </w:r>
    </w:p>
    <w:p w:rsidR="003C646E" w:rsidRPr="00272DFD" w:rsidRDefault="003C646E" w:rsidP="008B3289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побочного действия протезов, </w:t>
      </w:r>
    </w:p>
    <w:p w:rsidR="003C646E" w:rsidRPr="00272DFD" w:rsidRDefault="003C646E" w:rsidP="008B3289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побочного действия стоматологических материалов, </w:t>
      </w:r>
    </w:p>
    <w:p w:rsidR="003C646E" w:rsidRDefault="003C646E" w:rsidP="008B3289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врачебных или технических ошибок. </w:t>
      </w:r>
    </w:p>
    <w:p w:rsidR="00881973" w:rsidRPr="00272DFD" w:rsidRDefault="00881973" w:rsidP="00881973">
      <w:pPr>
        <w:pStyle w:val="a6"/>
        <w:autoSpaceDE w:val="0"/>
        <w:autoSpaceDN w:val="0"/>
        <w:adjustRightInd w:val="0"/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B877B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группа причин осложнений </w:t>
      </w:r>
      <w:r w:rsidRPr="004E63CD">
        <w:rPr>
          <w:rFonts w:ascii="Times New Roman" w:hAnsi="Times New Roman" w:cs="Times New Roman"/>
          <w:sz w:val="28"/>
          <w:szCs w:val="28"/>
        </w:rPr>
        <w:t>встречается наибо</w:t>
      </w:r>
      <w:r>
        <w:rPr>
          <w:rFonts w:ascii="Times New Roman" w:hAnsi="Times New Roman" w:cs="Times New Roman"/>
          <w:sz w:val="28"/>
          <w:szCs w:val="28"/>
        </w:rPr>
        <w:t>лее часто, что объясняется мно</w:t>
      </w:r>
      <w:r w:rsidRPr="004E63CD">
        <w:rPr>
          <w:rFonts w:ascii="Times New Roman" w:hAnsi="Times New Roman" w:cs="Times New Roman"/>
          <w:sz w:val="28"/>
          <w:szCs w:val="28"/>
        </w:rPr>
        <w:t>гоэтапностью и т</w:t>
      </w:r>
      <w:r>
        <w:rPr>
          <w:rFonts w:ascii="Times New Roman" w:hAnsi="Times New Roman" w:cs="Times New Roman"/>
          <w:sz w:val="28"/>
          <w:szCs w:val="28"/>
        </w:rPr>
        <w:t>ехнологической сложностью изго</w:t>
      </w:r>
      <w:r w:rsidRPr="004E63CD">
        <w:rPr>
          <w:rFonts w:ascii="Times New Roman" w:hAnsi="Times New Roman" w:cs="Times New Roman"/>
          <w:sz w:val="28"/>
          <w:szCs w:val="28"/>
        </w:rPr>
        <w:t>товления, требующих</w:t>
      </w:r>
      <w:r>
        <w:rPr>
          <w:rFonts w:ascii="Times New Roman" w:hAnsi="Times New Roman" w:cs="Times New Roman"/>
          <w:sz w:val="28"/>
          <w:szCs w:val="28"/>
        </w:rPr>
        <w:t xml:space="preserve"> как от врача, так и от зубного </w:t>
      </w:r>
      <w:r w:rsidRPr="004E63CD">
        <w:rPr>
          <w:rFonts w:ascii="Times New Roman" w:hAnsi="Times New Roman" w:cs="Times New Roman"/>
          <w:sz w:val="28"/>
          <w:szCs w:val="28"/>
        </w:rPr>
        <w:t>техника высокого мастерства и безук</w:t>
      </w:r>
      <w:r>
        <w:rPr>
          <w:rFonts w:ascii="Times New Roman" w:hAnsi="Times New Roman" w:cs="Times New Roman"/>
          <w:sz w:val="28"/>
          <w:szCs w:val="28"/>
        </w:rPr>
        <w:t>оризненной точ</w:t>
      </w:r>
      <w:r w:rsidRPr="004E63CD">
        <w:rPr>
          <w:rFonts w:ascii="Times New Roman" w:hAnsi="Times New Roman" w:cs="Times New Roman"/>
          <w:sz w:val="28"/>
          <w:szCs w:val="28"/>
        </w:rPr>
        <w:t>ности выполнения.</w:t>
      </w:r>
      <w:r w:rsidRPr="0084382C">
        <w:rPr>
          <w:rFonts w:ascii="Times New Roman" w:hAnsi="Times New Roman" w:cs="Times New Roman"/>
          <w:sz w:val="28"/>
          <w:szCs w:val="28"/>
        </w:rPr>
        <w:t xml:space="preserve"> [</w:t>
      </w:r>
      <w:r w:rsidRPr="00B877BD">
        <w:rPr>
          <w:rFonts w:ascii="Times New Roman" w:hAnsi="Times New Roman" w:cs="Times New Roman"/>
          <w:sz w:val="28"/>
          <w:szCs w:val="28"/>
        </w:rPr>
        <w:t>27]</w:t>
      </w:r>
    </w:p>
    <w:p w:rsidR="003C646E" w:rsidRPr="00B877BD" w:rsidRDefault="003C646E" w:rsidP="003C646E">
      <w:pPr>
        <w:jc w:val="both"/>
      </w:pPr>
    </w:p>
    <w:p w:rsidR="00DC741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B068A0">
        <w:rPr>
          <w:rFonts w:ascii="Times New Roman" w:eastAsia="Times-Roman" w:hAnsi="Times New Roman" w:cs="Times New Roman"/>
          <w:sz w:val="28"/>
          <w:szCs w:val="28"/>
        </w:rPr>
        <w:t>К наиболее распространенным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B068A0">
        <w:rPr>
          <w:rFonts w:ascii="Times New Roman" w:eastAsia="Times-Roman" w:hAnsi="Times New Roman" w:cs="Times New Roman"/>
          <w:sz w:val="28"/>
          <w:szCs w:val="28"/>
        </w:rPr>
        <w:t>причинам в клинической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B068A0">
        <w:rPr>
          <w:rFonts w:ascii="Times New Roman" w:eastAsia="Times-Roman" w:hAnsi="Times New Roman" w:cs="Times New Roman"/>
          <w:sz w:val="28"/>
          <w:szCs w:val="28"/>
        </w:rPr>
        <w:t>практике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B068A0">
        <w:rPr>
          <w:rFonts w:ascii="Times New Roman" w:eastAsia="Times-Roman" w:hAnsi="Times New Roman" w:cs="Times New Roman"/>
          <w:sz w:val="28"/>
          <w:szCs w:val="28"/>
        </w:rPr>
        <w:t>вызывающим сколы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B068A0">
        <w:rPr>
          <w:rFonts w:ascii="Times New Roman" w:eastAsia="Times-Roman" w:hAnsi="Times New Roman" w:cs="Times New Roman"/>
          <w:sz w:val="28"/>
          <w:szCs w:val="28"/>
        </w:rPr>
        <w:t>керамических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п</w:t>
      </w:r>
      <w:r w:rsidRPr="00B068A0">
        <w:rPr>
          <w:rFonts w:ascii="Times New Roman" w:eastAsia="Times-Roman" w:hAnsi="Times New Roman" w:cs="Times New Roman"/>
          <w:sz w:val="28"/>
          <w:szCs w:val="28"/>
        </w:rPr>
        <w:t>окрытий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B068A0">
        <w:rPr>
          <w:rFonts w:ascii="Times New Roman" w:eastAsia="Times-Roman" w:hAnsi="Times New Roman" w:cs="Times New Roman"/>
          <w:sz w:val="28"/>
          <w:szCs w:val="28"/>
        </w:rPr>
        <w:t>относятся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: 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Нарушение методов препар</w:t>
      </w:r>
      <w:r w:rsidR="00BD204C">
        <w:rPr>
          <w:rFonts w:ascii="Times New Roman" w:hAnsi="Times New Roman" w:cs="Times New Roman"/>
          <w:sz w:val="28"/>
          <w:szCs w:val="28"/>
        </w:rPr>
        <w:t xml:space="preserve">ирование зубов  и придание им конусовидной </w:t>
      </w:r>
      <w:r w:rsidRPr="00272DFD">
        <w:rPr>
          <w:rFonts w:ascii="Times New Roman" w:hAnsi="Times New Roman" w:cs="Times New Roman"/>
          <w:sz w:val="28"/>
          <w:szCs w:val="28"/>
        </w:rPr>
        <w:t xml:space="preserve"> формы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Невыверенные окклюзионные контакты:</w:t>
      </w:r>
      <w:r w:rsidRPr="00B068A0">
        <w:t xml:space="preserve"> </w:t>
      </w:r>
    </w:p>
    <w:p w:rsidR="003C646E" w:rsidRPr="00272DFD" w:rsidRDefault="003C646E" w:rsidP="008B3289">
      <w:pPr>
        <w:pStyle w:val="a6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Недостаточно выверенная окклюзия и артикуляция без </w:t>
      </w:r>
      <w:r w:rsidR="005B0628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Pr="00272DFD">
        <w:rPr>
          <w:rFonts w:ascii="Times New Roman" w:hAnsi="Times New Roman" w:cs="Times New Roman"/>
          <w:sz w:val="28"/>
          <w:szCs w:val="28"/>
        </w:rPr>
        <w:t>артикулятора и лицевой дуги</w:t>
      </w:r>
    </w:p>
    <w:p w:rsidR="003C646E" w:rsidRPr="00272DFD" w:rsidRDefault="005B0628" w:rsidP="008B3289">
      <w:pPr>
        <w:pStyle w:val="a6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Супра</w:t>
      </w:r>
      <w:r w:rsidR="003C646E" w:rsidRPr="00272DFD">
        <w:rPr>
          <w:rFonts w:ascii="Times New Roman" w:hAnsi="Times New Roman" w:cs="Times New Roman"/>
          <w:sz w:val="28"/>
          <w:szCs w:val="28"/>
        </w:rPr>
        <w:t>контакт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3C646E" w:rsidRPr="00272DFD">
        <w:rPr>
          <w:rFonts w:ascii="Times New Roman" w:hAnsi="Times New Roman" w:cs="Times New Roman"/>
          <w:sz w:val="28"/>
          <w:szCs w:val="28"/>
        </w:rPr>
        <w:t xml:space="preserve"> во фронтальном (боковом) отделе зубного ряда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 достаточно собран</w:t>
      </w:r>
      <w:r w:rsidR="005B0628">
        <w:rPr>
          <w:rFonts w:ascii="Times New Roman" w:hAnsi="Times New Roman" w:cs="Times New Roman"/>
          <w:sz w:val="28"/>
          <w:szCs w:val="28"/>
        </w:rPr>
        <w:t>ный</w:t>
      </w:r>
      <w:r w:rsidR="00DC741F">
        <w:rPr>
          <w:rFonts w:ascii="Times New Roman" w:hAnsi="Times New Roman" w:cs="Times New Roman"/>
          <w:sz w:val="28"/>
          <w:szCs w:val="28"/>
        </w:rPr>
        <w:t xml:space="preserve"> анамнез:</w:t>
      </w:r>
      <w:r w:rsidRPr="00272DFD">
        <w:rPr>
          <w:rFonts w:ascii="Times New Roman" w:hAnsi="Times New Roman" w:cs="Times New Roman"/>
          <w:sz w:val="28"/>
          <w:szCs w:val="28"/>
        </w:rPr>
        <w:t xml:space="preserve"> не выявлены сопутствующие заболевания (например: эпилепсия, бруксизм, заболевания психи</w:t>
      </w:r>
      <w:r w:rsidR="00BD204C">
        <w:rPr>
          <w:rFonts w:ascii="Times New Roman" w:hAnsi="Times New Roman" w:cs="Times New Roman"/>
          <w:sz w:val="28"/>
          <w:szCs w:val="28"/>
        </w:rPr>
        <w:t>ческого характера)</w:t>
      </w:r>
      <w:r w:rsidRPr="00272DFD">
        <w:rPr>
          <w:rFonts w:ascii="Times New Roman" w:hAnsi="Times New Roman" w:cs="Times New Roman"/>
          <w:sz w:val="28"/>
          <w:szCs w:val="28"/>
        </w:rPr>
        <w:t>.</w:t>
      </w:r>
    </w:p>
    <w:p w:rsidR="003C646E" w:rsidRPr="00272DFD" w:rsidRDefault="005B0628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DC741F">
        <w:rPr>
          <w:rFonts w:ascii="Times New Roman" w:hAnsi="Times New Roman" w:cs="Times New Roman"/>
          <w:sz w:val="28"/>
          <w:szCs w:val="28"/>
        </w:rPr>
        <w:t xml:space="preserve">достаточно </w:t>
      </w:r>
      <w:r>
        <w:rPr>
          <w:rFonts w:ascii="Times New Roman" w:hAnsi="Times New Roman" w:cs="Times New Roman"/>
          <w:sz w:val="28"/>
          <w:szCs w:val="28"/>
        </w:rPr>
        <w:t xml:space="preserve">проведенное </w:t>
      </w:r>
      <w:r w:rsidR="003C646E" w:rsidRPr="00272DFD">
        <w:rPr>
          <w:rFonts w:ascii="Times New Roman" w:hAnsi="Times New Roman" w:cs="Times New Roman"/>
          <w:sz w:val="28"/>
          <w:szCs w:val="28"/>
        </w:rPr>
        <w:t xml:space="preserve">  обследование пациента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Длительная эксплуатация протеза на временной фиксации (вина может быть как врача, так и пациента, в зависимости от причины отсрочки).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Пациенту не предоставлена информация по уходу за протезами в период эксплуатации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Расцементировка протеза</w:t>
      </w:r>
    </w:p>
    <w:p w:rsidR="003C646E" w:rsidRPr="00272DFD" w:rsidRDefault="003C646E" w:rsidP="00DC741F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Попадание инородных тел между культей зуба и коронкой</w:t>
      </w:r>
    </w:p>
    <w:p w:rsidR="003C646E" w:rsidRPr="00272DFD" w:rsidRDefault="003C646E" w:rsidP="00DC741F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Травма:</w:t>
      </w:r>
      <w:r w:rsidRPr="005277BC">
        <w:t xml:space="preserve"> </w:t>
      </w:r>
    </w:p>
    <w:p w:rsidR="005B0628" w:rsidRDefault="003C646E" w:rsidP="00DC741F">
      <w:pPr>
        <w:pStyle w:val="a6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628">
        <w:rPr>
          <w:rFonts w:ascii="Times New Roman" w:hAnsi="Times New Roman" w:cs="Times New Roman"/>
          <w:sz w:val="28"/>
          <w:szCs w:val="28"/>
        </w:rPr>
        <w:t xml:space="preserve">Следствие </w:t>
      </w:r>
      <w:r w:rsidR="00881973" w:rsidRPr="005B0628">
        <w:rPr>
          <w:rFonts w:ascii="Times New Roman" w:hAnsi="Times New Roman" w:cs="Times New Roman"/>
          <w:sz w:val="28"/>
          <w:szCs w:val="28"/>
        </w:rPr>
        <w:t>надкусывания</w:t>
      </w:r>
      <w:r w:rsidR="005B0628">
        <w:rPr>
          <w:rFonts w:ascii="Times New Roman" w:hAnsi="Times New Roman" w:cs="Times New Roman"/>
          <w:sz w:val="28"/>
          <w:szCs w:val="28"/>
        </w:rPr>
        <w:t xml:space="preserve"> и пережевывания жесткой пищи</w:t>
      </w:r>
    </w:p>
    <w:p w:rsidR="003C646E" w:rsidRPr="005B0628" w:rsidRDefault="003C646E" w:rsidP="00DC741F">
      <w:pPr>
        <w:pStyle w:val="a6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0628">
        <w:rPr>
          <w:rFonts w:ascii="Times New Roman" w:hAnsi="Times New Roman" w:cs="Times New Roman"/>
          <w:sz w:val="28"/>
          <w:szCs w:val="28"/>
        </w:rPr>
        <w:t>Случайная косточка</w:t>
      </w:r>
    </w:p>
    <w:p w:rsidR="005B0628" w:rsidRPr="00DC741F" w:rsidRDefault="003C646E" w:rsidP="00DC741F">
      <w:pPr>
        <w:pStyle w:val="a6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Вредные привычки</w:t>
      </w:r>
      <w:r w:rsidR="005B0628">
        <w:rPr>
          <w:rFonts w:ascii="Times New Roman" w:hAnsi="Times New Roman" w:cs="Times New Roman"/>
          <w:sz w:val="28"/>
          <w:szCs w:val="28"/>
        </w:rPr>
        <w:t>: перекусывание</w:t>
      </w:r>
      <w:r w:rsidRPr="00272DFD">
        <w:rPr>
          <w:rFonts w:ascii="Times New Roman" w:hAnsi="Times New Roman" w:cs="Times New Roman"/>
          <w:sz w:val="28"/>
          <w:szCs w:val="28"/>
        </w:rPr>
        <w:t xml:space="preserve"> проводов, нитей, скорлупы орехов и т. п.</w:t>
      </w:r>
    </w:p>
    <w:p w:rsidR="003C646E" w:rsidRPr="00272DFD" w:rsidRDefault="003C646E" w:rsidP="00DC741F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Острая травма</w:t>
      </w:r>
      <w:r w:rsidR="00272DFD" w:rsidRPr="00272DFD">
        <w:rPr>
          <w:rFonts w:ascii="Times New Roman" w:hAnsi="Times New Roman" w:cs="Times New Roman"/>
          <w:sz w:val="28"/>
          <w:szCs w:val="28"/>
        </w:rPr>
        <w:t>:</w:t>
      </w:r>
    </w:p>
    <w:p w:rsidR="003C646E" w:rsidRPr="00272DFD" w:rsidRDefault="003C646E" w:rsidP="00DC741F">
      <w:pPr>
        <w:pStyle w:val="a6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Травма тупыми предметами</w:t>
      </w:r>
    </w:p>
    <w:p w:rsidR="003C646E" w:rsidRPr="00272DFD" w:rsidRDefault="003C646E" w:rsidP="00DC741F">
      <w:pPr>
        <w:pStyle w:val="a6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Огнестрельная травма</w:t>
      </w:r>
    </w:p>
    <w:p w:rsidR="003C646E" w:rsidRPr="00272DFD" w:rsidRDefault="003C646E" w:rsidP="00DC741F">
      <w:pPr>
        <w:pStyle w:val="a6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Травма при падении</w:t>
      </w:r>
    </w:p>
    <w:p w:rsidR="00272DFD" w:rsidRDefault="003C646E" w:rsidP="00DC741F">
      <w:pPr>
        <w:pStyle w:val="a6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Травма при ДТП</w:t>
      </w:r>
    </w:p>
    <w:p w:rsidR="003C646E" w:rsidRPr="00272DFD" w:rsidRDefault="003C646E" w:rsidP="005B0628">
      <w:pPr>
        <w:pStyle w:val="a6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Перелом </w:t>
      </w:r>
      <w:r w:rsidR="00BD204C">
        <w:rPr>
          <w:rFonts w:ascii="Times New Roman" w:hAnsi="Times New Roman" w:cs="Times New Roman"/>
          <w:sz w:val="28"/>
          <w:szCs w:val="28"/>
        </w:rPr>
        <w:t>внутри</w:t>
      </w:r>
      <w:r w:rsidR="00BD204C" w:rsidRPr="00272DFD">
        <w:rPr>
          <w:rFonts w:ascii="Times New Roman" w:hAnsi="Times New Roman" w:cs="Times New Roman"/>
          <w:sz w:val="28"/>
          <w:szCs w:val="28"/>
        </w:rPr>
        <w:t xml:space="preserve"> корневого</w:t>
      </w:r>
      <w:r w:rsidRPr="00272DFD">
        <w:rPr>
          <w:rFonts w:ascii="Times New Roman" w:hAnsi="Times New Roman" w:cs="Times New Roman"/>
          <w:sz w:val="28"/>
          <w:szCs w:val="28"/>
        </w:rPr>
        <w:t xml:space="preserve"> штифта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Заболевания периодонта/пародонта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Перепад температур продуктов питания при еде (кофе с мороженым)</w:t>
      </w:r>
    </w:p>
    <w:p w:rsidR="003C646E" w:rsidRPr="00272DFD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Нарушение индивидуальной рациональной гигиены полости рта или чистка зубов абразивами</w:t>
      </w:r>
    </w:p>
    <w:p w:rsidR="003C646E" w:rsidRPr="00272DFD" w:rsidRDefault="005B0628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C646E" w:rsidRPr="00272DFD">
        <w:rPr>
          <w:rFonts w:ascii="Times New Roman" w:hAnsi="Times New Roman" w:cs="Times New Roman"/>
          <w:sz w:val="28"/>
          <w:szCs w:val="28"/>
        </w:rPr>
        <w:t>еосторожное обращение пациента с металлокерамическими протезами</w:t>
      </w:r>
    </w:p>
    <w:p w:rsidR="003C646E" w:rsidRDefault="003C646E" w:rsidP="008B3289">
      <w:pPr>
        <w:pStyle w:val="a6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Отказ в применении пациентом изготовленных съемных зубных протезов при наличии [15,18, 28, 37, 38]</w:t>
      </w:r>
    </w:p>
    <w:p w:rsidR="00881973" w:rsidRDefault="00881973" w:rsidP="0088197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Default="00816685" w:rsidP="0088197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Default="00816685" w:rsidP="0088197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Default="00816685" w:rsidP="0088197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41F" w:rsidRDefault="00DC741F" w:rsidP="0088197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Pr="00272DFD" w:rsidRDefault="00816685" w:rsidP="0088197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5277BC">
        <w:rPr>
          <w:rFonts w:ascii="Times New Roman" w:eastAsia="Times-Roman" w:hAnsi="Times New Roman" w:cs="Times New Roman"/>
          <w:sz w:val="28"/>
          <w:szCs w:val="28"/>
        </w:rPr>
        <w:t>В</w:t>
      </w:r>
      <w:r>
        <w:rPr>
          <w:rFonts w:ascii="Times New Roman" w:eastAsia="Times-Roman" w:hAnsi="Times New Roman" w:cs="Times New Roman"/>
          <w:sz w:val="28"/>
          <w:szCs w:val="28"/>
        </w:rPr>
        <w:t>.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Н</w:t>
      </w:r>
      <w:r>
        <w:rPr>
          <w:rFonts w:ascii="Times New Roman" w:eastAsia="Times-Roman" w:hAnsi="Times New Roman" w:cs="Times New Roman"/>
          <w:sz w:val="28"/>
          <w:szCs w:val="28"/>
        </w:rPr>
        <w:t>.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gramStart"/>
      <w:r w:rsidRPr="005277BC">
        <w:rPr>
          <w:rFonts w:ascii="Times New Roman" w:eastAsia="Times-Roman" w:hAnsi="Times New Roman" w:cs="Times New Roman"/>
          <w:sz w:val="28"/>
          <w:szCs w:val="28"/>
        </w:rPr>
        <w:t>Болотная</w:t>
      </w:r>
      <w:proofErr w:type="gramEnd"/>
      <w:r w:rsidRPr="005277BC">
        <w:rPr>
          <w:rFonts w:ascii="Times New Roman" w:eastAsia="Times-Roman" w:hAnsi="Times New Roman" w:cs="Times New Roman"/>
          <w:sz w:val="28"/>
          <w:szCs w:val="28"/>
        </w:rPr>
        <w:t xml:space="preserve"> (2006) считает, что сколы керамической облицовки,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происходят за счет нарушения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окклюзии, артикуляции  составляют 4,76% из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98 обследованных пациентов, что явилось причиной снятия в некоторых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случаях мет</w:t>
      </w:r>
      <w:r w:rsidR="00B07ADD">
        <w:rPr>
          <w:rFonts w:ascii="Times New Roman" w:eastAsia="Times-Roman" w:hAnsi="Times New Roman" w:cs="Times New Roman"/>
          <w:sz w:val="28"/>
          <w:szCs w:val="28"/>
        </w:rPr>
        <w:t>аллокерамических конструкций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. Её наблюдения показали, что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в четырех случаях сколы произошли во фронтальном участке на верхней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челюсти из-за нарушения резцового и клыкового путей при нарушении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окклюзии. Сколы на нижней челюсти отмечались в 7 случаях из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234</w:t>
      </w:r>
      <w:r w:rsidRPr="00A74C7A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</w:rPr>
        <w:t>обследованных протезов [</w:t>
      </w:r>
      <w:r w:rsidRPr="0084382C">
        <w:rPr>
          <w:rFonts w:ascii="Times New Roman" w:eastAsia="Times-Roman" w:hAnsi="Times New Roman" w:cs="Times New Roman"/>
          <w:sz w:val="28"/>
          <w:szCs w:val="28"/>
        </w:rPr>
        <w:t>5</w:t>
      </w:r>
      <w:r w:rsidRPr="005277BC">
        <w:rPr>
          <w:rFonts w:ascii="Times New Roman" w:eastAsia="Times-Roman" w:hAnsi="Times New Roman" w:cs="Times New Roman"/>
          <w:sz w:val="28"/>
          <w:szCs w:val="28"/>
        </w:rPr>
        <w:t>]</w:t>
      </w:r>
    </w:p>
    <w:p w:rsidR="003C646E" w:rsidRPr="002A319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3CD">
        <w:rPr>
          <w:rFonts w:ascii="Times New Roman" w:hAnsi="Times New Roman" w:cs="Times New Roman"/>
          <w:sz w:val="28"/>
          <w:szCs w:val="28"/>
        </w:rPr>
        <w:t>По мнению Т.В. Колесовой (1999), сколы керамической облицовки на мет</w:t>
      </w:r>
      <w:r w:rsidR="00B07ADD">
        <w:rPr>
          <w:rFonts w:ascii="Times New Roman" w:hAnsi="Times New Roman" w:cs="Times New Roman"/>
          <w:sz w:val="28"/>
          <w:szCs w:val="28"/>
        </w:rPr>
        <w:t>аллокерамических конструкциях</w:t>
      </w:r>
      <w:r w:rsidRPr="004E63CD">
        <w:rPr>
          <w:rFonts w:ascii="Times New Roman" w:hAnsi="Times New Roman" w:cs="Times New Roman"/>
          <w:sz w:val="28"/>
          <w:szCs w:val="28"/>
        </w:rPr>
        <w:t xml:space="preserve"> усиливают стираемость естественных зубов – антагонистов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Pr="0084382C">
        <w:rPr>
          <w:rFonts w:ascii="Times New Roman" w:hAnsi="Times New Roman" w:cs="Times New Roman"/>
          <w:sz w:val="28"/>
          <w:szCs w:val="28"/>
        </w:rPr>
        <w:t>16</w:t>
      </w:r>
      <w:r w:rsidRPr="00713702">
        <w:rPr>
          <w:rFonts w:ascii="Times New Roman" w:hAnsi="Times New Roman" w:cs="Times New Roman"/>
          <w:sz w:val="28"/>
          <w:szCs w:val="28"/>
        </w:rPr>
        <w:t>]</w:t>
      </w:r>
    </w:p>
    <w:p w:rsidR="00DC741F" w:rsidRPr="002D2DC2" w:rsidRDefault="00DC741F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2D2DC2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7B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hAnsi="Times New Roman" w:cs="Times New Roman"/>
          <w:sz w:val="28"/>
          <w:szCs w:val="28"/>
        </w:rPr>
        <w:t>работе зубного техника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hAnsi="Times New Roman" w:cs="Times New Roman"/>
          <w:sz w:val="28"/>
          <w:szCs w:val="28"/>
        </w:rPr>
        <w:t>причинами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hAnsi="Times New Roman" w:cs="Times New Roman"/>
          <w:sz w:val="28"/>
          <w:szCs w:val="28"/>
        </w:rPr>
        <w:t>сколов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7BC">
        <w:rPr>
          <w:rFonts w:ascii="Times New Roman" w:hAnsi="Times New Roman" w:cs="Times New Roman"/>
          <w:sz w:val="28"/>
          <w:szCs w:val="28"/>
        </w:rPr>
        <w:t>могут быть:</w:t>
      </w:r>
    </w:p>
    <w:p w:rsidR="00272DFD" w:rsidRDefault="003C646E" w:rsidP="008B3289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Скол в пришеечной области:</w:t>
      </w:r>
      <w:r w:rsidRPr="00272DFD">
        <w:rPr>
          <w:rFonts w:ascii="Times New Roman" w:hAnsi="Times New Roman" w:cs="Times New Roman"/>
          <w:sz w:val="28"/>
          <w:szCs w:val="28"/>
        </w:rPr>
        <w:tab/>
      </w:r>
    </w:p>
    <w:p w:rsidR="003C646E" w:rsidRPr="00272DFD" w:rsidRDefault="003C646E" w:rsidP="008B3289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Напряжение в каркасе</w:t>
      </w:r>
    </w:p>
    <w:p w:rsidR="003C646E" w:rsidRPr="00272DFD" w:rsidRDefault="003C646E" w:rsidP="008B3289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Слишком тонкий каркас</w:t>
      </w:r>
    </w:p>
    <w:p w:rsidR="003C646E" w:rsidRPr="00272DFD" w:rsidRDefault="003C646E" w:rsidP="008B3289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Перегрев металла готового протеза при дополнительных обжигах</w:t>
      </w:r>
    </w:p>
    <w:p w:rsidR="003C646E" w:rsidRPr="00272DFD" w:rsidRDefault="003C646E" w:rsidP="008B3289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Гравировка шеек зубным техником</w:t>
      </w:r>
    </w:p>
    <w:p w:rsidR="003C646E" w:rsidRPr="00272DFD" w:rsidRDefault="003C646E" w:rsidP="008B3289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Упругое напряжение каркаса, вызванное клиновидной формой культей опорных зубов (в основном передних нижних)</w:t>
      </w:r>
    </w:p>
    <w:p w:rsidR="003C646E" w:rsidRDefault="003C646E" w:rsidP="008B3289">
      <w:pPr>
        <w:pStyle w:val="a6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Недостаточная степень припасовки каркаса или избыточное давление на протез</w:t>
      </w:r>
      <w:r w:rsidR="005B0628">
        <w:rPr>
          <w:rFonts w:ascii="Times New Roman" w:hAnsi="Times New Roman" w:cs="Times New Roman"/>
          <w:sz w:val="28"/>
          <w:szCs w:val="28"/>
        </w:rPr>
        <w:t xml:space="preserve"> при его наложении, которое сочетается</w:t>
      </w:r>
      <w:r w:rsidRPr="00272DFD">
        <w:rPr>
          <w:rFonts w:ascii="Times New Roman" w:hAnsi="Times New Roman" w:cs="Times New Roman"/>
          <w:sz w:val="28"/>
          <w:szCs w:val="28"/>
        </w:rPr>
        <w:t xml:space="preserve"> с использованием густого цемента</w:t>
      </w:r>
    </w:p>
    <w:p w:rsidR="005B0628" w:rsidRDefault="005B0628" w:rsidP="00816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Pr="00816685" w:rsidRDefault="0021595A" w:rsidP="008166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272DFD" w:rsidRDefault="003C646E" w:rsidP="008B3289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Скол в области режущего края:</w:t>
      </w:r>
      <w:r w:rsidRPr="00272DFD">
        <w:rPr>
          <w:rFonts w:ascii="Times New Roman" w:hAnsi="Times New Roman" w:cs="Times New Roman"/>
          <w:sz w:val="28"/>
          <w:szCs w:val="28"/>
        </w:rPr>
        <w:tab/>
      </w:r>
      <w:r w:rsidRPr="00272DFD">
        <w:rPr>
          <w:rFonts w:ascii="Times New Roman" w:hAnsi="Times New Roman" w:cs="Times New Roman"/>
          <w:sz w:val="28"/>
          <w:szCs w:val="28"/>
        </w:rPr>
        <w:tab/>
      </w:r>
    </w:p>
    <w:p w:rsidR="003C646E" w:rsidRPr="00272DFD" w:rsidRDefault="003C646E" w:rsidP="008B3289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Уменьшение длины коронковой части металлического каркаса</w:t>
      </w:r>
    </w:p>
    <w:p w:rsidR="003C646E" w:rsidRPr="00272DFD" w:rsidRDefault="003C646E" w:rsidP="008B3289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Укорочение опорного каркаса. </w:t>
      </w:r>
    </w:p>
    <w:p w:rsidR="003C646E" w:rsidRPr="00272DFD" w:rsidRDefault="005B0628" w:rsidP="008B3289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металлического</w:t>
      </w:r>
      <w:r w:rsidR="003C646E" w:rsidRPr="00272DFD">
        <w:rPr>
          <w:rFonts w:ascii="Times New Roman" w:hAnsi="Times New Roman" w:cs="Times New Roman"/>
          <w:sz w:val="28"/>
          <w:szCs w:val="28"/>
        </w:rPr>
        <w:t xml:space="preserve"> каркас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646E" w:rsidRPr="00272DFD">
        <w:rPr>
          <w:rFonts w:ascii="Times New Roman" w:hAnsi="Times New Roman" w:cs="Times New Roman"/>
          <w:sz w:val="28"/>
          <w:szCs w:val="28"/>
        </w:rPr>
        <w:t xml:space="preserve"> без восстановления необходимой высоты в металле</w:t>
      </w:r>
    </w:p>
    <w:p w:rsidR="003C646E" w:rsidRPr="00272DFD" w:rsidRDefault="003C646E" w:rsidP="008B3289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Чрезмерное нанесение слоя прозрачной и эмалевой фарфоровых масс</w:t>
      </w:r>
    </w:p>
    <w:p w:rsidR="003C646E" w:rsidRPr="00272DFD" w:rsidRDefault="005B0628" w:rsidP="008B3289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Неадекватная</w:t>
      </w:r>
      <w:r w:rsidR="003C646E" w:rsidRPr="00272DFD">
        <w:rPr>
          <w:rFonts w:ascii="Times New Roman" w:hAnsi="Times New Roman" w:cs="Times New Roman"/>
          <w:sz w:val="28"/>
          <w:szCs w:val="28"/>
        </w:rPr>
        <w:t xml:space="preserve"> моделировка металлического каркаса:</w:t>
      </w:r>
    </w:p>
    <w:p w:rsidR="003C646E" w:rsidRDefault="003C646E" w:rsidP="008B3289">
      <w:pPr>
        <w:pStyle w:val="a6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Отсутствие рельефа зуба</w:t>
      </w:r>
    </w:p>
    <w:p w:rsidR="00A00D96" w:rsidRPr="00272DFD" w:rsidRDefault="00A00D96" w:rsidP="00A00D96">
      <w:pPr>
        <w:pStyle w:val="a6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272DFD" w:rsidRDefault="003C646E" w:rsidP="008B3289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Несоблюдение технологических правил работы с керамикой: 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контаминация оксидированного слоя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чрезмерное или недостаточное оксидирование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несоответствие коэффициентов температурного расширения сплава и керамической массы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неправильная струйная обработка металлической поверхности каркаса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неадекватная механическая и термическая обработка каркаса протеза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слишком гладкая поверхность каркаса из неблагородных сплавов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загрязнение каркаса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ошибки при нанесении грунтового слоя покрытия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ошибки при обжиге и охлаждении покрытия</w:t>
      </w:r>
    </w:p>
    <w:p w:rsidR="003C646E" w:rsidRPr="00272DFD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чрезмерное число обжигов с целью коррекции цвета МКП</w:t>
      </w:r>
    </w:p>
    <w:p w:rsidR="003C646E" w:rsidRDefault="003C646E" w:rsidP="008B3289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 xml:space="preserve">электролитическое золочение </w:t>
      </w:r>
      <w:proofErr w:type="gramStart"/>
      <w:r w:rsidRPr="00272DFD">
        <w:rPr>
          <w:rFonts w:ascii="Times New Roman" w:hAnsi="Times New Roman" w:cs="Times New Roman"/>
          <w:sz w:val="28"/>
          <w:szCs w:val="28"/>
        </w:rPr>
        <w:t>готового</w:t>
      </w:r>
      <w:proofErr w:type="gramEnd"/>
      <w:r w:rsidRPr="00272DFD">
        <w:rPr>
          <w:rFonts w:ascii="Times New Roman" w:hAnsi="Times New Roman" w:cs="Times New Roman"/>
          <w:sz w:val="28"/>
          <w:szCs w:val="28"/>
        </w:rPr>
        <w:t xml:space="preserve"> МКП из неблагородных сплавов</w:t>
      </w:r>
    </w:p>
    <w:p w:rsidR="00DC741F" w:rsidRDefault="00DC741F" w:rsidP="00DC7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Pr="00DC741F" w:rsidRDefault="0021595A" w:rsidP="00DC74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272DFD" w:rsidRDefault="003C646E" w:rsidP="008B3289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Напряжения в керамике или металлическом каркасе:</w:t>
      </w:r>
      <w:r w:rsidRPr="00272DFD">
        <w:rPr>
          <w:rFonts w:ascii="Times New Roman" w:hAnsi="Times New Roman" w:cs="Times New Roman"/>
          <w:sz w:val="28"/>
          <w:szCs w:val="28"/>
        </w:rPr>
        <w:tab/>
      </w:r>
    </w:p>
    <w:p w:rsidR="003C646E" w:rsidRPr="00272DFD" w:rsidRDefault="003C646E" w:rsidP="008B3289">
      <w:pPr>
        <w:pStyle w:val="a6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перегрев металла при обжиге керамики</w:t>
      </w:r>
    </w:p>
    <w:p w:rsidR="003C646E" w:rsidRPr="00272DFD" w:rsidRDefault="003C646E" w:rsidP="008B3289">
      <w:pPr>
        <w:pStyle w:val="a6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нарушение температурных соотношений при последовательных обжигах и охлаждении керамики</w:t>
      </w:r>
    </w:p>
    <w:p w:rsidR="003C646E" w:rsidRPr="00272DFD" w:rsidRDefault="003C646E" w:rsidP="008B3289">
      <w:pPr>
        <w:pStyle w:val="a6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нарушение правил работы с керамическими массами, предлагаемыми фирмами-изготовителями</w:t>
      </w:r>
    </w:p>
    <w:p w:rsidR="003C646E" w:rsidRPr="00272DFD" w:rsidRDefault="003C646E" w:rsidP="008B3289">
      <w:pPr>
        <w:pStyle w:val="a6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DFD">
        <w:rPr>
          <w:rFonts w:ascii="Times New Roman" w:hAnsi="Times New Roman" w:cs="Times New Roman"/>
          <w:sz w:val="28"/>
          <w:szCs w:val="28"/>
        </w:rPr>
        <w:t>несоблюдение технологии обработки керамики</w:t>
      </w:r>
    </w:p>
    <w:p w:rsidR="00881973" w:rsidRPr="00881973" w:rsidRDefault="00272DFD" w:rsidP="008B3289">
      <w:pPr>
        <w:pStyle w:val="a6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C646E" w:rsidRPr="00272DFD">
        <w:rPr>
          <w:rFonts w:ascii="Times New Roman" w:hAnsi="Times New Roman" w:cs="Times New Roman"/>
          <w:sz w:val="28"/>
          <w:szCs w:val="28"/>
        </w:rPr>
        <w:t>есоответствие коэффициентов термического расширения керамики и сплава металлов, из которых изготовлен каркас [15,18, 28, 37, 38]</w:t>
      </w:r>
    </w:p>
    <w:p w:rsidR="00881973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3D">
        <w:rPr>
          <w:rFonts w:ascii="Times New Roman" w:hAnsi="Times New Roman" w:cs="Times New Roman"/>
          <w:sz w:val="28"/>
          <w:szCs w:val="28"/>
        </w:rPr>
        <w:t>Е.Е. Дьяконенко (2005) полагает,</w:t>
      </w:r>
      <w:r w:rsidR="00816685">
        <w:rPr>
          <w:rFonts w:ascii="Times New Roman" w:hAnsi="Times New Roman" w:cs="Times New Roman"/>
          <w:sz w:val="28"/>
          <w:szCs w:val="28"/>
        </w:rPr>
        <w:t xml:space="preserve"> что</w:t>
      </w:r>
      <w:r w:rsidRPr="00663D3D">
        <w:rPr>
          <w:rFonts w:ascii="Times New Roman" w:hAnsi="Times New Roman" w:cs="Times New Roman"/>
          <w:sz w:val="28"/>
          <w:szCs w:val="28"/>
        </w:rPr>
        <w:t xml:space="preserve"> если толщина керамики на поверхности металла будет слишком большой, то это может привести к растрескиванию покрытия зубного протеза, под действием функциональных нагрузок в полости рта и его сколу от поверх</w:t>
      </w:r>
      <w:r>
        <w:rPr>
          <w:rFonts w:ascii="Times New Roman" w:hAnsi="Times New Roman" w:cs="Times New Roman"/>
          <w:sz w:val="28"/>
          <w:szCs w:val="28"/>
        </w:rPr>
        <w:t>ности металлического каркаса [</w:t>
      </w:r>
      <w:r w:rsidRPr="0084382C">
        <w:rPr>
          <w:rFonts w:ascii="Times New Roman" w:hAnsi="Times New Roman" w:cs="Times New Roman"/>
          <w:sz w:val="28"/>
          <w:szCs w:val="28"/>
        </w:rPr>
        <w:t>10</w:t>
      </w:r>
      <w:r w:rsidR="00881973">
        <w:rPr>
          <w:rFonts w:ascii="Times New Roman" w:hAnsi="Times New Roman" w:cs="Times New Roman"/>
          <w:sz w:val="28"/>
          <w:szCs w:val="28"/>
        </w:rPr>
        <w:t>].</w:t>
      </w:r>
    </w:p>
    <w:p w:rsidR="003C646E" w:rsidRPr="005722C6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3D">
        <w:rPr>
          <w:rFonts w:ascii="Times New Roman" w:hAnsi="Times New Roman" w:cs="Times New Roman"/>
          <w:sz w:val="28"/>
          <w:szCs w:val="28"/>
        </w:rPr>
        <w:t>По мнению А. Измайлова (2008), нанесение недостаточно влажной керамической массы и повторное увлажнение высохшей</w:t>
      </w:r>
      <w:r w:rsidR="005B0628">
        <w:rPr>
          <w:rFonts w:ascii="Times New Roman" w:hAnsi="Times New Roman" w:cs="Times New Roman"/>
          <w:sz w:val="28"/>
          <w:szCs w:val="28"/>
        </w:rPr>
        <w:t xml:space="preserve"> керамической массы</w:t>
      </w:r>
      <w:r w:rsidRPr="00663D3D">
        <w:rPr>
          <w:rFonts w:ascii="Times New Roman" w:hAnsi="Times New Roman" w:cs="Times New Roman"/>
          <w:sz w:val="28"/>
          <w:szCs w:val="28"/>
        </w:rPr>
        <w:t xml:space="preserve">, приводит к неравномерному распределению частиц керамики, что, в свою очередь, вызывает высокую микропористость и снижение прочности </w:t>
      </w:r>
      <w:r w:rsidR="005B0628">
        <w:rPr>
          <w:rFonts w:ascii="Times New Roman" w:hAnsi="Times New Roman" w:cs="Times New Roman"/>
          <w:sz w:val="28"/>
          <w:szCs w:val="28"/>
        </w:rPr>
        <w:t>спеченного материала, которая приводит</w:t>
      </w:r>
      <w:r w:rsidRPr="00663D3D">
        <w:rPr>
          <w:rFonts w:ascii="Times New Roman" w:hAnsi="Times New Roman" w:cs="Times New Roman"/>
          <w:sz w:val="28"/>
          <w:szCs w:val="28"/>
        </w:rPr>
        <w:t xml:space="preserve"> к сколам керамической облицо</w:t>
      </w:r>
      <w:r w:rsidR="005B0628">
        <w:rPr>
          <w:rFonts w:ascii="Times New Roman" w:hAnsi="Times New Roman" w:cs="Times New Roman"/>
          <w:sz w:val="28"/>
          <w:szCs w:val="28"/>
        </w:rPr>
        <w:t>вки металлокерамических протезов</w:t>
      </w:r>
      <w:r>
        <w:rPr>
          <w:rFonts w:ascii="Times New Roman" w:hAnsi="Times New Roman" w:cs="Times New Roman"/>
          <w:sz w:val="28"/>
          <w:szCs w:val="28"/>
        </w:rPr>
        <w:t>. [</w:t>
      </w:r>
      <w:r w:rsidRPr="0084382C">
        <w:rPr>
          <w:rFonts w:ascii="Times New Roman" w:hAnsi="Times New Roman" w:cs="Times New Roman"/>
          <w:sz w:val="28"/>
          <w:szCs w:val="28"/>
        </w:rPr>
        <w:t>14</w:t>
      </w:r>
      <w:r w:rsidRPr="005722C6">
        <w:rPr>
          <w:rFonts w:ascii="Times New Roman" w:hAnsi="Times New Roman" w:cs="Times New Roman"/>
          <w:sz w:val="28"/>
          <w:szCs w:val="28"/>
        </w:rPr>
        <w:t>]</w:t>
      </w:r>
    </w:p>
    <w:p w:rsidR="003C646E" w:rsidRPr="00272DFD" w:rsidRDefault="003C646E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D3D">
        <w:rPr>
          <w:rFonts w:ascii="Times New Roman" w:hAnsi="Times New Roman" w:cs="Times New Roman"/>
          <w:sz w:val="28"/>
          <w:szCs w:val="28"/>
        </w:rPr>
        <w:t xml:space="preserve">Е.Н. </w:t>
      </w:r>
      <w:proofErr w:type="spellStart"/>
      <w:r w:rsidRPr="00663D3D">
        <w:rPr>
          <w:rFonts w:ascii="Times New Roman" w:hAnsi="Times New Roman" w:cs="Times New Roman"/>
          <w:sz w:val="28"/>
          <w:szCs w:val="28"/>
        </w:rPr>
        <w:t>Жулев</w:t>
      </w:r>
      <w:proofErr w:type="spellEnd"/>
      <w:r w:rsidRPr="00663D3D">
        <w:rPr>
          <w:rFonts w:ascii="Times New Roman" w:hAnsi="Times New Roman" w:cs="Times New Roman"/>
          <w:sz w:val="28"/>
          <w:szCs w:val="28"/>
        </w:rPr>
        <w:t xml:space="preserve"> (2005) описывает возможные причины их возникновения и указывает на неравномерную толщину слоев и смешивание керамических масс различных фирм — изготовителей</w:t>
      </w:r>
      <w:r w:rsidRPr="008438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84382C">
        <w:rPr>
          <w:rFonts w:ascii="Times New Roman" w:hAnsi="Times New Roman" w:cs="Times New Roman"/>
          <w:sz w:val="28"/>
          <w:szCs w:val="28"/>
        </w:rPr>
        <w:t>12</w:t>
      </w:r>
      <w:r w:rsidRPr="005722C6">
        <w:rPr>
          <w:rFonts w:ascii="Times New Roman" w:hAnsi="Times New Roman" w:cs="Times New Roman"/>
          <w:sz w:val="28"/>
          <w:szCs w:val="28"/>
        </w:rPr>
        <w:t>]</w:t>
      </w:r>
    </w:p>
    <w:p w:rsidR="00881973" w:rsidRDefault="00881973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41F" w:rsidRDefault="00DC741F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41F" w:rsidRPr="005722C6" w:rsidRDefault="00DC741F" w:rsidP="003C64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187436" w:rsidRDefault="003C646E" w:rsidP="002F4D6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D41">
        <w:rPr>
          <w:rFonts w:ascii="Times New Roman" w:hAnsi="Times New Roman" w:cs="Times New Roman"/>
          <w:b/>
          <w:sz w:val="28"/>
          <w:szCs w:val="28"/>
        </w:rPr>
        <w:t>1.6. Методики реставраций сколов металлокерамических коронок</w:t>
      </w:r>
    </w:p>
    <w:p w:rsidR="003C646E" w:rsidRPr="0072380C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Современные методы реставраций сколов керамического покрытия металлокерамических зубных протезов продлевают срок службы их в полости рта и тем самым решают проблему снятия зубного протеза с опорн</w:t>
      </w:r>
      <w:r>
        <w:rPr>
          <w:rFonts w:ascii="Times New Roman" w:eastAsia="Times-Roman" w:hAnsi="Times New Roman" w:cs="Times New Roman"/>
          <w:sz w:val="28"/>
          <w:szCs w:val="28"/>
        </w:rPr>
        <w:t>ых зубов с заменой его на новый [</w:t>
      </w:r>
      <w:r w:rsidRPr="0084382C">
        <w:rPr>
          <w:rFonts w:ascii="Times New Roman" w:eastAsia="Times-Roman" w:hAnsi="Times New Roman" w:cs="Times New Roman"/>
          <w:sz w:val="28"/>
          <w:szCs w:val="28"/>
        </w:rPr>
        <w:t>20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].</w:t>
      </w:r>
    </w:p>
    <w:p w:rsidR="003C646E" w:rsidRPr="0072380C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Pr="002908F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Перед выбором конкретного способа реставраций облицовочного слоя металлокерамических зубных протезов необходимо, по возможности, выяснить причину возникшего осложнения. При планировании процедуры</w:t>
      </w:r>
    </w:p>
    <w:p w:rsidR="003C646E" w:rsidRPr="002908F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восстановления целостности металлокерамических зубных протезов следует</w:t>
      </w:r>
    </w:p>
    <w:p w:rsidR="003C646E" w:rsidRPr="002908F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учитывать такие факторы, как поверхность коронки, на которой возник скол,</w:t>
      </w:r>
    </w:p>
    <w:p w:rsidR="00272DF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его размер и форму, характер распределения жевательного давления, которому будут подвергнуты восстанавливаемые участки, а также цвет поврежденной металлокерамической композиции зубного протеза </w:t>
      </w:r>
      <w:r>
        <w:rPr>
          <w:rFonts w:ascii="Times New Roman" w:eastAsia="Times-Roman" w:hAnsi="Times New Roman" w:cs="Times New Roman"/>
          <w:sz w:val="28"/>
          <w:szCs w:val="28"/>
        </w:rPr>
        <w:t>[</w:t>
      </w:r>
      <w:r w:rsidRPr="0084382C">
        <w:rPr>
          <w:rFonts w:ascii="Times New Roman" w:eastAsia="Times-Roman" w:hAnsi="Times New Roman" w:cs="Times New Roman"/>
          <w:sz w:val="28"/>
          <w:szCs w:val="28"/>
        </w:rPr>
        <w:t>3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84382C">
        <w:rPr>
          <w:rFonts w:ascii="Times New Roman" w:eastAsia="Times-Roman" w:hAnsi="Times New Roman" w:cs="Times New Roman"/>
          <w:sz w:val="28"/>
          <w:szCs w:val="28"/>
        </w:rPr>
        <w:t>35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]. </w:t>
      </w:r>
    </w:p>
    <w:p w:rsidR="00272DFD" w:rsidRPr="00B877BD" w:rsidRDefault="00272DFD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Default="003C646E" w:rsidP="00DC7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Выбор цвета реставрации облицовочного слоя проводится по тем же принципам, как и выбор цвета при изготовлении металло</w:t>
      </w:r>
      <w:r w:rsidR="00B07ADD">
        <w:rPr>
          <w:rFonts w:ascii="Times New Roman" w:eastAsia="Times-Roman" w:hAnsi="Times New Roman" w:cs="Times New Roman"/>
          <w:sz w:val="28"/>
          <w:szCs w:val="28"/>
        </w:rPr>
        <w:t>керамических конструкций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[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21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6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33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].</w:t>
      </w:r>
    </w:p>
    <w:p w:rsidR="00DC741F" w:rsidRPr="00B877BD" w:rsidRDefault="00DC741F" w:rsidP="00DC7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Default="003C646E" w:rsidP="00DC7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В настоящее  время  </w:t>
      </w:r>
      <w:r>
        <w:rPr>
          <w:rFonts w:ascii="Times New Roman" w:eastAsia="Times-Roman" w:hAnsi="Times New Roman" w:cs="Times New Roman"/>
          <w:sz w:val="28"/>
          <w:szCs w:val="28"/>
        </w:rPr>
        <w:t>д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ля восстановления целостности керамического покрытия металлокерамических </w:t>
      </w:r>
      <w:r w:rsidR="005B0628">
        <w:rPr>
          <w:rFonts w:ascii="Times New Roman" w:eastAsia="Times-Roman" w:hAnsi="Times New Roman" w:cs="Times New Roman"/>
          <w:sz w:val="28"/>
          <w:szCs w:val="28"/>
        </w:rPr>
        <w:t xml:space="preserve">конструкций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предложен</w:t>
      </w:r>
      <w:r w:rsidR="00B07ADD">
        <w:rPr>
          <w:rFonts w:ascii="Times New Roman" w:eastAsia="Times-Roman" w:hAnsi="Times New Roman" w:cs="Times New Roman"/>
          <w:sz w:val="28"/>
          <w:szCs w:val="28"/>
        </w:rPr>
        <w:t>ы несколько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B07ADD">
        <w:rPr>
          <w:rFonts w:ascii="Times New Roman" w:eastAsia="Times-Roman" w:hAnsi="Times New Roman" w:cs="Times New Roman"/>
          <w:sz w:val="28"/>
          <w:szCs w:val="28"/>
        </w:rPr>
        <w:t>методов реставраций, применяемые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в зависимости от локализации повреждения, величины и протяженности конструкции зубных протезов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[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7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23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]</w:t>
      </w:r>
      <w:r w:rsidRPr="000B1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685" w:rsidRDefault="00816685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Default="00816685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Default="00816685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B877B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973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1A37">
        <w:rPr>
          <w:rFonts w:ascii="Times New Roman" w:eastAsia="Times-Roman" w:hAnsi="Times New Roman" w:cs="Times New Roman"/>
          <w:sz w:val="28"/>
          <w:szCs w:val="28"/>
        </w:rPr>
        <w:t>Их можно разделить н</w:t>
      </w:r>
      <w:r>
        <w:rPr>
          <w:rFonts w:ascii="Times New Roman" w:eastAsia="Times-Roman" w:hAnsi="Times New Roman" w:cs="Times New Roman"/>
          <w:sz w:val="28"/>
          <w:szCs w:val="28"/>
        </w:rPr>
        <w:t>а прямую реставрацию с</w:t>
      </w:r>
      <w:r w:rsidRPr="000B1A37">
        <w:rPr>
          <w:rFonts w:ascii="Times New Roman" w:eastAsia="Times-Roman" w:hAnsi="Times New Roman" w:cs="Times New Roman"/>
          <w:sz w:val="28"/>
          <w:szCs w:val="28"/>
        </w:rPr>
        <w:t>кола в полости рта и непрям</w:t>
      </w:r>
      <w:r w:rsidR="00881973">
        <w:rPr>
          <w:rFonts w:ascii="Times New Roman" w:eastAsia="Times-Roman" w:hAnsi="Times New Roman" w:cs="Times New Roman"/>
          <w:sz w:val="28"/>
          <w:szCs w:val="28"/>
        </w:rPr>
        <w:t>ой метод реставрации на моделях:</w:t>
      </w:r>
    </w:p>
    <w:p w:rsidR="00881973" w:rsidRPr="00C957F0" w:rsidRDefault="00881973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Pr="00272DFD" w:rsidRDefault="003C646E" w:rsidP="008B328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>Прямой метод связан с вос</w:t>
      </w:r>
      <w:r w:rsidR="00A00D96">
        <w:rPr>
          <w:rFonts w:ascii="Times New Roman" w:eastAsia="Times-Roman" w:hAnsi="Times New Roman" w:cs="Times New Roman"/>
          <w:sz w:val="28"/>
          <w:szCs w:val="28"/>
        </w:rPr>
        <w:t>становлением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 утраченного </w:t>
      </w:r>
      <w:r w:rsidR="00A00D96">
        <w:rPr>
          <w:rFonts w:ascii="Times New Roman" w:eastAsia="Times-Roman" w:hAnsi="Times New Roman" w:cs="Times New Roman"/>
          <w:sz w:val="28"/>
          <w:szCs w:val="28"/>
        </w:rPr>
        <w:t xml:space="preserve">фрагмента облицовочного 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>с</w:t>
      </w:r>
      <w:r w:rsidR="00A00D96">
        <w:rPr>
          <w:rFonts w:ascii="Times New Roman" w:eastAsia="Times-Roman" w:hAnsi="Times New Roman" w:cs="Times New Roman"/>
          <w:sz w:val="28"/>
          <w:szCs w:val="28"/>
        </w:rPr>
        <w:t>лоя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A00D96">
        <w:rPr>
          <w:rFonts w:ascii="Times New Roman" w:eastAsia="Times-Roman" w:hAnsi="Times New Roman" w:cs="Times New Roman"/>
          <w:sz w:val="28"/>
          <w:szCs w:val="28"/>
        </w:rPr>
        <w:t xml:space="preserve">с 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помощью композиционных материалов светового отверждения непосредственно в полости рта [23,24,25,26]. </w:t>
      </w:r>
    </w:p>
    <w:p w:rsidR="003C646E" w:rsidRPr="00272DFD" w:rsidRDefault="003C646E" w:rsidP="008B328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Метод реставрации </w:t>
      </w:r>
      <w:r w:rsidR="005B0628">
        <w:rPr>
          <w:rFonts w:ascii="Times New Roman" w:eastAsia="Times-Roman" w:hAnsi="Times New Roman" w:cs="Times New Roman"/>
          <w:sz w:val="28"/>
          <w:szCs w:val="28"/>
        </w:rPr>
        <w:t>скола керамической облицовки</w:t>
      </w:r>
      <w:r w:rsidR="00A00D96" w:rsidRPr="00A00D96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в полости </w:t>
      </w:r>
      <w:r w:rsidR="00A00D96">
        <w:rPr>
          <w:rFonts w:ascii="Times New Roman" w:eastAsia="Times-Roman" w:hAnsi="Times New Roman" w:cs="Times New Roman"/>
          <w:sz w:val="28"/>
          <w:szCs w:val="28"/>
        </w:rPr>
        <w:t>рта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, при котором отколовшуюся часть восстанавливают </w:t>
      </w:r>
      <w:r w:rsidR="00A00D96">
        <w:rPr>
          <w:rFonts w:ascii="Times New Roman" w:eastAsia="Times-Roman" w:hAnsi="Times New Roman" w:cs="Times New Roman"/>
          <w:sz w:val="28"/>
          <w:szCs w:val="28"/>
        </w:rPr>
        <w:t xml:space="preserve">с помощью ввинчивающего штифта </w:t>
      </w:r>
      <w:r w:rsidRPr="00272DFD">
        <w:rPr>
          <w:rFonts w:ascii="Times New Roman" w:eastAsia="Times-Roman" w:hAnsi="Times New Roman" w:cs="Times New Roman"/>
          <w:sz w:val="28"/>
          <w:szCs w:val="28"/>
        </w:rPr>
        <w:t xml:space="preserve">с резьбой и композиционного материала [31]. Недостатком данного метода являлось нарушение целостности металлического каркаса, что может приводить к возникновению внутренних напряжений в материале. </w:t>
      </w:r>
    </w:p>
    <w:p w:rsidR="003C646E" w:rsidRPr="00272DFD" w:rsidRDefault="00A00D96" w:rsidP="008B328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Метод  традиционный</w:t>
      </w:r>
      <w:r w:rsidR="003C646E" w:rsidRPr="00272DFD">
        <w:rPr>
          <w:rFonts w:ascii="Times New Roman" w:eastAsia="Times-Roman" w:hAnsi="Times New Roman" w:cs="Times New Roman"/>
          <w:sz w:val="28"/>
          <w:szCs w:val="28"/>
        </w:rPr>
        <w:t xml:space="preserve"> — протез снимается с опорных зубов и его починка производится на модели. [27]</w:t>
      </w:r>
    </w:p>
    <w:p w:rsidR="003C646E" w:rsidRPr="00272DFD" w:rsidRDefault="005B0628" w:rsidP="008B328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>
        <w:rPr>
          <w:rFonts w:ascii="Times New Roman" w:eastAsia="Times-Roman" w:hAnsi="Times New Roman" w:cs="Times New Roman"/>
          <w:sz w:val="28"/>
          <w:szCs w:val="28"/>
        </w:rPr>
        <w:t>Метод  с использованием Ribbond.</w:t>
      </w:r>
      <w:r w:rsidR="003C646E" w:rsidRPr="00272DFD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Требуется </w:t>
      </w:r>
      <w:r w:rsidR="003C646E" w:rsidRPr="00272DFD">
        <w:rPr>
          <w:rFonts w:ascii="Times New Roman" w:eastAsia="Times-Roman" w:hAnsi="Times New Roman" w:cs="Times New Roman"/>
          <w:sz w:val="28"/>
          <w:szCs w:val="28"/>
        </w:rPr>
        <w:t xml:space="preserve">создание микроретенций и 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дальнейшее </w:t>
      </w:r>
      <w:r w:rsidR="003C646E" w:rsidRPr="00272DFD">
        <w:rPr>
          <w:rFonts w:ascii="Times New Roman" w:eastAsia="Times-Roman" w:hAnsi="Times New Roman" w:cs="Times New Roman"/>
          <w:sz w:val="28"/>
          <w:szCs w:val="28"/>
        </w:rPr>
        <w:t>армирование волокнами «GlasSpan». Показанием являются случаи обнажения края коронки, сопровождающиеся сколом керамики. [27]</w:t>
      </w:r>
    </w:p>
    <w:p w:rsidR="00881973" w:rsidRDefault="003C646E" w:rsidP="008B328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72DFD">
        <w:rPr>
          <w:rFonts w:ascii="Times New Roman" w:eastAsia="Times-Roman" w:hAnsi="Times New Roman" w:cs="Times New Roman"/>
          <w:sz w:val="28"/>
          <w:szCs w:val="28"/>
        </w:rPr>
        <w:t>Непрямой метод показан при восстановлении значительных дефектов керамической облицовки металлокерамических зубных протезов большой протяженности, который заключается в получении оттиска с каркаса протеза и лабораторным путем изготавливается облицовочное покрытие из пластмассы или композита, которое в дальнейшем фиксируется методом адгезивной техники [22]</w:t>
      </w:r>
    </w:p>
    <w:p w:rsidR="00A00D96" w:rsidRDefault="00A00D96" w:rsidP="00A00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A00D96" w:rsidRDefault="00A00D96" w:rsidP="00A00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A00D96" w:rsidRDefault="00A00D96" w:rsidP="00A00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A00D96" w:rsidRDefault="00A00D96" w:rsidP="00A00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816685" w:rsidRPr="00816685" w:rsidRDefault="00816685" w:rsidP="00DC74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Pr="00B877B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proofErr w:type="gramStart"/>
      <w:r w:rsidRPr="00566DF4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W.C. </w:t>
      </w:r>
      <w:proofErr w:type="spellStart"/>
      <w:r w:rsidRPr="00566DF4">
        <w:rPr>
          <w:rFonts w:ascii="Times New Roman" w:eastAsia="Times-Roman" w:hAnsi="Times New Roman" w:cs="Times New Roman"/>
          <w:sz w:val="28"/>
          <w:szCs w:val="28"/>
          <w:lang w:val="en-US"/>
        </w:rPr>
        <w:t>Riera</w:t>
      </w:r>
      <w:proofErr w:type="spellEnd"/>
      <w:r w:rsidRPr="00566DF4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-Morales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и</w:t>
      </w:r>
      <w:r w:rsidRPr="00566DF4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908FF">
        <w:rPr>
          <w:rFonts w:ascii="Times New Roman" w:eastAsia="Times-Roman" w:hAnsi="Times New Roman" w:cs="Times New Roman"/>
          <w:sz w:val="28"/>
          <w:szCs w:val="28"/>
        </w:rPr>
        <w:t>соавт</w:t>
      </w:r>
      <w:proofErr w:type="spellEnd"/>
      <w:r w:rsidRPr="00566DF4">
        <w:rPr>
          <w:rFonts w:ascii="Times New Roman" w:eastAsia="Times-Roman" w:hAnsi="Times New Roman" w:cs="Times New Roman"/>
          <w:sz w:val="28"/>
          <w:szCs w:val="28"/>
          <w:lang w:val="en-US"/>
        </w:rPr>
        <w:t>.</w:t>
      </w:r>
      <w:proofErr w:type="gramEnd"/>
      <w:r w:rsidRPr="00566DF4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(1993) разра</w:t>
      </w:r>
      <w:r w:rsidR="0021595A">
        <w:rPr>
          <w:rFonts w:ascii="Times New Roman" w:eastAsia="Times-Roman" w:hAnsi="Times New Roman" w:cs="Times New Roman"/>
          <w:sz w:val="28"/>
          <w:szCs w:val="28"/>
        </w:rPr>
        <w:t xml:space="preserve">ботали метод реставрации сколов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керамической массы с сохранением оп</w:t>
      </w:r>
      <w:r w:rsidR="0021595A">
        <w:rPr>
          <w:rFonts w:ascii="Times New Roman" w:eastAsia="Times-Roman" w:hAnsi="Times New Roman" w:cs="Times New Roman"/>
          <w:sz w:val="28"/>
          <w:szCs w:val="28"/>
        </w:rPr>
        <w:t xml:space="preserve">акового слоя с помощью литьевой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керамики. При этом авторы считают, что недостатком данного метода является то, что противопоказанием для этой технологии восстановления будут большие дефекты сколов керамики, а сколы до уровня металлической поверхности могут значительно затруднить подбор нео</w:t>
      </w:r>
      <w:r>
        <w:rPr>
          <w:rFonts w:ascii="Times New Roman" w:eastAsia="Times-Roman" w:hAnsi="Times New Roman" w:cs="Times New Roman"/>
          <w:sz w:val="28"/>
          <w:szCs w:val="28"/>
        </w:rPr>
        <w:t>бходимого цветового оттенка [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36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].</w:t>
      </w:r>
    </w:p>
    <w:p w:rsidR="003C646E" w:rsidRPr="00B877B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Pr="00C957F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Метод реставрации с помощью литьевой керамики является достаточно трудоемким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сложным, связан с дополнительными затратами и поэтому он</w:t>
      </w:r>
      <w:r>
        <w:rPr>
          <w:rFonts w:ascii="Times New Roman" w:eastAsia="Times-Roman" w:hAnsi="Times New Roman" w:cs="Times New Roman"/>
          <w:sz w:val="28"/>
          <w:szCs w:val="28"/>
        </w:rPr>
        <w:t xml:space="preserve"> широкого применения не нашел [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2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8].</w:t>
      </w:r>
    </w:p>
    <w:p w:rsidR="003C646E" w:rsidRPr="00C957F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Pr="002908F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Ю.М. Николаев (2008) при реставрации сколов металлокерамических зубных протезов использовал материал на основе органически</w:t>
      </w:r>
      <w:r w:rsidRPr="00873F35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модифицированной керамики </w:t>
      </w:r>
      <w:r w:rsidRPr="002908FF">
        <w:rPr>
          <w:rFonts w:ascii="Cambria Math" w:eastAsia="Times-Roman" w:hAnsi="Cambria Math" w:cs="Cambria Math"/>
          <w:sz w:val="28"/>
          <w:szCs w:val="28"/>
        </w:rPr>
        <w:t>≪</w:t>
      </w:r>
      <w:proofErr w:type="spellStart"/>
      <w:r w:rsidRPr="002908FF">
        <w:rPr>
          <w:rFonts w:ascii="Times New Roman" w:eastAsia="Times-Roman" w:hAnsi="Times New Roman" w:cs="Times New Roman"/>
          <w:sz w:val="28"/>
          <w:szCs w:val="28"/>
        </w:rPr>
        <w:t>Definite</w:t>
      </w:r>
      <w:proofErr w:type="spellEnd"/>
      <w:r w:rsidRPr="002908FF">
        <w:rPr>
          <w:rFonts w:ascii="Cambria Math" w:eastAsia="Times-Roman" w:hAnsi="Cambria Math" w:cs="Cambria Math"/>
          <w:sz w:val="28"/>
          <w:szCs w:val="28"/>
        </w:rPr>
        <w:t>≫</w:t>
      </w:r>
      <w:r>
        <w:rPr>
          <w:rFonts w:ascii="Cambria Math" w:eastAsia="Times-Roman" w:hAnsi="Cambria Math" w:cs="Cambria Math"/>
          <w:sz w:val="28"/>
          <w:szCs w:val="28"/>
        </w:rPr>
        <w:t xml:space="preserve">. </w:t>
      </w:r>
      <w:r w:rsidR="00816685">
        <w:rPr>
          <w:rFonts w:ascii="Cambria Math" w:eastAsia="Times-Roman" w:hAnsi="Cambria Math" w:cs="Cambria Math"/>
          <w:sz w:val="28"/>
          <w:szCs w:val="28"/>
        </w:rPr>
        <w:t xml:space="preserve"> </w:t>
      </w:r>
      <w:r>
        <w:rPr>
          <w:rFonts w:ascii="Times New Roman" w:eastAsia="Times-Roman" w:hAnsi="Times New Roman" w:cs="Times New Roman"/>
          <w:sz w:val="28"/>
          <w:szCs w:val="28"/>
        </w:rPr>
        <w:t>Он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обнаружил, что</w:t>
      </w:r>
      <w:r w:rsidR="00DC741F">
        <w:rPr>
          <w:rFonts w:ascii="Times New Roman" w:eastAsia="Times-Roman" w:hAnsi="Times New Roman" w:cs="Times New Roman"/>
          <w:sz w:val="28"/>
          <w:szCs w:val="28"/>
        </w:rPr>
        <w:t xml:space="preserve"> при сколах керамической облицовки с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применение</w:t>
      </w:r>
      <w:r w:rsidR="00DC741F">
        <w:rPr>
          <w:rFonts w:ascii="Times New Roman" w:eastAsia="Times-Roman" w:hAnsi="Times New Roman" w:cs="Times New Roman"/>
          <w:sz w:val="28"/>
          <w:szCs w:val="28"/>
        </w:rPr>
        <w:t>м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пескоструйной обработки металла системой </w:t>
      </w:r>
      <w:r w:rsidRPr="002908FF">
        <w:rPr>
          <w:rFonts w:ascii="Cambria Math" w:eastAsia="Times-Roman" w:hAnsi="Cambria Math" w:cs="Cambria Math"/>
          <w:sz w:val="28"/>
          <w:szCs w:val="28"/>
        </w:rPr>
        <w:t>≪</w:t>
      </w:r>
      <w:proofErr w:type="spellStart"/>
      <w:r w:rsidRPr="002908FF">
        <w:rPr>
          <w:rFonts w:ascii="Times New Roman" w:eastAsia="Times-Roman" w:hAnsi="Times New Roman" w:cs="Times New Roman"/>
          <w:sz w:val="28"/>
          <w:szCs w:val="28"/>
        </w:rPr>
        <w:t>Air-Flow</w:t>
      </w:r>
      <w:proofErr w:type="spellEnd"/>
      <w:r w:rsidRPr="002908FF">
        <w:rPr>
          <w:rFonts w:ascii="Cambria Math" w:eastAsia="Times-Roman" w:hAnsi="Cambria Math" w:cs="Cambria Math"/>
          <w:sz w:val="28"/>
          <w:szCs w:val="28"/>
        </w:rPr>
        <w:t>≫</w:t>
      </w:r>
      <w:r>
        <w:rPr>
          <w:rFonts w:ascii="Cambria Math" w:eastAsia="Times-Roman" w:hAnsi="Cambria Math" w:cs="Cambria Math"/>
          <w:sz w:val="28"/>
          <w:szCs w:val="28"/>
        </w:rPr>
        <w:t>,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увеличивается микр</w:t>
      </w:r>
      <w:r w:rsidR="0021595A">
        <w:rPr>
          <w:rFonts w:ascii="Times New Roman" w:eastAsia="Times-Roman" w:hAnsi="Times New Roman" w:cs="Times New Roman"/>
          <w:sz w:val="28"/>
          <w:szCs w:val="28"/>
        </w:rPr>
        <w:t xml:space="preserve">омеханическая ретенция к каркасу. Так же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обеспечивается тщательная очистка поверхности металла и создание рельефа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увеличивающего площадь механического и химического сцепления. В дальнейшем, для увеличения микромеханического сцепления с керамикой и плавности перехода композитного материала в фарфор, он также рекомендует создание скоса шириной до двух миллиметров под углом 45 градусов при помощи малоабразивных алмазных боров с водяным охлаждением, а </w:t>
      </w:r>
      <w:proofErr w:type="gramStart"/>
      <w:r w:rsidRPr="002908FF">
        <w:rPr>
          <w:rFonts w:ascii="Times New Roman" w:eastAsia="Times-Roman" w:hAnsi="Times New Roman" w:cs="Times New Roman"/>
          <w:sz w:val="28"/>
          <w:szCs w:val="28"/>
        </w:rPr>
        <w:t>фальц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-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края</w:t>
      </w:r>
      <w:proofErr w:type="gramEnd"/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дефекта керамики обрабатывать бе</w:t>
      </w:r>
      <w:r>
        <w:rPr>
          <w:rFonts w:ascii="Times New Roman" w:eastAsia="Times-Roman" w:hAnsi="Times New Roman" w:cs="Times New Roman"/>
          <w:sz w:val="28"/>
          <w:szCs w:val="28"/>
        </w:rPr>
        <w:t>з давления специальным бором [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22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].</w:t>
      </w:r>
    </w:p>
    <w:p w:rsidR="003C646E" w:rsidRPr="00566DF4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Bold" w:hAnsi="Times New Roman" w:cs="Times New Roman"/>
          <w:b/>
          <w:bCs/>
          <w:sz w:val="28"/>
          <w:szCs w:val="28"/>
        </w:rPr>
      </w:pPr>
    </w:p>
    <w:p w:rsidR="003C646E" w:rsidRPr="002A319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2908FF">
        <w:rPr>
          <w:rFonts w:ascii="Times New Roman" w:eastAsia="Times-Roman" w:hAnsi="Times New Roman" w:cs="Times New Roman"/>
          <w:sz w:val="28"/>
          <w:szCs w:val="28"/>
        </w:rPr>
        <w:t>Общеизвестно, что композиционные материалы, применяемые в ортопедической стоматологии для реставрации сколов керамического покрытия металлокерамических зубных протезов, имеют ряд преимуществ по сравнению с облицовочной керамикой. Большинство из применяемых реставрационных материалов имеют прочность на изгиб выше, чем спеченная керамика</w:t>
      </w:r>
      <w:r>
        <w:rPr>
          <w:rFonts w:ascii="Times New Roman" w:eastAsia="Times-Roman" w:hAnsi="Times New Roman" w:cs="Times New Roman"/>
          <w:sz w:val="28"/>
          <w:szCs w:val="28"/>
        </w:rPr>
        <w:t>,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вслед</w:t>
      </w:r>
      <w:r w:rsidR="00B07ADD">
        <w:rPr>
          <w:rFonts w:ascii="Times New Roman" w:eastAsia="Times-Roman" w:hAnsi="Times New Roman" w:cs="Times New Roman"/>
          <w:sz w:val="28"/>
          <w:szCs w:val="28"/>
        </w:rPr>
        <w:t xml:space="preserve">ствие чего они значительно 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 xml:space="preserve"> эластичнее керамики и по модулю упругости приближаются к показателям эма</w:t>
      </w:r>
      <w:r>
        <w:rPr>
          <w:rFonts w:ascii="Times New Roman" w:eastAsia="Times-Roman" w:hAnsi="Times New Roman" w:cs="Times New Roman"/>
          <w:sz w:val="28"/>
          <w:szCs w:val="28"/>
        </w:rPr>
        <w:t>ли естественных тканей зубов [</w:t>
      </w:r>
      <w:r w:rsidRPr="002A3190">
        <w:rPr>
          <w:rFonts w:ascii="Times New Roman" w:eastAsia="Times-Roman" w:hAnsi="Times New Roman" w:cs="Times New Roman"/>
          <w:sz w:val="28"/>
          <w:szCs w:val="28"/>
        </w:rPr>
        <w:t>19</w:t>
      </w:r>
      <w:r w:rsidRPr="002908FF">
        <w:rPr>
          <w:rFonts w:ascii="Times New Roman" w:eastAsia="Times-Roman" w:hAnsi="Times New Roman" w:cs="Times New Roman"/>
          <w:sz w:val="28"/>
          <w:szCs w:val="28"/>
        </w:rPr>
        <w:t>].</w:t>
      </w:r>
    </w:p>
    <w:p w:rsidR="003C646E" w:rsidRPr="002A319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Pr="00873F35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873F35">
        <w:rPr>
          <w:rFonts w:ascii="Times New Roman" w:eastAsia="Times-Roman" w:hAnsi="Times New Roman" w:cs="Times New Roman"/>
          <w:sz w:val="28"/>
          <w:szCs w:val="28"/>
        </w:rPr>
        <w:t>В настоящее время существует бол</w:t>
      </w:r>
      <w:r>
        <w:rPr>
          <w:rFonts w:ascii="Times New Roman" w:eastAsia="Times-Roman" w:hAnsi="Times New Roman" w:cs="Times New Roman"/>
          <w:sz w:val="28"/>
          <w:szCs w:val="28"/>
        </w:rPr>
        <w:t>ьшое количество реставрационных</w:t>
      </w:r>
      <w:r w:rsidRPr="00873F35">
        <w:rPr>
          <w:rFonts w:ascii="Times New Roman" w:eastAsia="Times-Roman" w:hAnsi="Times New Roman" w:cs="Times New Roman"/>
          <w:sz w:val="28"/>
          <w:szCs w:val="28"/>
        </w:rPr>
        <w:t xml:space="preserve"> материалов для восстановления облицовочного слоя металлокерамических</w:t>
      </w:r>
    </w:p>
    <w:p w:rsidR="003C646E" w:rsidRPr="00873F35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873F35">
        <w:rPr>
          <w:rFonts w:ascii="Times New Roman" w:eastAsia="Times-Roman" w:hAnsi="Times New Roman" w:cs="Times New Roman"/>
          <w:sz w:val="28"/>
          <w:szCs w:val="28"/>
        </w:rPr>
        <w:t>зубных протезов в полости рта пациента: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</w:rPr>
        <w:t>Silistor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</w:rPr>
        <w:t>» (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</w:rPr>
        <w:t>Heraus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</w:rPr>
        <w:t>Kulzer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</w:rPr>
        <w:t xml:space="preserve">, 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</w:rPr>
        <w:t>Germany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</w:rPr>
        <w:t>),</w:t>
      </w:r>
    </w:p>
    <w:p w:rsidR="003C646E" w:rsidRPr="00873F35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  <w:lang w:val="en-US"/>
        </w:rPr>
      </w:pPr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«Clearfil Repair Kit» (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Kurarau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 Europe GmbH, Germany), «Cimara» (VOCO,</w:t>
      </w:r>
    </w:p>
    <w:p w:rsidR="003C646E" w:rsidRPr="00873F35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  <w:lang w:val="en-US"/>
        </w:rPr>
      </w:pPr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Germany),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RelyX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 Ceramic Primer» (3M, USA), «Masking Agent» (3M, USA),</w:t>
      </w:r>
    </w:p>
    <w:p w:rsidR="003C646E" w:rsidRPr="00873F35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  <w:lang w:val="en-US"/>
        </w:rPr>
      </w:pPr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Filtek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 Z250» (3M, USA),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Metalprimer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 xml:space="preserve"> II» (GC, Japan),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Optibond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» (Kerr,</w:t>
      </w:r>
    </w:p>
    <w:p w:rsidR="003C646E" w:rsidRPr="00873F35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  <w:lang w:val="en-US"/>
        </w:rPr>
      </w:pPr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Germany),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Silanit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», «Monobonds» (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Vivadent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, Germany),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Ultrabond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  <w:lang w:val="en-US"/>
        </w:rPr>
        <w:t>-Den-Mat»</w:t>
      </w:r>
    </w:p>
    <w:p w:rsidR="003C646E" w:rsidRPr="006274C0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873F35">
        <w:rPr>
          <w:rFonts w:ascii="Times New Roman" w:eastAsia="Times-Roman" w:hAnsi="Times New Roman" w:cs="Times New Roman"/>
          <w:sz w:val="28"/>
          <w:szCs w:val="28"/>
        </w:rPr>
        <w:t>(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</w:rPr>
        <w:t>Germany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</w:rPr>
        <w:t>), «</w:t>
      </w:r>
      <w:proofErr w:type="spellStart"/>
      <w:r w:rsidRPr="00873F35">
        <w:rPr>
          <w:rFonts w:ascii="Times New Roman" w:eastAsia="Times-Roman" w:hAnsi="Times New Roman" w:cs="Times New Roman"/>
          <w:sz w:val="28"/>
          <w:szCs w:val="28"/>
        </w:rPr>
        <w:t>Фарест</w:t>
      </w:r>
      <w:proofErr w:type="spellEnd"/>
      <w:r w:rsidRPr="00873F35">
        <w:rPr>
          <w:rFonts w:ascii="Times New Roman" w:eastAsia="Times-Roman" w:hAnsi="Times New Roman" w:cs="Times New Roman"/>
          <w:sz w:val="28"/>
          <w:szCs w:val="28"/>
        </w:rPr>
        <w:t>» (Рос</w:t>
      </w:r>
      <w:r w:rsidR="0021595A">
        <w:rPr>
          <w:rFonts w:ascii="Times New Roman" w:eastAsia="Times-Roman" w:hAnsi="Times New Roman" w:cs="Times New Roman"/>
          <w:sz w:val="28"/>
          <w:szCs w:val="28"/>
        </w:rPr>
        <w:t>сия), «</w:t>
      </w:r>
      <w:proofErr w:type="spellStart"/>
      <w:r w:rsidR="0021595A">
        <w:rPr>
          <w:rFonts w:ascii="Times New Roman" w:eastAsia="Times-Roman" w:hAnsi="Times New Roman" w:cs="Times New Roman"/>
          <w:sz w:val="28"/>
          <w:szCs w:val="28"/>
        </w:rPr>
        <w:t>Оксомат-метоком</w:t>
      </w:r>
      <w:proofErr w:type="spellEnd"/>
      <w:r w:rsidR="0021595A">
        <w:rPr>
          <w:rFonts w:ascii="Times New Roman" w:eastAsia="Times-Roman" w:hAnsi="Times New Roman" w:cs="Times New Roman"/>
          <w:sz w:val="28"/>
          <w:szCs w:val="28"/>
        </w:rPr>
        <w:t>» (Украина).</w:t>
      </w:r>
      <w:r w:rsidRPr="0021595A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Pr="006274C0">
        <w:rPr>
          <w:rFonts w:ascii="Times New Roman" w:eastAsia="Times-Roman" w:hAnsi="Times New Roman" w:cs="Times New Roman"/>
          <w:sz w:val="28"/>
          <w:szCs w:val="28"/>
        </w:rPr>
        <w:t>[28]</w:t>
      </w: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881973" w:rsidRPr="006274C0" w:rsidRDefault="00881973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973" w:rsidRDefault="003C646E" w:rsidP="0088197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изучив литературу</w:t>
      </w:r>
      <w:r w:rsidRPr="009A55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пришли к выводу, что  из многих возможных осложнений, возникающих после протезирования металлокерамическими конструкциями, скол керамического слоя занимает одно из первых позиций. Исходя из этого, в данное время существуют различные методы реставраций сколов металлокерамических коронок. Наибольший интерес вызвала прямая реставрация сколов керамического слоя.  Это и послужило поводом для проведения дальнейш</w:t>
      </w:r>
      <w:r w:rsidR="00881973">
        <w:rPr>
          <w:rFonts w:ascii="Times New Roman" w:hAnsi="Times New Roman" w:cs="Times New Roman"/>
          <w:sz w:val="28"/>
          <w:szCs w:val="28"/>
        </w:rPr>
        <w:t>его исследования в нашей работе</w:t>
      </w:r>
    </w:p>
    <w:p w:rsidR="00881973" w:rsidRDefault="00881973" w:rsidP="008819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0D96" w:rsidRDefault="00A00D96" w:rsidP="008819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6FB0" w:rsidRDefault="00746FB0" w:rsidP="008819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61BF" w:rsidRPr="009F7924" w:rsidRDefault="003161BF" w:rsidP="0088197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646E" w:rsidRPr="0093063F" w:rsidRDefault="003C646E" w:rsidP="003C64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63F">
        <w:rPr>
          <w:rFonts w:ascii="Times New Roman" w:hAnsi="Times New Roman" w:cs="Times New Roman"/>
          <w:b/>
          <w:sz w:val="28"/>
          <w:szCs w:val="28"/>
        </w:rPr>
        <w:t>Глава 2. Материалы и методы исследования.</w:t>
      </w:r>
    </w:p>
    <w:p w:rsidR="003C646E" w:rsidRPr="0093063F" w:rsidRDefault="003C646E" w:rsidP="003C64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63F">
        <w:rPr>
          <w:rFonts w:ascii="Times New Roman" w:hAnsi="Times New Roman" w:cs="Times New Roman"/>
          <w:b/>
          <w:sz w:val="28"/>
          <w:szCs w:val="28"/>
        </w:rPr>
        <w:t>2.1 Материалы исследования.</w:t>
      </w:r>
    </w:p>
    <w:p w:rsidR="003C646E" w:rsidRPr="0093063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3F">
        <w:rPr>
          <w:rFonts w:ascii="Times New Roman" w:hAnsi="Times New Roman" w:cs="Times New Roman"/>
          <w:sz w:val="28"/>
          <w:szCs w:val="28"/>
        </w:rPr>
        <w:t xml:space="preserve">Для выполнения поставленных в работе задач нами была </w:t>
      </w:r>
      <w:r>
        <w:rPr>
          <w:rFonts w:ascii="Times New Roman" w:hAnsi="Times New Roman" w:cs="Times New Roman"/>
          <w:sz w:val="28"/>
          <w:szCs w:val="28"/>
        </w:rPr>
        <w:t xml:space="preserve">обследована группа пациентов — </w:t>
      </w:r>
      <w:r w:rsidRPr="0093063F">
        <w:rPr>
          <w:rFonts w:ascii="Times New Roman" w:hAnsi="Times New Roman" w:cs="Times New Roman"/>
          <w:sz w:val="28"/>
          <w:szCs w:val="28"/>
        </w:rPr>
        <w:t>30 человек в возрасте от 25</w:t>
      </w:r>
      <w:r>
        <w:rPr>
          <w:rFonts w:ascii="Times New Roman" w:hAnsi="Times New Roman" w:cs="Times New Roman"/>
          <w:sz w:val="28"/>
          <w:szCs w:val="28"/>
        </w:rPr>
        <w:t xml:space="preserve"> до 55 лет (из них </w:t>
      </w:r>
      <w:r w:rsidRPr="0093063F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мужчин,</w:t>
      </w:r>
      <w:r w:rsidRPr="0093063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63F">
        <w:rPr>
          <w:rFonts w:ascii="Times New Roman" w:hAnsi="Times New Roman" w:cs="Times New Roman"/>
          <w:sz w:val="28"/>
          <w:szCs w:val="28"/>
        </w:rPr>
        <w:t xml:space="preserve"> женщины) с осложнениями в виде сколов облицовочного слоя металлокерамических конструкций.</w:t>
      </w: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C231AC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1AC">
        <w:rPr>
          <w:rFonts w:ascii="Times New Roman" w:hAnsi="Times New Roman" w:cs="Times New Roman"/>
          <w:sz w:val="28"/>
          <w:szCs w:val="28"/>
        </w:rPr>
        <w:t xml:space="preserve">Критерии включения пациентов в исследование: наличие металлокерамических коронок в полости рта, информированное согласие больного,  время  </w:t>
      </w:r>
      <w:r w:rsidR="00746FB0">
        <w:rPr>
          <w:rFonts w:ascii="Times New Roman" w:hAnsi="Times New Roman" w:cs="Times New Roman"/>
          <w:sz w:val="28"/>
          <w:szCs w:val="28"/>
        </w:rPr>
        <w:t>посл</w:t>
      </w:r>
      <w:r w:rsidR="006C2228">
        <w:rPr>
          <w:rFonts w:ascii="Times New Roman" w:hAnsi="Times New Roman" w:cs="Times New Roman"/>
          <w:sz w:val="28"/>
          <w:szCs w:val="28"/>
        </w:rPr>
        <w:t>е протезирования не более 4 лет.</w:t>
      </w:r>
    </w:p>
    <w:p w:rsidR="003C646E" w:rsidRPr="00C231AC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1AC">
        <w:rPr>
          <w:rFonts w:ascii="Times New Roman" w:hAnsi="Times New Roman" w:cs="Times New Roman"/>
          <w:sz w:val="28"/>
          <w:szCs w:val="28"/>
        </w:rPr>
        <w:t>Критерии исключения пациентов из исследования: курение, тяжелая сопутствующая патология внутренних органов с функциональной недостаточностью, сахарный диабет, опухоли любой локализации; ВИЧ-инфекция, активный туберкулез; отказ больного от обследования</w:t>
      </w:r>
    </w:p>
    <w:p w:rsidR="003C646E" w:rsidRPr="009D5B6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93063F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3F">
        <w:rPr>
          <w:rFonts w:ascii="Times New Roman" w:hAnsi="Times New Roman" w:cs="Times New Roman"/>
          <w:sz w:val="28"/>
          <w:szCs w:val="28"/>
        </w:rPr>
        <w:t>В зависимости от состояния металлокерамических конструкций в полости рта, было выделено две группы обследуемых.</w:t>
      </w:r>
    </w:p>
    <w:p w:rsidR="00B80E38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группу составили 1</w:t>
      </w:r>
      <w:r w:rsidRPr="0033040A">
        <w:rPr>
          <w:rFonts w:ascii="Times New Roman" w:hAnsi="Times New Roman" w:cs="Times New Roman"/>
          <w:sz w:val="28"/>
          <w:szCs w:val="28"/>
        </w:rPr>
        <w:t>3</w:t>
      </w:r>
      <w:r w:rsidRPr="0093063F">
        <w:rPr>
          <w:rFonts w:ascii="Times New Roman" w:hAnsi="Times New Roman" w:cs="Times New Roman"/>
          <w:sz w:val="28"/>
          <w:szCs w:val="28"/>
        </w:rPr>
        <w:t xml:space="preserve"> пациентов с жалобами и осложнениями</w:t>
      </w:r>
      <w:r w:rsidR="003161BF">
        <w:rPr>
          <w:rFonts w:ascii="Times New Roman" w:hAnsi="Times New Roman" w:cs="Times New Roman"/>
          <w:sz w:val="28"/>
          <w:szCs w:val="28"/>
        </w:rPr>
        <w:t>, возникшими после изготовления металлокерамической конструкции, спустя</w:t>
      </w:r>
      <w:r>
        <w:rPr>
          <w:rFonts w:ascii="Times New Roman" w:hAnsi="Times New Roman" w:cs="Times New Roman"/>
          <w:sz w:val="28"/>
          <w:szCs w:val="28"/>
        </w:rPr>
        <w:t xml:space="preserve"> 12 месяцев, 12-22 месяцев, более 22 месяцев  года</w:t>
      </w:r>
      <w:r w:rsidRPr="0093063F">
        <w:rPr>
          <w:rFonts w:ascii="Times New Roman" w:hAnsi="Times New Roman" w:cs="Times New Roman"/>
          <w:sz w:val="28"/>
          <w:szCs w:val="28"/>
        </w:rPr>
        <w:t xml:space="preserve"> после их постановки.</w:t>
      </w:r>
    </w:p>
    <w:p w:rsidR="00B80E38" w:rsidRPr="0093063F" w:rsidRDefault="00B80E38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AB738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сравнения вошли </w:t>
      </w:r>
      <w:r w:rsidRPr="009117ED">
        <w:rPr>
          <w:rFonts w:ascii="Times New Roman" w:hAnsi="Times New Roman" w:cs="Times New Roman"/>
          <w:sz w:val="28"/>
          <w:szCs w:val="28"/>
        </w:rPr>
        <w:t>17</w:t>
      </w:r>
      <w:r w:rsidRPr="0093063F">
        <w:rPr>
          <w:rFonts w:ascii="Times New Roman" w:hAnsi="Times New Roman" w:cs="Times New Roman"/>
          <w:sz w:val="28"/>
          <w:szCs w:val="28"/>
        </w:rPr>
        <w:t xml:space="preserve"> человек с хорошими результатами протезирования, без осложнений после изготовлен</w:t>
      </w:r>
      <w:r w:rsidR="003161BF">
        <w:rPr>
          <w:rFonts w:ascii="Times New Roman" w:hAnsi="Times New Roman" w:cs="Times New Roman"/>
          <w:sz w:val="28"/>
          <w:szCs w:val="28"/>
        </w:rPr>
        <w:t>ия металлокерамической конструкции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161BF">
        <w:rPr>
          <w:rFonts w:ascii="Times New Roman" w:hAnsi="Times New Roman" w:cs="Times New Roman"/>
          <w:sz w:val="28"/>
          <w:szCs w:val="28"/>
        </w:rPr>
        <w:t>спустя</w:t>
      </w:r>
      <w:r w:rsidRPr="00AB79F5">
        <w:rPr>
          <w:rFonts w:ascii="Times New Roman" w:hAnsi="Times New Roman" w:cs="Times New Roman"/>
          <w:sz w:val="28"/>
          <w:szCs w:val="28"/>
        </w:rPr>
        <w:t xml:space="preserve"> 12 месяцев, 12-22 месяцев, более 22 мес</w:t>
      </w:r>
      <w:r>
        <w:rPr>
          <w:rFonts w:ascii="Times New Roman" w:hAnsi="Times New Roman" w:cs="Times New Roman"/>
          <w:sz w:val="28"/>
          <w:szCs w:val="28"/>
        </w:rPr>
        <w:t>яцев  года после их постановки.</w:t>
      </w:r>
    </w:p>
    <w:p w:rsidR="00B80E38" w:rsidRDefault="00B80E38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1BF" w:rsidRDefault="003161BF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9D5B6D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1AC">
        <w:rPr>
          <w:rFonts w:ascii="Times New Roman" w:hAnsi="Times New Roman" w:cs="Times New Roman"/>
          <w:b/>
          <w:sz w:val="28"/>
          <w:szCs w:val="28"/>
        </w:rPr>
        <w:t xml:space="preserve">Таблица 1. </w:t>
      </w:r>
      <w:r w:rsidRPr="00C231AC">
        <w:rPr>
          <w:rFonts w:ascii="Times New Roman" w:hAnsi="Times New Roman" w:cs="Times New Roman"/>
          <w:sz w:val="28"/>
          <w:szCs w:val="28"/>
        </w:rPr>
        <w:t>Распределение пациентов различного пола по возрасту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3C646E" w:rsidTr="00272D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25-34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35-44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45-54</w:t>
            </w:r>
          </w:p>
        </w:tc>
        <w:tc>
          <w:tcPr>
            <w:tcW w:w="1915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C646E" w:rsidTr="00272D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5 (16,6%)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9 (30%)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4 (13,3%)</w:t>
            </w:r>
          </w:p>
        </w:tc>
        <w:tc>
          <w:tcPr>
            <w:tcW w:w="1915" w:type="dxa"/>
          </w:tcPr>
          <w:p w:rsidR="003C646E" w:rsidRPr="00BC55C4" w:rsidRDefault="003C646E" w:rsidP="003C646E">
            <w:pPr>
              <w:tabs>
                <w:tab w:val="left" w:pos="795"/>
              </w:tabs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18 (60%)</w:t>
            </w:r>
          </w:p>
        </w:tc>
      </w:tr>
      <w:tr w:rsidR="003C646E" w:rsidTr="00272D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4 (13,3%)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6 (20%)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2  (6,6%)</w:t>
            </w:r>
          </w:p>
        </w:tc>
        <w:tc>
          <w:tcPr>
            <w:tcW w:w="1915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12  (40%)</w:t>
            </w:r>
          </w:p>
        </w:tc>
      </w:tr>
      <w:tr w:rsidR="003C646E" w:rsidTr="00272D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Оба пола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9 (30%)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15 (50%)</w:t>
            </w:r>
          </w:p>
        </w:tc>
        <w:tc>
          <w:tcPr>
            <w:tcW w:w="1914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6 (20%)</w:t>
            </w:r>
          </w:p>
        </w:tc>
        <w:tc>
          <w:tcPr>
            <w:tcW w:w="1915" w:type="dxa"/>
          </w:tcPr>
          <w:p w:rsidR="003C646E" w:rsidRPr="00BC55C4" w:rsidRDefault="003C646E" w:rsidP="003C646E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55C4">
              <w:rPr>
                <w:rFonts w:ascii="Times New Roman" w:hAnsi="Times New Roman" w:cs="Times New Roman"/>
                <w:sz w:val="24"/>
                <w:szCs w:val="24"/>
              </w:rPr>
              <w:t>30 (100%)</w:t>
            </w:r>
          </w:p>
        </w:tc>
      </w:tr>
    </w:tbl>
    <w:p w:rsidR="003C646E" w:rsidRPr="00607448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646E" w:rsidRDefault="003C646E" w:rsidP="003C64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1AC">
        <w:rPr>
          <w:rFonts w:ascii="Times New Roman" w:hAnsi="Times New Roman" w:cs="Times New Roman"/>
          <w:sz w:val="28"/>
          <w:szCs w:val="28"/>
        </w:rPr>
        <w:t>При изучении структуры больных было выявлено, что у</w:t>
      </w:r>
      <w:r>
        <w:rPr>
          <w:rFonts w:ascii="Times New Roman" w:hAnsi="Times New Roman" w:cs="Times New Roman"/>
          <w:sz w:val="28"/>
          <w:szCs w:val="28"/>
        </w:rPr>
        <w:t>дельный вес мужчин составляет 60</w:t>
      </w:r>
      <w:r w:rsidRPr="00C231AC">
        <w:rPr>
          <w:rFonts w:ascii="Times New Roman" w:hAnsi="Times New Roman" w:cs="Times New Roman"/>
          <w:sz w:val="28"/>
          <w:szCs w:val="28"/>
        </w:rPr>
        <w:t>%, у</w:t>
      </w:r>
      <w:r>
        <w:rPr>
          <w:rFonts w:ascii="Times New Roman" w:hAnsi="Times New Roman" w:cs="Times New Roman"/>
          <w:sz w:val="28"/>
          <w:szCs w:val="28"/>
        </w:rPr>
        <w:t>дельный вес женщин составляет 40</w:t>
      </w:r>
      <w:r w:rsidRPr="00C231AC">
        <w:rPr>
          <w:rFonts w:ascii="Times New Roman" w:hAnsi="Times New Roman" w:cs="Times New Roman"/>
          <w:sz w:val="28"/>
          <w:szCs w:val="28"/>
        </w:rPr>
        <w:t>%. При распределении больных по возрасту преоблада</w:t>
      </w:r>
      <w:r>
        <w:rPr>
          <w:rFonts w:ascii="Times New Roman" w:hAnsi="Times New Roman" w:cs="Times New Roman"/>
          <w:sz w:val="28"/>
          <w:szCs w:val="28"/>
        </w:rPr>
        <w:t xml:space="preserve">ет доля больных в возрасте 35-44 лет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50</w:t>
      </w:r>
      <w:r w:rsidRPr="00C231AC">
        <w:rPr>
          <w:rFonts w:ascii="Times New Roman" w:hAnsi="Times New Roman" w:cs="Times New Roman"/>
          <w:sz w:val="28"/>
          <w:szCs w:val="28"/>
        </w:rPr>
        <w:t>%), доля больных в возрасте 25-34 года составл</w:t>
      </w:r>
      <w:r>
        <w:rPr>
          <w:rFonts w:ascii="Times New Roman" w:hAnsi="Times New Roman" w:cs="Times New Roman"/>
          <w:sz w:val="28"/>
          <w:szCs w:val="28"/>
        </w:rPr>
        <w:t>яет 30</w:t>
      </w:r>
      <w:r w:rsidRPr="00C231AC">
        <w:rPr>
          <w:rFonts w:ascii="Times New Roman" w:hAnsi="Times New Roman" w:cs="Times New Roman"/>
          <w:sz w:val="28"/>
          <w:szCs w:val="28"/>
        </w:rPr>
        <w:t>% (наименьший удельный вес</w:t>
      </w:r>
      <w:r>
        <w:rPr>
          <w:rFonts w:ascii="Times New Roman" w:hAnsi="Times New Roman" w:cs="Times New Roman"/>
          <w:sz w:val="28"/>
          <w:szCs w:val="28"/>
        </w:rPr>
        <w:t>), доля больных в возрасте 45-54</w:t>
      </w:r>
      <w:r w:rsidRPr="00C231AC">
        <w:rPr>
          <w:rFonts w:ascii="Times New Roman" w:hAnsi="Times New Roman" w:cs="Times New Roman"/>
          <w:sz w:val="28"/>
          <w:szCs w:val="28"/>
        </w:rPr>
        <w:t xml:space="preserve"> года составляет 20%.</w:t>
      </w:r>
    </w:p>
    <w:p w:rsidR="003C646E" w:rsidRPr="009D5B6D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</w:rPr>
      </w:pPr>
      <w:r w:rsidRPr="009D5B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Диаграмма 1. </w:t>
      </w:r>
      <w:r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Распределение количества осмотренных металлокерамических коронок по возрасту</w:t>
      </w:r>
      <w:r w:rsidR="00DC24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пациентов.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</w:rPr>
      </w:pP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1AF4A75" wp14:editId="1CC85FEB">
            <wp:extent cx="4333875" cy="23241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C646E" w:rsidRPr="00C231AC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 на 30</w:t>
      </w:r>
      <w:r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обсл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едованных пациентов осмотрено 37</w:t>
      </w:r>
      <w:r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металлокерамические коронки. В перво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 возрастной группе осмотрено 11 коронок, во второй – 17, в третьей – 9</w:t>
      </w:r>
      <w:r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C646E" w:rsidRPr="00990D4D" w:rsidRDefault="003C646E" w:rsidP="00DA35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C646E" w:rsidRPr="00990D4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Диаграмма 2. </w:t>
      </w:r>
      <w:r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Распределение количества осмотренных металлокерамических коронок по времени после протезирования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DE1FA20" wp14:editId="11459EA8">
            <wp:extent cx="4467225" cy="257175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C646E" w:rsidRDefault="00746FB0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диаграммы</w:t>
      </w:r>
      <w:r w:rsidR="003C646E"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видно, что в </w:t>
      </w:r>
      <w:r w:rsidR="003C64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период после протезирования до 1 года осмотрено 14 коронок, от 1 до 2 лет осмотрено 16 коронок, от 2 до 4 лет осмотрено 7 коронок</w:t>
      </w:r>
      <w:r w:rsidR="003C646E" w:rsidRPr="009D5B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3C646E" w:rsidRPr="00D21A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2</w:t>
      </w: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Распределен</w:t>
      </w:r>
      <w:r>
        <w:rPr>
          <w:rFonts w:ascii="Times New Roman" w:eastAsia="Times New Roman" w:hAnsi="Times New Roman" w:cs="Times New Roman"/>
          <w:sz w:val="28"/>
          <w:szCs w:val="28"/>
        </w:rPr>
        <w:t>ие выявления у пациентов сколов керамического слоя металлокерамических коронок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протезирования 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828" w:type="dxa"/>
        <w:tblLook w:val="01E0" w:firstRow="1" w:lastRow="1" w:firstColumn="1" w:lastColumn="1" w:noHBand="0" w:noVBand="0"/>
      </w:tblPr>
      <w:tblGrid>
        <w:gridCol w:w="2215"/>
        <w:gridCol w:w="2456"/>
        <w:gridCol w:w="2100"/>
        <w:gridCol w:w="2126"/>
        <w:gridCol w:w="931"/>
      </w:tblGrid>
      <w:tr w:rsidR="003C646E" w:rsidRPr="009D5B6D" w:rsidTr="003C646E">
        <w:trPr>
          <w:trHeight w:val="1691"/>
        </w:trPr>
        <w:tc>
          <w:tcPr>
            <w:tcW w:w="221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 xml:space="preserve">             Время</w:t>
            </w: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Осложнения</w:t>
            </w:r>
          </w:p>
        </w:tc>
        <w:tc>
          <w:tcPr>
            <w:tcW w:w="245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Количество пацие</w:t>
            </w:r>
            <w:r>
              <w:rPr>
                <w:rFonts w:ascii="Times New Roman" w:eastAsia="Times New Roman" w:hAnsi="Times New Roman" w:cs="Times New Roman"/>
              </w:rPr>
              <w:t>нтов осмотренных до 12 месяцев</w:t>
            </w: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 xml:space="preserve">Количество пациентов </w:t>
            </w:r>
            <w:r>
              <w:rPr>
                <w:rFonts w:ascii="Times New Roman" w:eastAsia="Times New Roman" w:hAnsi="Times New Roman" w:cs="Times New Roman"/>
              </w:rPr>
              <w:t>осмотренных в течение  12-22 месяцев</w:t>
            </w:r>
          </w:p>
        </w:tc>
        <w:tc>
          <w:tcPr>
            <w:tcW w:w="212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 xml:space="preserve">Количество пациентов </w:t>
            </w:r>
            <w:r>
              <w:rPr>
                <w:rFonts w:ascii="Times New Roman" w:eastAsia="Times New Roman" w:hAnsi="Times New Roman" w:cs="Times New Roman"/>
              </w:rPr>
              <w:t>осмотренных через  22 месяца</w:t>
            </w:r>
          </w:p>
        </w:tc>
        <w:tc>
          <w:tcPr>
            <w:tcW w:w="931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Итого</w:t>
            </w:r>
          </w:p>
        </w:tc>
      </w:tr>
      <w:tr w:rsidR="003C646E" w:rsidRPr="009D5B6D" w:rsidTr="003C646E">
        <w:tc>
          <w:tcPr>
            <w:tcW w:w="221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Не выявлено</w:t>
            </w:r>
          </w:p>
        </w:tc>
        <w:tc>
          <w:tcPr>
            <w:tcW w:w="245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(8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00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(15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 (3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31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 (26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C646E" w:rsidRPr="009D5B6D" w:rsidTr="003C646E">
        <w:tc>
          <w:tcPr>
            <w:tcW w:w="221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выявлено</w:t>
            </w:r>
          </w:p>
        </w:tc>
        <w:tc>
          <w:tcPr>
            <w:tcW w:w="245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(6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00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(7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 (8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31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 (21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C646E" w:rsidRPr="009D5B6D" w:rsidTr="003C646E">
        <w:tc>
          <w:tcPr>
            <w:tcW w:w="221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245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 (14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00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 (22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3C646E" w:rsidRPr="009D5B6D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 (11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931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 (37</w:t>
            </w:r>
            <w:r w:rsidRPr="009D5B6D"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881973" w:rsidRPr="00AB738E" w:rsidRDefault="003C646E" w:rsidP="008819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полученных данных для оценки результатов пациенты были разделены на основную и контрольную группы. Основную группу составили пациенты с выявленными </w:t>
      </w:r>
      <w:r>
        <w:rPr>
          <w:rFonts w:ascii="Times New Roman" w:eastAsia="Times New Roman" w:hAnsi="Times New Roman" w:cs="Times New Roman"/>
          <w:sz w:val="28"/>
          <w:szCs w:val="28"/>
        </w:rPr>
        <w:t>сколами керамического слоя  после протезирования (43,3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%), контрольную группу составили пациенты с металлокерамическими коронками без </w:t>
      </w:r>
      <w:r>
        <w:rPr>
          <w:rFonts w:ascii="Times New Roman" w:eastAsia="Times New Roman" w:hAnsi="Times New Roman" w:cs="Times New Roman"/>
          <w:sz w:val="28"/>
          <w:szCs w:val="28"/>
        </w:rPr>
        <w:t>сколов керамического слоя (56,6%)</w:t>
      </w:r>
    </w:p>
    <w:p w:rsidR="003C646E" w:rsidRPr="00892D7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2.2 Методы исследования</w:t>
      </w:r>
    </w:p>
    <w:p w:rsidR="003C646E" w:rsidRPr="009D5B6D" w:rsidRDefault="00B80E38" w:rsidP="003C646E">
      <w:pPr>
        <w:keepNext/>
        <w:suppressAutoHyphens/>
        <w:spacing w:after="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2.2.1. Клинические</w:t>
      </w:r>
      <w:r w:rsidR="003C646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C646E" w:rsidRPr="00A8308F" w:rsidRDefault="003C646E" w:rsidP="00096ED2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Клиническое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обследование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пациента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состояло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из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выяснения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жалоб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сбора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анамнеза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осмотра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полости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рта</w:t>
      </w:r>
      <w:r w:rsidR="00096ED2">
        <w:rPr>
          <w:rFonts w:ascii="Times New Roman" w:eastAsia="Times New Roman" w:hAnsi="Times New Roman" w:cs="Times New Roman"/>
          <w:sz w:val="28"/>
          <w:szCs w:val="28"/>
        </w:rPr>
        <w:t>. Производился осмотр металлокерамических коронок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выявлением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локализации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разрушения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керамического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слоя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режущая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пришеечная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апроксимальная</w:t>
      </w:r>
      <w:proofErr w:type="spellEnd"/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вестибулярная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язычная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поверхности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в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пределах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различных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слоев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эмаль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дентин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опак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окисный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слой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металл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096ED2"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ри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осмотре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6ED2">
        <w:rPr>
          <w:rFonts w:ascii="Times New Roman" w:eastAsia="Times New Roman" w:hAnsi="Times New Roman" w:cs="Times New Roman" w:hint="eastAsia"/>
          <w:sz w:val="28"/>
          <w:szCs w:val="28"/>
        </w:rPr>
        <w:t>металлокерамическо</w:t>
      </w:r>
      <w:r w:rsidR="00096ED2">
        <w:rPr>
          <w:rFonts w:ascii="Times New Roman" w:eastAsia="Times New Roman" w:hAnsi="Times New Roman" w:cs="Times New Roman"/>
          <w:sz w:val="28"/>
          <w:szCs w:val="28"/>
        </w:rPr>
        <w:t xml:space="preserve">й коронки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оценивали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его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состояние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цвет</w:t>
      </w:r>
      <w:r w:rsidR="00096ED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стираемость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облицовки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в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области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контактов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зубов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антагонистов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646E" w:rsidRPr="009D5B6D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Во время опроса записывались жалобы, связанные с жеванием, речью, чисткой зубов.</w:t>
      </w:r>
    </w:p>
    <w:p w:rsidR="003C646E" w:rsidRPr="009D5B6D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Наблюдение начиналось с внешнего осмотра, затем переходили к осмотру полости рта. Обращалось внимание на прикус, положение зубов в зубном ряду, качество протеза и его фиксацию, рельеф жевательной поверхности металлокерамических коронок, прилегание коронки к культе зуба, уровень гигиены. </w:t>
      </w:r>
    </w:p>
    <w:p w:rsidR="003C646E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Особое внимание при осмотре уделялось оценке состояния опорных зубов, их пародонта, а также подробной характеристике протезов и отдаленным результатам протезирования. </w:t>
      </w:r>
    </w:p>
    <w:p w:rsidR="003C646E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0E38" w:rsidRDefault="00B80E38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Pr="009D5B6D" w:rsidRDefault="00816685" w:rsidP="00B80E3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70561A" w:rsidRDefault="003C646E" w:rsidP="0070561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61A">
        <w:rPr>
          <w:rFonts w:ascii="Times New Roman" w:eastAsia="Times New Roman" w:hAnsi="Times New Roman" w:cs="Times New Roman"/>
          <w:b/>
          <w:sz w:val="28"/>
          <w:szCs w:val="28"/>
        </w:rPr>
        <w:t>Осмотр металлокерамической коронки.</w:t>
      </w:r>
    </w:p>
    <w:p w:rsidR="003C646E" w:rsidRPr="009D5B6D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С помощью бинокулярной лупы и стоматологического зеркала производился осмотр искусственной коронки с вестибулярной стороны ниже уровня экватора (в пришеечной области), на уровне экватора, выше уровня экватора. Затем перешли к осмотру </w:t>
      </w:r>
      <w:r w:rsidR="00BB2D29">
        <w:rPr>
          <w:rFonts w:ascii="Times New Roman" w:eastAsia="Times New Roman" w:hAnsi="Times New Roman" w:cs="Times New Roman"/>
          <w:sz w:val="28"/>
          <w:szCs w:val="28"/>
        </w:rPr>
        <w:t xml:space="preserve">области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режущего края или </w:t>
      </w:r>
      <w:proofErr w:type="spellStart"/>
      <w:r w:rsidRPr="009D5B6D">
        <w:rPr>
          <w:rFonts w:ascii="Times New Roman" w:eastAsia="Times New Roman" w:hAnsi="Times New Roman" w:cs="Times New Roman"/>
          <w:sz w:val="28"/>
          <w:szCs w:val="28"/>
        </w:rPr>
        <w:t>окклюзионной</w:t>
      </w:r>
      <w:proofErr w:type="spellEnd"/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поверхности. После этого осматривали язычную (небную) поверхность, а затем </w:t>
      </w:r>
      <w:proofErr w:type="spellStart"/>
      <w:r w:rsidRPr="009D5B6D">
        <w:rPr>
          <w:rFonts w:ascii="Times New Roman" w:eastAsia="Times New Roman" w:hAnsi="Times New Roman" w:cs="Times New Roman"/>
          <w:sz w:val="28"/>
          <w:szCs w:val="28"/>
        </w:rPr>
        <w:t>апроксимальные</w:t>
      </w:r>
      <w:proofErr w:type="spellEnd"/>
      <w:r w:rsidR="0021595A">
        <w:rPr>
          <w:rFonts w:ascii="Times New Roman" w:eastAsia="Times New Roman" w:hAnsi="Times New Roman" w:cs="Times New Roman"/>
          <w:sz w:val="28"/>
          <w:szCs w:val="28"/>
        </w:rPr>
        <w:t xml:space="preserve"> поверхности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646E" w:rsidRPr="009D5B6D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Во время осмотра оценивалась форма коронки, выраженность анатомических образований, прилегание к культе зуба, наличие трещин, сколов керамики.</w:t>
      </w:r>
    </w:p>
    <w:p w:rsidR="003C646E" w:rsidRPr="009D5B6D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Далее производилась оценка металлокерамической коронки с точки зрения соответствия цвета. Использовалась стандартная  расцветка </w:t>
      </w:r>
      <w:r w:rsidRPr="009D5B6D">
        <w:rPr>
          <w:rFonts w:ascii="Times New Roman" w:eastAsia="Times New Roman" w:hAnsi="Times New Roman" w:cs="Times New Roman"/>
          <w:sz w:val="28"/>
          <w:szCs w:val="28"/>
          <w:lang w:val="en-US"/>
        </w:rPr>
        <w:t>Vita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и рассеянный свет. Пациент находился на расстоянии 1-1,5 метра от окна.</w:t>
      </w:r>
    </w:p>
    <w:p w:rsidR="003C646E" w:rsidRPr="009D5B6D" w:rsidRDefault="003C646E" w:rsidP="003C646E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Характеристики:</w:t>
      </w:r>
    </w:p>
    <w:p w:rsidR="003C646E" w:rsidRPr="009D5B6D" w:rsidRDefault="003C646E" w:rsidP="008B328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окраска или тон </w:t>
      </w:r>
      <w:r w:rsidR="00BB2D2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2D29">
        <w:rPr>
          <w:rFonts w:ascii="Times New Roman" w:eastAsia="Times New Roman" w:hAnsi="Times New Roman" w:cs="Times New Roman"/>
          <w:sz w:val="28"/>
          <w:szCs w:val="28"/>
        </w:rPr>
        <w:t>это название цвета или комбинация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цветов;</w:t>
      </w:r>
    </w:p>
    <w:p w:rsidR="003C646E" w:rsidRPr="009D5B6D" w:rsidRDefault="003C646E" w:rsidP="008B328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насыщенность </w:t>
      </w:r>
      <w:r w:rsidR="0021595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95A">
        <w:rPr>
          <w:rFonts w:ascii="Times New Roman" w:eastAsia="Times New Roman" w:hAnsi="Times New Roman" w:cs="Times New Roman"/>
          <w:sz w:val="28"/>
          <w:szCs w:val="28"/>
        </w:rPr>
        <w:t xml:space="preserve">определенное количество 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пигментов данной  окраски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C646E" w:rsidRDefault="003C646E" w:rsidP="008B3289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яркость - определяется количеством серого оттенка.</w:t>
      </w:r>
    </w:p>
    <w:p w:rsidR="009C4979" w:rsidRPr="00B80E38" w:rsidRDefault="009C4979" w:rsidP="009C497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AB738E" w:rsidRDefault="003C646E" w:rsidP="003C64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42B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F07E3C" wp14:editId="0E27CB45">
            <wp:extent cx="3762375" cy="2821781"/>
            <wp:effectExtent l="0" t="0" r="0" b="0"/>
            <wp:docPr id="4" name="Рисунок 4" descr="Картинки по запросу vita шк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vita шка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79" w:rsidRPr="00BD204C" w:rsidRDefault="003C646E" w:rsidP="00DA35E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6</w:t>
      </w:r>
      <w:r w:rsidRPr="009D5B6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тандартная  расцветка </w:t>
      </w:r>
      <w:r w:rsidR="009C4979">
        <w:rPr>
          <w:rFonts w:ascii="Times New Roman" w:eastAsia="Times New Roman" w:hAnsi="Times New Roman" w:cs="Times New Roman"/>
          <w:sz w:val="28"/>
          <w:szCs w:val="28"/>
          <w:lang w:val="en-US"/>
        </w:rPr>
        <w:t>Vita</w:t>
      </w:r>
    </w:p>
    <w:p w:rsidR="00BB2D29" w:rsidRDefault="00BB2D29" w:rsidP="00BB2D2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расцветке</w:t>
      </w:r>
      <w:r w:rsidRPr="00096E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VITA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используются четыре диапазона тонов: А, В, С, </w:t>
      </w:r>
      <w:r>
        <w:rPr>
          <w:rFonts w:ascii="Times New Roman" w:eastAsia="Times New Roman" w:hAnsi="Times New Roman" w:cs="Times New Roman"/>
          <w:sz w:val="28"/>
          <w:szCs w:val="28"/>
          <w:lang w:val="az-Latn-AZ"/>
        </w:rPr>
        <w:t>D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BB2D29" w:rsidRPr="009D5B6D" w:rsidRDefault="00BB2D29" w:rsidP="00BB2D29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Пришеечная область  естественного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зуба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ашена более интенсивно, так как там слой эмали самый тонкий. </w:t>
      </w:r>
      <w:r w:rsidRPr="00D1042B">
        <w:rPr>
          <w:rFonts w:ascii="Times New Roman" w:eastAsia="Times New Roman" w:hAnsi="Times New Roman" w:cs="Times New Roman"/>
          <w:sz w:val="28"/>
          <w:szCs w:val="28"/>
        </w:rPr>
        <w:t>Данные анатомические особенности обязательно надо учесть при определении цвета будущей реставрации. Порой окраска пришеечной области зуба может находиться в тоне, который отличается от основного. </w:t>
      </w:r>
    </w:p>
    <w:p w:rsidR="00BB2D29" w:rsidRDefault="00BB2D29" w:rsidP="00BB2D29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D1042B">
        <w:rPr>
          <w:rFonts w:ascii="Times New Roman" w:eastAsia="Times New Roman" w:hAnsi="Times New Roman" w:cs="Times New Roman"/>
          <w:sz w:val="28"/>
          <w:szCs w:val="28"/>
        </w:rPr>
        <w:t>любой реставрации такой показатель, как яркость играет неотъемлемую роль в плане эстетики. К расцветке прилагается вкладыш, являющийся шаблоном для точного определения цвета будущей реставрации</w:t>
      </w:r>
      <w:proofErr w:type="gramStart"/>
      <w:r w:rsidRPr="00D1042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D1042B">
        <w:rPr>
          <w:rFonts w:ascii="Times New Roman" w:eastAsia="Times New Roman" w:hAnsi="Times New Roman" w:cs="Times New Roman"/>
          <w:sz w:val="28"/>
          <w:szCs w:val="28"/>
        </w:rPr>
        <w:t>се цвета расцветки, которые находятся в этом вкладыше, расставлены по степени интенсивности яркости: от B1 до C4. </w:t>
      </w:r>
    </w:p>
    <w:p w:rsidR="00BB2D29" w:rsidRPr="009D5B6D" w:rsidRDefault="00BB2D29" w:rsidP="00BB2D29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Обычно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042B">
        <w:rPr>
          <w:rFonts w:ascii="Times New Roman" w:eastAsia="Times New Roman" w:hAnsi="Times New Roman" w:cs="Times New Roman"/>
          <w:sz w:val="28"/>
          <w:szCs w:val="28"/>
        </w:rPr>
        <w:t>зубы, имеющие определенный тон по степени яркости соответствуют к другому тону</w:t>
      </w:r>
      <w:proofErr w:type="gramStart"/>
      <w:r w:rsidRPr="00D1042B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D1042B">
        <w:rPr>
          <w:rFonts w:ascii="Times New Roman" w:eastAsia="Times New Roman" w:hAnsi="Times New Roman" w:cs="Times New Roman"/>
          <w:sz w:val="28"/>
          <w:szCs w:val="28"/>
        </w:rPr>
        <w:t xml:space="preserve"> таких случаях, зуб из расцветки </w:t>
      </w:r>
      <w:proofErr w:type="spellStart"/>
      <w:r w:rsidRPr="00D1042B">
        <w:rPr>
          <w:rFonts w:ascii="Times New Roman" w:eastAsia="Times New Roman" w:hAnsi="Times New Roman" w:cs="Times New Roman"/>
          <w:sz w:val="28"/>
          <w:szCs w:val="28"/>
        </w:rPr>
        <w:t>Vita</w:t>
      </w:r>
      <w:proofErr w:type="spellEnd"/>
      <w:r w:rsidRPr="00D1042B">
        <w:rPr>
          <w:rFonts w:ascii="Times New Roman" w:eastAsia="Times New Roman" w:hAnsi="Times New Roman" w:cs="Times New Roman"/>
          <w:sz w:val="28"/>
          <w:szCs w:val="28"/>
        </w:rPr>
        <w:t xml:space="preserve"> почти не будет выделяться на фоне зуба, со сниженной яркостью. По степени яркости зубы будут одинаковы, и разница будет только в окраске. </w:t>
      </w:r>
    </w:p>
    <w:p w:rsidR="00BB2D29" w:rsidRPr="00D1042B" w:rsidRDefault="00BB2D29" w:rsidP="00BB2D29">
      <w:pPr>
        <w:spacing w:after="0" w:line="360" w:lineRule="auto"/>
        <w:ind w:firstLine="85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Ошибка</w:t>
      </w:r>
      <w:r w:rsidRPr="00D1042B">
        <w:rPr>
          <w:rFonts w:ascii="Times New Roman" w:eastAsia="Times New Roman" w:hAnsi="Times New Roman" w:cs="Times New Roman"/>
          <w:sz w:val="28"/>
          <w:szCs w:val="28"/>
        </w:rPr>
        <w:t>, допущенная при определении степени яркости, заметно выделяет реставрацию от естественных зубов. Различия в цвете или насыщенности иногда бывают не так заметны, как ошибка в яркости.</w:t>
      </w:r>
    </w:p>
    <w:p w:rsidR="00B80E38" w:rsidRDefault="00B80E38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E38" w:rsidRDefault="00B80E38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6ED2" w:rsidRPr="00096ED2" w:rsidRDefault="00096ED2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ED2" w:rsidRPr="00BD204C" w:rsidRDefault="00096ED2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70561A" w:rsidRDefault="003C646E" w:rsidP="0070561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61A">
        <w:rPr>
          <w:rFonts w:ascii="Times New Roman" w:eastAsia="Times New Roman" w:hAnsi="Times New Roman" w:cs="Times New Roman"/>
          <w:b/>
          <w:sz w:val="28"/>
          <w:szCs w:val="28"/>
        </w:rPr>
        <w:t>Методика Смит-Хоу.</w:t>
      </w:r>
    </w:p>
    <w:p w:rsidR="00096ED2" w:rsidRDefault="00BB2D29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Пальцем производились нажатия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 xml:space="preserve"> на коронку, если коронка </w:t>
      </w:r>
      <w:r w:rsidR="00746FB0">
        <w:rPr>
          <w:rFonts w:ascii="Times New Roman" w:eastAsia="Times New Roman" w:hAnsi="Times New Roman" w:cs="Times New Roman"/>
          <w:sz w:val="28"/>
          <w:szCs w:val="28"/>
        </w:rPr>
        <w:t xml:space="preserve">была 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 xml:space="preserve">не плотно посажена на культю зуба, то в слюне пациента появлялись пузырьки воздуха, это свидетельствует о </w:t>
      </w:r>
      <w:proofErr w:type="spellStart"/>
      <w:r w:rsidR="003C646E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>цементировке</w:t>
      </w:r>
      <w:proofErr w:type="spellEnd"/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 xml:space="preserve"> искусственной корон</w:t>
      </w:r>
      <w:r w:rsidR="00881973">
        <w:rPr>
          <w:rFonts w:ascii="Times New Roman" w:eastAsia="Times New Roman" w:hAnsi="Times New Roman" w:cs="Times New Roman"/>
          <w:sz w:val="28"/>
          <w:szCs w:val="28"/>
        </w:rPr>
        <w:t>ки.</w:t>
      </w:r>
    </w:p>
    <w:p w:rsidR="00096ED2" w:rsidRDefault="00096ED2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95A" w:rsidRDefault="0021595A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95A" w:rsidRPr="00267D77" w:rsidRDefault="0021595A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70561A" w:rsidRDefault="003C646E" w:rsidP="0070561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61A">
        <w:rPr>
          <w:rFonts w:ascii="Times New Roman" w:eastAsia="Times New Roman" w:hAnsi="Times New Roman" w:cs="Times New Roman"/>
          <w:b/>
          <w:sz w:val="28"/>
          <w:szCs w:val="28"/>
        </w:rPr>
        <w:t>Оценка краевого прилегания</w:t>
      </w:r>
    </w:p>
    <w:p w:rsidR="003C646E" w:rsidRPr="009D5B6D" w:rsidRDefault="00BB2D29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Оценку краевого прилегания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 xml:space="preserve"> несъемных конструкций проводили по методике 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. Ряховского</w:t>
      </w:r>
      <w:r w:rsidR="005B062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0628">
        <w:rPr>
          <w:rFonts w:ascii="Times New Roman" w:eastAsia="Times New Roman" w:hAnsi="Times New Roman" w:cs="Times New Roman"/>
          <w:sz w:val="28"/>
          <w:szCs w:val="28"/>
        </w:rPr>
        <w:t>Данная методика заключалась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визуальном и инструментальном </w:t>
      </w:r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 xml:space="preserve">осмотре границы между реставрацией и тканью зуба (А.Н </w:t>
      </w:r>
      <w:proofErr w:type="spellStart"/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>Ряховский</w:t>
      </w:r>
      <w:proofErr w:type="spellEnd"/>
      <w:r w:rsidR="003C646E" w:rsidRPr="009D5B6D">
        <w:rPr>
          <w:rFonts w:ascii="Times New Roman" w:eastAsia="Times New Roman" w:hAnsi="Times New Roman" w:cs="Times New Roman"/>
          <w:sz w:val="28"/>
          <w:szCs w:val="28"/>
        </w:rPr>
        <w:t>, 2005).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Краевое прилегание оценивалось по кодам:</w:t>
      </w:r>
    </w:p>
    <w:p w:rsidR="003C646E" w:rsidRPr="009D5B6D" w:rsidRDefault="003C646E" w:rsidP="008B3289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0 – отсутствует нарушение краевого прилегания (не определяется граница коронки и зуба)</w:t>
      </w:r>
    </w:p>
    <w:p w:rsidR="003C646E" w:rsidRPr="009D5B6D" w:rsidRDefault="003C646E" w:rsidP="008B3289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1 – определяется граница, но зонд не застревает</w:t>
      </w:r>
    </w:p>
    <w:p w:rsidR="003C646E" w:rsidRDefault="003C646E" w:rsidP="008B3289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2 – определяется граница, зонд застревает. </w:t>
      </w:r>
    </w:p>
    <w:p w:rsidR="0021595A" w:rsidRPr="0046460D" w:rsidRDefault="0021595A" w:rsidP="0021595A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9601A2" w:rsidP="003C64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22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5BA0A8" wp14:editId="0F2EFFB0">
            <wp:extent cx="2883169" cy="4044843"/>
            <wp:effectExtent l="0" t="0" r="0" b="0"/>
            <wp:docPr id="3" name="Рисунок 3" descr="Картинки по запросу Оценку краевой адаптации несъемных конструкций проводили по методике предложенной А.Н. Ряховс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ценку краевой адаптации несъемных конструкций проводили по методике предложенной А.Н. Ряховски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00" cy="40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5A" w:rsidRPr="0021595A" w:rsidRDefault="0021595A" w:rsidP="003C64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7F22" w:rsidRDefault="003C646E" w:rsidP="003C64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9</w:t>
      </w:r>
      <w:r w:rsidRPr="009D5B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822DA">
        <w:rPr>
          <w:rFonts w:ascii="Times New Roman" w:hAnsi="Times New Roman" w:cs="Times New Roman"/>
          <w:sz w:val="28"/>
          <w:szCs w:val="28"/>
        </w:rPr>
        <w:t>Оценка краевого прилегания</w:t>
      </w:r>
      <w:r w:rsidR="0070561A">
        <w:rPr>
          <w:rFonts w:ascii="Times New Roman" w:hAnsi="Times New Roman" w:cs="Times New Roman"/>
          <w:sz w:val="28"/>
          <w:szCs w:val="28"/>
        </w:rPr>
        <w:t xml:space="preserve"> с помощью зонд</w:t>
      </w:r>
    </w:p>
    <w:p w:rsidR="0021595A" w:rsidRPr="0021595A" w:rsidRDefault="0021595A" w:rsidP="003C64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646E" w:rsidRPr="0070561A" w:rsidRDefault="003C646E" w:rsidP="0070561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61A">
        <w:rPr>
          <w:rFonts w:ascii="Times New Roman" w:eastAsia="Times New Roman" w:hAnsi="Times New Roman" w:cs="Times New Roman"/>
          <w:b/>
          <w:sz w:val="28"/>
          <w:szCs w:val="28"/>
        </w:rPr>
        <w:t>Оценка межзубных контактов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2DA">
        <w:rPr>
          <w:rFonts w:ascii="Times New Roman" w:eastAsia="Times New Roman" w:hAnsi="Times New Roman" w:cs="Times New Roman"/>
          <w:sz w:val="28"/>
          <w:szCs w:val="28"/>
        </w:rPr>
        <w:t>Оценка апроксимальных контактов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проводилась с помощью лавсановой полоски и флосса.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Полоска и нить вводились в </w:t>
      </w:r>
      <w:proofErr w:type="gramStart"/>
      <w:r w:rsidRPr="009D5B6D">
        <w:rPr>
          <w:rFonts w:ascii="Times New Roman" w:eastAsia="Times New Roman" w:hAnsi="Times New Roman" w:cs="Times New Roman"/>
          <w:sz w:val="28"/>
          <w:szCs w:val="28"/>
        </w:rPr>
        <w:t>межзубной</w:t>
      </w:r>
      <w:proofErr w:type="gramEnd"/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промежуток, проверялось наличие контактного пункта и его форма (плоскостной, точечный).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1595A" w:rsidRPr="00E758A9" w:rsidRDefault="0021595A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C646E" w:rsidRPr="0070561A" w:rsidRDefault="003C646E" w:rsidP="0070561A">
      <w:pPr>
        <w:pStyle w:val="a6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561A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окклюзионных взаимоотношений производилась с помощью артикуляционной бумаги. </w:t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Артикуляционная бумага с помощью пинцета укладывалась на исследуемый зуб с коронкой красящей поверхностью в сторону антагониста, пациент смыкал челюсти, имитируя движения во время жевания. Оценивались с</w:t>
      </w:r>
      <w:r>
        <w:rPr>
          <w:rFonts w:ascii="Times New Roman" w:eastAsia="Times New Roman" w:hAnsi="Times New Roman" w:cs="Times New Roman"/>
          <w:sz w:val="28"/>
          <w:szCs w:val="28"/>
        </w:rPr>
        <w:t>леды от контактов между зубов.</w:t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9C28FC" w:rsidRDefault="009601A2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8B0C1F8" wp14:editId="100E37A4">
            <wp:extent cx="3905250" cy="19004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6" b="25936"/>
                    <a:stretch/>
                  </pic:blipFill>
                  <pic:spPr bwMode="auto">
                    <a:xfrm>
                      <a:off x="0" y="0"/>
                      <a:ext cx="3905250" cy="190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D77" w:rsidRDefault="003C646E" w:rsidP="00705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2DA">
        <w:rPr>
          <w:rFonts w:ascii="Times New Roman" w:eastAsia="Times New Roman" w:hAnsi="Times New Roman" w:cs="Times New Roman"/>
          <w:b/>
          <w:sz w:val="28"/>
          <w:szCs w:val="28"/>
        </w:rPr>
        <w:t xml:space="preserve">Рис.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C822DA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C822DA">
        <w:rPr>
          <w:rFonts w:ascii="Times New Roman" w:eastAsia="Times New Roman" w:hAnsi="Times New Roman" w:cs="Times New Roman"/>
          <w:sz w:val="28"/>
          <w:szCs w:val="28"/>
        </w:rPr>
        <w:t xml:space="preserve">Оценка окклюзионных взаимоотношений производилась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2DA">
        <w:rPr>
          <w:rFonts w:ascii="Times New Roman" w:eastAsia="Times New Roman" w:hAnsi="Times New Roman" w:cs="Times New Roman"/>
          <w:sz w:val="28"/>
          <w:szCs w:val="28"/>
        </w:rPr>
        <w:t>помощью артикуляционной бумаги.</w:t>
      </w:r>
    </w:p>
    <w:p w:rsidR="0070561A" w:rsidRDefault="0070561A" w:rsidP="00705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561A" w:rsidRDefault="0070561A" w:rsidP="00705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561A" w:rsidRDefault="0070561A" w:rsidP="00705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561A" w:rsidRDefault="0070561A" w:rsidP="00705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561A" w:rsidRPr="0070561A" w:rsidRDefault="0070561A" w:rsidP="00705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E758A9" w:rsidRDefault="003C646E" w:rsidP="003C646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758A9">
        <w:rPr>
          <w:rFonts w:ascii="Times New Roman" w:eastAsia="Times New Roman" w:hAnsi="Times New Roman" w:cs="Times New Roman"/>
          <w:b/>
          <w:bCs/>
          <w:sz w:val="28"/>
          <w:szCs w:val="28"/>
        </w:rPr>
        <w:t>2.3. Прямая адгезивная реставрация скола керамического слоя                   металлокерамической коронки</w:t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Для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реставрации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сколов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керамического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покрытия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металлокерамических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зубных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протезов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 w:hint="eastAsia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sz w:val="28"/>
          <w:szCs w:val="28"/>
        </w:rPr>
        <w:t>нялась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реставрационная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система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Cambria Math" w:eastAsia="Times New Roman" w:hAnsi="Cambria Math" w:cs="Cambria Math"/>
          <w:sz w:val="28"/>
          <w:szCs w:val="28"/>
        </w:rPr>
        <w:t>≪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>Cimara</w:t>
      </w:r>
      <w:r w:rsidRPr="00380E55">
        <w:rPr>
          <w:rFonts w:ascii="Cambria Math" w:eastAsia="Times New Roman" w:hAnsi="Cambria Math" w:cs="Cambria Math"/>
          <w:sz w:val="28"/>
          <w:szCs w:val="28"/>
        </w:rPr>
        <w:t>≫</w:t>
      </w:r>
      <w:r>
        <w:rPr>
          <w:rFonts w:ascii="Cambria Math" w:eastAsia="Times New Roman" w:hAnsi="Cambria Math" w:cs="Cambria Math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 w:hint="eastAsia"/>
          <w:sz w:val="28"/>
          <w:szCs w:val="28"/>
        </w:rPr>
        <w:t>набор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состоящий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из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связующих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агентов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и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реставрационных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композиционных</w:t>
      </w:r>
      <w:r w:rsidRPr="00380E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80E55">
        <w:rPr>
          <w:rFonts w:ascii="Times New Roman" w:eastAsia="Times New Roman" w:hAnsi="Times New Roman" w:cs="Times New Roman" w:hint="eastAsia"/>
          <w:sz w:val="28"/>
          <w:szCs w:val="28"/>
        </w:rPr>
        <w:t>материалов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>предназначенных для реставрации сколов керамических и металлокерамических конструкций</w:t>
      </w:r>
    </w:p>
    <w:p w:rsidR="00B80E38" w:rsidRDefault="00B80E38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401B12" w:rsidRDefault="009601A2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030C22" wp14:editId="66F5577B">
            <wp:extent cx="4905110" cy="3162300"/>
            <wp:effectExtent l="57150" t="57150" r="238760" b="2476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110" cy="316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1B12">
        <w:rPr>
          <w:rFonts w:ascii="Times New Roman" w:eastAsia="Times New Roman" w:hAnsi="Times New Roman" w:cs="Times New Roman" w:hint="eastAsia"/>
          <w:b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11</w:t>
      </w:r>
      <w:r w:rsidRPr="00401B12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8AE">
        <w:rPr>
          <w:rFonts w:ascii="Times New Roman" w:eastAsia="Times New Roman" w:hAnsi="Times New Roman" w:cs="Times New Roman" w:hint="eastAsia"/>
          <w:sz w:val="28"/>
          <w:szCs w:val="28"/>
        </w:rPr>
        <w:t>Набор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8AE">
        <w:rPr>
          <w:rFonts w:ascii="Times New Roman" w:eastAsia="Times New Roman" w:hAnsi="Times New Roman" w:cs="Times New Roman" w:hint="eastAsia"/>
          <w:sz w:val="28"/>
          <w:szCs w:val="28"/>
        </w:rPr>
        <w:t>реставрационной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8AE">
        <w:rPr>
          <w:rFonts w:ascii="Times New Roman" w:eastAsia="Times New Roman" w:hAnsi="Times New Roman" w:cs="Times New Roman" w:hint="eastAsia"/>
          <w:sz w:val="28"/>
          <w:szCs w:val="28"/>
        </w:rPr>
        <w:t>системы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58AE">
        <w:rPr>
          <w:rFonts w:ascii="Cambria Math" w:eastAsia="Times New Roman" w:hAnsi="Cambria Math" w:cs="Cambria Math"/>
          <w:sz w:val="28"/>
          <w:szCs w:val="28"/>
        </w:rPr>
        <w:t>≪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>Cimara</w:t>
      </w:r>
      <w:r w:rsidRPr="002158AE">
        <w:rPr>
          <w:rFonts w:ascii="Cambria Math" w:eastAsia="Times New Roman" w:hAnsi="Cambria Math" w:cs="Cambria Math"/>
          <w:sz w:val="28"/>
          <w:szCs w:val="28"/>
        </w:rPr>
        <w:t>≫</w:t>
      </w:r>
      <w:r w:rsidRPr="002158AE">
        <w:rPr>
          <w:rFonts w:ascii="Times New Roman" w:eastAsia="Times New Roman" w:hAnsi="Times New Roman" w:cs="Times New Roman"/>
          <w:sz w:val="28"/>
          <w:szCs w:val="28"/>
        </w:rPr>
        <w:t xml:space="preserve"> (VOCO, </w:t>
      </w:r>
      <w:proofErr w:type="spellStart"/>
      <w:r w:rsidRPr="002158AE">
        <w:rPr>
          <w:rFonts w:ascii="Times New Roman" w:eastAsia="Times New Roman" w:hAnsi="Times New Roman" w:cs="Times New Roman"/>
          <w:sz w:val="28"/>
          <w:szCs w:val="28"/>
        </w:rPr>
        <w:t>Germany</w:t>
      </w:r>
      <w:proofErr w:type="spellEnd"/>
      <w:r w:rsidRPr="002158A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C646E" w:rsidRDefault="003C646E" w:rsidP="003C646E">
      <w:pPr>
        <w:spacing w:after="0" w:line="36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9601A2" w:rsidRDefault="009601A2" w:rsidP="003C646E">
      <w:pPr>
        <w:spacing w:after="0" w:line="360" w:lineRule="auto"/>
        <w:jc w:val="both"/>
        <w:rPr>
          <w:noProof/>
        </w:rPr>
      </w:pPr>
    </w:p>
    <w:p w:rsidR="009601A2" w:rsidRDefault="009601A2" w:rsidP="003C646E">
      <w:pPr>
        <w:spacing w:after="0" w:line="360" w:lineRule="auto"/>
        <w:jc w:val="both"/>
        <w:rPr>
          <w:noProof/>
        </w:rPr>
      </w:pPr>
    </w:p>
    <w:p w:rsidR="009601A2" w:rsidRDefault="009601A2" w:rsidP="003C646E">
      <w:pPr>
        <w:spacing w:after="0" w:line="360" w:lineRule="auto"/>
        <w:jc w:val="both"/>
        <w:rPr>
          <w:noProof/>
        </w:rPr>
      </w:pPr>
    </w:p>
    <w:p w:rsidR="009601A2" w:rsidRDefault="009601A2" w:rsidP="003C646E">
      <w:pPr>
        <w:spacing w:after="0" w:line="360" w:lineRule="auto"/>
        <w:jc w:val="both"/>
        <w:rPr>
          <w:noProof/>
        </w:rPr>
      </w:pPr>
    </w:p>
    <w:p w:rsidR="009601A2" w:rsidRDefault="009601A2" w:rsidP="003C646E">
      <w:pPr>
        <w:spacing w:after="0" w:line="360" w:lineRule="auto"/>
        <w:jc w:val="both"/>
        <w:rPr>
          <w:noProof/>
        </w:rPr>
      </w:pPr>
    </w:p>
    <w:p w:rsidR="009601A2" w:rsidRDefault="009601A2" w:rsidP="003C646E">
      <w:pPr>
        <w:spacing w:after="0" w:line="360" w:lineRule="auto"/>
        <w:jc w:val="both"/>
        <w:rPr>
          <w:noProof/>
        </w:rPr>
      </w:pP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143C" w:rsidRDefault="00BA143C" w:rsidP="00BA143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52850" cy="2152650"/>
            <wp:effectExtent l="0" t="0" r="0" b="0"/>
            <wp:docPr id="14" name="Рисунок 14" descr="C:\Users\Администратор\Desktop\87498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8749849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3C" w:rsidRPr="00BA143C" w:rsidRDefault="00BA143C" w:rsidP="00BA14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Рис.12</w:t>
      </w:r>
      <w:r w:rsidRPr="00BA143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 </w:t>
      </w:r>
      <w:r w:rsidRPr="00BA1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Скол керамического слоя в пришеечной области и  в  области дистального угла коронки зуба 2.2.</w:t>
      </w:r>
    </w:p>
    <w:p w:rsidR="00BA143C" w:rsidRDefault="00BA143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BA143C" w:rsidRDefault="00BA143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BA143C" w:rsidRDefault="00BA143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401B12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Прямая адгезивная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реставрация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сколов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керамического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покрытия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металлокерамических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зубных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протезов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состояла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из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таких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 w:hint="eastAsia"/>
          <w:bCs/>
          <w:sz w:val="28"/>
          <w:szCs w:val="28"/>
        </w:rPr>
        <w:t>этапов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Подготовка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поверхности металла</w:t>
      </w: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C646E" w:rsidRPr="003C1F2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На участке металлического каркаса,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выявленного</w:t>
      </w: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 сколе металлокерамич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>еской коронки, создаются участки микроретенций с помощью крупнозернистого алмазного бора.</w:t>
      </w:r>
    </w:p>
    <w:p w:rsidR="003C646E" w:rsidRPr="003F6B38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Подготовка поверхности керамики.</w:t>
      </w:r>
    </w:p>
    <w:p w:rsidR="003967F0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Микрозернистым алмазны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>м бором обрабатываются выявленные дефекты керамического слоя. Так же, для получения хорошей адгезии</w:t>
      </w: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лучшего перехода цвета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 xml:space="preserve"> с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оздается скос керамического края 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2 мм 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>и производится высушивание.</w:t>
      </w:r>
    </w:p>
    <w:p w:rsidR="003967F0" w:rsidRPr="003C1F2E" w:rsidRDefault="003967F0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Default="00746FB0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171950" cy="2474322"/>
            <wp:effectExtent l="0" t="0" r="0" b="0"/>
            <wp:docPr id="2" name="Рисунок 2" descr="C:\Users\Администратор\Desktop\gtjrtujyujgh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gtjrtujyujghgh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47" cy="247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A2" w:rsidRDefault="003C646E" w:rsidP="00BA143C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1B12">
        <w:rPr>
          <w:rFonts w:ascii="Times New Roman" w:eastAsia="Times New Roman" w:hAnsi="Times New Roman" w:cs="Times New Roman" w:hint="eastAsia"/>
          <w:b/>
          <w:bCs/>
          <w:sz w:val="28"/>
          <w:szCs w:val="28"/>
        </w:rPr>
        <w:t>Рис</w:t>
      </w:r>
      <w:r w:rsidRPr="00401B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A143C">
        <w:rPr>
          <w:rFonts w:ascii="Times New Roman" w:eastAsia="Times New Roman" w:hAnsi="Times New Roman" w:cs="Times New Roman"/>
          <w:b/>
          <w:bCs/>
          <w:sz w:val="28"/>
          <w:szCs w:val="28"/>
        </w:rPr>
        <w:t>13</w:t>
      </w:r>
      <w:r w:rsidRPr="00401B1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01B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Обработка дефекта керамического слоя</w:t>
      </w:r>
    </w:p>
    <w:p w:rsidR="003967F0" w:rsidRDefault="003967F0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A143C" w:rsidRDefault="00BA143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A143C" w:rsidRPr="00401B12" w:rsidRDefault="00BA143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3C1F2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Очистка поверхности соединения (металл, керамика).</w:t>
      </w:r>
    </w:p>
    <w:p w:rsidR="003C646E" w:rsidRDefault="003C646E" w:rsidP="00B80E3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>Поверхно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сти металлического каркаса и керамического слоя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тщательно очищается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пыли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специальной кисточкой, предложенной изготовителем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>. Очищение</w:t>
      </w:r>
      <w:r w:rsidR="0070561A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поверхностей, а также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проведение других рабочих этапов необходимо осуществлять в обязательном порядке в сухих условиях.</w:t>
      </w:r>
    </w:p>
    <w:p w:rsidR="003967F0" w:rsidRPr="003F6B38" w:rsidRDefault="003967F0" w:rsidP="003967F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3C1F2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Силанизация.</w:t>
      </w:r>
    </w:p>
    <w:p w:rsidR="003C646E" w:rsidRDefault="0070561A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Следующим этапом является  этап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силанизации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этого тонким слоем, с помощью 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>кисточки наносится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3C646E" w:rsidRPr="003C1F2E">
        <w:rPr>
          <w:rFonts w:ascii="Cambria Math" w:eastAsia="Times New Roman" w:hAnsi="Cambria Math" w:cs="Cambria Math"/>
          <w:bCs/>
          <w:sz w:val="28"/>
          <w:szCs w:val="28"/>
        </w:rPr>
        <w:t>≪</w:t>
      </w:r>
      <w:proofErr w:type="spellStart"/>
      <w:r w:rsidR="003C646E" w:rsidRPr="003C1F2E">
        <w:rPr>
          <w:rFonts w:ascii="Times New Roman" w:eastAsia="Times New Roman" w:hAnsi="Times New Roman" w:cs="Times New Roman"/>
          <w:bCs/>
          <w:sz w:val="28"/>
          <w:szCs w:val="28"/>
        </w:rPr>
        <w:t>Haftsilan</w:t>
      </w:r>
      <w:proofErr w:type="spellEnd"/>
      <w:r w:rsidR="003C646E" w:rsidRPr="003C1F2E">
        <w:rPr>
          <w:rFonts w:ascii="Cambria Math" w:eastAsia="Times New Roman" w:hAnsi="Cambria Math" w:cs="Cambria Math"/>
          <w:bCs/>
          <w:sz w:val="28"/>
          <w:szCs w:val="28"/>
        </w:rPr>
        <w:t>≫</w:t>
      </w:r>
      <w:r w:rsidR="00B677D3">
        <w:rPr>
          <w:rFonts w:ascii="Cambria Math" w:eastAsia="Times New Roman" w:hAnsi="Cambria Math" w:cs="Cambria Math"/>
          <w:bCs/>
          <w:sz w:val="28"/>
          <w:szCs w:val="28"/>
        </w:rPr>
        <w:t>. Наносится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подготовленную керамическ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ую поверхность, а также на выявленный  при сколе 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>и об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>езжиренный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участок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металл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>Затем нанесённый с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>лой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>силана</w:t>
      </w:r>
      <w:proofErr w:type="spellEnd"/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оставляется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воздухе в 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течение 2 мин,  для </w:t>
      </w:r>
      <w:r w:rsidR="00B677D3" w:rsidRPr="00B677D3">
        <w:rPr>
          <w:rFonts w:ascii="Times New Roman" w:eastAsia="Times New Roman" w:hAnsi="Times New Roman" w:cs="Times New Roman"/>
          <w:bCs/>
          <w:sz w:val="28"/>
          <w:szCs w:val="28"/>
        </w:rPr>
        <w:t>самостоятельно</w:t>
      </w:r>
      <w:r w:rsidR="00B677D3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 застывания. </w:t>
      </w:r>
    </w:p>
    <w:p w:rsidR="00BA143C" w:rsidRPr="00C2569D" w:rsidRDefault="00BA143C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9601A2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3C1F2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Нанесение опакера для металла.</w:t>
      </w:r>
    </w:p>
    <w:p w:rsidR="003C646E" w:rsidRDefault="00B677D3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Cambria Math" w:eastAsia="Times New Roman" w:hAnsi="Cambria Math" w:cs="Cambria Math"/>
          <w:bCs/>
          <w:sz w:val="28"/>
          <w:szCs w:val="28"/>
        </w:rPr>
        <w:t>Имеющийся в</w:t>
      </w:r>
      <w:r w:rsidRPr="00B677D3">
        <w:rPr>
          <w:rFonts w:ascii="Cambria Math" w:eastAsia="Times New Roman" w:hAnsi="Cambria Math" w:cs="Cambria Math"/>
          <w:bCs/>
          <w:sz w:val="28"/>
          <w:szCs w:val="28"/>
        </w:rPr>
        <w:t xml:space="preserve"> наборе </w:t>
      </w:r>
      <w:r w:rsidR="003C646E" w:rsidRPr="003C1F2E">
        <w:rPr>
          <w:rFonts w:ascii="Cambria Math" w:eastAsia="Times New Roman" w:hAnsi="Cambria Math" w:cs="Cambria Math"/>
          <w:bCs/>
          <w:sz w:val="28"/>
          <w:szCs w:val="28"/>
        </w:rPr>
        <w:t>≪</w:t>
      </w:r>
      <w:r w:rsidR="003C646E" w:rsidRPr="003C1F2E">
        <w:rPr>
          <w:rFonts w:ascii="Times New Roman" w:eastAsia="Times New Roman" w:hAnsi="Times New Roman" w:cs="Times New Roman"/>
          <w:bCs/>
          <w:sz w:val="28"/>
          <w:szCs w:val="28"/>
        </w:rPr>
        <w:t>Opaker LC Cimara</w:t>
      </w:r>
      <w:r w:rsidR="003C646E" w:rsidRPr="003C1F2E">
        <w:rPr>
          <w:rFonts w:ascii="Cambria Math" w:eastAsia="Times New Roman" w:hAnsi="Cambria Math" w:cs="Cambria Math"/>
          <w:bCs/>
          <w:sz w:val="28"/>
          <w:szCs w:val="28"/>
        </w:rPr>
        <w:t>≫</w:t>
      </w:r>
      <w:r>
        <w:rPr>
          <w:rFonts w:ascii="Cambria Math" w:eastAsia="Times New Roman" w:hAnsi="Cambria Math" w:cs="Cambria Math"/>
          <w:bCs/>
          <w:sz w:val="28"/>
          <w:szCs w:val="28"/>
        </w:rPr>
        <w:t>, с помощью кисточки тонким слоем</w:t>
      </w:r>
      <w:r w:rsidR="003C646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наносится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только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подготовленную металлическую поверхность 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затем равномерно распределяется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. В заключении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фото</w:t>
      </w:r>
      <w:r w:rsidR="003C646E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полимеризуется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 течение 40 секунд.</w:t>
      </w:r>
    </w:p>
    <w:p w:rsidR="003C646E" w:rsidRPr="00401B12" w:rsidRDefault="003C646E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3C1F2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Нанесение опакера для керамики.</w:t>
      </w:r>
    </w:p>
    <w:p w:rsidR="003C646E" w:rsidRDefault="003C646E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>На подготовленную керамическу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 поверхность кисточкой наносится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тонким слое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м жидкость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опакер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полимеризуется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течение 20 секунд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>. Для достижения желаемого эффекта жидкость должна впитаться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течение 20-30секунд.</w:t>
      </w:r>
    </w:p>
    <w:p w:rsidR="003C646E" w:rsidRDefault="003C646E" w:rsidP="003C646E">
      <w:pPr>
        <w:spacing w:after="0" w:line="360" w:lineRule="auto"/>
        <w:ind w:left="720"/>
        <w:jc w:val="both"/>
        <w:rPr>
          <w:noProof/>
        </w:rPr>
      </w:pPr>
    </w:p>
    <w:p w:rsidR="003C646E" w:rsidRPr="009601A2" w:rsidRDefault="00746FB0" w:rsidP="009601A2">
      <w:pPr>
        <w:spacing w:after="0" w:line="360" w:lineRule="auto"/>
        <w:ind w:left="72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152900" cy="1714500"/>
            <wp:effectExtent l="0" t="0" r="0" b="0"/>
            <wp:docPr id="6" name="Рисунок 6" descr="C:\Users\Администратор\Desktop\qweqwew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qweqwewrr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6E" w:rsidRDefault="003C646E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01B12">
        <w:rPr>
          <w:rFonts w:ascii="Times New Roman" w:eastAsia="Times New Roman" w:hAnsi="Times New Roman" w:cs="Times New Roman" w:hint="eastAsia"/>
          <w:b/>
          <w:bCs/>
          <w:sz w:val="28"/>
          <w:szCs w:val="28"/>
        </w:rPr>
        <w:t>Рис</w:t>
      </w:r>
      <w:r w:rsidRPr="00401B1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A143C"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Pr="00401B12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01B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Нанесение опакера для металла и для керамики</w:t>
      </w:r>
    </w:p>
    <w:p w:rsidR="00BA143C" w:rsidRDefault="00BA143C" w:rsidP="003C646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Default="003C646E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>Реставрация керамической коронки при помощи микроматричного композита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967F0" w:rsidRPr="003C1F2E" w:rsidRDefault="003967F0" w:rsidP="003967F0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967F0" w:rsidRDefault="003C646E" w:rsidP="00BA143C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>Набор 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Cimara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B567A1"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включает 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себя 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>BSC микрогибридный светоотверждаемый ко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мпозит </w:t>
      </w:r>
      <w:r w:rsidRPr="003C1F2E">
        <w:rPr>
          <w:rFonts w:ascii="Cambria Math" w:eastAsia="Times New Roman" w:hAnsi="Cambria Math" w:cs="Cambria Math"/>
          <w:bCs/>
          <w:sz w:val="28"/>
          <w:szCs w:val="28"/>
        </w:rPr>
        <w:t>≪</w:t>
      </w:r>
      <w:r w:rsidRPr="003C1F2E">
        <w:rPr>
          <w:rFonts w:ascii="Times New Roman" w:eastAsia="Times New Roman" w:hAnsi="Times New Roman" w:cs="Times New Roman"/>
          <w:bCs/>
          <w:sz w:val="28"/>
          <w:szCs w:val="28"/>
        </w:rPr>
        <w:t xml:space="preserve">Arabesk </w:t>
      </w:r>
      <w:r w:rsidRPr="003C1F2E">
        <w:rPr>
          <w:rFonts w:ascii="Times New Roman" w:eastAsia="Times New Roman" w:hAnsi="Times New Roman" w:cs="Times New Roman" w:hint="eastAsia"/>
          <w:bCs/>
          <w:sz w:val="28"/>
          <w:szCs w:val="28"/>
        </w:rPr>
        <w:t>Тор</w:t>
      </w:r>
      <w:r w:rsidRPr="003C1F2E">
        <w:rPr>
          <w:rFonts w:ascii="Cambria Math" w:eastAsia="Times New Roman" w:hAnsi="Cambria Math" w:cs="Cambria Math"/>
          <w:bCs/>
          <w:sz w:val="28"/>
          <w:szCs w:val="28"/>
        </w:rPr>
        <w:t>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  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 xml:space="preserve"> С 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помощью расцветки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az-Latn-AZ"/>
        </w:rPr>
        <w:t>Vita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, подбирается необходимый цвет для реставрации.</w:t>
      </w:r>
      <w:r>
        <w:rPr>
          <w:rFonts w:ascii="Times New Roman" w:eastAsia="Times New Roman" w:hAnsi="Times New Roman" w:cs="Times New Roman"/>
          <w:bCs/>
          <w:sz w:val="28"/>
          <w:szCs w:val="28"/>
          <w:lang w:val="az-Latn-AZ"/>
        </w:rPr>
        <w:t xml:space="preserve"> 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Затем композитный материал наносится послойно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Каждый слой 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полимеризуется</w:t>
      </w:r>
      <w:r w:rsidRPr="003F6B3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567A1">
        <w:rPr>
          <w:rFonts w:ascii="Times New Roman" w:eastAsia="Times New Roman" w:hAnsi="Times New Roman" w:cs="Times New Roman"/>
          <w:bCs/>
          <w:sz w:val="28"/>
          <w:szCs w:val="28"/>
        </w:rPr>
        <w:t>в течение 40 секунд.</w:t>
      </w:r>
    </w:p>
    <w:p w:rsidR="003C646E" w:rsidRDefault="00746FB0" w:rsidP="009601A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14750" cy="1746747"/>
            <wp:effectExtent l="0" t="0" r="0" b="0"/>
            <wp:docPr id="9" name="Рисунок 9" descr="C:\Users\Администратор\Desktop\4645465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464546545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12" cy="174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6E" w:rsidRDefault="003C646E" w:rsidP="003C646E">
      <w:pPr>
        <w:spacing w:after="0" w:line="360" w:lineRule="auto"/>
        <w:jc w:val="both"/>
        <w:rPr>
          <w:rFonts w:ascii="Cambria Math" w:eastAsia="Times New Roman" w:hAnsi="Cambria Math" w:cs="Cambria Math"/>
          <w:bCs/>
          <w:sz w:val="28"/>
          <w:szCs w:val="28"/>
        </w:rPr>
      </w:pPr>
      <w:r w:rsidRPr="00D4518A">
        <w:rPr>
          <w:rFonts w:ascii="Times New Roman" w:eastAsia="Times New Roman" w:hAnsi="Times New Roman" w:cs="Times New Roman" w:hint="eastAsia"/>
          <w:b/>
          <w:bCs/>
          <w:sz w:val="28"/>
          <w:szCs w:val="28"/>
        </w:rPr>
        <w:t>Рис</w:t>
      </w:r>
      <w:r w:rsidRPr="00D451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A143C">
        <w:rPr>
          <w:rFonts w:ascii="Times New Roman" w:eastAsia="Times New Roman" w:hAnsi="Times New Roman" w:cs="Times New Roman"/>
          <w:b/>
          <w:bCs/>
          <w:sz w:val="28"/>
          <w:szCs w:val="28"/>
        </w:rPr>
        <w:t>15</w:t>
      </w:r>
      <w:r w:rsidRPr="00D4518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4518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Нанесение микрогибридного светоотверждаемого</w:t>
      </w:r>
      <w:r w:rsidRPr="00D4518A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композит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  </w:t>
      </w:r>
      <w:r w:rsidRPr="00FC3FFD">
        <w:rPr>
          <w:rFonts w:ascii="Cambria Math" w:eastAsia="Times New Roman" w:hAnsi="Cambria Math" w:cs="Cambria Math"/>
          <w:bCs/>
          <w:sz w:val="28"/>
          <w:szCs w:val="28"/>
        </w:rPr>
        <w:t>≪</w:t>
      </w:r>
      <w:r w:rsidRPr="00FC3FFD">
        <w:rPr>
          <w:rFonts w:ascii="Times New Roman" w:eastAsia="Times New Roman" w:hAnsi="Times New Roman" w:cs="Times New Roman"/>
          <w:bCs/>
          <w:sz w:val="28"/>
          <w:szCs w:val="28"/>
        </w:rPr>
        <w:t xml:space="preserve">Arabesk </w:t>
      </w:r>
      <w:r w:rsidRPr="00FC3FFD">
        <w:rPr>
          <w:rFonts w:ascii="Times New Roman" w:eastAsia="Times New Roman" w:hAnsi="Times New Roman" w:cs="Times New Roman" w:hint="eastAsia"/>
          <w:bCs/>
          <w:sz w:val="28"/>
          <w:szCs w:val="28"/>
        </w:rPr>
        <w:t>Тор</w:t>
      </w:r>
      <w:r w:rsidRPr="00FC3FFD">
        <w:rPr>
          <w:rFonts w:ascii="Cambria Math" w:eastAsia="Times New Roman" w:hAnsi="Cambria Math" w:cs="Cambria Math"/>
          <w:bCs/>
          <w:sz w:val="28"/>
          <w:szCs w:val="28"/>
        </w:rPr>
        <w:t>≫</w:t>
      </w:r>
      <w:r>
        <w:rPr>
          <w:rFonts w:ascii="Cambria Math" w:eastAsia="Times New Roman" w:hAnsi="Cambria Math" w:cs="Cambria Math"/>
          <w:bCs/>
          <w:sz w:val="28"/>
          <w:szCs w:val="28"/>
        </w:rPr>
        <w:t>.</w:t>
      </w:r>
    </w:p>
    <w:p w:rsidR="009601A2" w:rsidRPr="00D4518A" w:rsidRDefault="009601A2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3C1F2E" w:rsidRDefault="00B567A1" w:rsidP="008B3289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заключение проводится финишная обработка и полировка поверхности готовой реставрации.</w:t>
      </w:r>
    </w:p>
    <w:p w:rsidR="003C646E" w:rsidRDefault="00BA143C" w:rsidP="00DA35E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171825" cy="2124075"/>
            <wp:effectExtent l="0" t="0" r="0" b="0"/>
            <wp:docPr id="12" name="Рисунок 12" descr="C:\Users\Администратор\Desktop\gergt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gergter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951" cy="21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F0" w:rsidRDefault="003C646E" w:rsidP="00BA143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4518A">
        <w:rPr>
          <w:rFonts w:ascii="Times New Roman" w:eastAsia="Times New Roman" w:hAnsi="Times New Roman" w:cs="Times New Roman" w:hint="eastAsia"/>
          <w:b/>
          <w:bCs/>
          <w:sz w:val="28"/>
          <w:szCs w:val="28"/>
        </w:rPr>
        <w:t>Рис</w:t>
      </w:r>
      <w:r w:rsidRPr="00D451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A143C"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Pr="00D4518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4518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A143C">
        <w:rPr>
          <w:rFonts w:ascii="Times New Roman" w:eastAsia="Times New Roman" w:hAnsi="Times New Roman" w:cs="Times New Roman"/>
          <w:bCs/>
          <w:sz w:val="28"/>
          <w:szCs w:val="28"/>
        </w:rPr>
        <w:t>Финишная обработка</w:t>
      </w:r>
    </w:p>
    <w:p w:rsidR="00BA143C" w:rsidRPr="00D4518A" w:rsidRDefault="00BA143C" w:rsidP="00BA143C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Default="00BA143C" w:rsidP="009601A2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219575" cy="1933575"/>
            <wp:effectExtent l="0" t="0" r="0" b="0"/>
            <wp:docPr id="13" name="Рисунок 13" descr="C:\Users\Администратор\Desktop\p'pl'lp'lp'l'lp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p'pl'lp'lp'l'lp'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3C" w:rsidRDefault="003C646E" w:rsidP="00BA143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1C6">
        <w:rPr>
          <w:rFonts w:ascii="Times New Roman" w:eastAsia="Times New Roman" w:hAnsi="Times New Roman" w:cs="Times New Roman" w:hint="eastAsia"/>
          <w:b/>
          <w:bCs/>
          <w:sz w:val="28"/>
          <w:szCs w:val="28"/>
        </w:rPr>
        <w:t>Рис</w:t>
      </w:r>
      <w:r w:rsidRPr="002271C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BA143C">
        <w:rPr>
          <w:rFonts w:ascii="Times New Roman" w:eastAsia="Times New Roman" w:hAnsi="Times New Roman" w:cs="Times New Roman"/>
          <w:b/>
          <w:bCs/>
          <w:sz w:val="28"/>
          <w:szCs w:val="28"/>
        </w:rPr>
        <w:t>17</w:t>
      </w:r>
      <w:r w:rsidRPr="002271C6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2271C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Завершенная реставрация скола керамического слоя зуба 2.2.</w:t>
      </w:r>
    </w:p>
    <w:p w:rsidR="00BA143C" w:rsidRPr="00990D4D" w:rsidRDefault="00BA143C" w:rsidP="00BA143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646E" w:rsidRPr="009D5B6D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Глава 3. Результаты исследования и их обсуждение</w:t>
      </w:r>
    </w:p>
    <w:p w:rsidR="003C646E" w:rsidRPr="009D5B6D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Pr="009D5B6D" w:rsidRDefault="003C646E" w:rsidP="008166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Результаты клинического обследования пациентов основной группы и группы сравнения</w:t>
      </w:r>
    </w:p>
    <w:p w:rsidR="003C646E" w:rsidRPr="00023253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Анализ жалоб обследованных пациентов выявил </w:t>
      </w:r>
      <w:r w:rsidR="00B80E38">
        <w:rPr>
          <w:rFonts w:ascii="Times New Roman" w:eastAsia="Times New Roman" w:hAnsi="Times New Roman" w:cs="Times New Roman"/>
          <w:sz w:val="28"/>
          <w:szCs w:val="28"/>
        </w:rPr>
        <w:t>отсутствие таковых в сравнительной группе. В группе контроля данные приведены в таблице 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3</w:t>
      </w: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Распределение жалоб по виду</w:t>
      </w:r>
    </w:p>
    <w:tbl>
      <w:tblPr>
        <w:tblStyle w:val="-10"/>
        <w:tblW w:w="9702" w:type="dxa"/>
        <w:tblLook w:val="01E0" w:firstRow="1" w:lastRow="1" w:firstColumn="1" w:lastColumn="1" w:noHBand="0" w:noVBand="0"/>
      </w:tblPr>
      <w:tblGrid>
        <w:gridCol w:w="4916"/>
        <w:gridCol w:w="4786"/>
      </w:tblGrid>
      <w:tr w:rsidR="003C646E" w:rsidRPr="009D5B6D" w:rsidTr="009601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3C646E" w:rsidRPr="00BC55C4" w:rsidRDefault="003C646E" w:rsidP="003C646E">
            <w:pPr>
              <w:tabs>
                <w:tab w:val="right" w:pos="470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Жалобы на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</w:tcPr>
          <w:p w:rsidR="003C646E" w:rsidRPr="00BC55C4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Количество жалоб от пациентов</w:t>
            </w:r>
          </w:p>
        </w:tc>
      </w:tr>
      <w:tr w:rsidR="003C646E" w:rsidRPr="009D5B6D" w:rsidTr="00960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3C646E" w:rsidRPr="00BC55C4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Эстетическую несостоятельность коронок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</w:tcPr>
          <w:p w:rsidR="003C646E" w:rsidRPr="00BC55C4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18  (69,2%)</w:t>
            </w:r>
          </w:p>
        </w:tc>
      </w:tr>
      <w:tr w:rsidR="003C646E" w:rsidRPr="009D5B6D" w:rsidTr="009601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3C646E" w:rsidRPr="00BC55C4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 xml:space="preserve">Боль при </w:t>
            </w:r>
            <w:proofErr w:type="spellStart"/>
            <w:r w:rsidRPr="00BC55C4">
              <w:rPr>
                <w:rFonts w:ascii="Times New Roman" w:eastAsia="Times New Roman" w:hAnsi="Times New Roman" w:cs="Times New Roman"/>
              </w:rPr>
              <w:t>накусывании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</w:tcPr>
          <w:p w:rsidR="003C646E" w:rsidRPr="00BC55C4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 xml:space="preserve"> 3  (11,5%)</w:t>
            </w:r>
          </w:p>
        </w:tc>
      </w:tr>
      <w:tr w:rsidR="003C646E" w:rsidRPr="009D5B6D" w:rsidTr="009601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3C646E" w:rsidRPr="00BC55C4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Боль при чистке зубов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</w:tcPr>
          <w:p w:rsidR="003C646E" w:rsidRPr="00BC55C4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 xml:space="preserve"> 5  (19,2%)</w:t>
            </w:r>
          </w:p>
        </w:tc>
      </w:tr>
      <w:tr w:rsidR="003C646E" w:rsidRPr="009D5B6D" w:rsidTr="009601A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6" w:type="dxa"/>
          </w:tcPr>
          <w:p w:rsidR="003C646E" w:rsidRPr="00BC55C4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86" w:type="dxa"/>
          </w:tcPr>
          <w:p w:rsidR="003C646E" w:rsidRPr="00BC55C4" w:rsidRDefault="003C646E" w:rsidP="003C64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C55C4">
              <w:rPr>
                <w:rFonts w:ascii="Times New Roman" w:eastAsia="Times New Roman" w:hAnsi="Times New Roman" w:cs="Times New Roman"/>
              </w:rPr>
              <w:t>26  (100%)</w:t>
            </w:r>
          </w:p>
        </w:tc>
      </w:tr>
    </w:tbl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Из таблицы видно, что наибольшее число жалоб пациенты предъявляли на эстетическую несостоятельность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металлокерамических коронок (69,2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%), меньше всего предъявлялось 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алоб на боль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накусывании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(11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,7%). Удельный вес жалоб на боль пр</w:t>
      </w:r>
      <w:r>
        <w:rPr>
          <w:rFonts w:ascii="Times New Roman" w:eastAsia="Times New Roman" w:hAnsi="Times New Roman" w:cs="Times New Roman"/>
          <w:sz w:val="28"/>
          <w:szCs w:val="28"/>
        </w:rPr>
        <w:t>и чистке зубов составляет 19,2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%. У контрольной группы жалоб выявлено не было. 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Pr="007842F0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Диаграмма 3</w:t>
      </w:r>
      <w:r w:rsidRPr="00433001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Распределение жалоб по виду</w:t>
      </w:r>
    </w:p>
    <w:p w:rsidR="003C646E" w:rsidRPr="009601A2" w:rsidRDefault="003C646E" w:rsidP="009601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98DCEB1" wp14:editId="403F32C5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C646E" w:rsidRPr="009D5B6D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Анализ данных, полученных при осмотре обследованных пациентов.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3C646E" w:rsidRPr="009D5B6D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4</w:t>
      </w: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Распределение выявленных визуальных дефектов по количеству в основной группе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3C646E" w:rsidRPr="009D5B6D" w:rsidTr="003C646E">
        <w:tc>
          <w:tcPr>
            <w:tcW w:w="4785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Осложнения</w:t>
            </w:r>
          </w:p>
        </w:tc>
        <w:tc>
          <w:tcPr>
            <w:tcW w:w="4786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5B6D">
              <w:rPr>
                <w:rFonts w:ascii="Times New Roman" w:eastAsia="Times New Roman" w:hAnsi="Times New Roman" w:cs="Times New Roman"/>
                <w:b/>
                <w:bCs/>
              </w:rPr>
              <w:t xml:space="preserve">Количество </w:t>
            </w:r>
          </w:p>
        </w:tc>
      </w:tr>
      <w:tr w:rsidR="003C646E" w:rsidRPr="009D5B6D" w:rsidTr="003C646E">
        <w:tc>
          <w:tcPr>
            <w:tcW w:w="4785" w:type="dxa"/>
          </w:tcPr>
          <w:p w:rsidR="003C646E" w:rsidRPr="009D5B6D" w:rsidRDefault="003C646E" w:rsidP="003C646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Анатомической формы</w:t>
            </w:r>
          </w:p>
        </w:tc>
        <w:tc>
          <w:tcPr>
            <w:tcW w:w="4786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  (12</w:t>
            </w:r>
            <w:r w:rsidRPr="009D5B6D">
              <w:rPr>
                <w:rFonts w:ascii="Times New Roman" w:eastAsia="Times New Roman" w:hAnsi="Times New Roman" w:cs="Times New Roman"/>
              </w:rPr>
              <w:t>%)</w:t>
            </w:r>
          </w:p>
        </w:tc>
      </w:tr>
      <w:tr w:rsidR="003C646E" w:rsidRPr="009D5B6D" w:rsidTr="003C646E">
        <w:tc>
          <w:tcPr>
            <w:tcW w:w="4785" w:type="dxa"/>
          </w:tcPr>
          <w:p w:rsidR="003C646E" w:rsidRPr="009D5B6D" w:rsidRDefault="003C646E" w:rsidP="003C646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Отсутствие прилегания к культе зуба</w:t>
            </w:r>
          </w:p>
        </w:tc>
        <w:tc>
          <w:tcPr>
            <w:tcW w:w="4786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</w:rPr>
              <w:t xml:space="preserve">  (28</w:t>
            </w:r>
            <w:r w:rsidRPr="009D5B6D">
              <w:rPr>
                <w:rFonts w:ascii="Times New Roman" w:eastAsia="Times New Roman" w:hAnsi="Times New Roman" w:cs="Times New Roman"/>
              </w:rPr>
              <w:t>%)</w:t>
            </w:r>
          </w:p>
        </w:tc>
      </w:tr>
      <w:tr w:rsidR="003C646E" w:rsidRPr="009D5B6D" w:rsidTr="003C646E">
        <w:tc>
          <w:tcPr>
            <w:tcW w:w="4785" w:type="dxa"/>
          </w:tcPr>
          <w:p w:rsidR="003C646E" w:rsidRPr="009D5B6D" w:rsidRDefault="003C646E" w:rsidP="003C646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Трещины, сколы керамики</w:t>
            </w:r>
          </w:p>
        </w:tc>
        <w:tc>
          <w:tcPr>
            <w:tcW w:w="4786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13</w:t>
            </w:r>
            <w:r>
              <w:rPr>
                <w:rFonts w:ascii="Times New Roman" w:eastAsia="Times New Roman" w:hAnsi="Times New Roman" w:cs="Times New Roman"/>
              </w:rPr>
              <w:t xml:space="preserve"> (52</w:t>
            </w:r>
            <w:r w:rsidRPr="009D5B6D">
              <w:rPr>
                <w:rFonts w:ascii="Times New Roman" w:eastAsia="Times New Roman" w:hAnsi="Times New Roman" w:cs="Times New Roman"/>
              </w:rPr>
              <w:t>%)</w:t>
            </w:r>
          </w:p>
        </w:tc>
      </w:tr>
      <w:tr w:rsidR="003C646E" w:rsidRPr="009D5B6D" w:rsidTr="003C646E">
        <w:tc>
          <w:tcPr>
            <w:tcW w:w="4785" w:type="dxa"/>
          </w:tcPr>
          <w:p w:rsidR="003C646E" w:rsidRPr="009D5B6D" w:rsidRDefault="003C646E" w:rsidP="003C646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Нарушение цвета</w:t>
            </w:r>
          </w:p>
        </w:tc>
        <w:tc>
          <w:tcPr>
            <w:tcW w:w="4786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9D5B6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(8</w:t>
            </w:r>
            <w:r w:rsidRPr="009D5B6D">
              <w:rPr>
                <w:rFonts w:ascii="Times New Roman" w:eastAsia="Times New Roman" w:hAnsi="Times New Roman" w:cs="Times New Roman"/>
              </w:rPr>
              <w:t>%)</w:t>
            </w:r>
          </w:p>
        </w:tc>
      </w:tr>
      <w:tr w:rsidR="003C646E" w:rsidRPr="009D5B6D" w:rsidTr="003C646E">
        <w:tc>
          <w:tcPr>
            <w:tcW w:w="4785" w:type="dxa"/>
          </w:tcPr>
          <w:p w:rsidR="003C646E" w:rsidRPr="009D5B6D" w:rsidRDefault="003C646E" w:rsidP="003C646E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2271C6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4786" w:type="dxa"/>
          </w:tcPr>
          <w:p w:rsidR="003C646E" w:rsidRPr="009D5B6D" w:rsidRDefault="003C646E" w:rsidP="003C646E">
            <w:pPr>
              <w:spacing w:line="36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25  </w:t>
            </w:r>
            <w:r w:rsidRPr="002271C6">
              <w:rPr>
                <w:rFonts w:ascii="Times New Roman" w:eastAsia="Times New Roman" w:hAnsi="Times New Roman" w:cs="Times New Roman"/>
                <w:b/>
                <w:bCs/>
              </w:rPr>
              <w:t>(100%)</w:t>
            </w:r>
          </w:p>
        </w:tc>
      </w:tr>
    </w:tbl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контрольной группы нарушений не было выявлено. При осмотре основной группы было выявлено отсутствие прилегания к культе зуба у 7 коронок </w:t>
      </w:r>
      <w:r>
        <w:rPr>
          <w:rFonts w:ascii="Times New Roman" w:eastAsia="Times New Roman" w:hAnsi="Times New Roman" w:cs="Times New Roman"/>
          <w:sz w:val="28"/>
          <w:szCs w:val="28"/>
        </w:rPr>
        <w:t>(28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%), трещины/сколы керамики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13 коронок  (52%) ,  нарушение цвета у 2 коронок (8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%), наруше</w:t>
      </w:r>
      <w:r>
        <w:rPr>
          <w:rFonts w:ascii="Times New Roman" w:eastAsia="Times New Roman" w:hAnsi="Times New Roman" w:cs="Times New Roman"/>
          <w:sz w:val="28"/>
          <w:szCs w:val="28"/>
        </w:rPr>
        <w:t>ние анатомической формы было у 3 коронок (12%).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E83CBF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3001">
        <w:rPr>
          <w:rFonts w:ascii="Times New Roman" w:eastAsia="Times New Roman" w:hAnsi="Times New Roman" w:cs="Times New Roman"/>
          <w:b/>
          <w:sz w:val="28"/>
          <w:szCs w:val="28"/>
        </w:rPr>
        <w:t xml:space="preserve">Диаграмма 4. </w:t>
      </w:r>
      <w:r w:rsidRPr="00433001">
        <w:rPr>
          <w:rFonts w:ascii="Times New Roman" w:eastAsia="Times New Roman" w:hAnsi="Times New Roman" w:cs="Times New Roman"/>
          <w:sz w:val="28"/>
          <w:szCs w:val="28"/>
        </w:rPr>
        <w:t>Распределение выявленных визуальных дефектов по количеству в основной группе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4B754AE1" wp14:editId="70AEBBEF">
            <wp:extent cx="4838700" cy="29813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Диаграмма 7</w:t>
      </w:r>
      <w:r w:rsidRPr="00FA5EB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Локализация сколов керамического слоя по поверхностям</w:t>
      </w:r>
    </w:p>
    <w:p w:rsidR="00A00D96" w:rsidRDefault="00A00D96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6ED2" w:rsidRDefault="00096ED2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7A72A5" wp14:editId="454E0B45">
            <wp:extent cx="5067300" cy="31813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96ED2" w:rsidRDefault="00096ED2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6ED2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EB0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9601A2">
        <w:rPr>
          <w:rFonts w:ascii="Times New Roman" w:eastAsia="Times New Roman" w:hAnsi="Times New Roman" w:cs="Times New Roman"/>
          <w:sz w:val="28"/>
          <w:szCs w:val="28"/>
        </w:rPr>
        <w:t xml:space="preserve">данным диаграммы получены следующие результаты: по </w:t>
      </w:r>
      <w:r w:rsidRPr="00FA5EB0">
        <w:rPr>
          <w:rFonts w:ascii="Times New Roman" w:eastAsia="Times New Roman" w:hAnsi="Times New Roman" w:cs="Times New Roman"/>
          <w:sz w:val="28"/>
          <w:szCs w:val="28"/>
        </w:rPr>
        <w:t xml:space="preserve">локализации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большую часть составили сколы  жевательных поверхностей</w:t>
      </w:r>
      <w:r w:rsidRPr="00FA5EB0">
        <w:rPr>
          <w:rFonts w:ascii="Times New Roman" w:eastAsia="Times New Roman" w:hAnsi="Times New Roman" w:cs="Times New Roman"/>
          <w:sz w:val="28"/>
          <w:szCs w:val="28"/>
        </w:rPr>
        <w:t xml:space="preserve"> мет</w:t>
      </w:r>
      <w:r>
        <w:rPr>
          <w:rFonts w:ascii="Times New Roman" w:eastAsia="Times New Roman" w:hAnsi="Times New Roman" w:cs="Times New Roman"/>
          <w:sz w:val="28"/>
          <w:szCs w:val="28"/>
        </w:rPr>
        <w:t>аллокерамических конструкций (46,2%), в сравнении с вестибулярной (15,3%), пришеечной областью</w:t>
      </w:r>
      <w:r w:rsidR="001211A9">
        <w:rPr>
          <w:rFonts w:ascii="Times New Roman" w:eastAsia="Times New Roman" w:hAnsi="Times New Roman" w:cs="Times New Roman"/>
          <w:sz w:val="28"/>
          <w:szCs w:val="28"/>
        </w:rPr>
        <w:t xml:space="preserve"> (30,8%) и режущим краем (7,7%)</w:t>
      </w: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6ED2" w:rsidRDefault="00096ED2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Pr="001211A9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5E56">
        <w:rPr>
          <w:rFonts w:ascii="Times New Roman" w:eastAsia="Times New Roman" w:hAnsi="Times New Roman" w:cs="Times New Roman"/>
          <w:b/>
          <w:sz w:val="28"/>
          <w:szCs w:val="28"/>
        </w:rPr>
        <w:t xml:space="preserve">Диаграмма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EB5E5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Площадь разрушения керамического слоя </w:t>
      </w:r>
    </w:p>
    <w:p w:rsidR="00A00D96" w:rsidRDefault="00A00D96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7DC4A4" wp14:editId="4DED85B1">
            <wp:extent cx="5086350" cy="3705225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00D96" w:rsidRDefault="00A00D96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EB5E56" w:rsidRDefault="001211A9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Исходя из данных диаграммы, получили следующие результаты: п</w:t>
      </w:r>
      <w:r w:rsidR="003C646E" w:rsidRPr="00EB5E56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 xml:space="preserve">площади разрушения </w:t>
      </w:r>
      <w:r w:rsidR="003C646E" w:rsidRPr="00EB5E56">
        <w:rPr>
          <w:rFonts w:ascii="Times New Roman" w:eastAsia="Times New Roman" w:hAnsi="Times New Roman" w:cs="Times New Roman"/>
          <w:sz w:val="28"/>
          <w:szCs w:val="28"/>
        </w:rPr>
        <w:t>большую часть составили сколы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 xml:space="preserve"> 1/4  поверхности коронки (53,8%), </w:t>
      </w:r>
      <w:r w:rsidR="003C646E" w:rsidRPr="00EB5E56">
        <w:rPr>
          <w:rFonts w:ascii="Times New Roman" w:eastAsia="Times New Roman" w:hAnsi="Times New Roman" w:cs="Times New Roman"/>
          <w:sz w:val="28"/>
          <w:szCs w:val="28"/>
        </w:rPr>
        <w:t>в сравнении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 xml:space="preserve"> со сколами 1\2 поверхности коронки  </w:t>
      </w:r>
      <w:r w:rsidR="003C646E" w:rsidRPr="00EB5E56">
        <w:rPr>
          <w:rFonts w:ascii="Times New Roman" w:eastAsia="Times New Roman" w:hAnsi="Times New Roman" w:cs="Times New Roman"/>
          <w:sz w:val="28"/>
          <w:szCs w:val="28"/>
        </w:rPr>
        <w:t>(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 xml:space="preserve">30,8%),   и  более 1/2 поверхности  (15,4%) 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5E6" w:rsidRDefault="00DA35E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38F">
        <w:rPr>
          <w:rFonts w:ascii="Times New Roman" w:eastAsia="Times New Roman" w:hAnsi="Times New Roman" w:cs="Times New Roman"/>
          <w:b/>
          <w:sz w:val="28"/>
          <w:szCs w:val="28"/>
        </w:rPr>
        <w:t xml:space="preserve">Диаграмма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 </w:t>
      </w:r>
      <w:r w:rsidRPr="0003438F">
        <w:rPr>
          <w:rFonts w:ascii="Times New Roman" w:eastAsia="Times New Roman" w:hAnsi="Times New Roman" w:cs="Times New Roman"/>
          <w:sz w:val="28"/>
          <w:szCs w:val="28"/>
        </w:rPr>
        <w:t xml:space="preserve">Характер разрушения керамического слоя </w:t>
      </w:r>
    </w:p>
    <w:p w:rsidR="00A00D96" w:rsidRDefault="00A00D96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EA1875" wp14:editId="09B8F3D5">
            <wp:extent cx="5143500" cy="3838575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00D96" w:rsidRDefault="00A00D96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1211A9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данным диаграммы получены следующие результаты: п</w:t>
      </w:r>
      <w:r w:rsidR="003C646E" w:rsidRPr="0003438F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 xml:space="preserve">характеру </w:t>
      </w:r>
      <w:r w:rsidR="003C646E" w:rsidRPr="0003438F">
        <w:rPr>
          <w:rFonts w:ascii="Times New Roman" w:eastAsia="Times New Roman" w:hAnsi="Times New Roman" w:cs="Times New Roman"/>
          <w:sz w:val="28"/>
          <w:szCs w:val="28"/>
        </w:rPr>
        <w:t xml:space="preserve">разрушения большую часть составили сколы по типу «металл—фарфор» 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>(69,2</w:t>
      </w:r>
      <w:r w:rsidR="003C646E" w:rsidRPr="0003438F">
        <w:rPr>
          <w:rFonts w:ascii="Times New Roman" w:eastAsia="Times New Roman" w:hAnsi="Times New Roman" w:cs="Times New Roman"/>
          <w:sz w:val="28"/>
          <w:szCs w:val="28"/>
        </w:rPr>
        <w:t xml:space="preserve">%), </w:t>
      </w:r>
      <w:r w:rsidR="003C646E">
        <w:rPr>
          <w:rFonts w:ascii="Times New Roman" w:eastAsia="Times New Roman" w:hAnsi="Times New Roman" w:cs="Times New Roman"/>
          <w:sz w:val="28"/>
          <w:szCs w:val="28"/>
        </w:rPr>
        <w:t>«когезионное в фарфоре» (23,1%), по окисной пленке (7,7%)</w:t>
      </w:r>
      <w:r w:rsidR="00A00D96">
        <w:rPr>
          <w:rFonts w:ascii="Times New Roman" w:eastAsia="Times New Roman" w:hAnsi="Times New Roman" w:cs="Times New Roman"/>
          <w:sz w:val="28"/>
          <w:szCs w:val="28"/>
        </w:rPr>
        <w:t xml:space="preserve">. Таким образом, самым распространенным </w:t>
      </w:r>
      <w:r w:rsidR="009C4979">
        <w:rPr>
          <w:rFonts w:ascii="Times New Roman" w:eastAsia="Times New Roman" w:hAnsi="Times New Roman" w:cs="Times New Roman"/>
          <w:sz w:val="28"/>
          <w:szCs w:val="28"/>
        </w:rPr>
        <w:t>разрушением является разрушение в пределах «металл-фарфор».</w:t>
      </w:r>
    </w:p>
    <w:p w:rsidR="00096ED2" w:rsidRDefault="00096ED2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BA1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5E6" w:rsidRDefault="00DA35E6" w:rsidP="00BA14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D96" w:rsidRDefault="00A00D96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5E6" w:rsidRPr="00990D4D" w:rsidRDefault="00DA35E6" w:rsidP="00096E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Оценка краевого прилегания коронки по </w:t>
      </w:r>
      <w:proofErr w:type="spellStart"/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Ряховскому</w:t>
      </w:r>
      <w:proofErr w:type="spellEnd"/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96ED2" w:rsidRPr="009D5B6D" w:rsidRDefault="00096ED2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5</w:t>
      </w: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Коды </w:t>
      </w:r>
      <w:r w:rsidR="0021595A">
        <w:rPr>
          <w:rFonts w:ascii="Times New Roman" w:eastAsia="Times New Roman" w:hAnsi="Times New Roman" w:cs="Times New Roman"/>
          <w:sz w:val="28"/>
          <w:szCs w:val="28"/>
        </w:rPr>
        <w:t>оценки краевого прилегания в основной и контрольной группе</w:t>
      </w:r>
    </w:p>
    <w:p w:rsidR="00096ED2" w:rsidRPr="009D5B6D" w:rsidRDefault="00096ED2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-10"/>
        <w:tblW w:w="6334" w:type="dxa"/>
        <w:tblLook w:val="01E0" w:firstRow="1" w:lastRow="1" w:firstColumn="1" w:lastColumn="1" w:noHBand="0" w:noVBand="0"/>
      </w:tblPr>
      <w:tblGrid>
        <w:gridCol w:w="2287"/>
        <w:gridCol w:w="1835"/>
        <w:gridCol w:w="2212"/>
      </w:tblGrid>
      <w:tr w:rsidR="003C646E" w:rsidRPr="009D5B6D" w:rsidTr="009C4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 xml:space="preserve">              Группы</w:t>
            </w: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Коды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Основная</w:t>
            </w: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Контрольная</w:t>
            </w:r>
          </w:p>
        </w:tc>
      </w:tr>
      <w:tr w:rsidR="003C646E" w:rsidRPr="009D5B6D" w:rsidTr="009C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</w:tcPr>
          <w:p w:rsidR="003C646E" w:rsidRPr="00DA0EF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 w:val="0"/>
              </w:rPr>
            </w:pPr>
            <w:r w:rsidRPr="00DA0EFD">
              <w:rPr>
                <w:rFonts w:ascii="Times New Roman" w:eastAsia="Times New Roman" w:hAnsi="Times New Roman" w:cs="Times New Roman"/>
                <w:bCs w:val="0"/>
              </w:rPr>
              <w:t>13</w:t>
            </w:r>
          </w:p>
        </w:tc>
      </w:tr>
      <w:tr w:rsidR="003C646E" w:rsidRPr="009D5B6D" w:rsidTr="009C497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</w:tcPr>
          <w:p w:rsidR="003C646E" w:rsidRPr="00DA0EF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 w:val="0"/>
              </w:rPr>
            </w:pPr>
            <w:r w:rsidRPr="00DA0EFD">
              <w:rPr>
                <w:rFonts w:ascii="Times New Roman" w:eastAsia="Times New Roman" w:hAnsi="Times New Roman" w:cs="Times New Roman"/>
                <w:bCs w:val="0"/>
              </w:rPr>
              <w:t>4</w:t>
            </w:r>
          </w:p>
        </w:tc>
      </w:tr>
      <w:tr w:rsidR="003C646E" w:rsidRPr="009D5B6D" w:rsidTr="009C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-</w:t>
            </w:r>
          </w:p>
        </w:tc>
      </w:tr>
      <w:tr w:rsidR="003C646E" w:rsidRPr="009D5B6D" w:rsidTr="009C497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7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9D5B6D">
              <w:rPr>
                <w:rFonts w:ascii="Times New Roman" w:eastAsia="Times New Roman" w:hAnsi="Times New Roman" w:cs="Times New Roman"/>
                <w:b w:val="0"/>
                <w:bCs w:val="0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35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1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17</w:t>
            </w:r>
          </w:p>
        </w:tc>
      </w:tr>
    </w:tbl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Коды:</w:t>
      </w:r>
    </w:p>
    <w:p w:rsidR="003C646E" w:rsidRPr="0003438F" w:rsidRDefault="003C646E" w:rsidP="008B328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38F">
        <w:rPr>
          <w:rFonts w:ascii="Times New Roman" w:eastAsia="Times New Roman" w:hAnsi="Times New Roman" w:cs="Times New Roman"/>
          <w:sz w:val="28"/>
          <w:szCs w:val="28"/>
        </w:rPr>
        <w:t>0 – отсутствует нарушение краевого прилегания (не определяется  граница коронки и зуба)</w:t>
      </w:r>
    </w:p>
    <w:p w:rsidR="003C646E" w:rsidRPr="0003438F" w:rsidRDefault="003C646E" w:rsidP="008B328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38F">
        <w:rPr>
          <w:rFonts w:ascii="Times New Roman" w:eastAsia="Times New Roman" w:hAnsi="Times New Roman" w:cs="Times New Roman"/>
          <w:sz w:val="28"/>
          <w:szCs w:val="28"/>
        </w:rPr>
        <w:t>1 – определяется граница, но зонд не застревает</w:t>
      </w:r>
    </w:p>
    <w:p w:rsidR="003C646E" w:rsidRPr="0003438F" w:rsidRDefault="003C646E" w:rsidP="008B3289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438F">
        <w:rPr>
          <w:rFonts w:ascii="Times New Roman" w:eastAsia="Times New Roman" w:hAnsi="Times New Roman" w:cs="Times New Roman"/>
          <w:sz w:val="28"/>
          <w:szCs w:val="28"/>
        </w:rPr>
        <w:t>2 – определяется граница, зонд застревает.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Как видно из таблицы, явные нарушения кра</w:t>
      </w:r>
      <w:r>
        <w:rPr>
          <w:rFonts w:ascii="Times New Roman" w:eastAsia="Times New Roman" w:hAnsi="Times New Roman" w:cs="Times New Roman"/>
          <w:sz w:val="28"/>
          <w:szCs w:val="28"/>
        </w:rPr>
        <w:t>евого прилегания наблюдаются у 6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пациентов основной группы, в контрольной - не были выявлены.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9D5B6D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  <w:u w:val="single"/>
        </w:rPr>
        <w:t>По методике Смит-Хоу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в комплексе с визуальным методом </w:t>
      </w:r>
      <w:proofErr w:type="spellStart"/>
      <w:r w:rsidRPr="009D5B6D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BA143C">
        <w:rPr>
          <w:rFonts w:ascii="Times New Roman" w:eastAsia="Times New Roman" w:hAnsi="Times New Roman" w:cs="Times New Roman"/>
          <w:sz w:val="28"/>
          <w:szCs w:val="28"/>
        </w:rPr>
        <w:t>цементировка</w:t>
      </w:r>
      <w:proofErr w:type="spellEnd"/>
      <w:r w:rsidR="00BA143C">
        <w:rPr>
          <w:rFonts w:ascii="Times New Roman" w:eastAsia="Times New Roman" w:hAnsi="Times New Roman" w:cs="Times New Roman"/>
          <w:sz w:val="28"/>
          <w:szCs w:val="28"/>
        </w:rPr>
        <w:t xml:space="preserve"> была обнаружена у 1 металлокерамической</w:t>
      </w:r>
      <w:r w:rsidR="0021595A">
        <w:rPr>
          <w:rFonts w:ascii="Times New Roman" w:eastAsia="Times New Roman" w:hAnsi="Times New Roman" w:cs="Times New Roman"/>
          <w:sz w:val="28"/>
          <w:szCs w:val="28"/>
        </w:rPr>
        <w:t xml:space="preserve"> корон</w:t>
      </w:r>
      <w:r w:rsidR="00096ED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A14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6ED2">
        <w:rPr>
          <w:rFonts w:ascii="Times New Roman" w:eastAsia="Times New Roman" w:hAnsi="Times New Roman" w:cs="Times New Roman"/>
          <w:sz w:val="28"/>
          <w:szCs w:val="28"/>
        </w:rPr>
        <w:t xml:space="preserve"> в основной группе.</w:t>
      </w: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6ED2" w:rsidRDefault="00096ED2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143C" w:rsidRDefault="00BA143C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5E6" w:rsidRDefault="00DA35E6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36ED" w:rsidRDefault="008236ED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6ED2" w:rsidRPr="009D5B6D" w:rsidRDefault="00096ED2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Оценка апроксимальных контактов.</w:t>
      </w:r>
    </w:p>
    <w:p w:rsidR="00816685" w:rsidRPr="009D5B6D" w:rsidRDefault="00816685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6</w:t>
      </w: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>Распределение апроксимальных контактов в основной и контрольной группе по виду</w:t>
      </w:r>
    </w:p>
    <w:p w:rsidR="00816685" w:rsidRPr="009D5B6D" w:rsidRDefault="00816685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6530" w:type="dxa"/>
        <w:tblLook w:val="01E0" w:firstRow="1" w:lastRow="1" w:firstColumn="1" w:lastColumn="1" w:noHBand="0" w:noVBand="0"/>
      </w:tblPr>
      <w:tblGrid>
        <w:gridCol w:w="2358"/>
        <w:gridCol w:w="1892"/>
        <w:gridCol w:w="2280"/>
      </w:tblGrid>
      <w:tr w:rsidR="003C646E" w:rsidRPr="009D5B6D" w:rsidTr="009C4979">
        <w:trPr>
          <w:trHeight w:val="988"/>
        </w:trPr>
        <w:tc>
          <w:tcPr>
            <w:tcW w:w="2358" w:type="dxa"/>
            <w:tcBorders>
              <w:tl2br w:val="single" w:sz="4" w:space="0" w:color="auto"/>
            </w:tcBorders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5B6D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Группы</w:t>
            </w: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5B6D">
              <w:rPr>
                <w:rFonts w:ascii="Times New Roman" w:eastAsia="Times New Roman" w:hAnsi="Times New Roman" w:cs="Times New Roman"/>
                <w:b/>
                <w:bCs/>
              </w:rPr>
              <w:t>Вид</w:t>
            </w:r>
          </w:p>
        </w:tc>
        <w:tc>
          <w:tcPr>
            <w:tcW w:w="189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5B6D">
              <w:rPr>
                <w:rFonts w:ascii="Times New Roman" w:eastAsia="Times New Roman" w:hAnsi="Times New Roman" w:cs="Times New Roman"/>
                <w:b/>
                <w:bCs/>
              </w:rPr>
              <w:t>Основная</w:t>
            </w:r>
          </w:p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280" w:type="dxa"/>
          </w:tcPr>
          <w:p w:rsidR="003C646E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  <w:b/>
                <w:bCs/>
              </w:rPr>
              <w:t>Контрольная</w:t>
            </w:r>
          </w:p>
          <w:p w:rsidR="003C646E" w:rsidRPr="00DA0EFD" w:rsidRDefault="003C646E" w:rsidP="003C646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C646E" w:rsidRPr="009D5B6D" w:rsidTr="009C4979">
        <w:trPr>
          <w:trHeight w:val="494"/>
        </w:trPr>
        <w:tc>
          <w:tcPr>
            <w:tcW w:w="2358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Плоскостной</w:t>
            </w:r>
          </w:p>
        </w:tc>
        <w:tc>
          <w:tcPr>
            <w:tcW w:w="189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80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3C646E" w:rsidRPr="009D5B6D" w:rsidTr="009C4979">
        <w:trPr>
          <w:trHeight w:val="494"/>
        </w:trPr>
        <w:tc>
          <w:tcPr>
            <w:tcW w:w="2358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Точечный</w:t>
            </w:r>
          </w:p>
        </w:tc>
        <w:tc>
          <w:tcPr>
            <w:tcW w:w="189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80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3C646E" w:rsidRPr="009D5B6D" w:rsidTr="009C4979">
        <w:trPr>
          <w:trHeight w:val="494"/>
        </w:trPr>
        <w:tc>
          <w:tcPr>
            <w:tcW w:w="2358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Отсутствует</w:t>
            </w:r>
          </w:p>
        </w:tc>
        <w:tc>
          <w:tcPr>
            <w:tcW w:w="189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280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D5B6D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3C646E" w:rsidRPr="009D5B6D" w:rsidTr="009C4979">
        <w:trPr>
          <w:trHeight w:val="514"/>
        </w:trPr>
        <w:tc>
          <w:tcPr>
            <w:tcW w:w="2358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5B6D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92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2280" w:type="dxa"/>
          </w:tcPr>
          <w:p w:rsidR="003C646E" w:rsidRPr="009D5B6D" w:rsidRDefault="003C646E" w:rsidP="003C646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</w:t>
            </w:r>
          </w:p>
        </w:tc>
      </w:tr>
    </w:tbl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При оценке апроксимальных контактов в основной и контрольной группе было выявлено примерно одинаковое соотношение плоскостного конта</w:t>
      </w:r>
      <w:r>
        <w:rPr>
          <w:rFonts w:ascii="Times New Roman" w:eastAsia="Times New Roman" w:hAnsi="Times New Roman" w:cs="Times New Roman"/>
          <w:sz w:val="28"/>
          <w:szCs w:val="28"/>
        </w:rPr>
        <w:t>кта к точечному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в обеих группа</w:t>
      </w:r>
      <w:r>
        <w:rPr>
          <w:rFonts w:ascii="Times New Roman" w:eastAsia="Times New Roman" w:hAnsi="Times New Roman" w:cs="Times New Roman"/>
          <w:sz w:val="28"/>
          <w:szCs w:val="28"/>
        </w:rPr>
        <w:t>х: плоскостной в основной – 38,5%, в контрольной – 35,3%, точечный в основной –61,5%, в контрольной – 64,7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%. Не было выявлено отсутствия </w:t>
      </w:r>
      <w:r>
        <w:rPr>
          <w:rFonts w:ascii="Times New Roman" w:eastAsia="Times New Roman" w:hAnsi="Times New Roman" w:cs="Times New Roman"/>
          <w:sz w:val="28"/>
          <w:szCs w:val="28"/>
        </w:rPr>
        <w:t>контактов в обеих группах.</w:t>
      </w:r>
    </w:p>
    <w:p w:rsidR="00816685" w:rsidRDefault="00816685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3C646E" w:rsidRPr="009D5B6D" w:rsidRDefault="003C646E" w:rsidP="0081668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>Оценка окклюзионных контактов.</w:t>
      </w:r>
    </w:p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5B6D">
        <w:rPr>
          <w:rFonts w:ascii="Times New Roman" w:eastAsia="Times New Roman" w:hAnsi="Times New Roman" w:cs="Times New Roman"/>
          <w:sz w:val="28"/>
          <w:szCs w:val="28"/>
        </w:rPr>
        <w:t>В контрольной группе нарушений не было выявлено, в основной групп</w:t>
      </w:r>
      <w:r w:rsidR="00816685">
        <w:rPr>
          <w:rFonts w:ascii="Times New Roman" w:eastAsia="Times New Roman" w:hAnsi="Times New Roman" w:cs="Times New Roman"/>
          <w:sz w:val="28"/>
          <w:szCs w:val="28"/>
        </w:rPr>
        <w:t>е супраконтакты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обнаружены у 5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металлокерамических коронок. </w:t>
      </w: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685" w:rsidRPr="00D03E3D" w:rsidRDefault="00816685" w:rsidP="003C646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7</w:t>
      </w:r>
      <w:r w:rsidRPr="009D5B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Сводная таблица всех причин возникновений сколов</w:t>
      </w:r>
      <w:r w:rsidRPr="009D5B6D">
        <w:rPr>
          <w:rFonts w:ascii="Times New Roman" w:eastAsia="Times New Roman" w:hAnsi="Times New Roman" w:cs="Times New Roman"/>
          <w:sz w:val="28"/>
          <w:szCs w:val="28"/>
        </w:rPr>
        <w:t xml:space="preserve"> по срокам после протезирования</w:t>
      </w:r>
    </w:p>
    <w:p w:rsidR="009C4979" w:rsidRPr="009D5B6D" w:rsidRDefault="009C4979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-11"/>
        <w:tblW w:w="9497" w:type="dxa"/>
        <w:tblLook w:val="01E0" w:firstRow="1" w:lastRow="1" w:firstColumn="1" w:lastColumn="1" w:noHBand="0" w:noVBand="0"/>
      </w:tblPr>
      <w:tblGrid>
        <w:gridCol w:w="2192"/>
        <w:gridCol w:w="1611"/>
        <w:gridCol w:w="1780"/>
        <w:gridCol w:w="1644"/>
        <w:gridCol w:w="2270"/>
      </w:tblGrid>
      <w:tr w:rsidR="003C646E" w:rsidRPr="009D5B6D" w:rsidTr="009C49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 xml:space="preserve">              Время</w:t>
            </w:r>
          </w:p>
          <w:p w:rsidR="003C646E" w:rsidRPr="004A2EF2" w:rsidRDefault="003C646E" w:rsidP="003C646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Осложнения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до 12 месяцев</w:t>
            </w:r>
          </w:p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12 – 22 месяцев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  <w:lang w:val="en-US"/>
              </w:rPr>
              <w:t xml:space="preserve">&gt;22 </w:t>
            </w:r>
            <w:r w:rsidRPr="004A2EF2">
              <w:rPr>
                <w:rFonts w:ascii="Times New Roman" w:hAnsi="Times New Roman" w:cs="Times New Roman"/>
              </w:rPr>
              <w:t>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Итого</w:t>
            </w:r>
          </w:p>
        </w:tc>
      </w:tr>
      <w:tr w:rsidR="003C646E" w:rsidRPr="009D5B6D" w:rsidTr="009C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Нарушение краевого прилегания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 xml:space="preserve">6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2EF2">
              <w:rPr>
                <w:rFonts w:ascii="Times New Roman" w:hAnsi="Times New Roman" w:cs="Times New Roman"/>
              </w:rPr>
              <w:t>(27,3%)</w:t>
            </w:r>
          </w:p>
        </w:tc>
      </w:tr>
      <w:tr w:rsidR="003C646E" w:rsidRPr="009D5B6D" w:rsidTr="009C49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Расцементировка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 xml:space="preserve">1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4A2EF2">
              <w:rPr>
                <w:rFonts w:ascii="Times New Roman" w:hAnsi="Times New Roman" w:cs="Times New Roman"/>
              </w:rPr>
              <w:t>(4,5%)</w:t>
            </w:r>
          </w:p>
        </w:tc>
      </w:tr>
      <w:tr w:rsidR="003C646E" w:rsidRPr="009D5B6D" w:rsidTr="009C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Вредные привычки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4A2EF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4A2EF2">
              <w:rPr>
                <w:rFonts w:ascii="Times New Roman" w:hAnsi="Times New Roman" w:cs="Times New Roman"/>
              </w:rPr>
              <w:t xml:space="preserve"> (36,4 %)</w:t>
            </w:r>
          </w:p>
        </w:tc>
      </w:tr>
      <w:tr w:rsidR="003C646E" w:rsidRPr="009D5B6D" w:rsidTr="009C49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Травма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 xml:space="preserve">2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4A2EF2">
              <w:rPr>
                <w:rFonts w:ascii="Times New Roman" w:hAnsi="Times New Roman" w:cs="Times New Roman"/>
              </w:rPr>
              <w:t>(9,1%)</w:t>
            </w:r>
          </w:p>
        </w:tc>
      </w:tr>
      <w:tr w:rsidR="003C646E" w:rsidRPr="009D5B6D" w:rsidTr="009C49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Нарушение окклюзионных контактов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A2EF2">
              <w:rPr>
                <w:rFonts w:ascii="Times New Roman" w:hAnsi="Times New Roman" w:cs="Times New Roman"/>
              </w:rPr>
              <w:t xml:space="preserve"> (22,7%)</w:t>
            </w:r>
          </w:p>
        </w:tc>
      </w:tr>
      <w:tr w:rsidR="003C646E" w:rsidRPr="009D5B6D" w:rsidTr="009C497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</w:tcPr>
          <w:p w:rsidR="003C646E" w:rsidRPr="004A2EF2" w:rsidRDefault="003C646E" w:rsidP="003C646E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1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80" w:type="dxa"/>
          </w:tcPr>
          <w:p w:rsidR="003C646E" w:rsidRPr="004A2EF2" w:rsidRDefault="003C646E" w:rsidP="003C646E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70" w:type="dxa"/>
          </w:tcPr>
          <w:p w:rsidR="003C646E" w:rsidRPr="004A2EF2" w:rsidRDefault="003C646E" w:rsidP="003C646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A2EF2">
              <w:rPr>
                <w:rFonts w:ascii="Times New Roman" w:hAnsi="Times New Roman" w:cs="Times New Roman"/>
              </w:rPr>
              <w:t>22 (100%)</w:t>
            </w:r>
          </w:p>
        </w:tc>
      </w:tr>
    </w:tbl>
    <w:p w:rsidR="003C646E" w:rsidRPr="009D5B6D" w:rsidRDefault="003C646E" w:rsidP="003C64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646E" w:rsidRDefault="003C646E" w:rsidP="001211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Вывод: По результатам большую долю из всех причин составили вредные привычки - 36,4% . Нарушение краевого прилегания – 27,3%, нарушение окклюзионных контактов – 22,7%. Наименьшую долю составили травма – 4,5% 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расцементи</w:t>
      </w:r>
      <w:r w:rsidR="001211A9">
        <w:rPr>
          <w:rFonts w:ascii="Times New Roman" w:eastAsia="Times New Roman" w:hAnsi="Times New Roman" w:cs="Times New Roman"/>
          <w:sz w:val="28"/>
          <w:szCs w:val="28"/>
        </w:rPr>
        <w:t>ровка</w:t>
      </w:r>
      <w:proofErr w:type="spellEnd"/>
      <w:r w:rsidR="001211A9">
        <w:rPr>
          <w:rFonts w:ascii="Times New Roman" w:eastAsia="Times New Roman" w:hAnsi="Times New Roman" w:cs="Times New Roman"/>
          <w:sz w:val="28"/>
          <w:szCs w:val="28"/>
        </w:rPr>
        <w:t xml:space="preserve"> – 9,1%</w:t>
      </w:r>
    </w:p>
    <w:p w:rsidR="00816685" w:rsidRDefault="00816685" w:rsidP="001211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1211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6685" w:rsidRDefault="00816685" w:rsidP="001211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5E6" w:rsidRDefault="00DA35E6" w:rsidP="001211A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595A" w:rsidRDefault="0021595A" w:rsidP="001211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36ED" w:rsidRDefault="008236ED" w:rsidP="001211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7F0" w:rsidRPr="009D5B6D" w:rsidRDefault="003C646E" w:rsidP="003967F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B6D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</w:p>
    <w:p w:rsidR="003C646E" w:rsidRPr="009D5B6D" w:rsidRDefault="003C646E" w:rsidP="008538D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данной работы являлось</w:t>
      </w:r>
      <w:r w:rsidRPr="007842F0">
        <w:rPr>
          <w:rFonts w:ascii="Times New Roman" w:hAnsi="Times New Roman" w:cs="Times New Roman"/>
          <w:sz w:val="28"/>
          <w:szCs w:val="28"/>
        </w:rPr>
        <w:t xml:space="preserve"> </w:t>
      </w:r>
      <w:r w:rsidR="008538D0" w:rsidRPr="00F02D41">
        <w:rPr>
          <w:rFonts w:ascii="Times New Roman" w:hAnsi="Times New Roman" w:cs="Times New Roman"/>
          <w:sz w:val="28"/>
          <w:szCs w:val="28"/>
        </w:rPr>
        <w:t>улучшение качества ортопедической помощи пациентам с металлокерамическими конструкциями</w:t>
      </w:r>
      <w:r w:rsidR="008538D0" w:rsidRPr="008538D0">
        <w:rPr>
          <w:rFonts w:ascii="Times New Roman" w:hAnsi="Times New Roman" w:cs="Times New Roman"/>
          <w:sz w:val="28"/>
          <w:szCs w:val="28"/>
        </w:rPr>
        <w:t>.</w:t>
      </w:r>
      <w:r w:rsidR="008538D0" w:rsidRPr="008538D0">
        <w:rPr>
          <w:rFonts w:ascii="Times New Roman" w:hAnsi="Times New Roman" w:cs="Times New Roman"/>
          <w:sz w:val="28"/>
          <w:szCs w:val="28"/>
        </w:rPr>
        <w:br/>
      </w:r>
      <w:r w:rsidR="008538D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D5B6D">
        <w:rPr>
          <w:rFonts w:ascii="Times New Roman" w:hAnsi="Times New Roman" w:cs="Times New Roman"/>
          <w:sz w:val="28"/>
          <w:szCs w:val="28"/>
        </w:rPr>
        <w:t>Для достижения цели бы</w:t>
      </w:r>
      <w:r>
        <w:rPr>
          <w:rFonts w:ascii="Times New Roman" w:hAnsi="Times New Roman" w:cs="Times New Roman"/>
          <w:sz w:val="28"/>
          <w:szCs w:val="28"/>
        </w:rPr>
        <w:t>ла изучена научная литература о проблеме возникновения</w:t>
      </w:r>
      <w:r w:rsidRPr="009D5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сколов и различных методик по их восстановлению</w:t>
      </w:r>
      <w:r w:rsidRPr="009D5B6D">
        <w:rPr>
          <w:rFonts w:ascii="Times New Roman" w:hAnsi="Times New Roman" w:cs="Times New Roman"/>
          <w:sz w:val="28"/>
          <w:szCs w:val="28"/>
        </w:rPr>
        <w:t xml:space="preserve">. Так же </w:t>
      </w:r>
      <w:r>
        <w:rPr>
          <w:rFonts w:ascii="Times New Roman" w:hAnsi="Times New Roman" w:cs="Times New Roman"/>
          <w:sz w:val="28"/>
          <w:szCs w:val="28"/>
        </w:rPr>
        <w:t xml:space="preserve">были рассмотрены основные клинико-лабораторные ошибки, предполагающие возникновение сколов. </w:t>
      </w:r>
      <w:r w:rsidRPr="009D5B6D">
        <w:rPr>
          <w:rFonts w:ascii="Times New Roman" w:hAnsi="Times New Roman" w:cs="Times New Roman"/>
          <w:sz w:val="28"/>
          <w:szCs w:val="28"/>
        </w:rPr>
        <w:t>После этого был проведен анализ возникновения ошибок на клинических этапах.</w:t>
      </w:r>
    </w:p>
    <w:p w:rsidR="00F65CAB" w:rsidRDefault="003C646E" w:rsidP="003967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5B6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ходе анализа было обследовано 30</w:t>
      </w:r>
      <w:r w:rsidRPr="009D5B6D">
        <w:rPr>
          <w:rFonts w:ascii="Times New Roman" w:hAnsi="Times New Roman" w:cs="Times New Roman"/>
          <w:sz w:val="28"/>
          <w:szCs w:val="28"/>
        </w:rPr>
        <w:t xml:space="preserve"> пациентов с металлокерамическими коронками в полости рта со сроком после протезиро</w:t>
      </w:r>
      <w:r>
        <w:rPr>
          <w:rFonts w:ascii="Times New Roman" w:hAnsi="Times New Roman" w:cs="Times New Roman"/>
          <w:sz w:val="28"/>
          <w:szCs w:val="28"/>
        </w:rPr>
        <w:t>вания 12, 12-22 и более 22 месяцев</w:t>
      </w:r>
      <w:r w:rsidR="003057F7">
        <w:rPr>
          <w:rFonts w:ascii="Times New Roman" w:hAnsi="Times New Roman" w:cs="Times New Roman"/>
          <w:sz w:val="28"/>
          <w:szCs w:val="28"/>
        </w:rPr>
        <w:t xml:space="preserve">. Были собран </w:t>
      </w:r>
      <w:r w:rsidRPr="009D5B6D">
        <w:rPr>
          <w:rFonts w:ascii="Times New Roman" w:hAnsi="Times New Roman" w:cs="Times New Roman"/>
          <w:sz w:val="28"/>
          <w:szCs w:val="28"/>
        </w:rPr>
        <w:t>анамнез,</w:t>
      </w:r>
      <w:r>
        <w:rPr>
          <w:rFonts w:ascii="Times New Roman" w:hAnsi="Times New Roman" w:cs="Times New Roman"/>
          <w:sz w:val="28"/>
          <w:szCs w:val="28"/>
        </w:rPr>
        <w:t xml:space="preserve"> произведен осмотр полости рта</w:t>
      </w:r>
      <w:r w:rsidRPr="00A83248">
        <w:rPr>
          <w:rFonts w:ascii="Times New Roman" w:eastAsia="Times New Roman" w:hAnsi="Times New Roman" w:cs="Times New Roman" w:hint="eastAsia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выявлением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локализации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7F7">
        <w:rPr>
          <w:rFonts w:ascii="Times New Roman" w:eastAsia="Times New Roman" w:hAnsi="Times New Roman" w:cs="Times New Roman"/>
          <w:sz w:val="28"/>
          <w:szCs w:val="28"/>
        </w:rPr>
        <w:t xml:space="preserve">и площади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разрушения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керамического</w:t>
      </w:r>
      <w:r w:rsidRPr="00A830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08F">
        <w:rPr>
          <w:rFonts w:ascii="Times New Roman" w:eastAsia="Times New Roman" w:hAnsi="Times New Roman" w:cs="Times New Roman" w:hint="eastAsia"/>
          <w:sz w:val="28"/>
          <w:szCs w:val="28"/>
        </w:rPr>
        <w:t>слоя</w:t>
      </w:r>
      <w:r w:rsidR="003057F7">
        <w:rPr>
          <w:rFonts w:ascii="Times New Roman" w:eastAsia="Times New Roman" w:hAnsi="Times New Roman" w:cs="Times New Roman"/>
          <w:sz w:val="28"/>
          <w:szCs w:val="28"/>
        </w:rPr>
        <w:t>, были</w:t>
      </w:r>
      <w:r w:rsidR="00F65CAB">
        <w:rPr>
          <w:rFonts w:ascii="Times New Roman" w:eastAsia="Times New Roman" w:hAnsi="Times New Roman" w:cs="Times New Roman"/>
          <w:sz w:val="28"/>
          <w:szCs w:val="28"/>
        </w:rPr>
        <w:t xml:space="preserve"> проведены</w:t>
      </w:r>
      <w:r w:rsidR="003057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D5B6D">
        <w:rPr>
          <w:rFonts w:ascii="Times New Roman" w:hAnsi="Times New Roman" w:cs="Times New Roman"/>
          <w:sz w:val="28"/>
          <w:szCs w:val="28"/>
        </w:rPr>
        <w:t>различные пробы и вычисления ин</w:t>
      </w:r>
      <w:r>
        <w:rPr>
          <w:rFonts w:ascii="Times New Roman" w:hAnsi="Times New Roman" w:cs="Times New Roman"/>
          <w:sz w:val="28"/>
          <w:szCs w:val="28"/>
        </w:rPr>
        <w:t>дексов</w:t>
      </w:r>
      <w:r w:rsidRPr="009D5B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D77" w:rsidRDefault="003C646E" w:rsidP="003C646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частыми локализациями сколов керамической облицовки явились</w:t>
      </w:r>
      <w:r w:rsidR="00267D77">
        <w:rPr>
          <w:rFonts w:ascii="Times New Roman" w:hAnsi="Times New Roman" w:cs="Times New Roman"/>
          <w:sz w:val="28"/>
          <w:szCs w:val="28"/>
        </w:rPr>
        <w:t>:</w:t>
      </w:r>
    </w:p>
    <w:p w:rsidR="00267D77" w:rsidRDefault="003C646E" w:rsidP="008B3289">
      <w:pPr>
        <w:pStyle w:val="a6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D77">
        <w:rPr>
          <w:rFonts w:ascii="Times New Roman" w:hAnsi="Times New Roman" w:cs="Times New Roman"/>
          <w:sz w:val="28"/>
          <w:szCs w:val="28"/>
        </w:rPr>
        <w:t>жевательная поверхность – 46,2%</w:t>
      </w:r>
      <w:r w:rsidR="00267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7F0" w:rsidRPr="003967F0" w:rsidRDefault="003C646E" w:rsidP="008B3289">
      <w:pPr>
        <w:pStyle w:val="a6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7D77">
        <w:rPr>
          <w:rFonts w:ascii="Times New Roman" w:hAnsi="Times New Roman" w:cs="Times New Roman"/>
          <w:sz w:val="28"/>
          <w:szCs w:val="28"/>
        </w:rPr>
        <w:t>пришеечная область – 30,8%</w:t>
      </w:r>
    </w:p>
    <w:p w:rsidR="003967F0" w:rsidRDefault="00267D77" w:rsidP="00267D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Pr="00267D77">
        <w:rPr>
          <w:rFonts w:ascii="Times New Roman" w:hAnsi="Times New Roman" w:cs="Times New Roman"/>
          <w:sz w:val="28"/>
          <w:szCs w:val="28"/>
        </w:rPr>
        <w:t xml:space="preserve"> площади разрушения большую часть составили</w:t>
      </w:r>
      <w:r w:rsidR="003967F0">
        <w:rPr>
          <w:rFonts w:ascii="Times New Roman" w:hAnsi="Times New Roman" w:cs="Times New Roman"/>
          <w:sz w:val="28"/>
          <w:szCs w:val="28"/>
        </w:rPr>
        <w:t>:</w:t>
      </w:r>
      <w:r w:rsidRPr="00267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7F0" w:rsidRDefault="00267D77" w:rsidP="008B3289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F0">
        <w:rPr>
          <w:rFonts w:ascii="Times New Roman" w:hAnsi="Times New Roman" w:cs="Times New Roman"/>
          <w:sz w:val="28"/>
          <w:szCs w:val="28"/>
        </w:rPr>
        <w:t>сколы 1/4  п</w:t>
      </w:r>
      <w:r w:rsidR="003967F0">
        <w:rPr>
          <w:rFonts w:ascii="Times New Roman" w:hAnsi="Times New Roman" w:cs="Times New Roman"/>
          <w:sz w:val="28"/>
          <w:szCs w:val="28"/>
        </w:rPr>
        <w:t>оверхности коронки - 53,8%</w:t>
      </w:r>
    </w:p>
    <w:p w:rsidR="003967F0" w:rsidRDefault="00267D77" w:rsidP="008B3289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F0">
        <w:rPr>
          <w:rFonts w:ascii="Times New Roman" w:hAnsi="Times New Roman" w:cs="Times New Roman"/>
          <w:sz w:val="28"/>
          <w:szCs w:val="28"/>
        </w:rPr>
        <w:t>с</w:t>
      </w:r>
      <w:r w:rsidR="003967F0">
        <w:rPr>
          <w:rFonts w:ascii="Times New Roman" w:hAnsi="Times New Roman" w:cs="Times New Roman"/>
          <w:sz w:val="28"/>
          <w:szCs w:val="28"/>
        </w:rPr>
        <w:t xml:space="preserve">колы 1\2 поверхности коронки - 30,8%),   </w:t>
      </w:r>
    </w:p>
    <w:p w:rsidR="003967F0" w:rsidRDefault="00267D77" w:rsidP="008B3289">
      <w:pPr>
        <w:pStyle w:val="a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7F0">
        <w:rPr>
          <w:rFonts w:ascii="Times New Roman" w:hAnsi="Times New Roman" w:cs="Times New Roman"/>
          <w:sz w:val="28"/>
          <w:szCs w:val="28"/>
        </w:rPr>
        <w:t xml:space="preserve"> </w:t>
      </w:r>
      <w:r w:rsidR="003967F0">
        <w:rPr>
          <w:rFonts w:ascii="Times New Roman" w:hAnsi="Times New Roman" w:cs="Times New Roman"/>
          <w:sz w:val="28"/>
          <w:szCs w:val="28"/>
        </w:rPr>
        <w:t xml:space="preserve">сколы </w:t>
      </w:r>
      <w:r w:rsidRPr="003967F0">
        <w:rPr>
          <w:rFonts w:ascii="Times New Roman" w:hAnsi="Times New Roman" w:cs="Times New Roman"/>
          <w:sz w:val="28"/>
          <w:szCs w:val="28"/>
        </w:rPr>
        <w:t xml:space="preserve">более 1/2 поверхности  (15,4%) . </w:t>
      </w:r>
    </w:p>
    <w:p w:rsidR="00267D77" w:rsidRPr="003967F0" w:rsidRDefault="00267D77" w:rsidP="003967F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967F0">
        <w:rPr>
          <w:rFonts w:ascii="Times New Roman" w:hAnsi="Times New Roman" w:cs="Times New Roman"/>
          <w:sz w:val="28"/>
          <w:szCs w:val="28"/>
        </w:rPr>
        <w:t xml:space="preserve">Отметим, что </w:t>
      </w:r>
      <w:r w:rsidR="003967F0" w:rsidRPr="003967F0">
        <w:rPr>
          <w:rFonts w:ascii="Times New Roman" w:hAnsi="Times New Roman" w:cs="Times New Roman"/>
          <w:sz w:val="28"/>
          <w:szCs w:val="28"/>
        </w:rPr>
        <w:t>сколы с площадью разрушения более 1/2 не подлежат реставрации.</w:t>
      </w:r>
    </w:p>
    <w:p w:rsidR="00267D77" w:rsidRPr="0099303A" w:rsidRDefault="00267D77" w:rsidP="003967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Рассматривая динамику </w:t>
      </w:r>
      <w:r w:rsidRPr="003D5F62">
        <w:rPr>
          <w:rFonts w:ascii="Times New Roman" w:hAnsi="Times New Roman" w:cs="Times New Roman"/>
          <w:sz w:val="28"/>
          <w:szCs w:val="28"/>
        </w:rPr>
        <w:t xml:space="preserve">обращаемости пациентов в клинику по поводу </w:t>
      </w:r>
      <w:r>
        <w:rPr>
          <w:rFonts w:ascii="Times New Roman" w:hAnsi="Times New Roman" w:cs="Times New Roman"/>
          <w:sz w:val="28"/>
          <w:szCs w:val="28"/>
        </w:rPr>
        <w:t xml:space="preserve">сколов керамической облицовки, в </w:t>
      </w:r>
      <w:r w:rsidRPr="003D5F62">
        <w:rPr>
          <w:rFonts w:ascii="Times New Roman" w:hAnsi="Times New Roman" w:cs="Times New Roman"/>
          <w:sz w:val="28"/>
          <w:szCs w:val="28"/>
        </w:rPr>
        <w:t>процессе пользования метал</w:t>
      </w:r>
      <w:r>
        <w:rPr>
          <w:rFonts w:ascii="Times New Roman" w:hAnsi="Times New Roman" w:cs="Times New Roman"/>
          <w:sz w:val="28"/>
          <w:szCs w:val="28"/>
        </w:rPr>
        <w:t>локерамическими конструкциями 23</w:t>
      </w:r>
      <w:r w:rsidRPr="003D5F62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сколов выявляются в течение первых 12 месяцев после протезирования, 31% — от 12 до 22 месяцев, и 46% — через 22 месяца. Эти данные выявляют необходимость наблюдения за пациентом в течение 2 лет.</w:t>
      </w:r>
    </w:p>
    <w:p w:rsidR="003967F0" w:rsidRDefault="003967F0" w:rsidP="003C64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67F0" w:rsidRDefault="003967F0" w:rsidP="003967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Осуществлена прямая адгезивная реставрация скола керамической облицовки  с использованием реставрационного материала «</w:t>
      </w:r>
      <w:r>
        <w:rPr>
          <w:rFonts w:ascii="Times New Roman" w:hAnsi="Times New Roman" w:cs="Times New Roman"/>
          <w:sz w:val="28"/>
          <w:szCs w:val="28"/>
          <w:lang w:val="az-Latn-AZ"/>
        </w:rPr>
        <w:t>Cimara</w:t>
      </w:r>
      <w:r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  <w:lang w:val="en-US"/>
        </w:rPr>
        <w:t>VOCO</w:t>
      </w:r>
      <w:r>
        <w:rPr>
          <w:rFonts w:ascii="Times New Roman" w:hAnsi="Times New Roman" w:cs="Times New Roman"/>
          <w:sz w:val="28"/>
          <w:szCs w:val="28"/>
        </w:rPr>
        <w:t xml:space="preserve">, Германия). Скол был локализован в пришеечной области и на дистальном угле режущего края. </w:t>
      </w:r>
    </w:p>
    <w:p w:rsidR="003967F0" w:rsidRDefault="003967F0" w:rsidP="003967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проведению прямой адгезивной реставрации удалось восстановить дефект  и добиться не только восполнения эстетики, но и функциональной составляющей зуба. </w:t>
      </w:r>
    </w:p>
    <w:p w:rsidR="003967F0" w:rsidRDefault="003967F0" w:rsidP="003967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желаемого результата потребовалось всего одно посещение. И это, безусловно, играет важную роль для психологического состояния пациента, так как он может быстро вернуться к своей социальной жизни. Особенно это необходимо тем людям, у которых скол керамического слоя локализован на передней группе зубов. Для них крайне важно в кратчайшие сроки восстановить этот дефект, и именно данная методика прямой адгезивной реставрации позволит это сделать.</w:t>
      </w:r>
    </w:p>
    <w:p w:rsidR="003967F0" w:rsidRDefault="003967F0" w:rsidP="003C64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67F0" w:rsidRDefault="003967F0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6685" w:rsidRDefault="00816685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7F7" w:rsidRDefault="003057F7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F02D41" w:rsidRDefault="003C646E" w:rsidP="003C646E">
      <w:pPr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02D4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Выводы.</w:t>
      </w:r>
    </w:p>
    <w:p w:rsidR="003C646E" w:rsidRPr="00F02D41" w:rsidRDefault="00896808" w:rsidP="008B3289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Сколы керамической облицовки являются одним из самых распространенных осложнений после протезирования металлокерамическими конструкциями.</w:t>
      </w:r>
    </w:p>
    <w:p w:rsidR="003C646E" w:rsidRPr="00F02D41" w:rsidRDefault="00896808" w:rsidP="008B3289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Самыми частыми ошибками, приводящими к возникновению сколов, являются: вредные привычки и несоблюдение пациентом рекомендаций, данных врачом – 36,4%; нарушение краевого прилегания коронок– 27,3%; нарушение окклюзионных контактов – 22,7%; травма – 9,1%; </w:t>
      </w:r>
      <w:proofErr w:type="spellStart"/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расцементировка</w:t>
      </w:r>
      <w:proofErr w:type="spellEnd"/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3%.</w:t>
      </w: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</w:p>
    <w:p w:rsidR="003C646E" w:rsidRPr="00F02D41" w:rsidRDefault="00896808" w:rsidP="008B3289">
      <w:pPr>
        <w:numPr>
          <w:ilvl w:val="0"/>
          <w:numId w:val="13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t>Оптимальным способом восстановления сколов керамического слоя металлокерамических коронок является прямая адгезивная реставрация, при которой при минимальных временных затратах функциональная и эстетическая составляющая конструкций восстанавливается на срок 3-3,5 года.</w:t>
      </w: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</w:p>
    <w:p w:rsidR="00816685" w:rsidRPr="00F02D41" w:rsidRDefault="00896808" w:rsidP="003C646E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t>В клинике ортопедической стоматологии целесообразно ознакомление и применение врачами-специалистами рекомендаций по показаниям и методике проведения прямой адгезивной реставрации при обращении пациента с жалобами на скол керамического покрытия.</w:t>
      </w:r>
      <w:r w:rsidRPr="00F02D41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</w:p>
    <w:p w:rsidR="00816685" w:rsidRDefault="00816685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Default="0021595A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Default="0021595A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Default="0021595A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Default="0021595A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Default="0021595A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95A" w:rsidRDefault="0021595A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0D47B3" w:rsidRDefault="003C646E" w:rsidP="003C64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203">
        <w:rPr>
          <w:rFonts w:ascii="Times New Roman" w:hAnsi="Times New Roman" w:cs="Times New Roman"/>
          <w:b/>
          <w:sz w:val="28"/>
          <w:szCs w:val="28"/>
        </w:rPr>
        <w:t>Практические рекомендации</w:t>
      </w:r>
      <w:r w:rsidRPr="000D47B3">
        <w:rPr>
          <w:rFonts w:ascii="Times New Roman" w:hAnsi="Times New Roman" w:cs="Times New Roman"/>
          <w:sz w:val="28"/>
          <w:szCs w:val="28"/>
        </w:rPr>
        <w:t>:</w:t>
      </w:r>
    </w:p>
    <w:p w:rsidR="00B519E7" w:rsidRPr="0021595A" w:rsidRDefault="00896808" w:rsidP="003C646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D41">
        <w:rPr>
          <w:rFonts w:ascii="Times New Roman" w:hAnsi="Times New Roman" w:cs="Times New Roman"/>
          <w:bCs/>
          <w:sz w:val="28"/>
          <w:szCs w:val="28"/>
        </w:rPr>
        <w:t>1. Показанием, при котором реставрация сколов целесообразна, является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одиночное разрушение площадью менее 1/2 одной из поверхности коронки любой локализации.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2. При повреждении 2 и более поверхностей, а также при одиночных разрушениях площадью более 1/2 поверхности коронки любой локализации, реставрация в полости рта композиционными материалами не рекомендуется вследствие высоких напряжений керамической облицовки, которые могут спровоцировать повторное возникновение скола.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3. При подготовке поверхности металла необходимо при помощи крупнозернистого алмазного бора, создать участки микроретенций.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4. При подготовке поверхности керамики, необходимо создать скос керамического края на 2 мм для получения прочной связи и лучшего перехода цвета.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5. Одним из важных этапов перед реставрацией является очистка поверхности, которую необходимо осуществлять в обязательном порядке в сухих условиях.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6. Необходимо разъяснять пациенту основные аспекты индивидуальной гигиены полости рта и мотивировать пациента на проведение профессиональной гигиены полости рта каждые полгода.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 xml:space="preserve"> </w:t>
      </w:r>
      <w:r w:rsidRPr="00F02D41">
        <w:rPr>
          <w:rFonts w:ascii="Times New Roman" w:hAnsi="Times New Roman" w:cs="Times New Roman"/>
          <w:bCs/>
          <w:sz w:val="28"/>
          <w:szCs w:val="28"/>
        </w:rPr>
        <w:br/>
        <w:t>7. После проведения реставрации скола необходимо проводить регулярные контрольные осмотры каждые 6 месяцев.</w:t>
      </w:r>
      <w:r w:rsidRPr="00896808">
        <w:rPr>
          <w:rFonts w:ascii="Times New Roman" w:hAnsi="Times New Roman" w:cs="Times New Roman"/>
          <w:bCs/>
          <w:sz w:val="28"/>
          <w:szCs w:val="28"/>
        </w:rPr>
        <w:br/>
      </w:r>
    </w:p>
    <w:p w:rsidR="003C646E" w:rsidRPr="003E5254" w:rsidRDefault="003C646E" w:rsidP="003C64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38E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Арутюнов С.Д.,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Бейтан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A.B., Геворкян A.A.,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Цукор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C.B.,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Комов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Е.В. Оценка качества краевого прилегания несъемных конструкций зубного протеза //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Институт стоматологии.-2006.-№4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Арутюнов, С.Д. Профилактика осложнений при применении металлокерамических зубных протезов: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автореф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... канд. мед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аук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СД. Арутюнов. - М., 1990. - 19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Аньюзавис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К.Д. Разработка и исследования керамики для зубных протезов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К.Д.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Аньюзавис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Клинич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имплантология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стоматология.-1997.-№3.-С. 49-55.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Барер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Г.М.,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Лемецкая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Т.И. Болезни пародонта. Клиника, диагностика и лечение: Учебное пособие-М.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:В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УМНЦ, 2007.-86С.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Болотная, В.Н. Отдаленные результаты ортопедического лечения металлокерамическими мостовидными протезами: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автореф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... канд. мед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аук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В.Н. Болотная. - Иркутск, 2006. — 22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Основные принципы эстетики при изготовлении металлокерамических зубных протезов 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 В.В. Горюнов, И.А.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Шляхтова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А.Т. Булатов и др. // Панорама ортопедической стоматологии. - 2001. — № 1. — С. 4-10.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Данилина, Т.Ф. Особенности разрушения и реставрации металлокерамических конструкций в полости рта композитными материалами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 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Т.Ф. Данилина, О.Г.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Батюнина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А.В.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Крохалев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Новое в стоматологии.- 1999. -№ 8.-С. 49-57.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Данилина Т. Ф., Полянская О. Г.,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Крохалев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 В. // Новое в стоматологии для зубных техников. — 2000. —№ 3. — С. 10—16.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Долеева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М. С. Особенности препарирования под металлокерамические коронки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М. С.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Долеева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Клиническая стоматология: 5/64/октябрь-декабрь.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 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Москва.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Вета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-Гранд. наук. – Москва, 2014. – С. 25-28.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Дьяконенко, Е.Е. Прочность связи керамики с благородными, неблагородными и титановыми сплавами / Е.Е. Дьяконенко // Новое в стоматологии. - 2005. - № 6(130). - С 120-125.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Жулев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E.H. Материаловедение в ортопедической стоматологии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.: 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Учеб. Пособие для студентов.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Н.Новгород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1997. -24с.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Жулев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Е.Н. Металлокерамические протезы / Е.Н.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Жулев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– Нижний Новгород, 2005. - 320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Иорданишвили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А.К. Клиническая ортопедическая стоматолог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ия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.-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М.: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МЕДпресс-информ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20</w:t>
      </w:r>
      <w:r w:rsidRPr="003E5254">
        <w:rPr>
          <w:rFonts w:ascii="Times New Roman" w:eastAsiaTheme="minorHAnsi" w:hAnsi="Times New Roman" w:cs="Times New Roman"/>
          <w:sz w:val="28"/>
          <w:szCs w:val="28"/>
          <w:lang w:eastAsia="en-US"/>
        </w:rPr>
        <w:t>15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.- 145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Измайлов, А. Методы предотвращения пересыхания облицовочной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керамики при нанесении как профилактика возможных поломок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облицовочного материала / А. Измайлов // Зубной техник. - 2008. - №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6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 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7 1 ) . -С 28-30.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Каламкаров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Х.А. Ортопедическое лечение с применением металлокерамических протезов. М.: МИА,2003. -216с.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Колесова, Т.В. Анализ результатов ортопедического лечения цельнолитыми металлокерамическими зубными протезами: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автореф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... канд. мед. наук / Т.В. Колесова.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—В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олгоград, 1999. - 17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Копейкин В.Н. Ошибки в ортопедической стоматологии. - М.: Триада-Х, 2001. -55-59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Копейкин, В.Н. Ошибки в ортопедической стоматологии / В.Н.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Копейкин, М.З.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Миргазизов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А.Ю. Малый. - М . , 2002. - 145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Красильников, А.Р. Совершенствование облицовки зубных протезов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полимерными материалами: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автореф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... канд. мед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аук / А.Р.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Красильников. - М., 2007. - 27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Лорин, Б.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Внутриротовая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починка цельнокерамических конструкций /</w:t>
      </w:r>
    </w:p>
    <w:p w:rsidR="003C646E" w:rsidRPr="00990D4D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Б. Лорин // Панорама ортопедической стоматологии. — 2007. — № 3.С. 2-3.</w:t>
      </w:r>
    </w:p>
    <w:p w:rsidR="003C646E" w:rsidRPr="00990D4D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Макеева, И.М.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Demetron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Shade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Light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: значение освещения при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определении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цвета зубов в клинике / И.М. Макеева, А.В. Юмашев, Е.Е.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Москалев // Ин-т стоматологии. - 2006. - № 1 (30). - С. 130-131.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Николаев, Ю.М.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Внутриротовая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починка цельнокерамических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конструкций и сколов облицовочного покрытия металлокерамических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протезов / Ю.М. Николаев //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Клинич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стоматология. - 2008. - № 2. - С.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56-58.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Парилов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В.В. Опыт реставрации при сколах керамики в несъемных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протезах / В.В.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Парилов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С.Н.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Раднаев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О.А. Филимонов // Актуальные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вопросы стоматологии: сб. науч. ст. - Красноярск, 2001. - С. 155-159.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Полянская, О.Г. Влияние обработки поврежденной поверхности металлокерамического протеза на прочность сцепления с реставрационным материалом (клинико-экспериментальное исследование)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О.Г. Полянская, Т.Ф. Данилина, А.В.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Крохалев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Актуальные вопросы стоматологии: сб. науч. ст. — Волгоград, 2000. - С. 118-123.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Полянская, О.Г. Клинико-экспериментальное обоснование применения композиционных материалов при реставрации в полости рта облицовочного слоя металлокерамических конструкций: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автореф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дис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.... канд</w:t>
      </w:r>
      <w:r w:rsid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. мед</w:t>
      </w:r>
      <w:proofErr w:type="gramStart"/>
      <w:r w:rsid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gramEnd"/>
      <w:r w:rsid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proofErr w:type="gramEnd"/>
      <w:r w:rsid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аук //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О.Г. Полянская. - Волгоград, 2000. - 18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Полянская, О.Г. Особенности разрушения и реставрация металлокерамических конструкций в полости рта композиционными материалами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О.Г. Полянская, Т.Ф. Данилина, А.В.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Крохалев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Новое в стоматол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огии. - 1999. - № 8. - С. 49-57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Полянская, О.Г.,  Т. В. </w:t>
      </w:r>
      <w:proofErr w:type="spellStart"/>
      <w:r w:rsidRPr="00AB738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Моторкина</w:t>
      </w:r>
      <w:proofErr w:type="spellEnd"/>
      <w:r w:rsidRPr="00AB738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, В. И. </w:t>
      </w:r>
      <w:proofErr w:type="spellStart"/>
      <w:r w:rsidRPr="00AB738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Шемонаев</w:t>
      </w:r>
      <w:proofErr w:type="spellEnd"/>
      <w:r w:rsidRPr="00AB738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Волгоградский государственный медицинский университет, кафедра ортопедической стоматологии /</w:t>
      </w:r>
      <w:r w:rsidRPr="00AB738E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Осложнения на этапах пользования металлокерамическими конструкциями, методы профилактики и лечения,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удк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616.314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Проскурдин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Д.В. Способы реставрации металлокерамических зубных протезов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Д.В.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Проскурдин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С.Н. Кульков, СИ. Старосветский // Молодежь и наука - третье тысячелетие: сб. матер.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Всерос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науч.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конф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студентов, аспирантов и молодых ученых. — Красноярск, 2006. — С.441-442.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Рулиева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, Г. С. Отдаленные результаты протезирования металлокерамическими коронками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С.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Рулиева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Клиническая стоматология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: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4/44/октябрь-декабрь.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Москва.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Вета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-Гранд. наук. – Москва, 2014. – С. 45-48.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А.Н.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Ряховский</w:t>
      </w:r>
      <w:proofErr w:type="spellEnd"/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И.Ю. Лебеденко, С.Д. Арутюнов «Ортопедическая стоматология. Национальное руководство», ГЭОТАР-медиа, 2016г. – 54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ФРГ. Заявка на патент 3901991. Способ и вспомогательное устройство для починки поврежденных зубных коронок // Новое в стоматологии. —1992.-№4.-С. 28.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Шиллинбург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«Основы несъемного протезирования»,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пер. с англ. - М.: Азбука, 20</w:t>
      </w:r>
      <w:r w:rsidRPr="003E5254">
        <w:rPr>
          <w:rFonts w:ascii="Times New Roman" w:eastAsiaTheme="minorHAnsi" w:hAnsi="Times New Roman" w:cs="Times New Roman"/>
          <w:sz w:val="28"/>
          <w:szCs w:val="28"/>
          <w:lang w:eastAsia="en-US"/>
        </w:rPr>
        <w:t>14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г. – 124 с.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Gnen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Ch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Теория цвета для врачей-ортопедов и зубных техников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Ch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Gnen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Квинтэссенция. - 1999. - № 1. - С. 35-43.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52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'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Brien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J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 Стоматологическая керамика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J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'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Brien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Квинтэссенция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 - 1996.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 № 2.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- </w:t>
      </w:r>
      <w:proofErr w:type="gram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С. 47</w:t>
      </w:r>
      <w:proofErr w:type="gram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-54.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Repairing ceramic restorations: final solution or alternative procedure /</w:t>
      </w:r>
      <w:r w:rsidR="00D97F22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E.G.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Reston, S.C.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Filho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, G.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Arossi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 xml:space="preserve"> et al. //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Oper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. Dent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- 2008. -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V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33, № 4. -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P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C646E" w:rsidRPr="00AB738E" w:rsidRDefault="003C646E" w:rsidP="002F4D66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461-466.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525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Riera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Morales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Починка промежуточной части металл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окера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</w:p>
    <w:p w:rsidR="003C646E" w:rsidRPr="00AB738E" w:rsidRDefault="003C646E" w:rsidP="00D97F22">
      <w:pPr>
        <w:spacing w:line="360" w:lineRule="auto"/>
        <w:ind w:left="72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мического</w:t>
      </w:r>
      <w:proofErr w:type="spellEnd"/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мостовидного протеза с помощью литьевой керамики /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/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W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AB738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D97F22"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Riera</w:t>
      </w:r>
      <w:proofErr w:type="spellEnd"/>
      <w:r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AB738E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Morales</w:t>
      </w:r>
      <w:r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// </w:t>
      </w:r>
      <w:proofErr w:type="spellStart"/>
      <w:r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Квинтессенция</w:t>
      </w:r>
      <w:proofErr w:type="spellEnd"/>
      <w:r w:rsidRPr="00D97F22">
        <w:rPr>
          <w:rFonts w:ascii="Times New Roman" w:eastAsiaTheme="minorHAnsi" w:hAnsi="Times New Roman" w:cs="Times New Roman"/>
          <w:sz w:val="28"/>
          <w:szCs w:val="28"/>
          <w:lang w:eastAsia="en-US"/>
        </w:rPr>
        <w:t>. - 1993. - № 2. - С. 22-25.</w:t>
      </w:r>
    </w:p>
    <w:p w:rsidR="003C646E" w:rsidRPr="00AB738E" w:rsidRDefault="003C646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E5254">
        <w:rPr>
          <w:rFonts w:eastAsiaTheme="minorHAnsi"/>
          <w:lang w:eastAsia="en-US"/>
        </w:rPr>
        <w:t xml:space="preserve"> </w:t>
      </w:r>
      <w:hyperlink r:id="rId37" w:history="1"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http</w:t>
        </w:r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://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dentalmagazine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/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praktika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/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profilaktika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skolov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metallokeramicheskix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zubnyx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protezov</w:t>
        </w:r>
        <w:proofErr w:type="spellEnd"/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.</w:t>
        </w:r>
        <w:r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html</w:t>
        </w:r>
      </w:hyperlink>
    </w:p>
    <w:p w:rsidR="003C646E" w:rsidRPr="00AB738E" w:rsidRDefault="00EB6FEE" w:rsidP="008B3289">
      <w:pPr>
        <w:numPr>
          <w:ilvl w:val="0"/>
          <w:numId w:val="14"/>
        </w:numPr>
        <w:spacing w:line="36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38" w:history="1"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http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://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med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light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ru</w:t>
        </w:r>
        <w:proofErr w:type="spellEnd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/</w:t>
        </w:r>
        <w:proofErr w:type="spellStart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prichiny</w:t>
        </w:r>
        <w:proofErr w:type="spellEnd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skola</w:t>
        </w:r>
        <w:proofErr w:type="spellEnd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keramiki</w:t>
        </w:r>
        <w:proofErr w:type="spellEnd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v</w:t>
        </w:r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metallokeramicheskix</w:t>
        </w:r>
        <w:proofErr w:type="spellEnd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-</w:t>
        </w:r>
        <w:proofErr w:type="spellStart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val="en-US" w:eastAsia="en-US"/>
          </w:rPr>
          <w:t>konstrukciyax</w:t>
        </w:r>
        <w:proofErr w:type="spellEnd"/>
        <w:r w:rsidR="003C646E" w:rsidRPr="00AB738E">
          <w:rPr>
            <w:rFonts w:ascii="Times New Roman" w:eastAsiaTheme="minorHAnsi" w:hAnsi="Times New Roman" w:cs="Times New Roman"/>
            <w:color w:val="0000FF" w:themeColor="hyperlink"/>
            <w:sz w:val="28"/>
            <w:szCs w:val="28"/>
            <w:u w:val="single"/>
            <w:lang w:eastAsia="en-US"/>
          </w:rPr>
          <w:t>/</w:t>
        </w:r>
      </w:hyperlink>
    </w:p>
    <w:p w:rsidR="003C646E" w:rsidRPr="00AB738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Pr="000D47B3" w:rsidRDefault="003C646E" w:rsidP="002F4D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46E" w:rsidRDefault="003C646E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Default="008236ED" w:rsidP="002F4D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6ED" w:rsidRPr="008236ED" w:rsidRDefault="008236ED" w:rsidP="0034739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8236E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ПРИЛОЖЕНИЯ</w:t>
      </w:r>
    </w:p>
    <w:p w:rsidR="008236ED" w:rsidRPr="008236ED" w:rsidRDefault="008236ED" w:rsidP="0034739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6ED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1.</w:t>
      </w:r>
    </w:p>
    <w:p w:rsidR="00347393" w:rsidRPr="00ED3DB3" w:rsidRDefault="008236ED" w:rsidP="0034739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Тезисы для </w:t>
      </w:r>
      <w:r w:rsidR="00347393" w:rsidRPr="00347393">
        <w:rPr>
          <w:rFonts w:ascii="Times New Roman" w:eastAsia="MS Mincho" w:hAnsi="Times New Roman" w:cs="Times New Roman"/>
          <w:color w:val="000000"/>
          <w:sz w:val="28"/>
          <w:szCs w:val="28"/>
          <w:lang w:val="en-US"/>
        </w:rPr>
        <w:t>VII</w:t>
      </w:r>
      <w:r w:rsidRPr="00823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Научно-практической Конференции</w:t>
      </w:r>
      <w:r w:rsidR="00347393" w:rsidRPr="003473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23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студенческого научного общества </w:t>
      </w:r>
    </w:p>
    <w:p w:rsidR="008236ED" w:rsidRPr="008236ED" w:rsidRDefault="008236ED" w:rsidP="0034739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36ED"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Факультета стоматологии и медицинских технологий.</w:t>
      </w:r>
    </w:p>
    <w:p w:rsidR="00347393" w:rsidRPr="00347393" w:rsidRDefault="00347393" w:rsidP="0034739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>Современные методы реставраций сколов металлокерамических конструкций</w:t>
      </w:r>
    </w:p>
    <w:p w:rsidR="00347393" w:rsidRPr="00347393" w:rsidRDefault="00347393" w:rsidP="003473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>Валиев Р.Т.  5 курс</w:t>
      </w:r>
    </w:p>
    <w:p w:rsidR="00347393" w:rsidRPr="00347393" w:rsidRDefault="00347393" w:rsidP="003473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>Руководитель – к.м.н. Огрина Н.А.</w:t>
      </w:r>
    </w:p>
    <w:p w:rsidR="00347393" w:rsidRPr="00347393" w:rsidRDefault="00347393" w:rsidP="0034739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>«Санкт-Петербургский государственный университет»</w:t>
      </w:r>
    </w:p>
    <w:p w:rsidR="00347393" w:rsidRPr="00347393" w:rsidRDefault="00347393" w:rsidP="003473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 xml:space="preserve">                            Кафедра Ортопедической стоматологии</w:t>
      </w:r>
    </w:p>
    <w:p w:rsidR="00347393" w:rsidRPr="00347393" w:rsidRDefault="00347393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  <w:r w:rsidRPr="00347393">
        <w:rPr>
          <w:rFonts w:ascii="Times New Roman" w:hAnsi="Times New Roman" w:cs="Times New Roman"/>
          <w:sz w:val="28"/>
          <w:szCs w:val="28"/>
        </w:rPr>
        <w:t xml:space="preserve">: Эстетическая составляющая в практике ортопедической  стоматологии, безусловно, является неотъемлемой частью успешного завершения лечения. В качестве эстетического облицовочного материала первое место занимает керамика, которая по своим свойствам близка эмали естественного зуба. Поэтому в ортопедической практике металлокерамические коронки и мостовидные протезы заняли ведущие позиции. Самым частым осложнением в процессе </w:t>
      </w:r>
      <w:r w:rsidR="00EB2AE3">
        <w:rPr>
          <w:rFonts w:ascii="Times New Roman" w:hAnsi="Times New Roman" w:cs="Times New Roman"/>
          <w:sz w:val="28"/>
          <w:szCs w:val="28"/>
        </w:rPr>
        <w:t xml:space="preserve">эксплуатации </w:t>
      </w:r>
      <w:r w:rsidRPr="00347393">
        <w:rPr>
          <w:rFonts w:ascii="Times New Roman" w:hAnsi="Times New Roman" w:cs="Times New Roman"/>
          <w:sz w:val="28"/>
          <w:szCs w:val="28"/>
        </w:rPr>
        <w:t>металлокерамических конструкций является скол облицовочного - керамического слоя. Оптимальным выходом из  этой ситуации является  метод прямой адгезивной  реставрации, а именно с использованием современных адгезивных систем и композиционных материалов, обеспечивающих хорошие результаты.</w:t>
      </w:r>
    </w:p>
    <w:p w:rsidR="00347393" w:rsidRPr="00347393" w:rsidRDefault="00347393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>Цель:</w:t>
      </w:r>
      <w:r w:rsidRPr="00347393">
        <w:rPr>
          <w:sz w:val="28"/>
          <w:szCs w:val="28"/>
        </w:rPr>
        <w:t xml:space="preserve"> </w:t>
      </w:r>
      <w:r w:rsidRPr="00347393">
        <w:rPr>
          <w:rFonts w:ascii="Times New Roman" w:hAnsi="Times New Roman" w:cs="Times New Roman"/>
          <w:sz w:val="28"/>
          <w:szCs w:val="28"/>
        </w:rPr>
        <w:t>Изучение возникновения сколов металлокерамических конструкций и применение современных методов реставраций в ортопедической стоматологии</w:t>
      </w:r>
    </w:p>
    <w:p w:rsidR="00347393" w:rsidRPr="00ED3DB3" w:rsidRDefault="00347393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 xml:space="preserve">Материалы и методы: </w:t>
      </w:r>
      <w:r w:rsidRPr="00347393">
        <w:rPr>
          <w:rFonts w:ascii="Times New Roman" w:hAnsi="Times New Roman" w:cs="Times New Roman"/>
          <w:sz w:val="28"/>
          <w:szCs w:val="28"/>
        </w:rPr>
        <w:t>Для выполнения поставленных в работе задач нами была обследована группа пациентов — 30 человек в возрасте от 25 до 55 лет. В зависимости от состояния металлокерамических коронок в полости рта, было выделено две группы обследуемых. В основную группу составили 13 пациентов с жалобами и осложнениями</w:t>
      </w:r>
      <w:r w:rsidR="00EB2AE3">
        <w:rPr>
          <w:rFonts w:ascii="Times New Roman" w:hAnsi="Times New Roman" w:cs="Times New Roman"/>
          <w:sz w:val="28"/>
          <w:szCs w:val="28"/>
        </w:rPr>
        <w:t>, возникшими после протезирования спустя</w:t>
      </w:r>
      <w:r w:rsidRPr="00347393">
        <w:rPr>
          <w:rFonts w:ascii="Times New Roman" w:hAnsi="Times New Roman" w:cs="Times New Roman"/>
          <w:sz w:val="28"/>
          <w:szCs w:val="28"/>
        </w:rPr>
        <w:t xml:space="preserve"> 12 месяцев, 12-22 месяцев, более 22 месяцев. В группу сравнения вошли 17 человек с хорошими результатами протезирования, без осложнений. Были задействованы следующие клинические методы: сбор анамнеза, внешний осмотр, осмотр полости рта с выявлением локализации разрушения керамического слоя, в пределах различных слоев. Также были проведены: методика Смит-Хоу, оценка краевой адаптации несъемных конструкций по методике А.Н.Ряховского, оценка межзубных контактов, оценка апроксимальных контактов.</w:t>
      </w:r>
      <w:r w:rsidRPr="00347393">
        <w:rPr>
          <w:sz w:val="28"/>
          <w:szCs w:val="28"/>
        </w:rPr>
        <w:t xml:space="preserve"> </w:t>
      </w:r>
      <w:r w:rsidRPr="00347393">
        <w:rPr>
          <w:rFonts w:ascii="Times New Roman" w:hAnsi="Times New Roman" w:cs="Times New Roman"/>
          <w:sz w:val="28"/>
          <w:szCs w:val="28"/>
        </w:rPr>
        <w:t>Проведена</w:t>
      </w:r>
      <w:r w:rsidRPr="00347393">
        <w:rPr>
          <w:sz w:val="28"/>
          <w:szCs w:val="28"/>
        </w:rPr>
        <w:t xml:space="preserve"> </w:t>
      </w:r>
      <w:r w:rsidRPr="00347393">
        <w:rPr>
          <w:rFonts w:ascii="Times New Roman" w:hAnsi="Times New Roman" w:cs="Times New Roman"/>
          <w:sz w:val="28"/>
          <w:szCs w:val="28"/>
        </w:rPr>
        <w:t>прямая адгезивная реставрация скола керамического слоя металлокерамической коронки с применением реставрационного материала «</w:t>
      </w:r>
      <w:r w:rsidRPr="00347393">
        <w:rPr>
          <w:rFonts w:ascii="Times New Roman" w:hAnsi="Times New Roman" w:cs="Times New Roman"/>
          <w:sz w:val="28"/>
          <w:szCs w:val="28"/>
          <w:lang w:val="en-US"/>
        </w:rPr>
        <w:t>Cimara</w:t>
      </w:r>
      <w:r w:rsidRPr="00347393">
        <w:rPr>
          <w:rFonts w:ascii="Times New Roman" w:hAnsi="Times New Roman" w:cs="Times New Roman"/>
          <w:sz w:val="28"/>
          <w:szCs w:val="28"/>
        </w:rPr>
        <w:t>»(</w:t>
      </w:r>
      <w:r w:rsidRPr="00347393">
        <w:rPr>
          <w:rFonts w:ascii="Times New Roman" w:hAnsi="Times New Roman" w:cs="Times New Roman"/>
          <w:sz w:val="28"/>
          <w:szCs w:val="28"/>
          <w:lang w:val="en-US"/>
        </w:rPr>
        <w:t>Voco</w:t>
      </w:r>
      <w:r w:rsidRPr="00347393">
        <w:rPr>
          <w:rFonts w:ascii="Times New Roman" w:hAnsi="Times New Roman" w:cs="Times New Roman"/>
          <w:sz w:val="28"/>
          <w:szCs w:val="28"/>
        </w:rPr>
        <w:t xml:space="preserve">, </w:t>
      </w:r>
      <w:r w:rsidRPr="00347393">
        <w:rPr>
          <w:rFonts w:ascii="Times New Roman" w:hAnsi="Times New Roman" w:cs="Times New Roman"/>
          <w:sz w:val="28"/>
          <w:szCs w:val="28"/>
          <w:lang w:val="en-US"/>
        </w:rPr>
        <w:t>Germany</w:t>
      </w:r>
      <w:r w:rsidRPr="00347393">
        <w:rPr>
          <w:rFonts w:ascii="Times New Roman" w:hAnsi="Times New Roman" w:cs="Times New Roman"/>
          <w:sz w:val="28"/>
          <w:szCs w:val="28"/>
        </w:rPr>
        <w:t>).</w:t>
      </w:r>
    </w:p>
    <w:p w:rsidR="00513A80" w:rsidRPr="00ED3DB3" w:rsidRDefault="00513A80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7393" w:rsidRPr="00347393" w:rsidRDefault="00347393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 xml:space="preserve">Результаты исследования: </w:t>
      </w:r>
      <w:r w:rsidRPr="00347393">
        <w:rPr>
          <w:rFonts w:ascii="Times New Roman" w:hAnsi="Times New Roman" w:cs="Times New Roman"/>
          <w:sz w:val="28"/>
          <w:szCs w:val="28"/>
        </w:rPr>
        <w:t>По локализации большую часть составили сколы  жевательной поверхности (46%) и пришеечной области (30,8%) металлокерамических коронок.</w:t>
      </w:r>
      <w:r w:rsidRPr="00347393">
        <w:rPr>
          <w:sz w:val="28"/>
          <w:szCs w:val="28"/>
        </w:rPr>
        <w:t xml:space="preserve"> </w:t>
      </w:r>
      <w:r w:rsidRPr="00347393">
        <w:rPr>
          <w:rFonts w:ascii="Times New Roman" w:hAnsi="Times New Roman" w:cs="Times New Roman"/>
          <w:sz w:val="28"/>
          <w:szCs w:val="28"/>
        </w:rPr>
        <w:t>По площади разрушения большую часть составили сколы 1/4 (53,8%) и 1</w:t>
      </w:r>
      <w:r w:rsidRPr="00347393">
        <w:rPr>
          <w:rFonts w:ascii="Times New Roman" w:hAnsi="Times New Roman" w:cs="Times New Roman"/>
          <w:sz w:val="28"/>
          <w:szCs w:val="28"/>
          <w:lang w:val="az-Latn-AZ"/>
        </w:rPr>
        <w:t>/</w:t>
      </w:r>
      <w:r w:rsidRPr="00347393">
        <w:rPr>
          <w:rFonts w:ascii="Times New Roman" w:hAnsi="Times New Roman" w:cs="Times New Roman"/>
          <w:sz w:val="28"/>
          <w:szCs w:val="28"/>
        </w:rPr>
        <w:t>2 поверхности (30,8%). По характеру разрушения большую часть составили сколы по типу «металл—фарфор» (69,2%) и «когезионное в фарфоре» (23,1%). В  обеих группах присутствует слабо выраженный процесс воспаления десны у коронок, в основной группе он выражен сильнее. Были выявлены  нарушения краевого прилегания у 6 пациентов основной группы, в контрольной</w:t>
      </w:r>
      <w:r w:rsidR="00513A80">
        <w:rPr>
          <w:rFonts w:ascii="Times New Roman" w:hAnsi="Times New Roman" w:cs="Times New Roman"/>
          <w:sz w:val="28"/>
          <w:szCs w:val="28"/>
        </w:rPr>
        <w:t xml:space="preserve"> группе</w:t>
      </w:r>
      <w:r w:rsidRPr="00347393">
        <w:rPr>
          <w:rFonts w:ascii="Times New Roman" w:hAnsi="Times New Roman" w:cs="Times New Roman"/>
          <w:sz w:val="28"/>
          <w:szCs w:val="28"/>
        </w:rPr>
        <w:t xml:space="preserve"> - не обнаружены. </w:t>
      </w:r>
      <w:r w:rsidR="00513A80">
        <w:rPr>
          <w:rFonts w:ascii="Times New Roman" w:hAnsi="Times New Roman" w:cs="Times New Roman"/>
          <w:sz w:val="28"/>
          <w:szCs w:val="28"/>
        </w:rPr>
        <w:t xml:space="preserve">При оценке </w:t>
      </w:r>
      <w:r w:rsidRPr="00347393">
        <w:rPr>
          <w:rFonts w:ascii="Times New Roman" w:hAnsi="Times New Roman" w:cs="Times New Roman"/>
          <w:sz w:val="28"/>
          <w:szCs w:val="28"/>
        </w:rPr>
        <w:t xml:space="preserve"> контактов</w:t>
      </w:r>
      <w:r w:rsidR="00513A80" w:rsidRPr="00513A80">
        <w:rPr>
          <w:rFonts w:ascii="Times New Roman" w:hAnsi="Times New Roman" w:cs="Times New Roman"/>
          <w:sz w:val="28"/>
          <w:szCs w:val="28"/>
        </w:rPr>
        <w:t xml:space="preserve"> </w:t>
      </w:r>
      <w:r w:rsidR="00513A80">
        <w:rPr>
          <w:rFonts w:ascii="Times New Roman" w:hAnsi="Times New Roman" w:cs="Times New Roman"/>
          <w:sz w:val="28"/>
          <w:szCs w:val="28"/>
        </w:rPr>
        <w:t xml:space="preserve">апроксимальных поверхностей </w:t>
      </w:r>
      <w:r w:rsidRPr="00347393">
        <w:rPr>
          <w:rFonts w:ascii="Times New Roman" w:hAnsi="Times New Roman" w:cs="Times New Roman"/>
          <w:sz w:val="28"/>
          <w:szCs w:val="28"/>
        </w:rPr>
        <w:t xml:space="preserve"> </w:t>
      </w:r>
      <w:r w:rsidR="00513A80">
        <w:rPr>
          <w:rFonts w:ascii="Times New Roman" w:hAnsi="Times New Roman" w:cs="Times New Roman"/>
          <w:sz w:val="28"/>
          <w:szCs w:val="28"/>
        </w:rPr>
        <w:t>в основной и контрольной группе</w:t>
      </w:r>
      <w:r w:rsidRPr="00347393">
        <w:rPr>
          <w:rFonts w:ascii="Times New Roman" w:hAnsi="Times New Roman" w:cs="Times New Roman"/>
          <w:sz w:val="28"/>
          <w:szCs w:val="28"/>
        </w:rPr>
        <w:t>, отсутствия контактов не было выявлено. Также при оценке окклюзионных контактов, в контрольной группе нарушений не было выявлено, а в основной группе такие нарушения обнаружены у 5 металлокерамических коронок.</w:t>
      </w:r>
    </w:p>
    <w:p w:rsidR="00513A80" w:rsidRPr="00513A80" w:rsidRDefault="00347393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  <w:r w:rsidRPr="00347393">
        <w:rPr>
          <w:rFonts w:ascii="Times New Roman" w:hAnsi="Times New Roman" w:cs="Times New Roman"/>
          <w:sz w:val="28"/>
          <w:szCs w:val="28"/>
        </w:rPr>
        <w:t>Результаты проведенного исследования позволили выявить наиб</w:t>
      </w:r>
      <w:r w:rsidR="00513A80">
        <w:rPr>
          <w:rFonts w:ascii="Times New Roman" w:hAnsi="Times New Roman" w:cs="Times New Roman"/>
          <w:sz w:val="28"/>
          <w:szCs w:val="28"/>
        </w:rPr>
        <w:t>олее часто возникающие ошибки</w:t>
      </w:r>
      <w:r w:rsidRPr="00347393">
        <w:rPr>
          <w:rFonts w:ascii="Times New Roman" w:hAnsi="Times New Roman" w:cs="Times New Roman"/>
          <w:sz w:val="28"/>
          <w:szCs w:val="28"/>
        </w:rPr>
        <w:t xml:space="preserve">: вредные привычки и несоблюдение  пациентом рекомендаций, данных врачом – 36,4%;  нарушение краевого прилегания – 27,3%; нарушение окклюзионных контактов – 22,7%;  травма – 9,1%;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расцементировка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– 3,1%.</w:t>
      </w:r>
      <w:r w:rsidR="00513A80">
        <w:rPr>
          <w:rFonts w:ascii="Times New Roman" w:hAnsi="Times New Roman" w:cs="Times New Roman"/>
          <w:sz w:val="28"/>
          <w:szCs w:val="28"/>
        </w:rPr>
        <w:t xml:space="preserve">. </w:t>
      </w:r>
      <w:r w:rsidRPr="00347393">
        <w:rPr>
          <w:rFonts w:ascii="Times New Roman" w:hAnsi="Times New Roman" w:cs="Times New Roman"/>
          <w:sz w:val="28"/>
          <w:szCs w:val="28"/>
        </w:rPr>
        <w:t xml:space="preserve"> В результате проведенной прямой адгезивной реставрации сколов керамического слоя металлокерамических коронок восстанавливается как их функциональная, так и эстетическая составляющая. Использование композиционных материалов для реставрации не требует снятия конструкций и проводится в одно посещение, которое по времени занимает около 40 минут. Данная методика позволяет сохранить целостность конструкции на весьма длительный срок. По некоторым данным максимальный срок составил 3-3,5 года. Безусловно данный результат носит временный характер и в дальнейшем констр</w:t>
      </w:r>
      <w:r w:rsidR="00513A80">
        <w:rPr>
          <w:rFonts w:ascii="Times New Roman" w:hAnsi="Times New Roman" w:cs="Times New Roman"/>
          <w:sz w:val="28"/>
          <w:szCs w:val="28"/>
        </w:rPr>
        <w:t>укцию необходимо будет заменить</w:t>
      </w:r>
    </w:p>
    <w:p w:rsidR="00513A80" w:rsidRPr="00513A80" w:rsidRDefault="00513A80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393" w:rsidRPr="00347393" w:rsidRDefault="00347393" w:rsidP="003473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Pr="0034739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7393" w:rsidRPr="00347393" w:rsidRDefault="00347393" w:rsidP="00347393">
      <w:pPr>
        <w:pStyle w:val="a6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 xml:space="preserve">Данилина, Т.Ф. Особенности разрушения и реставрации металлокерамических конструкций в полости рта композитными материалами/Т.Ф. Данилина, О.Г.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Батюнина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Крохалев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// Новое в стоматологии.- 1999. -№ 8.-С. 49-57.</w:t>
      </w:r>
    </w:p>
    <w:p w:rsidR="00347393" w:rsidRPr="00347393" w:rsidRDefault="00347393" w:rsidP="00347393">
      <w:pPr>
        <w:pStyle w:val="a6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Иорданишвили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А.К. Клиническая ортопедическая стоматология</w:t>
      </w:r>
      <w:proofErr w:type="gramStart"/>
      <w:r w:rsidRPr="0034739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347393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МЕДпресс-информ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>, 2015.- 145 с.</w:t>
      </w:r>
    </w:p>
    <w:p w:rsidR="00347393" w:rsidRPr="00347393" w:rsidRDefault="00347393" w:rsidP="00347393">
      <w:pPr>
        <w:pStyle w:val="a6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 xml:space="preserve">Копейкин, В.Н. Ошибки в ортопедической стоматологии /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В.Н.Копейкин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, М.З.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Миргазизов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>, А.Ю. Малый. - М . , 2002. - 145 с.</w:t>
      </w:r>
    </w:p>
    <w:p w:rsidR="00347393" w:rsidRPr="00347393" w:rsidRDefault="00347393" w:rsidP="00347393">
      <w:pPr>
        <w:pStyle w:val="a6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393">
        <w:rPr>
          <w:rFonts w:ascii="Times New Roman" w:hAnsi="Times New Roman" w:cs="Times New Roman"/>
          <w:sz w:val="28"/>
          <w:szCs w:val="28"/>
        </w:rPr>
        <w:t xml:space="preserve">Полянская, О.Г.,  Т. В.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Моторкина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, В. И.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Шемонаев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/Волгоградский государственный медицинский университет, кафедра ортопедической стоматологии /Осложнения на этапах пользования металлокерамическими конструкциями, методы профилактики и лечения,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удк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 616.314</w:t>
      </w:r>
    </w:p>
    <w:p w:rsidR="008236ED" w:rsidRPr="00513A80" w:rsidRDefault="00347393" w:rsidP="003473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Проскурдин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, Д.В. Способы реставрации металлокерамических зубных протезов / Д.В. </w:t>
      </w:r>
      <w:proofErr w:type="spellStart"/>
      <w:r w:rsidRPr="00347393">
        <w:rPr>
          <w:rFonts w:ascii="Times New Roman" w:hAnsi="Times New Roman" w:cs="Times New Roman"/>
          <w:sz w:val="28"/>
          <w:szCs w:val="28"/>
        </w:rPr>
        <w:t>Проскурдин</w:t>
      </w:r>
      <w:proofErr w:type="spellEnd"/>
      <w:r w:rsidRPr="00347393">
        <w:rPr>
          <w:rFonts w:ascii="Times New Roman" w:hAnsi="Times New Roman" w:cs="Times New Roman"/>
          <w:sz w:val="28"/>
          <w:szCs w:val="28"/>
        </w:rPr>
        <w:t xml:space="preserve">, С.Н. Кульков, СИ. </w:t>
      </w:r>
      <w:proofErr w:type="gramStart"/>
      <w:r w:rsidRPr="00347393">
        <w:rPr>
          <w:rFonts w:ascii="Times New Roman" w:hAnsi="Times New Roman" w:cs="Times New Roman"/>
          <w:sz w:val="28"/>
          <w:szCs w:val="28"/>
        </w:rPr>
        <w:t>Старосветский</w:t>
      </w:r>
      <w:proofErr w:type="gramEnd"/>
      <w:r w:rsidRPr="00347393">
        <w:rPr>
          <w:rFonts w:ascii="Times New Roman" w:hAnsi="Times New Roman" w:cs="Times New Roman"/>
          <w:sz w:val="28"/>
          <w:szCs w:val="28"/>
        </w:rPr>
        <w:t xml:space="preserve"> // Молодежь и наука - третье тысячелетие:</w:t>
      </w:r>
      <w:r w:rsidRPr="00EB5CA9">
        <w:rPr>
          <w:rFonts w:ascii="Times New Roman" w:hAnsi="Times New Roman" w:cs="Times New Roman"/>
          <w:sz w:val="24"/>
          <w:szCs w:val="24"/>
        </w:rPr>
        <w:t xml:space="preserve"> </w:t>
      </w:r>
      <w:r w:rsidRPr="00513A80">
        <w:rPr>
          <w:rFonts w:ascii="Times New Roman" w:hAnsi="Times New Roman" w:cs="Times New Roman"/>
          <w:sz w:val="28"/>
          <w:szCs w:val="28"/>
        </w:rPr>
        <w:t xml:space="preserve">сб. матер. </w:t>
      </w:r>
      <w:proofErr w:type="spellStart"/>
      <w:r w:rsidRPr="00513A80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513A80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Pr="00513A80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513A80">
        <w:rPr>
          <w:rFonts w:ascii="Times New Roman" w:hAnsi="Times New Roman" w:cs="Times New Roman"/>
          <w:sz w:val="28"/>
          <w:szCs w:val="28"/>
        </w:rPr>
        <w:t>. студентов, аспирантов и молодых ученых. — Красноярск, 2006. — С.441-442.</w:t>
      </w:r>
    </w:p>
    <w:p w:rsidR="00347393" w:rsidRPr="003C41EC" w:rsidRDefault="0034739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47393" w:rsidRPr="003C41EC" w:rsidSect="003C646E">
      <w:headerReference w:type="default" r:id="rId39"/>
      <w:footerReference w:type="default" r:id="rId40"/>
      <w:type w:val="continuous"/>
      <w:pgSz w:w="11906" w:h="16838"/>
      <w:pgMar w:top="1134" w:right="850" w:bottom="1134" w:left="1701" w:header="708" w:footer="708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FEE" w:rsidRDefault="00EB6FEE">
      <w:pPr>
        <w:spacing w:after="0" w:line="240" w:lineRule="auto"/>
      </w:pPr>
      <w:r>
        <w:separator/>
      </w:r>
    </w:p>
  </w:endnote>
  <w:endnote w:type="continuationSeparator" w:id="0">
    <w:p w:rsidR="00EB6FEE" w:rsidRDefault="00EB6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-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9920188"/>
      <w:docPartObj>
        <w:docPartGallery w:val="Page Numbers (Bottom of Page)"/>
        <w:docPartUnique/>
      </w:docPartObj>
    </w:sdtPr>
    <w:sdtEndPr/>
    <w:sdtContent>
      <w:p w:rsidR="008E71F3" w:rsidRDefault="008E71F3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AE3">
          <w:rPr>
            <w:noProof/>
          </w:rPr>
          <w:t>11</w:t>
        </w:r>
        <w:r>
          <w:fldChar w:fldCharType="end"/>
        </w:r>
      </w:p>
    </w:sdtContent>
  </w:sdt>
  <w:p w:rsidR="008E71F3" w:rsidRDefault="008E71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F3" w:rsidRDefault="008E71F3">
    <w:pPr>
      <w:jc w:val="right"/>
    </w:pPr>
  </w:p>
  <w:p w:rsidR="008E71F3" w:rsidRDefault="008E71F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8185894"/>
      <w:docPartObj>
        <w:docPartGallery w:val="Page Numbers (Bottom of Page)"/>
        <w:docPartUnique/>
      </w:docPartObj>
    </w:sdtPr>
    <w:sdtEndPr/>
    <w:sdtContent>
      <w:p w:rsidR="008E71F3" w:rsidRDefault="008E71F3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AE3">
          <w:rPr>
            <w:noProof/>
          </w:rPr>
          <w:t>59</w:t>
        </w:r>
        <w:r>
          <w:fldChar w:fldCharType="end"/>
        </w:r>
      </w:p>
    </w:sdtContent>
  </w:sdt>
  <w:p w:rsidR="008E71F3" w:rsidRDefault="008E71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FEE" w:rsidRDefault="00EB6FEE">
      <w:pPr>
        <w:spacing w:after="0" w:line="240" w:lineRule="auto"/>
      </w:pPr>
      <w:r>
        <w:separator/>
      </w:r>
    </w:p>
  </w:footnote>
  <w:footnote w:type="continuationSeparator" w:id="0">
    <w:p w:rsidR="00EB6FEE" w:rsidRDefault="00EB6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1F3" w:rsidRDefault="008E71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D0B12"/>
    <w:multiLevelType w:val="hybridMultilevel"/>
    <w:tmpl w:val="D09C6F7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4506C4"/>
    <w:multiLevelType w:val="hybridMultilevel"/>
    <w:tmpl w:val="5A4A5D0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F4088A"/>
    <w:multiLevelType w:val="hybridMultilevel"/>
    <w:tmpl w:val="87CAD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29CD"/>
    <w:multiLevelType w:val="hybridMultilevel"/>
    <w:tmpl w:val="DF92999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33040A"/>
    <w:multiLevelType w:val="hybridMultilevel"/>
    <w:tmpl w:val="7BB2EE3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590A9C"/>
    <w:multiLevelType w:val="hybridMultilevel"/>
    <w:tmpl w:val="98C8CCC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F5A0166"/>
    <w:multiLevelType w:val="hybridMultilevel"/>
    <w:tmpl w:val="36BAE5A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720057"/>
    <w:multiLevelType w:val="hybridMultilevel"/>
    <w:tmpl w:val="F1700D8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325315"/>
    <w:multiLevelType w:val="hybridMultilevel"/>
    <w:tmpl w:val="0E727FC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0B44FF0"/>
    <w:multiLevelType w:val="hybridMultilevel"/>
    <w:tmpl w:val="E8802D7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B64EA5"/>
    <w:multiLevelType w:val="hybridMultilevel"/>
    <w:tmpl w:val="47060BB0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25B969C0"/>
    <w:multiLevelType w:val="hybridMultilevel"/>
    <w:tmpl w:val="63620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B43E9"/>
    <w:multiLevelType w:val="hybridMultilevel"/>
    <w:tmpl w:val="5C162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C24A81"/>
    <w:multiLevelType w:val="hybridMultilevel"/>
    <w:tmpl w:val="C638CA7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FB73469"/>
    <w:multiLevelType w:val="hybridMultilevel"/>
    <w:tmpl w:val="967EE55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6A63BF5"/>
    <w:multiLevelType w:val="hybridMultilevel"/>
    <w:tmpl w:val="8C8C6E5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7D3390"/>
    <w:multiLevelType w:val="multilevel"/>
    <w:tmpl w:val="BE2E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E3055B7"/>
    <w:multiLevelType w:val="hybridMultilevel"/>
    <w:tmpl w:val="517A483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26241A8"/>
    <w:multiLevelType w:val="hybridMultilevel"/>
    <w:tmpl w:val="69149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D2792"/>
    <w:multiLevelType w:val="hybridMultilevel"/>
    <w:tmpl w:val="E4182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234A9D"/>
    <w:multiLevelType w:val="hybridMultilevel"/>
    <w:tmpl w:val="9F4E06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CA024F0"/>
    <w:multiLevelType w:val="hybridMultilevel"/>
    <w:tmpl w:val="BB9C0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736B9"/>
    <w:multiLevelType w:val="hybridMultilevel"/>
    <w:tmpl w:val="9CA6081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1636BF6"/>
    <w:multiLevelType w:val="hybridMultilevel"/>
    <w:tmpl w:val="B7D4D8D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C4A2968"/>
    <w:multiLevelType w:val="hybridMultilevel"/>
    <w:tmpl w:val="AD3ECD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D260891"/>
    <w:multiLevelType w:val="hybridMultilevel"/>
    <w:tmpl w:val="C412904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D3A25FF"/>
    <w:multiLevelType w:val="hybridMultilevel"/>
    <w:tmpl w:val="43463F3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DE06EC3"/>
    <w:multiLevelType w:val="hybridMultilevel"/>
    <w:tmpl w:val="22B023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17EB6"/>
    <w:multiLevelType w:val="hybridMultilevel"/>
    <w:tmpl w:val="A0B4936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23E17CC"/>
    <w:multiLevelType w:val="hybridMultilevel"/>
    <w:tmpl w:val="F9EA12D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4AD5FE1"/>
    <w:multiLevelType w:val="hybridMultilevel"/>
    <w:tmpl w:val="7F988D5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7B4075E"/>
    <w:multiLevelType w:val="hybridMultilevel"/>
    <w:tmpl w:val="CAA23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A4ED4"/>
    <w:multiLevelType w:val="hybridMultilevel"/>
    <w:tmpl w:val="F2F67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D34490"/>
    <w:multiLevelType w:val="hybridMultilevel"/>
    <w:tmpl w:val="A134C8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8"/>
  </w:num>
  <w:num w:numId="17">
    <w:abstractNumId w:val="15"/>
  </w:num>
  <w:num w:numId="18">
    <w:abstractNumId w:val="17"/>
  </w:num>
  <w:num w:numId="19">
    <w:abstractNumId w:val="13"/>
  </w:num>
  <w:num w:numId="20">
    <w:abstractNumId w:val="1"/>
  </w:num>
  <w:num w:numId="21">
    <w:abstractNumId w:val="4"/>
  </w:num>
  <w:num w:numId="22">
    <w:abstractNumId w:val="26"/>
  </w:num>
  <w:num w:numId="23">
    <w:abstractNumId w:val="23"/>
  </w:num>
  <w:num w:numId="24">
    <w:abstractNumId w:val="29"/>
  </w:num>
  <w:num w:numId="25">
    <w:abstractNumId w:val="18"/>
  </w:num>
  <w:num w:numId="26">
    <w:abstractNumId w:val="20"/>
  </w:num>
  <w:num w:numId="27">
    <w:abstractNumId w:val="25"/>
  </w:num>
  <w:num w:numId="28">
    <w:abstractNumId w:val="14"/>
  </w:num>
  <w:num w:numId="29">
    <w:abstractNumId w:val="30"/>
  </w:num>
  <w:num w:numId="30">
    <w:abstractNumId w:val="3"/>
  </w:num>
  <w:num w:numId="31">
    <w:abstractNumId w:val="33"/>
  </w:num>
  <w:num w:numId="32">
    <w:abstractNumId w:val="22"/>
  </w:num>
  <w:num w:numId="33">
    <w:abstractNumId w:val="5"/>
  </w:num>
  <w:num w:numId="34">
    <w:abstractNumId w:val="24"/>
  </w:num>
  <w:num w:numId="35">
    <w:abstractNumId w:val="21"/>
  </w:num>
  <w:num w:numId="36">
    <w:abstractNumId w:val="32"/>
  </w:num>
  <w:num w:numId="37">
    <w:abstractNumId w:val="28"/>
  </w:num>
  <w:num w:numId="38">
    <w:abstractNumId w:val="6"/>
  </w:num>
  <w:num w:numId="39">
    <w:abstractNumId w:val="0"/>
  </w:num>
  <w:num w:numId="40">
    <w:abstractNumId w:val="7"/>
  </w:num>
  <w:num w:numId="41">
    <w:abstractNumId w:val="19"/>
  </w:num>
  <w:num w:numId="42">
    <w:abstractNumId w:val="10"/>
  </w:num>
  <w:num w:numId="43">
    <w:abstractNumId w:val="11"/>
  </w:num>
  <w:num w:numId="44">
    <w:abstractNumId w:val="9"/>
  </w:num>
  <w:num w:numId="45">
    <w:abstractNumId w:val="27"/>
  </w:num>
  <w:num w:numId="46">
    <w:abstractNumId w:val="31"/>
  </w:num>
  <w:num w:numId="47">
    <w:abstractNumId w:val="1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646E"/>
    <w:rsid w:val="00061C7A"/>
    <w:rsid w:val="00096ED2"/>
    <w:rsid w:val="001211A9"/>
    <w:rsid w:val="001A3A09"/>
    <w:rsid w:val="0021595A"/>
    <w:rsid w:val="00261237"/>
    <w:rsid w:val="00267D77"/>
    <w:rsid w:val="00272DFD"/>
    <w:rsid w:val="002C1772"/>
    <w:rsid w:val="002F3CC0"/>
    <w:rsid w:val="002F4D66"/>
    <w:rsid w:val="003057F7"/>
    <w:rsid w:val="003161BF"/>
    <w:rsid w:val="00336A3F"/>
    <w:rsid w:val="00342EDD"/>
    <w:rsid w:val="00347393"/>
    <w:rsid w:val="003967F0"/>
    <w:rsid w:val="003C2AC1"/>
    <w:rsid w:val="003C646E"/>
    <w:rsid w:val="00513A80"/>
    <w:rsid w:val="005B0628"/>
    <w:rsid w:val="00690096"/>
    <w:rsid w:val="006B6B0D"/>
    <w:rsid w:val="006C2228"/>
    <w:rsid w:val="0070561A"/>
    <w:rsid w:val="00723401"/>
    <w:rsid w:val="00746FB0"/>
    <w:rsid w:val="00816685"/>
    <w:rsid w:val="008236ED"/>
    <w:rsid w:val="008538D0"/>
    <w:rsid w:val="00881973"/>
    <w:rsid w:val="00896808"/>
    <w:rsid w:val="008B3289"/>
    <w:rsid w:val="008E71F3"/>
    <w:rsid w:val="00924507"/>
    <w:rsid w:val="0093154A"/>
    <w:rsid w:val="00951F99"/>
    <w:rsid w:val="009601A2"/>
    <w:rsid w:val="0098024B"/>
    <w:rsid w:val="009C4979"/>
    <w:rsid w:val="00A00D96"/>
    <w:rsid w:val="00A80B13"/>
    <w:rsid w:val="00B06B65"/>
    <w:rsid w:val="00B07ADD"/>
    <w:rsid w:val="00B519E7"/>
    <w:rsid w:val="00B567A1"/>
    <w:rsid w:val="00B677D3"/>
    <w:rsid w:val="00B80E38"/>
    <w:rsid w:val="00BA143C"/>
    <w:rsid w:val="00BB2D29"/>
    <w:rsid w:val="00BD204C"/>
    <w:rsid w:val="00C15DE7"/>
    <w:rsid w:val="00C16A7D"/>
    <w:rsid w:val="00CE4DD0"/>
    <w:rsid w:val="00D97F22"/>
    <w:rsid w:val="00DA35E6"/>
    <w:rsid w:val="00DC241E"/>
    <w:rsid w:val="00DC741F"/>
    <w:rsid w:val="00E52C19"/>
    <w:rsid w:val="00EB2AE3"/>
    <w:rsid w:val="00EB44DC"/>
    <w:rsid w:val="00EB6FEE"/>
    <w:rsid w:val="00ED3DB3"/>
    <w:rsid w:val="00EE2CAC"/>
    <w:rsid w:val="00F02D41"/>
    <w:rsid w:val="00F6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4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64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3C64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6">
    <w:name w:val="List Paragraph"/>
    <w:basedOn w:val="a"/>
    <w:uiPriority w:val="34"/>
    <w:qFormat/>
    <w:rsid w:val="003C646E"/>
    <w:pPr>
      <w:ind w:left="720"/>
      <w:contextualSpacing/>
    </w:pPr>
  </w:style>
  <w:style w:type="table" w:styleId="-10">
    <w:name w:val="Light List Accent 1"/>
    <w:basedOn w:val="a1"/>
    <w:uiPriority w:val="61"/>
    <w:rsid w:val="00272D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1">
    <w:name w:val="Light Grid Accent 1"/>
    <w:basedOn w:val="a1"/>
    <w:uiPriority w:val="62"/>
    <w:rsid w:val="00272D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Normal (Web)"/>
    <w:basedOn w:val="a"/>
    <w:uiPriority w:val="99"/>
    <w:unhideWhenUsed/>
    <w:rsid w:val="00BA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chart" Target="charts/chart5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5" Type="http://schemas.openxmlformats.org/officeDocument/2006/relationships/image" Target="media/image9.png"/><Relationship Id="rId33" Type="http://schemas.openxmlformats.org/officeDocument/2006/relationships/chart" Target="charts/chart4.xml"/><Relationship Id="rId38" Type="http://schemas.openxmlformats.org/officeDocument/2006/relationships/hyperlink" Target="http://med-light.ru/prichiny-skola-keramiki-v-metallokeramicheskix-konstrukciya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1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image" Target="media/image8.jpg"/><Relationship Id="rId32" Type="http://schemas.openxmlformats.org/officeDocument/2006/relationships/chart" Target="charts/chart3.xml"/><Relationship Id="rId37" Type="http://schemas.openxmlformats.org/officeDocument/2006/relationships/hyperlink" Target="http://dentalmagazine.ru/praktika/profilaktika-skolov-metallokeramicheskix-zubnyx-protezov.html" TargetMode="Externa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chart" Target="charts/chart7.xml"/><Relationship Id="rId10" Type="http://schemas.openxmlformats.org/officeDocument/2006/relationships/footer" Target="footer2.xml"/><Relationship Id="rId19" Type="http://schemas.microsoft.com/office/2007/relationships/hdphoto" Target="media/hdphoto4.wdp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Количество осмотренных коронок</c:v>
                </c:pt>
              </c:strCache>
            </c:strRef>
          </c:tx>
          <c:invertIfNegative val="0"/>
          <c:cat>
            <c:multiLvlStrRef>
              <c:f>Лист1!$B$1:$E$2</c:f>
              <c:multiLvlStrCache>
                <c:ptCount val="4"/>
                <c:lvl>
                  <c:pt idx="0">
                    <c:v>25-34</c:v>
                  </c:pt>
                  <c:pt idx="1">
                    <c:v>35-44</c:v>
                  </c:pt>
                  <c:pt idx="2">
                    <c:v>45-55</c:v>
                  </c:pt>
                </c:lvl>
                <c:lvl>
                  <c:pt idx="0">
                    <c:v>Возрастные группы</c:v>
                  </c:pt>
                  <c:pt idx="3">
                    <c:v>Итого</c:v>
                  </c:pt>
                </c:lvl>
              </c:multiLvlStrCache>
            </c:multiLvl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11</c:v>
                </c:pt>
                <c:pt idx="1">
                  <c:v>17</c:v>
                </c:pt>
                <c:pt idx="2">
                  <c:v>9</c:v>
                </c:pt>
                <c:pt idx="3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76270592"/>
        <c:axId val="76976896"/>
      </c:barChart>
      <c:catAx>
        <c:axId val="76270592"/>
        <c:scaling>
          <c:orientation val="minMax"/>
        </c:scaling>
        <c:delete val="0"/>
        <c:axPos val="b"/>
        <c:majorTickMark val="none"/>
        <c:minorTickMark val="none"/>
        <c:tickLblPos val="nextTo"/>
        <c:crossAx val="76976896"/>
        <c:crosses val="autoZero"/>
        <c:auto val="1"/>
        <c:lblAlgn val="ctr"/>
        <c:lblOffset val="100"/>
        <c:noMultiLvlLbl val="0"/>
      </c:catAx>
      <c:valAx>
        <c:axId val="76976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6270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Лист1!$A$28</c:f>
              <c:strCache>
                <c:ptCount val="1"/>
                <c:pt idx="0">
                  <c:v>Количество осмотренных коронок</c:v>
                </c:pt>
              </c:strCache>
            </c:strRef>
          </c:tx>
          <c:invertIfNegative val="0"/>
          <c:cat>
            <c:multiLvlStrRef>
              <c:f>Лист1!$B$26:$E$27</c:f>
              <c:multiLvlStrCache>
                <c:ptCount val="4"/>
                <c:lvl>
                  <c:pt idx="0">
                    <c:v>до 12 месяцев</c:v>
                  </c:pt>
                  <c:pt idx="1">
                    <c:v>12-22 месяцев</c:v>
                  </c:pt>
                  <c:pt idx="2">
                    <c:v> &gt; 22 месяцев</c:v>
                  </c:pt>
                </c:lvl>
                <c:lvl>
                  <c:pt idx="0">
                    <c:v>Время после протезирования</c:v>
                  </c:pt>
                  <c:pt idx="3">
                    <c:v>Итого</c:v>
                  </c:pt>
                </c:lvl>
              </c:multiLvlStrCache>
            </c:multiLvlStrRef>
          </c:cat>
          <c:val>
            <c:numRef>
              <c:f>Лист1!$B$28:$E$28</c:f>
              <c:numCache>
                <c:formatCode>General</c:formatCode>
                <c:ptCount val="4"/>
                <c:pt idx="0">
                  <c:v>14</c:v>
                </c:pt>
                <c:pt idx="1">
                  <c:v>16</c:v>
                </c:pt>
                <c:pt idx="2">
                  <c:v>7</c:v>
                </c:pt>
                <c:pt idx="3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552000"/>
        <c:axId val="111553536"/>
      </c:barChart>
      <c:catAx>
        <c:axId val="111552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11553536"/>
        <c:crosses val="autoZero"/>
        <c:auto val="1"/>
        <c:lblAlgn val="ctr"/>
        <c:lblOffset val="100"/>
        <c:noMultiLvlLbl val="0"/>
      </c:catAx>
      <c:valAx>
        <c:axId val="1115535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15520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Количество жалоб от пациентов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Лист1!$B$64</c:f>
              <c:strCache>
                <c:ptCount val="1"/>
                <c:pt idx="0">
                  <c:v>Количество жалоб от пациентов</c:v>
                </c:pt>
              </c:strCache>
            </c:strRef>
          </c:tx>
          <c:dLbls>
            <c:dLbl>
              <c:idx val="0"/>
              <c:layout>
                <c:manualLayout>
                  <c:x val="-0.10019772528433946"/>
                  <c:y val="-0.1240423592884222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243482064741907"/>
                  <c:y val="2.27471566054243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5018591426071738E-2"/>
                  <c:y val="0.121998396033829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Лист1!$A$65:$A$67</c:f>
              <c:strCache>
                <c:ptCount val="3"/>
                <c:pt idx="0">
                  <c:v>Эстетическую несостоятельность коронок</c:v>
                </c:pt>
                <c:pt idx="1">
                  <c:v>Боль при накусывании</c:v>
                </c:pt>
                <c:pt idx="2">
                  <c:v>Боль при чистке зубов</c:v>
                </c:pt>
              </c:strCache>
            </c:strRef>
          </c:cat>
          <c:val>
            <c:numRef>
              <c:f>Лист1!$B$65:$B$67</c:f>
              <c:numCache>
                <c:formatCode>0.00%</c:formatCode>
                <c:ptCount val="3"/>
                <c:pt idx="0">
                  <c:v>0.69199999999999995</c:v>
                </c:pt>
                <c:pt idx="1">
                  <c:v>0.115</c:v>
                </c:pt>
                <c:pt idx="2">
                  <c:v>0.192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Количество дефектов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Лист1!$B$47</c:f>
              <c:strCache>
                <c:ptCount val="1"/>
                <c:pt idx="0">
                  <c:v>Количество дефектов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Лист1!$A$48:$A$51</c:f>
              <c:strCache>
                <c:ptCount val="4"/>
                <c:pt idx="0">
                  <c:v>Анатомической формы</c:v>
                </c:pt>
                <c:pt idx="1">
                  <c:v>Отсутствие прилегания к культе зуба</c:v>
                </c:pt>
                <c:pt idx="2">
                  <c:v>Сколы керамики</c:v>
                </c:pt>
                <c:pt idx="3">
                  <c:v>Нарушение цвета</c:v>
                </c:pt>
              </c:strCache>
            </c:strRef>
          </c:cat>
          <c:val>
            <c:numRef>
              <c:f>Лист1!$B$48:$B$51</c:f>
              <c:numCache>
                <c:formatCode>0%</c:formatCode>
                <c:ptCount val="4"/>
                <c:pt idx="0">
                  <c:v>0.12</c:v>
                </c:pt>
                <c:pt idx="1">
                  <c:v>0.28000000000000003</c:v>
                </c:pt>
                <c:pt idx="2">
                  <c:v>0.52</c:v>
                </c:pt>
                <c:pt idx="3">
                  <c:v>0.08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Локализация сколов по поверхностям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Лист1!$B$88</c:f>
              <c:strCache>
                <c:ptCount val="1"/>
                <c:pt idx="0">
                  <c:v>Локализация сколов по поверхностям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46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,2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15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,3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0,8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3069772528433999E-2"/>
                  <c:y val="6.2836103820355788E-2"/>
                </c:manualLayout>
              </c:layout>
              <c:tx>
                <c:rich>
                  <a:bodyPr/>
                  <a:lstStyle/>
                  <a:p>
                    <a:r>
                      <a:rPr lang="ru-RU" sz="1100">
                        <a:latin typeface="Times New Roman" pitchFamily="18" charset="0"/>
                        <a:cs typeface="Times New Roman" pitchFamily="18" charset="0"/>
                      </a:rPr>
                      <a:t>7,7</a:t>
                    </a:r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Лист1!$A$89:$A$92</c:f>
              <c:strCache>
                <c:ptCount val="4"/>
                <c:pt idx="0">
                  <c:v>Жевательная </c:v>
                </c:pt>
                <c:pt idx="1">
                  <c:v>Вестибулярная </c:v>
                </c:pt>
                <c:pt idx="2">
                  <c:v>Пришеечная</c:v>
                </c:pt>
                <c:pt idx="3">
                  <c:v>Режущий край</c:v>
                </c:pt>
              </c:strCache>
            </c:strRef>
          </c:cat>
          <c:val>
            <c:numRef>
              <c:f>Лист1!$B$89:$B$92</c:f>
              <c:numCache>
                <c:formatCode>0.00%</c:formatCode>
                <c:ptCount val="4"/>
                <c:pt idx="0">
                  <c:v>0.46200000000000002</c:v>
                </c:pt>
                <c:pt idx="1">
                  <c:v>0.153</c:v>
                </c:pt>
                <c:pt idx="2">
                  <c:v>0.308</c:v>
                </c:pt>
                <c:pt idx="3">
                  <c:v>7.6999999999999999E-2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Площадь разрушения </a:t>
            </a:r>
            <a:r>
              <a:rPr lang="az-Latn-AZ">
                <a:latin typeface="Times New Roman" pitchFamily="18" charset="0"/>
                <a:cs typeface="Times New Roman" pitchFamily="18" charset="0"/>
              </a:rPr>
              <a:t>  </a:t>
            </a:r>
            <a:r>
              <a:rPr lang="ru-RU">
                <a:latin typeface="Times New Roman" pitchFamily="18" charset="0"/>
                <a:cs typeface="Times New Roman" pitchFamily="18" charset="0"/>
              </a:rPr>
              <a:t>керамического слоя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Лист1!$B$101</c:f>
              <c:strCache>
                <c:ptCount val="1"/>
                <c:pt idx="0">
                  <c:v>Площадь разрушения керамического слоя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807961504811897E-3"/>
                  <c:y val="-3.03627150772820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3,8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3724846894138233E-3"/>
                  <c:y val="-3.59525371828521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0,8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  <a:r>
                      <a:rPr lang="ru-RU"/>
                      <a:t>,4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Лист1!$A$102:$A$104</c:f>
              <c:strCache>
                <c:ptCount val="3"/>
                <c:pt idx="0">
                  <c:v>25%</c:v>
                </c:pt>
                <c:pt idx="1">
                  <c:v>50%</c:v>
                </c:pt>
                <c:pt idx="2">
                  <c:v>&gt;50%</c:v>
                </c:pt>
              </c:strCache>
            </c:strRef>
          </c:cat>
          <c:val>
            <c:numRef>
              <c:f>Лист1!$B$102:$B$104</c:f>
              <c:numCache>
                <c:formatCode>0.00%</c:formatCode>
                <c:ptCount val="3"/>
                <c:pt idx="0">
                  <c:v>0.53800000000000003</c:v>
                </c:pt>
                <c:pt idx="1">
                  <c:v>0.308</c:v>
                </c:pt>
                <c:pt idx="2">
                  <c:v>0.154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Сколы керамических покрытий зубных протезов в пределах: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Лист1!$B$119:$B$121</c:f>
              <c:strCache>
                <c:ptCount val="1"/>
                <c:pt idx="0">
                  <c:v>Сколы керамических покрытий зубных протезов в пределах</c:v>
                </c:pt>
              </c:strCache>
            </c:strRef>
          </c:tx>
          <c:explosion val="10"/>
          <c:dLbls>
            <c:dLbl>
              <c:idx val="0"/>
              <c:layout>
                <c:manualLayout>
                  <c:x val="-0.10791819772528434"/>
                  <c:y val="-0.137518955963837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69</a:t>
                    </a:r>
                    <a:r>
                      <a:rPr lang="ru-RU"/>
                      <a:t>,2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913779527559056"/>
                  <c:y val="6.44911052785068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744728783902012E-2"/>
                  <c:y val="9.993219597550306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7,7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Лист1!$A$122:$A$124</c:f>
              <c:strCache>
                <c:ptCount val="3"/>
                <c:pt idx="0">
                  <c:v>«металл—фарфор»</c:v>
                </c:pt>
                <c:pt idx="1">
                  <c:v>«когезионное в фарфоре»</c:v>
                </c:pt>
                <c:pt idx="2">
                  <c:v>по окисной пленке</c:v>
                </c:pt>
              </c:strCache>
            </c:strRef>
          </c:cat>
          <c:val>
            <c:numRef>
              <c:f>Лист1!$B$122:$B$124</c:f>
              <c:numCache>
                <c:formatCode>0.00%</c:formatCode>
                <c:ptCount val="3"/>
                <c:pt idx="0">
                  <c:v>0.69199999999999995</c:v>
                </c:pt>
                <c:pt idx="1">
                  <c:v>0.23100000000000001</c:v>
                </c:pt>
                <c:pt idx="2">
                  <c:v>7.6999999999999999E-2</c:v>
                </c:pt>
              </c:numCache>
            </c:numRef>
          </c:val>
        </c:ser>
        <c:ser>
          <c:idx val="1"/>
          <c:order val="1"/>
          <c:tx>
            <c:strRef>
              <c:f>Лист1!$C$119:$C$121</c:f>
              <c:strCache>
                <c:ptCount val="1"/>
                <c:pt idx="0">
                  <c:v>Сколы керамических покрытий зубных протезов в пределах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Лист1!$A$122:$A$124</c:f>
              <c:strCache>
                <c:ptCount val="3"/>
                <c:pt idx="0">
                  <c:v>«металл—фарфор»</c:v>
                </c:pt>
                <c:pt idx="1">
                  <c:v>«когезионное в фарфоре»</c:v>
                </c:pt>
                <c:pt idx="2">
                  <c:v>по окисной пленке</c:v>
                </c:pt>
              </c:strCache>
            </c:strRef>
          </c:cat>
          <c:val>
            <c:numRef>
              <c:f>Лист1!$C$122:$C$124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459864391951005"/>
          <c:y val="0.33438065033537473"/>
          <c:w val="0.33040135608048993"/>
          <c:h val="0.5393401866433362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0.73125</cdr:x>
      <cdr:y>0.77951</cdr:y>
    </cdr:from>
    <cdr:to>
      <cdr:x>0.9125</cdr:x>
      <cdr:y>0.86979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43275" y="2138363"/>
          <a:ext cx="8286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0839F-F7C9-4902-BD9B-A74F1B11C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8890</Words>
  <Characters>50676</Characters>
  <Application>Microsoft Office Word</Application>
  <DocSecurity>0</DocSecurity>
  <Lines>422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2.1. Материалы исследования………………………….………………… .27</vt:lpstr>
      <vt:lpstr>    2.2. Методы исследования ………………….……………………………...30</vt:lpstr>
      <vt:lpstr>    2.2.1. Клинические методы……………………………………….……..30</vt:lpstr>
      <vt:lpstr>        2.3. Прямая адгезивная реставрация скола керамического слоя              </vt:lpstr>
      <vt:lpstr>        металлокерамической коронки……………………… ………… .…...35</vt:lpstr>
      <vt:lpstr>        2.2.1. Клинические.</vt:lpstr>
    </vt:vector>
  </TitlesOfParts>
  <Company>SPecialiST RePack</Company>
  <LinksUpToDate>false</LinksUpToDate>
  <CharactersWithSpaces>59448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Admin</cp:lastModifiedBy>
  <cp:revision>21</cp:revision>
  <dcterms:created xsi:type="dcterms:W3CDTF">2017-03-21T13:52:00Z</dcterms:created>
  <dcterms:modified xsi:type="dcterms:W3CDTF">2017-05-14T22:00:00Z</dcterms:modified>
</cp:coreProperties>
</file>