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ED5" w:rsidRPr="00C725A4" w:rsidRDefault="00012ED5" w:rsidP="00AB7D5F">
      <w:pPr>
        <w:keepNext/>
        <w:widowControl w:val="0"/>
        <w:tabs>
          <w:tab w:val="left" w:pos="567"/>
        </w:tabs>
        <w:spacing w:after="0" w:line="36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C725A4">
        <w:rPr>
          <w:rFonts w:ascii="Times New Roman" w:hAnsi="Times New Roman" w:cs="Times New Roman"/>
          <w:b/>
          <w:sz w:val="28"/>
          <w:szCs w:val="28"/>
        </w:rPr>
        <w:t>Санкт-Петербургский государственный университет</w:t>
      </w: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Клименко Сергей Анатольевич</w:t>
      </w:r>
    </w:p>
    <w:p w:rsidR="00012ED5" w:rsidRPr="00C725A4" w:rsidRDefault="00012ED5" w:rsidP="00AB7D5F">
      <w:pPr>
        <w:keepNext/>
        <w:widowControl w:val="0"/>
        <w:tabs>
          <w:tab w:val="left" w:pos="567"/>
        </w:tabs>
        <w:spacing w:after="0" w:line="360" w:lineRule="auto"/>
        <w:jc w:val="center"/>
        <w:outlineLvl w:val="3"/>
        <w:rPr>
          <w:rFonts w:ascii="Times New Roman" w:hAnsi="Times New Roman" w:cs="Times New Roman"/>
          <w:bCs/>
          <w:sz w:val="28"/>
          <w:szCs w:val="28"/>
        </w:rPr>
      </w:pPr>
    </w:p>
    <w:p w:rsidR="00012ED5" w:rsidRPr="00C725A4" w:rsidRDefault="00012ED5" w:rsidP="00AB7D5F">
      <w:pPr>
        <w:widowControl w:val="0"/>
        <w:shd w:val="clear" w:color="auto" w:fill="FFFFFF"/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Влияние деловой культуры на стратегическое управление в фирме в </w:t>
      </w:r>
      <w:r w:rsidR="00C725A4" w:rsidRPr="00C725A4">
        <w:rPr>
          <w:rFonts w:ascii="Times New Roman" w:hAnsi="Times New Roman" w:cs="Times New Roman"/>
          <w:sz w:val="28"/>
          <w:szCs w:val="28"/>
        </w:rPr>
        <w:t>России</w:t>
      </w:r>
      <w:r w:rsidRPr="00C725A4">
        <w:rPr>
          <w:rFonts w:ascii="Times New Roman" w:hAnsi="Times New Roman" w:cs="Times New Roman"/>
          <w:sz w:val="28"/>
          <w:szCs w:val="28"/>
        </w:rPr>
        <w:t>.</w:t>
      </w: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AB7D5F">
      <w:pPr>
        <w:keepNext/>
        <w:widowControl w:val="0"/>
        <w:tabs>
          <w:tab w:val="left" w:pos="567"/>
        </w:tabs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_Toc167774166"/>
    </w:p>
    <w:bookmarkEnd w:id="0"/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Направление 38.04.01 - «Экономика»</w:t>
      </w:r>
    </w:p>
    <w:p w:rsidR="00012ED5" w:rsidRPr="00C725A4" w:rsidRDefault="00012ED5" w:rsidP="00AB7D5F">
      <w:pPr>
        <w:widowControl w:val="0"/>
        <w:shd w:val="clear" w:color="auto" w:fill="FFFFFF"/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Магистерская программа «Экономика и управление на предприятии» </w:t>
      </w: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ind w:left="284" w:firstLine="6804"/>
        <w:jc w:val="both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ind w:left="284" w:firstLine="6804"/>
        <w:jc w:val="both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руководитель: к.э.н., доцент Зябриков Владимир Васильевич</w:t>
      </w: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12ED5" w:rsidRPr="00C725A4" w:rsidRDefault="00012ED5" w:rsidP="00C725A4">
      <w:pPr>
        <w:widowControl w:val="0"/>
        <w:tabs>
          <w:tab w:val="left" w:pos="567"/>
          <w:tab w:val="left" w:pos="6237"/>
        </w:tabs>
        <w:spacing w:after="0" w:line="360" w:lineRule="auto"/>
        <w:ind w:left="284" w:firstLine="3402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C725A4">
      <w:pPr>
        <w:widowControl w:val="0"/>
        <w:tabs>
          <w:tab w:val="left" w:pos="567"/>
          <w:tab w:val="left" w:pos="6237"/>
        </w:tabs>
        <w:spacing w:after="0" w:line="360" w:lineRule="auto"/>
        <w:ind w:left="284" w:firstLine="3402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C725A4">
      <w:pPr>
        <w:widowControl w:val="0"/>
        <w:tabs>
          <w:tab w:val="left" w:pos="567"/>
          <w:tab w:val="left" w:pos="6237"/>
        </w:tabs>
        <w:spacing w:after="0" w:line="360" w:lineRule="auto"/>
        <w:ind w:left="284" w:firstLine="3402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C725A4">
      <w:pPr>
        <w:widowControl w:val="0"/>
        <w:tabs>
          <w:tab w:val="left" w:pos="567"/>
          <w:tab w:val="left" w:pos="6237"/>
        </w:tabs>
        <w:spacing w:after="0" w:line="360" w:lineRule="auto"/>
        <w:ind w:left="284" w:firstLine="3402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C725A4">
      <w:pPr>
        <w:widowControl w:val="0"/>
        <w:tabs>
          <w:tab w:val="left" w:pos="567"/>
          <w:tab w:val="left" w:pos="6237"/>
        </w:tabs>
        <w:spacing w:after="0" w:line="360" w:lineRule="auto"/>
        <w:ind w:left="284" w:firstLine="3402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C725A4">
      <w:pPr>
        <w:widowControl w:val="0"/>
        <w:tabs>
          <w:tab w:val="left" w:pos="567"/>
          <w:tab w:val="left" w:pos="6237"/>
        </w:tabs>
        <w:spacing w:after="0" w:line="360" w:lineRule="auto"/>
        <w:ind w:left="284" w:firstLine="3402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C725A4">
      <w:pPr>
        <w:widowControl w:val="0"/>
        <w:tabs>
          <w:tab w:val="left" w:pos="567"/>
          <w:tab w:val="left" w:pos="6237"/>
        </w:tabs>
        <w:spacing w:after="0" w:line="360" w:lineRule="auto"/>
        <w:ind w:left="284" w:firstLine="3402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AB7D5F">
      <w:pPr>
        <w:widowControl w:val="0"/>
        <w:tabs>
          <w:tab w:val="left" w:pos="567"/>
          <w:tab w:val="left" w:pos="6237"/>
        </w:tabs>
        <w:spacing w:after="0" w:line="360" w:lineRule="auto"/>
        <w:ind w:left="284" w:firstLine="3402"/>
        <w:jc w:val="both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AB7D5F">
      <w:pPr>
        <w:widowControl w:val="0"/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2ED5" w:rsidRPr="00C725A4" w:rsidRDefault="00012ED5" w:rsidP="00C725A4">
      <w:pPr>
        <w:keepNext/>
        <w:widowControl w:val="0"/>
        <w:spacing w:after="0" w:line="36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C725A4">
        <w:rPr>
          <w:rFonts w:ascii="Times New Roman" w:hAnsi="Times New Roman" w:cs="Times New Roman"/>
          <w:b/>
          <w:sz w:val="28"/>
          <w:szCs w:val="28"/>
        </w:rPr>
        <w:t>Санкт-Петербург</w:t>
      </w:r>
    </w:p>
    <w:p w:rsidR="00012ED5" w:rsidRPr="00C725A4" w:rsidRDefault="00012ED5" w:rsidP="00AB7D5F">
      <w:pPr>
        <w:keepNext/>
        <w:widowControl w:val="0"/>
        <w:tabs>
          <w:tab w:val="left" w:pos="567"/>
        </w:tabs>
        <w:spacing w:after="0" w:line="36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C725A4">
        <w:rPr>
          <w:rFonts w:ascii="Times New Roman" w:hAnsi="Times New Roman" w:cs="Times New Roman"/>
          <w:b/>
          <w:sz w:val="28"/>
          <w:szCs w:val="28"/>
        </w:rPr>
        <w:t>2017</w:t>
      </w:r>
    </w:p>
    <w:p w:rsidR="00012ED5" w:rsidRPr="00C725A4" w:rsidRDefault="00012ED5">
      <w:pPr>
        <w:rPr>
          <w:rFonts w:ascii="Times New Roman" w:hAnsi="Times New Roman" w:cs="Times New Roman"/>
          <w:b/>
          <w:sz w:val="28"/>
          <w:szCs w:val="28"/>
        </w:rPr>
      </w:pPr>
      <w:r w:rsidRPr="00C725A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84F25" w:rsidRPr="00C725A4" w:rsidRDefault="00A84F25" w:rsidP="00FC48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5A4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993587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C2CA1" w:rsidRPr="00C725A4" w:rsidRDefault="00BC2CA1" w:rsidP="00012ED5">
          <w:pPr>
            <w:pStyle w:val="af0"/>
            <w:spacing w:before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12ED5" w:rsidRPr="00C725A4" w:rsidRDefault="00BC2CA1" w:rsidP="00012ED5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725A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725A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725A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82219301" w:history="1">
            <w:r w:rsidR="00012ED5"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12ED5"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12ED5"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12ED5"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_Toc482219301 \h </w:instrText>
            </w:r>
            <w:r w:rsidR="00012ED5"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12ED5"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12ED5"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12ED5"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02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Глава 1. Теоретические и методические аспекты исследования деловой культуры компании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_Toc482219302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22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03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1.1. Понятие, элементы и функции деловой культуры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_Toc482219303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22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04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1.2. Роль деловой культуры в стратегическом управлении фирмы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_Toc482219304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22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05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1.3. Взаимосвязь деловой культуры и жизненного цикла фирмы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_Toc482219305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06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Глава 2. Исследование деловой культуры авиационных компаний «Трансаэро» и «Ютэйр»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_Toc482219306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22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07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2.1. Исследование российского рынка авиаперевозок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_Toc482219307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22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08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2.2. Оценка финансового состояния и рыночных позиций компаний «Трансаэро» и «Ютэйр»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_Toc482219308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3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09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2.2.1. «Трансаэро»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_Toc482219309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3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10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2.2.2. «Ютэйр»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_Toc482219310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11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Глава 3. Оценка влияния деловой культуры на стратегическое управление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_Toc482219311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22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12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3.1. Выявление взаимосвязи между этапом жизненного цикла компании «Трансаэро» и особенностями ее деловой культуры, стратегией в компании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_Toc482219312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22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13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3.2. Выявление взаимосвязи между этапом жизненного цикла компании «Ютэйр» и особенностями ее деловой культуры, стратегией в компании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_Toc482219313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22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14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3.3. Сравнительный анализ результатов, полученных при исследовании влияние деловой культуры в компаниях «Трансаэро» и «Ютэйр» на их стратегии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_Toc482219314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15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_Toc482219315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81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12ED5" w:rsidRPr="00C725A4" w:rsidRDefault="00012ED5" w:rsidP="00012ED5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219316" w:history="1">
            <w:r w:rsidRPr="00C725A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_Toc482219316 \h </w:instrTex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83</w:t>
            </w:r>
            <w:r w:rsidRPr="00C725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2CA1" w:rsidRPr="00C725A4" w:rsidRDefault="00BC2CA1" w:rsidP="00012ED5">
          <w:pPr>
            <w:spacing w:after="0" w:line="360" w:lineRule="auto"/>
            <w:jc w:val="both"/>
            <w:rPr>
              <w:rFonts w:ascii="Times New Roman" w:hAnsi="Times New Roman" w:cs="Times New Roman"/>
            </w:rPr>
          </w:pPr>
          <w:r w:rsidRPr="00C725A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84F25" w:rsidRPr="00C725A4" w:rsidRDefault="00A84F25" w:rsidP="00EB6AC8">
      <w:pPr>
        <w:pStyle w:val="1"/>
        <w:jc w:val="left"/>
        <w:rPr>
          <w:rFonts w:cs="Times New Roman"/>
        </w:rPr>
      </w:pPr>
      <w:bookmarkStart w:id="1" w:name="_Toc482219301"/>
      <w:r w:rsidRPr="00C725A4">
        <w:rPr>
          <w:rFonts w:cs="Times New Roman"/>
        </w:rPr>
        <w:lastRenderedPageBreak/>
        <w:t>Введение</w:t>
      </w:r>
      <w:bookmarkEnd w:id="1"/>
    </w:p>
    <w:p w:rsidR="00402D4A" w:rsidRPr="00C725A4" w:rsidRDefault="00402D4A" w:rsidP="00402D4A">
      <w:pPr>
        <w:pStyle w:val="Default"/>
        <w:tabs>
          <w:tab w:val="left" w:pos="993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EB37F6" w:rsidRPr="00C725A4" w:rsidRDefault="00EB37F6" w:rsidP="00DB7CD4">
      <w:pPr>
        <w:pStyle w:val="Default"/>
        <w:tabs>
          <w:tab w:val="left" w:pos="993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725A4">
        <w:rPr>
          <w:color w:val="auto"/>
          <w:sz w:val="28"/>
          <w:szCs w:val="28"/>
        </w:rPr>
        <w:t xml:space="preserve">В условиях усиливающейся динамичности внешней среды, интеграции рынков сбыта, сокращения жизненного цикла продукта, развития технологий и средств коммуникации главным фактором успешного развития </w:t>
      </w:r>
      <w:r w:rsidR="00402D4A" w:rsidRPr="00C725A4">
        <w:rPr>
          <w:color w:val="auto"/>
          <w:sz w:val="28"/>
          <w:szCs w:val="28"/>
        </w:rPr>
        <w:t>компаний</w:t>
      </w:r>
      <w:r w:rsidRPr="00C725A4">
        <w:rPr>
          <w:color w:val="auto"/>
          <w:sz w:val="28"/>
          <w:szCs w:val="28"/>
        </w:rPr>
        <w:t xml:space="preserve"> ст</w:t>
      </w:r>
      <w:r w:rsidRPr="00C725A4">
        <w:rPr>
          <w:color w:val="auto"/>
          <w:sz w:val="28"/>
          <w:szCs w:val="28"/>
        </w:rPr>
        <w:t>а</w:t>
      </w:r>
      <w:r w:rsidRPr="00C725A4">
        <w:rPr>
          <w:color w:val="auto"/>
          <w:sz w:val="28"/>
          <w:szCs w:val="28"/>
        </w:rPr>
        <w:t>новится своевременная и адекватная реакция на изменения, происхо</w:t>
      </w:r>
      <w:r w:rsidR="00402D4A" w:rsidRPr="00C725A4">
        <w:rPr>
          <w:color w:val="auto"/>
          <w:sz w:val="28"/>
          <w:szCs w:val="28"/>
        </w:rPr>
        <w:t xml:space="preserve">дящие </w:t>
      </w:r>
      <w:r w:rsidRPr="00C725A4">
        <w:rPr>
          <w:color w:val="auto"/>
          <w:sz w:val="28"/>
          <w:szCs w:val="28"/>
        </w:rPr>
        <w:t xml:space="preserve">в </w:t>
      </w:r>
      <w:r w:rsidR="00402D4A" w:rsidRPr="00C725A4">
        <w:rPr>
          <w:color w:val="auto"/>
          <w:sz w:val="28"/>
          <w:szCs w:val="28"/>
        </w:rPr>
        <w:t>их</w:t>
      </w:r>
      <w:r w:rsidRPr="00C725A4">
        <w:rPr>
          <w:color w:val="auto"/>
          <w:sz w:val="28"/>
          <w:szCs w:val="28"/>
        </w:rPr>
        <w:t xml:space="preserve"> </w:t>
      </w:r>
      <w:r w:rsidR="00402D4A" w:rsidRPr="00C725A4">
        <w:rPr>
          <w:color w:val="auto"/>
          <w:sz w:val="28"/>
          <w:szCs w:val="28"/>
        </w:rPr>
        <w:t xml:space="preserve">внешнем </w:t>
      </w:r>
      <w:r w:rsidRPr="00C725A4">
        <w:rPr>
          <w:color w:val="auto"/>
          <w:sz w:val="28"/>
          <w:szCs w:val="28"/>
        </w:rPr>
        <w:t>окружении</w:t>
      </w:r>
      <w:r w:rsidR="00402D4A" w:rsidRPr="00C725A4">
        <w:rPr>
          <w:color w:val="auto"/>
          <w:sz w:val="28"/>
          <w:szCs w:val="28"/>
        </w:rPr>
        <w:t xml:space="preserve"> и внутренней среде</w:t>
      </w:r>
      <w:r w:rsidRPr="00C725A4">
        <w:rPr>
          <w:color w:val="auto"/>
          <w:sz w:val="28"/>
          <w:szCs w:val="28"/>
        </w:rPr>
        <w:t>. Одним из известных инструментов, используемых для описания процесс</w:t>
      </w:r>
      <w:r w:rsidR="00402D4A" w:rsidRPr="00C725A4">
        <w:rPr>
          <w:color w:val="auto"/>
          <w:sz w:val="28"/>
          <w:szCs w:val="28"/>
        </w:rPr>
        <w:t>ов</w:t>
      </w:r>
      <w:r w:rsidRPr="00C725A4">
        <w:rPr>
          <w:color w:val="auto"/>
          <w:sz w:val="28"/>
          <w:szCs w:val="28"/>
        </w:rPr>
        <w:t xml:space="preserve"> развития люб</w:t>
      </w:r>
      <w:r w:rsidR="00402D4A" w:rsidRPr="00C725A4">
        <w:rPr>
          <w:color w:val="auto"/>
          <w:sz w:val="28"/>
          <w:szCs w:val="28"/>
        </w:rPr>
        <w:t>ых</w:t>
      </w:r>
      <w:r w:rsidRPr="00C725A4">
        <w:rPr>
          <w:color w:val="auto"/>
          <w:sz w:val="28"/>
          <w:szCs w:val="28"/>
        </w:rPr>
        <w:t xml:space="preserve"> экономическ</w:t>
      </w:r>
      <w:r w:rsidR="00402D4A" w:rsidRPr="00C725A4">
        <w:rPr>
          <w:color w:val="auto"/>
          <w:sz w:val="28"/>
          <w:szCs w:val="28"/>
        </w:rPr>
        <w:t xml:space="preserve">их </w:t>
      </w:r>
      <w:r w:rsidRPr="00C725A4">
        <w:rPr>
          <w:color w:val="auto"/>
          <w:sz w:val="28"/>
          <w:szCs w:val="28"/>
        </w:rPr>
        <w:t xml:space="preserve">систем, является модель жизненных циклов. Управление развитием </w:t>
      </w:r>
      <w:r w:rsidR="00402D4A" w:rsidRPr="00C725A4">
        <w:rPr>
          <w:color w:val="auto"/>
          <w:sz w:val="28"/>
          <w:szCs w:val="28"/>
        </w:rPr>
        <w:t>компании с учетом особенностей деловой культуры</w:t>
      </w:r>
      <w:r w:rsidRPr="00C725A4">
        <w:rPr>
          <w:color w:val="auto"/>
          <w:sz w:val="28"/>
          <w:szCs w:val="28"/>
        </w:rPr>
        <w:t xml:space="preserve"> на </w:t>
      </w:r>
      <w:r w:rsidR="00402D4A" w:rsidRPr="00C725A4">
        <w:rPr>
          <w:color w:val="auto"/>
          <w:sz w:val="28"/>
          <w:szCs w:val="28"/>
        </w:rPr>
        <w:t xml:space="preserve">основе модели жизненных циклов </w:t>
      </w:r>
      <w:r w:rsidRPr="00C725A4">
        <w:rPr>
          <w:color w:val="auto"/>
          <w:sz w:val="28"/>
          <w:szCs w:val="28"/>
        </w:rPr>
        <w:t>дает во</w:t>
      </w:r>
      <w:r w:rsidRPr="00C725A4">
        <w:rPr>
          <w:color w:val="auto"/>
          <w:sz w:val="28"/>
          <w:szCs w:val="28"/>
        </w:rPr>
        <w:t>з</w:t>
      </w:r>
      <w:r w:rsidRPr="00C725A4">
        <w:rPr>
          <w:color w:val="auto"/>
          <w:sz w:val="28"/>
          <w:szCs w:val="28"/>
        </w:rPr>
        <w:t>мож</w:t>
      </w:r>
      <w:r w:rsidR="00402D4A" w:rsidRPr="00C725A4">
        <w:rPr>
          <w:color w:val="auto"/>
          <w:sz w:val="28"/>
          <w:szCs w:val="28"/>
        </w:rPr>
        <w:t>ность определят</w:t>
      </w:r>
      <w:r w:rsidRPr="00C725A4">
        <w:rPr>
          <w:color w:val="auto"/>
          <w:sz w:val="28"/>
          <w:szCs w:val="28"/>
        </w:rPr>
        <w:t>ь направлени</w:t>
      </w:r>
      <w:r w:rsidR="00402D4A" w:rsidRPr="00C725A4">
        <w:rPr>
          <w:color w:val="auto"/>
          <w:sz w:val="28"/>
          <w:szCs w:val="28"/>
        </w:rPr>
        <w:t>я</w:t>
      </w:r>
      <w:r w:rsidRPr="00C725A4">
        <w:rPr>
          <w:color w:val="auto"/>
          <w:sz w:val="28"/>
          <w:szCs w:val="28"/>
        </w:rPr>
        <w:t xml:space="preserve"> необходимых преобразований и последов</w:t>
      </w:r>
      <w:r w:rsidRPr="00C725A4">
        <w:rPr>
          <w:color w:val="auto"/>
          <w:sz w:val="28"/>
          <w:szCs w:val="28"/>
        </w:rPr>
        <w:t>а</w:t>
      </w:r>
      <w:r w:rsidRPr="00C725A4">
        <w:rPr>
          <w:color w:val="auto"/>
          <w:sz w:val="28"/>
          <w:szCs w:val="28"/>
        </w:rPr>
        <w:t>тельно и целенаправленно проводить изменения</w:t>
      </w:r>
      <w:r w:rsidR="00402D4A" w:rsidRPr="00C725A4">
        <w:rPr>
          <w:color w:val="auto"/>
          <w:sz w:val="28"/>
          <w:szCs w:val="28"/>
        </w:rPr>
        <w:t>, повышающие финансовую устойчивость и конкурентоспособность компаний</w:t>
      </w:r>
      <w:r w:rsidRPr="00C725A4">
        <w:rPr>
          <w:color w:val="auto"/>
          <w:sz w:val="28"/>
          <w:szCs w:val="28"/>
        </w:rPr>
        <w:t xml:space="preserve">. </w:t>
      </w:r>
    </w:p>
    <w:p w:rsidR="00EB37F6" w:rsidRPr="00C725A4" w:rsidRDefault="00402D4A" w:rsidP="00DB7CD4">
      <w:pPr>
        <w:pStyle w:val="Default"/>
        <w:tabs>
          <w:tab w:val="left" w:pos="993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725A4">
        <w:rPr>
          <w:color w:val="auto"/>
          <w:sz w:val="28"/>
          <w:szCs w:val="28"/>
        </w:rPr>
        <w:t>Рынок пассажирских авиаперевозок является высококонкурентным и подверженным влиянию большого количества внешних факторов</w:t>
      </w:r>
      <w:r w:rsidR="00EB37F6" w:rsidRPr="00C725A4">
        <w:rPr>
          <w:color w:val="auto"/>
          <w:sz w:val="28"/>
          <w:szCs w:val="28"/>
        </w:rPr>
        <w:t>.</w:t>
      </w:r>
      <w:r w:rsidRPr="00C725A4">
        <w:rPr>
          <w:color w:val="auto"/>
          <w:sz w:val="28"/>
          <w:szCs w:val="28"/>
        </w:rPr>
        <w:t xml:space="preserve"> Одновр</w:t>
      </w:r>
      <w:r w:rsidRPr="00C725A4">
        <w:rPr>
          <w:color w:val="auto"/>
          <w:sz w:val="28"/>
          <w:szCs w:val="28"/>
        </w:rPr>
        <w:t>е</w:t>
      </w:r>
      <w:r w:rsidRPr="00C725A4">
        <w:rPr>
          <w:color w:val="auto"/>
          <w:sz w:val="28"/>
          <w:szCs w:val="28"/>
        </w:rPr>
        <w:t>менно с этим успешное функционирование авиакомпаний требует от них кл</w:t>
      </w:r>
      <w:r w:rsidRPr="00C725A4">
        <w:rPr>
          <w:color w:val="auto"/>
          <w:sz w:val="28"/>
          <w:szCs w:val="28"/>
        </w:rPr>
        <w:t>и</w:t>
      </w:r>
      <w:r w:rsidRPr="00C725A4">
        <w:rPr>
          <w:color w:val="auto"/>
          <w:sz w:val="28"/>
          <w:szCs w:val="28"/>
        </w:rPr>
        <w:t xml:space="preserve">ентоориентированности, которая возможна только </w:t>
      </w:r>
      <w:r w:rsidR="00962E60" w:rsidRPr="00C725A4">
        <w:rPr>
          <w:color w:val="auto"/>
          <w:sz w:val="28"/>
          <w:szCs w:val="28"/>
        </w:rPr>
        <w:t>в рамках реализации эффе</w:t>
      </w:r>
      <w:r w:rsidR="00962E60" w:rsidRPr="00C725A4">
        <w:rPr>
          <w:color w:val="auto"/>
          <w:sz w:val="28"/>
          <w:szCs w:val="28"/>
        </w:rPr>
        <w:t>к</w:t>
      </w:r>
      <w:r w:rsidR="00962E60" w:rsidRPr="00C725A4">
        <w:rPr>
          <w:color w:val="auto"/>
          <w:sz w:val="28"/>
          <w:szCs w:val="28"/>
        </w:rPr>
        <w:t>тивной стратегии, осн</w:t>
      </w:r>
      <w:r w:rsidR="00962E60" w:rsidRPr="00C725A4">
        <w:rPr>
          <w:color w:val="auto"/>
          <w:sz w:val="28"/>
          <w:szCs w:val="28"/>
        </w:rPr>
        <w:t>о</w:t>
      </w:r>
      <w:r w:rsidR="00962E60" w:rsidRPr="00C725A4">
        <w:rPr>
          <w:color w:val="auto"/>
          <w:sz w:val="28"/>
          <w:szCs w:val="28"/>
        </w:rPr>
        <w:t xml:space="preserve">ванной </w:t>
      </w:r>
      <w:r w:rsidRPr="00C725A4">
        <w:rPr>
          <w:color w:val="auto"/>
          <w:sz w:val="28"/>
          <w:szCs w:val="28"/>
        </w:rPr>
        <w:t>на сильной деловой культуры компании.</w:t>
      </w:r>
    </w:p>
    <w:p w:rsidR="008D19D6" w:rsidRPr="00C725A4" w:rsidRDefault="008D19D6" w:rsidP="00DB7CD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Целью работы является исследование </w:t>
      </w:r>
      <w:r w:rsidR="00EB37F6" w:rsidRPr="00C725A4">
        <w:rPr>
          <w:rFonts w:ascii="Times New Roman" w:hAnsi="Times New Roman" w:cs="Times New Roman"/>
          <w:sz w:val="28"/>
          <w:szCs w:val="28"/>
        </w:rPr>
        <w:t>влияния деловой культуры на стр</w:t>
      </w:r>
      <w:r w:rsidR="00EB37F6" w:rsidRPr="00C725A4">
        <w:rPr>
          <w:rFonts w:ascii="Times New Roman" w:hAnsi="Times New Roman" w:cs="Times New Roman"/>
          <w:sz w:val="28"/>
          <w:szCs w:val="28"/>
        </w:rPr>
        <w:t>а</w:t>
      </w:r>
      <w:r w:rsidR="00EB37F6" w:rsidRPr="00C725A4">
        <w:rPr>
          <w:rFonts w:ascii="Times New Roman" w:hAnsi="Times New Roman" w:cs="Times New Roman"/>
          <w:sz w:val="28"/>
          <w:szCs w:val="28"/>
        </w:rPr>
        <w:t>тегическое управление в фирме в России на примере компаний «Трансаэро» и «Ютэйр».</w:t>
      </w:r>
    </w:p>
    <w:p w:rsidR="008D19D6" w:rsidRPr="00C725A4" w:rsidRDefault="0048049C" w:rsidP="00DB7CD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В соответствии с целью </w:t>
      </w:r>
      <w:r w:rsidR="00EB37F6" w:rsidRPr="00C725A4">
        <w:rPr>
          <w:rFonts w:ascii="Times New Roman" w:hAnsi="Times New Roman" w:cs="Times New Roman"/>
          <w:sz w:val="28"/>
          <w:szCs w:val="28"/>
        </w:rPr>
        <w:t>были поставлены и решены следующие задачи:</w:t>
      </w:r>
    </w:p>
    <w:p w:rsidR="00EB37F6" w:rsidRPr="00C725A4" w:rsidRDefault="00EB37F6" w:rsidP="00DB7CD4">
      <w:pPr>
        <w:pStyle w:val="a3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исследованы сущность, роль и виды деловой культуры;</w:t>
      </w:r>
    </w:p>
    <w:p w:rsidR="00EB37F6" w:rsidRPr="00C725A4" w:rsidRDefault="00EB37F6" w:rsidP="00DB7CD4">
      <w:pPr>
        <w:pStyle w:val="a3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определена связь деловой культуры и жизненного цикла фирмы;</w:t>
      </w:r>
    </w:p>
    <w:p w:rsidR="00EB37F6" w:rsidRPr="00C725A4" w:rsidRDefault="00EB37F6" w:rsidP="00DB7CD4">
      <w:pPr>
        <w:pStyle w:val="a3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исследована деловая культура компаний «Трансаэро» и «Ютэйр»;</w:t>
      </w:r>
    </w:p>
    <w:p w:rsidR="00EB37F6" w:rsidRPr="00C725A4" w:rsidRDefault="00EB37F6" w:rsidP="00DB7CD4">
      <w:pPr>
        <w:pStyle w:val="a3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определены этапы жизненного цикла, на которых находятся компании компаний «Трансаэро» и «Ютэйр»;</w:t>
      </w:r>
    </w:p>
    <w:p w:rsidR="00EB37F6" w:rsidRPr="00C725A4" w:rsidRDefault="00EB37F6" w:rsidP="00DB7CD4">
      <w:pPr>
        <w:pStyle w:val="a3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проведен сравнительный анализ деловой культуры компаний «Тра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саэро» и «Ютэйр»</w:t>
      </w:r>
      <w:r w:rsidR="008B5476" w:rsidRPr="00C725A4">
        <w:rPr>
          <w:rFonts w:ascii="Times New Roman" w:hAnsi="Times New Roman" w:cs="Times New Roman"/>
          <w:sz w:val="28"/>
          <w:szCs w:val="28"/>
        </w:rPr>
        <w:t xml:space="preserve"> и их</w:t>
      </w:r>
      <w:r w:rsidR="00FF6B5C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8B5476" w:rsidRPr="00C725A4">
        <w:rPr>
          <w:rFonts w:ascii="Times New Roman" w:hAnsi="Times New Roman" w:cs="Times New Roman"/>
          <w:sz w:val="28"/>
          <w:szCs w:val="28"/>
        </w:rPr>
        <w:t>взаимо</w:t>
      </w:r>
      <w:r w:rsidR="00FF6B5C" w:rsidRPr="00C725A4">
        <w:rPr>
          <w:rFonts w:ascii="Times New Roman" w:hAnsi="Times New Roman" w:cs="Times New Roman"/>
          <w:sz w:val="28"/>
          <w:szCs w:val="28"/>
        </w:rPr>
        <w:t xml:space="preserve">связь </w:t>
      </w:r>
      <w:r w:rsidR="008B5476" w:rsidRPr="00C725A4">
        <w:rPr>
          <w:rFonts w:ascii="Times New Roman" w:hAnsi="Times New Roman" w:cs="Times New Roman"/>
          <w:sz w:val="28"/>
          <w:szCs w:val="28"/>
        </w:rPr>
        <w:t>со стратеги</w:t>
      </w:r>
      <w:r w:rsidR="00FF6B5C" w:rsidRPr="00C725A4">
        <w:rPr>
          <w:rFonts w:ascii="Times New Roman" w:hAnsi="Times New Roman" w:cs="Times New Roman"/>
          <w:sz w:val="28"/>
          <w:szCs w:val="28"/>
        </w:rPr>
        <w:t>ей</w:t>
      </w:r>
      <w:r w:rsidR="008B5476" w:rsidRPr="00C725A4">
        <w:rPr>
          <w:rFonts w:ascii="Times New Roman" w:hAnsi="Times New Roman" w:cs="Times New Roman"/>
          <w:sz w:val="28"/>
          <w:szCs w:val="28"/>
        </w:rPr>
        <w:t xml:space="preserve"> в каждой из компаний</w:t>
      </w:r>
      <w:r w:rsidR="00FF6B5C" w:rsidRPr="00C725A4">
        <w:rPr>
          <w:rFonts w:ascii="Times New Roman" w:hAnsi="Times New Roman" w:cs="Times New Roman"/>
          <w:sz w:val="28"/>
          <w:szCs w:val="28"/>
        </w:rPr>
        <w:t>.</w:t>
      </w:r>
    </w:p>
    <w:p w:rsidR="008D19D6" w:rsidRPr="00C725A4" w:rsidRDefault="00EB37F6" w:rsidP="00DB7CD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Предметом исследования является </w:t>
      </w:r>
      <w:r w:rsidR="00962E60" w:rsidRPr="00C725A4">
        <w:rPr>
          <w:rFonts w:ascii="Times New Roman" w:hAnsi="Times New Roman" w:cs="Times New Roman"/>
          <w:sz w:val="28"/>
          <w:szCs w:val="28"/>
        </w:rPr>
        <w:t>взаимосвязь стратегического управл</w:t>
      </w:r>
      <w:r w:rsidR="00962E60" w:rsidRPr="00C725A4">
        <w:rPr>
          <w:rFonts w:ascii="Times New Roman" w:hAnsi="Times New Roman" w:cs="Times New Roman"/>
          <w:sz w:val="28"/>
          <w:szCs w:val="28"/>
        </w:rPr>
        <w:t>е</w:t>
      </w:r>
      <w:r w:rsidR="00962E60" w:rsidRPr="00C725A4">
        <w:rPr>
          <w:rFonts w:ascii="Times New Roman" w:hAnsi="Times New Roman" w:cs="Times New Roman"/>
          <w:sz w:val="28"/>
          <w:szCs w:val="28"/>
        </w:rPr>
        <w:t xml:space="preserve">ния и деловой </w:t>
      </w:r>
      <w:r w:rsidRPr="00C725A4">
        <w:rPr>
          <w:rFonts w:ascii="Times New Roman" w:hAnsi="Times New Roman" w:cs="Times New Roman"/>
          <w:sz w:val="28"/>
          <w:szCs w:val="28"/>
        </w:rPr>
        <w:t>культур</w:t>
      </w:r>
      <w:r w:rsidR="00962E60" w:rsidRPr="00C725A4">
        <w:rPr>
          <w:rFonts w:ascii="Times New Roman" w:hAnsi="Times New Roman" w:cs="Times New Roman"/>
          <w:sz w:val="28"/>
          <w:szCs w:val="28"/>
        </w:rPr>
        <w:t>ы</w:t>
      </w:r>
      <w:r w:rsidRPr="00C725A4">
        <w:rPr>
          <w:rFonts w:ascii="Times New Roman" w:hAnsi="Times New Roman" w:cs="Times New Roman"/>
          <w:sz w:val="28"/>
          <w:szCs w:val="28"/>
        </w:rPr>
        <w:t>. Объекты исследования – компаний «Трансаэро» и «Ютэйр».</w:t>
      </w:r>
    </w:p>
    <w:p w:rsidR="00EB37F6" w:rsidRPr="00C725A4" w:rsidRDefault="00EB37F6" w:rsidP="00DB7CD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Теоретические основы исследования составили работы российских и з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рубежных ученых в сфере деловой культуры, управления жизненными цикл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ми, маркетинга, управления персоналом и менеджмента.</w:t>
      </w:r>
    </w:p>
    <w:p w:rsidR="00EB37F6" w:rsidRPr="00C725A4" w:rsidRDefault="00EB37F6" w:rsidP="00DB7CD4">
      <w:pPr>
        <w:pStyle w:val="af1"/>
        <w:tabs>
          <w:tab w:val="left" w:pos="993"/>
        </w:tabs>
        <w:ind w:firstLine="709"/>
        <w:rPr>
          <w:rFonts w:ascii="Times New Roman" w:hAnsi="Times New Roman"/>
          <w:color w:val="auto"/>
          <w:sz w:val="28"/>
          <w:szCs w:val="28"/>
        </w:rPr>
      </w:pPr>
      <w:r w:rsidRPr="00C725A4">
        <w:rPr>
          <w:rFonts w:ascii="Times New Roman" w:hAnsi="Times New Roman"/>
          <w:color w:val="auto"/>
          <w:sz w:val="28"/>
          <w:szCs w:val="28"/>
        </w:rPr>
        <w:t>При решении поставленных задач были использованы сравнительный и системный анализ, экономико-статистические методы</w:t>
      </w:r>
      <w:r w:rsidR="00402D4A" w:rsidRPr="00C725A4">
        <w:rPr>
          <w:rFonts w:ascii="Times New Roman" w:hAnsi="Times New Roman"/>
          <w:color w:val="auto"/>
          <w:sz w:val="28"/>
          <w:szCs w:val="28"/>
        </w:rPr>
        <w:t>, кабинетный метод и</w:t>
      </w:r>
      <w:r w:rsidR="00402D4A" w:rsidRPr="00C725A4">
        <w:rPr>
          <w:rFonts w:ascii="Times New Roman" w:hAnsi="Times New Roman"/>
          <w:color w:val="auto"/>
          <w:sz w:val="28"/>
          <w:szCs w:val="28"/>
        </w:rPr>
        <w:t>с</w:t>
      </w:r>
      <w:r w:rsidR="00402D4A" w:rsidRPr="00C725A4">
        <w:rPr>
          <w:rFonts w:ascii="Times New Roman" w:hAnsi="Times New Roman"/>
          <w:color w:val="auto"/>
          <w:sz w:val="28"/>
          <w:szCs w:val="28"/>
        </w:rPr>
        <w:t>следования</w:t>
      </w:r>
      <w:r w:rsidRPr="00C725A4">
        <w:rPr>
          <w:rFonts w:ascii="Times New Roman" w:hAnsi="Times New Roman"/>
          <w:color w:val="auto"/>
          <w:sz w:val="28"/>
          <w:szCs w:val="28"/>
        </w:rPr>
        <w:t>.</w:t>
      </w:r>
    </w:p>
    <w:p w:rsidR="00EB37F6" w:rsidRPr="00C725A4" w:rsidRDefault="00EB37F6" w:rsidP="00DB7CD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Научная новизна проведенного в работе исследования заключается в по</w:t>
      </w:r>
      <w:r w:rsidRPr="00C725A4">
        <w:rPr>
          <w:rFonts w:ascii="Times New Roman" w:hAnsi="Times New Roman" w:cs="Times New Roman"/>
          <w:sz w:val="28"/>
          <w:szCs w:val="28"/>
        </w:rPr>
        <w:t>д</w:t>
      </w:r>
      <w:r w:rsidRPr="00C725A4">
        <w:rPr>
          <w:rFonts w:ascii="Times New Roman" w:hAnsi="Times New Roman" w:cs="Times New Roman"/>
          <w:sz w:val="28"/>
          <w:szCs w:val="28"/>
        </w:rPr>
        <w:t>ходе к стратегическому управлению компаний с точки зрения жизненного ци</w:t>
      </w:r>
      <w:r w:rsidRPr="00C725A4">
        <w:rPr>
          <w:rFonts w:ascii="Times New Roman" w:hAnsi="Times New Roman" w:cs="Times New Roman"/>
          <w:sz w:val="28"/>
          <w:szCs w:val="28"/>
        </w:rPr>
        <w:t>к</w:t>
      </w:r>
      <w:r w:rsidRPr="00C725A4">
        <w:rPr>
          <w:rFonts w:ascii="Times New Roman" w:hAnsi="Times New Roman" w:cs="Times New Roman"/>
          <w:sz w:val="28"/>
          <w:szCs w:val="28"/>
        </w:rPr>
        <w:t>ла и особенностей деловой культуры на каждом этапе на базе анализа внешней среды и финансовых показателей деятельности компаний.</w:t>
      </w:r>
    </w:p>
    <w:p w:rsidR="008D19D6" w:rsidRPr="00C725A4" w:rsidRDefault="008D19D6" w:rsidP="00402D4A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329EC" w:rsidRPr="00C725A4" w:rsidRDefault="00B329EC" w:rsidP="00B329EC">
      <w:pPr>
        <w:pStyle w:val="1"/>
        <w:rPr>
          <w:rFonts w:cs="Times New Roman"/>
        </w:rPr>
      </w:pPr>
      <w:bookmarkStart w:id="2" w:name="_Toc482219302"/>
      <w:r w:rsidRPr="00C725A4">
        <w:rPr>
          <w:rFonts w:cs="Times New Roman"/>
        </w:rPr>
        <w:lastRenderedPageBreak/>
        <w:t>Глава 1. Теоретические и методические аспекты исследования</w:t>
      </w:r>
      <w:r w:rsidR="00555A19" w:rsidRPr="00C725A4">
        <w:rPr>
          <w:rFonts w:cs="Times New Roman"/>
        </w:rPr>
        <w:t xml:space="preserve"> </w:t>
      </w:r>
      <w:r w:rsidRPr="00C725A4">
        <w:rPr>
          <w:rFonts w:cs="Times New Roman"/>
        </w:rPr>
        <w:t>дел</w:t>
      </w:r>
      <w:r w:rsidRPr="00C725A4">
        <w:rPr>
          <w:rFonts w:cs="Times New Roman"/>
        </w:rPr>
        <w:t>о</w:t>
      </w:r>
      <w:r w:rsidRPr="00C725A4">
        <w:rPr>
          <w:rFonts w:cs="Times New Roman"/>
        </w:rPr>
        <w:t xml:space="preserve">вой культуры </w:t>
      </w:r>
      <w:r w:rsidR="005B7E50" w:rsidRPr="00C725A4">
        <w:rPr>
          <w:rFonts w:cs="Times New Roman"/>
        </w:rPr>
        <w:t>компании</w:t>
      </w:r>
      <w:bookmarkEnd w:id="2"/>
    </w:p>
    <w:p w:rsidR="00143E75" w:rsidRPr="00C725A4" w:rsidRDefault="00143E75" w:rsidP="00B329EC">
      <w:pPr>
        <w:pStyle w:val="2"/>
        <w:rPr>
          <w:rFonts w:cs="Times New Roman"/>
        </w:rPr>
      </w:pPr>
    </w:p>
    <w:p w:rsidR="00B329EC" w:rsidRPr="00C725A4" w:rsidRDefault="00B329EC" w:rsidP="00B329EC">
      <w:pPr>
        <w:pStyle w:val="2"/>
        <w:rPr>
          <w:rFonts w:cs="Times New Roman"/>
        </w:rPr>
      </w:pPr>
      <w:bookmarkStart w:id="3" w:name="_Toc482219303"/>
      <w:r w:rsidRPr="00C725A4">
        <w:rPr>
          <w:rFonts w:cs="Times New Roman"/>
        </w:rPr>
        <w:t>1.1. Понятие</w:t>
      </w:r>
      <w:r w:rsidR="005B7E50" w:rsidRPr="00C725A4">
        <w:rPr>
          <w:rFonts w:cs="Times New Roman"/>
        </w:rPr>
        <w:t>, элементы и функции</w:t>
      </w:r>
      <w:r w:rsidRPr="00C725A4">
        <w:rPr>
          <w:rFonts w:cs="Times New Roman"/>
        </w:rPr>
        <w:t xml:space="preserve"> деловой культуры</w:t>
      </w:r>
      <w:bookmarkEnd w:id="3"/>
    </w:p>
    <w:p w:rsidR="00FA604A" w:rsidRPr="00C725A4" w:rsidRDefault="00FA604A" w:rsidP="00B329EC">
      <w:pPr>
        <w:tabs>
          <w:tab w:val="left" w:pos="426"/>
        </w:tabs>
        <w:spacing w:before="60" w:after="60" w:line="240" w:lineRule="auto"/>
        <w:jc w:val="both"/>
        <w:rPr>
          <w:rFonts w:ascii="Times New Roman" w:hAnsi="Times New Roman" w:cs="Times New Roman"/>
        </w:rPr>
      </w:pPr>
    </w:p>
    <w:p w:rsidR="007D4BF4" w:rsidRPr="00C725A4" w:rsidRDefault="007D4BF4" w:rsidP="007D4B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Современная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компания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C725A4">
        <w:rPr>
          <w:rFonts w:ascii="Times New Roman" w:hAnsi="Times New Roman" w:cs="Times New Roman"/>
          <w:sz w:val="28"/>
          <w:szCs w:val="28"/>
        </w:rPr>
        <w:t>это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сложный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механизм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состоящий из людей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725A4">
        <w:rPr>
          <w:rFonts w:ascii="Times New Roman" w:hAnsi="Times New Roman" w:cs="Times New Roman"/>
          <w:sz w:val="28"/>
          <w:szCs w:val="28"/>
        </w:rPr>
        <w:t>групп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объединенных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для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достижения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цели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725A4">
        <w:rPr>
          <w:rFonts w:ascii="Times New Roman" w:hAnsi="Times New Roman" w:cs="Times New Roman"/>
          <w:sz w:val="28"/>
          <w:szCs w:val="28"/>
        </w:rPr>
        <w:t>решения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задач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основе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принц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пов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разделения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труда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распределения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обязанностей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725A4">
        <w:rPr>
          <w:rFonts w:ascii="Times New Roman" w:hAnsi="Times New Roman" w:cs="Times New Roman"/>
          <w:sz w:val="28"/>
          <w:szCs w:val="28"/>
        </w:rPr>
        <w:t>Функционирование пре</w:t>
      </w:r>
      <w:r w:rsidRPr="00C725A4">
        <w:rPr>
          <w:rFonts w:ascii="Times New Roman" w:hAnsi="Times New Roman" w:cs="Times New Roman"/>
          <w:sz w:val="28"/>
          <w:szCs w:val="28"/>
        </w:rPr>
        <w:t>д</w:t>
      </w:r>
      <w:r w:rsidRPr="00C725A4">
        <w:rPr>
          <w:rFonts w:ascii="Times New Roman" w:hAnsi="Times New Roman" w:cs="Times New Roman"/>
          <w:sz w:val="28"/>
          <w:szCs w:val="28"/>
        </w:rPr>
        <w:t>приятий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неразрывно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связано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постоянным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развитием, </w:t>
      </w:r>
      <w:r w:rsidRPr="00C725A4">
        <w:rPr>
          <w:rFonts w:ascii="Times New Roman" w:hAnsi="Times New Roman" w:cs="Times New Roman"/>
          <w:sz w:val="28"/>
          <w:szCs w:val="28"/>
        </w:rPr>
        <w:t>совершенствованием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725A4">
        <w:rPr>
          <w:rFonts w:ascii="Times New Roman" w:hAnsi="Times New Roman" w:cs="Times New Roman"/>
          <w:sz w:val="28"/>
          <w:szCs w:val="28"/>
        </w:rPr>
        <w:t>приспосабливанием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к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постоянно меняющимся факторам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внешней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среды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725A4">
        <w:rPr>
          <w:rFonts w:ascii="Times New Roman" w:hAnsi="Times New Roman" w:cs="Times New Roman"/>
          <w:sz w:val="28"/>
          <w:szCs w:val="28"/>
        </w:rPr>
        <w:t>Для того чтобы оставаться на рынке, компания сегодня должна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формировать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накапливать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потенциал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обеспечивающий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гибкую, </w:t>
      </w:r>
      <w:r w:rsidRPr="00C725A4">
        <w:rPr>
          <w:rFonts w:ascii="Times New Roman" w:hAnsi="Times New Roman" w:cs="Times New Roman"/>
          <w:sz w:val="28"/>
          <w:szCs w:val="28"/>
        </w:rPr>
        <w:t>своевременную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адеква</w:t>
      </w:r>
      <w:r w:rsidRPr="00C725A4">
        <w:rPr>
          <w:rFonts w:ascii="Times New Roman" w:hAnsi="Times New Roman" w:cs="Times New Roman"/>
          <w:sz w:val="28"/>
          <w:szCs w:val="28"/>
        </w:rPr>
        <w:t>т</w:t>
      </w:r>
      <w:r w:rsidRPr="00C725A4">
        <w:rPr>
          <w:rFonts w:ascii="Times New Roman" w:hAnsi="Times New Roman" w:cs="Times New Roman"/>
          <w:sz w:val="28"/>
          <w:szCs w:val="28"/>
        </w:rPr>
        <w:t>ную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реакцию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внешнюю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среду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при этом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активно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изменяя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окружающую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де</w:t>
      </w:r>
      <w:r w:rsidRPr="00C725A4">
        <w:rPr>
          <w:rFonts w:ascii="Times New Roman" w:hAnsi="Times New Roman" w:cs="Times New Roman"/>
          <w:sz w:val="28"/>
          <w:szCs w:val="28"/>
        </w:rPr>
        <w:t>й</w:t>
      </w:r>
      <w:r w:rsidRPr="00C725A4">
        <w:rPr>
          <w:rFonts w:ascii="Times New Roman" w:hAnsi="Times New Roman" w:cs="Times New Roman"/>
          <w:sz w:val="28"/>
          <w:szCs w:val="28"/>
        </w:rPr>
        <w:t>ствительность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эффективно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управляя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функционированием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развитием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своих </w:t>
      </w:r>
      <w:r w:rsidRPr="00C725A4">
        <w:rPr>
          <w:rFonts w:ascii="Times New Roman" w:hAnsi="Times New Roman" w:cs="Times New Roman"/>
          <w:sz w:val="28"/>
          <w:szCs w:val="28"/>
        </w:rPr>
        <w:t>элементов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подсистем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646D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4BF4" w:rsidRPr="00C725A4" w:rsidRDefault="007D4BF4" w:rsidP="007D4B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Одной из подсистем является деловая культура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выполняющая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функции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адаптации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фирмы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к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внешней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среде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идентификации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ее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персонала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определя</w:t>
      </w:r>
      <w:r w:rsidRPr="00C725A4">
        <w:rPr>
          <w:rFonts w:ascii="Times New Roman" w:hAnsi="Times New Roman" w:cs="Times New Roman"/>
          <w:sz w:val="28"/>
          <w:szCs w:val="28"/>
        </w:rPr>
        <w:t>ю</w:t>
      </w:r>
      <w:r w:rsidRPr="00C725A4">
        <w:rPr>
          <w:rFonts w:ascii="Times New Roman" w:hAnsi="Times New Roman" w:cs="Times New Roman"/>
          <w:sz w:val="28"/>
          <w:szCs w:val="28"/>
        </w:rPr>
        <w:t>щая структуру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управления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распределение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должностных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функций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полном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чий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внутренние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коммуникации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процедуры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также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нормы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ценности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л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жащие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основе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организационного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поведения. Именно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деловая культура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</w:t>
      </w:r>
      <w:r w:rsidRPr="00C725A4">
        <w:rPr>
          <w:rFonts w:ascii="Times New Roman" w:hAnsi="Times New Roman" w:cs="Times New Roman"/>
          <w:sz w:val="28"/>
          <w:szCs w:val="28"/>
        </w:rPr>
        <w:t>ы</w:t>
      </w:r>
      <w:r w:rsidRPr="00C725A4">
        <w:rPr>
          <w:rFonts w:ascii="Times New Roman" w:hAnsi="Times New Roman" w:cs="Times New Roman"/>
          <w:sz w:val="28"/>
          <w:szCs w:val="28"/>
        </w:rPr>
        <w:t>полняет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цементирующую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роль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для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всех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других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подсистем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компании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действуя при этом как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фильтр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последовательно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работающий при принятии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решений. На основе деловой культуры компании развивают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C725A4">
        <w:rPr>
          <w:rFonts w:ascii="Times New Roman" w:hAnsi="Times New Roman" w:cs="Times New Roman"/>
          <w:sz w:val="28"/>
          <w:szCs w:val="28"/>
        </w:rPr>
        <w:t>доминирующую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логику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C725A4">
        <w:rPr>
          <w:rFonts w:ascii="Times New Roman" w:hAnsi="Times New Roman" w:cs="Times New Roman"/>
          <w:sz w:val="28"/>
          <w:szCs w:val="28"/>
        </w:rPr>
        <w:t>де</w:t>
      </w:r>
      <w:r w:rsidRPr="00C725A4">
        <w:rPr>
          <w:rFonts w:ascii="Times New Roman" w:hAnsi="Times New Roman" w:cs="Times New Roman"/>
          <w:sz w:val="28"/>
          <w:szCs w:val="28"/>
        </w:rPr>
        <w:t>й</w:t>
      </w:r>
      <w:r w:rsidRPr="00C725A4">
        <w:rPr>
          <w:rFonts w:ascii="Times New Roman" w:hAnsi="Times New Roman" w:cs="Times New Roman"/>
          <w:sz w:val="28"/>
          <w:szCs w:val="28"/>
        </w:rPr>
        <w:t>ствующую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как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информационный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фильтр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который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процессе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создания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страт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гии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акцентирует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одни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данные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игнорирует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другие</w:t>
      </w:r>
      <w:r w:rsidR="009E26E4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E35C9" w:rsidRPr="00C725A4" w:rsidRDefault="00906926" w:rsidP="005E35C9">
      <w:pPr>
        <w:spacing w:after="0" w:line="360" w:lineRule="auto"/>
        <w:ind w:left="-11" w:right="1"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</w:t>
      </w:r>
      <w:r w:rsidR="007D4BF4" w:rsidRPr="00C725A4">
        <w:rPr>
          <w:rFonts w:ascii="Times New Roman" w:hAnsi="Times New Roman" w:cs="Times New Roman"/>
          <w:sz w:val="28"/>
          <w:szCs w:val="28"/>
        </w:rPr>
        <w:t>азличны</w:t>
      </w:r>
      <w:r w:rsidR="008D19D6"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 xml:space="preserve"> авторы</w:t>
      </w:r>
      <w:r w:rsidR="007D4BF4" w:rsidRPr="00C725A4">
        <w:rPr>
          <w:rFonts w:ascii="Times New Roman" w:hAnsi="Times New Roman" w:cs="Times New Roman"/>
          <w:sz w:val="28"/>
          <w:szCs w:val="28"/>
        </w:rPr>
        <w:t xml:space="preserve"> по</w:t>
      </w:r>
      <w:r w:rsidRPr="00C725A4">
        <w:rPr>
          <w:rFonts w:ascii="Times New Roman" w:hAnsi="Times New Roman" w:cs="Times New Roman"/>
          <w:sz w:val="28"/>
          <w:szCs w:val="28"/>
        </w:rPr>
        <w:t>-</w:t>
      </w:r>
      <w:r w:rsidR="007D4BF4" w:rsidRPr="00C725A4">
        <w:rPr>
          <w:rFonts w:ascii="Times New Roman" w:hAnsi="Times New Roman" w:cs="Times New Roman"/>
          <w:sz w:val="28"/>
          <w:szCs w:val="28"/>
        </w:rPr>
        <w:t xml:space="preserve">разному подходят к определению </w:t>
      </w:r>
      <w:r w:rsidRPr="00C725A4">
        <w:rPr>
          <w:rFonts w:ascii="Times New Roman" w:hAnsi="Times New Roman" w:cs="Times New Roman"/>
          <w:sz w:val="28"/>
          <w:szCs w:val="28"/>
        </w:rPr>
        <w:t>деловой</w:t>
      </w:r>
      <w:r w:rsidR="007D4BF4" w:rsidRPr="00C725A4">
        <w:rPr>
          <w:rFonts w:ascii="Times New Roman" w:hAnsi="Times New Roman" w:cs="Times New Roman"/>
          <w:sz w:val="28"/>
          <w:szCs w:val="28"/>
        </w:rPr>
        <w:t xml:space="preserve"> культуры. </w:t>
      </w:r>
      <w:r w:rsidR="005E35C9" w:rsidRPr="00C725A4">
        <w:rPr>
          <w:rFonts w:ascii="Times New Roman" w:hAnsi="Times New Roman" w:cs="Times New Roman"/>
          <w:sz w:val="28"/>
          <w:szCs w:val="28"/>
        </w:rPr>
        <w:t>Понятие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5E35C9" w:rsidRPr="00C725A4">
        <w:rPr>
          <w:rFonts w:ascii="Times New Roman" w:hAnsi="Times New Roman" w:cs="Times New Roman"/>
          <w:sz w:val="28"/>
          <w:szCs w:val="28"/>
        </w:rPr>
        <w:t>деловая культура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5E35C9" w:rsidRPr="00C725A4">
        <w:rPr>
          <w:rFonts w:ascii="Times New Roman" w:hAnsi="Times New Roman" w:cs="Times New Roman"/>
          <w:sz w:val="28"/>
          <w:szCs w:val="28"/>
        </w:rPr>
        <w:t>в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теории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менеджмента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впервые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появилось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в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1982 </w:t>
      </w:r>
      <w:r w:rsidR="005E35C9" w:rsidRPr="00C725A4">
        <w:rPr>
          <w:rFonts w:ascii="Times New Roman" w:hAnsi="Times New Roman" w:cs="Times New Roman"/>
          <w:sz w:val="28"/>
          <w:szCs w:val="28"/>
        </w:rPr>
        <w:lastRenderedPageBreak/>
        <w:t>году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E35C9" w:rsidRPr="00C725A4">
        <w:rPr>
          <w:rFonts w:ascii="Times New Roman" w:hAnsi="Times New Roman" w:cs="Times New Roman"/>
          <w:sz w:val="28"/>
          <w:szCs w:val="28"/>
        </w:rPr>
        <w:t>когда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американские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эксперты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Т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E35C9" w:rsidRPr="00C725A4">
        <w:rPr>
          <w:rFonts w:ascii="Times New Roman" w:hAnsi="Times New Roman" w:cs="Times New Roman"/>
          <w:sz w:val="28"/>
          <w:szCs w:val="28"/>
        </w:rPr>
        <w:t>Дил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и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А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E35C9" w:rsidRPr="00C725A4">
        <w:rPr>
          <w:rFonts w:ascii="Times New Roman" w:hAnsi="Times New Roman" w:cs="Times New Roman"/>
          <w:sz w:val="28"/>
          <w:szCs w:val="28"/>
        </w:rPr>
        <w:t>Кеннеди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стали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изучать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факт</w:t>
      </w:r>
      <w:r w:rsidR="005E35C9" w:rsidRPr="00C725A4">
        <w:rPr>
          <w:rFonts w:ascii="Times New Roman" w:hAnsi="Times New Roman" w:cs="Times New Roman"/>
          <w:sz w:val="28"/>
          <w:szCs w:val="28"/>
        </w:rPr>
        <w:t>о</w:t>
      </w:r>
      <w:r w:rsidR="005E35C9" w:rsidRPr="00C725A4">
        <w:rPr>
          <w:rFonts w:ascii="Times New Roman" w:hAnsi="Times New Roman" w:cs="Times New Roman"/>
          <w:sz w:val="28"/>
          <w:szCs w:val="28"/>
        </w:rPr>
        <w:t>ры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E35C9" w:rsidRPr="00C725A4">
        <w:rPr>
          <w:rFonts w:ascii="Times New Roman" w:hAnsi="Times New Roman" w:cs="Times New Roman"/>
          <w:sz w:val="28"/>
          <w:szCs w:val="28"/>
        </w:rPr>
        <w:t>влияющие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на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успех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работы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американских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транснациональных</w:t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5C9" w:rsidRPr="00C725A4">
        <w:rPr>
          <w:rFonts w:ascii="Times New Roman" w:hAnsi="Times New Roman" w:cs="Times New Roman"/>
          <w:sz w:val="28"/>
          <w:szCs w:val="28"/>
        </w:rPr>
        <w:t>корпораций</w:t>
      </w:r>
      <w:r w:rsidR="009E26E4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  <w:r w:rsidR="005E35C9" w:rsidRPr="00C725A4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646D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35C9" w:rsidRPr="00C725A4" w:rsidRDefault="005E35C9" w:rsidP="005E35C9">
      <w:pPr>
        <w:spacing w:after="0" w:line="360" w:lineRule="auto"/>
        <w:ind w:left="-11" w:right="1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М.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Армстронг определяет деловую культуру как совокупность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убеждений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отношений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норм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поведения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ценностей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общих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для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всех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сотрудников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данной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организации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определяющих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взаимодействие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людей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значительной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мере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вл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яющих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ход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выполнения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работы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D77BD" w:rsidRPr="00C725A4">
        <w:rPr>
          <w:rFonts w:ascii="Times New Roman" w:hAnsi="Times New Roman" w:cs="Times New Roman"/>
          <w:sz w:val="28"/>
          <w:szCs w:val="28"/>
        </w:rPr>
        <w:t>Деловая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культура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может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служить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пользу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организации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создавая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обстановку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способствующую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повышению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производ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тельности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труда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внедрению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нового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725A4">
        <w:rPr>
          <w:rFonts w:ascii="Times New Roman" w:hAnsi="Times New Roman" w:cs="Times New Roman"/>
          <w:sz w:val="28"/>
          <w:szCs w:val="28"/>
        </w:rPr>
        <w:t>Но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она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может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работать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против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орган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зации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создавая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барьеры,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которые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препятствуют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выработке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корпоративной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стратегии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725A4">
        <w:rPr>
          <w:rFonts w:ascii="Times New Roman" w:hAnsi="Times New Roman" w:cs="Times New Roman"/>
          <w:sz w:val="28"/>
          <w:szCs w:val="28"/>
        </w:rPr>
        <w:t>Эти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барьеры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выражаются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сопротивлении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новому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отсутствии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контактов</w:t>
      </w:r>
      <w:r w:rsidR="009E26E4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3"/>
      </w:r>
      <w:r w:rsidRPr="00C725A4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646D"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4BF4" w:rsidRPr="00C725A4" w:rsidRDefault="007D4BF4" w:rsidP="007D4B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Г. Морган утверждает, что «культура» – это один из способов осущест</w:t>
      </w:r>
      <w:r w:rsidRPr="00C725A4">
        <w:rPr>
          <w:rFonts w:ascii="Times New Roman" w:hAnsi="Times New Roman" w:cs="Times New Roman"/>
          <w:sz w:val="28"/>
          <w:szCs w:val="28"/>
        </w:rPr>
        <w:t>в</w:t>
      </w:r>
      <w:r w:rsidRPr="00C725A4">
        <w:rPr>
          <w:rFonts w:ascii="Times New Roman" w:hAnsi="Times New Roman" w:cs="Times New Roman"/>
          <w:sz w:val="28"/>
          <w:szCs w:val="28"/>
        </w:rPr>
        <w:t>ления организационной деятельности посредством использования языка, фол</w:t>
      </w:r>
      <w:r w:rsidRPr="00C725A4">
        <w:rPr>
          <w:rFonts w:ascii="Times New Roman" w:hAnsi="Times New Roman" w:cs="Times New Roman"/>
          <w:sz w:val="28"/>
          <w:szCs w:val="28"/>
        </w:rPr>
        <w:t>ь</w:t>
      </w:r>
      <w:r w:rsidRPr="00C725A4">
        <w:rPr>
          <w:rFonts w:ascii="Times New Roman" w:hAnsi="Times New Roman" w:cs="Times New Roman"/>
          <w:sz w:val="28"/>
          <w:szCs w:val="28"/>
        </w:rPr>
        <w:t>клора, традиций и других средств передачи основных ценностей, убеждений, идеологии, которые направляют деятельность предприятия в нужное русло»</w:t>
      </w:r>
      <w:r w:rsidR="00935CF0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4"/>
      </w:r>
      <w:r w:rsidR="00906926" w:rsidRPr="00C725A4">
        <w:rPr>
          <w:rFonts w:ascii="Times New Roman" w:hAnsi="Times New Roman" w:cs="Times New Roman"/>
          <w:sz w:val="28"/>
          <w:szCs w:val="28"/>
        </w:rPr>
        <w:t>.</w:t>
      </w:r>
      <w:r w:rsidRPr="00C725A4">
        <w:rPr>
          <w:rFonts w:ascii="Times New Roman" w:hAnsi="Times New Roman" w:cs="Times New Roman"/>
          <w:sz w:val="28"/>
          <w:szCs w:val="28"/>
        </w:rPr>
        <w:t xml:space="preserve"> К. Шольц </w:t>
      </w:r>
      <w:r w:rsidR="00906926" w:rsidRPr="00C725A4">
        <w:rPr>
          <w:rFonts w:ascii="Times New Roman" w:hAnsi="Times New Roman" w:cs="Times New Roman"/>
          <w:sz w:val="28"/>
          <w:szCs w:val="28"/>
        </w:rPr>
        <w:t>считает</w:t>
      </w:r>
      <w:r w:rsidRPr="00C725A4">
        <w:rPr>
          <w:rFonts w:ascii="Times New Roman" w:hAnsi="Times New Roman" w:cs="Times New Roman"/>
          <w:sz w:val="28"/>
          <w:szCs w:val="28"/>
        </w:rPr>
        <w:t>, что «</w:t>
      </w:r>
      <w:r w:rsidR="00906926" w:rsidRPr="00C725A4">
        <w:rPr>
          <w:rFonts w:ascii="Times New Roman" w:hAnsi="Times New Roman" w:cs="Times New Roman"/>
          <w:sz w:val="28"/>
          <w:szCs w:val="28"/>
        </w:rPr>
        <w:t>к</w:t>
      </w:r>
      <w:r w:rsidRPr="00C725A4">
        <w:rPr>
          <w:rFonts w:ascii="Times New Roman" w:hAnsi="Times New Roman" w:cs="Times New Roman"/>
          <w:sz w:val="28"/>
          <w:szCs w:val="28"/>
        </w:rPr>
        <w:t>орпоративная культура представляет собой неявное, невидимое и неформальное сознание организации, которое управляет повед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нием людей и, в свою очередь, само формируется</w:t>
      </w:r>
      <w:r w:rsidR="00906926" w:rsidRPr="00C725A4">
        <w:rPr>
          <w:rFonts w:ascii="Times New Roman" w:hAnsi="Times New Roman" w:cs="Times New Roman"/>
          <w:sz w:val="28"/>
          <w:szCs w:val="28"/>
        </w:rPr>
        <w:t xml:space="preserve"> под воздействием их повед</w:t>
      </w:r>
      <w:r w:rsidR="00906926" w:rsidRPr="00C725A4">
        <w:rPr>
          <w:rFonts w:ascii="Times New Roman" w:hAnsi="Times New Roman" w:cs="Times New Roman"/>
          <w:sz w:val="28"/>
          <w:szCs w:val="28"/>
        </w:rPr>
        <w:t>е</w:t>
      </w:r>
      <w:r w:rsidR="00906926" w:rsidRPr="00C725A4">
        <w:rPr>
          <w:rFonts w:ascii="Times New Roman" w:hAnsi="Times New Roman" w:cs="Times New Roman"/>
          <w:sz w:val="28"/>
          <w:szCs w:val="28"/>
        </w:rPr>
        <w:t>ния»</w:t>
      </w:r>
      <w:r w:rsidR="00935CF0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5"/>
      </w:r>
      <w:r w:rsidR="00906926" w:rsidRPr="00C725A4">
        <w:rPr>
          <w:rFonts w:ascii="Times New Roman" w:hAnsi="Times New Roman" w:cs="Times New Roman"/>
          <w:sz w:val="28"/>
          <w:szCs w:val="28"/>
        </w:rPr>
        <w:t xml:space="preserve">. По мнению, </w:t>
      </w:r>
      <w:r w:rsidRPr="00C725A4">
        <w:rPr>
          <w:rFonts w:ascii="Times New Roman" w:hAnsi="Times New Roman" w:cs="Times New Roman"/>
          <w:sz w:val="28"/>
          <w:szCs w:val="28"/>
        </w:rPr>
        <w:t>Д. Элдридж</w:t>
      </w:r>
      <w:r w:rsidR="00906926"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 xml:space="preserve"> и А. Кромби, что «под культурой организации следует понимать уникальную совокупность норм, ценностей, убеждений, о</w:t>
      </w:r>
      <w:r w:rsidRPr="00C725A4">
        <w:rPr>
          <w:rFonts w:ascii="Times New Roman" w:hAnsi="Times New Roman" w:cs="Times New Roman"/>
          <w:sz w:val="28"/>
          <w:szCs w:val="28"/>
        </w:rPr>
        <w:t>б</w:t>
      </w:r>
      <w:r w:rsidRPr="00C725A4">
        <w:rPr>
          <w:rFonts w:ascii="Times New Roman" w:hAnsi="Times New Roman" w:cs="Times New Roman"/>
          <w:sz w:val="28"/>
          <w:szCs w:val="28"/>
        </w:rPr>
        <w:t>разов поведения и т.п., которые определяют способ объединения групп и о</w:t>
      </w:r>
      <w:r w:rsidRPr="00C725A4">
        <w:rPr>
          <w:rFonts w:ascii="Times New Roman" w:hAnsi="Times New Roman" w:cs="Times New Roman"/>
          <w:sz w:val="28"/>
          <w:szCs w:val="28"/>
        </w:rPr>
        <w:t>т</w:t>
      </w:r>
      <w:r w:rsidRPr="00C725A4">
        <w:rPr>
          <w:rFonts w:ascii="Times New Roman" w:hAnsi="Times New Roman" w:cs="Times New Roman"/>
          <w:sz w:val="28"/>
          <w:szCs w:val="28"/>
        </w:rPr>
        <w:t>дельных личностей в организацию для достижения поставленных перед ней ц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лей»</w:t>
      </w:r>
      <w:r w:rsidR="00E70405" w:rsidRPr="00C725A4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="00E70405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6"/>
      </w:r>
      <w:r w:rsidR="00906926" w:rsidRPr="00C725A4">
        <w:rPr>
          <w:rFonts w:ascii="Times New Roman" w:hAnsi="Times New Roman" w:cs="Times New Roman"/>
          <w:sz w:val="28"/>
          <w:szCs w:val="28"/>
        </w:rPr>
        <w:t>.</w:t>
      </w:r>
    </w:p>
    <w:p w:rsidR="002E265E" w:rsidRPr="00C725A4" w:rsidRDefault="002E265E" w:rsidP="002E26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Одна из основных причин отсутствия единого определения понятия «д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 xml:space="preserve">ловая культура» является тот факт, что все авторы, проводя свои исследования, </w:t>
      </w:r>
      <w:r w:rsidRPr="00C725A4">
        <w:rPr>
          <w:rFonts w:ascii="Times New Roman" w:hAnsi="Times New Roman" w:cs="Times New Roman"/>
          <w:sz w:val="28"/>
          <w:szCs w:val="28"/>
        </w:rPr>
        <w:lastRenderedPageBreak/>
        <w:t>анализировали различные аспекты организаций и их культуры, действия в с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ответствии со стоящими перед ними целями и сформулированными гипотез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ми. В то же время, именно это позволило получить к сегодняшнему дню шир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кий спектр подходов к изучению, трактовке и развитию деловой культуры, что позволяет каждой компании найти такой взгляд на деловую культуру, который наилучшим образом соответствует ее целям.</w:t>
      </w:r>
    </w:p>
    <w:p w:rsidR="002E265E" w:rsidRPr="00C725A4" w:rsidRDefault="002E265E" w:rsidP="002E26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Одновременно с этим практически все авторы сходятся во мнении, что правильно выстроенная деловая культура – это действующий стратегический инструмент, позволяющий координировать и направлять структурные подра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>деления компании, ее руководство и отдельных сотрудников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на достижение п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ставленных целей в соответствии с миссией и корпоративной стратегией, а также обеспечивающий бесконфликтный моральный климат, создающий ко</w:t>
      </w:r>
      <w:r w:rsidRPr="00C725A4">
        <w:rPr>
          <w:rFonts w:ascii="Times New Roman" w:hAnsi="Times New Roman" w:cs="Times New Roman"/>
          <w:sz w:val="28"/>
          <w:szCs w:val="28"/>
        </w:rPr>
        <w:t>м</w:t>
      </w:r>
      <w:r w:rsidRPr="00C725A4">
        <w:rPr>
          <w:rFonts w:ascii="Times New Roman" w:hAnsi="Times New Roman" w:cs="Times New Roman"/>
          <w:sz w:val="28"/>
          <w:szCs w:val="28"/>
        </w:rPr>
        <w:t>фортные условия труда, выявляющий возможности персонала, мотивирующий его и предоставляющий возможности карьерного роста, эффективно распред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 xml:space="preserve">ляющий функции и ответственность, иными словами, позволяющий построить такую систему внутрифирменных отношений, которая гармонично объединяет людей для достижения целей, стоящих перед компанией. </w:t>
      </w:r>
    </w:p>
    <w:p w:rsidR="00332502" w:rsidRPr="00C725A4" w:rsidRDefault="00666FF4" w:rsidP="00B62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Как правило, зрелые компании, стабильно функционирующие на своих рынках, обладают очень стойкими и сильными культурами, которые приводят к тому, что организация становится невосприимчивой к каким бы то ни было и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 xml:space="preserve">менениям. Сотрудникам такой организации обычно очень комфортно </w:t>
      </w:r>
      <w:r w:rsidR="00845881" w:rsidRPr="00C725A4">
        <w:rPr>
          <w:rFonts w:ascii="Times New Roman" w:hAnsi="Times New Roman" w:cs="Times New Roman"/>
          <w:sz w:val="28"/>
          <w:szCs w:val="28"/>
        </w:rPr>
        <w:t>сущ</w:t>
      </w:r>
      <w:r w:rsidR="00845881" w:rsidRPr="00C725A4">
        <w:rPr>
          <w:rFonts w:ascii="Times New Roman" w:hAnsi="Times New Roman" w:cs="Times New Roman"/>
          <w:sz w:val="28"/>
          <w:szCs w:val="28"/>
        </w:rPr>
        <w:t>е</w:t>
      </w:r>
      <w:r w:rsidR="00845881" w:rsidRPr="00C725A4">
        <w:rPr>
          <w:rFonts w:ascii="Times New Roman" w:hAnsi="Times New Roman" w:cs="Times New Roman"/>
          <w:sz w:val="28"/>
          <w:szCs w:val="28"/>
        </w:rPr>
        <w:t>ствовать</w:t>
      </w:r>
      <w:r w:rsidRPr="00C725A4">
        <w:rPr>
          <w:rFonts w:ascii="Times New Roman" w:hAnsi="Times New Roman" w:cs="Times New Roman"/>
          <w:sz w:val="28"/>
          <w:szCs w:val="28"/>
        </w:rPr>
        <w:t>, сознавая незыблемость устоявшихся годами норм поведения и пр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возглашенных некогда принципов взаимодействия и организации работы. О</w:t>
      </w:r>
      <w:r w:rsidRPr="00C725A4">
        <w:rPr>
          <w:rFonts w:ascii="Times New Roman" w:hAnsi="Times New Roman" w:cs="Times New Roman"/>
          <w:sz w:val="28"/>
          <w:szCs w:val="28"/>
        </w:rPr>
        <w:t>д</w:t>
      </w:r>
      <w:r w:rsidRPr="00C725A4">
        <w:rPr>
          <w:rFonts w:ascii="Times New Roman" w:hAnsi="Times New Roman" w:cs="Times New Roman"/>
          <w:sz w:val="28"/>
          <w:szCs w:val="28"/>
        </w:rPr>
        <w:t xml:space="preserve">новременно с этим, чем старше и стабильнее организация, тем сложнее в ней запустить и успешно реализовать перемены. </w:t>
      </w:r>
    </w:p>
    <w:p w:rsidR="00332502" w:rsidRPr="00C725A4" w:rsidRDefault="00666FF4" w:rsidP="00332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Одним из основных тормозящих факторов может стать именно сильная </w:t>
      </w:r>
      <w:r w:rsidR="002A2313" w:rsidRPr="00C725A4">
        <w:rPr>
          <w:rFonts w:ascii="Times New Roman" w:hAnsi="Times New Roman" w:cs="Times New Roman"/>
          <w:sz w:val="28"/>
          <w:szCs w:val="28"/>
        </w:rPr>
        <w:t>деловая</w:t>
      </w:r>
      <w:r w:rsidRPr="00C725A4">
        <w:rPr>
          <w:rFonts w:ascii="Times New Roman" w:hAnsi="Times New Roman" w:cs="Times New Roman"/>
          <w:sz w:val="28"/>
          <w:szCs w:val="28"/>
        </w:rPr>
        <w:t xml:space="preserve"> культура организации.</w:t>
      </w:r>
      <w:r w:rsidR="00332502" w:rsidRPr="00C725A4">
        <w:rPr>
          <w:rFonts w:ascii="Times New Roman" w:hAnsi="Times New Roman" w:cs="Times New Roman"/>
          <w:sz w:val="28"/>
          <w:szCs w:val="28"/>
        </w:rPr>
        <w:t xml:space="preserve"> Но даже если менеджеры организации осозн</w:t>
      </w:r>
      <w:r w:rsidR="00332502" w:rsidRPr="00C725A4">
        <w:rPr>
          <w:rFonts w:ascii="Times New Roman" w:hAnsi="Times New Roman" w:cs="Times New Roman"/>
          <w:sz w:val="28"/>
          <w:szCs w:val="28"/>
        </w:rPr>
        <w:t>а</w:t>
      </w:r>
      <w:r w:rsidR="00332502" w:rsidRPr="00C725A4">
        <w:rPr>
          <w:rFonts w:ascii="Times New Roman" w:hAnsi="Times New Roman" w:cs="Times New Roman"/>
          <w:sz w:val="28"/>
          <w:szCs w:val="28"/>
        </w:rPr>
        <w:t>ют, что ее культура тормозит развитие компании, даже если они владеют и</w:t>
      </w:r>
      <w:r w:rsidR="00332502" w:rsidRPr="00C725A4">
        <w:rPr>
          <w:rFonts w:ascii="Times New Roman" w:hAnsi="Times New Roman" w:cs="Times New Roman"/>
          <w:sz w:val="28"/>
          <w:szCs w:val="28"/>
        </w:rPr>
        <w:t>н</w:t>
      </w:r>
      <w:r w:rsidR="00332502"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струментами изменения </w:t>
      </w:r>
      <w:r w:rsidR="002D77BD" w:rsidRPr="00C725A4">
        <w:rPr>
          <w:rFonts w:ascii="Times New Roman" w:hAnsi="Times New Roman" w:cs="Times New Roman"/>
          <w:sz w:val="28"/>
          <w:szCs w:val="28"/>
        </w:rPr>
        <w:t>деловой</w:t>
      </w:r>
      <w:r w:rsidR="00332502" w:rsidRPr="00C725A4">
        <w:rPr>
          <w:rFonts w:ascii="Times New Roman" w:hAnsi="Times New Roman" w:cs="Times New Roman"/>
          <w:sz w:val="28"/>
          <w:szCs w:val="28"/>
        </w:rPr>
        <w:t xml:space="preserve"> культуры, к сожалению, быстро реформир</w:t>
      </w:r>
      <w:r w:rsidR="00332502" w:rsidRPr="00C725A4">
        <w:rPr>
          <w:rFonts w:ascii="Times New Roman" w:hAnsi="Times New Roman" w:cs="Times New Roman"/>
          <w:sz w:val="28"/>
          <w:szCs w:val="28"/>
        </w:rPr>
        <w:t>о</w:t>
      </w:r>
      <w:r w:rsidR="00332502" w:rsidRPr="00C725A4">
        <w:rPr>
          <w:rFonts w:ascii="Times New Roman" w:hAnsi="Times New Roman" w:cs="Times New Roman"/>
          <w:sz w:val="28"/>
          <w:szCs w:val="28"/>
        </w:rPr>
        <w:t xml:space="preserve">вать </w:t>
      </w:r>
      <w:r w:rsidR="002A2313" w:rsidRPr="00C725A4">
        <w:rPr>
          <w:rFonts w:ascii="Times New Roman" w:hAnsi="Times New Roman" w:cs="Times New Roman"/>
          <w:sz w:val="28"/>
          <w:szCs w:val="28"/>
        </w:rPr>
        <w:t>деловую</w:t>
      </w:r>
      <w:r w:rsidR="00332502" w:rsidRPr="00C725A4">
        <w:rPr>
          <w:rFonts w:ascii="Times New Roman" w:hAnsi="Times New Roman" w:cs="Times New Roman"/>
          <w:sz w:val="28"/>
          <w:szCs w:val="28"/>
        </w:rPr>
        <w:t xml:space="preserve"> культуру не получается, для этого требуются годы.</w:t>
      </w:r>
    </w:p>
    <w:p w:rsidR="00332502" w:rsidRPr="00C725A4" w:rsidRDefault="00332502" w:rsidP="00154E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Для определения структуры деловой культуры фирмы можно воспольз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 xml:space="preserve">ваться моделью «культурной сети» организации </w:t>
      </w:r>
      <w:r w:rsidR="00845881" w:rsidRPr="00C725A4">
        <w:rPr>
          <w:rFonts w:ascii="Times New Roman" w:hAnsi="Times New Roman" w:cs="Times New Roman"/>
          <w:sz w:val="28"/>
          <w:szCs w:val="28"/>
        </w:rPr>
        <w:t xml:space="preserve">Д. Джонсона </w:t>
      </w:r>
      <w:r w:rsidRPr="00C725A4">
        <w:rPr>
          <w:rFonts w:ascii="Times New Roman" w:hAnsi="Times New Roman" w:cs="Times New Roman"/>
          <w:sz w:val="28"/>
          <w:szCs w:val="28"/>
        </w:rPr>
        <w:t>(cultural web), к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торая включает в себя следующие элементы: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парадигма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властные структуры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символы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истории и мифы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ритуалы и обычаи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системы контроля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 и </w:t>
      </w:r>
      <w:r w:rsidRPr="00C725A4">
        <w:rPr>
          <w:rFonts w:ascii="Times New Roman" w:hAnsi="Times New Roman" w:cs="Times New Roman"/>
          <w:sz w:val="28"/>
          <w:szCs w:val="28"/>
        </w:rPr>
        <w:t>организац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онные структуры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E70405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7"/>
      </w:r>
      <w:r w:rsidR="00210C2C" w:rsidRPr="00C725A4">
        <w:rPr>
          <w:rFonts w:ascii="Times New Roman" w:hAnsi="Times New Roman" w:cs="Times New Roman"/>
          <w:sz w:val="28"/>
          <w:szCs w:val="28"/>
        </w:rPr>
        <w:t>.</w:t>
      </w:r>
    </w:p>
    <w:p w:rsidR="00332502" w:rsidRPr="00C725A4" w:rsidRDefault="00143E75" w:rsidP="00143E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5E1D55" wp14:editId="07983D52">
            <wp:extent cx="4584598" cy="3305175"/>
            <wp:effectExtent l="0" t="0" r="6985" b="0"/>
            <wp:docPr id="7" name="Рисунок 7" descr="C:\Users\805494\AppData\Local\Microsoft\Windows\INetCacheContent.Word\8V_vIjUAmfw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05494\AppData\Local\Microsoft\Windows\INetCacheContent.Word\8V_vIjUAmfw11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30" cy="331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02" w:rsidRPr="00C725A4" w:rsidRDefault="00332502" w:rsidP="00154E5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Рис. 1. 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Пример структуры </w:t>
      </w:r>
      <w:r w:rsidRPr="00C725A4">
        <w:rPr>
          <w:rFonts w:ascii="Times New Roman" w:hAnsi="Times New Roman" w:cs="Times New Roman"/>
          <w:sz w:val="28"/>
          <w:szCs w:val="28"/>
        </w:rPr>
        <w:t>деловой культуры фирмы</w:t>
      </w:r>
    </w:p>
    <w:p w:rsidR="003A0A55" w:rsidRDefault="00154E5F" w:rsidP="00DB7C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Условно можно разделить все механизмы внедрения </w:t>
      </w:r>
      <w:r w:rsidR="002A2313" w:rsidRPr="00C725A4">
        <w:rPr>
          <w:rFonts w:ascii="Times New Roman" w:hAnsi="Times New Roman" w:cs="Times New Roman"/>
          <w:sz w:val="28"/>
          <w:szCs w:val="28"/>
        </w:rPr>
        <w:t>делово</w:t>
      </w:r>
      <w:r w:rsidR="00210C2C" w:rsidRPr="00C725A4">
        <w:rPr>
          <w:rFonts w:ascii="Times New Roman" w:hAnsi="Times New Roman" w:cs="Times New Roman"/>
          <w:sz w:val="28"/>
          <w:szCs w:val="28"/>
        </w:rPr>
        <w:t>й</w:t>
      </w:r>
      <w:r w:rsidRPr="00C725A4">
        <w:rPr>
          <w:rFonts w:ascii="Times New Roman" w:hAnsi="Times New Roman" w:cs="Times New Roman"/>
          <w:sz w:val="28"/>
          <w:szCs w:val="28"/>
        </w:rPr>
        <w:t xml:space="preserve"> культуры на первичные и вторичные</w:t>
      </w:r>
      <w:r w:rsidR="00210C2C" w:rsidRPr="00C725A4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E70405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8"/>
      </w:r>
      <w:r w:rsidR="00210C2C" w:rsidRPr="00C725A4">
        <w:rPr>
          <w:rFonts w:ascii="Times New Roman" w:hAnsi="Times New Roman" w:cs="Times New Roman"/>
          <w:sz w:val="28"/>
          <w:szCs w:val="28"/>
        </w:rPr>
        <w:t xml:space="preserve">. </w:t>
      </w:r>
      <w:bookmarkStart w:id="4" w:name="_Toc480486270"/>
    </w:p>
    <w:p w:rsidR="00DB7CD4" w:rsidRDefault="00DB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4E5F" w:rsidRPr="00C725A4" w:rsidRDefault="00154E5F" w:rsidP="003A0A5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bookmarkEnd w:id="4"/>
      <w:r w:rsidR="003A0A55" w:rsidRPr="00C725A4">
        <w:rPr>
          <w:rFonts w:ascii="Times New Roman" w:hAnsi="Times New Roman" w:cs="Times New Roman"/>
          <w:sz w:val="28"/>
          <w:szCs w:val="28"/>
        </w:rPr>
        <w:t>1</w:t>
      </w:r>
    </w:p>
    <w:p w:rsidR="00154E5F" w:rsidRPr="00C725A4" w:rsidRDefault="00154E5F" w:rsidP="003A0A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480486271"/>
      <w:r w:rsidRPr="00C725A4">
        <w:rPr>
          <w:rFonts w:ascii="Times New Roman" w:hAnsi="Times New Roman" w:cs="Times New Roman"/>
          <w:sz w:val="28"/>
          <w:szCs w:val="28"/>
        </w:rPr>
        <w:t xml:space="preserve">Механизмы изменения, формализации и закрепления </w:t>
      </w:r>
      <w:r w:rsidR="002A2313" w:rsidRPr="00C725A4">
        <w:rPr>
          <w:rFonts w:ascii="Times New Roman" w:hAnsi="Times New Roman" w:cs="Times New Roman"/>
          <w:sz w:val="28"/>
          <w:szCs w:val="28"/>
        </w:rPr>
        <w:t>делов</w:t>
      </w:r>
      <w:r w:rsidRPr="00C725A4">
        <w:rPr>
          <w:rFonts w:ascii="Times New Roman" w:hAnsi="Times New Roman" w:cs="Times New Roman"/>
          <w:sz w:val="28"/>
          <w:szCs w:val="28"/>
        </w:rPr>
        <w:t>ой культуры</w:t>
      </w:r>
      <w:bookmarkEnd w:id="5"/>
    </w:p>
    <w:tbl>
      <w:tblPr>
        <w:tblStyle w:val="TableGrid"/>
        <w:tblW w:w="5000" w:type="pct"/>
        <w:tblInd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65" w:type="dxa"/>
          <w:left w:w="108" w:type="dxa"/>
          <w:right w:w="98" w:type="dxa"/>
        </w:tblCellMar>
        <w:tblLook w:val="04A0" w:firstRow="1" w:lastRow="0" w:firstColumn="1" w:lastColumn="0" w:noHBand="0" w:noVBand="1"/>
      </w:tblPr>
      <w:tblGrid>
        <w:gridCol w:w="4883"/>
        <w:gridCol w:w="4961"/>
      </w:tblGrid>
      <w:tr w:rsidR="00154E5F" w:rsidRPr="00C725A4" w:rsidTr="00154E5F">
        <w:trPr>
          <w:trHeight w:val="277"/>
        </w:trPr>
        <w:tc>
          <w:tcPr>
            <w:tcW w:w="2480" w:type="pct"/>
            <w:vAlign w:val="center"/>
          </w:tcPr>
          <w:p w:rsidR="00154E5F" w:rsidRPr="00C725A4" w:rsidRDefault="00154E5F" w:rsidP="0015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Первичные механизмы внедрения</w:t>
            </w:r>
          </w:p>
        </w:tc>
        <w:tc>
          <w:tcPr>
            <w:tcW w:w="2520" w:type="pct"/>
            <w:vAlign w:val="center"/>
          </w:tcPr>
          <w:p w:rsidR="00154E5F" w:rsidRPr="00C725A4" w:rsidRDefault="00154E5F" w:rsidP="00154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Вторичные механизмы формализации и з</w:t>
            </w: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крепления</w:t>
            </w:r>
          </w:p>
        </w:tc>
      </w:tr>
      <w:tr w:rsidR="00154E5F" w:rsidRPr="00C725A4" w:rsidTr="00154E5F">
        <w:trPr>
          <w:trHeight w:val="1042"/>
        </w:trPr>
        <w:tc>
          <w:tcPr>
            <w:tcW w:w="2480" w:type="pct"/>
            <w:vAlign w:val="center"/>
          </w:tcPr>
          <w:p w:rsidR="00154E5F" w:rsidRPr="00C725A4" w:rsidRDefault="00D85F16" w:rsidP="00154E5F">
            <w:pPr>
              <w:pStyle w:val="a3"/>
              <w:numPr>
                <w:ilvl w:val="0"/>
                <w:numId w:val="9"/>
              </w:numPr>
              <w:tabs>
                <w:tab w:val="left" w:pos="20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что обращают внимание, </w:t>
            </w:r>
            <w:r w:rsidR="00154E5F" w:rsidRPr="00C725A4">
              <w:rPr>
                <w:rFonts w:ascii="Times New Roman" w:hAnsi="Times New Roman" w:cs="Times New Roman"/>
                <w:sz w:val="24"/>
                <w:szCs w:val="24"/>
              </w:rPr>
              <w:t>что оцен</w:t>
            </w:r>
            <w:r w:rsidR="00154E5F" w:rsidRPr="00C72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54E5F" w:rsidRPr="00C725A4">
              <w:rPr>
                <w:rFonts w:ascii="Times New Roman" w:hAnsi="Times New Roman" w:cs="Times New Roman"/>
                <w:sz w:val="24"/>
                <w:szCs w:val="24"/>
              </w:rPr>
              <w:t>вают и контролируют лидеры</w:t>
            </w:r>
          </w:p>
          <w:p w:rsidR="00154E5F" w:rsidRPr="00C725A4" w:rsidRDefault="00154E5F" w:rsidP="00154E5F">
            <w:pPr>
              <w:pStyle w:val="a3"/>
              <w:numPr>
                <w:ilvl w:val="0"/>
                <w:numId w:val="9"/>
              </w:numPr>
              <w:tabs>
                <w:tab w:val="left" w:pos="20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Поведение лидеров в кризисных ситуациях</w:t>
            </w:r>
          </w:p>
          <w:p w:rsidR="00154E5F" w:rsidRPr="00C725A4" w:rsidRDefault="00154E5F" w:rsidP="00154E5F">
            <w:pPr>
              <w:pStyle w:val="a3"/>
              <w:numPr>
                <w:ilvl w:val="0"/>
                <w:numId w:val="9"/>
              </w:numPr>
              <w:tabs>
                <w:tab w:val="left" w:pos="20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Критерии распределения дефицитных р</w:t>
            </w: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сурсов</w:t>
            </w:r>
          </w:p>
          <w:p w:rsidR="00154E5F" w:rsidRPr="00C725A4" w:rsidRDefault="00154E5F" w:rsidP="00154E5F">
            <w:pPr>
              <w:pStyle w:val="a3"/>
              <w:numPr>
                <w:ilvl w:val="0"/>
                <w:numId w:val="9"/>
              </w:numPr>
              <w:tabs>
                <w:tab w:val="left" w:pos="20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Ролевое моделирование, обучение и наставничество</w:t>
            </w:r>
          </w:p>
          <w:p w:rsidR="00154E5F" w:rsidRPr="00C725A4" w:rsidRDefault="00154E5F" w:rsidP="00154E5F">
            <w:pPr>
              <w:pStyle w:val="a3"/>
              <w:numPr>
                <w:ilvl w:val="0"/>
                <w:numId w:val="9"/>
              </w:numPr>
              <w:tabs>
                <w:tab w:val="left" w:pos="20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Базовые критерии «раздачи пряников» и повышения статуса работника</w:t>
            </w:r>
          </w:p>
          <w:p w:rsidR="00154E5F" w:rsidRPr="00C725A4" w:rsidRDefault="00154E5F" w:rsidP="00154E5F">
            <w:pPr>
              <w:pStyle w:val="a3"/>
              <w:numPr>
                <w:ilvl w:val="0"/>
                <w:numId w:val="9"/>
              </w:numPr>
              <w:tabs>
                <w:tab w:val="left" w:pos="20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Базовые критерии при найме, отборе, пр</w:t>
            </w: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движении и увольнении работника</w:t>
            </w:r>
          </w:p>
        </w:tc>
        <w:tc>
          <w:tcPr>
            <w:tcW w:w="2520" w:type="pct"/>
            <w:vAlign w:val="center"/>
          </w:tcPr>
          <w:p w:rsidR="00154E5F" w:rsidRPr="00C725A4" w:rsidRDefault="00154E5F" w:rsidP="00154E5F">
            <w:pPr>
              <w:pStyle w:val="a3"/>
              <w:numPr>
                <w:ilvl w:val="0"/>
                <w:numId w:val="9"/>
              </w:numPr>
              <w:tabs>
                <w:tab w:val="left" w:pos="20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Структура организации</w:t>
            </w:r>
          </w:p>
          <w:p w:rsidR="00154E5F" w:rsidRPr="00C725A4" w:rsidRDefault="00154E5F" w:rsidP="00154E5F">
            <w:pPr>
              <w:pStyle w:val="a3"/>
              <w:numPr>
                <w:ilvl w:val="0"/>
                <w:numId w:val="9"/>
              </w:numPr>
              <w:tabs>
                <w:tab w:val="left" w:pos="20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Организационные процедуры и системы</w:t>
            </w:r>
          </w:p>
          <w:p w:rsidR="00154E5F" w:rsidRPr="00C725A4" w:rsidRDefault="00154E5F" w:rsidP="00154E5F">
            <w:pPr>
              <w:pStyle w:val="a3"/>
              <w:numPr>
                <w:ilvl w:val="0"/>
                <w:numId w:val="9"/>
              </w:numPr>
              <w:tabs>
                <w:tab w:val="left" w:pos="20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Обычаи и ритуалы</w:t>
            </w:r>
          </w:p>
          <w:p w:rsidR="00154E5F" w:rsidRPr="00C725A4" w:rsidRDefault="00154E5F" w:rsidP="00154E5F">
            <w:pPr>
              <w:pStyle w:val="a3"/>
              <w:numPr>
                <w:ilvl w:val="0"/>
                <w:numId w:val="9"/>
              </w:numPr>
              <w:tabs>
                <w:tab w:val="left" w:pos="20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>Дизайн офиса</w:t>
            </w:r>
          </w:p>
          <w:p w:rsidR="00154E5F" w:rsidRPr="00C725A4" w:rsidRDefault="00D85F16" w:rsidP="00D85F16">
            <w:pPr>
              <w:pStyle w:val="a3"/>
              <w:numPr>
                <w:ilvl w:val="0"/>
                <w:numId w:val="9"/>
              </w:numPr>
              <w:tabs>
                <w:tab w:val="left" w:pos="207"/>
                <w:tab w:val="center" w:pos="2001"/>
                <w:tab w:val="center" w:pos="3231"/>
                <w:tab w:val="right" w:pos="4263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 xml:space="preserve">Истории, легенды, мифы </w:t>
            </w:r>
            <w:r w:rsidR="00154E5F" w:rsidRPr="00C725A4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E5F" w:rsidRPr="00C725A4">
              <w:rPr>
                <w:rFonts w:ascii="Times New Roman" w:hAnsi="Times New Roman" w:cs="Times New Roman"/>
                <w:sz w:val="24"/>
                <w:szCs w:val="24"/>
              </w:rPr>
              <w:t>определенных лицах и событиях</w:t>
            </w:r>
          </w:p>
          <w:p w:rsidR="00154E5F" w:rsidRPr="00C725A4" w:rsidRDefault="00D85F16" w:rsidP="00D85F16">
            <w:pPr>
              <w:pStyle w:val="a3"/>
              <w:numPr>
                <w:ilvl w:val="0"/>
                <w:numId w:val="9"/>
              </w:numPr>
              <w:tabs>
                <w:tab w:val="left" w:pos="207"/>
                <w:tab w:val="right" w:pos="4263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Официальное </w:t>
            </w:r>
            <w:r w:rsidR="00154E5F" w:rsidRPr="00C725A4">
              <w:rPr>
                <w:rFonts w:ascii="Times New Roman" w:hAnsi="Times New Roman" w:cs="Times New Roman"/>
                <w:sz w:val="24"/>
                <w:szCs w:val="24"/>
              </w:rPr>
              <w:t>провозглашение</w:t>
            </w:r>
            <w:r w:rsidRPr="00C72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E5F" w:rsidRPr="00C725A4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 w:rsidR="00154E5F" w:rsidRPr="00C72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54E5F" w:rsidRPr="00C725A4">
              <w:rPr>
                <w:rFonts w:ascii="Times New Roman" w:hAnsi="Times New Roman" w:cs="Times New Roman"/>
                <w:sz w:val="24"/>
                <w:szCs w:val="24"/>
              </w:rPr>
              <w:t>онных ценностей и философии</w:t>
            </w:r>
          </w:p>
        </w:tc>
      </w:tr>
    </w:tbl>
    <w:p w:rsidR="00154E5F" w:rsidRPr="00C725A4" w:rsidRDefault="00154E5F" w:rsidP="00154E5F">
      <w:pPr>
        <w:spacing w:after="6"/>
        <w:ind w:left="-4"/>
        <w:rPr>
          <w:rFonts w:ascii="Times New Roman" w:hAnsi="Times New Roman" w:cs="Times New Roman"/>
        </w:rPr>
      </w:pPr>
    </w:p>
    <w:p w:rsidR="00154E5F" w:rsidRPr="00C725A4" w:rsidRDefault="00154E5F" w:rsidP="00935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Данное деление отражает базовую модель </w:t>
      </w:r>
      <w:r w:rsidR="002A2313" w:rsidRPr="00C725A4">
        <w:rPr>
          <w:rFonts w:ascii="Times New Roman" w:hAnsi="Times New Roman" w:cs="Times New Roman"/>
          <w:sz w:val="28"/>
          <w:szCs w:val="28"/>
        </w:rPr>
        <w:t>делов</w:t>
      </w:r>
      <w:r w:rsidRPr="00C725A4">
        <w:rPr>
          <w:rFonts w:ascii="Times New Roman" w:hAnsi="Times New Roman" w:cs="Times New Roman"/>
          <w:sz w:val="28"/>
          <w:szCs w:val="28"/>
        </w:rPr>
        <w:t>ой культуры Э. Ш</w:t>
      </w:r>
      <w:r w:rsidR="00935CF0"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йна (рис. 2)</w:t>
      </w:r>
      <w:r w:rsidR="00935CF0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9"/>
      </w:r>
      <w:r w:rsidR="00210C2C" w:rsidRPr="00C725A4">
        <w:rPr>
          <w:rFonts w:ascii="Times New Roman" w:hAnsi="Times New Roman" w:cs="Times New Roman"/>
          <w:sz w:val="28"/>
          <w:szCs w:val="28"/>
        </w:rPr>
        <w:t>.</w:t>
      </w:r>
    </w:p>
    <w:p w:rsidR="00154E5F" w:rsidRPr="00C725A4" w:rsidRDefault="00143E75" w:rsidP="00143E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751494" wp14:editId="04A36EE6">
            <wp:extent cx="3762375" cy="2060720"/>
            <wp:effectExtent l="0" t="0" r="0" b="0"/>
            <wp:docPr id="8" name="Рисунок 8" descr="C:\Users\805494\AppData\Local\Microsoft\Windows\INetCacheContent.Word\8V_vIjUAmfw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05494\AppData\Local\Microsoft\Windows\INetCacheContent.Word\8V_vIjUAmfw11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439" cy="206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5F" w:rsidRPr="00C725A4" w:rsidRDefault="00154E5F" w:rsidP="00154E5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Рис. 2. Базовая модель </w:t>
      </w:r>
      <w:r w:rsidR="002A2313" w:rsidRPr="00C725A4">
        <w:rPr>
          <w:rFonts w:ascii="Times New Roman" w:hAnsi="Times New Roman" w:cs="Times New Roman"/>
          <w:sz w:val="28"/>
          <w:szCs w:val="28"/>
        </w:rPr>
        <w:t>делов</w:t>
      </w:r>
      <w:r w:rsidRPr="00C725A4">
        <w:rPr>
          <w:rFonts w:ascii="Times New Roman" w:hAnsi="Times New Roman" w:cs="Times New Roman"/>
          <w:sz w:val="28"/>
          <w:szCs w:val="28"/>
        </w:rPr>
        <w:t xml:space="preserve">ой культуры Э. Шайна </w:t>
      </w:r>
    </w:p>
    <w:p w:rsidR="00332502" w:rsidRPr="00C725A4" w:rsidRDefault="00332502" w:rsidP="00154E5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Д. Койс и Де Котиис выдел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яют </w:t>
      </w:r>
      <w:r w:rsidRPr="00C725A4">
        <w:rPr>
          <w:rFonts w:ascii="Times New Roman" w:hAnsi="Times New Roman" w:cs="Times New Roman"/>
          <w:sz w:val="28"/>
          <w:szCs w:val="28"/>
        </w:rPr>
        <w:t xml:space="preserve">следующие характеристики </w:t>
      </w:r>
      <w:r w:rsidR="00154E5F" w:rsidRPr="00C725A4">
        <w:rPr>
          <w:rFonts w:ascii="Times New Roman" w:hAnsi="Times New Roman" w:cs="Times New Roman"/>
          <w:sz w:val="28"/>
          <w:szCs w:val="28"/>
        </w:rPr>
        <w:t>деловой кул</w:t>
      </w:r>
      <w:r w:rsidR="00154E5F" w:rsidRPr="00C725A4">
        <w:rPr>
          <w:rFonts w:ascii="Times New Roman" w:hAnsi="Times New Roman" w:cs="Times New Roman"/>
          <w:sz w:val="28"/>
          <w:szCs w:val="28"/>
        </w:rPr>
        <w:t>ь</w:t>
      </w:r>
      <w:r w:rsidR="00154E5F" w:rsidRPr="00C725A4">
        <w:rPr>
          <w:rFonts w:ascii="Times New Roman" w:hAnsi="Times New Roman" w:cs="Times New Roman"/>
          <w:sz w:val="28"/>
          <w:szCs w:val="28"/>
        </w:rPr>
        <w:t>туры</w:t>
      </w:r>
      <w:r w:rsidR="00044D06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10"/>
      </w:r>
      <w:r w:rsidR="00210C2C" w:rsidRPr="00C725A4">
        <w:rPr>
          <w:rFonts w:ascii="Times New Roman" w:hAnsi="Times New Roman" w:cs="Times New Roman"/>
          <w:sz w:val="28"/>
          <w:szCs w:val="28"/>
        </w:rPr>
        <w:t>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Независимость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 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ощущение самостоятельности в отношении рабочих процедур, выбора целей и приоритетов.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Сплоченность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ощущение общности или совместных действий в рамках организации, включая добровольное желание членов организации пр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нять на себя материальный риск.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Доверие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ощущение свободы открытых контактов с членами орган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зации, находящимися на более высоких уровнях по личным или щепетильным вопросам.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Ресурс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ощущение временных рамок и конкуренции за необходимые для решения задач ресурсы.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Поддержка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ощущение степени, в которой начальники терпимы по отношению к поступкам подчиненных, включая согласие позволить членам о</w:t>
      </w:r>
      <w:r w:rsidRPr="00C725A4">
        <w:rPr>
          <w:rFonts w:ascii="Times New Roman" w:hAnsi="Times New Roman" w:cs="Times New Roman"/>
          <w:sz w:val="28"/>
          <w:szCs w:val="28"/>
        </w:rPr>
        <w:t>р</w:t>
      </w:r>
      <w:r w:rsidRPr="00C725A4">
        <w:rPr>
          <w:rFonts w:ascii="Times New Roman" w:hAnsi="Times New Roman" w:cs="Times New Roman"/>
          <w:sz w:val="28"/>
          <w:szCs w:val="28"/>
        </w:rPr>
        <w:t>ганизации учиться на своих ошибках без боязни ответных мер.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Признание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ощущение того, что вклад членов в свою организацию ценится.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Справедливость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ощущение того, что организация придерживается стабильных политик и действует без «причуд».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Инновация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ощущение того, что перемены и творчество поощряются, в том числе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риск при проникновении в новые сферы, где данный член орган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зации имеет небольшой опыт или вовсе его не имеет.</w:t>
      </w:r>
    </w:p>
    <w:p w:rsidR="00332502" w:rsidRPr="00C725A4" w:rsidRDefault="00332502" w:rsidP="003A78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Д. Литвин и Р. Стрингер выдел</w:t>
      </w:r>
      <w:r w:rsidR="00154E5F" w:rsidRPr="00C725A4">
        <w:rPr>
          <w:rFonts w:ascii="Times New Roman" w:hAnsi="Times New Roman" w:cs="Times New Roman"/>
          <w:sz w:val="28"/>
          <w:szCs w:val="28"/>
        </w:rPr>
        <w:t>яют</w:t>
      </w:r>
      <w:r w:rsidRPr="00C725A4">
        <w:rPr>
          <w:rFonts w:ascii="Times New Roman" w:hAnsi="Times New Roman" w:cs="Times New Roman"/>
          <w:sz w:val="28"/>
          <w:szCs w:val="28"/>
        </w:rPr>
        <w:t xml:space="preserve"> следующие факторы </w:t>
      </w:r>
      <w:r w:rsidR="00154E5F" w:rsidRPr="00C725A4">
        <w:rPr>
          <w:rFonts w:ascii="Times New Roman" w:hAnsi="Times New Roman" w:cs="Times New Roman"/>
          <w:sz w:val="28"/>
          <w:szCs w:val="28"/>
        </w:rPr>
        <w:t>деловой культ</w:t>
      </w:r>
      <w:r w:rsidR="00154E5F" w:rsidRPr="00C725A4">
        <w:rPr>
          <w:rFonts w:ascii="Times New Roman" w:hAnsi="Times New Roman" w:cs="Times New Roman"/>
          <w:sz w:val="28"/>
          <w:szCs w:val="28"/>
        </w:rPr>
        <w:t>у</w:t>
      </w:r>
      <w:r w:rsidR="00154E5F" w:rsidRPr="00C725A4">
        <w:rPr>
          <w:rFonts w:ascii="Times New Roman" w:hAnsi="Times New Roman" w:cs="Times New Roman"/>
          <w:sz w:val="28"/>
          <w:szCs w:val="28"/>
        </w:rPr>
        <w:t>ры</w:t>
      </w:r>
      <w:r w:rsidRPr="00C725A4">
        <w:rPr>
          <w:rFonts w:ascii="Times New Roman" w:hAnsi="Times New Roman" w:cs="Times New Roman"/>
          <w:sz w:val="28"/>
          <w:szCs w:val="28"/>
        </w:rPr>
        <w:t xml:space="preserve">, которые важны при оценке возможности проведения тех или иных </w:t>
      </w:r>
      <w:r w:rsidR="00154E5F" w:rsidRPr="00C725A4">
        <w:rPr>
          <w:rFonts w:ascii="Times New Roman" w:hAnsi="Times New Roman" w:cs="Times New Roman"/>
          <w:sz w:val="28"/>
          <w:szCs w:val="28"/>
        </w:rPr>
        <w:t>орган</w:t>
      </w:r>
      <w:r w:rsidR="00154E5F" w:rsidRPr="00C725A4">
        <w:rPr>
          <w:rFonts w:ascii="Times New Roman" w:hAnsi="Times New Roman" w:cs="Times New Roman"/>
          <w:sz w:val="28"/>
          <w:szCs w:val="28"/>
        </w:rPr>
        <w:t>и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зационных </w:t>
      </w:r>
      <w:r w:rsidRPr="00C725A4">
        <w:rPr>
          <w:rFonts w:ascii="Times New Roman" w:hAnsi="Times New Roman" w:cs="Times New Roman"/>
          <w:sz w:val="28"/>
          <w:szCs w:val="28"/>
        </w:rPr>
        <w:t>изменений</w:t>
      </w:r>
      <w:r w:rsidR="00044D06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11"/>
      </w:r>
      <w:r w:rsidR="00210C2C" w:rsidRPr="00C725A4">
        <w:rPr>
          <w:rFonts w:ascii="Times New Roman" w:hAnsi="Times New Roman" w:cs="Times New Roman"/>
          <w:sz w:val="28"/>
          <w:szCs w:val="28"/>
        </w:rPr>
        <w:t>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ощущения по поводу ограничений и свободы действий и степени формальности или неформальности рабочей атмосферы.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Ответственность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восприятие доверия к выполнению важной работы.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Риск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чувство риска и вызова в работе, ставится ли акцент на прин</w:t>
      </w:r>
      <w:r w:rsidRPr="00C725A4">
        <w:rPr>
          <w:rFonts w:ascii="Times New Roman" w:hAnsi="Times New Roman" w:cs="Times New Roman"/>
          <w:sz w:val="28"/>
          <w:szCs w:val="28"/>
        </w:rPr>
        <w:t>я</w:t>
      </w:r>
      <w:r w:rsidRPr="00C725A4">
        <w:rPr>
          <w:rFonts w:ascii="Times New Roman" w:hAnsi="Times New Roman" w:cs="Times New Roman"/>
          <w:sz w:val="28"/>
          <w:szCs w:val="28"/>
        </w:rPr>
        <w:t>тии обдуманного риска или на безопасных и нерискованных действиях и реш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ниях.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Теплота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наличие дружеских и неформальных групп и взаимоотнош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ний.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Поддержка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ощутимая готовность помочь со стороны менеджеров и коллег, акцент на взаимную поддержку.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Нормативы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ощущение важности скрытых или открыто выраженных целей и стандартов работы, акцента на качество и результативность работы, значимости личных и командных целей.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Конфликт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ощущение, что менеджеры и другие работники хотят услышать различные мнения, акцент на выявление проблем, а не на их сглаж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вание или игнорирование.</w:t>
      </w:r>
    </w:p>
    <w:p w:rsidR="00332502" w:rsidRPr="00C725A4" w:rsidRDefault="00332502" w:rsidP="00154E5F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Тождественность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ощущение, что </w:t>
      </w:r>
      <w:r w:rsidR="00154E5F" w:rsidRPr="00C725A4">
        <w:rPr>
          <w:rFonts w:ascii="Times New Roman" w:hAnsi="Times New Roman" w:cs="Times New Roman"/>
          <w:sz w:val="28"/>
          <w:szCs w:val="28"/>
        </w:rPr>
        <w:t xml:space="preserve">сотрудник </w:t>
      </w:r>
      <w:r w:rsidRPr="00C725A4">
        <w:rPr>
          <w:rFonts w:ascii="Times New Roman" w:hAnsi="Times New Roman" w:cs="Times New Roman"/>
          <w:sz w:val="28"/>
          <w:szCs w:val="28"/>
        </w:rPr>
        <w:t>принадлежи</w:t>
      </w:r>
      <w:r w:rsidR="00154E5F" w:rsidRPr="00C725A4">
        <w:rPr>
          <w:rFonts w:ascii="Times New Roman" w:hAnsi="Times New Roman" w:cs="Times New Roman"/>
          <w:sz w:val="28"/>
          <w:szCs w:val="28"/>
        </w:rPr>
        <w:t>т</w:t>
      </w:r>
      <w:r w:rsidRPr="00C725A4">
        <w:rPr>
          <w:rFonts w:ascii="Times New Roman" w:hAnsi="Times New Roman" w:cs="Times New Roman"/>
          <w:sz w:val="28"/>
          <w:szCs w:val="28"/>
        </w:rPr>
        <w:t xml:space="preserve"> к комп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 xml:space="preserve">нии, что </w:t>
      </w:r>
      <w:r w:rsidR="00154E5F" w:rsidRPr="00C725A4">
        <w:rPr>
          <w:rFonts w:ascii="Times New Roman" w:hAnsi="Times New Roman" w:cs="Times New Roman"/>
          <w:sz w:val="28"/>
          <w:szCs w:val="28"/>
        </w:rPr>
        <w:t>он</w:t>
      </w:r>
      <w:r w:rsidRPr="00C725A4">
        <w:rPr>
          <w:rFonts w:ascii="Times New Roman" w:hAnsi="Times New Roman" w:cs="Times New Roman"/>
          <w:sz w:val="28"/>
          <w:szCs w:val="28"/>
        </w:rPr>
        <w:t xml:space="preserve"> ценен как член команды.</w:t>
      </w:r>
    </w:p>
    <w:p w:rsidR="00FA604A" w:rsidRPr="00C725A4" w:rsidRDefault="0082765B" w:rsidP="00B62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Функции </w:t>
      </w:r>
      <w:r w:rsidR="00B30E07" w:rsidRPr="00C725A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деловой</w:t>
      </w:r>
      <w:r w:rsidR="00FA604A" w:rsidRPr="00C725A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культуры</w:t>
      </w:r>
      <w:r w:rsidR="00FA604A" w:rsidRPr="00C725A4">
        <w:rPr>
          <w:rFonts w:ascii="Times New Roman" w:hAnsi="Times New Roman" w:cs="Times New Roman"/>
          <w:sz w:val="28"/>
          <w:szCs w:val="28"/>
        </w:rPr>
        <w:t xml:space="preserve"> вытекают из ее элементов. Каждая функция может стать существенным тормозом </w:t>
      </w:r>
      <w:r w:rsidR="00B620E7" w:rsidRPr="00C725A4">
        <w:rPr>
          <w:rFonts w:ascii="Times New Roman" w:hAnsi="Times New Roman" w:cs="Times New Roman"/>
          <w:sz w:val="28"/>
          <w:szCs w:val="28"/>
        </w:rPr>
        <w:t>или</w:t>
      </w:r>
      <w:r w:rsidR="00FA604A" w:rsidRPr="00C725A4">
        <w:rPr>
          <w:rFonts w:ascii="Times New Roman" w:hAnsi="Times New Roman" w:cs="Times New Roman"/>
          <w:sz w:val="28"/>
          <w:szCs w:val="28"/>
        </w:rPr>
        <w:t xml:space="preserve"> катализатором при проведении орг</w:t>
      </w:r>
      <w:r w:rsidR="00FA604A" w:rsidRPr="00C725A4">
        <w:rPr>
          <w:rFonts w:ascii="Times New Roman" w:hAnsi="Times New Roman" w:cs="Times New Roman"/>
          <w:sz w:val="28"/>
          <w:szCs w:val="28"/>
        </w:rPr>
        <w:t>а</w:t>
      </w:r>
      <w:r w:rsidR="00FA604A" w:rsidRPr="00C725A4">
        <w:rPr>
          <w:rFonts w:ascii="Times New Roman" w:hAnsi="Times New Roman" w:cs="Times New Roman"/>
          <w:sz w:val="28"/>
          <w:szCs w:val="28"/>
        </w:rPr>
        <w:t>низационных перемен</w:t>
      </w:r>
      <w:r w:rsidR="00935CF0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12"/>
      </w:r>
      <w:r w:rsidR="00210C2C" w:rsidRPr="00C725A4">
        <w:rPr>
          <w:rFonts w:ascii="Times New Roman" w:hAnsi="Times New Roman" w:cs="Times New Roman"/>
          <w:sz w:val="28"/>
          <w:szCs w:val="28"/>
        </w:rPr>
        <w:t>.</w:t>
      </w:r>
    </w:p>
    <w:p w:rsidR="00FA604A" w:rsidRPr="00C725A4" w:rsidRDefault="00FA604A" w:rsidP="00B620E7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Создание общего языка.</w:t>
      </w:r>
    </w:p>
    <w:p w:rsidR="00FA604A" w:rsidRPr="00C725A4" w:rsidRDefault="00FA604A" w:rsidP="00B62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Если внутри организации ее члены не понимают друг друга, это пре</w:t>
      </w:r>
      <w:r w:rsidRPr="00C725A4">
        <w:rPr>
          <w:rFonts w:ascii="Times New Roman" w:hAnsi="Times New Roman" w:cs="Times New Roman"/>
          <w:sz w:val="28"/>
          <w:szCs w:val="28"/>
        </w:rPr>
        <w:t>д</w:t>
      </w:r>
      <w:r w:rsidRPr="00C725A4">
        <w:rPr>
          <w:rFonts w:ascii="Times New Roman" w:hAnsi="Times New Roman" w:cs="Times New Roman"/>
          <w:sz w:val="28"/>
          <w:szCs w:val="28"/>
        </w:rPr>
        <w:t xml:space="preserve">ставляет собой угрозу ее существованию, если понимают </w:t>
      </w:r>
      <w:r w:rsidR="00B620E7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это позволяет схо</w:t>
      </w:r>
      <w:r w:rsidRPr="00C725A4">
        <w:rPr>
          <w:rFonts w:ascii="Times New Roman" w:hAnsi="Times New Roman" w:cs="Times New Roman"/>
          <w:sz w:val="28"/>
          <w:szCs w:val="28"/>
        </w:rPr>
        <w:t>д</w:t>
      </w:r>
      <w:r w:rsidRPr="00C725A4">
        <w:rPr>
          <w:rFonts w:ascii="Times New Roman" w:hAnsi="Times New Roman" w:cs="Times New Roman"/>
          <w:sz w:val="28"/>
          <w:szCs w:val="28"/>
        </w:rPr>
        <w:t>ным образом интерпретировать происходящие внутри и вне организации соб</w:t>
      </w:r>
      <w:r w:rsidRPr="00C725A4">
        <w:rPr>
          <w:rFonts w:ascii="Times New Roman" w:hAnsi="Times New Roman" w:cs="Times New Roman"/>
          <w:sz w:val="28"/>
          <w:szCs w:val="28"/>
        </w:rPr>
        <w:t>ы</w:t>
      </w:r>
      <w:r w:rsidRPr="00C725A4">
        <w:rPr>
          <w:rFonts w:ascii="Times New Roman" w:hAnsi="Times New Roman" w:cs="Times New Roman"/>
          <w:sz w:val="28"/>
          <w:szCs w:val="28"/>
        </w:rPr>
        <w:t>тия</w:t>
      </w:r>
      <w:r w:rsidR="00845881" w:rsidRPr="00C725A4">
        <w:rPr>
          <w:rFonts w:ascii="Times New Roman" w:hAnsi="Times New Roman" w:cs="Times New Roman"/>
          <w:sz w:val="28"/>
          <w:szCs w:val="28"/>
        </w:rPr>
        <w:t>, так как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845881" w:rsidRPr="00C725A4">
        <w:rPr>
          <w:rFonts w:ascii="Times New Roman" w:hAnsi="Times New Roman" w:cs="Times New Roman"/>
          <w:sz w:val="28"/>
          <w:szCs w:val="28"/>
        </w:rPr>
        <w:t>понятный для всех п</w:t>
      </w:r>
      <w:r w:rsidRPr="00C725A4">
        <w:rPr>
          <w:rFonts w:ascii="Times New Roman" w:hAnsi="Times New Roman" w:cs="Times New Roman"/>
          <w:sz w:val="28"/>
          <w:szCs w:val="28"/>
        </w:rPr>
        <w:t>онятийный аппарат</w:t>
      </w:r>
      <w:r w:rsidR="00845881" w:rsidRPr="00C725A4">
        <w:rPr>
          <w:rFonts w:ascii="Times New Roman" w:hAnsi="Times New Roman" w:cs="Times New Roman"/>
          <w:sz w:val="28"/>
          <w:szCs w:val="28"/>
        </w:rPr>
        <w:t xml:space="preserve">, который используется </w:t>
      </w:r>
      <w:r w:rsidRPr="00C725A4">
        <w:rPr>
          <w:rFonts w:ascii="Times New Roman" w:hAnsi="Times New Roman" w:cs="Times New Roman"/>
          <w:sz w:val="28"/>
          <w:szCs w:val="28"/>
        </w:rPr>
        <w:t>членам организации</w:t>
      </w:r>
      <w:r w:rsidR="00845881" w:rsidRPr="00C725A4">
        <w:rPr>
          <w:rFonts w:ascii="Times New Roman" w:hAnsi="Times New Roman" w:cs="Times New Roman"/>
          <w:sz w:val="28"/>
          <w:szCs w:val="28"/>
        </w:rPr>
        <w:t xml:space="preserve"> дает возможность</w:t>
      </w:r>
      <w:r w:rsidRPr="00C725A4">
        <w:rPr>
          <w:rFonts w:ascii="Times New Roman" w:hAnsi="Times New Roman" w:cs="Times New Roman"/>
          <w:sz w:val="28"/>
          <w:szCs w:val="28"/>
        </w:rPr>
        <w:t xml:space="preserve"> расставлять сходным образом приорит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ты (</w:t>
      </w:r>
      <w:r w:rsidR="0082765B" w:rsidRPr="00C725A4">
        <w:rPr>
          <w:rFonts w:ascii="Times New Roman" w:hAnsi="Times New Roman" w:cs="Times New Roman"/>
          <w:sz w:val="28"/>
          <w:szCs w:val="28"/>
        </w:rPr>
        <w:t>критерии оценки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82765B" w:rsidRPr="00C725A4">
        <w:rPr>
          <w:rFonts w:ascii="Times New Roman" w:hAnsi="Times New Roman" w:cs="Times New Roman"/>
          <w:sz w:val="28"/>
          <w:szCs w:val="28"/>
        </w:rPr>
        <w:t xml:space="preserve">хорошей </w:t>
      </w:r>
      <w:r w:rsidRPr="00C725A4">
        <w:rPr>
          <w:rFonts w:ascii="Times New Roman" w:hAnsi="Times New Roman" w:cs="Times New Roman"/>
          <w:sz w:val="28"/>
          <w:szCs w:val="28"/>
        </w:rPr>
        <w:t>работ</w:t>
      </w:r>
      <w:r w:rsidR="0082765B" w:rsidRPr="00C725A4">
        <w:rPr>
          <w:rFonts w:ascii="Times New Roman" w:hAnsi="Times New Roman" w:cs="Times New Roman"/>
          <w:sz w:val="28"/>
          <w:szCs w:val="28"/>
        </w:rPr>
        <w:t>ы</w:t>
      </w:r>
      <w:r w:rsidRPr="00C725A4">
        <w:rPr>
          <w:rFonts w:ascii="Times New Roman" w:hAnsi="Times New Roman" w:cs="Times New Roman"/>
          <w:sz w:val="28"/>
          <w:szCs w:val="28"/>
        </w:rPr>
        <w:t>, допус</w:t>
      </w:r>
      <w:r w:rsidR="0082765B" w:rsidRPr="00C725A4">
        <w:rPr>
          <w:rFonts w:ascii="Times New Roman" w:hAnsi="Times New Roman" w:cs="Times New Roman"/>
          <w:sz w:val="28"/>
          <w:szCs w:val="28"/>
        </w:rPr>
        <w:t xml:space="preserve">тимость фамильярностей </w:t>
      </w:r>
      <w:r w:rsidR="00B620E7" w:rsidRPr="00C725A4">
        <w:rPr>
          <w:rFonts w:ascii="Times New Roman" w:hAnsi="Times New Roman" w:cs="Times New Roman"/>
          <w:sz w:val="28"/>
          <w:szCs w:val="28"/>
        </w:rPr>
        <w:t>в прои</w:t>
      </w:r>
      <w:r w:rsidR="00B620E7" w:rsidRPr="00C725A4">
        <w:rPr>
          <w:rFonts w:ascii="Times New Roman" w:hAnsi="Times New Roman" w:cs="Times New Roman"/>
          <w:sz w:val="28"/>
          <w:szCs w:val="28"/>
        </w:rPr>
        <w:t>з</w:t>
      </w:r>
      <w:r w:rsidR="00B620E7" w:rsidRPr="00C725A4">
        <w:rPr>
          <w:rFonts w:ascii="Times New Roman" w:hAnsi="Times New Roman" w:cs="Times New Roman"/>
          <w:sz w:val="28"/>
          <w:szCs w:val="28"/>
        </w:rPr>
        <w:t>водственных отношениях,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82765B" w:rsidRPr="00C725A4">
        <w:rPr>
          <w:rFonts w:ascii="Times New Roman" w:hAnsi="Times New Roman" w:cs="Times New Roman"/>
          <w:sz w:val="28"/>
          <w:szCs w:val="28"/>
        </w:rPr>
        <w:t xml:space="preserve">проявление </w:t>
      </w:r>
      <w:r w:rsidRPr="00C725A4">
        <w:rPr>
          <w:rFonts w:ascii="Times New Roman" w:hAnsi="Times New Roman" w:cs="Times New Roman"/>
          <w:sz w:val="28"/>
          <w:szCs w:val="28"/>
        </w:rPr>
        <w:t>почтени</w:t>
      </w:r>
      <w:r w:rsidR="0082765B" w:rsidRPr="00C725A4">
        <w:rPr>
          <w:rFonts w:ascii="Times New Roman" w:hAnsi="Times New Roman" w:cs="Times New Roman"/>
          <w:sz w:val="28"/>
          <w:szCs w:val="28"/>
        </w:rPr>
        <w:t>я</w:t>
      </w:r>
      <w:r w:rsidRPr="00C725A4">
        <w:rPr>
          <w:rFonts w:ascii="Times New Roman" w:hAnsi="Times New Roman" w:cs="Times New Roman"/>
          <w:sz w:val="28"/>
          <w:szCs w:val="28"/>
        </w:rPr>
        <w:t xml:space="preserve"> и уважени</w:t>
      </w:r>
      <w:r w:rsidR="0082765B" w:rsidRPr="00C725A4">
        <w:rPr>
          <w:rFonts w:ascii="Times New Roman" w:hAnsi="Times New Roman" w:cs="Times New Roman"/>
          <w:sz w:val="28"/>
          <w:szCs w:val="28"/>
        </w:rPr>
        <w:t>я</w:t>
      </w:r>
      <w:r w:rsidRPr="00C725A4">
        <w:rPr>
          <w:rFonts w:ascii="Times New Roman" w:hAnsi="Times New Roman" w:cs="Times New Roman"/>
          <w:sz w:val="28"/>
          <w:szCs w:val="28"/>
        </w:rPr>
        <w:t xml:space="preserve"> к вышестоящим сотрудникам, </w:t>
      </w:r>
      <w:r w:rsidR="0082765B" w:rsidRPr="00C725A4">
        <w:rPr>
          <w:rFonts w:ascii="Times New Roman" w:hAnsi="Times New Roman" w:cs="Times New Roman"/>
          <w:sz w:val="28"/>
          <w:szCs w:val="28"/>
        </w:rPr>
        <w:t xml:space="preserve">традиционность </w:t>
      </w:r>
      <w:r w:rsidRPr="00C725A4">
        <w:rPr>
          <w:rFonts w:ascii="Times New Roman" w:hAnsi="Times New Roman" w:cs="Times New Roman"/>
          <w:sz w:val="28"/>
          <w:szCs w:val="28"/>
        </w:rPr>
        <w:t>общаться с со</w:t>
      </w:r>
      <w:r w:rsidR="00B620E7" w:rsidRPr="00C725A4">
        <w:rPr>
          <w:rFonts w:ascii="Times New Roman" w:hAnsi="Times New Roman" w:cs="Times New Roman"/>
          <w:sz w:val="28"/>
          <w:szCs w:val="28"/>
        </w:rPr>
        <w:t>трудниками во внерабочее время и др.</w:t>
      </w:r>
      <w:r w:rsidRPr="00C725A4">
        <w:rPr>
          <w:rFonts w:ascii="Times New Roman" w:hAnsi="Times New Roman" w:cs="Times New Roman"/>
          <w:sz w:val="28"/>
          <w:szCs w:val="28"/>
        </w:rPr>
        <w:t>).</w:t>
      </w:r>
    </w:p>
    <w:p w:rsidR="00FA604A" w:rsidRPr="00C725A4" w:rsidRDefault="00FA604A" w:rsidP="00B620E7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Создание границ и критериев определения «свой» – «не свой».</w:t>
      </w:r>
    </w:p>
    <w:p w:rsidR="00FA604A" w:rsidRPr="00C725A4" w:rsidRDefault="00FA604A" w:rsidP="00B620E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Осознание различий позволяет выработать и определить свои уникальные подходы к подбору и сокращению персонала, что является крайне важным в периоды организационной трансформации. В период перемен для успеха пр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образований часто нужно сломать стереотипы «свой</w:t>
      </w:r>
      <w:r w:rsidR="00B620E7" w:rsidRPr="00C725A4">
        <w:rPr>
          <w:rFonts w:ascii="Times New Roman" w:hAnsi="Times New Roman" w:cs="Times New Roman"/>
          <w:sz w:val="28"/>
          <w:szCs w:val="28"/>
        </w:rPr>
        <w:t>» – «</w:t>
      </w:r>
      <w:r w:rsidRPr="00C725A4">
        <w:rPr>
          <w:rFonts w:ascii="Times New Roman" w:hAnsi="Times New Roman" w:cs="Times New Roman"/>
          <w:sz w:val="28"/>
          <w:szCs w:val="28"/>
        </w:rPr>
        <w:t>чужой», что требует кропотливой и длительной работы</w:t>
      </w:r>
      <w:r w:rsidR="003A7868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13"/>
      </w:r>
      <w:r w:rsidRPr="00C725A4">
        <w:rPr>
          <w:rFonts w:ascii="Times New Roman" w:hAnsi="Times New Roman" w:cs="Times New Roman"/>
          <w:sz w:val="28"/>
          <w:szCs w:val="28"/>
        </w:rPr>
        <w:t>.</w:t>
      </w:r>
    </w:p>
    <w:p w:rsidR="00FA604A" w:rsidRPr="00C725A4" w:rsidRDefault="00FA604A" w:rsidP="00B620E7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>Распределение властных полномочий и статусов.</w:t>
      </w:r>
    </w:p>
    <w:p w:rsidR="00FA604A" w:rsidRPr="00C725A4" w:rsidRDefault="00FA604A" w:rsidP="00B620E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На этапе трансформации критерии, лежащие в основе распределения властных полномочий и принятия управленческих решений, могут как повр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дить, так и способствовать переменам, препятствуя либо способствуя выдвиж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нию новых агентов</w:t>
      </w:r>
      <w:r w:rsidR="00B620E7" w:rsidRPr="00C725A4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725A4">
        <w:rPr>
          <w:rFonts w:ascii="Times New Roman" w:hAnsi="Times New Roman" w:cs="Times New Roman"/>
          <w:sz w:val="28"/>
          <w:szCs w:val="28"/>
        </w:rPr>
        <w:t>лидеров перемен и предоставления им необходимых для успеха перемен статусов и полномочий.</w:t>
      </w:r>
    </w:p>
    <w:p w:rsidR="00FA604A" w:rsidRPr="00C725A4" w:rsidRDefault="00FA604A" w:rsidP="00B620E7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Определение внутрикорпоративных норм поведения и построения о</w:t>
      </w:r>
      <w:r w:rsidRPr="00C725A4">
        <w:rPr>
          <w:rFonts w:ascii="Times New Roman" w:hAnsi="Times New Roman" w:cs="Times New Roman"/>
          <w:sz w:val="28"/>
          <w:szCs w:val="28"/>
        </w:rPr>
        <w:t>т</w:t>
      </w:r>
      <w:r w:rsidRPr="00C725A4">
        <w:rPr>
          <w:rFonts w:ascii="Times New Roman" w:hAnsi="Times New Roman" w:cs="Times New Roman"/>
          <w:sz w:val="28"/>
          <w:szCs w:val="28"/>
        </w:rPr>
        <w:t>ношений между людьми.</w:t>
      </w:r>
    </w:p>
    <w:p w:rsidR="00FA604A" w:rsidRPr="00C725A4" w:rsidRDefault="00FA604A" w:rsidP="00B620E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Модель предпочтительного поведения в организации, как правило, зад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ется ее первым лицом и/или иными популярными «в народе» формальным и неформальными лидерами, которые могут способствовать созданию отдельных субкультур (в подразделениях), необычайно сильных и, порой, антагонисти</w:t>
      </w:r>
      <w:r w:rsidRPr="00C725A4">
        <w:rPr>
          <w:rFonts w:ascii="Times New Roman" w:hAnsi="Times New Roman" w:cs="Times New Roman"/>
          <w:sz w:val="28"/>
          <w:szCs w:val="28"/>
        </w:rPr>
        <w:t>ч</w:t>
      </w:r>
      <w:r w:rsidRPr="00C725A4">
        <w:rPr>
          <w:rFonts w:ascii="Times New Roman" w:hAnsi="Times New Roman" w:cs="Times New Roman"/>
          <w:sz w:val="28"/>
          <w:szCs w:val="28"/>
        </w:rPr>
        <w:t>ных культуре, которую хотелось бы владельцу или первому лицу организации видеть.</w:t>
      </w:r>
    </w:p>
    <w:p w:rsidR="00FA604A" w:rsidRPr="00C725A4" w:rsidRDefault="00FA604A" w:rsidP="00B620E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Специфика горизонтальной и вертикальной передачи информации также может существенно помочь либо помешать переменам. При анализе ситуации стоит сделать акцент на том, по каким каналам обычно в организации «ходит» информация </w:t>
      </w:r>
      <w:r w:rsidR="00B620E7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по официальным или</w:t>
      </w:r>
      <w:r w:rsidR="00B620E7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 xml:space="preserve">неофициальным, в каком виде </w:t>
      </w:r>
      <w:r w:rsidR="00B620E7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структ</w:t>
      </w:r>
      <w:r w:rsidRPr="00C725A4">
        <w:rPr>
          <w:rFonts w:ascii="Times New Roman" w:hAnsi="Times New Roman" w:cs="Times New Roman"/>
          <w:sz w:val="28"/>
          <w:szCs w:val="28"/>
        </w:rPr>
        <w:t>у</w:t>
      </w:r>
      <w:r w:rsidRPr="00C725A4">
        <w:rPr>
          <w:rFonts w:ascii="Times New Roman" w:hAnsi="Times New Roman" w:cs="Times New Roman"/>
          <w:sz w:val="28"/>
          <w:szCs w:val="28"/>
        </w:rPr>
        <w:t>рированном или нет, с опорой на эмоции или рациональные доказательства (статистику, факты).</w:t>
      </w:r>
    </w:p>
    <w:p w:rsidR="00FA604A" w:rsidRPr="00C725A4" w:rsidRDefault="00FA604A" w:rsidP="00B620E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организации может</w:t>
      </w:r>
      <w:r w:rsidR="00B620E7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существовать установка на внутреннюю</w:t>
      </w:r>
      <w:r w:rsidR="00B620E7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конкуре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цию (к примеру, такое может быть в компании, где работают эксперты-индивидуалы, либо в ремонтной службе, где каждый мастер индивидуально р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ботает с заказчиком) или сотрудничество</w:t>
      </w:r>
      <w:r w:rsidR="00C4391F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14"/>
      </w:r>
      <w:r w:rsidRPr="00C725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604A" w:rsidRPr="00C725A4" w:rsidRDefault="00FA604A" w:rsidP="00B620E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ряде компаний существуют особенности взаимодействия между пре</w:t>
      </w:r>
      <w:r w:rsidRPr="00C725A4">
        <w:rPr>
          <w:rFonts w:ascii="Times New Roman" w:hAnsi="Times New Roman" w:cs="Times New Roman"/>
          <w:sz w:val="28"/>
          <w:szCs w:val="28"/>
        </w:rPr>
        <w:t>д</w:t>
      </w:r>
      <w:r w:rsidRPr="00C725A4">
        <w:rPr>
          <w:rFonts w:ascii="Times New Roman" w:hAnsi="Times New Roman" w:cs="Times New Roman"/>
          <w:sz w:val="28"/>
          <w:szCs w:val="28"/>
        </w:rPr>
        <w:t>ставителями различных полов, в таких компаниях «смена пола» первого лица порой приводит к необходимости введения некоего периода адаптации для в</w:t>
      </w:r>
      <w:r w:rsidRPr="00C725A4">
        <w:rPr>
          <w:rFonts w:ascii="Times New Roman" w:hAnsi="Times New Roman" w:cs="Times New Roman"/>
          <w:sz w:val="28"/>
          <w:szCs w:val="28"/>
        </w:rPr>
        <w:t>ы</w:t>
      </w:r>
      <w:r w:rsidRPr="00C725A4">
        <w:rPr>
          <w:rFonts w:ascii="Times New Roman" w:hAnsi="Times New Roman" w:cs="Times New Roman"/>
          <w:sz w:val="28"/>
          <w:szCs w:val="28"/>
        </w:rPr>
        <w:t>страивания отношений по-новому.</w:t>
      </w:r>
    </w:p>
    <w:p w:rsidR="00FA604A" w:rsidRPr="00C725A4" w:rsidRDefault="00FA604A" w:rsidP="00B620E7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>Распределение «кнутов» и «пряников».</w:t>
      </w:r>
    </w:p>
    <w:p w:rsidR="00FA604A" w:rsidRPr="00C725A4" w:rsidRDefault="00FA604A" w:rsidP="00B620E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Чтобы в организации реализовывался принцип справедливости, должно существовать «общественное мнение» насчет возможных прегрешений или п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двигов ее членов и, соответственно, вознаграждений и наказаний. Любой пр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 xml:space="preserve">ект перемен, как правило, затрагивает вопрос перераспределения акцентов в этой сфере </w:t>
      </w:r>
      <w:r w:rsidR="00B620E7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то, что поощрялось вчера, уже может быть неприемлемо завтра. Соответственно, руководители проектом перемен должны четко отдавать себе отчет, насколько серьезны различия между «вчерашней» системой раздачи во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>награждений и завтрашней, сформулированы ли весомые аргументы в пользу подобного изменения, и готов ли персонал их воспринять</w:t>
      </w:r>
      <w:r w:rsidR="004F75B6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15"/>
      </w:r>
      <w:r w:rsidRPr="00C725A4">
        <w:rPr>
          <w:rFonts w:ascii="Times New Roman" w:hAnsi="Times New Roman" w:cs="Times New Roman"/>
          <w:sz w:val="28"/>
          <w:szCs w:val="28"/>
        </w:rPr>
        <w:t>.</w:t>
      </w:r>
    </w:p>
    <w:p w:rsidR="00FA604A" w:rsidRPr="00C725A4" w:rsidRDefault="00FA604A" w:rsidP="00B620E7">
      <w:pPr>
        <w:pStyle w:val="a3"/>
        <w:numPr>
          <w:ilvl w:val="0"/>
          <w:numId w:val="1"/>
        </w:numPr>
        <w:tabs>
          <w:tab w:val="center" w:pos="425"/>
          <w:tab w:val="left" w:pos="993"/>
          <w:tab w:val="center" w:pos="14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Подходы к выполнению работы</w:t>
      </w:r>
      <w:r w:rsidR="00B620E7" w:rsidRPr="00C725A4">
        <w:rPr>
          <w:rFonts w:ascii="Times New Roman" w:hAnsi="Times New Roman" w:cs="Times New Roman"/>
          <w:sz w:val="28"/>
          <w:szCs w:val="28"/>
        </w:rPr>
        <w:t>.</w:t>
      </w:r>
    </w:p>
    <w:p w:rsidR="00FA604A" w:rsidRPr="00C725A4" w:rsidRDefault="00FA604A" w:rsidP="00B620E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То, как именно принимаются решения в организации (единолично</w:t>
      </w:r>
      <w:r w:rsidR="00B620E7" w:rsidRPr="00C725A4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725A4">
        <w:rPr>
          <w:rFonts w:ascii="Times New Roman" w:hAnsi="Times New Roman" w:cs="Times New Roman"/>
          <w:sz w:val="28"/>
          <w:szCs w:val="28"/>
        </w:rPr>
        <w:t>коллегиально, интуитивно, на базе анализа, согласно определенной процедуре</w:t>
      </w:r>
      <w:r w:rsidR="00B620E7" w:rsidRPr="00C725A4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725A4">
        <w:rPr>
          <w:rFonts w:ascii="Times New Roman" w:hAnsi="Times New Roman" w:cs="Times New Roman"/>
          <w:sz w:val="28"/>
          <w:szCs w:val="28"/>
        </w:rPr>
        <w:t>неорганизованно) может существенно повлиять на старт и реализацию и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>менения. Нередко</w:t>
      </w:r>
      <w:r w:rsidR="00B620E7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изначально декларируется, что уже на этапе оценки возмо</w:t>
      </w:r>
      <w:r w:rsidRPr="00C725A4">
        <w:rPr>
          <w:rFonts w:ascii="Times New Roman" w:hAnsi="Times New Roman" w:cs="Times New Roman"/>
          <w:sz w:val="28"/>
          <w:szCs w:val="28"/>
        </w:rPr>
        <w:t>ж</w:t>
      </w:r>
      <w:r w:rsidRPr="00C725A4">
        <w:rPr>
          <w:rFonts w:ascii="Times New Roman" w:hAnsi="Times New Roman" w:cs="Times New Roman"/>
          <w:sz w:val="28"/>
          <w:szCs w:val="28"/>
        </w:rPr>
        <w:t>ности и планирования изменения топ</w:t>
      </w:r>
      <w:r w:rsidR="0082765B" w:rsidRPr="00C725A4">
        <w:rPr>
          <w:rFonts w:ascii="Times New Roman" w:hAnsi="Times New Roman" w:cs="Times New Roman"/>
          <w:sz w:val="28"/>
          <w:szCs w:val="28"/>
        </w:rPr>
        <w:t>-менеджеры</w:t>
      </w:r>
      <w:r w:rsidRPr="00C725A4">
        <w:rPr>
          <w:rFonts w:ascii="Times New Roman" w:hAnsi="Times New Roman" w:cs="Times New Roman"/>
          <w:sz w:val="28"/>
          <w:szCs w:val="28"/>
        </w:rPr>
        <w:t xml:space="preserve"> следуют стратегии вовлеч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 xml:space="preserve">ния персонала, тогда как в момент принятия решения </w:t>
      </w:r>
      <w:r w:rsidR="0082765B" w:rsidRPr="00C725A4">
        <w:rPr>
          <w:rFonts w:ascii="Times New Roman" w:hAnsi="Times New Roman" w:cs="Times New Roman"/>
          <w:sz w:val="28"/>
          <w:szCs w:val="28"/>
        </w:rPr>
        <w:t xml:space="preserve">о её внедрении </w:t>
      </w:r>
      <w:r w:rsidRPr="00C725A4">
        <w:rPr>
          <w:rFonts w:ascii="Times New Roman" w:hAnsi="Times New Roman" w:cs="Times New Roman"/>
          <w:sz w:val="28"/>
          <w:szCs w:val="28"/>
        </w:rPr>
        <w:t>вс</w:t>
      </w:r>
      <w:r w:rsidR="0082765B" w:rsidRPr="00C725A4">
        <w:rPr>
          <w:rFonts w:ascii="Times New Roman" w:hAnsi="Times New Roman" w:cs="Times New Roman"/>
          <w:sz w:val="28"/>
          <w:szCs w:val="28"/>
        </w:rPr>
        <w:t>я ко</w:t>
      </w:r>
      <w:r w:rsidR="0082765B" w:rsidRPr="00C725A4">
        <w:rPr>
          <w:rFonts w:ascii="Times New Roman" w:hAnsi="Times New Roman" w:cs="Times New Roman"/>
          <w:sz w:val="28"/>
          <w:szCs w:val="28"/>
        </w:rPr>
        <w:t>н</w:t>
      </w:r>
      <w:r w:rsidR="0082765B" w:rsidRPr="00C725A4">
        <w:rPr>
          <w:rFonts w:ascii="Times New Roman" w:hAnsi="Times New Roman" w:cs="Times New Roman"/>
          <w:sz w:val="28"/>
          <w:szCs w:val="28"/>
        </w:rPr>
        <w:t>цепция игнорируется</w:t>
      </w:r>
      <w:r w:rsidRPr="00C725A4">
        <w:rPr>
          <w:rFonts w:ascii="Times New Roman" w:hAnsi="Times New Roman" w:cs="Times New Roman"/>
          <w:sz w:val="28"/>
          <w:szCs w:val="28"/>
        </w:rPr>
        <w:t>,</w:t>
      </w:r>
      <w:r w:rsidR="0082765B" w:rsidRPr="00C725A4">
        <w:rPr>
          <w:rFonts w:ascii="Times New Roman" w:hAnsi="Times New Roman" w:cs="Times New Roman"/>
          <w:sz w:val="28"/>
          <w:szCs w:val="28"/>
        </w:rPr>
        <w:t xml:space="preserve"> решение принимается без вовлечения персонала,</w:t>
      </w:r>
      <w:r w:rsidRPr="00C725A4">
        <w:rPr>
          <w:rFonts w:ascii="Times New Roman" w:hAnsi="Times New Roman" w:cs="Times New Roman"/>
          <w:sz w:val="28"/>
          <w:szCs w:val="28"/>
        </w:rPr>
        <w:t xml:space="preserve"> тем с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мым нивелируется первоначальная инициатива сменить подход к выполнению работы и принятию решения.</w:t>
      </w:r>
    </w:p>
    <w:p w:rsidR="00FA604A" w:rsidRPr="00C725A4" w:rsidRDefault="00FA604A" w:rsidP="00B620E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Ряд проектов перемен (к примеру, постановка управления по целям и п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казателям) требует от компании развития культуры делегирования полномочий и принятие на себя сотрудниками более высокой ответственности как за свои результаты деятельности, так и за своих подчиненных. Поэтому отсутствие культуры делегирования может свести на нет подобные начинания. Здесь не менее важны подходы к формулированию целей и задач (например, в аспектах критериев SMART</w:t>
      </w:r>
      <w:r w:rsidR="0082765B" w:rsidRPr="00C725A4">
        <w:rPr>
          <w:rFonts w:ascii="Times New Roman" w:hAnsi="Times New Roman" w:cs="Times New Roman"/>
          <w:sz w:val="28"/>
          <w:szCs w:val="28"/>
        </w:rPr>
        <w:t>, то есть критериев определенности, измеримости, достиж</w:t>
      </w:r>
      <w:r w:rsidR="0082765B" w:rsidRPr="00C725A4">
        <w:rPr>
          <w:rFonts w:ascii="Times New Roman" w:hAnsi="Times New Roman" w:cs="Times New Roman"/>
          <w:sz w:val="28"/>
          <w:szCs w:val="28"/>
        </w:rPr>
        <w:t>и</w:t>
      </w:r>
      <w:r w:rsidR="0082765B" w:rsidRPr="00C725A4">
        <w:rPr>
          <w:rFonts w:ascii="Times New Roman" w:hAnsi="Times New Roman" w:cs="Times New Roman"/>
          <w:sz w:val="28"/>
          <w:szCs w:val="28"/>
        </w:rPr>
        <w:lastRenderedPageBreak/>
        <w:t>мости, реализуемости и ограниченности во времени</w:t>
      </w:r>
      <w:r w:rsidRPr="00C725A4">
        <w:rPr>
          <w:rFonts w:ascii="Times New Roman" w:hAnsi="Times New Roman" w:cs="Times New Roman"/>
          <w:sz w:val="28"/>
          <w:szCs w:val="28"/>
        </w:rPr>
        <w:t xml:space="preserve">) и реализации функции контроля </w:t>
      </w:r>
      <w:r w:rsidR="00B620E7" w:rsidRPr="00C725A4">
        <w:rPr>
          <w:rFonts w:ascii="Times New Roman" w:hAnsi="Times New Roman" w:cs="Times New Roman"/>
          <w:sz w:val="28"/>
          <w:szCs w:val="28"/>
        </w:rPr>
        <w:t>–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одной из базовых функций менеджера</w:t>
      </w:r>
      <w:r w:rsidR="00E70405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16"/>
      </w:r>
      <w:r w:rsidRPr="00C725A4">
        <w:rPr>
          <w:rFonts w:ascii="Times New Roman" w:hAnsi="Times New Roman" w:cs="Times New Roman"/>
          <w:sz w:val="28"/>
          <w:szCs w:val="28"/>
        </w:rPr>
        <w:t>.</w:t>
      </w:r>
    </w:p>
    <w:p w:rsidR="00FA604A" w:rsidRPr="00C725A4" w:rsidRDefault="00FA604A" w:rsidP="00B620E7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Формирование корпоративной идеологии.</w:t>
      </w:r>
    </w:p>
    <w:p w:rsidR="00FA604A" w:rsidRPr="00C725A4" w:rsidRDefault="00FA604A" w:rsidP="00B620E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Легенды и мифы о том, как компания справлялась со сложными перело</w:t>
      </w:r>
      <w:r w:rsidRPr="00C725A4">
        <w:rPr>
          <w:rFonts w:ascii="Times New Roman" w:hAnsi="Times New Roman" w:cs="Times New Roman"/>
          <w:sz w:val="28"/>
          <w:szCs w:val="28"/>
        </w:rPr>
        <w:t>м</w:t>
      </w:r>
      <w:r w:rsidRPr="00C725A4">
        <w:rPr>
          <w:rFonts w:ascii="Times New Roman" w:hAnsi="Times New Roman" w:cs="Times New Roman"/>
          <w:sz w:val="28"/>
          <w:szCs w:val="28"/>
        </w:rPr>
        <w:t>ными моментами, как взаимодействовала с уникальными</w:t>
      </w:r>
      <w:r w:rsidR="00B620E7" w:rsidRPr="00C725A4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725A4">
        <w:rPr>
          <w:rFonts w:ascii="Times New Roman" w:hAnsi="Times New Roman" w:cs="Times New Roman"/>
          <w:sz w:val="28"/>
          <w:szCs w:val="28"/>
        </w:rPr>
        <w:t>ценными сотру</w:t>
      </w:r>
      <w:r w:rsidRPr="00C725A4">
        <w:rPr>
          <w:rFonts w:ascii="Times New Roman" w:hAnsi="Times New Roman" w:cs="Times New Roman"/>
          <w:sz w:val="28"/>
          <w:szCs w:val="28"/>
        </w:rPr>
        <w:t>д</w:t>
      </w:r>
      <w:r w:rsidRPr="00C725A4">
        <w:rPr>
          <w:rFonts w:ascii="Times New Roman" w:hAnsi="Times New Roman" w:cs="Times New Roman"/>
          <w:sz w:val="28"/>
          <w:szCs w:val="28"/>
        </w:rPr>
        <w:t>никами, как правило, отражает те реальные ценности, согласно которым живут ее члены. Иногда способы поведения</w:t>
      </w:r>
      <w:r w:rsidR="00B620E7" w:rsidRPr="00C725A4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725A4">
        <w:rPr>
          <w:rFonts w:ascii="Times New Roman" w:hAnsi="Times New Roman" w:cs="Times New Roman"/>
          <w:sz w:val="28"/>
          <w:szCs w:val="28"/>
        </w:rPr>
        <w:t>принятия решений в кризисных сит</w:t>
      </w:r>
      <w:r w:rsidRPr="00C725A4">
        <w:rPr>
          <w:rFonts w:ascii="Times New Roman" w:hAnsi="Times New Roman" w:cs="Times New Roman"/>
          <w:sz w:val="28"/>
          <w:szCs w:val="28"/>
        </w:rPr>
        <w:t>у</w:t>
      </w:r>
      <w:r w:rsidRPr="00C725A4">
        <w:rPr>
          <w:rFonts w:ascii="Times New Roman" w:hAnsi="Times New Roman" w:cs="Times New Roman"/>
          <w:sz w:val="28"/>
          <w:szCs w:val="28"/>
        </w:rPr>
        <w:t>ациях транслируются и на периоды «мирной жизни», определяя модель пов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дения в любой даже не столь трудной ситуации.</w:t>
      </w:r>
    </w:p>
    <w:p w:rsidR="003A2A7A" w:rsidRPr="00C725A4" w:rsidRDefault="003A2A7A" w:rsidP="003A2A7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Обобщая сказанное выше, можно говорить о том, что деловая культура призвана выполнять две важнейшие функции: </w:t>
      </w:r>
    </w:p>
    <w:p w:rsidR="003A2A7A" w:rsidRPr="00C725A4" w:rsidRDefault="003A2A7A" w:rsidP="003A2A7A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внешняя адаптация – выживание во внешней среде (экономическая функция деловой культуры);</w:t>
      </w:r>
    </w:p>
    <w:p w:rsidR="003A2A7A" w:rsidRPr="00C725A4" w:rsidRDefault="003A2A7A" w:rsidP="003A2A7A">
      <w:pPr>
        <w:pStyle w:val="a3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внутренняя интеграция – сохранение целостности (социальная функция деловой культуры). </w:t>
      </w:r>
    </w:p>
    <w:p w:rsidR="00FA604A" w:rsidRPr="00C725A4" w:rsidRDefault="00FA604A" w:rsidP="00B62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Часто в современных организациях к формированию корпоративной идеологии подходят формально, закрепляя их в соответствующих документах, однако подчас декларируемые ценности диаметрально противоположны реал</w:t>
      </w:r>
      <w:r w:rsidRPr="00C725A4">
        <w:rPr>
          <w:rFonts w:ascii="Times New Roman" w:hAnsi="Times New Roman" w:cs="Times New Roman"/>
          <w:sz w:val="28"/>
          <w:szCs w:val="28"/>
        </w:rPr>
        <w:t>ь</w:t>
      </w:r>
      <w:r w:rsidRPr="00C725A4">
        <w:rPr>
          <w:rFonts w:ascii="Times New Roman" w:hAnsi="Times New Roman" w:cs="Times New Roman"/>
          <w:sz w:val="28"/>
          <w:szCs w:val="28"/>
        </w:rPr>
        <w:t>ным.</w:t>
      </w:r>
    </w:p>
    <w:p w:rsidR="005B7E50" w:rsidRPr="00C725A4" w:rsidRDefault="005B7E50" w:rsidP="00B329EC">
      <w:pPr>
        <w:pStyle w:val="2"/>
        <w:rPr>
          <w:rFonts w:cs="Times New Roman"/>
        </w:rPr>
      </w:pPr>
    </w:p>
    <w:p w:rsidR="00154E5F" w:rsidRPr="00C725A4" w:rsidRDefault="00B329EC" w:rsidP="00555A19">
      <w:pPr>
        <w:pStyle w:val="2"/>
        <w:rPr>
          <w:rFonts w:cs="Times New Roman"/>
        </w:rPr>
      </w:pPr>
      <w:bookmarkStart w:id="6" w:name="_Toc482219304"/>
      <w:r w:rsidRPr="00C725A4">
        <w:rPr>
          <w:rFonts w:cs="Times New Roman"/>
        </w:rPr>
        <w:t>1.2. Роль деловой культуры в стратегическом управлении фирмы</w:t>
      </w:r>
      <w:bookmarkEnd w:id="6"/>
    </w:p>
    <w:p w:rsidR="00B27875" w:rsidRPr="00C725A4" w:rsidRDefault="00B329EC" w:rsidP="00154E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Деловая культура во многом влияет на темпы и вектор развития фирмы, одновременно с этим, от стратегии, выбранной компанией, зависит то, какая деловая культура будет помогать ее реализации, а какая противодействовать.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B27875" w:rsidRPr="00C725A4">
        <w:rPr>
          <w:rFonts w:ascii="Times New Roman" w:hAnsi="Times New Roman" w:cs="Times New Roman"/>
          <w:sz w:val="28"/>
          <w:szCs w:val="28"/>
        </w:rPr>
        <w:t>Культура не статична, она развивается в любой организации и проявляет себя по</w:t>
      </w:r>
      <w:r w:rsidR="00154E5F" w:rsidRPr="00C725A4">
        <w:rPr>
          <w:rFonts w:ascii="Times New Roman" w:hAnsi="Times New Roman" w:cs="Times New Roman"/>
          <w:sz w:val="28"/>
          <w:szCs w:val="28"/>
        </w:rPr>
        <w:t>-</w:t>
      </w:r>
      <w:r w:rsidR="00B27875" w:rsidRPr="00C725A4">
        <w:rPr>
          <w:rFonts w:ascii="Times New Roman" w:hAnsi="Times New Roman" w:cs="Times New Roman"/>
          <w:sz w:val="28"/>
          <w:szCs w:val="28"/>
        </w:rPr>
        <w:t>разному в различных ситуациях. Соответственно, нет идеальных инструме</w:t>
      </w:r>
      <w:r w:rsidR="00B27875" w:rsidRPr="00C725A4">
        <w:rPr>
          <w:rFonts w:ascii="Times New Roman" w:hAnsi="Times New Roman" w:cs="Times New Roman"/>
          <w:sz w:val="28"/>
          <w:szCs w:val="28"/>
        </w:rPr>
        <w:t>н</w:t>
      </w:r>
      <w:r w:rsidR="00B27875" w:rsidRPr="00C725A4">
        <w:rPr>
          <w:rFonts w:ascii="Times New Roman" w:hAnsi="Times New Roman" w:cs="Times New Roman"/>
          <w:sz w:val="28"/>
          <w:szCs w:val="28"/>
        </w:rPr>
        <w:t xml:space="preserve">тов управления ею, и можно рассматривать все подходы к ее изменению через </w:t>
      </w:r>
      <w:r w:rsidR="00B27875" w:rsidRPr="00C725A4">
        <w:rPr>
          <w:rFonts w:ascii="Times New Roman" w:hAnsi="Times New Roman" w:cs="Times New Roman"/>
          <w:sz w:val="28"/>
          <w:szCs w:val="28"/>
        </w:rPr>
        <w:lastRenderedPageBreak/>
        <w:t>призму особенностей ситуации и целей, наличие которых и обусловили п</w:t>
      </w:r>
      <w:r w:rsidR="00B27875" w:rsidRPr="00C725A4">
        <w:rPr>
          <w:rFonts w:ascii="Times New Roman" w:hAnsi="Times New Roman" w:cs="Times New Roman"/>
          <w:sz w:val="28"/>
          <w:szCs w:val="28"/>
        </w:rPr>
        <w:t>о</w:t>
      </w:r>
      <w:r w:rsidR="00B27875" w:rsidRPr="00C725A4">
        <w:rPr>
          <w:rFonts w:ascii="Times New Roman" w:hAnsi="Times New Roman" w:cs="Times New Roman"/>
          <w:sz w:val="28"/>
          <w:szCs w:val="28"/>
        </w:rPr>
        <w:t>требность в «культурной революции».</w:t>
      </w:r>
    </w:p>
    <w:p w:rsidR="00B27875" w:rsidRPr="00C725A4" w:rsidRDefault="00B27875" w:rsidP="00154E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Помочь в изменении </w:t>
      </w:r>
      <w:r w:rsidR="002A2313" w:rsidRPr="00C725A4">
        <w:rPr>
          <w:rFonts w:ascii="Times New Roman" w:hAnsi="Times New Roman" w:cs="Times New Roman"/>
          <w:sz w:val="28"/>
          <w:szCs w:val="28"/>
        </w:rPr>
        <w:t>деловой</w:t>
      </w:r>
      <w:r w:rsidRPr="00C725A4">
        <w:rPr>
          <w:rFonts w:ascii="Times New Roman" w:hAnsi="Times New Roman" w:cs="Times New Roman"/>
          <w:sz w:val="28"/>
          <w:szCs w:val="28"/>
        </w:rPr>
        <w:t xml:space="preserve"> культуры может следующее</w:t>
      </w:r>
      <w:r w:rsidR="00C0772B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17"/>
      </w:r>
      <w:r w:rsidRPr="00C725A4">
        <w:rPr>
          <w:rFonts w:ascii="Times New Roman" w:hAnsi="Times New Roman" w:cs="Times New Roman"/>
          <w:sz w:val="28"/>
          <w:szCs w:val="28"/>
        </w:rPr>
        <w:t>:</w:t>
      </w:r>
    </w:p>
    <w:p w:rsidR="00B27875" w:rsidRPr="00C725A4" w:rsidRDefault="00B27875" w:rsidP="00154E5F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радикальное изменение внешнего окружения организации либо пол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тических тенденций (к примеру, денационализация компании);</w:t>
      </w:r>
    </w:p>
    <w:p w:rsidR="00B329EC" w:rsidRPr="00C725A4" w:rsidRDefault="00B27875" w:rsidP="00154E5F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введение новых ценностных ориентаций через спланированные акции (к примеру, введение программ, стимулирующих клиентоориентированность персонала</w:t>
      </w:r>
      <w:r w:rsidR="0082765B" w:rsidRPr="00C725A4">
        <w:rPr>
          <w:rFonts w:ascii="Times New Roman" w:hAnsi="Times New Roman" w:cs="Times New Roman"/>
          <w:sz w:val="28"/>
          <w:szCs w:val="28"/>
        </w:rPr>
        <w:t>)</w:t>
      </w:r>
      <w:r w:rsidRPr="00C725A4">
        <w:rPr>
          <w:rFonts w:ascii="Times New Roman" w:hAnsi="Times New Roman" w:cs="Times New Roman"/>
          <w:sz w:val="28"/>
          <w:szCs w:val="28"/>
        </w:rPr>
        <w:t>;</w:t>
      </w:r>
    </w:p>
    <w:p w:rsidR="00B27875" w:rsidRPr="00C725A4" w:rsidRDefault="00B27875" w:rsidP="00154E5F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введение системы вознаграждений за командную работу или опред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ленные результаты деятельности и т.д.);</w:t>
      </w:r>
    </w:p>
    <w:p w:rsidR="00B27875" w:rsidRPr="00C725A4" w:rsidRDefault="00B27875" w:rsidP="00154E5F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целевой подбор персонала, обладающего определенными ценностями и несущего в себе основные атрибуты новой и нужной в плане поддержки страт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гических решений компании культуры, и соответственно, введение новых кр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териев подбора персонала;</w:t>
      </w:r>
    </w:p>
    <w:p w:rsidR="00B27875" w:rsidRPr="00C725A4" w:rsidRDefault="00B27875" w:rsidP="00154E5F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увольнение отдельных работников и, особенно, руководителей</w:t>
      </w:r>
      <w:r w:rsidR="00210C2C" w:rsidRPr="00C725A4">
        <w:rPr>
          <w:rFonts w:ascii="Times New Roman" w:hAnsi="Times New Roman" w:cs="Times New Roman"/>
          <w:sz w:val="28"/>
          <w:szCs w:val="28"/>
        </w:rPr>
        <w:t>, явл</w:t>
      </w:r>
      <w:r w:rsidR="00210C2C" w:rsidRPr="00C725A4">
        <w:rPr>
          <w:rFonts w:ascii="Times New Roman" w:hAnsi="Times New Roman" w:cs="Times New Roman"/>
          <w:sz w:val="28"/>
          <w:szCs w:val="28"/>
        </w:rPr>
        <w:t>я</w:t>
      </w:r>
      <w:r w:rsidR="00210C2C" w:rsidRPr="00C725A4">
        <w:rPr>
          <w:rFonts w:ascii="Times New Roman" w:hAnsi="Times New Roman" w:cs="Times New Roman"/>
          <w:sz w:val="28"/>
          <w:szCs w:val="28"/>
        </w:rPr>
        <w:t xml:space="preserve">ющихся носителями </w:t>
      </w:r>
      <w:r w:rsidRPr="00C725A4">
        <w:rPr>
          <w:rFonts w:ascii="Times New Roman" w:hAnsi="Times New Roman" w:cs="Times New Roman"/>
          <w:sz w:val="28"/>
          <w:szCs w:val="28"/>
        </w:rPr>
        <w:t>сильных противоречащих стратегии компании субкультур, радикально отклоняющихся от принятых норм поведения;</w:t>
      </w:r>
    </w:p>
    <w:p w:rsidR="00B27875" w:rsidRPr="00C725A4" w:rsidRDefault="00B27875" w:rsidP="00154E5F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личный пример первого (первых) лиц организации и целевое обучение либо коучинг руководителей;</w:t>
      </w:r>
    </w:p>
    <w:p w:rsidR="00B27875" w:rsidRPr="00C725A4" w:rsidRDefault="00B27875" w:rsidP="00154E5F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аудит и целенаправленные акции по изменению психологического ко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тракта;</w:t>
      </w:r>
    </w:p>
    <w:p w:rsidR="00B27875" w:rsidRPr="00C725A4" w:rsidRDefault="00B27875" w:rsidP="00154E5F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вовлечение сотрудников, клиентов и партнеров организации в обсу</w:t>
      </w:r>
      <w:r w:rsidRPr="00C725A4">
        <w:rPr>
          <w:rFonts w:ascii="Times New Roman" w:hAnsi="Times New Roman" w:cs="Times New Roman"/>
          <w:sz w:val="28"/>
          <w:szCs w:val="28"/>
        </w:rPr>
        <w:t>ж</w:t>
      </w:r>
      <w:r w:rsidRPr="00C725A4">
        <w:rPr>
          <w:rFonts w:ascii="Times New Roman" w:hAnsi="Times New Roman" w:cs="Times New Roman"/>
          <w:sz w:val="28"/>
          <w:szCs w:val="28"/>
        </w:rPr>
        <w:t xml:space="preserve">дение атрибутов существующей в компании </w:t>
      </w:r>
      <w:r w:rsidR="002A2313" w:rsidRPr="00C725A4">
        <w:rPr>
          <w:rFonts w:ascii="Times New Roman" w:hAnsi="Times New Roman" w:cs="Times New Roman"/>
          <w:sz w:val="28"/>
          <w:szCs w:val="28"/>
        </w:rPr>
        <w:t>делов</w:t>
      </w:r>
      <w:r w:rsidRPr="00C725A4">
        <w:rPr>
          <w:rFonts w:ascii="Times New Roman" w:hAnsi="Times New Roman" w:cs="Times New Roman"/>
          <w:sz w:val="28"/>
          <w:szCs w:val="28"/>
        </w:rPr>
        <w:t>ой культуры и разработку формализованного перечня ценностей компании, поддерживающих ее страт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гию.</w:t>
      </w:r>
    </w:p>
    <w:p w:rsidR="00154E5F" w:rsidRPr="00C725A4" w:rsidRDefault="00154E5F" w:rsidP="00154E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Ситуационные факторы, которые уменьшают значимость </w:t>
      </w:r>
      <w:r w:rsidR="002A2313" w:rsidRPr="00C725A4">
        <w:rPr>
          <w:rFonts w:ascii="Times New Roman" w:hAnsi="Times New Roman" w:cs="Times New Roman"/>
          <w:sz w:val="28"/>
          <w:szCs w:val="28"/>
        </w:rPr>
        <w:t>делов</w:t>
      </w:r>
      <w:r w:rsidRPr="00C725A4">
        <w:rPr>
          <w:rFonts w:ascii="Times New Roman" w:hAnsi="Times New Roman" w:cs="Times New Roman"/>
          <w:sz w:val="28"/>
          <w:szCs w:val="28"/>
        </w:rPr>
        <w:t>ой кул</w:t>
      </w:r>
      <w:r w:rsidRPr="00C725A4">
        <w:rPr>
          <w:rFonts w:ascii="Times New Roman" w:hAnsi="Times New Roman" w:cs="Times New Roman"/>
          <w:sz w:val="28"/>
          <w:szCs w:val="28"/>
        </w:rPr>
        <w:t>ь</w:t>
      </w:r>
      <w:r w:rsidRPr="00C725A4">
        <w:rPr>
          <w:rFonts w:ascii="Times New Roman" w:hAnsi="Times New Roman" w:cs="Times New Roman"/>
          <w:sz w:val="28"/>
          <w:szCs w:val="28"/>
        </w:rPr>
        <w:t>туры как фактора сопротивления изменениям и способствуют реализации ин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циатив по намеренному ее реформированию, перечислены ниже</w:t>
      </w:r>
      <w:r w:rsidR="00C0772B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18"/>
      </w:r>
      <w:r w:rsidR="00210C2C" w:rsidRPr="00C725A4">
        <w:rPr>
          <w:rFonts w:ascii="Times New Roman" w:hAnsi="Times New Roman" w:cs="Times New Roman"/>
          <w:sz w:val="28"/>
          <w:szCs w:val="28"/>
        </w:rPr>
        <w:t>.</w:t>
      </w:r>
    </w:p>
    <w:p w:rsidR="00B27875" w:rsidRPr="00C725A4" w:rsidRDefault="00210C2C" w:rsidP="00154E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1. С</w:t>
      </w:r>
      <w:r w:rsidR="00B27875" w:rsidRPr="00C725A4">
        <w:rPr>
          <w:rFonts w:ascii="Times New Roman" w:hAnsi="Times New Roman" w:cs="Times New Roman"/>
          <w:sz w:val="28"/>
          <w:szCs w:val="28"/>
        </w:rPr>
        <w:t xml:space="preserve">ерьезная кризисная ситуация, которая способна вынудить </w:t>
      </w:r>
      <w:r w:rsidRPr="00C725A4">
        <w:rPr>
          <w:rFonts w:ascii="Times New Roman" w:hAnsi="Times New Roman" w:cs="Times New Roman"/>
          <w:sz w:val="28"/>
          <w:szCs w:val="28"/>
        </w:rPr>
        <w:t>руково</w:t>
      </w:r>
      <w:r w:rsidRPr="00C725A4">
        <w:rPr>
          <w:rFonts w:ascii="Times New Roman" w:hAnsi="Times New Roman" w:cs="Times New Roman"/>
          <w:sz w:val="28"/>
          <w:szCs w:val="28"/>
        </w:rPr>
        <w:t>д</w:t>
      </w:r>
      <w:r w:rsidRPr="00C725A4">
        <w:rPr>
          <w:rFonts w:ascii="Times New Roman" w:hAnsi="Times New Roman" w:cs="Times New Roman"/>
          <w:sz w:val="28"/>
          <w:szCs w:val="28"/>
        </w:rPr>
        <w:t>ство</w:t>
      </w:r>
      <w:r w:rsidR="00B27875" w:rsidRPr="00C725A4">
        <w:rPr>
          <w:rFonts w:ascii="Times New Roman" w:hAnsi="Times New Roman" w:cs="Times New Roman"/>
          <w:sz w:val="28"/>
          <w:szCs w:val="28"/>
        </w:rPr>
        <w:t xml:space="preserve"> задуматься об эффективности существующей в организации культуры. Это может быть значительное снижение финансовых показателей, внедрение при</w:t>
      </w:r>
      <w:r w:rsidR="00B27875" w:rsidRPr="00C725A4">
        <w:rPr>
          <w:rFonts w:ascii="Times New Roman" w:hAnsi="Times New Roman" w:cs="Times New Roman"/>
          <w:sz w:val="28"/>
          <w:szCs w:val="28"/>
        </w:rPr>
        <w:t>н</w:t>
      </w:r>
      <w:r w:rsidR="00B27875" w:rsidRPr="00C725A4">
        <w:rPr>
          <w:rFonts w:ascii="Times New Roman" w:hAnsi="Times New Roman" w:cs="Times New Roman"/>
          <w:sz w:val="28"/>
          <w:szCs w:val="28"/>
        </w:rPr>
        <w:t>ципиально новых технологий компанией-конкурентом, появление новых тов</w:t>
      </w:r>
      <w:r w:rsidR="00B27875" w:rsidRPr="00C725A4">
        <w:rPr>
          <w:rFonts w:ascii="Times New Roman" w:hAnsi="Times New Roman" w:cs="Times New Roman"/>
          <w:sz w:val="28"/>
          <w:szCs w:val="28"/>
        </w:rPr>
        <w:t>а</w:t>
      </w:r>
      <w:r w:rsidR="00B27875" w:rsidRPr="00C725A4">
        <w:rPr>
          <w:rFonts w:ascii="Times New Roman" w:hAnsi="Times New Roman" w:cs="Times New Roman"/>
          <w:sz w:val="28"/>
          <w:szCs w:val="28"/>
        </w:rPr>
        <w:t>ров или услуг-заменителей. Настоящим вызовом оказывается, к примеру, ден</w:t>
      </w:r>
      <w:r w:rsidR="00B27875" w:rsidRPr="00C725A4">
        <w:rPr>
          <w:rFonts w:ascii="Times New Roman" w:hAnsi="Times New Roman" w:cs="Times New Roman"/>
          <w:sz w:val="28"/>
          <w:szCs w:val="28"/>
        </w:rPr>
        <w:t>а</w:t>
      </w:r>
      <w:r w:rsidR="00B27875" w:rsidRPr="00C725A4">
        <w:rPr>
          <w:rFonts w:ascii="Times New Roman" w:hAnsi="Times New Roman" w:cs="Times New Roman"/>
          <w:sz w:val="28"/>
          <w:szCs w:val="28"/>
        </w:rPr>
        <w:t xml:space="preserve">ционализация бывших государственных предприятий, работники которых с трудом осознают, что в </w:t>
      </w:r>
      <w:r w:rsidRPr="00C725A4">
        <w:rPr>
          <w:rFonts w:ascii="Times New Roman" w:hAnsi="Times New Roman" w:cs="Times New Roman"/>
          <w:sz w:val="28"/>
          <w:szCs w:val="28"/>
        </w:rPr>
        <w:t>условиях рынка</w:t>
      </w:r>
      <w:r w:rsidR="00B27875" w:rsidRPr="00C725A4">
        <w:rPr>
          <w:rFonts w:ascii="Times New Roman" w:hAnsi="Times New Roman" w:cs="Times New Roman"/>
          <w:sz w:val="28"/>
          <w:szCs w:val="28"/>
        </w:rPr>
        <w:t xml:space="preserve"> клиентоориентированность выходит на передний план, и ее отсутствие может привести к краху новоиспеченного нег</w:t>
      </w:r>
      <w:r w:rsidR="00B27875" w:rsidRPr="00C725A4">
        <w:rPr>
          <w:rFonts w:ascii="Times New Roman" w:hAnsi="Times New Roman" w:cs="Times New Roman"/>
          <w:sz w:val="28"/>
          <w:szCs w:val="28"/>
        </w:rPr>
        <w:t>о</w:t>
      </w:r>
      <w:r w:rsidR="00B27875" w:rsidRPr="00C725A4">
        <w:rPr>
          <w:rFonts w:ascii="Times New Roman" w:hAnsi="Times New Roman" w:cs="Times New Roman"/>
          <w:sz w:val="28"/>
          <w:szCs w:val="28"/>
        </w:rPr>
        <w:t>сударственного бизнеса.</w:t>
      </w:r>
    </w:p>
    <w:p w:rsidR="00B27875" w:rsidRPr="00C725A4" w:rsidRDefault="00210C2C" w:rsidP="00154E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2. С</w:t>
      </w:r>
      <w:r w:rsidR="00B27875" w:rsidRPr="00C725A4">
        <w:rPr>
          <w:rFonts w:ascii="Times New Roman" w:hAnsi="Times New Roman" w:cs="Times New Roman"/>
          <w:sz w:val="28"/>
          <w:szCs w:val="28"/>
        </w:rPr>
        <w:t>мена руководителя организации или подразделения. Новый руков</w:t>
      </w:r>
      <w:r w:rsidR="00B27875" w:rsidRPr="00C725A4">
        <w:rPr>
          <w:rFonts w:ascii="Times New Roman" w:hAnsi="Times New Roman" w:cs="Times New Roman"/>
          <w:sz w:val="28"/>
          <w:szCs w:val="28"/>
        </w:rPr>
        <w:t>о</w:t>
      </w:r>
      <w:r w:rsidR="00B27875" w:rsidRPr="00C725A4">
        <w:rPr>
          <w:rFonts w:ascii="Times New Roman" w:hAnsi="Times New Roman" w:cs="Times New Roman"/>
          <w:sz w:val="28"/>
          <w:szCs w:val="28"/>
        </w:rPr>
        <w:t xml:space="preserve">дитель может предложить альтернативный набор ценностей и норм, которые способны привести организацию к лучшим результатам, а ее работников </w:t>
      </w:r>
      <w:r w:rsidR="00154E5F" w:rsidRPr="00C725A4">
        <w:rPr>
          <w:rFonts w:ascii="Times New Roman" w:hAnsi="Times New Roman" w:cs="Times New Roman"/>
          <w:sz w:val="28"/>
          <w:szCs w:val="28"/>
        </w:rPr>
        <w:t>–</w:t>
      </w:r>
      <w:r w:rsidR="00B27875" w:rsidRPr="00C725A4">
        <w:rPr>
          <w:rFonts w:ascii="Times New Roman" w:hAnsi="Times New Roman" w:cs="Times New Roman"/>
          <w:sz w:val="28"/>
          <w:szCs w:val="28"/>
        </w:rPr>
        <w:t xml:space="preserve"> к более комфортным условиям труда и вознаграждения</w:t>
      </w:r>
      <w:r w:rsidRPr="00C725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7875" w:rsidRPr="00C725A4" w:rsidRDefault="00210C2C" w:rsidP="00154E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3. К</w:t>
      </w:r>
      <w:r w:rsidR="00B27875" w:rsidRPr="00C725A4">
        <w:rPr>
          <w:rFonts w:ascii="Times New Roman" w:hAnsi="Times New Roman" w:cs="Times New Roman"/>
          <w:sz w:val="28"/>
          <w:szCs w:val="28"/>
        </w:rPr>
        <w:t>ультура молодой или небольшой организации. Чем моложе компания, тем проще изменить нормы поведения и набор ценностей ее работников, тем проще измениться самим и способствовать изменению принципов и ценностей ее руководителям.</w:t>
      </w:r>
    </w:p>
    <w:p w:rsidR="00B27875" w:rsidRPr="00C725A4" w:rsidRDefault="00210C2C" w:rsidP="00154E5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4. С</w:t>
      </w:r>
      <w:r w:rsidR="00B27875" w:rsidRPr="00C725A4">
        <w:rPr>
          <w:rFonts w:ascii="Times New Roman" w:hAnsi="Times New Roman" w:cs="Times New Roman"/>
          <w:sz w:val="28"/>
          <w:szCs w:val="28"/>
        </w:rPr>
        <w:t xml:space="preserve">лабая </w:t>
      </w:r>
      <w:r w:rsidR="002A2313" w:rsidRPr="00C725A4">
        <w:rPr>
          <w:rFonts w:ascii="Times New Roman" w:hAnsi="Times New Roman" w:cs="Times New Roman"/>
          <w:sz w:val="28"/>
          <w:szCs w:val="28"/>
        </w:rPr>
        <w:t>деловая</w:t>
      </w:r>
      <w:r w:rsidR="00B27875" w:rsidRPr="00C725A4">
        <w:rPr>
          <w:rFonts w:ascii="Times New Roman" w:hAnsi="Times New Roman" w:cs="Times New Roman"/>
          <w:sz w:val="28"/>
          <w:szCs w:val="28"/>
        </w:rPr>
        <w:t xml:space="preserve"> культура. Чем сильнее привержены работники ценн</w:t>
      </w:r>
      <w:r w:rsidR="00B27875" w:rsidRPr="00C725A4">
        <w:rPr>
          <w:rFonts w:ascii="Times New Roman" w:hAnsi="Times New Roman" w:cs="Times New Roman"/>
          <w:sz w:val="28"/>
          <w:szCs w:val="28"/>
        </w:rPr>
        <w:t>о</w:t>
      </w:r>
      <w:r w:rsidR="00B27875" w:rsidRPr="00C725A4">
        <w:rPr>
          <w:rFonts w:ascii="Times New Roman" w:hAnsi="Times New Roman" w:cs="Times New Roman"/>
          <w:sz w:val="28"/>
          <w:szCs w:val="28"/>
        </w:rPr>
        <w:t>стям и нормам бытия в организации, тем сложнее что-либо менять.</w:t>
      </w:r>
    </w:p>
    <w:p w:rsidR="002A2313" w:rsidRPr="00C725A4" w:rsidRDefault="002A2313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определенном этапе своего развития руководство фирмы задает себе вопрос: «Что дальше?». Чаще всего это происходит, когда возникают финанс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проблемы, происходит торможение роста, начинаются сложности в упра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лении продуктами, персоналом и бизнес-единицами. В качестве попытки управления этими сферами появляются специализированные выделенные функции: сначала маркетинг в узких рамках, в основном реклама; затем упра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ление финансами в упрощенном варианте; управление персоналом в основном в виде рекрутинга. Такой подход решает лишь некоторую часть вопросов. Но при этом появляется новая проблема –</w:t>
      </w:r>
      <w:r w:rsidR="008A646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необходимость наладить взаимодействие новых подразделений. </w:t>
      </w:r>
    </w:p>
    <w:p w:rsidR="002A2313" w:rsidRPr="00C725A4" w:rsidRDefault="002A2313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чаще всего именно директор по персоналу является иниц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атором процесса осознания стратегии компании, поскольку для формирования команды топ-менеджмента и ее развития, для проведения оценки персонала и для осуществления других стратегических инициатив, ему необходимо пон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мать не только долгосрочные цели компании, но и ценности, на которых будет базироваться стратегия. </w:t>
      </w:r>
    </w:p>
    <w:p w:rsidR="002A2313" w:rsidRPr="00C725A4" w:rsidRDefault="002A2313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по маркетингу также заинтересован в систематизации бизнеса,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т.к.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765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понимания корпоративной стратегии он не имеет критериев для анализа рынка, проведения исследований и т. п. </w:t>
      </w:r>
      <w:r w:rsidR="00210C2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финансовый директор, не имея четких стратегических ориентиров и адекватной стратегии организацио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структуры управления, не может качественно построить инвестиционную, кредитную политику, внедрить систему управленческого учета и бюджетир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вания. Объективно компания подошла к этапу систематизации менеджмента. Началом этого этапа является внедрение стратегического планирования. Пр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исходит это, когда компания </w:t>
      </w:r>
      <w:r w:rsidR="0082765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достигает возраста от 6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-14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в зависим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от специфики рынка и самого бизнеса.</w:t>
      </w:r>
    </w:p>
    <w:p w:rsidR="002A2313" w:rsidRPr="00C725A4" w:rsidRDefault="002A2313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Параллельно с систематизацией менеджмента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компании постепенно складывается деловая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формируется вокруг определенных ценностей. </w:t>
      </w:r>
    </w:p>
    <w:p w:rsidR="002A2313" w:rsidRPr="00C725A4" w:rsidRDefault="0082765B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типы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деловых культур</w:t>
      </w:r>
      <w:r w:rsidR="00E70405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9"/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2313" w:rsidRPr="00C725A4" w:rsidRDefault="002A2313" w:rsidP="00143E75">
      <w:pPr>
        <w:pStyle w:val="a3"/>
        <w:numPr>
          <w:ilvl w:val="0"/>
          <w:numId w:val="13"/>
        </w:numPr>
        <w:tabs>
          <w:tab w:val="left" w:pos="720"/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Адхократическая культура</w:t>
      </w:r>
      <w:r w:rsidR="007934A7" w:rsidRPr="00C725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которая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формируется, если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ценностями фирмы являются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свобод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гибкост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креативност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инновационност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 Характерными чертами такой культуры является индивиду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лизм и риск, предпринимательство и активность, экспериментирование и пи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нерство. Устойчивость бизнесу придают именно обязательства в принятии новшеств и экспериментирование. Чаще всего такая культура встречается в IT-компаниях, продюсерских центрах, рекламных агентствах,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тренинговых комп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ниях и аналогичных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бизнесах. Успешным менеджером в компании с адхокр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тической культурой может быть человек, смотрящий вперед, признающий новшества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умеющий рисковать. </w:t>
      </w:r>
    </w:p>
    <w:p w:rsidR="002A2313" w:rsidRPr="00C725A4" w:rsidRDefault="007934A7" w:rsidP="00143E75">
      <w:pPr>
        <w:pStyle w:val="a3"/>
        <w:numPr>
          <w:ilvl w:val="0"/>
          <w:numId w:val="13"/>
        </w:numPr>
        <w:tabs>
          <w:tab w:val="left" w:pos="720"/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Клановая </w:t>
      </w:r>
      <w:r w:rsidR="00AB7D5F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(семейная)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</w:t>
      </w:r>
      <w:r w:rsidR="00AB7D5F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культура лидера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часто встречается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молодых компаний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стартапов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 «Клан»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«Семья»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интегрируется в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 «семейных» ценностей и в то же время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делает упор на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гибкость, дин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мизм и определенную свободу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лояльность и традиции придают бизнесу устойч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вость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Значительный уровень централизации компенсируется скорост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решений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высоким уровнем доверия. В таких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фирмах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бывает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дентов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спешны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менеджер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них чаще всего выступа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роли о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ца-наставника. В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фирмах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ощущается единство и участие, партнерство с сотрудн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 и клие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тами. Они могут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себя представлять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крупные компании, так и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семейные рестораны, салоны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красоты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магазины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2313" w:rsidRPr="00C725A4" w:rsidRDefault="007934A7" w:rsidP="00143E75">
      <w:pPr>
        <w:pStyle w:val="a3"/>
        <w:numPr>
          <w:ilvl w:val="0"/>
          <w:numId w:val="13"/>
        </w:numPr>
        <w:tabs>
          <w:tab w:val="left" w:pos="720"/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Предпринимательская культура или культура рынка более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тирован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конкурентной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внешней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среде и в то же время достаточно стабильн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контролируема.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культуры важны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внешняя ориентация, конкурен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и дифференциация, что делает ее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устойчивой и конкурентоспособной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Характерными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признаками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такой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культуры являются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фокусирование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жах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прибыли, на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сегментах и нишах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конкурентоспособности и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внешней позиции и контроле рынка. Успешным менеджером в такой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фирме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требовательный хозяин. Так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растущих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высококонкурентных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рынков</w:t>
      </w:r>
      <w:r w:rsidR="003A7868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0"/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806AB" w:rsidRPr="00C725A4" w:rsidRDefault="007934A7" w:rsidP="00143E75">
      <w:pPr>
        <w:pStyle w:val="a3"/>
        <w:numPr>
          <w:ilvl w:val="0"/>
          <w:numId w:val="13"/>
        </w:numPr>
        <w:tabs>
          <w:tab w:val="left" w:pos="720"/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Бюрократическая или и</w:t>
      </w:r>
      <w:r w:rsidRPr="00C725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ерархическая </w:t>
      </w:r>
      <w:r w:rsidR="002A2313" w:rsidRPr="00C725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культура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ориентац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компании на внутренние процессы, контроль, порядок и стабильность.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ценности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присущи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коммунальны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очень кру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промышленны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4F1E4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историей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тяжелее всего адаптируются к меняющимся конкурентным условиям.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смене собственников новые владельцы таких предприятий, прежде всего,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ляют продажи от производства,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управленческие функции, кроме операцио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деятельности, сосредотачиваю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управляющ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редприятие превращается в производственную площадку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яющую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изводственны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соблюд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ающую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диктует управл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ющая компания. Это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сохранить целостность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-производственн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и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адаптировать компанию к требованиям клиентов. Характерными чертами таких предприятий являются стабильность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планоме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ность.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такая культура характерна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 с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участием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западных инв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сторов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требуют от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структурированность работы, выс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формализаци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и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стандартизаци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ю, что придает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компаниям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устойчивост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ь, которая влечет снижение инвестиционных рисков соответственно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6AB" w:rsidRPr="00C725A4" w:rsidRDefault="002A2313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деловая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культура, к какому бы типу она </w:t>
      </w:r>
      <w:r w:rsidR="007934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относилась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придает </w:t>
      </w:r>
      <w:r w:rsidR="007806AB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фирмам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устойчивость за счет разных факторов. Культура позволяет выживать на меняющихся рынках при условии, если она поддерживает страт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гию, ориентируется не только на потребности клиентов, но и учитывает их ценности. </w:t>
      </w:r>
    </w:p>
    <w:p w:rsidR="00A26959" w:rsidRPr="00C725A4" w:rsidRDefault="00A26959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эксперты выделяют характерные черты деловых культур, к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торые присущи для большинства фирм, осуществляющих деятельность в соо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ветствующих странах, так для России наболее присуща клановая культура, к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торас основывается на коллективизме и эмоциональной модели управления</w:t>
      </w:r>
      <w:r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1"/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7875" w:rsidRPr="00C725A4" w:rsidRDefault="003A2371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тратегическая роль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деловой культуры состоит в том, что она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одним из наиболее действенных и эффективных инструментов реализации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стратегии.</w:t>
      </w:r>
      <w:r w:rsidR="003A2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664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Ключевым связующим или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разъединяющим звеном между стратег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компании и ее корпоративной культурой служат ценности (рис. </w:t>
      </w:r>
      <w:r w:rsidR="003A0A55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21141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2"/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A2313" w:rsidRPr="00C725A4" w:rsidRDefault="00AB7D5F" w:rsidP="003A2A7A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noProof/>
          <w:sz w:val="28"/>
          <w:szCs w:val="28"/>
          <w:lang w:eastAsia="ru-RU"/>
        </w:rPr>
        <w:drawing>
          <wp:inline distT="0" distB="0" distL="0" distR="0" wp14:anchorId="0CE22E39" wp14:editId="5C13EAD1">
            <wp:extent cx="4562475" cy="3705664"/>
            <wp:effectExtent l="0" t="0" r="0" b="9525"/>
            <wp:docPr id="5" name="Рисунок 5" descr="C:\Users\805494\AppData\Local\Microsoft\Windows\INetCacheContent.Word\8V_vIjUAm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5494\AppData\Local\Microsoft\Windows\INetCacheContent.Word\8V_vIjUAmf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55" cy="372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4D" w:rsidRPr="00C725A4" w:rsidRDefault="00BC664D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3. Разрыв между реальными и декларируемыми бизнес-ценностями</w:t>
      </w:r>
    </w:p>
    <w:p w:rsidR="00BC664D" w:rsidRPr="00C725A4" w:rsidRDefault="00BC664D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Связующую роль ценности играют только тогда, когда совпадают бизнес-ценности, декларируемые фирмой (например, инновационность, результати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ность, свобода, гибкость и др.), и фактические (реальные) ценности, вокруг к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торых объединяются руководители, подразделения, сотрудники компании, то есть вокруг которых сформировалась деловая культура (например, контроль, стабильность, порядок, эффективность и др.). </w:t>
      </w:r>
    </w:p>
    <w:p w:rsidR="00BC664D" w:rsidRPr="00C725A4" w:rsidRDefault="00BC664D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Разъединяющим элементо</w:t>
      </w:r>
      <w:r w:rsidR="007934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ценности становятся, когда провозглашенные руководством фирмы бизнес-ценности являются оторванными от реальной де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ствительности (от персонала, отношений внутри компании, коммуникаций, способов влияния и механизмов принятия решений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A2313" w:rsidRPr="00C725A4" w:rsidRDefault="002A2313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в силу несерьезного отношения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руководства фирмы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бизнес-ценностям, непонимания их значения для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с клиентами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управления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компанией они служат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лишь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формальным атрибутом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отражающим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формально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стратегическому планированию в целом. </w:t>
      </w:r>
    </w:p>
    <w:p w:rsidR="002A2313" w:rsidRPr="00C725A4" w:rsidRDefault="002A2313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стратегическом планировании на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бизнес-ценностях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строятся многие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плановые и регламентирующие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документы: инструкции, стандарты, процедуры, и прежде всего, политики, например, кадровая, уч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етная, закупочная, ценовая и т.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="008A646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еобходимо,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принципы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нормы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политиках соотве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ствовали ценностям.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принцип ценовой политики «высокие цены» может быть обусловлен такой ценностью как надежность, то есть предполаг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ется, что в цену закладывается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сервисное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обслуживание и гарантии. Принцип закупочной политики «свобода в принятии решений по скидкам» является следствием такой ценности как гибкость. «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Инвестирование обучение персон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» как принцип кадровой политики вытекает из ценности «развитие».</w:t>
      </w:r>
    </w:p>
    <w:p w:rsidR="002A2313" w:rsidRPr="00C725A4" w:rsidRDefault="002A2313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формировании ценностей надо учитывать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такие неосязаемые факторы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стиль лидерства и отношения топ-менеджмента с собственниками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первую очередь ценности напрямую связаны с к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лиентами и особенностями рынка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ис.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21141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3"/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2313" w:rsidRPr="00C725A4" w:rsidRDefault="00BC664D" w:rsidP="00143E75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430EA" wp14:editId="1E754472">
            <wp:extent cx="4457700" cy="2777813"/>
            <wp:effectExtent l="0" t="0" r="0" b="3810"/>
            <wp:docPr id="6" name="Рисунок 6" descr="C:\Users\805494\AppData\Local\Microsoft\Windows\INetCacheContent.Word\8V_vIjUAmfw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05494\AppData\Local\Microsoft\Windows\INetCacheContent.Word\8V_vIjUAmfw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79" cy="278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4D" w:rsidRPr="00C725A4" w:rsidRDefault="00BC664D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4. Потребности и ценности клиентов (Ф. Кроуфорд и Р. Метьюз)</w:t>
      </w:r>
    </w:p>
    <w:p w:rsidR="00EC455D" w:rsidRPr="00C725A4" w:rsidRDefault="002A2313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диагностика показывает, что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деловая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культура является тормозом в реализации стратегии, необходимо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инициировать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организационны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изменения: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разъяснять и напоминать персоналу о ценностях </w:t>
      </w:r>
      <w:r w:rsidR="00EC4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фирмы, а также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оценивать и стимулировать «правильное» поведение сотрудников. </w:t>
      </w:r>
    </w:p>
    <w:p w:rsidR="00B27875" w:rsidRPr="00C725A4" w:rsidRDefault="00EC455D" w:rsidP="005750E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енности всегда пре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дполагают балансирование между «хочу» и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«надо»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т.е. 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решений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осуществля</w:t>
      </w:r>
      <w:r w:rsidR="00F44FB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ься</w:t>
      </w:r>
      <w:r w:rsidR="002A231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ценностями. </w:t>
      </w:r>
    </w:p>
    <w:p w:rsidR="005750E4" w:rsidRPr="00C725A4" w:rsidRDefault="005750E4" w:rsidP="005750E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четыре варианта интеграции корпоративной стратегии и дел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культуры</w:t>
      </w:r>
      <w:r w:rsidR="003A7868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4"/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750E4" w:rsidRPr="00C725A4" w:rsidRDefault="005750E4" w:rsidP="005750E4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подстраивается под деловую культуру;</w:t>
      </w:r>
    </w:p>
    <w:p w:rsidR="005750E4" w:rsidRPr="00C725A4" w:rsidRDefault="005750E4" w:rsidP="005750E4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деловая культура игнорируется, что неизбежно приводит к организац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онным конфликтам и кризисам;</w:t>
      </w:r>
    </w:p>
    <w:p w:rsidR="005750E4" w:rsidRPr="00C725A4" w:rsidRDefault="005750E4" w:rsidP="005750E4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стратегия, несоответствующая деловой культуре, отвергается;</w:t>
      </w:r>
    </w:p>
    <w:p w:rsidR="005750E4" w:rsidRPr="00C725A4" w:rsidRDefault="005750E4" w:rsidP="005750E4">
      <w:pPr>
        <w:pStyle w:val="a3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предпринимаются попытки интеграции деловой культуры и выбранной стратегии, за счет изменения или навязывания новой системы ценностей и норм поведения сотрудников с их ориентацией на достижение стратегических корп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ративных целей. </w:t>
      </w:r>
    </w:p>
    <w:p w:rsidR="005750E4" w:rsidRPr="00C725A4" w:rsidRDefault="005750E4" w:rsidP="005750E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Тесная взаимосвязь </w:t>
      </w:r>
      <w:r w:rsidR="00A64DB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культуры и </w:t>
      </w:r>
      <w:r w:rsidR="00A64DB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корпоративной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стратегии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фективный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 управления персоналом, помогающи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увеличить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его работы в соответствии с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стратегией фирмы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остигается двумя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способами</w:t>
      </w:r>
      <w:r w:rsidR="00FC4212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5"/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50E4" w:rsidRPr="00C725A4" w:rsidRDefault="005750E4" w:rsidP="005A16D6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корпоративной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стратегии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деловой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культуре позволяет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персоналу фирмы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тратить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лишнее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на выяснение, что и как им нужно делать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ценностей и норм поведения, принят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данной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осуществляют деятельность в соответствии с</w:t>
      </w:r>
      <w:r w:rsidR="005A16D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стандартами.</w:t>
      </w:r>
    </w:p>
    <w:p w:rsidR="005750E4" w:rsidRPr="00C725A4" w:rsidRDefault="00583D5E" w:rsidP="005A16D6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Деловая</w:t>
      </w:r>
      <w:r w:rsidR="005750E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культура, поддержива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ющая </w:t>
      </w:r>
      <w:r w:rsidR="005750E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стратегию, превращает работу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персонала фирмы</w:t>
      </w:r>
      <w:r w:rsidR="005750E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 жизни, мотивируя на достижение стратегических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корпоративных </w:t>
      </w:r>
      <w:r w:rsidR="005750E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750E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750E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лояльность сотрудников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ценностям </w:t>
      </w:r>
      <w:r w:rsidR="005750E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5750E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750E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пании и их вовлеченность в трудовой процесс. </w:t>
      </w:r>
    </w:p>
    <w:p w:rsidR="0021799B" w:rsidRPr="00C725A4" w:rsidRDefault="0021799B" w:rsidP="0021799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деловой культуры, способствующей реализации корпор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тивной стратегии компании, требует наличия трех факторов</w:t>
      </w:r>
      <w:r w:rsidR="00332F7E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6"/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1799B" w:rsidRPr="00C725A4" w:rsidRDefault="0021799B" w:rsidP="0021799B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собственник или сильный руководитель, устанавливающий ценности, принципы и методы реализации целей и задач;</w:t>
      </w:r>
    </w:p>
    <w:p w:rsidR="0021799B" w:rsidRPr="00C725A4" w:rsidRDefault="0021799B" w:rsidP="0021799B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приверженность компании ценностям при реализации стратегии;</w:t>
      </w:r>
    </w:p>
    <w:p w:rsidR="0021799B" w:rsidRPr="00C725A4" w:rsidRDefault="0021799B" w:rsidP="0021799B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настоящая забота компании о клиентах, покупателях, сотрудниках и акционерах.</w:t>
      </w:r>
    </w:p>
    <w:p w:rsidR="005750E4" w:rsidRPr="00C725A4" w:rsidRDefault="005750E4" w:rsidP="00143E7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9EC" w:rsidRPr="00C725A4" w:rsidRDefault="00B329EC" w:rsidP="00B329EC">
      <w:pPr>
        <w:pStyle w:val="2"/>
        <w:rPr>
          <w:rFonts w:cs="Times New Roman"/>
        </w:rPr>
      </w:pPr>
      <w:bookmarkStart w:id="7" w:name="_Toc482219305"/>
      <w:r w:rsidRPr="00C725A4">
        <w:rPr>
          <w:rFonts w:cs="Times New Roman"/>
        </w:rPr>
        <w:t>1.3. Взаимосвязь деловой культуры и жизненного цикла фирмы</w:t>
      </w:r>
      <w:bookmarkEnd w:id="7"/>
    </w:p>
    <w:p w:rsidR="008D60A7" w:rsidRPr="00C725A4" w:rsidRDefault="008D60A7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C73" w:rsidRPr="00C725A4" w:rsidRDefault="00337C73" w:rsidP="00337C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модели И. Адизеса этапы жизненного цикла компании делятся на две группы: рост и старение (рис. 5)</w:t>
      </w:r>
      <w:r w:rsidR="00D0722E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27"/>
      </w:r>
      <w:r w:rsidRPr="00C725A4">
        <w:rPr>
          <w:rFonts w:ascii="Times New Roman" w:hAnsi="Times New Roman" w:cs="Times New Roman"/>
          <w:sz w:val="28"/>
          <w:szCs w:val="28"/>
        </w:rPr>
        <w:t>. Рост начинается с зарождения и завершается расцветом, затем наступает старение, движущееся от стабилизации к смерти фирмы. Согласно данной модели, развитие происходит через стадии, на кот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рых меняются приоритеты четырех ключевых видов деятельности компании – достижения целей; предпринимательской деятельности; управления на основе формальных правил и процедур; интеграции персонала в компании.</w:t>
      </w:r>
    </w:p>
    <w:p w:rsidR="00337C73" w:rsidRPr="00C725A4" w:rsidRDefault="00337C73" w:rsidP="005B7E5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F8F2D" wp14:editId="1CB47FF3">
            <wp:extent cx="4419600" cy="2277309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12" cy="228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73" w:rsidRPr="00C725A4" w:rsidRDefault="00337C73" w:rsidP="00337C7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Рис. 5. Модель жизненного цикла компании И. Адизеса</w:t>
      </w:r>
    </w:p>
    <w:p w:rsidR="00F14D27" w:rsidRPr="00C725A4" w:rsidRDefault="00F14D27" w:rsidP="00F14D2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Не только И. Адизес, но и другие авторы считают, что у компаний сущ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ствует возможность оставаться на стадии расцвета сколь угодно долго, не пер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ходя рубеж стабильности и последующего спада. Стадией расцвета И. Адизес называет состояние баланса между гибкостью и самоконтролем. </w:t>
      </w:r>
    </w:p>
    <w:p w:rsidR="00F14D27" w:rsidRPr="00C725A4" w:rsidRDefault="00F14D27" w:rsidP="00F14D2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Модель жизненного цикла компании тесно </w:t>
      </w:r>
      <w:r w:rsidR="000B3CEF" w:rsidRPr="00C725A4">
        <w:rPr>
          <w:rFonts w:ascii="Times New Roman" w:hAnsi="Times New Roman" w:cs="Times New Roman"/>
          <w:sz w:val="28"/>
          <w:szCs w:val="28"/>
        </w:rPr>
        <w:t>с</w:t>
      </w:r>
      <w:r w:rsidRPr="00C725A4">
        <w:rPr>
          <w:rFonts w:ascii="Times New Roman" w:hAnsi="Times New Roman" w:cs="Times New Roman"/>
          <w:sz w:val="28"/>
          <w:szCs w:val="28"/>
        </w:rPr>
        <w:t>вязана с показателями д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нежного потока, определяемыми ее операционной, финансовой и инвестицио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ной деятельностью (таблица 2)</w:t>
      </w:r>
      <w:r w:rsidR="00D0722E" w:rsidRPr="00C725A4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="00D0722E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28"/>
      </w:r>
      <w:r w:rsidRPr="00C725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4D27" w:rsidRPr="00C725A4" w:rsidRDefault="00F14D27" w:rsidP="00F14D27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p w:rsidR="00F14D27" w:rsidRPr="00C725A4" w:rsidRDefault="00F14D27" w:rsidP="00F14D2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 Денежные потоки на разных стадиях жизненного цикла компании</w:t>
      </w:r>
    </w:p>
    <w:tbl>
      <w:tblPr>
        <w:tblStyle w:val="TableGrid"/>
        <w:tblW w:w="5000" w:type="pct"/>
        <w:tblInd w:w="0" w:type="dxa"/>
        <w:tblCellMar>
          <w:top w:w="54" w:type="dxa"/>
          <w:left w:w="107" w:type="dxa"/>
          <w:right w:w="66" w:type="dxa"/>
        </w:tblCellMar>
        <w:tblLook w:val="04A0" w:firstRow="1" w:lastRow="0" w:firstColumn="1" w:lastColumn="0" w:noHBand="0" w:noVBand="1"/>
      </w:tblPr>
      <w:tblGrid>
        <w:gridCol w:w="1913"/>
        <w:gridCol w:w="1472"/>
        <w:gridCol w:w="1611"/>
        <w:gridCol w:w="1560"/>
        <w:gridCol w:w="1612"/>
        <w:gridCol w:w="1643"/>
      </w:tblGrid>
      <w:tr w:rsidR="00F14D27" w:rsidRPr="00C725A4" w:rsidTr="00F14D27">
        <w:trPr>
          <w:trHeight w:val="426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на рынке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Расцвет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Стабильность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Упадок</w:t>
            </w:r>
          </w:p>
        </w:tc>
      </w:tr>
      <w:tr w:rsidR="00F14D27" w:rsidRPr="00C725A4" w:rsidTr="00F14D27">
        <w:trPr>
          <w:trHeight w:val="428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Оперативная деятельность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) Cash Flows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(+</w:t>
            </w:r>
            <w:r w:rsidR="009C2E8D"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9C2E8D" w:rsidRPr="00C725A4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) Cash Flows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(+) Cash Flows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(+/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) Cash Flows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) Cash Flows</w:t>
            </w:r>
          </w:p>
        </w:tc>
      </w:tr>
      <w:tr w:rsidR="00F14D27" w:rsidRPr="00C725A4" w:rsidTr="00F14D27">
        <w:trPr>
          <w:trHeight w:val="428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Инвестиционная деятельность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) Cash Flows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) Cash Flows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) Cash Flows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(+/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) Cash Flows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(+) Cash Flows</w:t>
            </w:r>
          </w:p>
        </w:tc>
      </w:tr>
      <w:tr w:rsidR="00F14D27" w:rsidRPr="00C725A4" w:rsidTr="00F14D27">
        <w:trPr>
          <w:trHeight w:val="248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Финансирование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(+) Cash Flows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(+) Cash Flows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) Cash Flows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(+/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) Cash Flows</w:t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(+/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</w:rPr>
              <w:t>−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) Cash Flows</w:t>
            </w:r>
          </w:p>
        </w:tc>
      </w:tr>
    </w:tbl>
    <w:p w:rsidR="005B7E50" w:rsidRPr="00C725A4" w:rsidRDefault="005B7E50" w:rsidP="00F14D2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D27" w:rsidRPr="00C725A4" w:rsidRDefault="00F14D27" w:rsidP="00F14D2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Поскольку любая компания в своем развити</w:t>
      </w:r>
      <w:r w:rsidR="000B3CEF"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 xml:space="preserve"> стремится достичь стадии расцвета, то это стремление должно поддерживаться как на начальных этапах развития, так и в период стабильности и </w:t>
      </w:r>
      <w:r w:rsidR="000B3CEF" w:rsidRPr="00C725A4">
        <w:rPr>
          <w:rFonts w:ascii="Times New Roman" w:hAnsi="Times New Roman" w:cs="Times New Roman"/>
          <w:sz w:val="28"/>
          <w:szCs w:val="28"/>
        </w:rPr>
        <w:t xml:space="preserve">на </w:t>
      </w:r>
      <w:r w:rsidRPr="00C725A4">
        <w:rPr>
          <w:rFonts w:ascii="Times New Roman" w:hAnsi="Times New Roman" w:cs="Times New Roman"/>
          <w:sz w:val="28"/>
          <w:szCs w:val="28"/>
        </w:rPr>
        <w:t>более поздних этапах, если есть возможность произвести обновление компании и предотвратить ее исчезнов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ние. На этапе расцвета компания должна стремиться удержать свои позиции.</w:t>
      </w:r>
    </w:p>
    <w:p w:rsidR="00F14D27" w:rsidRPr="00C725A4" w:rsidRDefault="00D85F16" w:rsidP="00D85F16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Джеймс К. </w:t>
      </w:r>
      <w:r w:rsidR="00F14D27" w:rsidRPr="00C725A4">
        <w:rPr>
          <w:rFonts w:ascii="Times New Roman" w:hAnsi="Times New Roman" w:cs="Times New Roman"/>
          <w:sz w:val="28"/>
          <w:szCs w:val="28"/>
        </w:rPr>
        <w:t xml:space="preserve">Ван Хорн </w:t>
      </w:r>
      <w:r w:rsidRPr="00C725A4">
        <w:rPr>
          <w:rFonts w:ascii="Times New Roman" w:hAnsi="Times New Roman" w:cs="Times New Roman"/>
          <w:sz w:val="28"/>
          <w:szCs w:val="28"/>
        </w:rPr>
        <w:t xml:space="preserve"> признает </w:t>
      </w:r>
      <w:r w:rsidR="00F14D27" w:rsidRPr="00C725A4">
        <w:rPr>
          <w:rFonts w:ascii="Times New Roman" w:hAnsi="Times New Roman" w:cs="Times New Roman"/>
          <w:sz w:val="28"/>
          <w:szCs w:val="28"/>
        </w:rPr>
        <w:t xml:space="preserve">показателем здоровья и </w:t>
      </w:r>
      <w:r w:rsidRPr="00C725A4">
        <w:rPr>
          <w:rFonts w:ascii="Times New Roman" w:hAnsi="Times New Roman" w:cs="Times New Roman"/>
          <w:sz w:val="28"/>
          <w:szCs w:val="28"/>
        </w:rPr>
        <w:t xml:space="preserve">нормального функционирования </w:t>
      </w:r>
      <w:r w:rsidR="00F14D27" w:rsidRPr="00C725A4">
        <w:rPr>
          <w:rFonts w:ascii="Times New Roman" w:hAnsi="Times New Roman" w:cs="Times New Roman"/>
          <w:sz w:val="28"/>
          <w:szCs w:val="28"/>
        </w:rPr>
        <w:t>компании</w:t>
      </w:r>
      <w:r w:rsidRPr="00C725A4">
        <w:rPr>
          <w:rFonts w:ascii="Times New Roman" w:hAnsi="Times New Roman" w:cs="Times New Roman"/>
          <w:sz w:val="28"/>
          <w:szCs w:val="28"/>
        </w:rPr>
        <w:t xml:space="preserve"> совокупность </w:t>
      </w:r>
      <w:r w:rsidR="00F14D27" w:rsidRPr="00C725A4">
        <w:rPr>
          <w:rFonts w:ascii="Times New Roman" w:hAnsi="Times New Roman" w:cs="Times New Roman"/>
          <w:sz w:val="28"/>
          <w:szCs w:val="28"/>
        </w:rPr>
        <w:t>следующ</w:t>
      </w:r>
      <w:r w:rsidRPr="00C725A4">
        <w:rPr>
          <w:rFonts w:ascii="Times New Roman" w:hAnsi="Times New Roman" w:cs="Times New Roman"/>
          <w:sz w:val="28"/>
          <w:szCs w:val="28"/>
        </w:rPr>
        <w:t>их</w:t>
      </w:r>
      <w:r w:rsidR="00F14D27" w:rsidRPr="00C725A4">
        <w:rPr>
          <w:rFonts w:ascii="Times New Roman" w:hAnsi="Times New Roman" w:cs="Times New Roman"/>
          <w:sz w:val="28"/>
          <w:szCs w:val="28"/>
        </w:rPr>
        <w:t xml:space="preserve"> значений денежных пото</w:t>
      </w:r>
      <w:r w:rsidRPr="00C725A4">
        <w:rPr>
          <w:rFonts w:ascii="Times New Roman" w:hAnsi="Times New Roman" w:cs="Times New Roman"/>
          <w:sz w:val="28"/>
          <w:szCs w:val="28"/>
        </w:rPr>
        <w:t xml:space="preserve">ков: </w:t>
      </w:r>
      <w:r w:rsidR="00F14D27" w:rsidRPr="00C725A4">
        <w:rPr>
          <w:rFonts w:ascii="Times New Roman" w:hAnsi="Times New Roman" w:cs="Times New Roman"/>
          <w:sz w:val="28"/>
          <w:szCs w:val="28"/>
        </w:rPr>
        <w:t>положительный денежный поток от операционной деятельности;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F14D27" w:rsidRPr="00C725A4">
        <w:rPr>
          <w:rFonts w:ascii="Times New Roman" w:hAnsi="Times New Roman" w:cs="Times New Roman"/>
          <w:sz w:val="28"/>
          <w:szCs w:val="28"/>
        </w:rPr>
        <w:t>о</w:t>
      </w:r>
      <w:r w:rsidR="00F14D27" w:rsidRPr="00C725A4">
        <w:rPr>
          <w:rFonts w:ascii="Times New Roman" w:hAnsi="Times New Roman" w:cs="Times New Roman"/>
          <w:sz w:val="28"/>
          <w:szCs w:val="28"/>
        </w:rPr>
        <w:t>т</w:t>
      </w:r>
      <w:r w:rsidR="00F14D27" w:rsidRPr="00C725A4">
        <w:rPr>
          <w:rFonts w:ascii="Times New Roman" w:hAnsi="Times New Roman" w:cs="Times New Roman"/>
          <w:sz w:val="28"/>
          <w:szCs w:val="28"/>
        </w:rPr>
        <w:t>рицательный денежный поток от инвестиционной деятельности;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F14D27" w:rsidRPr="00C725A4">
        <w:rPr>
          <w:rFonts w:ascii="Times New Roman" w:hAnsi="Times New Roman" w:cs="Times New Roman"/>
          <w:sz w:val="28"/>
          <w:szCs w:val="28"/>
        </w:rPr>
        <w:t>положител</w:t>
      </w:r>
      <w:r w:rsidR="00F14D27" w:rsidRPr="00C725A4">
        <w:rPr>
          <w:rFonts w:ascii="Times New Roman" w:hAnsi="Times New Roman" w:cs="Times New Roman"/>
          <w:sz w:val="28"/>
          <w:szCs w:val="28"/>
        </w:rPr>
        <w:t>ь</w:t>
      </w:r>
      <w:r w:rsidR="00F14D27" w:rsidRPr="00C725A4">
        <w:rPr>
          <w:rFonts w:ascii="Times New Roman" w:hAnsi="Times New Roman" w:cs="Times New Roman"/>
          <w:sz w:val="28"/>
          <w:szCs w:val="28"/>
        </w:rPr>
        <w:t>ный или отрицательный денежный поток от финансовой де</w:t>
      </w:r>
      <w:r w:rsidR="00F14D27" w:rsidRPr="00C725A4">
        <w:rPr>
          <w:rFonts w:ascii="Times New Roman" w:hAnsi="Times New Roman" w:cs="Times New Roman"/>
          <w:sz w:val="28"/>
          <w:szCs w:val="28"/>
        </w:rPr>
        <w:t>я</w:t>
      </w:r>
      <w:r w:rsidR="00F14D27" w:rsidRPr="00C725A4">
        <w:rPr>
          <w:rFonts w:ascii="Times New Roman" w:hAnsi="Times New Roman" w:cs="Times New Roman"/>
          <w:sz w:val="28"/>
          <w:szCs w:val="28"/>
        </w:rPr>
        <w:t>тельности.</w:t>
      </w:r>
    </w:p>
    <w:p w:rsidR="00F14D27" w:rsidRPr="00C725A4" w:rsidRDefault="00D85F16" w:rsidP="00F14D2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финансовые</w:t>
      </w:r>
      <w:r w:rsidR="00F14D2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отчета о движении денежных средств</w:t>
      </w:r>
      <w:r w:rsidR="00F14D2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с высокой степенью достоверности определить этап жи</w:t>
      </w:r>
      <w:r w:rsidR="00F14D2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14D2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ненного цикла, на котором находится компания. Для этого используются сл</w:t>
      </w:r>
      <w:r w:rsidR="00F14D2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14D2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дующие индикаторы: </w:t>
      </w:r>
      <w:r w:rsidR="00F14D27" w:rsidRPr="00C725A4">
        <w:rPr>
          <w:rFonts w:ascii="Times New Roman" w:hAnsi="Times New Roman" w:cs="Times New Roman"/>
          <w:sz w:val="28"/>
          <w:szCs w:val="28"/>
        </w:rPr>
        <w:t>потоки денежных средств: операционный, инвестицио</w:t>
      </w:r>
      <w:r w:rsidR="00F14D27" w:rsidRPr="00C725A4">
        <w:rPr>
          <w:rFonts w:ascii="Times New Roman" w:hAnsi="Times New Roman" w:cs="Times New Roman"/>
          <w:sz w:val="28"/>
          <w:szCs w:val="28"/>
        </w:rPr>
        <w:t>н</w:t>
      </w:r>
      <w:r w:rsidR="00F14D27" w:rsidRPr="00C725A4">
        <w:rPr>
          <w:rFonts w:ascii="Times New Roman" w:hAnsi="Times New Roman" w:cs="Times New Roman"/>
          <w:sz w:val="28"/>
          <w:szCs w:val="28"/>
        </w:rPr>
        <w:lastRenderedPageBreak/>
        <w:t>ный, финансовый; объем продаж; рост продаж; прибыль; рост прибыли; вел</w:t>
      </w:r>
      <w:r w:rsidR="00F14D27" w:rsidRPr="00C725A4">
        <w:rPr>
          <w:rFonts w:ascii="Times New Roman" w:hAnsi="Times New Roman" w:cs="Times New Roman"/>
          <w:sz w:val="28"/>
          <w:szCs w:val="28"/>
        </w:rPr>
        <w:t>и</w:t>
      </w:r>
      <w:r w:rsidR="00F14D27" w:rsidRPr="00C725A4">
        <w:rPr>
          <w:rFonts w:ascii="Times New Roman" w:hAnsi="Times New Roman" w:cs="Times New Roman"/>
          <w:sz w:val="28"/>
          <w:szCs w:val="28"/>
        </w:rPr>
        <w:t>чина финансового рычага</w:t>
      </w:r>
      <w:r w:rsidR="00394077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F14D2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(та</w:t>
      </w:r>
      <w:r w:rsidR="00F14D2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F14D2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3)</w:t>
      </w:r>
      <w:r w:rsidR="009E26E4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9"/>
      </w:r>
      <w:r w:rsidR="00F14D27" w:rsidRPr="00C725A4">
        <w:rPr>
          <w:rFonts w:ascii="Times New Roman" w:hAnsi="Times New Roman" w:cs="Times New Roman"/>
          <w:sz w:val="28"/>
          <w:szCs w:val="28"/>
        </w:rPr>
        <w:t>.</w:t>
      </w:r>
    </w:p>
    <w:p w:rsidR="00F14D27" w:rsidRPr="00C725A4" w:rsidRDefault="00F14D27" w:rsidP="00F14D27">
      <w:pPr>
        <w:tabs>
          <w:tab w:val="left" w:pos="99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D27" w:rsidRPr="00C725A4" w:rsidRDefault="00F14D27" w:rsidP="00F14D27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Оценки жизненного цикла компании</w:t>
      </w:r>
    </w:p>
    <w:tbl>
      <w:tblPr>
        <w:tblStyle w:val="TableGrid"/>
        <w:tblW w:w="5000" w:type="pct"/>
        <w:jc w:val="center"/>
        <w:tblInd w:w="0" w:type="dxa"/>
        <w:tblCellMar>
          <w:top w:w="54" w:type="dxa"/>
          <w:left w:w="110" w:type="dxa"/>
          <w:right w:w="105" w:type="dxa"/>
        </w:tblCellMar>
        <w:tblLook w:val="04A0" w:firstRow="1" w:lastRow="0" w:firstColumn="1" w:lastColumn="0" w:noHBand="0" w:noVBand="1"/>
      </w:tblPr>
      <w:tblGrid>
        <w:gridCol w:w="2000"/>
        <w:gridCol w:w="1857"/>
        <w:gridCol w:w="1857"/>
        <w:gridCol w:w="1857"/>
        <w:gridCol w:w="2282"/>
      </w:tblGrid>
      <w:tr w:rsidR="009C2E8D" w:rsidRPr="00C725A4" w:rsidTr="00AB607F">
        <w:trPr>
          <w:trHeight w:val="446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на рынке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Зрелость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Спад</w:t>
            </w:r>
          </w:p>
        </w:tc>
      </w:tr>
      <w:tr w:rsidR="009C2E8D" w:rsidRPr="00C725A4" w:rsidTr="00AB607F">
        <w:trPr>
          <w:trHeight w:val="4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Операционный поток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положительный </w:t>
            </w:r>
            <w:r w:rsidR="00F14D27"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или</w:t>
            </w:r>
          </w:p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</w:tr>
      <w:tr w:rsidR="009C2E8D" w:rsidRPr="00C725A4" w:rsidTr="00AB607F">
        <w:trPr>
          <w:trHeight w:val="4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Инвестиционный поток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</w:tr>
      <w:tr w:rsidR="009C2E8D" w:rsidRPr="00C725A4" w:rsidTr="00AB607F">
        <w:trPr>
          <w:trHeight w:val="4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7E50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Финансовый </w:t>
            </w:r>
          </w:p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поток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может быть</w:t>
            </w:r>
          </w:p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любым</w:t>
            </w:r>
          </w:p>
        </w:tc>
      </w:tr>
      <w:tr w:rsidR="009C2E8D" w:rsidRPr="00C725A4" w:rsidTr="00AB607F">
        <w:trPr>
          <w:trHeight w:val="4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Объем продаж</w:t>
            </w:r>
          </w:p>
          <w:p w:rsidR="009C2E8D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(уровень)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A83DD9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9C2E8D"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редний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высокий/средний</w:t>
            </w:r>
          </w:p>
        </w:tc>
      </w:tr>
      <w:tr w:rsidR="009C2E8D" w:rsidRPr="00C725A4" w:rsidTr="00AB607F">
        <w:trPr>
          <w:trHeight w:val="6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Рост продаж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A83DD9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9C2E8D"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ысокий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9C2E8D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9C2E8D" w:rsidRPr="00C725A4" w:rsidTr="00AB607F">
        <w:trPr>
          <w:trHeight w:val="2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отрицательная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положительная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положительная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отрицательная</w:t>
            </w:r>
          </w:p>
        </w:tc>
      </w:tr>
      <w:tr w:rsidR="009C2E8D" w:rsidRPr="00C725A4" w:rsidTr="00AB607F">
        <w:trPr>
          <w:trHeight w:val="2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F14D27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Рост прибыли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 пол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жительный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 пол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жительный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F14D2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низкий пол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жительный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D27" w:rsidRPr="00C725A4" w:rsidRDefault="009C2E8D" w:rsidP="009C2E8D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</w:tr>
    </w:tbl>
    <w:p w:rsidR="00F14D27" w:rsidRPr="00C725A4" w:rsidRDefault="00F14D27" w:rsidP="00F14D2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484" w:rsidRPr="00C725A4" w:rsidRDefault="00F14D27" w:rsidP="00F14D2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отличие от традици</w:t>
      </w:r>
      <w:r w:rsidR="005D79D8" w:rsidRPr="00C725A4">
        <w:rPr>
          <w:rFonts w:ascii="Times New Roman" w:hAnsi="Times New Roman" w:cs="Times New Roman"/>
          <w:sz w:val="28"/>
          <w:szCs w:val="28"/>
        </w:rPr>
        <w:t xml:space="preserve">онной микроэкономической теории, такой </w:t>
      </w:r>
      <w:r w:rsidRPr="00C725A4">
        <w:rPr>
          <w:rFonts w:ascii="Times New Roman" w:hAnsi="Times New Roman" w:cs="Times New Roman"/>
          <w:sz w:val="28"/>
          <w:szCs w:val="28"/>
        </w:rPr>
        <w:t xml:space="preserve">подход </w:t>
      </w:r>
      <w:r w:rsidR="005D79D8" w:rsidRPr="00C725A4">
        <w:rPr>
          <w:rFonts w:ascii="Times New Roman" w:hAnsi="Times New Roman" w:cs="Times New Roman"/>
          <w:sz w:val="28"/>
          <w:szCs w:val="28"/>
        </w:rPr>
        <w:t>отражает</w:t>
      </w:r>
      <w:r w:rsidRPr="00C725A4">
        <w:rPr>
          <w:rFonts w:ascii="Times New Roman" w:hAnsi="Times New Roman" w:cs="Times New Roman"/>
          <w:sz w:val="28"/>
          <w:szCs w:val="28"/>
        </w:rPr>
        <w:t xml:space="preserve"> динамику жизнедеятельности </w:t>
      </w:r>
      <w:r w:rsidR="005D79D8" w:rsidRPr="00C725A4">
        <w:rPr>
          <w:rFonts w:ascii="Times New Roman" w:hAnsi="Times New Roman" w:cs="Times New Roman"/>
          <w:sz w:val="28"/>
          <w:szCs w:val="28"/>
        </w:rPr>
        <w:t>компании, что отражает</w:t>
      </w:r>
      <w:r w:rsidRPr="00C725A4">
        <w:rPr>
          <w:rFonts w:ascii="Times New Roman" w:hAnsi="Times New Roman" w:cs="Times New Roman"/>
          <w:sz w:val="28"/>
          <w:szCs w:val="28"/>
        </w:rPr>
        <w:t xml:space="preserve"> много</w:t>
      </w:r>
      <w:r w:rsidR="005D79D8" w:rsidRPr="00C725A4">
        <w:rPr>
          <w:rFonts w:ascii="Times New Roman" w:hAnsi="Times New Roman" w:cs="Times New Roman"/>
          <w:sz w:val="28"/>
          <w:szCs w:val="28"/>
        </w:rPr>
        <w:t>факто</w:t>
      </w:r>
      <w:r w:rsidR="005D79D8" w:rsidRPr="00C725A4">
        <w:rPr>
          <w:rFonts w:ascii="Times New Roman" w:hAnsi="Times New Roman" w:cs="Times New Roman"/>
          <w:sz w:val="28"/>
          <w:szCs w:val="28"/>
        </w:rPr>
        <w:t>р</w:t>
      </w:r>
      <w:r w:rsidR="005D79D8" w:rsidRPr="00C725A4">
        <w:rPr>
          <w:rFonts w:ascii="Times New Roman" w:hAnsi="Times New Roman" w:cs="Times New Roman"/>
          <w:sz w:val="28"/>
          <w:szCs w:val="28"/>
        </w:rPr>
        <w:t xml:space="preserve">ность </w:t>
      </w:r>
      <w:r w:rsidRPr="00C725A4">
        <w:rPr>
          <w:rFonts w:ascii="Times New Roman" w:hAnsi="Times New Roman" w:cs="Times New Roman"/>
          <w:sz w:val="28"/>
          <w:szCs w:val="28"/>
        </w:rPr>
        <w:t>траектории движения компании</w:t>
      </w:r>
      <w:r w:rsidR="005D79D8" w:rsidRPr="00C725A4">
        <w:rPr>
          <w:rFonts w:ascii="Times New Roman" w:hAnsi="Times New Roman" w:cs="Times New Roman"/>
          <w:sz w:val="28"/>
          <w:szCs w:val="28"/>
        </w:rPr>
        <w:t xml:space="preserve"> по ее жизненному циклу</w:t>
      </w:r>
      <w:r w:rsidRPr="00C725A4">
        <w:rPr>
          <w:rFonts w:ascii="Times New Roman" w:hAnsi="Times New Roman" w:cs="Times New Roman"/>
          <w:sz w:val="28"/>
          <w:szCs w:val="28"/>
        </w:rPr>
        <w:t>, не ограничив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 xml:space="preserve">ясь </w:t>
      </w:r>
      <w:r w:rsidR="005D79D8" w:rsidRPr="00C725A4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C725A4">
        <w:rPr>
          <w:rFonts w:ascii="Times New Roman" w:hAnsi="Times New Roman" w:cs="Times New Roman"/>
          <w:sz w:val="28"/>
          <w:szCs w:val="28"/>
        </w:rPr>
        <w:t>классической целью максимизации прибыли.</w:t>
      </w:r>
    </w:p>
    <w:p w:rsidR="008F6484" w:rsidRPr="00C725A4" w:rsidRDefault="008F6484" w:rsidP="00F14D2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Разработанная В. Дикинсон концепция была апробирована посредством анализа значительного количество компаний за период с 1989 года, когда стала обязательной отчетность для публичных компаний в форме Statement of Cash Flows, что аналогично Отчету о движении денежных средств, вплоть до 2005 года. Совокупное количество базовых исследованных базовых единиц данных, которыми являются показатели деятельности одной компании за один год, пр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lastRenderedPageBreak/>
        <w:t>высило 43 тысячи. При этом из анализа были исключены данные финансовых компаний, а также данные компаний с активами менее 1 млн долларов США</w:t>
      </w:r>
      <w:r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30"/>
      </w:r>
      <w:r w:rsidRPr="00C725A4">
        <w:rPr>
          <w:rFonts w:ascii="Times New Roman" w:hAnsi="Times New Roman" w:cs="Times New Roman"/>
          <w:sz w:val="28"/>
          <w:szCs w:val="28"/>
        </w:rPr>
        <w:t>.</w:t>
      </w:r>
    </w:p>
    <w:p w:rsidR="008D60A7" w:rsidRPr="00C725A4" w:rsidRDefault="00337C73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собенности управления деловой культурой зави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сят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жизненного цикла фирмы.</w:t>
      </w:r>
    </w:p>
    <w:p w:rsidR="008D60A7" w:rsidRPr="00C725A4" w:rsidRDefault="008D60A7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anchor_bookmark_number_7"/>
      <w:bookmarkStart w:id="9" w:name="anchor_bookmark_number_8"/>
      <w:bookmarkEnd w:id="8"/>
      <w:bookmarkEnd w:id="9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этапе зарождения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выстоять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конкурен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борьбе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именно на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решается,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ли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существовать данн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фирма 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дальнейшем,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т.е.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 ли она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стадию роста.</w:t>
      </w:r>
    </w:p>
    <w:p w:rsidR="008D60A7" w:rsidRPr="00C725A4" w:rsidRDefault="008D60A7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anchor_bookmark_number_9"/>
      <w:bookmarkEnd w:id="10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зарождения требует от руководства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компанией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сосредоточения на следующих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ключевых задачах</w:t>
      </w:r>
      <w:r w:rsidR="009E26E4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1"/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60A7" w:rsidRPr="00C725A4" w:rsidRDefault="008D60A7" w:rsidP="00337C73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anchor_bookmark_number_10"/>
      <w:bookmarkEnd w:id="11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потребительского спроса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особенностей поведения целевой аудитории товаров и услуг фирмы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60A7" w:rsidRPr="00C725A4" w:rsidRDefault="00337C73" w:rsidP="00337C73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anchor_bookmark_number_11"/>
      <w:bookmarkEnd w:id="12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конкурентный анализ (получение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 о деятельности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рентов, выявление их п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реимуществ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едостатк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а также формулировка ко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курентного и потребительского позиционирования компании)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60A7" w:rsidRPr="00C725A4" w:rsidRDefault="008D60A7" w:rsidP="00337C73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anchor_bookmark_number_12"/>
      <w:bookmarkEnd w:id="13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способов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увеличения потенциала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 и направл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ее развития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60A7" w:rsidRPr="00C725A4" w:rsidRDefault="00337C73" w:rsidP="00337C73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anchor_bookmark_number_13"/>
      <w:bookmarkEnd w:id="14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процессов управления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обеспечение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эффективного использования ресурсов и управления персоналом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разработк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механизма принятия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оптимальных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управленческих решений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зон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центров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ответственности,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системы мотивации;</w:t>
      </w:r>
    </w:p>
    <w:p w:rsidR="008D60A7" w:rsidRPr="00C725A4" w:rsidRDefault="008D60A7" w:rsidP="00337C73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anchor_bookmark_number_14"/>
      <w:bookmarkEnd w:id="15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дополнительных ресурсов </w:t>
      </w:r>
      <w:r w:rsidR="00337C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внешних и внутренних источников.</w:t>
      </w:r>
    </w:p>
    <w:p w:rsidR="008D60A7" w:rsidRPr="00C725A4" w:rsidRDefault="008D60A7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anchor_bookmark_number_15"/>
      <w:bookmarkEnd w:id="16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="00335E2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выполнила</w:t>
      </w:r>
      <w:r w:rsidR="00335E2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перечисленные задачи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начинается ее рост, к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торому сопутствуют процессы специализации</w:t>
      </w:r>
      <w:r w:rsidR="00335E2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разделения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управленческ</w:t>
      </w:r>
      <w:r w:rsidR="00335E2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функций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усложнение организационной структуры, увеличение количества 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пользуемых методов управления </w:t>
      </w:r>
      <w:r w:rsidR="00335E2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</w:t>
      </w:r>
      <w:r w:rsidR="00335E2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руководств</w:t>
      </w:r>
      <w:r w:rsidR="00335E2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положений, процедур</w:t>
      </w:r>
      <w:r w:rsidR="00335E2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политик,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инструкций</w:t>
      </w:r>
      <w:r w:rsidR="00335E2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нормативов.</w:t>
      </w:r>
    </w:p>
    <w:p w:rsidR="008D60A7" w:rsidRPr="00C725A4" w:rsidRDefault="00D01752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anchor_bookmark_number_16"/>
      <w:bookmarkEnd w:id="17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Ключевым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методам управления </w:t>
      </w:r>
      <w:r w:rsidR="00335E2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деловой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культурой на этапе зарождения явля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единоличное управление или управление, осуществляемое небольшой группой единомышленников, предполага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ющее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единоличное принятие решений и осуществление функций управлени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исключительно руководством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Целесообразность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 подхода обусловлена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небольшим ра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мером компании на данном этапе. </w:t>
      </w:r>
    </w:p>
    <w:p w:rsidR="008D60A7" w:rsidRPr="00C725A4" w:rsidRDefault="008D60A7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anchor_bookmark_number_17"/>
      <w:bookmarkStart w:id="19" w:name="anchor_bookmark_number_19"/>
      <w:bookmarkEnd w:id="18"/>
      <w:bookmarkEnd w:id="19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зарождения, как правило, формируется линейно-функциональная организационная структура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основанная на центр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управления на высшем уровне, линейной вертикали управления и сп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циализации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управленческих функций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подсистемам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1752" w:rsidRPr="00C725A4" w:rsidRDefault="008D60A7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" w:name="anchor_bookmark_number_20"/>
      <w:bookmarkEnd w:id="20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этапе зарождения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реализуются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инте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активных коммуникаций, корпоративных медиа (дискусси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СМИ,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нет-конференци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видеоконференци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эффективно использование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грированных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прямых и опосредованных инструментов коммуникаций. </w:t>
      </w:r>
      <w:bookmarkStart w:id="21" w:name="anchor_bookmark_number_21"/>
      <w:bookmarkEnd w:id="21"/>
    </w:p>
    <w:p w:rsidR="00AE3CC6" w:rsidRPr="00C725A4" w:rsidRDefault="00AE3CC6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говорить о том, что у компании на этом этапе отсутствует со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ственная деловая культура, но есть набор культур, которые в нее привносят ее учредители и сотрудники.</w:t>
      </w:r>
      <w:r w:rsidR="00D0722E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2"/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60A7" w:rsidRPr="00C725A4" w:rsidRDefault="008D60A7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жизненного цикла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«пол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чение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передача информации</w:t>
      </w:r>
      <w:r w:rsidR="00AB7D5F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7D5F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AB7D5F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уждает руководство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компании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дить в следующую стадию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развития.</w:t>
      </w:r>
    </w:p>
    <w:p w:rsidR="00FA38C0" w:rsidRPr="00C725A4" w:rsidRDefault="008D60A7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2" w:name="anchor_bookmark_number_22"/>
      <w:bookmarkEnd w:id="22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 </w:t>
      </w:r>
      <w:r w:rsidR="00D01752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этапе роста</w:t>
      </w:r>
      <w:r w:rsidR="00F14D2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(расцвета)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38C0" w:rsidRPr="00C725A4" w:rsidRDefault="008D60A7" w:rsidP="00FA38C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устойчивого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экономического роста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A38C0" w:rsidRPr="00C725A4" w:rsidRDefault="00FA38C0" w:rsidP="00FA38C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конкурентоспособности компании и ее продукции и услуг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D60A7" w:rsidRPr="00C725A4" w:rsidRDefault="00FA38C0" w:rsidP="00FA38C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ереход на этап стабильности.</w:t>
      </w:r>
    </w:p>
    <w:p w:rsidR="008D60A7" w:rsidRPr="00C725A4" w:rsidRDefault="008D60A7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3" w:name="anchor_bookmark_number_23"/>
      <w:bookmarkEnd w:id="23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Этап роста требует от руководства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фокусирования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следу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 </w:t>
      </w:r>
      <w:r w:rsidR="00A2695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важных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ключевых задачах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60A7" w:rsidRPr="00C725A4" w:rsidRDefault="008D60A7" w:rsidP="00FA38C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4" w:name="anchor_bookmark_number_24"/>
      <w:bookmarkEnd w:id="24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необходимого для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успешного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баланса между стабильностью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устойчивостью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инновационностью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60A7" w:rsidRPr="00C725A4" w:rsidRDefault="008D60A7" w:rsidP="00FA38C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5" w:name="anchor_bookmark_number_25"/>
      <w:bookmarkEnd w:id="25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социальных проблем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и закрепления заинтересованности работников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персонала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эффективной трудовой де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тельности;</w:t>
      </w:r>
    </w:p>
    <w:p w:rsidR="008D60A7" w:rsidRPr="00C725A4" w:rsidRDefault="008D60A7" w:rsidP="00FA38C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6" w:name="anchor_bookmark_number_26"/>
      <w:bookmarkEnd w:id="26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новых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перспективных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направлений развития </w:t>
      </w:r>
      <w:r w:rsidR="00FA38C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компании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новременном обеспечении</w:t>
      </w:r>
      <w:r w:rsidR="00547B0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укреплении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B0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конкурентоспособности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60A7" w:rsidRPr="00C725A4" w:rsidRDefault="008D60A7" w:rsidP="00FA38C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7" w:name="anchor_bookmark_number_27"/>
      <w:bookmarkEnd w:id="27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прогрессивных </w:t>
      </w:r>
      <w:r w:rsidR="00547B0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</w:t>
      </w:r>
      <w:r w:rsidR="00547B0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применения 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формационных технологий;</w:t>
      </w:r>
    </w:p>
    <w:p w:rsidR="008D60A7" w:rsidRPr="00C725A4" w:rsidRDefault="00547B00" w:rsidP="00FA38C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8" w:name="anchor_bookmark_number_28"/>
      <w:bookmarkEnd w:id="28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оптимального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соотношения между централизацией и децентр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лизацией в управлении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компанией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</w:t>
      </w:r>
    </w:p>
    <w:p w:rsidR="008D60A7" w:rsidRPr="00C725A4" w:rsidRDefault="00547B00" w:rsidP="008D60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9" w:name="anchor_bookmark_number_29"/>
      <w:bookmarkEnd w:id="29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жизненного цикла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основан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делегировании полномочий. Как правило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используется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ерархическ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управленч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решений, п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редполагающее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четк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разграничени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и отве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ственности руководителей подразделений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которых пр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нимает решения только в рамках имеющихся у него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60A7" w:rsidRPr="00C725A4" w:rsidRDefault="008D60A7" w:rsidP="00C725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0" w:name="anchor_bookmark_number_30"/>
      <w:bookmarkStart w:id="31" w:name="anchor_bookmark_number_31"/>
      <w:bookmarkStart w:id="32" w:name="anchor_bookmark_number_32"/>
      <w:bookmarkEnd w:id="30"/>
      <w:bookmarkEnd w:id="31"/>
      <w:bookmarkEnd w:id="32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Наивысшего развития </w:t>
      </w:r>
      <w:r w:rsidR="00547B0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достигает</w:t>
      </w:r>
      <w:r w:rsidR="00C725A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этап</w:t>
      </w:r>
      <w:r w:rsidR="00C725A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зрелости</w:t>
      </w:r>
      <w:r w:rsidR="00C725A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 от руководства </w:t>
      </w:r>
      <w:r w:rsidR="00D854A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 фокусирования на сл</w:t>
      </w:r>
      <w:r w:rsidR="00D854A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854A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дующих задачах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60A7" w:rsidRPr="00C725A4" w:rsidRDefault="00D854A0" w:rsidP="00D854A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3" w:name="anchor_bookmark_number_34"/>
      <w:bookmarkEnd w:id="33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поддержание и увеличение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эффективности работы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60A7" w:rsidRPr="00C725A4" w:rsidRDefault="00D854A0" w:rsidP="00D854A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4" w:name="anchor_bookmark_number_35"/>
      <w:bookmarkEnd w:id="34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актуализация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руководств, положений, процедур,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политик, 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традиций, ценностей и др.;</w:t>
      </w:r>
    </w:p>
    <w:p w:rsidR="008D60A7" w:rsidRPr="00C725A4" w:rsidRDefault="008D60A7" w:rsidP="00D854A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5" w:name="anchor_bookmark_number_36"/>
      <w:bookmarkEnd w:id="35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</w:t>
      </w:r>
      <w:r w:rsidR="00D854A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организационной структуры </w:t>
      </w:r>
      <w:r w:rsidR="00D854A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D854A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внедрения корректирующих изменений и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обеспечения гибкости в соответствии с </w:t>
      </w:r>
      <w:r w:rsidR="00D854A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динамикой внешней среды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60A7" w:rsidRPr="00C725A4" w:rsidRDefault="00D854A0" w:rsidP="00D854A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6" w:name="anchor_bookmark_number_37"/>
      <w:bookmarkEnd w:id="36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стратегии развития компании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60A7" w:rsidRPr="00C725A4" w:rsidRDefault="00D854A0" w:rsidP="00D854A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7" w:name="anchor_bookmark_number_38"/>
      <w:bookmarkEnd w:id="37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новых технологий во все процессы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E35C9" w:rsidRPr="00C725A4" w:rsidRDefault="00D854A0" w:rsidP="00D854A0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8" w:name="anchor_bookmark_number_39"/>
      <w:bookmarkEnd w:id="38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постоянное развитие персонала</w:t>
      </w:r>
      <w:r w:rsidR="008D60A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B80" w:rsidRPr="00C725A4" w:rsidRDefault="00787B80" w:rsidP="00787B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Управление на этом этапе жизненного цикла должно быть коллегиал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ным, позволяющим некоторые управленческие решения принимать совместно, т.к. уровень развития компании затрудняет принятие адекватных управленч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решений одним человеком.</w:t>
      </w:r>
    </w:p>
    <w:p w:rsidR="00787B80" w:rsidRPr="00C725A4" w:rsidRDefault="00787B80" w:rsidP="00787B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9" w:name="anchor_bookmark_number_41"/>
      <w:bookmarkStart w:id="40" w:name="anchor_bookmark_number_46"/>
      <w:bookmarkEnd w:id="39"/>
      <w:bookmarkEnd w:id="40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определенных условиях и эффективных действиях руководства и с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трудников компании, она может достаточно долго находиться на 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этапе зрел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сти, но в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какой-то момент 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неизбежно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спад.</w:t>
      </w:r>
    </w:p>
    <w:p w:rsidR="00787B80" w:rsidRPr="00C725A4" w:rsidRDefault="00787B80" w:rsidP="00787B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1" w:name="anchor_bookmark_number_47"/>
      <w:bookmarkEnd w:id="41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спада в условиях большой централизации принятия управленч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ских решений, высокой бюрократии и консервативности 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компании, а также ч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из-за регулярно</w:t>
      </w:r>
      <w:r w:rsidR="000B3CEF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смены высшего руководства, 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первый план выходит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дача изменения стратегии развития 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проведения организационных изменений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обеспечивающих ее выживание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B80" w:rsidRPr="00C725A4" w:rsidRDefault="00787B80" w:rsidP="00787B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2" w:name="anchor_bookmark_number_48"/>
      <w:bookmarkEnd w:id="42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спада требует от руководства 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фокусирования на следу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ключевых задачах</w:t>
      </w:r>
      <w:r w:rsidR="007F6807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3"/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7B80" w:rsidRPr="00C725A4" w:rsidRDefault="00787B80" w:rsidP="001F0CDD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3" w:name="anchor_bookmark_number_49"/>
      <w:bookmarkEnd w:id="43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рациональное использование имеющихся ресурсов с целью 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их и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пользования в тех направлениях, которые могут дать наибольшую отдачу в кратчайшие сроки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7B80" w:rsidRPr="00C725A4" w:rsidRDefault="001F0CDD" w:rsidP="001F0CDD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4" w:name="anchor_bookmark_number_50"/>
      <w:bookmarkEnd w:id="44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проработка вопросов слияний с другими отраслевыми или диверсиф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цированными компаниями</w:t>
      </w:r>
      <w:r w:rsidR="00787B8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87B80" w:rsidRPr="00C725A4" w:rsidRDefault="00787B80" w:rsidP="001F0CDD">
      <w:pPr>
        <w:pStyle w:val="a3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5" w:name="anchor_bookmark_number_51"/>
      <w:bookmarkEnd w:id="45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имеющегося у </w:t>
      </w:r>
      <w:r w:rsidR="001F0CD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компании потенциала для запуска новых проектов, которые могут ее «обновить» – разработка новой продукции, выход на новые рынки и др.</w:t>
      </w:r>
    </w:p>
    <w:p w:rsidR="00986FDE" w:rsidRPr="00C725A4" w:rsidRDefault="001F0CDD" w:rsidP="00986F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6" w:name="anchor_bookmark_number_52"/>
      <w:bookmarkStart w:id="47" w:name="anchor_bookmark_number_53"/>
      <w:bookmarkEnd w:id="46"/>
      <w:bookmarkEnd w:id="47"/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на первый план выходит антикризисное управление, тр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бующее </w:t>
      </w:r>
      <w:r w:rsidR="00787B8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ации с целью возврата </w:t>
      </w:r>
      <w:r w:rsidR="00787B8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 зрелости или нача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</w:t>
      </w:r>
      <w:r w:rsidR="00787B8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="00787B8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787B8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</w:t>
      </w:r>
      <w:r w:rsidR="00AE3CC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87B8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E3CC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48" w:name="anchor_bookmark_number_54"/>
      <w:bookmarkEnd w:id="48"/>
      <w:r w:rsidR="00986FDE" w:rsidRPr="00C725A4">
        <w:rPr>
          <w:rFonts w:ascii="Times New Roman" w:hAnsi="Times New Roman" w:cs="Times New Roman"/>
          <w:sz w:val="28"/>
          <w:szCs w:val="28"/>
        </w:rPr>
        <w:t xml:space="preserve">У компании происходит «раздвоение личности»: на уровне неформализованных знаний существует реальное представление о компании, </w:t>
      </w:r>
      <w:r w:rsidR="00986FDE" w:rsidRPr="00C725A4">
        <w:rPr>
          <w:rFonts w:ascii="Times New Roman" w:hAnsi="Times New Roman" w:cs="Times New Roman"/>
          <w:sz w:val="28"/>
          <w:szCs w:val="28"/>
        </w:rPr>
        <w:lastRenderedPageBreak/>
        <w:t>одновременно с этим формальные знания отражают представления, может быть и лучших, но ушедших времен.</w:t>
      </w:r>
    </w:p>
    <w:p w:rsidR="00394077" w:rsidRPr="00C725A4" w:rsidRDefault="00394077" w:rsidP="00986F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В рамках настоящей работы подлежит определению соответственно наличие связи между указанными системами принятия решений и сложившейся внутри </w:t>
      </w:r>
      <w:r w:rsidR="00C725A4" w:rsidRPr="00C725A4">
        <w:rPr>
          <w:rFonts w:ascii="Times New Roman" w:hAnsi="Times New Roman" w:cs="Times New Roman"/>
          <w:sz w:val="28"/>
          <w:szCs w:val="28"/>
        </w:rPr>
        <w:t>фирме в России деловой культуре, забегая вперед, следует отметить, что наиболее значимыми являются этап зарождения (младенчества) и этап спада.</w:t>
      </w:r>
    </w:p>
    <w:p w:rsidR="005B25EE" w:rsidRPr="00C725A4" w:rsidRDefault="005B25EE" w:rsidP="005B25EE">
      <w:pPr>
        <w:pStyle w:val="1"/>
        <w:rPr>
          <w:rFonts w:cs="Times New Roman"/>
        </w:rPr>
      </w:pPr>
      <w:bookmarkStart w:id="49" w:name="_Toc482219306"/>
      <w:r w:rsidRPr="00C725A4">
        <w:rPr>
          <w:rFonts w:cs="Times New Roman"/>
        </w:rPr>
        <w:lastRenderedPageBreak/>
        <w:t>Глава 2. Исследование деловой культуры авиационных компаний «Трансаэро» и «Ютэйр»</w:t>
      </w:r>
      <w:bookmarkEnd w:id="49"/>
    </w:p>
    <w:p w:rsidR="003A0A55" w:rsidRPr="00C725A4" w:rsidRDefault="003A0A55" w:rsidP="00AF6171">
      <w:pPr>
        <w:pStyle w:val="2"/>
        <w:rPr>
          <w:rFonts w:cs="Times New Roman"/>
        </w:rPr>
      </w:pPr>
    </w:p>
    <w:p w:rsidR="005B25EE" w:rsidRPr="00C725A4" w:rsidRDefault="005B25EE" w:rsidP="00AF6171">
      <w:pPr>
        <w:pStyle w:val="2"/>
        <w:rPr>
          <w:rFonts w:cs="Times New Roman"/>
        </w:rPr>
      </w:pPr>
      <w:bookmarkStart w:id="50" w:name="_Toc482219307"/>
      <w:r w:rsidRPr="00C725A4">
        <w:rPr>
          <w:rFonts w:cs="Times New Roman"/>
        </w:rPr>
        <w:t>2.1. Исследование российского рынка авиаперевозок</w:t>
      </w:r>
      <w:bookmarkEnd w:id="50"/>
      <w:r w:rsidRPr="00C725A4">
        <w:rPr>
          <w:rFonts w:cs="Times New Roman"/>
        </w:rPr>
        <w:t xml:space="preserve"> </w:t>
      </w:r>
    </w:p>
    <w:p w:rsidR="003D7175" w:rsidRPr="00C725A4" w:rsidRDefault="003D7175" w:rsidP="00394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Для определения места компаний «Трансаэро» и «Ютэйр» на рынке и в</w:t>
      </w:r>
      <w:r w:rsidRPr="00C725A4">
        <w:rPr>
          <w:rFonts w:ascii="Times New Roman" w:hAnsi="Times New Roman" w:cs="Times New Roman"/>
          <w:sz w:val="28"/>
          <w:szCs w:val="28"/>
        </w:rPr>
        <w:t>ы</w:t>
      </w:r>
      <w:r w:rsidRPr="00C725A4">
        <w:rPr>
          <w:rFonts w:ascii="Times New Roman" w:hAnsi="Times New Roman" w:cs="Times New Roman"/>
          <w:sz w:val="28"/>
          <w:szCs w:val="28"/>
        </w:rPr>
        <w:t>явления ключевых факторов внешней среды, оказывающих влияние на разв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 xml:space="preserve">тие </w:t>
      </w:r>
      <w:r w:rsidR="003D6A53" w:rsidRPr="00C725A4">
        <w:rPr>
          <w:rFonts w:ascii="Times New Roman" w:hAnsi="Times New Roman" w:cs="Times New Roman"/>
          <w:sz w:val="28"/>
          <w:szCs w:val="28"/>
        </w:rPr>
        <w:t>всех авиаперевозчиков</w:t>
      </w:r>
      <w:r w:rsidRPr="00C725A4">
        <w:rPr>
          <w:rFonts w:ascii="Times New Roman" w:hAnsi="Times New Roman" w:cs="Times New Roman"/>
          <w:sz w:val="28"/>
          <w:szCs w:val="28"/>
        </w:rPr>
        <w:t xml:space="preserve">, </w:t>
      </w:r>
      <w:r w:rsidR="003D6A53" w:rsidRPr="00C725A4">
        <w:rPr>
          <w:rFonts w:ascii="Times New Roman" w:hAnsi="Times New Roman" w:cs="Times New Roman"/>
          <w:sz w:val="28"/>
          <w:szCs w:val="28"/>
        </w:rPr>
        <w:t xml:space="preserve">в том числе, анализируемых компаний, </w:t>
      </w:r>
      <w:r w:rsidRPr="00C725A4">
        <w:rPr>
          <w:rFonts w:ascii="Times New Roman" w:hAnsi="Times New Roman" w:cs="Times New Roman"/>
          <w:sz w:val="28"/>
          <w:szCs w:val="28"/>
        </w:rPr>
        <w:t>был пров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 xml:space="preserve">ден </w:t>
      </w:r>
      <w:r w:rsidR="003D6A53" w:rsidRPr="00C725A4">
        <w:rPr>
          <w:rFonts w:ascii="Times New Roman" w:hAnsi="Times New Roman" w:cs="Times New Roman"/>
          <w:sz w:val="28"/>
          <w:szCs w:val="28"/>
        </w:rPr>
        <w:t>анализ российского рынка авиаперевозок.</w:t>
      </w:r>
    </w:p>
    <w:p w:rsidR="00394077" w:rsidRPr="00C725A4" w:rsidRDefault="006B68AD" w:rsidP="00394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Анализ динамики рынка показал, что в 2015 году пассажиропоток всех российских перевозчиков сократился с 93,2 млн пассажиров в 2014 году до 92,1 млн в 2015 году, падение составило 1% (рис. 6). В то же самое время пассаж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рооборот сократился на 6% (с 241 млрд. пкм до 227 млрд. пкм). Меньшее пад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ние пассажиропотока было вызвано тем, что пассажиры сокращенных прямых маршрутов из регионов стали пользоваться трансфером через узловые аэропо</w:t>
      </w:r>
      <w:r w:rsidRPr="00C725A4">
        <w:rPr>
          <w:rFonts w:ascii="Times New Roman" w:hAnsi="Times New Roman" w:cs="Times New Roman"/>
          <w:sz w:val="28"/>
          <w:szCs w:val="28"/>
        </w:rPr>
        <w:t>р</w:t>
      </w:r>
      <w:r w:rsidRPr="00C725A4">
        <w:rPr>
          <w:rFonts w:ascii="Times New Roman" w:hAnsi="Times New Roman" w:cs="Times New Roman"/>
          <w:sz w:val="28"/>
          <w:szCs w:val="28"/>
        </w:rPr>
        <w:t>ты-хабы, формально увеличивая статистику по количеству перевезенных па</w:t>
      </w:r>
      <w:r w:rsidRPr="00C725A4">
        <w:rPr>
          <w:rFonts w:ascii="Times New Roman" w:hAnsi="Times New Roman" w:cs="Times New Roman"/>
          <w:sz w:val="28"/>
          <w:szCs w:val="28"/>
        </w:rPr>
        <w:t>с</w:t>
      </w:r>
      <w:r w:rsidRPr="00C725A4">
        <w:rPr>
          <w:rFonts w:ascii="Times New Roman" w:hAnsi="Times New Roman" w:cs="Times New Roman"/>
          <w:sz w:val="28"/>
          <w:szCs w:val="28"/>
        </w:rPr>
        <w:t>сажиров</w:t>
      </w:r>
      <w:r w:rsidRPr="00C725A4">
        <w:rPr>
          <w:rStyle w:val="a8"/>
          <w:rFonts w:ascii="Times New Roman" w:hAnsi="Times New Roman" w:cs="Times New Roman"/>
          <w:sz w:val="24"/>
          <w:szCs w:val="24"/>
        </w:rPr>
        <w:footnoteReference w:id="34"/>
      </w:r>
      <w:r w:rsidRPr="00C725A4">
        <w:rPr>
          <w:rFonts w:ascii="Times New Roman" w:hAnsi="Times New Roman" w:cs="Times New Roman"/>
          <w:sz w:val="24"/>
          <w:szCs w:val="24"/>
        </w:rPr>
        <w:t>.</w:t>
      </w:r>
    </w:p>
    <w:p w:rsidR="006B68AD" w:rsidRPr="00C725A4" w:rsidRDefault="006B68AD" w:rsidP="00AB60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9D5582" wp14:editId="55E639F6">
            <wp:extent cx="3114675" cy="25580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969" t="20903" r="25096" b="12170"/>
                    <a:stretch/>
                  </pic:blipFill>
                  <pic:spPr bwMode="auto">
                    <a:xfrm>
                      <a:off x="0" y="0"/>
                      <a:ext cx="3115679" cy="255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8AD" w:rsidRPr="00C725A4" w:rsidRDefault="006B68AD" w:rsidP="006B6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Рис. 6. Динамика пассажирооборота российских авиаперевозчиков</w:t>
      </w:r>
    </w:p>
    <w:p w:rsidR="006B68AD" w:rsidRPr="00C725A4" w:rsidRDefault="006B68AD" w:rsidP="006B68A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Несмотря на рост показателей авиаперевозчиков, с</w:t>
      </w:r>
      <w:r w:rsidRPr="00C725A4">
        <w:rPr>
          <w:rFonts w:ascii="Times New Roman" w:hAnsi="Times New Roman" w:cs="Times New Roman"/>
          <w:bCs/>
          <w:iCs/>
          <w:sz w:val="28"/>
          <w:szCs w:val="28"/>
        </w:rPr>
        <w:t>огласно статистике Федерального агентства воздушного транспорта (Росавиации), в 2016 году з</w:t>
      </w:r>
      <w:r w:rsidRPr="00C725A4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C725A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фиксировано падение российского рынка пассажирских авиаперев</w:t>
      </w:r>
      <w:r w:rsidR="003A6F80" w:rsidRPr="00C725A4">
        <w:rPr>
          <w:rFonts w:ascii="Times New Roman" w:hAnsi="Times New Roman" w:cs="Times New Roman"/>
          <w:bCs/>
          <w:iCs/>
          <w:sz w:val="28"/>
          <w:szCs w:val="28"/>
        </w:rPr>
        <w:t>озок на 3,8% к уровню 2015 года</w:t>
      </w:r>
      <w:r w:rsidRPr="00C725A4">
        <w:rPr>
          <w:rStyle w:val="a8"/>
          <w:rFonts w:ascii="Times New Roman" w:hAnsi="Times New Roman" w:cs="Times New Roman"/>
          <w:bCs/>
          <w:iCs/>
          <w:sz w:val="28"/>
          <w:szCs w:val="28"/>
        </w:rPr>
        <w:footnoteReference w:id="35"/>
      </w:r>
      <w:r w:rsidRPr="00C725A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C65F0" w:rsidRPr="00C725A4" w:rsidRDefault="003D6A53" w:rsidP="003378F8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Анализ данных ключевых игроков рынка показал, что в 2016 году 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Аэр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о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флот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увеличил 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объем пассажирских перевозок на 11%, до 29 млн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человек, 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Сибирь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на 15,8%, до 9,5 млн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пассажиров, 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Россия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–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в 1,7 раза, до 8,09 млн</w:t>
      </w:r>
      <w:r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человек. Рост пассажирских перевозок 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Ю</w:t>
      </w:r>
      <w:r w:rsidR="00860B9C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эйр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составил 20,1% </w:t>
      </w:r>
      <w:r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–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до 6,65 млн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человек, 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Уральских авиалиний</w:t>
      </w:r>
      <w:r w:rsidR="00521141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» –</w:t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18,8%, до 6,46 млн человек</w:t>
      </w:r>
      <w:r w:rsidR="00521141" w:rsidRPr="00C725A4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footnoteReference w:id="36"/>
      </w:r>
      <w:r w:rsidR="001C65F0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Можно говорить о том, что </w:t>
      </w:r>
      <w:r w:rsidR="00A9294D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все ключевые игроки рынка показали рост своих показат</w:t>
      </w:r>
      <w:r w:rsidR="00A9294D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е</w:t>
      </w:r>
      <w:r w:rsidR="00A9294D" w:rsidRPr="00C725A4">
        <w:rPr>
          <w:rFonts w:ascii="Times New Roman" w:hAnsi="Times New Roman" w:cs="Times New Roman"/>
          <w:i w:val="0"/>
          <w:color w:val="auto"/>
          <w:sz w:val="28"/>
          <w:szCs w:val="28"/>
        </w:rPr>
        <w:t>лей, что связано, прежде всего, с постепенным восстановлением российской экономики и покупательной способности населения после кризиса, следствием чего является рост спроса на использование услуг авиаперевозчиков.</w:t>
      </w:r>
    </w:p>
    <w:p w:rsidR="001C65F0" w:rsidRPr="00C725A4" w:rsidRDefault="00521141" w:rsidP="003378F8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На рис. </w:t>
      </w:r>
      <w:r w:rsidR="006B68AD" w:rsidRPr="00C725A4">
        <w:rPr>
          <w:sz w:val="28"/>
          <w:szCs w:val="28"/>
        </w:rPr>
        <w:t xml:space="preserve">7 </w:t>
      </w:r>
      <w:r w:rsidR="001C65F0" w:rsidRPr="00C725A4">
        <w:rPr>
          <w:sz w:val="28"/>
          <w:szCs w:val="28"/>
        </w:rPr>
        <w:t xml:space="preserve">представлена диаграмма с распределением долей </w:t>
      </w:r>
      <w:r w:rsidRPr="00C725A4">
        <w:rPr>
          <w:sz w:val="28"/>
          <w:szCs w:val="28"/>
        </w:rPr>
        <w:t>рынка</w:t>
      </w:r>
      <w:r w:rsidR="003B5D2F" w:rsidRPr="00C725A4">
        <w:rPr>
          <w:sz w:val="28"/>
          <w:szCs w:val="28"/>
        </w:rPr>
        <w:t xml:space="preserve"> росси</w:t>
      </w:r>
      <w:r w:rsidR="003B5D2F" w:rsidRPr="00C725A4">
        <w:rPr>
          <w:sz w:val="28"/>
          <w:szCs w:val="28"/>
        </w:rPr>
        <w:t>й</w:t>
      </w:r>
      <w:r w:rsidR="003B5D2F" w:rsidRPr="00C725A4">
        <w:rPr>
          <w:sz w:val="28"/>
          <w:szCs w:val="28"/>
        </w:rPr>
        <w:t xml:space="preserve">ских </w:t>
      </w:r>
      <w:r w:rsidR="001C65F0" w:rsidRPr="00C725A4">
        <w:rPr>
          <w:sz w:val="28"/>
          <w:szCs w:val="28"/>
        </w:rPr>
        <w:t xml:space="preserve">авиакомпаний. </w:t>
      </w:r>
    </w:p>
    <w:p w:rsidR="001C65F0" w:rsidRPr="00C725A4" w:rsidRDefault="003B5D2F" w:rsidP="003378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A751F" wp14:editId="4F7C0F89">
            <wp:extent cx="3629025" cy="2548038"/>
            <wp:effectExtent l="0" t="0" r="0" b="5080"/>
            <wp:docPr id="38186" name="Рисунок 38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572" cy="25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2F" w:rsidRPr="00C725A4" w:rsidRDefault="003B5D2F" w:rsidP="003378F8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Рис. </w:t>
      </w:r>
      <w:r w:rsidR="006B68AD" w:rsidRPr="00C725A4">
        <w:rPr>
          <w:sz w:val="28"/>
          <w:szCs w:val="28"/>
        </w:rPr>
        <w:t>7</w:t>
      </w:r>
      <w:r w:rsidRPr="00C725A4">
        <w:rPr>
          <w:sz w:val="28"/>
          <w:szCs w:val="28"/>
        </w:rPr>
        <w:t>. Распределение долей авиакомпаний по объему перевозок пасс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>жиров в 2016 году</w:t>
      </w:r>
    </w:p>
    <w:p w:rsidR="003A0A55" w:rsidRPr="00C725A4" w:rsidRDefault="003A0A55" w:rsidP="003378F8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Лидером является «Аэрофлот» – 33,05%. Также стоит учитывать, что д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черними компаниями «Аэрофлота» являются авиакомпании «Россия», «Поб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lastRenderedPageBreak/>
        <w:t>да» и Аврора. Общая доля группы чуть менее 50%. На втором месте «Сибирь» (S7) и ее дочерняя компания «Глобус», доля которых составила 14,99%.</w:t>
      </w:r>
      <w:r w:rsidR="00A9294D" w:rsidRPr="00C725A4">
        <w:rPr>
          <w:sz w:val="28"/>
          <w:szCs w:val="28"/>
        </w:rPr>
        <w:t xml:space="preserve"> </w:t>
      </w:r>
    </w:p>
    <w:p w:rsidR="001C65F0" w:rsidRPr="00C725A4" w:rsidRDefault="001C65F0" w:rsidP="003378F8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Для сравнения </w:t>
      </w:r>
      <w:r w:rsidR="00BE44B3" w:rsidRPr="00C725A4">
        <w:rPr>
          <w:sz w:val="28"/>
          <w:szCs w:val="28"/>
        </w:rPr>
        <w:t xml:space="preserve">на рис. </w:t>
      </w:r>
      <w:r w:rsidR="006B68AD" w:rsidRPr="00C725A4">
        <w:rPr>
          <w:sz w:val="28"/>
          <w:szCs w:val="28"/>
        </w:rPr>
        <w:t xml:space="preserve">8 </w:t>
      </w:r>
      <w:r w:rsidR="00BE44B3" w:rsidRPr="00C725A4">
        <w:rPr>
          <w:sz w:val="28"/>
          <w:szCs w:val="28"/>
        </w:rPr>
        <w:t>представлена структура рынка по игрокам в 2015 году.</w:t>
      </w:r>
    </w:p>
    <w:p w:rsidR="001C65F0" w:rsidRPr="00C725A4" w:rsidRDefault="00BE44B3" w:rsidP="003378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CDC8D" wp14:editId="1C55E8A3">
            <wp:extent cx="3943350" cy="2541645"/>
            <wp:effectExtent l="0" t="0" r="0" b="0"/>
            <wp:docPr id="38187" name="Рисунок 38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94" cy="25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2F" w:rsidRPr="00C725A4" w:rsidRDefault="003B5D2F" w:rsidP="003378F8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Рис. </w:t>
      </w:r>
      <w:r w:rsidR="006B68AD" w:rsidRPr="00C725A4">
        <w:rPr>
          <w:sz w:val="28"/>
          <w:szCs w:val="28"/>
        </w:rPr>
        <w:t>8</w:t>
      </w:r>
      <w:r w:rsidRPr="00C725A4">
        <w:rPr>
          <w:sz w:val="28"/>
          <w:szCs w:val="28"/>
        </w:rPr>
        <w:t>. Распределение долей авиакомпаний по объему перевозок пасс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>жиров в 201</w:t>
      </w:r>
      <w:r w:rsidR="000B3CEF" w:rsidRPr="00C725A4">
        <w:rPr>
          <w:sz w:val="28"/>
          <w:szCs w:val="28"/>
        </w:rPr>
        <w:t>5</w:t>
      </w:r>
      <w:r w:rsidRPr="00C725A4">
        <w:rPr>
          <w:sz w:val="28"/>
          <w:szCs w:val="28"/>
        </w:rPr>
        <w:t xml:space="preserve"> году</w:t>
      </w:r>
    </w:p>
    <w:p w:rsidR="00A9294D" w:rsidRPr="00C725A4" w:rsidRDefault="00A9294D" w:rsidP="003378F8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077" w:rsidRPr="00C725A4" w:rsidRDefault="00BE44B3" w:rsidP="00AB607F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Как видно, анализируемая компания «Ютэйр», входит в тройку лидеров независимо от того, учитываются при расчете долей рынка дочерние компании «Аэрофлота» и «Сибири» или нет. Рост доли рынка «Ютэйр» составил за год 1,49 п.п.</w:t>
      </w:r>
      <w:r w:rsidR="00394077" w:rsidRPr="00C725A4">
        <w:rPr>
          <w:sz w:val="28"/>
          <w:szCs w:val="28"/>
        </w:rPr>
        <w:t>, этот вывод сделан с учетом следующего допущения – доля рынка «Трансаэро» в 2015 году отнесена к «остальным», соответственно если брать исключительно данные за 2015 год, то «Ютэйр» займет 4 место.</w:t>
      </w:r>
    </w:p>
    <w:p w:rsidR="00465B07" w:rsidRPr="00C725A4" w:rsidRDefault="00465B07" w:rsidP="00AB607F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Если говорить о компании «Трансаэро», то </w:t>
      </w:r>
      <w:r w:rsidR="00020367" w:rsidRPr="00C725A4">
        <w:rPr>
          <w:sz w:val="28"/>
          <w:szCs w:val="28"/>
        </w:rPr>
        <w:t>при сравнении пассажироп</w:t>
      </w:r>
      <w:r w:rsidR="00020367" w:rsidRPr="00C725A4">
        <w:rPr>
          <w:sz w:val="28"/>
          <w:szCs w:val="28"/>
        </w:rPr>
        <w:t>о</w:t>
      </w:r>
      <w:r w:rsidR="00020367" w:rsidRPr="00C725A4">
        <w:rPr>
          <w:sz w:val="28"/>
          <w:szCs w:val="28"/>
        </w:rPr>
        <w:t xml:space="preserve">тока в 2013 и 2016 годах видно, что доля компании в 2013 году составляла 15%, она занимала второе место на рынке (рис. </w:t>
      </w:r>
      <w:r w:rsidR="006B68AD" w:rsidRPr="00C725A4">
        <w:rPr>
          <w:sz w:val="28"/>
          <w:szCs w:val="28"/>
        </w:rPr>
        <w:t>9</w:t>
      </w:r>
      <w:r w:rsidR="00020367" w:rsidRPr="00C725A4">
        <w:rPr>
          <w:sz w:val="28"/>
          <w:szCs w:val="28"/>
        </w:rPr>
        <w:t>)</w:t>
      </w:r>
      <w:r w:rsidR="00020367" w:rsidRPr="00C725A4">
        <w:rPr>
          <w:rStyle w:val="a8"/>
          <w:sz w:val="28"/>
          <w:szCs w:val="28"/>
        </w:rPr>
        <w:footnoteReference w:id="37"/>
      </w:r>
      <w:r w:rsidRPr="00C725A4">
        <w:rPr>
          <w:sz w:val="28"/>
          <w:szCs w:val="28"/>
        </w:rPr>
        <w:t xml:space="preserve">. </w:t>
      </w:r>
      <w:r w:rsidR="00020367" w:rsidRPr="00C725A4">
        <w:rPr>
          <w:sz w:val="28"/>
          <w:szCs w:val="28"/>
        </w:rPr>
        <w:t>В 2016 году после банкротства компании ее доля перераспределилась между другими игроками</w:t>
      </w:r>
    </w:p>
    <w:p w:rsidR="00465B07" w:rsidRPr="00C725A4" w:rsidRDefault="00465B07" w:rsidP="000203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CA7FC5" wp14:editId="41947824">
            <wp:extent cx="4905375" cy="2847975"/>
            <wp:effectExtent l="0" t="0" r="9525" b="9525"/>
            <wp:docPr id="38190" name="Picture 1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Picture 15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5496" cy="28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67" w:rsidRPr="00C725A4" w:rsidRDefault="00020367" w:rsidP="003A0A5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Рис. </w:t>
      </w:r>
      <w:r w:rsidR="006B68AD" w:rsidRPr="00C725A4">
        <w:rPr>
          <w:rFonts w:ascii="Times New Roman" w:hAnsi="Times New Roman" w:cs="Times New Roman"/>
          <w:sz w:val="28"/>
          <w:szCs w:val="28"/>
        </w:rPr>
        <w:t>9</w:t>
      </w:r>
      <w:r w:rsidRPr="00C725A4">
        <w:rPr>
          <w:rFonts w:ascii="Times New Roman" w:hAnsi="Times New Roman" w:cs="Times New Roman"/>
          <w:sz w:val="28"/>
          <w:szCs w:val="28"/>
        </w:rPr>
        <w:t>. Пассажиропоток по игрокам рынка за 9 месяцев 2013 и 2016 годов</w:t>
      </w:r>
    </w:p>
    <w:p w:rsidR="006B68AD" w:rsidRPr="00C725A4" w:rsidRDefault="006B68AD" w:rsidP="006B68AD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Данные позволяют говорить о высоком уровне консолидации отрасли – суммарная доля трех крупнейших игроков (</w:t>
      </w:r>
      <w:r w:rsidRPr="00C725A4">
        <w:rPr>
          <w:sz w:val="28"/>
          <w:szCs w:val="28"/>
          <w:lang w:val="en-US"/>
        </w:rPr>
        <w:t>CR</w:t>
      </w:r>
      <w:r w:rsidRPr="00C725A4">
        <w:rPr>
          <w:sz w:val="28"/>
          <w:szCs w:val="28"/>
        </w:rPr>
        <w:t xml:space="preserve">3) составляет 71,33%. На долю трех крупнейших игроков в 2015 году приходилось 56,42% рынка, </w:t>
      </w:r>
      <w:r w:rsidR="006E5682" w:rsidRPr="00C725A4">
        <w:rPr>
          <w:sz w:val="28"/>
          <w:szCs w:val="28"/>
        </w:rPr>
        <w:t>ч</w:t>
      </w:r>
      <w:r w:rsidRPr="00C725A4">
        <w:rPr>
          <w:sz w:val="28"/>
          <w:szCs w:val="28"/>
        </w:rPr>
        <w:t>то позвол</w:t>
      </w:r>
      <w:r w:rsidRPr="00C725A4">
        <w:rPr>
          <w:sz w:val="28"/>
          <w:szCs w:val="28"/>
        </w:rPr>
        <w:t>я</w:t>
      </w:r>
      <w:r w:rsidRPr="00C725A4">
        <w:rPr>
          <w:sz w:val="28"/>
          <w:szCs w:val="28"/>
        </w:rPr>
        <w:t xml:space="preserve">ет </w:t>
      </w:r>
      <w:r w:rsidR="006E5682" w:rsidRPr="00C725A4">
        <w:rPr>
          <w:sz w:val="28"/>
          <w:szCs w:val="28"/>
        </w:rPr>
        <w:t>говорить о тенденции</w:t>
      </w:r>
      <w:r w:rsidR="008B5476" w:rsidRPr="00C725A4">
        <w:rPr>
          <w:sz w:val="28"/>
          <w:szCs w:val="28"/>
        </w:rPr>
        <w:t xml:space="preserve"> </w:t>
      </w:r>
      <w:r w:rsidRPr="00C725A4">
        <w:rPr>
          <w:sz w:val="28"/>
          <w:szCs w:val="28"/>
        </w:rPr>
        <w:t>консолидации отрасли. Согласно теории жизненного цикла отраслей, при таких показателях концентрации (</w:t>
      </w:r>
      <w:r w:rsidRPr="00C725A4">
        <w:rPr>
          <w:sz w:val="28"/>
          <w:szCs w:val="28"/>
          <w:lang w:val="en-US"/>
        </w:rPr>
        <w:t>CR</w:t>
      </w:r>
      <w:r w:rsidRPr="00C725A4">
        <w:rPr>
          <w:sz w:val="28"/>
          <w:szCs w:val="28"/>
        </w:rPr>
        <w:t>3) отрасль переходит на этап консолидации или равновесия, при котором рынку свойственны</w:t>
      </w:r>
      <w:r w:rsidRPr="00C725A4">
        <w:rPr>
          <w:rStyle w:val="a8"/>
          <w:sz w:val="28"/>
          <w:szCs w:val="28"/>
        </w:rPr>
        <w:footnoteReference w:id="38"/>
      </w:r>
      <w:r w:rsidRPr="00C725A4">
        <w:rPr>
          <w:sz w:val="28"/>
          <w:szCs w:val="28"/>
        </w:rPr>
        <w:t>:</w:t>
      </w:r>
    </w:p>
    <w:p w:rsidR="006B68AD" w:rsidRPr="00C725A4" w:rsidRDefault="006B68AD" w:rsidP="006B68AD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Данный этап консолидации отрасли характеризуется жестокой ценовой конкуренцией, которая приводит к потере доходности всех игроков рынка. </w:t>
      </w:r>
    </w:p>
    <w:p w:rsidR="0061432F" w:rsidRPr="00C725A4" w:rsidRDefault="00BE44B3" w:rsidP="0061432F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В таблице 4 представлены ключевые показатели всех игроков российск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го рынка авиаперевозок.</w:t>
      </w:r>
      <w:r w:rsidR="003A0A55" w:rsidRPr="00C725A4">
        <w:rPr>
          <w:sz w:val="28"/>
          <w:szCs w:val="28"/>
        </w:rPr>
        <w:t xml:space="preserve"> Анализ данных таблицы 4 позволяет сделать вывод о том, что компания «Ютэйр» в 2016 году перевезла на 20,1% пассажиров бол</w:t>
      </w:r>
      <w:r w:rsidR="003A0A55" w:rsidRPr="00C725A4">
        <w:rPr>
          <w:sz w:val="28"/>
          <w:szCs w:val="28"/>
        </w:rPr>
        <w:t>ь</w:t>
      </w:r>
      <w:r w:rsidR="003A0A55" w:rsidRPr="00C725A4">
        <w:rPr>
          <w:sz w:val="28"/>
          <w:szCs w:val="28"/>
        </w:rPr>
        <w:t>ше, чем в 2015 году, что привело к росту пассажирооборота на 8,5% и росту з</w:t>
      </w:r>
      <w:r w:rsidR="003A0A55" w:rsidRPr="00C725A4">
        <w:rPr>
          <w:sz w:val="28"/>
          <w:szCs w:val="28"/>
        </w:rPr>
        <w:t>а</w:t>
      </w:r>
      <w:r w:rsidR="003A0A55" w:rsidRPr="00C725A4">
        <w:rPr>
          <w:sz w:val="28"/>
          <w:szCs w:val="28"/>
        </w:rPr>
        <w:t>нятости кресел на 2 п.п.</w:t>
      </w:r>
      <w:r w:rsidR="006B68AD" w:rsidRPr="00C725A4">
        <w:rPr>
          <w:sz w:val="28"/>
          <w:szCs w:val="28"/>
        </w:rPr>
        <w:t xml:space="preserve"> В то же время, как будет показано далее, рост нат</w:t>
      </w:r>
      <w:r w:rsidR="006B68AD" w:rsidRPr="00C725A4">
        <w:rPr>
          <w:sz w:val="28"/>
          <w:szCs w:val="28"/>
        </w:rPr>
        <w:t>у</w:t>
      </w:r>
      <w:r w:rsidR="006B68AD" w:rsidRPr="00C725A4">
        <w:rPr>
          <w:sz w:val="28"/>
          <w:szCs w:val="28"/>
        </w:rPr>
        <w:t>ральных показателей под влиянием факторов внешней среды не привел к пр</w:t>
      </w:r>
      <w:r w:rsidR="006B68AD" w:rsidRPr="00C725A4">
        <w:rPr>
          <w:sz w:val="28"/>
          <w:szCs w:val="28"/>
        </w:rPr>
        <w:t>о</w:t>
      </w:r>
      <w:r w:rsidR="006B68AD" w:rsidRPr="00C725A4">
        <w:rPr>
          <w:sz w:val="28"/>
          <w:szCs w:val="28"/>
        </w:rPr>
        <w:t xml:space="preserve">порциональному росту денежных показателей деятельности </w:t>
      </w:r>
      <w:r w:rsidR="003A6F80" w:rsidRPr="00C725A4">
        <w:rPr>
          <w:sz w:val="28"/>
          <w:szCs w:val="28"/>
        </w:rPr>
        <w:t>компании</w:t>
      </w:r>
      <w:r w:rsidR="006B68AD" w:rsidRPr="00C725A4">
        <w:rPr>
          <w:sz w:val="28"/>
          <w:szCs w:val="28"/>
        </w:rPr>
        <w:t>.</w:t>
      </w:r>
      <w:r w:rsidR="003A6F80" w:rsidRPr="00C725A4">
        <w:rPr>
          <w:sz w:val="28"/>
          <w:szCs w:val="28"/>
        </w:rPr>
        <w:t xml:space="preserve"> </w:t>
      </w:r>
    </w:p>
    <w:p w:rsidR="0061432F" w:rsidRPr="00C725A4" w:rsidRDefault="0061432F" w:rsidP="006B68AD">
      <w:pPr>
        <w:pStyle w:val="ad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61432F" w:rsidRPr="00C725A4" w:rsidRDefault="0061432F" w:rsidP="006B68AD">
      <w:pPr>
        <w:pStyle w:val="ad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6B68AD" w:rsidRPr="00C725A4" w:rsidRDefault="006B68AD" w:rsidP="006B68AD">
      <w:pPr>
        <w:pStyle w:val="ad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C725A4">
        <w:rPr>
          <w:sz w:val="28"/>
          <w:szCs w:val="28"/>
        </w:rPr>
        <w:lastRenderedPageBreak/>
        <w:t>Таблица 4</w:t>
      </w:r>
    </w:p>
    <w:p w:rsidR="006B68AD" w:rsidRPr="00C725A4" w:rsidRDefault="006B68AD" w:rsidP="006B68AD">
      <w:pPr>
        <w:pStyle w:val="ad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C725A4">
        <w:rPr>
          <w:sz w:val="28"/>
          <w:szCs w:val="28"/>
        </w:rPr>
        <w:t>Перевозки пассажиров и пассажирооборот в 2016 году (внутренние и международные перевозки)</w:t>
      </w:r>
      <w:r w:rsidRPr="00C725A4">
        <w:rPr>
          <w:rStyle w:val="a8"/>
          <w:sz w:val="28"/>
          <w:szCs w:val="28"/>
        </w:rPr>
        <w:footnoteReference w:id="39"/>
      </w:r>
    </w:p>
    <w:p w:rsidR="006E5682" w:rsidRPr="00C725A4" w:rsidRDefault="006B68AD" w:rsidP="004302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1D32B" wp14:editId="479F0D82">
            <wp:extent cx="6038850" cy="628408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40" cy="62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85" w:rsidRPr="00C725A4" w:rsidRDefault="00C60385" w:rsidP="00C60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bCs/>
          <w:sz w:val="28"/>
          <w:szCs w:val="28"/>
        </w:rPr>
        <w:t>Р</w:t>
      </w:r>
      <w:r w:rsidRPr="00C725A4">
        <w:rPr>
          <w:rFonts w:ascii="Times New Roman" w:hAnsi="Times New Roman" w:cs="Times New Roman"/>
          <w:sz w:val="28"/>
          <w:szCs w:val="28"/>
        </w:rPr>
        <w:t>оссийский рынок авиаперевозок с 2016 года находился на этапе озд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ровления, при этом наблюдалась постепенная стабилизация структуры спроса. Авиационная и туристическая среда в нынешних условиях являются уязвим</w:t>
      </w:r>
      <w:r w:rsidRPr="00C725A4">
        <w:rPr>
          <w:rFonts w:ascii="Times New Roman" w:hAnsi="Times New Roman" w:cs="Times New Roman"/>
          <w:sz w:val="28"/>
          <w:szCs w:val="28"/>
        </w:rPr>
        <w:t>ы</w:t>
      </w:r>
      <w:r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ми, поскольку зависят от множества факторов. Наибольшее влияние обычно оказывают политическая ситуация и состояние экономики: любые отклонения в ту или иную сторону, безусловно, отражаются на пассажиропотоке. В 2015 году произошло перераспределение спроса в пользу внутрироссийских направлений: по данным Росавиации, </w:t>
      </w:r>
      <w:r w:rsidRPr="00C725A4">
        <w:rPr>
          <w:rFonts w:ascii="Times New Roman" w:hAnsi="Times New Roman" w:cs="Times New Roman"/>
          <w:bCs/>
          <w:iCs/>
          <w:sz w:val="28"/>
          <w:szCs w:val="28"/>
        </w:rPr>
        <w:t>около 64% пассажиров предпочли внутренние напра</w:t>
      </w:r>
      <w:r w:rsidRPr="00C725A4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C725A4">
        <w:rPr>
          <w:rFonts w:ascii="Times New Roman" w:hAnsi="Times New Roman" w:cs="Times New Roman"/>
          <w:bCs/>
          <w:iCs/>
          <w:sz w:val="28"/>
          <w:szCs w:val="28"/>
        </w:rPr>
        <w:t>ления, ещё 29% – международные (без учёта СНГ). Оставшиеся 7% составляли рейсы в СНГ</w:t>
      </w:r>
      <w:r w:rsidRPr="00C725A4">
        <w:rPr>
          <w:rStyle w:val="a8"/>
          <w:rFonts w:ascii="Times New Roman" w:hAnsi="Times New Roman" w:cs="Times New Roman"/>
          <w:bCs/>
          <w:iCs/>
          <w:sz w:val="28"/>
          <w:szCs w:val="28"/>
        </w:rPr>
        <w:footnoteReference w:id="40"/>
      </w:r>
      <w:r w:rsidRPr="00C725A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70E4C" w:rsidRPr="00C725A4" w:rsidRDefault="003A6F80" w:rsidP="00C60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Обобщение результатов анализа рынка позволило выявить ключевые факторы влияния, определяющие перспективы развития российского рынка авиаперевозок</w:t>
      </w:r>
      <w:r w:rsidR="00C60385" w:rsidRPr="00C725A4">
        <w:rPr>
          <w:rFonts w:ascii="Times New Roman" w:hAnsi="Times New Roman" w:cs="Times New Roman"/>
          <w:sz w:val="28"/>
          <w:szCs w:val="28"/>
        </w:rPr>
        <w:t xml:space="preserve"> и сделать прогноз, что в </w:t>
      </w:r>
      <w:r w:rsidR="00470E4C" w:rsidRPr="00C725A4">
        <w:rPr>
          <w:rFonts w:ascii="Times New Roman" w:hAnsi="Times New Roman" w:cs="Times New Roman"/>
          <w:sz w:val="28"/>
          <w:szCs w:val="28"/>
        </w:rPr>
        <w:t>2017</w:t>
      </w:r>
      <w:r w:rsidR="001C65F0" w:rsidRPr="00C725A4">
        <w:rPr>
          <w:rFonts w:ascii="Times New Roman" w:hAnsi="Times New Roman" w:cs="Times New Roman"/>
          <w:sz w:val="28"/>
          <w:szCs w:val="28"/>
        </w:rPr>
        <w:t xml:space="preserve"> году</w:t>
      </w:r>
      <w:r w:rsidR="00C60385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1C65F0" w:rsidRPr="00C725A4">
        <w:rPr>
          <w:rFonts w:ascii="Times New Roman" w:hAnsi="Times New Roman" w:cs="Times New Roman"/>
          <w:sz w:val="28"/>
          <w:szCs w:val="28"/>
        </w:rPr>
        <w:t>спрос на внутрироссийские направления сохранится, доля внутренних перевозок останется в пределах 60-65%</w:t>
      </w:r>
      <w:r w:rsidR="006654F7" w:rsidRPr="00C725A4">
        <w:rPr>
          <w:rFonts w:ascii="Times New Roman" w:hAnsi="Times New Roman" w:cs="Times New Roman"/>
          <w:sz w:val="28"/>
          <w:szCs w:val="28"/>
        </w:rPr>
        <w:t>, а рынок вернется к показателям уровня 2015 года</w:t>
      </w:r>
      <w:r w:rsidR="00470E4C" w:rsidRPr="00C725A4">
        <w:rPr>
          <w:rStyle w:val="a8"/>
          <w:rFonts w:ascii="Times New Roman" w:hAnsi="Times New Roman" w:cs="Times New Roman"/>
          <w:bCs/>
          <w:iCs/>
          <w:sz w:val="28"/>
          <w:szCs w:val="28"/>
        </w:rPr>
        <w:footnoteReference w:id="41"/>
      </w:r>
      <w:r w:rsidR="001C65F0" w:rsidRPr="00C725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65F0" w:rsidRPr="00C725A4" w:rsidRDefault="001C65F0" w:rsidP="003C4271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8"/>
          <w:szCs w:val="28"/>
        </w:rPr>
      </w:pPr>
      <w:r w:rsidRPr="00C725A4">
        <w:rPr>
          <w:rFonts w:ascii="Times New Roman" w:eastAsia="Trebuchet MS" w:hAnsi="Times New Roman" w:cs="Times New Roman"/>
          <w:sz w:val="28"/>
          <w:szCs w:val="28"/>
        </w:rPr>
        <w:t>В условиях рецессии и падения реальных доходов населения все более заметны растущие различия в роли авиации и железных дорог для граждан с различными доходами и целями перемещения. Состоятельные слои населения и работники в командировках продолжают использовать авиацию</w:t>
      </w:r>
      <w:r w:rsidR="006654F7" w:rsidRPr="00C725A4">
        <w:rPr>
          <w:rFonts w:ascii="Times New Roman" w:eastAsia="Trebuchet MS" w:hAnsi="Times New Roman" w:cs="Times New Roman"/>
          <w:sz w:val="28"/>
          <w:szCs w:val="28"/>
        </w:rPr>
        <w:t xml:space="preserve"> – </w:t>
      </w:r>
      <w:r w:rsidRPr="00C725A4">
        <w:rPr>
          <w:rFonts w:ascii="Times New Roman" w:eastAsia="Trebuchet MS" w:hAnsi="Times New Roman" w:cs="Times New Roman"/>
          <w:sz w:val="28"/>
          <w:szCs w:val="28"/>
        </w:rPr>
        <w:t>падение а</w:t>
      </w:r>
      <w:r w:rsidRPr="00C725A4">
        <w:rPr>
          <w:rFonts w:ascii="Times New Roman" w:eastAsia="Trebuchet MS" w:hAnsi="Times New Roman" w:cs="Times New Roman"/>
          <w:sz w:val="28"/>
          <w:szCs w:val="28"/>
        </w:rPr>
        <w:t>к</w:t>
      </w:r>
      <w:r w:rsidRPr="00C725A4">
        <w:rPr>
          <w:rFonts w:ascii="Times New Roman" w:eastAsia="Trebuchet MS" w:hAnsi="Times New Roman" w:cs="Times New Roman"/>
          <w:sz w:val="28"/>
          <w:szCs w:val="28"/>
        </w:rPr>
        <w:t>тивности есть, но оно не столь велико, как у железных дорог. Можно ожидать дальнейшего увеличения авиаперевозок за счет роста общей интенсивности жизни в стране и желания сэкономить время в деловых поездках и на отдыхе</w:t>
      </w:r>
      <w:r w:rsidR="006654F7" w:rsidRPr="00C725A4">
        <w:rPr>
          <w:rFonts w:ascii="Times New Roman" w:eastAsia="Trebuchet MS" w:hAnsi="Times New Roman" w:cs="Times New Roman"/>
          <w:sz w:val="28"/>
          <w:szCs w:val="28"/>
        </w:rPr>
        <w:t>, о чем говорилось ранее</w:t>
      </w:r>
      <w:r w:rsidRPr="00C725A4">
        <w:rPr>
          <w:rFonts w:ascii="Times New Roman" w:eastAsia="Trebuchet MS" w:hAnsi="Times New Roman" w:cs="Times New Roman"/>
          <w:sz w:val="28"/>
          <w:szCs w:val="28"/>
        </w:rPr>
        <w:t xml:space="preserve">. </w:t>
      </w:r>
    </w:p>
    <w:p w:rsidR="003C4271" w:rsidRPr="00C725A4" w:rsidRDefault="00020367" w:rsidP="003C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rebuchet MS" w:hAnsi="Times New Roman" w:cs="Times New Roman"/>
          <w:sz w:val="28"/>
          <w:szCs w:val="28"/>
        </w:rPr>
        <w:t>Важно отметить, что именно железнодорожный транспорт является о</w:t>
      </w:r>
      <w:r w:rsidRPr="00C725A4">
        <w:rPr>
          <w:rFonts w:ascii="Times New Roman" w:eastAsia="Trebuchet MS" w:hAnsi="Times New Roman" w:cs="Times New Roman"/>
          <w:sz w:val="28"/>
          <w:szCs w:val="28"/>
        </w:rPr>
        <w:t>с</w:t>
      </w:r>
      <w:r w:rsidRPr="00C725A4">
        <w:rPr>
          <w:rFonts w:ascii="Times New Roman" w:eastAsia="Trebuchet MS" w:hAnsi="Times New Roman" w:cs="Times New Roman"/>
          <w:sz w:val="28"/>
          <w:szCs w:val="28"/>
        </w:rPr>
        <w:t>новным «заменителем» авиаперелетов.</w:t>
      </w:r>
      <w:r w:rsidR="00C80946" w:rsidRPr="00C725A4">
        <w:rPr>
          <w:rFonts w:ascii="Times New Roman" w:eastAsia="Trebuchet MS" w:hAnsi="Times New Roman" w:cs="Times New Roman"/>
          <w:sz w:val="28"/>
          <w:szCs w:val="28"/>
        </w:rPr>
        <w:t xml:space="preserve"> </w:t>
      </w:r>
      <w:r w:rsidR="0090257A" w:rsidRPr="00C725A4">
        <w:rPr>
          <w:rFonts w:ascii="Times New Roman" w:eastAsia="Trebuchet MS" w:hAnsi="Times New Roman" w:cs="Times New Roman"/>
          <w:sz w:val="28"/>
          <w:szCs w:val="28"/>
        </w:rPr>
        <w:t xml:space="preserve">В </w:t>
      </w:r>
      <w:r w:rsidRPr="00C725A4">
        <w:rPr>
          <w:rFonts w:ascii="Times New Roman" w:hAnsi="Times New Roman" w:cs="Times New Roman"/>
          <w:sz w:val="28"/>
          <w:szCs w:val="28"/>
        </w:rPr>
        <w:t>динамике потоков пассажиров на ж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лезнодорожном и авиационном транспорте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виден фактор социального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нераве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ства. С 2012 года идет постепенное снижение пассажирооборота на железнод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 xml:space="preserve">рожном транспорте: в 2015 году его величина была на 13% ниже уровня 2010 </w:t>
      </w:r>
      <w:r w:rsidRPr="00C725A4">
        <w:rPr>
          <w:rFonts w:ascii="Times New Roman" w:hAnsi="Times New Roman" w:cs="Times New Roman"/>
          <w:sz w:val="28"/>
          <w:szCs w:val="28"/>
        </w:rPr>
        <w:lastRenderedPageBreak/>
        <w:t>года, хотя в авиационной отрасли даже с учетом спада 2015 года прирост за 5 лет по сравнению с 2010 годом составил 54%</w:t>
      </w:r>
      <w:r w:rsidR="0090257A" w:rsidRPr="00C725A4">
        <w:rPr>
          <w:rFonts w:ascii="Times New Roman" w:hAnsi="Times New Roman" w:cs="Times New Roman"/>
          <w:sz w:val="28"/>
          <w:szCs w:val="28"/>
        </w:rPr>
        <w:t xml:space="preserve"> (рис. </w:t>
      </w:r>
      <w:r w:rsidR="006654F7" w:rsidRPr="00C725A4">
        <w:rPr>
          <w:rFonts w:ascii="Times New Roman" w:hAnsi="Times New Roman" w:cs="Times New Roman"/>
          <w:sz w:val="28"/>
          <w:szCs w:val="28"/>
        </w:rPr>
        <w:t>10</w:t>
      </w:r>
      <w:r w:rsidR="0090257A" w:rsidRPr="00C725A4">
        <w:rPr>
          <w:rFonts w:ascii="Times New Roman" w:hAnsi="Times New Roman" w:cs="Times New Roman"/>
          <w:sz w:val="28"/>
          <w:szCs w:val="28"/>
        </w:rPr>
        <w:t>)</w:t>
      </w:r>
      <w:r w:rsidR="003C4271" w:rsidRPr="00C725A4">
        <w:rPr>
          <w:rStyle w:val="a8"/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C4271" w:rsidRPr="00C725A4">
        <w:rPr>
          <w:rStyle w:val="a8"/>
          <w:rFonts w:ascii="Times New Roman" w:hAnsi="Times New Roman" w:cs="Times New Roman"/>
          <w:bCs/>
          <w:iCs/>
          <w:sz w:val="28"/>
          <w:szCs w:val="28"/>
        </w:rPr>
        <w:footnoteReference w:id="42"/>
      </w:r>
      <w:r w:rsidRPr="00C725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4271" w:rsidRPr="00C725A4" w:rsidRDefault="003C4271" w:rsidP="003C4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61BDA" wp14:editId="1FF75C0E">
            <wp:extent cx="4895851" cy="3199765"/>
            <wp:effectExtent l="0" t="0" r="0" b="0"/>
            <wp:docPr id="38192" name="Picture 2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" name="Picture 279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1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271" w:rsidRPr="00C725A4" w:rsidRDefault="003C4271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rebuchet MS" w:hAnsi="Times New Roman" w:cs="Times New Roman"/>
          <w:sz w:val="28"/>
          <w:szCs w:val="28"/>
        </w:rPr>
        <w:t xml:space="preserve">Рис. </w:t>
      </w:r>
      <w:r w:rsidR="006654F7" w:rsidRPr="00C725A4">
        <w:rPr>
          <w:rFonts w:ascii="Times New Roman" w:eastAsia="Trebuchet MS" w:hAnsi="Times New Roman" w:cs="Times New Roman"/>
          <w:sz w:val="28"/>
          <w:szCs w:val="28"/>
        </w:rPr>
        <w:t>10</w:t>
      </w:r>
      <w:r w:rsidRPr="00C725A4">
        <w:rPr>
          <w:rFonts w:ascii="Times New Roman" w:eastAsia="Trebuchet MS" w:hAnsi="Times New Roman" w:cs="Times New Roman"/>
          <w:sz w:val="28"/>
          <w:szCs w:val="28"/>
        </w:rPr>
        <w:t xml:space="preserve">. </w:t>
      </w:r>
      <w:r w:rsidRPr="00C725A4">
        <w:rPr>
          <w:rFonts w:ascii="Times New Roman" w:hAnsi="Times New Roman" w:cs="Times New Roman"/>
          <w:sz w:val="28"/>
          <w:szCs w:val="28"/>
        </w:rPr>
        <w:t xml:space="preserve">Динамика пассажирооборота воздушного и железнодорожного транспорта, номинальных и реальных располагаемых доходов населения, 2008–2015 годы </w:t>
      </w:r>
    </w:p>
    <w:p w:rsidR="00020367" w:rsidRPr="00C725A4" w:rsidRDefault="00020367" w:rsidP="003C4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За этими различиями стоят несколько факторов: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367" w:rsidRPr="00C725A4" w:rsidRDefault="00020367" w:rsidP="003C4271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общий рост «оценки важности скорости перемещения»;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367" w:rsidRPr="00C725A4" w:rsidRDefault="00020367" w:rsidP="003C4271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изменения в поведении части населения при росте номинальных дох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дов (переключение на авиасообщение);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FAF" w:rsidRPr="00C725A4" w:rsidRDefault="00020367" w:rsidP="00821EF5">
      <w:pPr>
        <w:pStyle w:val="a3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сближение стоимости перелетов с ценами на железнодорожные билеты на те же расстояния в </w:t>
      </w:r>
      <w:r w:rsidR="00821EF5" w:rsidRPr="00C725A4">
        <w:rPr>
          <w:rFonts w:ascii="Times New Roman" w:hAnsi="Times New Roman" w:cs="Times New Roman"/>
          <w:sz w:val="28"/>
          <w:szCs w:val="28"/>
        </w:rPr>
        <w:t>силу ценовой политики ОАО «РЖД»</w:t>
      </w:r>
      <w:r w:rsidR="00D86FAF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43"/>
      </w:r>
      <w:r w:rsidR="00D86FAF" w:rsidRPr="00C725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F11BC" w:rsidRPr="00C725A4" w:rsidRDefault="001C65F0" w:rsidP="003C42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Турция и Египет являлись ключевыми популярными туристическими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направлениями для жителей России, поэтому введение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ограничений на авиас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общение с данными странами повлияло и на смежные отрасли. С серьезными трудностями столкнулись российские туроператоры, а столичные аэропорты отметили снижение числа пассажиров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из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725A4">
        <w:rPr>
          <w:rFonts w:ascii="Times New Roman" w:hAnsi="Times New Roman" w:cs="Times New Roman"/>
          <w:sz w:val="28"/>
          <w:szCs w:val="28"/>
        </w:rPr>
        <w:t xml:space="preserve">за падения внутренних транзитных </w:t>
      </w:r>
      <w:r w:rsidRPr="00C725A4">
        <w:rPr>
          <w:rFonts w:ascii="Times New Roman" w:hAnsi="Times New Roman" w:cs="Times New Roman"/>
          <w:sz w:val="28"/>
          <w:szCs w:val="28"/>
        </w:rPr>
        <w:lastRenderedPageBreak/>
        <w:t>авиаперевозок. Это связано с тем, что в России зарубежные перелеты сконце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трированы в международных аэропортах крупных городов (так, на Московский авиационный узел приходится около половины всего авиационного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пассажир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потока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России).</w:t>
      </w:r>
    </w:p>
    <w:p w:rsidR="009F4803" w:rsidRPr="00C725A4" w:rsidRDefault="003F11BC" w:rsidP="009F48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sz w:val="28"/>
          <w:szCs w:val="28"/>
        </w:rPr>
        <w:t>Из изложенного следует, что условия деятельности авиакомпаний явл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>я</w:t>
      </w:r>
      <w:r w:rsidR="004D7E70" w:rsidRPr="00C725A4">
        <w:rPr>
          <w:rFonts w:ascii="Times New Roman" w:eastAsia="Times New Roman" w:hAnsi="Times New Roman" w:cs="Times New Roman"/>
          <w:sz w:val="28"/>
          <w:szCs w:val="28"/>
        </w:rPr>
        <w:t>ются высококонкурентными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 xml:space="preserve"> и сильно зависят от политического фактора, соц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>ального и эко</w:t>
      </w:r>
      <w:r w:rsidR="009F4803" w:rsidRPr="00C725A4">
        <w:rPr>
          <w:rFonts w:ascii="Times New Roman" w:eastAsia="Times New Roman" w:hAnsi="Times New Roman" w:cs="Times New Roman"/>
          <w:sz w:val="28"/>
          <w:szCs w:val="28"/>
        </w:rPr>
        <w:t>номического, так как по политическим причинам значительно снизились объемы чартерных перевозок в Турцию и Египет. В то же время к</w:t>
      </w:r>
      <w:r w:rsidR="009F4803" w:rsidRPr="00C725A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F4803" w:rsidRPr="00C725A4">
        <w:rPr>
          <w:rFonts w:ascii="Times New Roman" w:eastAsia="Times New Roman" w:hAnsi="Times New Roman" w:cs="Times New Roman"/>
          <w:sz w:val="28"/>
          <w:szCs w:val="28"/>
        </w:rPr>
        <w:t>чественное снижение в объемах перевозок связано с экономическими и соц</w:t>
      </w:r>
      <w:r w:rsidR="009F4803" w:rsidRPr="00C725A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F4803" w:rsidRPr="00C725A4">
        <w:rPr>
          <w:rFonts w:ascii="Times New Roman" w:eastAsia="Times New Roman" w:hAnsi="Times New Roman" w:cs="Times New Roman"/>
          <w:sz w:val="28"/>
          <w:szCs w:val="28"/>
        </w:rPr>
        <w:t>альными факторами, так как реально располагаемые доходы у населения с начала 2014 года показывают снижение, несмотря на рост номинальных дене</w:t>
      </w:r>
      <w:r w:rsidR="009F4803" w:rsidRPr="00C725A4">
        <w:rPr>
          <w:rFonts w:ascii="Times New Roman" w:eastAsia="Times New Roman" w:hAnsi="Times New Roman" w:cs="Times New Roman"/>
          <w:sz w:val="28"/>
          <w:szCs w:val="28"/>
        </w:rPr>
        <w:t>ж</w:t>
      </w:r>
      <w:r w:rsidR="009F4803" w:rsidRPr="00C725A4">
        <w:rPr>
          <w:rFonts w:ascii="Times New Roman" w:eastAsia="Times New Roman" w:hAnsi="Times New Roman" w:cs="Times New Roman"/>
          <w:sz w:val="28"/>
          <w:szCs w:val="28"/>
        </w:rPr>
        <w:t>ных доходов.</w:t>
      </w:r>
    </w:p>
    <w:p w:rsidR="001C65F0" w:rsidRPr="00C725A4" w:rsidRDefault="009F4803" w:rsidP="009F48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sz w:val="28"/>
          <w:szCs w:val="28"/>
        </w:rPr>
        <w:t>Смежная конкурентная транспортная отрасль в виде железнодорожного транспорта частично потеряла популярность из-за введения новой системы т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</w:rPr>
        <w:t>рифов, что обеспечивает незначительный рост объема авиаперевозок в период с 2012 года.</w:t>
      </w:r>
    </w:p>
    <w:p w:rsidR="00AF6171" w:rsidRPr="00C725A4" w:rsidRDefault="00AF6171" w:rsidP="00AF6171">
      <w:pPr>
        <w:pStyle w:val="2"/>
        <w:rPr>
          <w:rFonts w:cs="Times New Roman"/>
        </w:rPr>
      </w:pPr>
    </w:p>
    <w:p w:rsidR="005B25EE" w:rsidRPr="00C725A4" w:rsidRDefault="005B25EE" w:rsidP="00AF6171">
      <w:pPr>
        <w:pStyle w:val="2"/>
        <w:rPr>
          <w:rFonts w:cs="Times New Roman"/>
        </w:rPr>
      </w:pPr>
      <w:bookmarkStart w:id="51" w:name="_Toc482219308"/>
      <w:r w:rsidRPr="00C725A4">
        <w:rPr>
          <w:rFonts w:cs="Times New Roman"/>
        </w:rPr>
        <w:t>2.2. Оценка финансового состояния и рыночных позиций компаний «Трансаэро» и «Ютэйр»</w:t>
      </w:r>
      <w:bookmarkEnd w:id="51"/>
    </w:p>
    <w:p w:rsidR="003C4271" w:rsidRPr="00C725A4" w:rsidRDefault="003C4271" w:rsidP="00F23ACA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241" w:rsidRPr="00C725A4" w:rsidRDefault="00E74241" w:rsidP="00E74241">
      <w:pPr>
        <w:pStyle w:val="3"/>
        <w:rPr>
          <w:rStyle w:val="italic"/>
          <w:rFonts w:cs="Times New Roman"/>
          <w:color w:val="auto"/>
          <w:szCs w:val="28"/>
        </w:rPr>
      </w:pPr>
      <w:bookmarkStart w:id="52" w:name="_Toc482219309"/>
      <w:r w:rsidRPr="00C725A4">
        <w:rPr>
          <w:rStyle w:val="italic"/>
          <w:rFonts w:cs="Times New Roman"/>
          <w:color w:val="auto"/>
          <w:szCs w:val="28"/>
        </w:rPr>
        <w:t>2.2.1. «Трансаэро»</w:t>
      </w:r>
      <w:bookmarkEnd w:id="52"/>
      <w:r w:rsidRPr="00C725A4">
        <w:rPr>
          <w:rStyle w:val="italic"/>
          <w:rFonts w:cs="Times New Roman"/>
          <w:color w:val="auto"/>
          <w:szCs w:val="28"/>
        </w:rPr>
        <w:t xml:space="preserve"> </w:t>
      </w:r>
    </w:p>
    <w:p w:rsidR="003956F1" w:rsidRPr="00C725A4" w:rsidRDefault="003956F1" w:rsidP="003956F1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В данном разделе проанализирована стратегия «Трансаэро» с целью в</w:t>
      </w:r>
      <w:r w:rsidRPr="00C725A4">
        <w:rPr>
          <w:sz w:val="28"/>
          <w:szCs w:val="28"/>
        </w:rPr>
        <w:t>ы</w:t>
      </w:r>
      <w:r w:rsidRPr="00C725A4">
        <w:rPr>
          <w:sz w:val="28"/>
          <w:szCs w:val="28"/>
        </w:rPr>
        <w:t>явления ее влияния на развитие и финансовые показатели компании.</w:t>
      </w:r>
    </w:p>
    <w:p w:rsidR="00AF7014" w:rsidRPr="00C725A4" w:rsidRDefault="00E64BE3" w:rsidP="00F23ACA">
      <w:pPr>
        <w:tabs>
          <w:tab w:val="left" w:pos="426"/>
        </w:tabs>
        <w:spacing w:after="0" w:line="360" w:lineRule="auto"/>
        <w:ind w:firstLine="709"/>
        <w:jc w:val="both"/>
        <w:rPr>
          <w:rStyle w:val="italic"/>
          <w:rFonts w:ascii="Times New Roman" w:hAnsi="Times New Roman" w:cs="Times New Roman"/>
          <w:sz w:val="28"/>
          <w:szCs w:val="28"/>
        </w:rPr>
      </w:pPr>
      <w:r w:rsidRPr="00C725A4">
        <w:rPr>
          <w:rStyle w:val="italic"/>
          <w:rFonts w:ascii="Times New Roman" w:hAnsi="Times New Roman" w:cs="Times New Roman"/>
          <w:sz w:val="28"/>
          <w:szCs w:val="28"/>
        </w:rPr>
        <w:t>ОАО «АК «Трансаэро» – первая частная авиакомпания в России, базир</w:t>
      </w:r>
      <w:r w:rsidRPr="00C725A4">
        <w:rPr>
          <w:rStyle w:val="italic"/>
          <w:rFonts w:ascii="Times New Roman" w:hAnsi="Times New Roman" w:cs="Times New Roman"/>
          <w:sz w:val="28"/>
          <w:szCs w:val="28"/>
        </w:rPr>
        <w:t>у</w:t>
      </w:r>
      <w:r w:rsidRPr="00C725A4">
        <w:rPr>
          <w:rStyle w:val="italic"/>
          <w:rFonts w:ascii="Times New Roman" w:hAnsi="Times New Roman" w:cs="Times New Roman"/>
          <w:sz w:val="28"/>
          <w:szCs w:val="28"/>
        </w:rPr>
        <w:t>ется в Москве и Санкт-Петербурге. До своего банкротства в 2015 году ави</w:t>
      </w:r>
      <w:r w:rsidRPr="00C725A4">
        <w:rPr>
          <w:rStyle w:val="italic"/>
          <w:rFonts w:ascii="Times New Roman" w:hAnsi="Times New Roman" w:cs="Times New Roman"/>
          <w:sz w:val="28"/>
          <w:szCs w:val="28"/>
        </w:rPr>
        <w:t>а</w:t>
      </w:r>
      <w:r w:rsidRPr="00C725A4">
        <w:rPr>
          <w:rStyle w:val="italic"/>
          <w:rFonts w:ascii="Times New Roman" w:hAnsi="Times New Roman" w:cs="Times New Roman"/>
          <w:sz w:val="28"/>
          <w:szCs w:val="28"/>
        </w:rPr>
        <w:t>компания выполняла рейсы в более 260 пунктов назнач</w:t>
      </w:r>
      <w:r w:rsidRPr="00C725A4">
        <w:rPr>
          <w:rStyle w:val="italic"/>
          <w:rFonts w:ascii="Times New Roman" w:hAnsi="Times New Roman" w:cs="Times New Roman"/>
          <w:sz w:val="28"/>
          <w:szCs w:val="28"/>
        </w:rPr>
        <w:t>е</w:t>
      </w:r>
      <w:r w:rsidRPr="00C725A4">
        <w:rPr>
          <w:rStyle w:val="italic"/>
          <w:rFonts w:ascii="Times New Roman" w:hAnsi="Times New Roman" w:cs="Times New Roman"/>
          <w:sz w:val="28"/>
          <w:szCs w:val="28"/>
        </w:rPr>
        <w:t>ния по всему миру и в России. По пассажирообороту авиакомпания входила в число семи крупнейших авиакомпаний Европы и 30 крупнейших авиакомпаний мира. Воздушный флот авиакомпании состо</w:t>
      </w:r>
      <w:r w:rsidR="00AF7014" w:rsidRPr="00C725A4">
        <w:rPr>
          <w:rStyle w:val="italic"/>
          <w:rFonts w:ascii="Times New Roman" w:hAnsi="Times New Roman" w:cs="Times New Roman"/>
          <w:sz w:val="28"/>
          <w:szCs w:val="28"/>
        </w:rPr>
        <w:t>ял</w:t>
      </w:r>
      <w:r w:rsidRPr="00C725A4">
        <w:rPr>
          <w:rStyle w:val="italic"/>
          <w:rFonts w:ascii="Times New Roman" w:hAnsi="Times New Roman" w:cs="Times New Roman"/>
          <w:sz w:val="28"/>
          <w:szCs w:val="28"/>
        </w:rPr>
        <w:t xml:space="preserve"> из 104 современных лайнеров, куда </w:t>
      </w:r>
      <w:r w:rsidR="00572D6E" w:rsidRPr="00C725A4">
        <w:rPr>
          <w:rStyle w:val="italic"/>
          <w:rFonts w:ascii="Times New Roman" w:hAnsi="Times New Roman" w:cs="Times New Roman"/>
          <w:sz w:val="28"/>
          <w:szCs w:val="28"/>
        </w:rPr>
        <w:t>входили</w:t>
      </w:r>
      <w:r w:rsidRPr="00C725A4">
        <w:rPr>
          <w:rStyle w:val="italic"/>
          <w:rFonts w:ascii="Times New Roman" w:hAnsi="Times New Roman" w:cs="Times New Roman"/>
          <w:sz w:val="28"/>
          <w:szCs w:val="28"/>
        </w:rPr>
        <w:t xml:space="preserve"> самолеты </w:t>
      </w:r>
      <w:r w:rsidRPr="00C725A4">
        <w:rPr>
          <w:rStyle w:val="italic"/>
          <w:rFonts w:ascii="Times New Roman" w:hAnsi="Times New Roman" w:cs="Times New Roman"/>
          <w:sz w:val="28"/>
          <w:szCs w:val="28"/>
        </w:rPr>
        <w:lastRenderedPageBreak/>
        <w:t>Boeing 777, Boeing 747, Boeing 767, Boeing 737, Ту-214 и два грузовых Ту-204 С</w:t>
      </w:r>
      <w:r w:rsidR="00AF7014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44"/>
      </w:r>
      <w:r w:rsidRPr="00C725A4">
        <w:rPr>
          <w:rStyle w:val="italic"/>
          <w:rFonts w:ascii="Times New Roman" w:hAnsi="Times New Roman" w:cs="Times New Roman"/>
          <w:sz w:val="28"/>
          <w:szCs w:val="28"/>
        </w:rPr>
        <w:t>.</w:t>
      </w:r>
    </w:p>
    <w:p w:rsidR="004302BF" w:rsidRPr="00C725A4" w:rsidRDefault="00B87D67" w:rsidP="0026548A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«Трансаэро» стала единственной российской компанией, которая вошла в число 20-ти наиболее безопасных авиаперевозчиков мира по версии немецкого исследовательского центра JACDEC.</w:t>
      </w:r>
      <w:r w:rsidRPr="00C725A4">
        <w:rPr>
          <w:rStyle w:val="a8"/>
          <w:sz w:val="28"/>
          <w:szCs w:val="28"/>
        </w:rPr>
        <w:footnoteReference w:id="45"/>
      </w:r>
      <w:r w:rsidRPr="00C725A4">
        <w:rPr>
          <w:sz w:val="28"/>
          <w:szCs w:val="28"/>
        </w:rPr>
        <w:t>.</w:t>
      </w:r>
    </w:p>
    <w:p w:rsidR="004302BF" w:rsidRPr="00C725A4" w:rsidRDefault="004302BF" w:rsidP="0026548A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Компания «Трансаэро» основана в 1991 году и контролировалась</w:t>
      </w:r>
      <w:r w:rsidR="0026548A" w:rsidRPr="00C725A4">
        <w:rPr>
          <w:sz w:val="28"/>
          <w:szCs w:val="28"/>
        </w:rPr>
        <w:t xml:space="preserve"> супр</w:t>
      </w:r>
      <w:r w:rsidR="0026548A" w:rsidRPr="00C725A4">
        <w:rPr>
          <w:sz w:val="28"/>
          <w:szCs w:val="28"/>
        </w:rPr>
        <w:t>у</w:t>
      </w:r>
      <w:r w:rsidR="0026548A" w:rsidRPr="00C725A4">
        <w:rPr>
          <w:sz w:val="28"/>
          <w:szCs w:val="28"/>
        </w:rPr>
        <w:t>г</w:t>
      </w:r>
      <w:r w:rsidRPr="00C725A4">
        <w:rPr>
          <w:sz w:val="28"/>
          <w:szCs w:val="28"/>
        </w:rPr>
        <w:t>ами</w:t>
      </w:r>
      <w:r w:rsidR="0026548A" w:rsidRPr="00C725A4">
        <w:rPr>
          <w:sz w:val="28"/>
          <w:szCs w:val="28"/>
        </w:rPr>
        <w:t xml:space="preserve"> Оль</w:t>
      </w:r>
      <w:r w:rsidRPr="00C725A4">
        <w:rPr>
          <w:sz w:val="28"/>
          <w:szCs w:val="28"/>
        </w:rPr>
        <w:t>гой</w:t>
      </w:r>
      <w:r w:rsidR="0026548A" w:rsidRPr="00C725A4">
        <w:rPr>
          <w:sz w:val="28"/>
          <w:szCs w:val="28"/>
        </w:rPr>
        <w:t xml:space="preserve"> и Александр</w:t>
      </w:r>
      <w:r w:rsidRPr="00C725A4">
        <w:rPr>
          <w:sz w:val="28"/>
          <w:szCs w:val="28"/>
        </w:rPr>
        <w:t>ом</w:t>
      </w:r>
      <w:r w:rsidR="0026548A" w:rsidRPr="00C725A4">
        <w:rPr>
          <w:sz w:val="28"/>
          <w:szCs w:val="28"/>
        </w:rPr>
        <w:t xml:space="preserve"> Плешаковы, </w:t>
      </w:r>
      <w:r w:rsidRPr="00C725A4">
        <w:rPr>
          <w:sz w:val="28"/>
          <w:szCs w:val="28"/>
        </w:rPr>
        <w:t>последний является сыном Т. Анод</w:t>
      </w:r>
      <w:r w:rsidRPr="00C725A4">
        <w:rPr>
          <w:sz w:val="28"/>
          <w:szCs w:val="28"/>
        </w:rPr>
        <w:t>и</w:t>
      </w:r>
      <w:r w:rsidRPr="00C725A4">
        <w:rPr>
          <w:sz w:val="28"/>
          <w:szCs w:val="28"/>
        </w:rPr>
        <w:t xml:space="preserve">ной, возглавлявшей Международный Авиационный Комитет на </w:t>
      </w:r>
      <w:r w:rsidR="00572D6E" w:rsidRPr="00C725A4">
        <w:rPr>
          <w:sz w:val="28"/>
          <w:szCs w:val="28"/>
        </w:rPr>
        <w:t>протяжении</w:t>
      </w:r>
      <w:r w:rsidRPr="00C725A4">
        <w:rPr>
          <w:sz w:val="28"/>
          <w:szCs w:val="28"/>
        </w:rPr>
        <w:t xml:space="preserve"> существования «Трансаэро». </w:t>
      </w:r>
      <w:r w:rsidR="0026548A" w:rsidRPr="00C725A4">
        <w:rPr>
          <w:sz w:val="28"/>
          <w:szCs w:val="28"/>
        </w:rPr>
        <w:t>Плешако</w:t>
      </w:r>
      <w:r w:rsidRPr="00C725A4">
        <w:rPr>
          <w:sz w:val="28"/>
          <w:szCs w:val="28"/>
        </w:rPr>
        <w:t>вым</w:t>
      </w:r>
      <w:r w:rsidR="0026548A" w:rsidRPr="00C725A4">
        <w:rPr>
          <w:sz w:val="28"/>
          <w:szCs w:val="28"/>
        </w:rPr>
        <w:t xml:space="preserve"> принадлежит</w:t>
      </w:r>
      <w:r w:rsidRPr="00C725A4">
        <w:rPr>
          <w:sz w:val="28"/>
          <w:szCs w:val="28"/>
        </w:rPr>
        <w:t xml:space="preserve"> более 60</w:t>
      </w:r>
      <w:r w:rsidR="0026548A" w:rsidRPr="00C725A4">
        <w:rPr>
          <w:sz w:val="28"/>
          <w:szCs w:val="28"/>
        </w:rPr>
        <w:t>% ко</w:t>
      </w:r>
      <w:r w:rsidR="0026548A" w:rsidRPr="00C725A4">
        <w:rPr>
          <w:sz w:val="28"/>
          <w:szCs w:val="28"/>
        </w:rPr>
        <w:t>м</w:t>
      </w:r>
      <w:r w:rsidR="0026548A" w:rsidRPr="00C725A4">
        <w:rPr>
          <w:sz w:val="28"/>
          <w:szCs w:val="28"/>
        </w:rPr>
        <w:t xml:space="preserve">пании, еще 13,01% – квазиказначейский пакет. </w:t>
      </w:r>
    </w:p>
    <w:p w:rsidR="0026548A" w:rsidRPr="00C725A4" w:rsidRDefault="0026548A" w:rsidP="0026548A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Философия компании – бережное отношение к тем профессиональным ценностям и традициям, которые были сформированы внутри коллектива, но при этом – постоянное стремление к новаторству</w:t>
      </w:r>
      <w:r w:rsidRPr="00C725A4">
        <w:rPr>
          <w:rStyle w:val="a8"/>
          <w:sz w:val="28"/>
          <w:szCs w:val="28"/>
        </w:rPr>
        <w:footnoteReference w:id="46"/>
      </w:r>
      <w:r w:rsidRPr="00C725A4">
        <w:rPr>
          <w:sz w:val="28"/>
          <w:szCs w:val="28"/>
        </w:rPr>
        <w:t xml:space="preserve">. </w:t>
      </w:r>
    </w:p>
    <w:p w:rsidR="0026548A" w:rsidRPr="00C725A4" w:rsidRDefault="0026548A" w:rsidP="0026548A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Компания создана </w:t>
      </w:r>
      <w:r w:rsidR="004302BF" w:rsidRPr="00C725A4">
        <w:rPr>
          <w:sz w:val="28"/>
          <w:szCs w:val="28"/>
        </w:rPr>
        <w:t xml:space="preserve">и управляется </w:t>
      </w:r>
      <w:r w:rsidRPr="00C725A4">
        <w:rPr>
          <w:sz w:val="28"/>
          <w:szCs w:val="28"/>
        </w:rPr>
        <w:t xml:space="preserve">семьей, в </w:t>
      </w:r>
      <w:r w:rsidR="004302BF" w:rsidRPr="00C725A4">
        <w:rPr>
          <w:sz w:val="28"/>
          <w:szCs w:val="28"/>
        </w:rPr>
        <w:t>связи с чем одной из объя</w:t>
      </w:r>
      <w:r w:rsidR="004302BF" w:rsidRPr="00C725A4">
        <w:rPr>
          <w:sz w:val="28"/>
          <w:szCs w:val="28"/>
        </w:rPr>
        <w:t>в</w:t>
      </w:r>
      <w:r w:rsidR="004302BF" w:rsidRPr="00C725A4">
        <w:rPr>
          <w:sz w:val="28"/>
          <w:szCs w:val="28"/>
        </w:rPr>
        <w:t>ленных ценностей являются</w:t>
      </w:r>
      <w:r w:rsidRPr="00C725A4">
        <w:rPr>
          <w:sz w:val="28"/>
          <w:szCs w:val="28"/>
        </w:rPr>
        <w:t xml:space="preserve"> профессиональные династии в разных направлен</w:t>
      </w:r>
      <w:r w:rsidRPr="00C725A4">
        <w:rPr>
          <w:sz w:val="28"/>
          <w:szCs w:val="28"/>
        </w:rPr>
        <w:t>и</w:t>
      </w:r>
      <w:r w:rsidRPr="00C725A4">
        <w:rPr>
          <w:sz w:val="28"/>
          <w:szCs w:val="28"/>
        </w:rPr>
        <w:t>ях деятельности. Бытует даже мнение, что «Трансаэро» – это средняя дочка в семье Плешаковых. «Мы – наша команда, наши пассажиры и наши партнеры — как одна большая семья». Семья – это гордость за прошлое, уважение к наст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ящему, оптимизм по отношению к будущему. Компания росла и развивалась, базируясь на своем богатом опыте полетов, традициях безопасности и общих человеческих ценностях.</w:t>
      </w:r>
    </w:p>
    <w:p w:rsidR="0058087D" w:rsidRPr="00C725A4" w:rsidRDefault="0058087D" w:rsidP="00F23ACA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Анализ, проведенный в разделе 2.1, показал, что в 2013 году компания являлась вторым в России авиаперевозчиком при расчете долей рынка осно</w:t>
      </w:r>
      <w:r w:rsidRPr="00C725A4">
        <w:rPr>
          <w:sz w:val="28"/>
          <w:szCs w:val="28"/>
        </w:rPr>
        <w:t>в</w:t>
      </w:r>
      <w:r w:rsidRPr="00C725A4">
        <w:rPr>
          <w:sz w:val="28"/>
          <w:szCs w:val="28"/>
        </w:rPr>
        <w:t>ных игроков без учета дочерних компаний. В 2015 году компания попала под процедуру банкротства и ушла с рынка, что привело к перераспределению ее доли между остальными игроками рынка.</w:t>
      </w:r>
    </w:p>
    <w:p w:rsidR="00874D90" w:rsidRPr="00C725A4" w:rsidRDefault="00874D90" w:rsidP="00555A1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lastRenderedPageBreak/>
        <w:t>Анализ стратегических целей за период с 2013 по 2015 представляетс з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>труднительным, так в годовой отчетности компании за 2012 год</w:t>
      </w:r>
      <w:r w:rsidR="00766BB9" w:rsidRPr="00C725A4">
        <w:rPr>
          <w:rStyle w:val="a8"/>
          <w:sz w:val="28"/>
          <w:szCs w:val="28"/>
        </w:rPr>
        <w:footnoteReference w:id="47"/>
      </w:r>
      <w:r w:rsidRPr="00C725A4">
        <w:rPr>
          <w:rStyle w:val="a8"/>
        </w:rPr>
        <w:t xml:space="preserve"> </w:t>
      </w:r>
      <w:r w:rsidRPr="00C725A4">
        <w:rPr>
          <w:sz w:val="28"/>
          <w:szCs w:val="28"/>
        </w:rPr>
        <w:t>стратегич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ские цели были обозначены исключительно через косвенные задачи, которые были разрешены в отчетном году, при этом в Миссии компании обозначен стратегический приоритет – постоянное развитие маршрутной сети и продукта с повышением эффективности деятельности предприятия.</w:t>
      </w:r>
    </w:p>
    <w:p w:rsidR="00766BB9" w:rsidRPr="00C725A4" w:rsidRDefault="00766BB9" w:rsidP="00555A1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При анализе заявленных обозначенных руководством компании страт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гических целей в 2014 году можно указать на следующее решение Совета д</w:t>
      </w:r>
      <w:r w:rsidRPr="00C725A4">
        <w:rPr>
          <w:sz w:val="28"/>
          <w:szCs w:val="28"/>
        </w:rPr>
        <w:t>и</w:t>
      </w:r>
      <w:r w:rsidRPr="00C725A4">
        <w:rPr>
          <w:sz w:val="28"/>
          <w:szCs w:val="28"/>
        </w:rPr>
        <w:t>ректо</w:t>
      </w:r>
      <w:r w:rsidR="00874D90" w:rsidRPr="00C725A4">
        <w:rPr>
          <w:sz w:val="28"/>
          <w:szCs w:val="28"/>
        </w:rPr>
        <w:t xml:space="preserve">ров </w:t>
      </w:r>
      <w:r w:rsidRPr="00C725A4">
        <w:rPr>
          <w:sz w:val="28"/>
          <w:szCs w:val="28"/>
        </w:rPr>
        <w:t>компании</w:t>
      </w:r>
      <w:r w:rsidR="00874D90" w:rsidRPr="00C725A4">
        <w:rPr>
          <w:sz w:val="28"/>
          <w:szCs w:val="28"/>
        </w:rPr>
        <w:t>,</w:t>
      </w:r>
      <w:r w:rsidRPr="00C725A4">
        <w:rPr>
          <w:sz w:val="28"/>
          <w:szCs w:val="28"/>
        </w:rPr>
        <w:t xml:space="preserve"> который, </w:t>
      </w:r>
      <w:r w:rsidR="00874D90" w:rsidRPr="00C725A4">
        <w:rPr>
          <w:sz w:val="28"/>
          <w:szCs w:val="28"/>
        </w:rPr>
        <w:t>оценивая состояние и перспективы рынка ави</w:t>
      </w:r>
      <w:r w:rsidR="00874D90" w:rsidRPr="00C725A4">
        <w:rPr>
          <w:sz w:val="28"/>
          <w:szCs w:val="28"/>
        </w:rPr>
        <w:t>а</w:t>
      </w:r>
      <w:r w:rsidR="00874D90" w:rsidRPr="00C725A4">
        <w:rPr>
          <w:sz w:val="28"/>
          <w:szCs w:val="28"/>
        </w:rPr>
        <w:t>перевозок, одобрил в октябре 2013 года новую стратегию развития «ТРА</w:t>
      </w:r>
      <w:r w:rsidR="00874D90" w:rsidRPr="00C725A4">
        <w:rPr>
          <w:sz w:val="28"/>
          <w:szCs w:val="28"/>
        </w:rPr>
        <w:t>Н</w:t>
      </w:r>
      <w:r w:rsidR="00874D90" w:rsidRPr="00C725A4">
        <w:rPr>
          <w:sz w:val="28"/>
          <w:szCs w:val="28"/>
        </w:rPr>
        <w:t>САЭРО» на период до 2018 года</w:t>
      </w:r>
      <w:r w:rsidR="00747673" w:rsidRPr="00C725A4">
        <w:rPr>
          <w:rStyle w:val="a8"/>
          <w:sz w:val="28"/>
          <w:szCs w:val="28"/>
        </w:rPr>
        <w:footnoteReference w:id="48"/>
      </w:r>
      <w:r w:rsidR="00874D90" w:rsidRPr="00C725A4">
        <w:rPr>
          <w:sz w:val="28"/>
          <w:szCs w:val="28"/>
        </w:rPr>
        <w:t>:</w:t>
      </w:r>
      <w:r w:rsidRPr="00C725A4">
        <w:rPr>
          <w:sz w:val="28"/>
          <w:szCs w:val="28"/>
        </w:rPr>
        <w:t xml:space="preserve"> </w:t>
      </w:r>
      <w:r w:rsidR="00874D90" w:rsidRPr="00C725A4">
        <w:rPr>
          <w:sz w:val="28"/>
          <w:szCs w:val="28"/>
        </w:rPr>
        <w:t>«Рациональный рост, эффективность и ко</w:t>
      </w:r>
      <w:r w:rsidR="00874D90" w:rsidRPr="00C725A4">
        <w:rPr>
          <w:sz w:val="28"/>
          <w:szCs w:val="28"/>
        </w:rPr>
        <w:t>н</w:t>
      </w:r>
      <w:r w:rsidR="00874D90" w:rsidRPr="00C725A4">
        <w:rPr>
          <w:sz w:val="28"/>
          <w:szCs w:val="28"/>
        </w:rPr>
        <w:t>центрация».</w:t>
      </w:r>
      <w:r w:rsidRPr="00C725A4">
        <w:rPr>
          <w:sz w:val="28"/>
          <w:szCs w:val="28"/>
        </w:rPr>
        <w:t xml:space="preserve"> Основной новой стратегии по заявлению стало </w:t>
      </w:r>
      <w:r w:rsidR="00874D90" w:rsidRPr="00C725A4">
        <w:rPr>
          <w:sz w:val="28"/>
          <w:szCs w:val="28"/>
        </w:rPr>
        <w:t>существенное п</w:t>
      </w:r>
      <w:r w:rsidR="00874D90" w:rsidRPr="00C725A4">
        <w:rPr>
          <w:sz w:val="28"/>
          <w:szCs w:val="28"/>
        </w:rPr>
        <w:t>о</w:t>
      </w:r>
      <w:r w:rsidR="00874D90" w:rsidRPr="00C725A4">
        <w:rPr>
          <w:sz w:val="28"/>
          <w:szCs w:val="28"/>
        </w:rPr>
        <w:t>вышение эффективности производственной и финансовой деятельности всей компании при умеренном росте и концентрации на приоритетных направлен</w:t>
      </w:r>
      <w:r w:rsidR="00874D90" w:rsidRPr="00C725A4">
        <w:rPr>
          <w:sz w:val="28"/>
          <w:szCs w:val="28"/>
        </w:rPr>
        <w:t>и</w:t>
      </w:r>
      <w:r w:rsidR="00874D90" w:rsidRPr="00C725A4">
        <w:rPr>
          <w:sz w:val="28"/>
          <w:szCs w:val="28"/>
        </w:rPr>
        <w:t>ях.</w:t>
      </w:r>
    </w:p>
    <w:p w:rsidR="00766BB9" w:rsidRPr="00C725A4" w:rsidRDefault="00766BB9" w:rsidP="00555A1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Предполагалось, что на протяжении 2014-2015 гг. компания будет </w:t>
      </w:r>
      <w:r w:rsidR="00874D90" w:rsidRPr="00C725A4">
        <w:rPr>
          <w:sz w:val="28"/>
          <w:szCs w:val="28"/>
        </w:rPr>
        <w:t>пров</w:t>
      </w:r>
      <w:r w:rsidR="00874D90" w:rsidRPr="00C725A4">
        <w:rPr>
          <w:sz w:val="28"/>
          <w:szCs w:val="28"/>
        </w:rPr>
        <w:t>о</w:t>
      </w:r>
      <w:r w:rsidR="00874D90" w:rsidRPr="00C725A4">
        <w:rPr>
          <w:sz w:val="28"/>
          <w:szCs w:val="28"/>
        </w:rPr>
        <w:t xml:space="preserve">дить </w:t>
      </w:r>
      <w:r w:rsidRPr="00C725A4">
        <w:rPr>
          <w:sz w:val="28"/>
          <w:szCs w:val="28"/>
        </w:rPr>
        <w:t>значительный</w:t>
      </w:r>
      <w:r w:rsidR="00874D90" w:rsidRPr="00C725A4">
        <w:rPr>
          <w:sz w:val="28"/>
          <w:szCs w:val="28"/>
        </w:rPr>
        <w:t xml:space="preserve"> комплекс работ, направленных на подготовку к освоению и эксплуатации новейших самолетов А-380 и других новых типов</w:t>
      </w:r>
      <w:r w:rsidRPr="00C725A4">
        <w:rPr>
          <w:sz w:val="28"/>
          <w:szCs w:val="28"/>
        </w:rPr>
        <w:t xml:space="preserve">, с появлением этих самолетов в своем флоте компания связывала </w:t>
      </w:r>
      <w:r w:rsidR="00874D90" w:rsidRPr="00C725A4">
        <w:rPr>
          <w:sz w:val="28"/>
          <w:szCs w:val="28"/>
        </w:rPr>
        <w:t xml:space="preserve">следующий этап </w:t>
      </w:r>
      <w:r w:rsidRPr="00C725A4">
        <w:rPr>
          <w:sz w:val="28"/>
          <w:szCs w:val="28"/>
        </w:rPr>
        <w:t>развития.</w:t>
      </w:r>
    </w:p>
    <w:p w:rsidR="00874D90" w:rsidRPr="00C725A4" w:rsidRDefault="00747673" w:rsidP="00555A1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Впоследствии в годовой отчетности за 2014 год</w:t>
      </w:r>
      <w:r w:rsidRPr="00C725A4">
        <w:rPr>
          <w:rStyle w:val="a8"/>
          <w:sz w:val="28"/>
          <w:szCs w:val="28"/>
        </w:rPr>
        <w:footnoteReference w:id="49"/>
      </w:r>
      <w:r w:rsidRPr="00C725A4">
        <w:rPr>
          <w:sz w:val="28"/>
          <w:szCs w:val="28"/>
        </w:rPr>
        <w:t xml:space="preserve"> о</w:t>
      </w:r>
      <w:r w:rsidR="00874D90" w:rsidRPr="00C725A4">
        <w:rPr>
          <w:sz w:val="28"/>
          <w:szCs w:val="28"/>
        </w:rPr>
        <w:t xml:space="preserve">сновными </w:t>
      </w:r>
      <w:r w:rsidRPr="00C725A4">
        <w:rPr>
          <w:sz w:val="28"/>
          <w:szCs w:val="28"/>
        </w:rPr>
        <w:t>целями</w:t>
      </w:r>
      <w:r w:rsidR="00874D90" w:rsidRPr="00C725A4">
        <w:rPr>
          <w:sz w:val="28"/>
          <w:szCs w:val="28"/>
        </w:rPr>
        <w:t xml:space="preserve"> </w:t>
      </w:r>
      <w:r w:rsidRPr="00C725A4">
        <w:rPr>
          <w:sz w:val="28"/>
          <w:szCs w:val="28"/>
        </w:rPr>
        <w:t>компании</w:t>
      </w:r>
      <w:r w:rsidR="00874D90" w:rsidRPr="00C725A4">
        <w:rPr>
          <w:sz w:val="28"/>
          <w:szCs w:val="28"/>
        </w:rPr>
        <w:t xml:space="preserve"> в 2014 году были определены:</w:t>
      </w:r>
      <w:r w:rsidRPr="00C725A4">
        <w:rPr>
          <w:sz w:val="28"/>
          <w:szCs w:val="28"/>
        </w:rPr>
        <w:t xml:space="preserve"> (i) п</w:t>
      </w:r>
      <w:r w:rsidR="00874D90" w:rsidRPr="00C725A4">
        <w:rPr>
          <w:sz w:val="28"/>
          <w:szCs w:val="28"/>
        </w:rPr>
        <w:t>родолжение реализации Стратегии Общ</w:t>
      </w:r>
      <w:r w:rsidR="00874D90" w:rsidRPr="00C725A4">
        <w:rPr>
          <w:sz w:val="28"/>
          <w:szCs w:val="28"/>
        </w:rPr>
        <w:t>е</w:t>
      </w:r>
      <w:r w:rsidR="00874D90" w:rsidRPr="00C725A4">
        <w:rPr>
          <w:sz w:val="28"/>
          <w:szCs w:val="28"/>
        </w:rPr>
        <w:t>ства «Выдержанный рост, концентрация и эффективность».</w:t>
      </w:r>
      <w:r w:rsidRPr="00C725A4">
        <w:rPr>
          <w:sz w:val="28"/>
          <w:szCs w:val="28"/>
        </w:rPr>
        <w:t xml:space="preserve"> (ii) в</w:t>
      </w:r>
      <w:r w:rsidR="00874D90" w:rsidRPr="00C725A4">
        <w:rPr>
          <w:sz w:val="28"/>
          <w:szCs w:val="28"/>
        </w:rPr>
        <w:t>ыработка и реализация комплекса мер по обеспечению деятельности Общества в 2015 г</w:t>
      </w:r>
      <w:r w:rsidR="00874D90" w:rsidRPr="00C725A4">
        <w:rPr>
          <w:sz w:val="28"/>
          <w:szCs w:val="28"/>
        </w:rPr>
        <w:t>о</w:t>
      </w:r>
      <w:r w:rsidR="00874D90" w:rsidRPr="00C725A4">
        <w:rPr>
          <w:sz w:val="28"/>
          <w:szCs w:val="28"/>
        </w:rPr>
        <w:lastRenderedPageBreak/>
        <w:t>ду в сложных</w:t>
      </w:r>
      <w:r w:rsidRPr="00C725A4">
        <w:rPr>
          <w:sz w:val="28"/>
          <w:szCs w:val="28"/>
        </w:rPr>
        <w:t xml:space="preserve"> </w:t>
      </w:r>
      <w:r w:rsidR="00874D90" w:rsidRPr="00C725A4">
        <w:rPr>
          <w:sz w:val="28"/>
          <w:szCs w:val="28"/>
        </w:rPr>
        <w:t>внешних услов</w:t>
      </w:r>
      <w:r w:rsidR="00874D90" w:rsidRPr="00C725A4">
        <w:rPr>
          <w:sz w:val="28"/>
          <w:szCs w:val="28"/>
        </w:rPr>
        <w:t>и</w:t>
      </w:r>
      <w:r w:rsidR="00874D90" w:rsidRPr="00C725A4">
        <w:rPr>
          <w:sz w:val="28"/>
          <w:szCs w:val="28"/>
        </w:rPr>
        <w:t>ях.</w:t>
      </w:r>
      <w:r w:rsidRPr="00C725A4">
        <w:rPr>
          <w:sz w:val="28"/>
          <w:szCs w:val="28"/>
        </w:rPr>
        <w:t xml:space="preserve"> (iii) п</w:t>
      </w:r>
      <w:r w:rsidR="00874D90" w:rsidRPr="00C725A4">
        <w:rPr>
          <w:sz w:val="28"/>
          <w:szCs w:val="28"/>
        </w:rPr>
        <w:t>одготовка к эксплуатации новых типов самолетов А380, Boeing 747-8, А321.</w:t>
      </w:r>
    </w:p>
    <w:p w:rsidR="00874D90" w:rsidRPr="00C725A4" w:rsidRDefault="00747673" w:rsidP="00555A1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Изменения внешней среды во второй половине 2014 года объективно не были предусмотрены самым негативным прогнозом компании, что непосре</w:t>
      </w:r>
      <w:r w:rsidRPr="00C725A4">
        <w:rPr>
          <w:sz w:val="28"/>
          <w:szCs w:val="28"/>
        </w:rPr>
        <w:t>д</w:t>
      </w:r>
      <w:r w:rsidRPr="00C725A4">
        <w:rPr>
          <w:sz w:val="28"/>
          <w:szCs w:val="28"/>
        </w:rPr>
        <w:t>ственно было признано руководством в годовом отчете за 2015 год,</w:t>
      </w:r>
      <w:r w:rsidR="008B5476" w:rsidRPr="00C725A4">
        <w:rPr>
          <w:sz w:val="28"/>
          <w:szCs w:val="28"/>
        </w:rPr>
        <w:t xml:space="preserve"> </w:t>
      </w:r>
      <w:r w:rsidRPr="00C725A4">
        <w:rPr>
          <w:sz w:val="28"/>
          <w:szCs w:val="28"/>
        </w:rPr>
        <w:t>что факт</w:t>
      </w:r>
      <w:r w:rsidRPr="00C725A4">
        <w:rPr>
          <w:sz w:val="28"/>
          <w:szCs w:val="28"/>
        </w:rPr>
        <w:t>и</w:t>
      </w:r>
      <w:r w:rsidRPr="00C725A4">
        <w:rPr>
          <w:sz w:val="28"/>
          <w:szCs w:val="28"/>
        </w:rPr>
        <w:t>чески руководство было вынуждено с</w:t>
      </w:r>
      <w:r w:rsidR="00874D90" w:rsidRPr="00C725A4">
        <w:rPr>
          <w:sz w:val="28"/>
          <w:szCs w:val="28"/>
        </w:rPr>
        <w:t xml:space="preserve"> декабря 2014 года</w:t>
      </w:r>
      <w:r w:rsidRPr="00C725A4">
        <w:rPr>
          <w:sz w:val="28"/>
          <w:szCs w:val="28"/>
        </w:rPr>
        <w:t xml:space="preserve"> в «ручном» режиме переходить от стратегии лидера к стратегии </w:t>
      </w:r>
      <w:r w:rsidR="00874D90" w:rsidRPr="00C725A4">
        <w:rPr>
          <w:sz w:val="28"/>
          <w:szCs w:val="28"/>
        </w:rPr>
        <w:t>преодоления.</w:t>
      </w:r>
    </w:p>
    <w:p w:rsidR="00A90003" w:rsidRPr="00C725A4" w:rsidRDefault="00747673" w:rsidP="00555A1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Общество в годовой отчетности </w:t>
      </w:r>
      <w:r w:rsidR="00A90003" w:rsidRPr="00C725A4">
        <w:rPr>
          <w:sz w:val="28"/>
          <w:szCs w:val="28"/>
        </w:rPr>
        <w:t xml:space="preserve">указало на </w:t>
      </w:r>
      <w:r w:rsidRPr="00C725A4">
        <w:rPr>
          <w:sz w:val="28"/>
          <w:szCs w:val="28"/>
        </w:rPr>
        <w:t>достижени</w:t>
      </w:r>
      <w:r w:rsidR="00A90003"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 xml:space="preserve"> успехов по направлениям региональных и международных перевозок, </w:t>
      </w:r>
      <w:r w:rsidR="00A90003" w:rsidRPr="00C725A4">
        <w:rPr>
          <w:sz w:val="28"/>
          <w:szCs w:val="28"/>
        </w:rPr>
        <w:t>указав при этом на финансовые риски, связанные с ростом цены заимствований.</w:t>
      </w:r>
    </w:p>
    <w:p w:rsidR="00A90003" w:rsidRPr="00C725A4" w:rsidRDefault="00A90003" w:rsidP="00555A1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Руководство компании, осознавая глубину проблемы, перенесло сроки поставок новых самолетов, отрапортовало о модификации старых судов и по</w:t>
      </w:r>
      <w:r w:rsidRPr="00C725A4">
        <w:rPr>
          <w:sz w:val="28"/>
          <w:szCs w:val="28"/>
        </w:rPr>
        <w:t>д</w:t>
      </w:r>
      <w:r w:rsidRPr="00C725A4">
        <w:rPr>
          <w:sz w:val="28"/>
          <w:szCs w:val="28"/>
        </w:rPr>
        <w:t>готовке к поступлению используемых А321.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Годовой отчёт «Трансаэро» по результатам 2014 года показал, что за год ухудшились финансово-экономические показатели, и компания понесла убыток в размере 19,3 млрд. рублей по РСБУ. При этом чистые отрицательные курс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вые разницы составили 9,5 млрд. рублей, а рост процентов по валютным кред</w:t>
      </w:r>
      <w:r w:rsidRPr="00C725A4">
        <w:rPr>
          <w:sz w:val="28"/>
          <w:szCs w:val="28"/>
        </w:rPr>
        <w:t>и</w:t>
      </w:r>
      <w:r w:rsidRPr="00C725A4">
        <w:rPr>
          <w:sz w:val="28"/>
          <w:szCs w:val="28"/>
        </w:rPr>
        <w:t>там – 1,37 млрд. рублей. Выручка компании за отчётный год составила 117 млрд. рублей против 109,7 млрд. рублей по итогам 2013 года</w:t>
      </w:r>
      <w:r w:rsidRPr="00C725A4">
        <w:rPr>
          <w:rStyle w:val="a8"/>
          <w:sz w:val="28"/>
          <w:szCs w:val="28"/>
        </w:rPr>
        <w:footnoteReference w:id="50"/>
      </w:r>
      <w:r w:rsidRPr="00C725A4">
        <w:rPr>
          <w:sz w:val="28"/>
          <w:szCs w:val="28"/>
        </w:rPr>
        <w:t>.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Число перевезённых пассажиров составило 13,2 млн. человек, что на 5,6% больше результатов 2013 года. Также выполнено более 77,7 тыс. рейсов, что на 7,4% больше, чем в предыдущем году.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Структура доходов «Трансаэро» в 2014 году представлена на рис. 11. На долю внутренних пассажирских перевозок (ВВЛ) приходилось 22%, междун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 xml:space="preserve">родных (МВЛ) – 70%. 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725A4">
        <w:rPr>
          <w:noProof/>
          <w:sz w:val="28"/>
          <w:szCs w:val="28"/>
        </w:rPr>
        <w:lastRenderedPageBreak/>
        <w:drawing>
          <wp:inline distT="0" distB="0" distL="0" distR="0" wp14:anchorId="6F93411A" wp14:editId="7F356F3D">
            <wp:extent cx="2781300" cy="2950547"/>
            <wp:effectExtent l="0" t="0" r="0" b="2540"/>
            <wp:docPr id="12" name="Рисунок 12" descr="https://conomy.s3.amazonaws.com/system/inline_image/image/847/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omy.s3.amazonaws.com/system/inline_image/image/847/_________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98" cy="29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C725A4">
        <w:rPr>
          <w:sz w:val="28"/>
          <w:szCs w:val="28"/>
        </w:rPr>
        <w:t xml:space="preserve">Рис. 11. </w:t>
      </w:r>
      <w:r w:rsidRPr="00C725A4">
        <w:rPr>
          <w:rStyle w:val="ae"/>
          <w:b w:val="0"/>
          <w:sz w:val="28"/>
          <w:szCs w:val="28"/>
        </w:rPr>
        <w:t>Структура дохода «</w:t>
      </w:r>
      <w:r w:rsidRPr="00C725A4">
        <w:rPr>
          <w:sz w:val="28"/>
          <w:szCs w:val="28"/>
        </w:rPr>
        <w:t>Трансаэро</w:t>
      </w:r>
      <w:r w:rsidRPr="00C725A4">
        <w:rPr>
          <w:rStyle w:val="ae"/>
          <w:b w:val="0"/>
          <w:sz w:val="28"/>
          <w:szCs w:val="28"/>
        </w:rPr>
        <w:t xml:space="preserve">» за 2014 год </w:t>
      </w:r>
    </w:p>
    <w:p w:rsidR="00C143D9" w:rsidRPr="00C725A4" w:rsidRDefault="00C143D9" w:rsidP="00AB607F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По опубликованным компанией данным, за первое полугодие 2015 года совокупная выручка «Трансаэро» от всех видов деятельности составила 50,4 млрд. руб., что на 3% больше, чем за аналогичный период прошлого года. В</w:t>
      </w:r>
      <w:r w:rsidRPr="00C725A4">
        <w:rPr>
          <w:sz w:val="28"/>
          <w:szCs w:val="28"/>
        </w:rPr>
        <w:t>ы</w:t>
      </w:r>
      <w:r w:rsidRPr="00C725A4">
        <w:rPr>
          <w:sz w:val="28"/>
          <w:szCs w:val="28"/>
        </w:rPr>
        <w:t xml:space="preserve">ручка от основной деятельности – авиаперевозок – выросла на 5% до 49,8 млрд. рублей. При этом выручка от пассажирских перевозок увеличилась на 6%, что быстрее роста </w:t>
      </w:r>
      <w:r w:rsidR="00572D6E" w:rsidRPr="00C725A4">
        <w:rPr>
          <w:sz w:val="28"/>
          <w:szCs w:val="28"/>
        </w:rPr>
        <w:t>пассажиропотока</w:t>
      </w:r>
      <w:r w:rsidRPr="00C725A4">
        <w:rPr>
          <w:sz w:val="28"/>
          <w:szCs w:val="28"/>
        </w:rPr>
        <w:t>, который вырос на 0,4% за указанный период. Доход на од</w:t>
      </w:r>
      <w:r w:rsidR="00572D6E" w:rsidRPr="00C725A4">
        <w:rPr>
          <w:sz w:val="28"/>
          <w:szCs w:val="28"/>
        </w:rPr>
        <w:t>ин пассажиро-ки</w:t>
      </w:r>
      <w:r w:rsidRPr="00C725A4">
        <w:rPr>
          <w:sz w:val="28"/>
          <w:szCs w:val="28"/>
        </w:rPr>
        <w:t>лометр вырос на 19%</w:t>
      </w:r>
      <w:r w:rsidRPr="00C725A4">
        <w:rPr>
          <w:rStyle w:val="a8"/>
          <w:sz w:val="28"/>
          <w:szCs w:val="28"/>
        </w:rPr>
        <w:footnoteReference w:id="51"/>
      </w:r>
      <w:r w:rsidRPr="00C725A4">
        <w:rPr>
          <w:sz w:val="28"/>
          <w:szCs w:val="28"/>
        </w:rPr>
        <w:t>.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В первом полугодии 2015 года «Трансаэро» продолжала выполнять об</w:t>
      </w:r>
      <w:r w:rsidRPr="00C725A4">
        <w:rPr>
          <w:sz w:val="28"/>
          <w:szCs w:val="28"/>
        </w:rPr>
        <w:t>я</w:t>
      </w:r>
      <w:r w:rsidRPr="00C725A4">
        <w:rPr>
          <w:sz w:val="28"/>
          <w:szCs w:val="28"/>
        </w:rPr>
        <w:t>зательства перед банками-кредиторами, несмотря на рост процентных ставок и снижение курса рубля. Размер платежей составил 6,4 млрд. руб., что на 3 млрд. руб. больше, чем за первое полугодие 2014 года. Чистый убыток сократился на 30% до 8,6 млрд. руб. по сравнению с аналогичным периодом прошлого года, несмотря на неблагоприятные внешние факторы, при которых отрицательная курсовая разница составила более 3,4 млрд. руб.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В подобных макроэкономических условиях на фоне общего снижения п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требительского спроса, повышения волатильности курса рубля, роста банко</w:t>
      </w:r>
      <w:r w:rsidRPr="00C725A4">
        <w:rPr>
          <w:sz w:val="28"/>
          <w:szCs w:val="28"/>
        </w:rPr>
        <w:t>в</w:t>
      </w:r>
      <w:r w:rsidRPr="00C725A4">
        <w:rPr>
          <w:sz w:val="28"/>
          <w:szCs w:val="28"/>
        </w:rPr>
        <w:t>ских процентных ставок компания сумела увеличить пассажирский поток и в</w:t>
      </w:r>
      <w:r w:rsidRPr="00C725A4">
        <w:rPr>
          <w:sz w:val="28"/>
          <w:szCs w:val="28"/>
        </w:rPr>
        <w:t>ы</w:t>
      </w:r>
      <w:r w:rsidRPr="00C725A4">
        <w:rPr>
          <w:sz w:val="28"/>
          <w:szCs w:val="28"/>
        </w:rPr>
        <w:lastRenderedPageBreak/>
        <w:t>ручку, сохранить самый высокий коэффициент загрузки пассажирских кресел среди крупнейших авиакомпаний страны, составляющий 82,5%, существенно сократить финансовый убыток. Авиаперевозчик продолжал реализацию пр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граммы повышения эффективности своей деятельности, которая, в частности, включала оптимизацию провозных емкостей и маршрутной сети, дальнейшее сокращение расходов, повышение доходности бизнеса.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Однако, несмотря на положительную динамику развития компании, кот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рая была показана в отчетах, осенью 2015 года у «Тансаэро» был отозван ле</w:t>
      </w:r>
      <w:r w:rsidRPr="00C725A4">
        <w:rPr>
          <w:sz w:val="28"/>
          <w:szCs w:val="28"/>
        </w:rPr>
        <w:t>т</w:t>
      </w:r>
      <w:r w:rsidRPr="00C725A4">
        <w:rPr>
          <w:sz w:val="28"/>
          <w:szCs w:val="28"/>
        </w:rPr>
        <w:t>ный сертификат и в отношении компании было возбуждено дело о несосто</w:t>
      </w:r>
      <w:r w:rsidRPr="00C725A4">
        <w:rPr>
          <w:sz w:val="28"/>
          <w:szCs w:val="28"/>
        </w:rPr>
        <w:t>я</w:t>
      </w:r>
      <w:r w:rsidRPr="00C725A4">
        <w:rPr>
          <w:sz w:val="28"/>
          <w:szCs w:val="28"/>
        </w:rPr>
        <w:t>тельности. В отчетности по МСФО за 2014 год перевозчик пересмотрел свой результат за 2013 год. После переоценки чистый убыток авиакомпании сост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>вил 13,34 млрд. рублей, хотя ранее компания отчитывалась о прибыли в 788</w:t>
      </w:r>
      <w:r w:rsidR="008B5476" w:rsidRPr="00C725A4">
        <w:rPr>
          <w:sz w:val="28"/>
          <w:szCs w:val="28"/>
        </w:rPr>
        <w:t xml:space="preserve"> </w:t>
      </w:r>
      <w:r w:rsidRPr="00C725A4">
        <w:rPr>
          <w:sz w:val="28"/>
          <w:szCs w:val="28"/>
        </w:rPr>
        <w:t>млн. руб.</w:t>
      </w:r>
      <w:r w:rsidRPr="00C725A4">
        <w:rPr>
          <w:rStyle w:val="a8"/>
          <w:sz w:val="28"/>
          <w:szCs w:val="28"/>
        </w:rPr>
        <w:footnoteReference w:id="52"/>
      </w:r>
      <w:r w:rsidRPr="00C725A4">
        <w:rPr>
          <w:sz w:val="28"/>
          <w:szCs w:val="28"/>
        </w:rPr>
        <w:t xml:space="preserve"> Такой пересмотр результатов предыдущих периодов – экстраорд</w:t>
      </w:r>
      <w:r w:rsidRPr="00C725A4">
        <w:rPr>
          <w:sz w:val="28"/>
          <w:szCs w:val="28"/>
        </w:rPr>
        <w:t>и</w:t>
      </w:r>
      <w:r w:rsidRPr="00C725A4">
        <w:rPr>
          <w:sz w:val="28"/>
          <w:szCs w:val="28"/>
        </w:rPr>
        <w:t>нарное событие для публичной компании: это подрывает доверие инвест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ров. «Если бы акции «Трансаэро» были более ликвидны и находились в пор</w:t>
      </w:r>
      <w:r w:rsidRPr="00C725A4">
        <w:rPr>
          <w:sz w:val="28"/>
          <w:szCs w:val="28"/>
        </w:rPr>
        <w:t>т</w:t>
      </w:r>
      <w:r w:rsidRPr="00C725A4">
        <w:rPr>
          <w:sz w:val="28"/>
          <w:szCs w:val="28"/>
        </w:rPr>
        <w:t>фелях большего количества инвесторов, следствием было бы резкое падение котир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вок в первый же день торгов.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При этом если смотреть на отчетность по РСБУ, то за 2013 год компания получила чистую прибыль в 1,02 млрд. руб. и выплатила с нее своим акцион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рам 138 млн. руб. дивидендов. В отчетности за 2014 год результат был пер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смотрен, и убыток по итогам 2013 года составил 16,4 млрд. руб. После пер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смотра показателей ни о каком возврате речь не шла, хотя в соответствии с з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>конодательством РФ эти средства акционерам выплачиваются именно из н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распределенной прибыли или прибыли за год.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Кроме того, </w:t>
      </w:r>
      <w:r w:rsidR="00A90003" w:rsidRPr="00C725A4">
        <w:rPr>
          <w:sz w:val="28"/>
          <w:szCs w:val="28"/>
        </w:rPr>
        <w:t xml:space="preserve">по решению руководства </w:t>
      </w:r>
      <w:r w:rsidRPr="00C725A4">
        <w:rPr>
          <w:sz w:val="28"/>
          <w:szCs w:val="28"/>
        </w:rPr>
        <w:t xml:space="preserve">«Трансаэро» </w:t>
      </w:r>
      <w:r w:rsidR="00572D6E" w:rsidRPr="00C725A4">
        <w:rPr>
          <w:sz w:val="28"/>
          <w:szCs w:val="28"/>
        </w:rPr>
        <w:t>значительно измен</w:t>
      </w:r>
      <w:r w:rsidR="00572D6E" w:rsidRPr="00C725A4">
        <w:rPr>
          <w:sz w:val="28"/>
          <w:szCs w:val="28"/>
        </w:rPr>
        <w:t>и</w:t>
      </w:r>
      <w:r w:rsidR="00572D6E" w:rsidRPr="00C725A4">
        <w:rPr>
          <w:sz w:val="28"/>
          <w:szCs w:val="28"/>
        </w:rPr>
        <w:t>лась оценка стоимости</w:t>
      </w:r>
      <w:r w:rsidRPr="00C725A4">
        <w:rPr>
          <w:sz w:val="28"/>
          <w:szCs w:val="28"/>
        </w:rPr>
        <w:t xml:space="preserve"> бренд</w:t>
      </w:r>
      <w:r w:rsidR="00572D6E" w:rsidRPr="00C725A4">
        <w:rPr>
          <w:sz w:val="28"/>
          <w:szCs w:val="28"/>
        </w:rPr>
        <w:t>а компании</w:t>
      </w:r>
      <w:r w:rsidRPr="00C725A4">
        <w:rPr>
          <w:sz w:val="28"/>
          <w:szCs w:val="28"/>
        </w:rPr>
        <w:t xml:space="preserve"> в 2014 году сразу на 59,1 млрд. руб. до 61,2 млрд. руб. ($1,2 млрд.) По данным исследования Brand Finance, близкая стоимость у брендов британского лоукостера Easy Jet и австралийской Qantas, </w:t>
      </w:r>
      <w:r w:rsidRPr="00C725A4">
        <w:rPr>
          <w:sz w:val="28"/>
          <w:szCs w:val="28"/>
        </w:rPr>
        <w:lastRenderedPageBreak/>
        <w:t>самый дорогой бренд сектора – у Emirates ($6,6 млрд). Бренд «Аэрофлота» оц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нен в $1 млрд.</w:t>
      </w:r>
      <w:r w:rsidRPr="00C725A4">
        <w:rPr>
          <w:rStyle w:val="a8"/>
          <w:sz w:val="28"/>
          <w:szCs w:val="28"/>
        </w:rPr>
        <w:footnoteReference w:id="53"/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По мнению аудиторской компании «РСМ Русь», нет достаточных доказ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 xml:space="preserve">тельств того, что указанная стоимость бренда «Трансаэро» соответствует «принципам определения справедливой стоимости нематериальных активов по данным активного рынка, что предусмотрено принципами МСФО. В самой компании утверждают, что она провела переоценку своих товарных знаков впервые за шесть лет. 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Подобная переоценка нематериальных активов беспрецедентна для ро</w:t>
      </w:r>
      <w:r w:rsidRPr="00C725A4">
        <w:rPr>
          <w:sz w:val="28"/>
          <w:szCs w:val="28"/>
        </w:rPr>
        <w:t>с</w:t>
      </w:r>
      <w:r w:rsidRPr="00C725A4">
        <w:rPr>
          <w:sz w:val="28"/>
          <w:szCs w:val="28"/>
        </w:rPr>
        <w:t>сийской авиаотрасли. Но отчетность «Трансаэро» отражает общую ситуацию на российском авиарынке: операционные расходы опережают рост доходов бол</w:t>
      </w:r>
      <w:r w:rsidRPr="00C725A4">
        <w:rPr>
          <w:sz w:val="28"/>
          <w:szCs w:val="28"/>
        </w:rPr>
        <w:t>ь</w:t>
      </w:r>
      <w:r w:rsidRPr="00C725A4">
        <w:rPr>
          <w:sz w:val="28"/>
          <w:szCs w:val="28"/>
        </w:rPr>
        <w:t>шинства перевозчиков и самые радикальные меры по сокращению издержек давно не могут компенсировать убытки.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Обращала на себя внимание и непонятная финансовая деятельность ко</w:t>
      </w:r>
      <w:r w:rsidRPr="00C725A4">
        <w:rPr>
          <w:sz w:val="28"/>
          <w:szCs w:val="28"/>
        </w:rPr>
        <w:t>м</w:t>
      </w:r>
      <w:r w:rsidRPr="00C725A4">
        <w:rPr>
          <w:sz w:val="28"/>
          <w:szCs w:val="28"/>
        </w:rPr>
        <w:t>пании, отраженная в отчете «Трансаэро» за 2014 год. Как указывается в отче</w:t>
      </w:r>
      <w:r w:rsidRPr="00C725A4">
        <w:rPr>
          <w:sz w:val="28"/>
          <w:szCs w:val="28"/>
        </w:rPr>
        <w:t>т</w:t>
      </w:r>
      <w:r w:rsidRPr="00C725A4">
        <w:rPr>
          <w:sz w:val="28"/>
          <w:szCs w:val="28"/>
        </w:rPr>
        <w:t>ности по МСФО, компания в 2014 году обменялась займами со своей кипрской «дочкой» – Jeimbo Cyprus Limited, являющейся одновременно акционером п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ревозчика. Организация предоставила дочерней организации заем в 0,6 млрд. руб., а та в свою очередь одолжила материнской компании 0,8 млрд. руб. Срок погашения кредитов – 2016 год, и оба они должны быть погашены денежными средствами.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Задержка в обнародовании итогов финансовой деятельности компании за первый квартал вполне может объяснялась тем, что перевозчик решил дождат</w:t>
      </w:r>
      <w:r w:rsidRPr="00C725A4">
        <w:rPr>
          <w:sz w:val="28"/>
          <w:szCs w:val="28"/>
        </w:rPr>
        <w:t>ь</w:t>
      </w:r>
      <w:r w:rsidRPr="00C725A4">
        <w:rPr>
          <w:sz w:val="28"/>
          <w:szCs w:val="28"/>
        </w:rPr>
        <w:t>ся выделения средств господдержки. «Трансаэро» обращалась за очередными госгарантиями для рефинансирования долгов. В декабре 2014 года компания получила гарантии на 9 млрд. руб. по кредиту ВТБ, который пошел на подде</w:t>
      </w:r>
      <w:r w:rsidRPr="00C725A4">
        <w:rPr>
          <w:sz w:val="28"/>
          <w:szCs w:val="28"/>
        </w:rPr>
        <w:t>р</w:t>
      </w:r>
      <w:r w:rsidRPr="00C725A4">
        <w:rPr>
          <w:sz w:val="28"/>
          <w:szCs w:val="28"/>
        </w:rPr>
        <w:t xml:space="preserve">жание операционной деятельности. </w:t>
      </w:r>
    </w:p>
    <w:p w:rsidR="00C143D9" w:rsidRPr="00C725A4" w:rsidRDefault="00C143D9" w:rsidP="00C143D9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lastRenderedPageBreak/>
        <w:t>Общий долг авиакомпании на конец 2014 года составлял 64,8 миллиарда рублей (исключая обязательства по финансовой аренде). В 2015 году «Транса</w:t>
      </w:r>
      <w:r w:rsidRPr="00C725A4">
        <w:rPr>
          <w:sz w:val="28"/>
          <w:szCs w:val="28"/>
        </w:rPr>
        <w:t>э</w:t>
      </w:r>
      <w:r w:rsidRPr="00C725A4">
        <w:rPr>
          <w:sz w:val="28"/>
          <w:szCs w:val="28"/>
        </w:rPr>
        <w:t>ро» вела переговоры с синдикатом кредиторов (его координирует ВТБ) о р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структуризации долга, для этого необходимо выделение новой госгарантии.</w:t>
      </w:r>
    </w:p>
    <w:p w:rsidR="00B87D67" w:rsidRPr="00C725A4" w:rsidRDefault="00D41A87" w:rsidP="00F23ACA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По итогам 2015 компания признала себя банкротом и объявила о прекр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>щении 24-летней перевозочной деятельности. По оценке компании, она была второй пассажирской и третьей грузовой авиакомпании страны, входившей в топ двадцати мировых авиакомпаний по безопасности и надежности и в топ тридцати мировых авиакомпаний по пассажирообороту в 2014 году</w:t>
      </w:r>
      <w:r w:rsidRPr="00C725A4">
        <w:rPr>
          <w:rStyle w:val="a8"/>
          <w:sz w:val="28"/>
          <w:szCs w:val="28"/>
        </w:rPr>
        <w:footnoteReference w:id="54"/>
      </w:r>
      <w:r w:rsidRPr="00C725A4">
        <w:rPr>
          <w:sz w:val="28"/>
          <w:szCs w:val="28"/>
        </w:rPr>
        <w:t>.</w:t>
      </w:r>
    </w:p>
    <w:p w:rsidR="00C60385" w:rsidRPr="00C725A4" w:rsidRDefault="00536D6D" w:rsidP="00C60385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Наступившему банкротству способствовали внешние факторы, указанные в разделе 2.1</w:t>
      </w:r>
      <w:r w:rsidR="00C60385" w:rsidRPr="00C725A4">
        <w:rPr>
          <w:sz w:val="28"/>
          <w:szCs w:val="28"/>
        </w:rPr>
        <w:t>, дополнительно к ним, как указывалось ранее можно отнести пр</w:t>
      </w:r>
      <w:r w:rsidR="00C60385" w:rsidRPr="00C725A4">
        <w:rPr>
          <w:sz w:val="28"/>
          <w:szCs w:val="28"/>
        </w:rPr>
        <w:t>о</w:t>
      </w:r>
      <w:r w:rsidR="00C60385" w:rsidRPr="00C725A4">
        <w:rPr>
          <w:sz w:val="28"/>
          <w:szCs w:val="28"/>
        </w:rPr>
        <w:t xml:space="preserve">должение выполнение стратегии лидера рынка. </w:t>
      </w:r>
    </w:p>
    <w:p w:rsidR="000D0D46" w:rsidRPr="00C725A4" w:rsidRDefault="000D0D46" w:rsidP="00AB607F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25A4">
        <w:rPr>
          <w:color w:val="000000"/>
          <w:sz w:val="28"/>
          <w:szCs w:val="28"/>
        </w:rPr>
        <w:t>Таким образом, можно говорить о том, что</w:t>
      </w:r>
      <w:r w:rsidR="00F0115B" w:rsidRPr="00C725A4">
        <w:rPr>
          <w:color w:val="000000"/>
          <w:sz w:val="28"/>
          <w:szCs w:val="28"/>
        </w:rPr>
        <w:t>,</w:t>
      </w:r>
      <w:r w:rsidRPr="00C725A4">
        <w:rPr>
          <w:color w:val="000000"/>
          <w:sz w:val="28"/>
          <w:szCs w:val="28"/>
        </w:rPr>
        <w:t xml:space="preserve"> несмотря на сложную фина</w:t>
      </w:r>
      <w:r w:rsidRPr="00C725A4">
        <w:rPr>
          <w:color w:val="000000"/>
          <w:sz w:val="28"/>
          <w:szCs w:val="28"/>
        </w:rPr>
        <w:t>н</w:t>
      </w:r>
      <w:r w:rsidRPr="00C725A4">
        <w:rPr>
          <w:color w:val="000000"/>
          <w:sz w:val="28"/>
          <w:szCs w:val="28"/>
        </w:rPr>
        <w:t>совую ситуацию, компания продолжала активное развитие, открывая новые направления, активизируя онлайн-канал продаж, реализуя программы социал</w:t>
      </w:r>
      <w:r w:rsidRPr="00C725A4">
        <w:rPr>
          <w:color w:val="000000"/>
          <w:sz w:val="28"/>
          <w:szCs w:val="28"/>
        </w:rPr>
        <w:t>ь</w:t>
      </w:r>
      <w:r w:rsidRPr="00C725A4">
        <w:rPr>
          <w:color w:val="000000"/>
          <w:sz w:val="28"/>
          <w:szCs w:val="28"/>
        </w:rPr>
        <w:t>ной ответственности и инвестируя в обновление самолетного парка.</w:t>
      </w:r>
    </w:p>
    <w:p w:rsidR="0026548A" w:rsidRPr="00C725A4" w:rsidRDefault="00B8099A" w:rsidP="00AB607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Следует проанализировать, как именно к</w:t>
      </w:r>
      <w:r w:rsidR="00A90003" w:rsidRPr="00C725A4">
        <w:rPr>
          <w:sz w:val="28"/>
          <w:szCs w:val="28"/>
        </w:rPr>
        <w:t xml:space="preserve">омпания </w:t>
      </w:r>
      <w:r w:rsidR="0026548A" w:rsidRPr="00C725A4">
        <w:rPr>
          <w:sz w:val="28"/>
          <w:szCs w:val="28"/>
        </w:rPr>
        <w:t xml:space="preserve">«Трансаэро» </w:t>
      </w:r>
      <w:r w:rsidRPr="00C725A4">
        <w:rPr>
          <w:sz w:val="28"/>
          <w:szCs w:val="28"/>
        </w:rPr>
        <w:t>испол</w:t>
      </w:r>
      <w:r w:rsidRPr="00C725A4">
        <w:rPr>
          <w:sz w:val="28"/>
          <w:szCs w:val="28"/>
        </w:rPr>
        <w:t>ь</w:t>
      </w:r>
      <w:r w:rsidRPr="00C725A4">
        <w:rPr>
          <w:sz w:val="28"/>
          <w:szCs w:val="28"/>
        </w:rPr>
        <w:t>зовала свои некогда конкурентные преимущества накануне банкротства</w:t>
      </w:r>
      <w:r w:rsidR="0026548A" w:rsidRPr="00C725A4">
        <w:rPr>
          <w:sz w:val="28"/>
          <w:szCs w:val="28"/>
        </w:rPr>
        <w:t xml:space="preserve">: </w:t>
      </w:r>
    </w:p>
    <w:p w:rsidR="0026548A" w:rsidRPr="00C725A4" w:rsidRDefault="00A90003" w:rsidP="00AB607F">
      <w:pPr>
        <w:pStyle w:val="Default"/>
        <w:numPr>
          <w:ilvl w:val="0"/>
          <w:numId w:val="4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Известный в России и мире</w:t>
      </w:r>
      <w:r w:rsidR="0026548A" w:rsidRPr="00C725A4">
        <w:rPr>
          <w:sz w:val="28"/>
          <w:szCs w:val="28"/>
        </w:rPr>
        <w:t xml:space="preserve">. </w:t>
      </w:r>
    </w:p>
    <w:p w:rsidR="0026548A" w:rsidRPr="00C725A4" w:rsidRDefault="0026548A" w:rsidP="00AB607F">
      <w:pPr>
        <w:pStyle w:val="Default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Несмотря на известность бренда и сложности на рынке, в 2014-2015 годах компания заявляла о планируемом ребрендинге</w:t>
      </w:r>
      <w:r w:rsidR="00C143D9" w:rsidRPr="00C725A4">
        <w:rPr>
          <w:sz w:val="28"/>
          <w:szCs w:val="28"/>
        </w:rPr>
        <w:t>. Зат</w:t>
      </w:r>
      <w:r w:rsidRPr="00C725A4">
        <w:rPr>
          <w:sz w:val="28"/>
          <w:szCs w:val="28"/>
        </w:rPr>
        <w:t>раты на ребрендинг, в час</w:t>
      </w:r>
      <w:r w:rsidRPr="00C725A4">
        <w:rPr>
          <w:sz w:val="28"/>
          <w:szCs w:val="28"/>
        </w:rPr>
        <w:t>т</w:t>
      </w:r>
      <w:r w:rsidRPr="00C725A4">
        <w:rPr>
          <w:sz w:val="28"/>
          <w:szCs w:val="28"/>
        </w:rPr>
        <w:t xml:space="preserve">ности перекрашивание авиапарка, оценивались в сумму на уровне 10 млн. долл. Поэтому часть вновь запрашиваемых </w:t>
      </w:r>
      <w:r w:rsidR="00F0115B" w:rsidRPr="00C725A4">
        <w:rPr>
          <w:sz w:val="28"/>
          <w:szCs w:val="28"/>
        </w:rPr>
        <w:t xml:space="preserve">у Правительства РФ </w:t>
      </w:r>
      <w:r w:rsidRPr="00C725A4">
        <w:rPr>
          <w:sz w:val="28"/>
          <w:szCs w:val="28"/>
        </w:rPr>
        <w:t>авиакомпанией</w:t>
      </w:r>
      <w:r w:rsidR="00F0115B" w:rsidRPr="00C725A4">
        <w:rPr>
          <w:sz w:val="28"/>
          <w:szCs w:val="28"/>
        </w:rPr>
        <w:t xml:space="preserve"> д</w:t>
      </w:r>
      <w:r w:rsidR="00F0115B" w:rsidRPr="00C725A4">
        <w:rPr>
          <w:sz w:val="28"/>
          <w:szCs w:val="28"/>
        </w:rPr>
        <w:t>е</w:t>
      </w:r>
      <w:r w:rsidR="00F0115B" w:rsidRPr="00C725A4">
        <w:rPr>
          <w:sz w:val="28"/>
          <w:szCs w:val="28"/>
        </w:rPr>
        <w:t>нежных</w:t>
      </w:r>
      <w:r w:rsidRPr="00C725A4">
        <w:rPr>
          <w:sz w:val="28"/>
          <w:szCs w:val="28"/>
        </w:rPr>
        <w:t xml:space="preserve"> средств могла пойти на перекраску самолетов.</w:t>
      </w:r>
    </w:p>
    <w:p w:rsidR="0026548A" w:rsidRPr="00C725A4" w:rsidRDefault="0026548A" w:rsidP="00AB607F">
      <w:pPr>
        <w:pStyle w:val="ad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В рамках ребрендинга авиакомпания была намерена избавиться от стар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го логотипа, поскольку перевозчик не проводил ребрендинг с момента основ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>ния в 1990 году. Расходы на покраску самолета составляют от нескольких д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lastRenderedPageBreak/>
        <w:t>сятков до 100 тыс. долл., исходя из авиапарка компании в 103 лайнера, затраты на перекраску могли достичь 10 млн. долл.</w:t>
      </w:r>
      <w:r w:rsidRPr="00C725A4">
        <w:rPr>
          <w:rStyle w:val="a8"/>
          <w:sz w:val="28"/>
          <w:szCs w:val="28"/>
        </w:rPr>
        <w:footnoteReference w:id="55"/>
      </w:r>
    </w:p>
    <w:p w:rsidR="0026548A" w:rsidRPr="00C725A4" w:rsidRDefault="0026548A" w:rsidP="00AB607F">
      <w:pPr>
        <w:pStyle w:val="ad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Возможный ребрендинг авиакомпания запланировала на фоне непростой ситуации в российской авиаотрасли: отечественные авиаперевозчики терпели убытки с лета 2014 года из-за снижения пассажиропотока и общего экономич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ского спада в российской экономике.</w:t>
      </w:r>
      <w:r w:rsidR="00F0115B" w:rsidRPr="00C725A4">
        <w:rPr>
          <w:sz w:val="28"/>
          <w:szCs w:val="28"/>
        </w:rPr>
        <w:t xml:space="preserve"> Дополнительно следует отметить, что</w:t>
      </w:r>
      <w:r w:rsidR="008B5476" w:rsidRPr="00C725A4">
        <w:rPr>
          <w:sz w:val="28"/>
          <w:szCs w:val="28"/>
        </w:rPr>
        <w:t xml:space="preserve"> </w:t>
      </w:r>
      <w:r w:rsidR="00F0115B" w:rsidRPr="00C725A4">
        <w:rPr>
          <w:sz w:val="28"/>
          <w:szCs w:val="28"/>
        </w:rPr>
        <w:t>и</w:t>
      </w:r>
      <w:r w:rsidR="00F0115B" w:rsidRPr="00C725A4">
        <w:rPr>
          <w:sz w:val="28"/>
          <w:szCs w:val="28"/>
        </w:rPr>
        <w:t>н</w:t>
      </w:r>
      <w:r w:rsidR="00F0115B" w:rsidRPr="00C725A4">
        <w:rPr>
          <w:sz w:val="28"/>
          <w:szCs w:val="28"/>
        </w:rPr>
        <w:t>формация о планируемом ребрендинге была доведена до рынка после сдачи о</w:t>
      </w:r>
      <w:r w:rsidR="00F0115B" w:rsidRPr="00C725A4">
        <w:rPr>
          <w:sz w:val="28"/>
          <w:szCs w:val="28"/>
        </w:rPr>
        <w:t>т</w:t>
      </w:r>
      <w:r w:rsidR="00F0115B" w:rsidRPr="00C725A4">
        <w:rPr>
          <w:sz w:val="28"/>
          <w:szCs w:val="28"/>
        </w:rPr>
        <w:t>четности за 2014 год, согласно которой бренд компании был оценен в 60 млрд. руб., что могло привести к дальнейшему росту стоимости обновленного бренда.</w:t>
      </w:r>
    </w:p>
    <w:p w:rsidR="0026548A" w:rsidRPr="00C725A4" w:rsidRDefault="0026548A" w:rsidP="00AB607F">
      <w:pPr>
        <w:pStyle w:val="Default"/>
        <w:numPr>
          <w:ilvl w:val="0"/>
          <w:numId w:val="4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Широкая маршрутная сеть из крупнейших городов России: Москвы, Санкт-Петербурга, Екатеринбурга и Новосибирска. </w:t>
      </w:r>
    </w:p>
    <w:p w:rsidR="00C143D9" w:rsidRPr="00C725A4" w:rsidRDefault="00C143D9" w:rsidP="00AB607F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Как было сказано выше, даже в 2015 году,</w:t>
      </w:r>
      <w:r w:rsidR="00B8099A" w:rsidRPr="00C725A4">
        <w:rPr>
          <w:sz w:val="28"/>
          <w:szCs w:val="28"/>
        </w:rPr>
        <w:t xml:space="preserve"> накануне объявлении </w:t>
      </w:r>
      <w:r w:rsidRPr="00C725A4">
        <w:rPr>
          <w:sz w:val="28"/>
          <w:szCs w:val="28"/>
        </w:rPr>
        <w:t>комп</w:t>
      </w:r>
      <w:r w:rsidRPr="00C725A4">
        <w:rPr>
          <w:sz w:val="28"/>
          <w:szCs w:val="28"/>
        </w:rPr>
        <w:t>а</w:t>
      </w:r>
      <w:r w:rsidR="00B8099A" w:rsidRPr="00C725A4">
        <w:rPr>
          <w:sz w:val="28"/>
          <w:szCs w:val="28"/>
        </w:rPr>
        <w:t>нией</w:t>
      </w:r>
      <w:r w:rsidRPr="00C725A4">
        <w:rPr>
          <w:sz w:val="28"/>
          <w:szCs w:val="28"/>
        </w:rPr>
        <w:t xml:space="preserve"> себя банкротом, она </w:t>
      </w:r>
      <w:r w:rsidR="00A90003" w:rsidRPr="00C725A4">
        <w:rPr>
          <w:sz w:val="28"/>
          <w:szCs w:val="28"/>
        </w:rPr>
        <w:t xml:space="preserve">продолжила расширение </w:t>
      </w:r>
      <w:r w:rsidRPr="00C725A4">
        <w:rPr>
          <w:sz w:val="28"/>
          <w:szCs w:val="28"/>
        </w:rPr>
        <w:t>маршрутн</w:t>
      </w:r>
      <w:r w:rsidR="00A90003" w:rsidRPr="00C725A4">
        <w:rPr>
          <w:sz w:val="28"/>
          <w:szCs w:val="28"/>
        </w:rPr>
        <w:t>ой</w:t>
      </w:r>
      <w:r w:rsidRPr="00C725A4">
        <w:rPr>
          <w:sz w:val="28"/>
          <w:szCs w:val="28"/>
        </w:rPr>
        <w:t xml:space="preserve"> сет</w:t>
      </w:r>
      <w:r w:rsidR="00A90003" w:rsidRPr="00C725A4">
        <w:rPr>
          <w:sz w:val="28"/>
          <w:szCs w:val="28"/>
        </w:rPr>
        <w:t>и</w:t>
      </w:r>
      <w:r w:rsidRPr="00C725A4">
        <w:rPr>
          <w:sz w:val="28"/>
          <w:szCs w:val="28"/>
        </w:rPr>
        <w:t>. В том числе, компания активно развивала внутренние перевозки под влиянием изм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нений внешней среды.</w:t>
      </w:r>
    </w:p>
    <w:p w:rsidR="0026548A" w:rsidRPr="00C725A4" w:rsidRDefault="0026548A" w:rsidP="00AB607F">
      <w:pPr>
        <w:pStyle w:val="Default"/>
        <w:numPr>
          <w:ilvl w:val="0"/>
          <w:numId w:val="4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Уникальный в регионе парк широкофюзеляжных воздушных судов. </w:t>
      </w:r>
    </w:p>
    <w:p w:rsidR="00C143D9" w:rsidRPr="00C725A4" w:rsidRDefault="00C143D9" w:rsidP="00AB607F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Ранее было показано, что компания инвестировала в </w:t>
      </w:r>
      <w:r w:rsidR="00B8099A" w:rsidRPr="00C725A4">
        <w:rPr>
          <w:sz w:val="28"/>
          <w:szCs w:val="28"/>
        </w:rPr>
        <w:t xml:space="preserve">2014 и </w:t>
      </w:r>
      <w:r w:rsidRPr="00C725A4">
        <w:rPr>
          <w:sz w:val="28"/>
          <w:szCs w:val="28"/>
        </w:rPr>
        <w:t>2015</w:t>
      </w:r>
      <w:r w:rsidR="00B8099A" w:rsidRPr="00C725A4">
        <w:rPr>
          <w:sz w:val="28"/>
          <w:szCs w:val="28"/>
        </w:rPr>
        <w:t xml:space="preserve"> гг.</w:t>
      </w:r>
      <w:r w:rsidRPr="00C725A4">
        <w:rPr>
          <w:sz w:val="28"/>
          <w:szCs w:val="28"/>
        </w:rPr>
        <w:t xml:space="preserve"> в о</w:t>
      </w:r>
      <w:r w:rsidRPr="00C725A4">
        <w:rPr>
          <w:sz w:val="28"/>
          <w:szCs w:val="28"/>
        </w:rPr>
        <w:t>б</w:t>
      </w:r>
      <w:r w:rsidRPr="00C725A4">
        <w:rPr>
          <w:sz w:val="28"/>
          <w:szCs w:val="28"/>
        </w:rPr>
        <w:t>новление парка самолетов</w:t>
      </w:r>
      <w:r w:rsidR="00B8099A" w:rsidRPr="00C725A4">
        <w:rPr>
          <w:sz w:val="28"/>
          <w:szCs w:val="28"/>
        </w:rPr>
        <w:t>, изменив сроки поставки наиболее дорогих самол</w:t>
      </w:r>
      <w:r w:rsidR="00B8099A" w:rsidRPr="00C725A4">
        <w:rPr>
          <w:sz w:val="28"/>
          <w:szCs w:val="28"/>
        </w:rPr>
        <w:t>е</w:t>
      </w:r>
      <w:r w:rsidR="00B8099A" w:rsidRPr="00C725A4">
        <w:rPr>
          <w:sz w:val="28"/>
          <w:szCs w:val="28"/>
        </w:rPr>
        <w:t xml:space="preserve">тов – А380 и </w:t>
      </w:r>
      <w:r w:rsidR="00B8099A" w:rsidRPr="00C725A4">
        <w:rPr>
          <w:sz w:val="28"/>
          <w:szCs w:val="28"/>
          <w:lang w:val="en-US"/>
        </w:rPr>
        <w:t>Boeing</w:t>
      </w:r>
      <w:r w:rsidR="00B8099A" w:rsidRPr="00C725A4">
        <w:rPr>
          <w:sz w:val="28"/>
          <w:szCs w:val="28"/>
        </w:rPr>
        <w:t xml:space="preserve"> 787, она не отказалась от планов принять в флот А321</w:t>
      </w:r>
      <w:r w:rsidRPr="00C725A4">
        <w:rPr>
          <w:sz w:val="28"/>
          <w:szCs w:val="28"/>
        </w:rPr>
        <w:t>.</w:t>
      </w:r>
    </w:p>
    <w:p w:rsidR="0061230E" w:rsidRPr="00C725A4" w:rsidRDefault="00C143D9" w:rsidP="00C143D9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Проведенный анализ позволяет сделать выводы о том, что компания в своей деятельности действовала в соответствии со своей миссией, стратег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ей и ценностями,</w:t>
      </w:r>
      <w:r w:rsidR="00B8099A" w:rsidRPr="00C725A4">
        <w:rPr>
          <w:rFonts w:ascii="Times New Roman" w:hAnsi="Times New Roman" w:cs="Times New Roman"/>
          <w:sz w:val="28"/>
          <w:szCs w:val="28"/>
        </w:rPr>
        <w:t xml:space="preserve"> фактически игнорируя изменение внешней среды</w:t>
      </w:r>
      <w:r w:rsidRPr="00C725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43D9" w:rsidRPr="00C725A4" w:rsidRDefault="0061230E" w:rsidP="00C143D9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Можно утверждать, что указанные в разделе 2.1. </w:t>
      </w:r>
      <w:r w:rsidR="00C143D9" w:rsidRPr="00C725A4">
        <w:rPr>
          <w:rFonts w:ascii="Times New Roman" w:hAnsi="Times New Roman" w:cs="Times New Roman"/>
          <w:sz w:val="28"/>
          <w:szCs w:val="28"/>
        </w:rPr>
        <w:t>факторы</w:t>
      </w:r>
      <w:r w:rsidRPr="00C725A4">
        <w:rPr>
          <w:rFonts w:ascii="Times New Roman" w:hAnsi="Times New Roman" w:cs="Times New Roman"/>
          <w:sz w:val="28"/>
          <w:szCs w:val="28"/>
        </w:rPr>
        <w:t xml:space="preserve"> и обстоятел</w:t>
      </w:r>
      <w:r w:rsidRPr="00C725A4">
        <w:rPr>
          <w:rFonts w:ascii="Times New Roman" w:hAnsi="Times New Roman" w:cs="Times New Roman"/>
          <w:sz w:val="28"/>
          <w:szCs w:val="28"/>
        </w:rPr>
        <w:t>ь</w:t>
      </w:r>
      <w:r w:rsidRPr="00C725A4">
        <w:rPr>
          <w:rFonts w:ascii="Times New Roman" w:hAnsi="Times New Roman" w:cs="Times New Roman"/>
          <w:sz w:val="28"/>
          <w:szCs w:val="28"/>
        </w:rPr>
        <w:t>ства изменения рыночной обстановки</w:t>
      </w:r>
      <w:r w:rsidR="00C143D9" w:rsidRPr="00C725A4">
        <w:rPr>
          <w:rFonts w:ascii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 xml:space="preserve">руководство </w:t>
      </w:r>
      <w:r w:rsidR="00C143D9" w:rsidRPr="00C725A4">
        <w:rPr>
          <w:rFonts w:ascii="Times New Roman" w:hAnsi="Times New Roman" w:cs="Times New Roman"/>
          <w:sz w:val="28"/>
          <w:szCs w:val="28"/>
        </w:rPr>
        <w:t>компани</w:t>
      </w:r>
      <w:r w:rsidRPr="00C725A4">
        <w:rPr>
          <w:rFonts w:ascii="Times New Roman" w:hAnsi="Times New Roman" w:cs="Times New Roman"/>
          <w:sz w:val="28"/>
          <w:szCs w:val="28"/>
        </w:rPr>
        <w:t>и предприняло п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пытку учесть</w:t>
      </w:r>
      <w:r w:rsidR="008B5476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C143D9" w:rsidRPr="00C725A4">
        <w:rPr>
          <w:rFonts w:ascii="Times New Roman" w:hAnsi="Times New Roman" w:cs="Times New Roman"/>
          <w:sz w:val="28"/>
          <w:szCs w:val="28"/>
        </w:rPr>
        <w:t>в деятельности</w:t>
      </w:r>
      <w:r w:rsidRPr="00C725A4">
        <w:rPr>
          <w:rFonts w:ascii="Times New Roman" w:hAnsi="Times New Roman" w:cs="Times New Roman"/>
          <w:sz w:val="28"/>
          <w:szCs w:val="28"/>
        </w:rPr>
        <w:t xml:space="preserve"> компании</w:t>
      </w:r>
      <w:r w:rsidR="00C143D9" w:rsidRPr="00C725A4">
        <w:rPr>
          <w:rFonts w:ascii="Times New Roman" w:hAnsi="Times New Roman" w:cs="Times New Roman"/>
          <w:sz w:val="28"/>
          <w:szCs w:val="28"/>
        </w:rPr>
        <w:t xml:space="preserve"> в 201</w:t>
      </w:r>
      <w:r w:rsidRPr="00C725A4">
        <w:rPr>
          <w:rFonts w:ascii="Times New Roman" w:hAnsi="Times New Roman" w:cs="Times New Roman"/>
          <w:sz w:val="28"/>
          <w:szCs w:val="28"/>
        </w:rPr>
        <w:t>4</w:t>
      </w:r>
      <w:r w:rsidR="00C143D9" w:rsidRPr="00C725A4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C725A4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C143D9" w:rsidRPr="00C725A4">
        <w:rPr>
          <w:rFonts w:ascii="Times New Roman" w:hAnsi="Times New Roman" w:cs="Times New Roman"/>
          <w:sz w:val="28"/>
          <w:szCs w:val="28"/>
        </w:rPr>
        <w:t>осенью 2014 года, за год до банкротства, компания начала реализацию программы повышения эффективности бизнеса. В ее рамках компания начала оптимизировать мар</w:t>
      </w:r>
      <w:r w:rsidR="00C143D9" w:rsidRPr="00C725A4">
        <w:rPr>
          <w:rFonts w:ascii="Times New Roman" w:hAnsi="Times New Roman" w:cs="Times New Roman"/>
          <w:sz w:val="28"/>
          <w:szCs w:val="28"/>
        </w:rPr>
        <w:t>ш</w:t>
      </w:r>
      <w:r w:rsidR="00C143D9" w:rsidRPr="00C725A4">
        <w:rPr>
          <w:rFonts w:ascii="Times New Roman" w:hAnsi="Times New Roman" w:cs="Times New Roman"/>
          <w:sz w:val="28"/>
          <w:szCs w:val="28"/>
        </w:rPr>
        <w:t>рутную сеть и провозные емкости, что должно было обеспечить повышение д</w:t>
      </w:r>
      <w:r w:rsidR="00C143D9" w:rsidRPr="00C725A4">
        <w:rPr>
          <w:rFonts w:ascii="Times New Roman" w:hAnsi="Times New Roman" w:cs="Times New Roman"/>
          <w:sz w:val="28"/>
          <w:szCs w:val="28"/>
        </w:rPr>
        <w:t>о</w:t>
      </w:r>
      <w:r w:rsidR="00C143D9"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ходности, </w:t>
      </w:r>
      <w:r w:rsidRPr="00C725A4">
        <w:rPr>
          <w:rFonts w:ascii="Times New Roman" w:hAnsi="Times New Roman" w:cs="Times New Roman"/>
          <w:sz w:val="28"/>
          <w:szCs w:val="28"/>
        </w:rPr>
        <w:t>ощ</w:t>
      </w:r>
      <w:r w:rsidRPr="00C725A4">
        <w:rPr>
          <w:rFonts w:ascii="Times New Roman" w:hAnsi="Times New Roman" w:cs="Times New Roman"/>
          <w:sz w:val="28"/>
          <w:szCs w:val="28"/>
        </w:rPr>
        <w:t>у</w:t>
      </w:r>
      <w:r w:rsidRPr="00C725A4">
        <w:rPr>
          <w:rFonts w:ascii="Times New Roman" w:hAnsi="Times New Roman" w:cs="Times New Roman"/>
          <w:sz w:val="28"/>
          <w:szCs w:val="28"/>
        </w:rPr>
        <w:t xml:space="preserve">тимо </w:t>
      </w:r>
      <w:r w:rsidR="00C143D9" w:rsidRPr="00C725A4">
        <w:rPr>
          <w:rFonts w:ascii="Times New Roman" w:hAnsi="Times New Roman" w:cs="Times New Roman"/>
          <w:sz w:val="28"/>
          <w:szCs w:val="28"/>
        </w:rPr>
        <w:t>увеличить объемы собственных продаж и число транзитных пассажиров, откры</w:t>
      </w:r>
      <w:r w:rsidRPr="00C725A4">
        <w:rPr>
          <w:rFonts w:ascii="Times New Roman" w:hAnsi="Times New Roman" w:cs="Times New Roman"/>
          <w:sz w:val="28"/>
          <w:szCs w:val="28"/>
        </w:rPr>
        <w:t>ла</w:t>
      </w:r>
      <w:r w:rsidR="00C143D9" w:rsidRPr="00C725A4">
        <w:rPr>
          <w:rFonts w:ascii="Times New Roman" w:hAnsi="Times New Roman" w:cs="Times New Roman"/>
          <w:sz w:val="28"/>
          <w:szCs w:val="28"/>
        </w:rPr>
        <w:t xml:space="preserve"> новые международные рейсы</w:t>
      </w:r>
      <w:r w:rsidRPr="00C725A4">
        <w:rPr>
          <w:rFonts w:ascii="Times New Roman" w:hAnsi="Times New Roman" w:cs="Times New Roman"/>
          <w:sz w:val="28"/>
          <w:szCs w:val="28"/>
        </w:rPr>
        <w:t xml:space="preserve"> с</w:t>
      </w:r>
      <w:r w:rsidR="00C143D9" w:rsidRPr="00C725A4">
        <w:rPr>
          <w:rFonts w:ascii="Times New Roman" w:hAnsi="Times New Roman" w:cs="Times New Roman"/>
          <w:sz w:val="28"/>
          <w:szCs w:val="28"/>
        </w:rPr>
        <w:t xml:space="preserve"> повышенным пассажи</w:t>
      </w:r>
      <w:r w:rsidR="00C143D9" w:rsidRPr="00C725A4">
        <w:rPr>
          <w:rFonts w:ascii="Times New Roman" w:hAnsi="Times New Roman" w:cs="Times New Roman"/>
          <w:sz w:val="28"/>
          <w:szCs w:val="28"/>
        </w:rPr>
        <w:t>р</w:t>
      </w:r>
      <w:r w:rsidR="00C143D9" w:rsidRPr="00C725A4">
        <w:rPr>
          <w:rFonts w:ascii="Times New Roman" w:hAnsi="Times New Roman" w:cs="Times New Roman"/>
          <w:sz w:val="28"/>
          <w:szCs w:val="28"/>
        </w:rPr>
        <w:t xml:space="preserve">ским спросом. </w:t>
      </w:r>
    </w:p>
    <w:p w:rsidR="0061230E" w:rsidRPr="00C725A4" w:rsidRDefault="00F25F8B" w:rsidP="00F23A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причиной банкротства авиаперевозчика называются долги, кот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выросли в связи с ухудшением экономической ситуации в стране в целом и с падением курса рубля. Несмотря на получение в начале 2015 года госуда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ственной помощи в размере 9 млрд. руб., авиакомпания обанкротилась. При этом общий долг Трансаэро составил </w:t>
      </w:r>
      <w:r w:rsidR="00B8099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8099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0 млрд. руб. Кризис наблюдался в д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 авиакомпании и ранее, когда руководство просило у государства финансовую помощь, чтобы удержаться на плаву. До сентября 2015 года Тра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 справлялся с исполнением взятых обязательств,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государства 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субсидии в размере 9 млрд. руб. для снижения цен на будущие п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ревозки для поддержания высокого спроса на свои услуги,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впосле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ствии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вновь возникли проблемы, 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раз предостав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лять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авиапер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возчику помощь 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государство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отказал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сь.</w:t>
      </w:r>
    </w:p>
    <w:p w:rsidR="00F23ACA" w:rsidRPr="00C725A4" w:rsidRDefault="00F25F8B" w:rsidP="00F23A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 невозможностью выполнения обязанностей по перевозке гра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 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октябре</w:t>
      </w:r>
      <w:r w:rsidR="00F23AC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года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приостановлена продажа билетов на рейсы 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пании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3ACA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6"/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73230" w:rsidRPr="00C725A4" w:rsidRDefault="00673230" w:rsidP="00F23A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Обобщая результаты проведенного исследования</w:t>
      </w:r>
      <w:r w:rsidR="00596654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финансового состояния, рыночных позиций и стратегии компании «Трансаэро»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сделать след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выводы:</w:t>
      </w:r>
    </w:p>
    <w:p w:rsidR="00673230" w:rsidRPr="00C725A4" w:rsidRDefault="00673230" w:rsidP="00AB607F">
      <w:pPr>
        <w:pStyle w:val="a3"/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«Трансаэро» обладала четко сформулированными миссией, стратегией и ценностями, в соответствии с которыми осуществлялась стратегическая и операционная деятельности компании в сфере продаж, клиентских процессов, географии работы и др.</w:t>
      </w:r>
    </w:p>
    <w:p w:rsidR="00D26656" w:rsidRPr="00C725A4" w:rsidRDefault="00334D16" w:rsidP="00AB607F">
      <w:pPr>
        <w:pStyle w:val="a3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 итогам 2015 года компания сохранила второе место на рынке па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сажирских перевозок, проработав всего 9 месяцев. 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последнего руководством компании «Трансаэро» предпринимались все действия для сохранения высоких 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показателей перевозки вплоть до </w:t>
      </w:r>
      <w:r w:rsidR="00B8099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момента 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фактического отстранения руково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от управления компанией. 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сделать вывод о том, что, 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концепцией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Филип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Котлер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компания</w:t>
      </w:r>
      <w:r w:rsidR="0061230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«Трансаэро»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реализовывала страт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гию лидерств</w:t>
      </w:r>
      <w:r w:rsidR="002A07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а, объективно являясь одним из лидеров рынка</w:t>
      </w:r>
      <w:r w:rsidR="00673230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57"/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Компания имела некоторые шансы </w:t>
      </w:r>
      <w:r w:rsidR="002A07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 полноценным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лидером, однако сместить 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лидерской п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зиции госуда</w:t>
      </w:r>
      <w:r w:rsidR="00926BE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ственную компанию «Аэрофлот», было 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крайне 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силу объективных причин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компания сохраняла место второго игрока ры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73230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926BE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предпринимая попытки смещения </w:t>
      </w:r>
      <w:r w:rsidR="00926BE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лидера сразу по </w:t>
      </w:r>
      <w:r w:rsidR="00E17A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различным </w:t>
      </w:r>
      <w:r w:rsidR="00926BE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направлениям – стратегия </w:t>
      </w:r>
      <w:r w:rsidR="002A077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увеличения своей доли рынка путем</w:t>
      </w:r>
      <w:r w:rsidR="00926BE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активного продвижения и формирования лояльности клиентов, расширения маршрутной сети, работы по всем клиентским и ценовым сегментам</w:t>
      </w:r>
      <w:r w:rsidR="00D2665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«Дисконт» до «Импер</w:t>
      </w:r>
      <w:r w:rsidR="00D2520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2665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ал»)</w:t>
      </w:r>
      <w:r w:rsidR="00926BE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</w:t>
      </w:r>
      <w:r w:rsidR="00926BE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26BE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качества обслуживания, вне</w:t>
      </w:r>
      <w:r w:rsidR="00926BE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26BE3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 процессных инноваций и др.</w:t>
      </w:r>
      <w:r w:rsidR="00D2665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4D16" w:rsidRPr="00C725A4" w:rsidRDefault="00757CFD" w:rsidP="00AB607F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начительное количество воздушных судов в операционном лизинге с платежами в </w:t>
      </w:r>
      <w:r w:rsidR="00B8099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иностранной 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валюте фактически нивелировали возможности аде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ватно подстраиваться под изменения во внешней среде.</w:t>
      </w:r>
    </w:p>
    <w:p w:rsidR="00DB713D" w:rsidRPr="00C725A4" w:rsidRDefault="00E17A7A" w:rsidP="00AB607F">
      <w:pPr>
        <w:pStyle w:val="a3"/>
        <w:numPr>
          <w:ilvl w:val="0"/>
          <w:numId w:val="43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Быстрорастущие к</w:t>
      </w:r>
      <w:r w:rsidR="00DB713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омпании, являющиеся лидерами рынка, имеют сил</w:t>
      </w:r>
      <w:r w:rsidR="00DB713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B713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</w:t>
      </w:r>
      <w:r w:rsidR="001F543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(часто авторитарную)</w:t>
      </w:r>
      <w:r w:rsidR="00DB713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корпоративную культуру, которая направлена на стремительное развитие компании, укрепление ее рыночных позиций и им</w:t>
      </w:r>
      <w:r w:rsidR="00DB713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B713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ет четкую клиентскую направленность. Именно это отражают ценности «Транса</w:t>
      </w:r>
      <w:r w:rsidR="00DB713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DB713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ро», приведенные выше. </w:t>
      </w:r>
      <w:r w:rsidR="00472B9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наличие авторитарности подтвержд</w:t>
      </w:r>
      <w:r w:rsidR="00472B9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72B9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четкой «привязкой» компании к первому лицу и его продвижении. Напр</w:t>
      </w:r>
      <w:r w:rsidR="00472B9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72B9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мер, </w:t>
      </w:r>
      <w:r w:rsidR="00D2665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2014 году </w:t>
      </w:r>
      <w:r w:rsidR="00472B9C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генеральный директор авиакомпании Ольга Плешакова заняла первое место в рейтинге 50 самых влиятельных деловых женщин России</w:t>
      </w:r>
      <w:r w:rsidR="00D2665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ей </w:t>
      </w:r>
      <w:r w:rsidR="00D26656" w:rsidRPr="00C725A4">
        <w:rPr>
          <w:rFonts w:ascii="Times New Roman" w:hAnsi="Times New Roman" w:cs="Times New Roman"/>
          <w:sz w:val="28"/>
          <w:szCs w:val="28"/>
        </w:rPr>
        <w:t>была вручена одна из высших наград Французской Республики – орден «За з</w:t>
      </w:r>
      <w:r w:rsidR="00D26656" w:rsidRPr="00C725A4">
        <w:rPr>
          <w:rFonts w:ascii="Times New Roman" w:hAnsi="Times New Roman" w:cs="Times New Roman"/>
          <w:sz w:val="28"/>
          <w:szCs w:val="28"/>
        </w:rPr>
        <w:t>а</w:t>
      </w:r>
      <w:r w:rsidR="00D26656" w:rsidRPr="00C725A4">
        <w:rPr>
          <w:rFonts w:ascii="Times New Roman" w:hAnsi="Times New Roman" w:cs="Times New Roman"/>
          <w:sz w:val="28"/>
          <w:szCs w:val="28"/>
        </w:rPr>
        <w:t xml:space="preserve">слуги». </w:t>
      </w:r>
      <w:r w:rsidR="00DB713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подтверждение данной гипотезы будет получено в главе 3.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седателем Совета директоров Трансаэро являлся её супруг – Александр Плеш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ков, занимавший пост исполнительного директора авиакомпании и который 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сыном другому члену совета директоров - Татьяне Анодиной, главе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МАК, 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полномочия </w:t>
      </w:r>
      <w:r w:rsidR="00572D6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ко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троль за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безопасностью авиаперевозок в 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России и странах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СНГ. </w:t>
      </w:r>
    </w:p>
    <w:p w:rsidR="00DB713D" w:rsidRPr="00C725A4" w:rsidRDefault="00DB713D" w:rsidP="00AB607F">
      <w:pPr>
        <w:pStyle w:val="a3"/>
        <w:numPr>
          <w:ilvl w:val="0"/>
          <w:numId w:val="43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сделать предположение о том, что компания «</w:t>
      </w:r>
      <w:r w:rsidR="00572D6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Трансаэро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нах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дилась на момент банкротства на </w:t>
      </w:r>
      <w:r w:rsidR="00334D1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затянувшемся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этапе </w:t>
      </w:r>
      <w:r w:rsidR="00952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жизненного цикла «М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денчеств</w:t>
      </w:r>
      <w:r w:rsidR="00952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о»</w:t>
      </w:r>
      <w:r w:rsidR="001F5439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 компания перешла на этап смерти, минуя этапы роста, расцвета и стабильности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719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приоритетом для компании являлось активное ра</w:t>
      </w:r>
      <w:r w:rsidR="0060719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60719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витие и сохранение второго места на рынке, кроме того, компания концентр</w:t>
      </w:r>
      <w:r w:rsidR="0060719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07196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ровалась вокруг ее собственников и имела тесную привязку к ним.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тверждается тем, что компания существовала на рынке всего 24 года, в то время как </w:t>
      </w:r>
      <w:r w:rsidR="00952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 2015 году «Аэрофлот» функционировал уже более 83 лет, кроме того, «Трансаэро» активно развивалась, что подтверждается реализуемыми ею мер</w:t>
      </w:r>
      <w:r w:rsidR="00952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52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приятиями. В главе 3 данная гипотеза будет проверена на основе оценки дин</w:t>
      </w:r>
      <w:r w:rsidR="00952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5255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мики финансовых показателей. </w:t>
      </w:r>
    </w:p>
    <w:p w:rsidR="00E17A7A" w:rsidRPr="00C725A4" w:rsidRDefault="00E17A7A" w:rsidP="00500807">
      <w:pPr>
        <w:pStyle w:val="a3"/>
        <w:tabs>
          <w:tab w:val="left" w:pos="993"/>
          <w:tab w:val="left" w:pos="1134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241" w:rsidRPr="00C725A4" w:rsidRDefault="00E74241" w:rsidP="00E74241">
      <w:pPr>
        <w:pStyle w:val="3"/>
        <w:rPr>
          <w:rStyle w:val="italic"/>
          <w:rFonts w:cs="Times New Roman"/>
          <w:color w:val="auto"/>
          <w:szCs w:val="28"/>
        </w:rPr>
      </w:pPr>
      <w:bookmarkStart w:id="53" w:name="_Toc482219310"/>
      <w:r w:rsidRPr="00C725A4">
        <w:rPr>
          <w:rStyle w:val="italic"/>
          <w:rFonts w:cs="Times New Roman"/>
          <w:color w:val="auto"/>
          <w:szCs w:val="28"/>
        </w:rPr>
        <w:t>2.2.2. «Ютэйр»</w:t>
      </w:r>
      <w:bookmarkEnd w:id="53"/>
      <w:r w:rsidRPr="00C725A4">
        <w:rPr>
          <w:rStyle w:val="italic"/>
          <w:rFonts w:cs="Times New Roman"/>
          <w:color w:val="auto"/>
          <w:szCs w:val="28"/>
        </w:rPr>
        <w:t xml:space="preserve"> </w:t>
      </w:r>
    </w:p>
    <w:p w:rsidR="004F2DC6" w:rsidRPr="00C725A4" w:rsidRDefault="004F2DC6" w:rsidP="005B25EE">
      <w:pPr>
        <w:tabs>
          <w:tab w:val="left" w:pos="426"/>
        </w:tabs>
        <w:spacing w:before="60" w:after="60" w:line="240" w:lineRule="auto"/>
        <w:jc w:val="both"/>
        <w:rPr>
          <w:rFonts w:ascii="Times New Roman" w:hAnsi="Times New Roman" w:cs="Times New Roman"/>
        </w:rPr>
      </w:pPr>
    </w:p>
    <w:p w:rsidR="00302643" w:rsidRPr="00C725A4" w:rsidRDefault="00302643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данном разделе по аналогии с разделом 2.2.1 проведено исследование стратегии и финансовых показателей компании «Ютэйр».</w:t>
      </w:r>
    </w:p>
    <w:p w:rsidR="00334D16" w:rsidRPr="00C725A4" w:rsidRDefault="00CC7952" w:rsidP="00555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Авиакомпания «Ю</w:t>
      </w:r>
      <w:r w:rsidR="00E73D79" w:rsidRPr="00C725A4">
        <w:rPr>
          <w:rFonts w:ascii="Times New Roman" w:hAnsi="Times New Roman" w:cs="Times New Roman"/>
          <w:sz w:val="28"/>
          <w:szCs w:val="28"/>
        </w:rPr>
        <w:t>т</w:t>
      </w:r>
      <w:r w:rsidRPr="00C725A4">
        <w:rPr>
          <w:rFonts w:ascii="Times New Roman" w:hAnsi="Times New Roman" w:cs="Times New Roman"/>
          <w:sz w:val="28"/>
          <w:szCs w:val="28"/>
        </w:rPr>
        <w:t xml:space="preserve">эйр» </w:t>
      </w:r>
      <w:r w:rsidR="00334D16" w:rsidRPr="00C725A4">
        <w:rPr>
          <w:rFonts w:ascii="Times New Roman" w:hAnsi="Times New Roman" w:cs="Times New Roman"/>
          <w:sz w:val="28"/>
          <w:szCs w:val="28"/>
        </w:rPr>
        <w:t>была основана в 1967 году первоначально как Тюменское управление гражданской авиации, преобразованное в 1991 году в авиакомпанию «Тюменьавиатранс», впоследствии реорганизованное в 2002 г</w:t>
      </w:r>
      <w:r w:rsidR="00334D16" w:rsidRPr="00C725A4">
        <w:rPr>
          <w:rFonts w:ascii="Times New Roman" w:hAnsi="Times New Roman" w:cs="Times New Roman"/>
          <w:sz w:val="28"/>
          <w:szCs w:val="28"/>
        </w:rPr>
        <w:t>о</w:t>
      </w:r>
      <w:r w:rsidR="00334D16" w:rsidRPr="00C725A4">
        <w:rPr>
          <w:rFonts w:ascii="Times New Roman" w:hAnsi="Times New Roman" w:cs="Times New Roman"/>
          <w:sz w:val="28"/>
          <w:szCs w:val="28"/>
        </w:rPr>
        <w:t>ду в авиакомпанию</w:t>
      </w:r>
      <w:r w:rsidR="00572D6E" w:rsidRPr="00C725A4">
        <w:rPr>
          <w:rFonts w:ascii="Times New Roman" w:hAnsi="Times New Roman" w:cs="Times New Roman"/>
          <w:sz w:val="28"/>
          <w:szCs w:val="28"/>
        </w:rPr>
        <w:t xml:space="preserve"> «Ют</w:t>
      </w:r>
      <w:r w:rsidR="00853A80" w:rsidRPr="00C725A4">
        <w:rPr>
          <w:rFonts w:ascii="Times New Roman" w:hAnsi="Times New Roman" w:cs="Times New Roman"/>
          <w:sz w:val="28"/>
          <w:szCs w:val="28"/>
        </w:rPr>
        <w:t>эйр</w:t>
      </w:r>
      <w:r w:rsidR="00572D6E" w:rsidRPr="00C725A4">
        <w:rPr>
          <w:rFonts w:ascii="Times New Roman" w:hAnsi="Times New Roman" w:cs="Times New Roman"/>
          <w:sz w:val="28"/>
          <w:szCs w:val="28"/>
        </w:rPr>
        <w:t>»</w:t>
      </w:r>
      <w:r w:rsidR="00853A80" w:rsidRPr="00C725A4">
        <w:rPr>
          <w:rFonts w:ascii="Times New Roman" w:hAnsi="Times New Roman" w:cs="Times New Roman"/>
          <w:sz w:val="28"/>
          <w:szCs w:val="28"/>
        </w:rPr>
        <w:t xml:space="preserve">, на </w:t>
      </w:r>
      <w:r w:rsidR="00572D6E" w:rsidRPr="00C725A4">
        <w:rPr>
          <w:rFonts w:ascii="Times New Roman" w:hAnsi="Times New Roman" w:cs="Times New Roman"/>
          <w:sz w:val="28"/>
          <w:szCs w:val="28"/>
        </w:rPr>
        <w:t>момент</w:t>
      </w:r>
      <w:r w:rsidR="00853A80" w:rsidRPr="00C725A4">
        <w:rPr>
          <w:rFonts w:ascii="Times New Roman" w:hAnsi="Times New Roman" w:cs="Times New Roman"/>
          <w:sz w:val="28"/>
          <w:szCs w:val="28"/>
        </w:rPr>
        <w:t xml:space="preserve"> проведения настоящего исследования компания существует более 50 лет.</w:t>
      </w:r>
    </w:p>
    <w:p w:rsidR="00E73D79" w:rsidRPr="00C725A4" w:rsidRDefault="00334D16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Помимо авиакомпании, которая </w:t>
      </w:r>
      <w:r w:rsidR="00CC7952" w:rsidRPr="00C725A4">
        <w:rPr>
          <w:rFonts w:ascii="Times New Roman" w:hAnsi="Times New Roman" w:cs="Times New Roman"/>
          <w:sz w:val="28"/>
          <w:szCs w:val="28"/>
        </w:rPr>
        <w:t>является ядром группы «Ю</w:t>
      </w:r>
      <w:r w:rsidR="00E73D79" w:rsidRPr="00C725A4">
        <w:rPr>
          <w:rFonts w:ascii="Times New Roman" w:hAnsi="Times New Roman" w:cs="Times New Roman"/>
          <w:sz w:val="28"/>
          <w:szCs w:val="28"/>
        </w:rPr>
        <w:t>т</w:t>
      </w:r>
      <w:r w:rsidR="00CC7952" w:rsidRPr="00C725A4">
        <w:rPr>
          <w:rFonts w:ascii="Times New Roman" w:hAnsi="Times New Roman" w:cs="Times New Roman"/>
          <w:sz w:val="28"/>
          <w:szCs w:val="28"/>
        </w:rPr>
        <w:t xml:space="preserve">эйр», </w:t>
      </w:r>
      <w:r w:rsidRPr="00C725A4">
        <w:rPr>
          <w:rFonts w:ascii="Times New Roman" w:hAnsi="Times New Roman" w:cs="Times New Roman"/>
          <w:sz w:val="28"/>
          <w:szCs w:val="28"/>
        </w:rPr>
        <w:t>п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 xml:space="preserve">следняя </w:t>
      </w:r>
      <w:r w:rsidR="00CC7952" w:rsidRPr="00C725A4">
        <w:rPr>
          <w:rFonts w:ascii="Times New Roman" w:hAnsi="Times New Roman" w:cs="Times New Roman"/>
          <w:sz w:val="28"/>
          <w:szCs w:val="28"/>
        </w:rPr>
        <w:t>включает в себя компании, осуществляющие эксплуатацию возду</w:t>
      </w:r>
      <w:r w:rsidR="00CC7952" w:rsidRPr="00C725A4">
        <w:rPr>
          <w:rFonts w:ascii="Times New Roman" w:hAnsi="Times New Roman" w:cs="Times New Roman"/>
          <w:sz w:val="28"/>
          <w:szCs w:val="28"/>
        </w:rPr>
        <w:t>ш</w:t>
      </w:r>
      <w:r w:rsidR="00CC7952" w:rsidRPr="00C725A4">
        <w:rPr>
          <w:rFonts w:ascii="Times New Roman" w:hAnsi="Times New Roman" w:cs="Times New Roman"/>
          <w:sz w:val="28"/>
          <w:szCs w:val="28"/>
        </w:rPr>
        <w:t>ных судов (самолетов и вертолетов), а также компании по ремонту и технич</w:t>
      </w:r>
      <w:r w:rsidR="00CC7952" w:rsidRPr="00C725A4">
        <w:rPr>
          <w:rFonts w:ascii="Times New Roman" w:hAnsi="Times New Roman" w:cs="Times New Roman"/>
          <w:sz w:val="28"/>
          <w:szCs w:val="28"/>
        </w:rPr>
        <w:t>е</w:t>
      </w:r>
      <w:r w:rsidR="00CC7952" w:rsidRPr="00C725A4">
        <w:rPr>
          <w:rFonts w:ascii="Times New Roman" w:hAnsi="Times New Roman" w:cs="Times New Roman"/>
          <w:sz w:val="28"/>
          <w:szCs w:val="28"/>
        </w:rPr>
        <w:t>скому обслуживанию воздушных судов, подготовке персонала, сервисному обеспеч</w:t>
      </w:r>
      <w:r w:rsidR="00CC7952" w:rsidRPr="00C725A4">
        <w:rPr>
          <w:rFonts w:ascii="Times New Roman" w:hAnsi="Times New Roman" w:cs="Times New Roman"/>
          <w:sz w:val="28"/>
          <w:szCs w:val="28"/>
        </w:rPr>
        <w:t>е</w:t>
      </w:r>
      <w:r w:rsidR="00CC7952" w:rsidRPr="00C725A4">
        <w:rPr>
          <w:rFonts w:ascii="Times New Roman" w:hAnsi="Times New Roman" w:cs="Times New Roman"/>
          <w:sz w:val="28"/>
          <w:szCs w:val="28"/>
        </w:rPr>
        <w:t>нию рейсов и продаже авиаперевозок.</w:t>
      </w:r>
      <w:r w:rsidR="008B5476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03769E" w:rsidRPr="00C725A4">
        <w:rPr>
          <w:rFonts w:ascii="Times New Roman" w:hAnsi="Times New Roman" w:cs="Times New Roman"/>
          <w:sz w:val="28"/>
          <w:szCs w:val="28"/>
        </w:rPr>
        <w:t>Крупнейшим акционером «Ютэйр» явл</w:t>
      </w:r>
      <w:r w:rsidR="0003769E" w:rsidRPr="00C725A4">
        <w:rPr>
          <w:rFonts w:ascii="Times New Roman" w:hAnsi="Times New Roman" w:cs="Times New Roman"/>
          <w:sz w:val="28"/>
          <w:szCs w:val="28"/>
        </w:rPr>
        <w:t>я</w:t>
      </w:r>
      <w:r w:rsidR="0003769E" w:rsidRPr="00C725A4">
        <w:rPr>
          <w:rFonts w:ascii="Times New Roman" w:hAnsi="Times New Roman" w:cs="Times New Roman"/>
          <w:sz w:val="28"/>
          <w:szCs w:val="28"/>
        </w:rPr>
        <w:t>ется НПФ «Сургутнефтегаз», имеющий почти 70% пакета акций компании.</w:t>
      </w:r>
    </w:p>
    <w:p w:rsidR="00E73D79" w:rsidRPr="00C725A4" w:rsidRDefault="00CC7952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>В 2015 году самолетами Авиакомпании «Ю</w:t>
      </w:r>
      <w:r w:rsidR="00E73D79" w:rsidRPr="00C725A4">
        <w:rPr>
          <w:rFonts w:ascii="Times New Roman" w:hAnsi="Times New Roman" w:cs="Times New Roman"/>
          <w:sz w:val="28"/>
          <w:szCs w:val="28"/>
        </w:rPr>
        <w:t>т</w:t>
      </w:r>
      <w:r w:rsidRPr="00C725A4">
        <w:rPr>
          <w:rFonts w:ascii="Times New Roman" w:hAnsi="Times New Roman" w:cs="Times New Roman"/>
          <w:sz w:val="28"/>
          <w:szCs w:val="28"/>
        </w:rPr>
        <w:t xml:space="preserve">эйр» перевезено 5 530 348 пассажиров. </w:t>
      </w:r>
      <w:r w:rsidR="00334D16"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виакомпания выполняет рейсы более чем по 165 направлениям, свыше 50 из которых уникальные</w:t>
      </w:r>
      <w:r w:rsidR="00853A80" w:rsidRPr="00C725A4">
        <w:rPr>
          <w:rFonts w:ascii="Times New Roman" w:hAnsi="Times New Roman" w:cs="Times New Roman"/>
          <w:sz w:val="28"/>
          <w:szCs w:val="28"/>
        </w:rPr>
        <w:t>,</w:t>
      </w:r>
      <w:r w:rsidRPr="00C725A4">
        <w:rPr>
          <w:rFonts w:ascii="Times New Roman" w:hAnsi="Times New Roman" w:cs="Times New Roman"/>
          <w:sz w:val="28"/>
          <w:szCs w:val="28"/>
        </w:rPr>
        <w:t xml:space="preserve"> обладает современным парком воздушных судов, насчитывающим 65 самолетов и 216 вертолетов.</w:t>
      </w:r>
      <w:r w:rsidR="003474DE"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952" w:rsidRPr="00C725A4" w:rsidRDefault="00CC7952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Основным хабом компании является московский международный аэр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 xml:space="preserve">порт </w:t>
      </w:r>
      <w:r w:rsidR="003474DE" w:rsidRPr="00C725A4">
        <w:rPr>
          <w:rFonts w:ascii="Times New Roman" w:hAnsi="Times New Roman" w:cs="Times New Roman"/>
          <w:sz w:val="28"/>
          <w:szCs w:val="28"/>
        </w:rPr>
        <w:t>«</w:t>
      </w:r>
      <w:r w:rsidRPr="00C725A4">
        <w:rPr>
          <w:rFonts w:ascii="Times New Roman" w:hAnsi="Times New Roman" w:cs="Times New Roman"/>
          <w:sz w:val="28"/>
          <w:szCs w:val="28"/>
        </w:rPr>
        <w:t>Внуково</w:t>
      </w:r>
      <w:r w:rsidR="003474DE" w:rsidRPr="00C725A4">
        <w:rPr>
          <w:rFonts w:ascii="Times New Roman" w:hAnsi="Times New Roman" w:cs="Times New Roman"/>
          <w:sz w:val="28"/>
          <w:szCs w:val="28"/>
        </w:rPr>
        <w:t>»</w:t>
      </w:r>
      <w:r w:rsidRPr="00C725A4">
        <w:rPr>
          <w:rFonts w:ascii="Times New Roman" w:hAnsi="Times New Roman" w:cs="Times New Roman"/>
          <w:sz w:val="28"/>
          <w:szCs w:val="28"/>
        </w:rPr>
        <w:t>, через который ежедневно проходит более 130 рейсов авиап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ревозчика. Штаб-квартира расположена в Сургуте. Авиакомпания «Ю</w:t>
      </w:r>
      <w:r w:rsidR="00E73D79" w:rsidRPr="00C725A4">
        <w:rPr>
          <w:rFonts w:ascii="Times New Roman" w:hAnsi="Times New Roman" w:cs="Times New Roman"/>
          <w:sz w:val="28"/>
          <w:szCs w:val="28"/>
        </w:rPr>
        <w:t>т</w:t>
      </w:r>
      <w:r w:rsidRPr="00C725A4">
        <w:rPr>
          <w:rFonts w:ascii="Times New Roman" w:hAnsi="Times New Roman" w:cs="Times New Roman"/>
          <w:sz w:val="28"/>
          <w:szCs w:val="28"/>
        </w:rPr>
        <w:t xml:space="preserve">эйр» входит в регистр операторов IOSA с 2008 года. </w:t>
      </w:r>
    </w:p>
    <w:p w:rsidR="007D2F7C" w:rsidRPr="00C725A4" w:rsidRDefault="007D2F7C" w:rsidP="007D2F7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Авиакомпания «Ютэйр» осуществляет свою деятельность на основе принципов рыночной экономики, стремится к максимальной открытости и пр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зрачности и ставит целью достижение качественно нового уровня обслужив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ния клиентов и сохранение позиции современного, первоклассного, конкуре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 xml:space="preserve">тоспособного авиационного оператора. </w:t>
      </w:r>
    </w:p>
    <w:p w:rsidR="007D2F7C" w:rsidRPr="00C725A4" w:rsidRDefault="007D2F7C" w:rsidP="007D2F7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Style w:val="ae"/>
          <w:rFonts w:ascii="Times New Roman" w:hAnsi="Times New Roman" w:cs="Times New Roman"/>
          <w:b w:val="0"/>
          <w:sz w:val="28"/>
          <w:szCs w:val="28"/>
        </w:rPr>
        <w:t xml:space="preserve">Миссия </w:t>
      </w:r>
      <w:r w:rsidRPr="00C725A4">
        <w:rPr>
          <w:rFonts w:ascii="Times New Roman" w:hAnsi="Times New Roman" w:cs="Times New Roman"/>
          <w:sz w:val="28"/>
          <w:szCs w:val="28"/>
        </w:rPr>
        <w:t>бизнес-направления пассажирских перевозок заключается в предоставлении пассажирам транспортных услуг на самолетах различного т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па, по разумным ценам и на удобных маршрутах, с обеспечением высокого уровня безопасности, комфорта и сервиса.</w:t>
      </w:r>
    </w:p>
    <w:p w:rsidR="00853A80" w:rsidRPr="00C725A4" w:rsidRDefault="00853A80" w:rsidP="007D2F7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Следует отметить постепенные корректировки стратегии компании на протяжении исследуемого периода в 2012-2016 гг.</w:t>
      </w:r>
    </w:p>
    <w:p w:rsidR="00853A80" w:rsidRPr="00C725A4" w:rsidRDefault="00853A80" w:rsidP="00555A1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Так в 2012 год компанией были объявлены следующие стратегические цели</w:t>
      </w:r>
      <w:r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58"/>
      </w:r>
      <w:r w:rsidRPr="00C725A4">
        <w:rPr>
          <w:rFonts w:ascii="Times New Roman" w:hAnsi="Times New Roman" w:cs="Times New Roman"/>
          <w:sz w:val="28"/>
          <w:szCs w:val="28"/>
        </w:rPr>
        <w:t>:</w:t>
      </w:r>
    </w:p>
    <w:p w:rsidR="00853A80" w:rsidRPr="00C725A4" w:rsidRDefault="00853A80" w:rsidP="00757CFD">
      <w:pPr>
        <w:pStyle w:val="a3"/>
        <w:numPr>
          <w:ilvl w:val="0"/>
          <w:numId w:val="5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пассажирских перевозках: (i) обеспечение роста рыночной кап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тализации, (ii) упрочение положения конкурентного сетевого авиаперево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>чика;</w:t>
      </w:r>
    </w:p>
    <w:p w:rsidR="00853A80" w:rsidRPr="00C725A4" w:rsidRDefault="00853A80" w:rsidP="00757CFD">
      <w:pPr>
        <w:pStyle w:val="a3"/>
        <w:numPr>
          <w:ilvl w:val="0"/>
          <w:numId w:val="5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вертолётных услугах: (i) выход на рынок операций на прибре</w:t>
      </w:r>
      <w:r w:rsidRPr="00C725A4">
        <w:rPr>
          <w:rFonts w:ascii="Times New Roman" w:hAnsi="Times New Roman" w:cs="Times New Roman"/>
          <w:sz w:val="28"/>
          <w:szCs w:val="28"/>
        </w:rPr>
        <w:t>ж</w:t>
      </w:r>
      <w:r w:rsidRPr="00C725A4">
        <w:rPr>
          <w:rFonts w:ascii="Times New Roman" w:hAnsi="Times New Roman" w:cs="Times New Roman"/>
          <w:sz w:val="28"/>
          <w:szCs w:val="28"/>
        </w:rPr>
        <w:t>ном шельфе; (ii) развитие применения легких вертолетов; (iii) упрочнение в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дущего положения путем слияний и поглощений.</w:t>
      </w:r>
    </w:p>
    <w:p w:rsidR="00853A80" w:rsidRPr="00C725A4" w:rsidRDefault="00853A80" w:rsidP="007D2F7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>При этом компанией были прямо обозначены пути реализации приведе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ных целей.</w:t>
      </w:r>
    </w:p>
    <w:p w:rsidR="007D2F7C" w:rsidRPr="00C725A4" w:rsidRDefault="00853A80" w:rsidP="007D2F7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Впоследствии с</w:t>
      </w:r>
      <w:r w:rsidR="007D2F7C" w:rsidRPr="00C725A4">
        <w:rPr>
          <w:rFonts w:ascii="Times New Roman" w:hAnsi="Times New Roman" w:cs="Times New Roman"/>
          <w:sz w:val="28"/>
          <w:szCs w:val="28"/>
        </w:rPr>
        <w:t xml:space="preserve">тратегические цели компании </w:t>
      </w:r>
      <w:r w:rsidR="00867819" w:rsidRPr="00C725A4">
        <w:rPr>
          <w:rFonts w:ascii="Times New Roman" w:hAnsi="Times New Roman" w:cs="Times New Roman"/>
          <w:sz w:val="28"/>
          <w:szCs w:val="28"/>
        </w:rPr>
        <w:t xml:space="preserve">согласно годовому отчету </w:t>
      </w:r>
      <w:r w:rsidR="007D2F7C" w:rsidRPr="00C725A4">
        <w:rPr>
          <w:rFonts w:ascii="Times New Roman" w:hAnsi="Times New Roman" w:cs="Times New Roman"/>
          <w:sz w:val="28"/>
          <w:szCs w:val="28"/>
        </w:rPr>
        <w:t>2013 года</w:t>
      </w:r>
      <w:r w:rsidR="007D2F7C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59"/>
      </w:r>
      <w:r w:rsidR="00867819" w:rsidRPr="00C725A4">
        <w:rPr>
          <w:rFonts w:ascii="Times New Roman" w:hAnsi="Times New Roman" w:cs="Times New Roman"/>
          <w:sz w:val="28"/>
          <w:szCs w:val="28"/>
        </w:rPr>
        <w:t xml:space="preserve"> значительно скорректировались</w:t>
      </w:r>
      <w:r w:rsidR="007D2F7C" w:rsidRPr="00C725A4">
        <w:rPr>
          <w:rFonts w:ascii="Times New Roman" w:hAnsi="Times New Roman" w:cs="Times New Roman"/>
          <w:sz w:val="28"/>
          <w:szCs w:val="28"/>
        </w:rPr>
        <w:t>:</w:t>
      </w:r>
    </w:p>
    <w:p w:rsidR="00853A80" w:rsidRPr="00C725A4" w:rsidRDefault="00867819" w:rsidP="00757CFD">
      <w:pPr>
        <w:pStyle w:val="a3"/>
        <w:numPr>
          <w:ilvl w:val="0"/>
          <w:numId w:val="5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в пассажирских перевозках: (i) </w:t>
      </w:r>
      <w:r w:rsidR="00853A80" w:rsidRPr="00C725A4">
        <w:rPr>
          <w:rFonts w:ascii="Times New Roman" w:hAnsi="Times New Roman" w:cs="Times New Roman"/>
          <w:sz w:val="28"/>
          <w:szCs w:val="28"/>
        </w:rPr>
        <w:t>Снижение операционных издержек за счет использования самолетов современного поколения, оптимизация проц</w:t>
      </w:r>
      <w:r w:rsidR="00853A80" w:rsidRPr="00C725A4">
        <w:rPr>
          <w:rFonts w:ascii="Times New Roman" w:hAnsi="Times New Roman" w:cs="Times New Roman"/>
          <w:sz w:val="28"/>
          <w:szCs w:val="28"/>
        </w:rPr>
        <w:t>е</w:t>
      </w:r>
      <w:r w:rsidR="00853A80" w:rsidRPr="00C725A4">
        <w:rPr>
          <w:rFonts w:ascii="Times New Roman" w:hAnsi="Times New Roman" w:cs="Times New Roman"/>
          <w:sz w:val="28"/>
          <w:szCs w:val="28"/>
        </w:rPr>
        <w:t>дур управления операционной деятельностью, взаимоотношений с пассажир</w:t>
      </w:r>
      <w:r w:rsidR="00853A80" w:rsidRPr="00C725A4">
        <w:rPr>
          <w:rFonts w:ascii="Times New Roman" w:hAnsi="Times New Roman" w:cs="Times New Roman"/>
          <w:sz w:val="28"/>
          <w:szCs w:val="28"/>
        </w:rPr>
        <w:t>а</w:t>
      </w:r>
      <w:r w:rsidR="00853A80" w:rsidRPr="00C725A4">
        <w:rPr>
          <w:rFonts w:ascii="Times New Roman" w:hAnsi="Times New Roman" w:cs="Times New Roman"/>
          <w:sz w:val="28"/>
          <w:szCs w:val="28"/>
        </w:rPr>
        <w:t>ми, поддержания летной годности путем внедрения</w:t>
      </w:r>
      <w:r w:rsidRPr="00C725A4">
        <w:rPr>
          <w:rFonts w:ascii="Times New Roman" w:hAnsi="Times New Roman" w:cs="Times New Roman"/>
          <w:sz w:val="28"/>
          <w:szCs w:val="28"/>
        </w:rPr>
        <w:t xml:space="preserve"> э</w:t>
      </w:r>
      <w:r w:rsidRPr="00C725A4">
        <w:rPr>
          <w:rFonts w:ascii="Times New Roman" w:hAnsi="Times New Roman" w:cs="Times New Roman"/>
          <w:sz w:val="28"/>
          <w:szCs w:val="28"/>
        </w:rPr>
        <w:t>ф</w:t>
      </w:r>
      <w:r w:rsidRPr="00C725A4">
        <w:rPr>
          <w:rFonts w:ascii="Times New Roman" w:hAnsi="Times New Roman" w:cs="Times New Roman"/>
          <w:sz w:val="28"/>
          <w:szCs w:val="28"/>
        </w:rPr>
        <w:t xml:space="preserve">фективных ИТ-решений; (ii) </w:t>
      </w:r>
      <w:r w:rsidR="00853A80" w:rsidRPr="00C725A4">
        <w:rPr>
          <w:rFonts w:ascii="Times New Roman" w:hAnsi="Times New Roman" w:cs="Times New Roman"/>
          <w:sz w:val="28"/>
          <w:szCs w:val="28"/>
        </w:rPr>
        <w:t>Повышение доходности в сегменте чартерных операций путем развития чартерных программ по наиболее востребованным туристическим направлен</w:t>
      </w:r>
      <w:r w:rsidR="00853A80" w:rsidRPr="00C725A4">
        <w:rPr>
          <w:rFonts w:ascii="Times New Roman" w:hAnsi="Times New Roman" w:cs="Times New Roman"/>
          <w:sz w:val="28"/>
          <w:szCs w:val="28"/>
        </w:rPr>
        <w:t>и</w:t>
      </w:r>
      <w:r w:rsidR="00853A80" w:rsidRPr="00C725A4">
        <w:rPr>
          <w:rFonts w:ascii="Times New Roman" w:hAnsi="Times New Roman" w:cs="Times New Roman"/>
          <w:sz w:val="28"/>
          <w:szCs w:val="28"/>
        </w:rPr>
        <w:t xml:space="preserve">ям, а также увеличение объемов </w:t>
      </w:r>
      <w:r w:rsidRPr="00C725A4">
        <w:rPr>
          <w:rFonts w:ascii="Times New Roman" w:hAnsi="Times New Roman" w:cs="Times New Roman"/>
          <w:sz w:val="28"/>
          <w:szCs w:val="28"/>
        </w:rPr>
        <w:t xml:space="preserve">вахтовых перевозок на самолетах; (iii) </w:t>
      </w:r>
      <w:r w:rsidR="00853A80" w:rsidRPr="00C725A4">
        <w:rPr>
          <w:rFonts w:ascii="Times New Roman" w:hAnsi="Times New Roman" w:cs="Times New Roman"/>
          <w:sz w:val="28"/>
          <w:szCs w:val="28"/>
        </w:rPr>
        <w:t>Созд</w:t>
      </w:r>
      <w:r w:rsidR="00853A80" w:rsidRPr="00C725A4">
        <w:rPr>
          <w:rFonts w:ascii="Times New Roman" w:hAnsi="Times New Roman" w:cs="Times New Roman"/>
          <w:sz w:val="28"/>
          <w:szCs w:val="28"/>
        </w:rPr>
        <w:t>а</w:t>
      </w:r>
      <w:r w:rsidR="00853A80" w:rsidRPr="00C725A4">
        <w:rPr>
          <w:rFonts w:ascii="Times New Roman" w:hAnsi="Times New Roman" w:cs="Times New Roman"/>
          <w:sz w:val="28"/>
          <w:szCs w:val="28"/>
        </w:rPr>
        <w:t>ние и развитие нового коммерческого продукта, основанного на внедрении г</w:t>
      </w:r>
      <w:r w:rsidR="00853A80" w:rsidRPr="00C725A4">
        <w:rPr>
          <w:rFonts w:ascii="Times New Roman" w:hAnsi="Times New Roman" w:cs="Times New Roman"/>
          <w:sz w:val="28"/>
          <w:szCs w:val="28"/>
        </w:rPr>
        <w:t>и</w:t>
      </w:r>
      <w:r w:rsidR="00853A80" w:rsidRPr="00C725A4">
        <w:rPr>
          <w:rFonts w:ascii="Times New Roman" w:hAnsi="Times New Roman" w:cs="Times New Roman"/>
          <w:sz w:val="28"/>
          <w:szCs w:val="28"/>
        </w:rPr>
        <w:t>бридной модели пассажирских перевозок, подразумевающей следующее: сн</w:t>
      </w:r>
      <w:r w:rsidR="00853A80" w:rsidRPr="00C725A4">
        <w:rPr>
          <w:rFonts w:ascii="Times New Roman" w:hAnsi="Times New Roman" w:cs="Times New Roman"/>
          <w:sz w:val="28"/>
          <w:szCs w:val="28"/>
        </w:rPr>
        <w:t>и</w:t>
      </w:r>
      <w:r w:rsidR="00853A80" w:rsidRPr="00C725A4">
        <w:rPr>
          <w:rFonts w:ascii="Times New Roman" w:hAnsi="Times New Roman" w:cs="Times New Roman"/>
          <w:sz w:val="28"/>
          <w:szCs w:val="28"/>
        </w:rPr>
        <w:t>жение удельных затрат на перевозку одного пассажира за счет испол</w:t>
      </w:r>
      <w:r w:rsidR="00853A80" w:rsidRPr="00C725A4">
        <w:rPr>
          <w:rFonts w:ascii="Times New Roman" w:hAnsi="Times New Roman" w:cs="Times New Roman"/>
          <w:sz w:val="28"/>
          <w:szCs w:val="28"/>
        </w:rPr>
        <w:t>ь</w:t>
      </w:r>
      <w:r w:rsidR="00853A80" w:rsidRPr="00C725A4">
        <w:rPr>
          <w:rFonts w:ascii="Times New Roman" w:hAnsi="Times New Roman" w:cs="Times New Roman"/>
          <w:sz w:val="28"/>
          <w:szCs w:val="28"/>
        </w:rPr>
        <w:t>зования топливоэффективных современных среднемагистральных самолетов с п</w:t>
      </w:r>
      <w:r w:rsidRPr="00C725A4">
        <w:rPr>
          <w:rFonts w:ascii="Times New Roman" w:hAnsi="Times New Roman" w:cs="Times New Roman"/>
          <w:sz w:val="28"/>
          <w:szCs w:val="28"/>
        </w:rPr>
        <w:t>ов</w:t>
      </w:r>
      <w:r w:rsidRPr="00C725A4">
        <w:rPr>
          <w:rFonts w:ascii="Times New Roman" w:hAnsi="Times New Roman" w:cs="Times New Roman"/>
          <w:sz w:val="28"/>
          <w:szCs w:val="28"/>
        </w:rPr>
        <w:t>ы</w:t>
      </w:r>
      <w:r w:rsidRPr="00C725A4">
        <w:rPr>
          <w:rFonts w:ascii="Times New Roman" w:hAnsi="Times New Roman" w:cs="Times New Roman"/>
          <w:sz w:val="28"/>
          <w:szCs w:val="28"/>
        </w:rPr>
        <w:t>шенной пассажировместимостью;</w:t>
      </w:r>
      <w:r w:rsidR="00853A80" w:rsidRPr="00C725A4">
        <w:rPr>
          <w:rFonts w:ascii="Times New Roman" w:hAnsi="Times New Roman" w:cs="Times New Roman"/>
          <w:sz w:val="28"/>
          <w:szCs w:val="28"/>
        </w:rPr>
        <w:t xml:space="preserve"> отказ от фиксированного бизнес-класса; пр</w:t>
      </w:r>
      <w:r w:rsidR="00853A80" w:rsidRPr="00C725A4">
        <w:rPr>
          <w:rFonts w:ascii="Times New Roman" w:hAnsi="Times New Roman" w:cs="Times New Roman"/>
          <w:sz w:val="28"/>
          <w:szCs w:val="28"/>
        </w:rPr>
        <w:t>о</w:t>
      </w:r>
      <w:r w:rsidR="00853A80" w:rsidRPr="00C725A4">
        <w:rPr>
          <w:rFonts w:ascii="Times New Roman" w:hAnsi="Times New Roman" w:cs="Times New Roman"/>
          <w:sz w:val="28"/>
          <w:szCs w:val="28"/>
        </w:rPr>
        <w:t>движение онлайновых технологий взаимодействия с пассажирами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853A80" w:rsidRPr="00C725A4">
        <w:rPr>
          <w:rFonts w:ascii="Times New Roman" w:hAnsi="Times New Roman" w:cs="Times New Roman"/>
          <w:sz w:val="28"/>
          <w:szCs w:val="28"/>
        </w:rPr>
        <w:t>(специализ</w:t>
      </w:r>
      <w:r w:rsidR="00853A80" w:rsidRPr="00C725A4">
        <w:rPr>
          <w:rFonts w:ascii="Times New Roman" w:hAnsi="Times New Roman" w:cs="Times New Roman"/>
          <w:sz w:val="28"/>
          <w:szCs w:val="28"/>
        </w:rPr>
        <w:t>и</w:t>
      </w:r>
      <w:r w:rsidR="00853A80" w:rsidRPr="00C725A4">
        <w:rPr>
          <w:rFonts w:ascii="Times New Roman" w:hAnsi="Times New Roman" w:cs="Times New Roman"/>
          <w:sz w:val="28"/>
          <w:szCs w:val="28"/>
        </w:rPr>
        <w:t>рованные веб-тарифы, веб-регистрация, предоставление приложений для м</w:t>
      </w:r>
      <w:r w:rsidR="00853A80" w:rsidRPr="00C725A4">
        <w:rPr>
          <w:rFonts w:ascii="Times New Roman" w:hAnsi="Times New Roman" w:cs="Times New Roman"/>
          <w:sz w:val="28"/>
          <w:szCs w:val="28"/>
        </w:rPr>
        <w:t>о</w:t>
      </w:r>
      <w:r w:rsidR="00853A80" w:rsidRPr="00C725A4">
        <w:rPr>
          <w:rFonts w:ascii="Times New Roman" w:hAnsi="Times New Roman" w:cs="Times New Roman"/>
          <w:sz w:val="28"/>
          <w:szCs w:val="28"/>
        </w:rPr>
        <w:t>бильных устройств);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853A80" w:rsidRPr="00C725A4">
        <w:rPr>
          <w:rFonts w:ascii="Times New Roman" w:hAnsi="Times New Roman" w:cs="Times New Roman"/>
          <w:sz w:val="28"/>
          <w:szCs w:val="28"/>
        </w:rPr>
        <w:t>расширение перечня платных дополнительных услуг</w:t>
      </w:r>
      <w:r w:rsidRPr="00C725A4">
        <w:rPr>
          <w:rFonts w:ascii="Times New Roman" w:hAnsi="Times New Roman" w:cs="Times New Roman"/>
          <w:sz w:val="28"/>
          <w:szCs w:val="28"/>
        </w:rPr>
        <w:t xml:space="preserve">; </w:t>
      </w:r>
      <w:r w:rsidR="00853A80" w:rsidRPr="00C725A4">
        <w:rPr>
          <w:rFonts w:ascii="Times New Roman" w:hAnsi="Times New Roman" w:cs="Times New Roman"/>
          <w:sz w:val="28"/>
          <w:szCs w:val="28"/>
        </w:rPr>
        <w:t>уч</w:t>
      </w:r>
      <w:r w:rsidR="00853A80" w:rsidRPr="00C725A4">
        <w:rPr>
          <w:rFonts w:ascii="Times New Roman" w:hAnsi="Times New Roman" w:cs="Times New Roman"/>
          <w:sz w:val="28"/>
          <w:szCs w:val="28"/>
        </w:rPr>
        <w:t>а</w:t>
      </w:r>
      <w:r w:rsidR="00853A80" w:rsidRPr="00C725A4">
        <w:rPr>
          <w:rFonts w:ascii="Times New Roman" w:hAnsi="Times New Roman" w:cs="Times New Roman"/>
          <w:sz w:val="28"/>
          <w:szCs w:val="28"/>
        </w:rPr>
        <w:t>стие в проекте по созданию нового аэропорта, специализирующегося на обсл</w:t>
      </w:r>
      <w:r w:rsidR="00853A80" w:rsidRPr="00C725A4">
        <w:rPr>
          <w:rFonts w:ascii="Times New Roman" w:hAnsi="Times New Roman" w:cs="Times New Roman"/>
          <w:sz w:val="28"/>
          <w:szCs w:val="28"/>
        </w:rPr>
        <w:t>у</w:t>
      </w:r>
      <w:r w:rsidR="00853A80" w:rsidRPr="00C725A4">
        <w:rPr>
          <w:rFonts w:ascii="Times New Roman" w:hAnsi="Times New Roman" w:cs="Times New Roman"/>
          <w:sz w:val="28"/>
          <w:szCs w:val="28"/>
        </w:rPr>
        <w:t>живании авиапассажиров сегмента низкобюджетных перевозок (аэропорт «Е</w:t>
      </w:r>
      <w:r w:rsidR="00853A80" w:rsidRPr="00C725A4">
        <w:rPr>
          <w:rFonts w:ascii="Times New Roman" w:hAnsi="Times New Roman" w:cs="Times New Roman"/>
          <w:sz w:val="28"/>
          <w:szCs w:val="28"/>
        </w:rPr>
        <w:t>р</w:t>
      </w:r>
      <w:r w:rsidR="00853A80" w:rsidRPr="00C725A4">
        <w:rPr>
          <w:rFonts w:ascii="Times New Roman" w:hAnsi="Times New Roman" w:cs="Times New Roman"/>
          <w:sz w:val="28"/>
          <w:szCs w:val="28"/>
        </w:rPr>
        <w:t>молино», Калужская обл.) и его использование в будущем для построения маршрутной сети «ЮТэйр».</w:t>
      </w:r>
    </w:p>
    <w:p w:rsidR="00867819" w:rsidRPr="00C725A4" w:rsidRDefault="00867819" w:rsidP="00757CFD">
      <w:pPr>
        <w:pStyle w:val="a3"/>
        <w:numPr>
          <w:ilvl w:val="0"/>
          <w:numId w:val="5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в вертолётных услугах: (i) </w:t>
      </w:r>
      <w:r w:rsidR="00853A80" w:rsidRPr="00C725A4">
        <w:rPr>
          <w:rFonts w:ascii="Times New Roman" w:hAnsi="Times New Roman" w:cs="Times New Roman"/>
          <w:sz w:val="28"/>
          <w:szCs w:val="28"/>
        </w:rPr>
        <w:t>Выход на рынок операций на прибере</w:t>
      </w:r>
      <w:r w:rsidR="00853A80" w:rsidRPr="00C725A4">
        <w:rPr>
          <w:rFonts w:ascii="Times New Roman" w:hAnsi="Times New Roman" w:cs="Times New Roman"/>
          <w:sz w:val="28"/>
          <w:szCs w:val="28"/>
        </w:rPr>
        <w:t>ж</w:t>
      </w:r>
      <w:r w:rsidR="00853A80" w:rsidRPr="00C725A4">
        <w:rPr>
          <w:rFonts w:ascii="Times New Roman" w:hAnsi="Times New Roman" w:cs="Times New Roman"/>
          <w:sz w:val="28"/>
          <w:szCs w:val="28"/>
        </w:rPr>
        <w:t>ном шельфе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853A80" w:rsidRPr="00C725A4">
        <w:rPr>
          <w:rFonts w:ascii="Times New Roman" w:hAnsi="Times New Roman" w:cs="Times New Roman"/>
          <w:sz w:val="28"/>
          <w:szCs w:val="28"/>
        </w:rPr>
        <w:t>Важнейшей задачей в области дальнейшего расширения вертоле</w:t>
      </w:r>
      <w:r w:rsidR="00853A80" w:rsidRPr="00C725A4">
        <w:rPr>
          <w:rFonts w:ascii="Times New Roman" w:hAnsi="Times New Roman" w:cs="Times New Roman"/>
          <w:sz w:val="28"/>
          <w:szCs w:val="28"/>
        </w:rPr>
        <w:t>т</w:t>
      </w:r>
      <w:r w:rsidR="00853A80" w:rsidRPr="00C725A4">
        <w:rPr>
          <w:rFonts w:ascii="Times New Roman" w:hAnsi="Times New Roman" w:cs="Times New Roman"/>
          <w:sz w:val="28"/>
          <w:szCs w:val="28"/>
        </w:rPr>
        <w:t>ной деятельности является выход и закрепление позиций на международном рынке обеспечения деятельности нефтегазодобывающих компаний на пр</w:t>
      </w:r>
      <w:r w:rsidR="00853A80" w:rsidRPr="00C725A4">
        <w:rPr>
          <w:rFonts w:ascii="Times New Roman" w:hAnsi="Times New Roman" w:cs="Times New Roman"/>
          <w:sz w:val="28"/>
          <w:szCs w:val="28"/>
        </w:rPr>
        <w:t>и</w:t>
      </w:r>
      <w:r w:rsidR="00853A80" w:rsidRPr="00C725A4">
        <w:rPr>
          <w:rFonts w:ascii="Times New Roman" w:hAnsi="Times New Roman" w:cs="Times New Roman"/>
          <w:sz w:val="28"/>
          <w:szCs w:val="28"/>
        </w:rPr>
        <w:lastRenderedPageBreak/>
        <w:t>брежном шельфе. Являясь стартовым заказчиком (launch customer) вертолетов EC175, вертолетно</w:t>
      </w:r>
      <w:r w:rsidR="00572D6E" w:rsidRPr="00C725A4">
        <w:rPr>
          <w:rFonts w:ascii="Times New Roman" w:hAnsi="Times New Roman" w:cs="Times New Roman"/>
          <w:sz w:val="28"/>
          <w:szCs w:val="28"/>
        </w:rPr>
        <w:t>е подразделение авиакомпании «Ют</w:t>
      </w:r>
      <w:r w:rsidR="00853A80" w:rsidRPr="00C725A4">
        <w:rPr>
          <w:rFonts w:ascii="Times New Roman" w:hAnsi="Times New Roman" w:cs="Times New Roman"/>
          <w:sz w:val="28"/>
          <w:szCs w:val="28"/>
        </w:rPr>
        <w:t>эйр» в 2013 году пров</w:t>
      </w:r>
      <w:r w:rsidR="00853A80" w:rsidRPr="00C725A4">
        <w:rPr>
          <w:rFonts w:ascii="Times New Roman" w:hAnsi="Times New Roman" w:cs="Times New Roman"/>
          <w:sz w:val="28"/>
          <w:szCs w:val="28"/>
        </w:rPr>
        <w:t>о</w:t>
      </w:r>
      <w:r w:rsidR="00853A80" w:rsidRPr="00C725A4">
        <w:rPr>
          <w:rFonts w:ascii="Times New Roman" w:hAnsi="Times New Roman" w:cs="Times New Roman"/>
          <w:sz w:val="28"/>
          <w:szCs w:val="28"/>
        </w:rPr>
        <w:t>дило подготовительные мероприятия для начала деятельности в указанном направлении в 2014-2015 гг.</w:t>
      </w:r>
      <w:r w:rsidRPr="00C725A4">
        <w:rPr>
          <w:rFonts w:ascii="Times New Roman" w:hAnsi="Times New Roman" w:cs="Times New Roman"/>
          <w:sz w:val="28"/>
          <w:szCs w:val="28"/>
        </w:rPr>
        <w:t xml:space="preserve"> (ii) </w:t>
      </w:r>
      <w:r w:rsidR="00853A80" w:rsidRPr="00C725A4">
        <w:rPr>
          <w:rFonts w:ascii="Times New Roman" w:hAnsi="Times New Roman" w:cs="Times New Roman"/>
          <w:sz w:val="28"/>
          <w:szCs w:val="28"/>
        </w:rPr>
        <w:t>Развитие применения легких вертолетов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853A80" w:rsidRPr="00C725A4">
        <w:rPr>
          <w:rFonts w:ascii="Times New Roman" w:hAnsi="Times New Roman" w:cs="Times New Roman"/>
          <w:sz w:val="28"/>
          <w:szCs w:val="28"/>
        </w:rPr>
        <w:t>Ра</w:t>
      </w:r>
      <w:r w:rsidR="00853A80" w:rsidRPr="00C725A4">
        <w:rPr>
          <w:rFonts w:ascii="Times New Roman" w:hAnsi="Times New Roman" w:cs="Times New Roman"/>
          <w:sz w:val="28"/>
          <w:szCs w:val="28"/>
        </w:rPr>
        <w:t>с</w:t>
      </w:r>
      <w:r w:rsidR="00853A80" w:rsidRPr="00C725A4">
        <w:rPr>
          <w:rFonts w:ascii="Times New Roman" w:hAnsi="Times New Roman" w:cs="Times New Roman"/>
          <w:sz w:val="28"/>
          <w:szCs w:val="28"/>
        </w:rPr>
        <w:t>ширение флота авиакомпании «ЮТэйр» проходит за счет новых типов возду</w:t>
      </w:r>
      <w:r w:rsidR="00853A80" w:rsidRPr="00C725A4">
        <w:rPr>
          <w:rFonts w:ascii="Times New Roman" w:hAnsi="Times New Roman" w:cs="Times New Roman"/>
          <w:sz w:val="28"/>
          <w:szCs w:val="28"/>
        </w:rPr>
        <w:t>ш</w:t>
      </w:r>
      <w:r w:rsidR="00853A80" w:rsidRPr="00C725A4">
        <w:rPr>
          <w:rFonts w:ascii="Times New Roman" w:hAnsi="Times New Roman" w:cs="Times New Roman"/>
          <w:sz w:val="28"/>
          <w:szCs w:val="28"/>
        </w:rPr>
        <w:t>ных судов, преимущественно новых легких т</w:t>
      </w:r>
      <w:r w:rsidR="00853A80" w:rsidRPr="00C725A4">
        <w:rPr>
          <w:rFonts w:ascii="Times New Roman" w:hAnsi="Times New Roman" w:cs="Times New Roman"/>
          <w:sz w:val="28"/>
          <w:szCs w:val="28"/>
        </w:rPr>
        <w:t>и</w:t>
      </w:r>
      <w:r w:rsidR="00853A80" w:rsidRPr="00C725A4">
        <w:rPr>
          <w:rFonts w:ascii="Times New Roman" w:hAnsi="Times New Roman" w:cs="Times New Roman"/>
          <w:sz w:val="28"/>
          <w:szCs w:val="28"/>
        </w:rPr>
        <w:t>пов вертолетов, используемых в специальных видах авиаработ (аэровизуальные работы, мониторинг нефте- и газопроводов, лесопатрульные работы и экстренная медици</w:t>
      </w:r>
      <w:r w:rsidR="00853A80" w:rsidRPr="00C725A4">
        <w:rPr>
          <w:rFonts w:ascii="Times New Roman" w:hAnsi="Times New Roman" w:cs="Times New Roman"/>
          <w:sz w:val="28"/>
          <w:szCs w:val="28"/>
        </w:rPr>
        <w:t>н</w:t>
      </w:r>
      <w:r w:rsidR="00853A80" w:rsidRPr="00C725A4">
        <w:rPr>
          <w:rFonts w:ascii="Times New Roman" w:hAnsi="Times New Roman" w:cs="Times New Roman"/>
          <w:sz w:val="28"/>
          <w:szCs w:val="28"/>
        </w:rPr>
        <w:t>ская эвакуация), бизнес-авиации, чартерных полетах и т.д.</w:t>
      </w:r>
      <w:r w:rsidRPr="00C725A4">
        <w:rPr>
          <w:rFonts w:ascii="Times New Roman" w:hAnsi="Times New Roman" w:cs="Times New Roman"/>
          <w:sz w:val="28"/>
          <w:szCs w:val="28"/>
        </w:rPr>
        <w:t xml:space="preserve"> (iii) </w:t>
      </w:r>
      <w:r w:rsidR="00853A80" w:rsidRPr="00C725A4">
        <w:rPr>
          <w:rFonts w:ascii="Times New Roman" w:hAnsi="Times New Roman" w:cs="Times New Roman"/>
          <w:sz w:val="28"/>
          <w:szCs w:val="28"/>
        </w:rPr>
        <w:t>Выд</w:t>
      </w:r>
      <w:r w:rsidR="00572D6E" w:rsidRPr="00C725A4">
        <w:rPr>
          <w:rFonts w:ascii="Times New Roman" w:hAnsi="Times New Roman" w:cs="Times New Roman"/>
          <w:sz w:val="28"/>
          <w:szCs w:val="28"/>
        </w:rPr>
        <w:t>еление вертолетного сегме</w:t>
      </w:r>
      <w:r w:rsidR="00572D6E" w:rsidRPr="00C725A4">
        <w:rPr>
          <w:rFonts w:ascii="Times New Roman" w:hAnsi="Times New Roman" w:cs="Times New Roman"/>
          <w:sz w:val="28"/>
          <w:szCs w:val="28"/>
        </w:rPr>
        <w:t>н</w:t>
      </w:r>
      <w:r w:rsidR="00572D6E" w:rsidRPr="00C725A4">
        <w:rPr>
          <w:rFonts w:ascii="Times New Roman" w:hAnsi="Times New Roman" w:cs="Times New Roman"/>
          <w:sz w:val="28"/>
          <w:szCs w:val="28"/>
        </w:rPr>
        <w:t>та «Ют</w:t>
      </w:r>
      <w:r w:rsidR="00853A80" w:rsidRPr="00C725A4">
        <w:rPr>
          <w:rFonts w:ascii="Times New Roman" w:hAnsi="Times New Roman" w:cs="Times New Roman"/>
          <w:sz w:val="28"/>
          <w:szCs w:val="28"/>
        </w:rPr>
        <w:t>эйр» в самостоятельное бизнес-направление</w:t>
      </w:r>
      <w:r w:rsidR="00757CFD" w:rsidRPr="00C725A4">
        <w:rPr>
          <w:rFonts w:ascii="Times New Roman" w:hAnsi="Times New Roman" w:cs="Times New Roman"/>
          <w:sz w:val="28"/>
          <w:szCs w:val="28"/>
        </w:rPr>
        <w:t>.</w:t>
      </w:r>
    </w:p>
    <w:p w:rsidR="003474DE" w:rsidRPr="00C725A4" w:rsidRDefault="00867819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Из изложенного следует, что изменения </w:t>
      </w:r>
      <w:r w:rsidR="003474DE" w:rsidRPr="00C725A4">
        <w:rPr>
          <w:rFonts w:ascii="Times New Roman" w:hAnsi="Times New Roman" w:cs="Times New Roman"/>
          <w:sz w:val="28"/>
          <w:szCs w:val="28"/>
        </w:rPr>
        <w:t>во внешней среде привели к т</w:t>
      </w:r>
      <w:r w:rsidR="003474DE" w:rsidRPr="00C725A4">
        <w:rPr>
          <w:rFonts w:ascii="Times New Roman" w:hAnsi="Times New Roman" w:cs="Times New Roman"/>
          <w:sz w:val="28"/>
          <w:szCs w:val="28"/>
        </w:rPr>
        <w:t>о</w:t>
      </w:r>
      <w:r w:rsidR="003474DE" w:rsidRPr="00C725A4">
        <w:rPr>
          <w:rFonts w:ascii="Times New Roman" w:hAnsi="Times New Roman" w:cs="Times New Roman"/>
          <w:sz w:val="28"/>
          <w:szCs w:val="28"/>
        </w:rPr>
        <w:t>му, что в 2014 году компания «Ютэйр» пересмотрела свою стратеги</w:t>
      </w:r>
      <w:r w:rsidR="00674EBA" w:rsidRPr="00C725A4">
        <w:rPr>
          <w:rFonts w:ascii="Times New Roman" w:hAnsi="Times New Roman" w:cs="Times New Roman"/>
          <w:sz w:val="28"/>
          <w:szCs w:val="28"/>
        </w:rPr>
        <w:t>ю</w:t>
      </w:r>
      <w:r w:rsidR="003474DE" w:rsidRPr="00C725A4">
        <w:rPr>
          <w:rFonts w:ascii="Times New Roman" w:hAnsi="Times New Roman" w:cs="Times New Roman"/>
          <w:sz w:val="28"/>
          <w:szCs w:val="28"/>
        </w:rPr>
        <w:t xml:space="preserve"> развития. Стратегия ускоренного наращивания доли рынка (как показал проведенный выше анализ, </w:t>
      </w:r>
      <w:r w:rsidRPr="00C725A4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3474DE" w:rsidRPr="00C725A4">
        <w:rPr>
          <w:rFonts w:ascii="Times New Roman" w:hAnsi="Times New Roman" w:cs="Times New Roman"/>
          <w:sz w:val="28"/>
          <w:szCs w:val="28"/>
        </w:rPr>
        <w:t>была свойственна «Трансаэро»</w:t>
      </w:r>
      <w:r w:rsidRPr="00C725A4">
        <w:rPr>
          <w:rFonts w:ascii="Times New Roman" w:hAnsi="Times New Roman" w:cs="Times New Roman"/>
          <w:sz w:val="28"/>
          <w:szCs w:val="28"/>
        </w:rPr>
        <w:t xml:space="preserve"> до фактической смены менеджмента</w:t>
      </w:r>
      <w:r w:rsidR="00674EBA" w:rsidRPr="00C725A4">
        <w:rPr>
          <w:rFonts w:ascii="Times New Roman" w:hAnsi="Times New Roman" w:cs="Times New Roman"/>
          <w:sz w:val="28"/>
          <w:szCs w:val="28"/>
        </w:rPr>
        <w:t>, являющейся одним из лидеров рынка</w:t>
      </w:r>
      <w:r w:rsidR="003474DE" w:rsidRPr="00C725A4">
        <w:rPr>
          <w:rFonts w:ascii="Times New Roman" w:hAnsi="Times New Roman" w:cs="Times New Roman"/>
          <w:sz w:val="28"/>
          <w:szCs w:val="28"/>
        </w:rPr>
        <w:t>) сменилась стратегией п</w:t>
      </w:r>
      <w:r w:rsidR="003474DE" w:rsidRPr="00C725A4">
        <w:rPr>
          <w:rFonts w:ascii="Times New Roman" w:hAnsi="Times New Roman" w:cs="Times New Roman"/>
          <w:sz w:val="28"/>
          <w:szCs w:val="28"/>
        </w:rPr>
        <w:t>о</w:t>
      </w:r>
      <w:r w:rsidR="003474DE" w:rsidRPr="00C725A4">
        <w:rPr>
          <w:rFonts w:ascii="Times New Roman" w:hAnsi="Times New Roman" w:cs="Times New Roman"/>
          <w:sz w:val="28"/>
          <w:szCs w:val="28"/>
        </w:rPr>
        <w:t>вышения экономической эффективности, включающей отказ от высокориск</w:t>
      </w:r>
      <w:r w:rsidR="003474DE" w:rsidRPr="00C725A4">
        <w:rPr>
          <w:rFonts w:ascii="Times New Roman" w:hAnsi="Times New Roman" w:cs="Times New Roman"/>
          <w:sz w:val="28"/>
          <w:szCs w:val="28"/>
        </w:rPr>
        <w:t>о</w:t>
      </w:r>
      <w:r w:rsidR="003474DE" w:rsidRPr="00C725A4">
        <w:rPr>
          <w:rFonts w:ascii="Times New Roman" w:hAnsi="Times New Roman" w:cs="Times New Roman"/>
          <w:sz w:val="28"/>
          <w:szCs w:val="28"/>
        </w:rPr>
        <w:t>вых проектов, замораживание инфраструктурных проектов с длительными ср</w:t>
      </w:r>
      <w:r w:rsidR="003474DE" w:rsidRPr="00C725A4">
        <w:rPr>
          <w:rFonts w:ascii="Times New Roman" w:hAnsi="Times New Roman" w:cs="Times New Roman"/>
          <w:sz w:val="28"/>
          <w:szCs w:val="28"/>
        </w:rPr>
        <w:t>о</w:t>
      </w:r>
      <w:r w:rsidR="003474DE" w:rsidRPr="00C725A4">
        <w:rPr>
          <w:rFonts w:ascii="Times New Roman" w:hAnsi="Times New Roman" w:cs="Times New Roman"/>
          <w:sz w:val="28"/>
          <w:szCs w:val="28"/>
        </w:rPr>
        <w:t>ками окупаемости, существенное снижение производственных расходов, изм</w:t>
      </w:r>
      <w:r w:rsidR="003474DE" w:rsidRPr="00C725A4">
        <w:rPr>
          <w:rFonts w:ascii="Times New Roman" w:hAnsi="Times New Roman" w:cs="Times New Roman"/>
          <w:sz w:val="28"/>
          <w:szCs w:val="28"/>
        </w:rPr>
        <w:t>е</w:t>
      </w:r>
      <w:r w:rsidR="003474DE" w:rsidRPr="00C725A4">
        <w:rPr>
          <w:rFonts w:ascii="Times New Roman" w:hAnsi="Times New Roman" w:cs="Times New Roman"/>
          <w:sz w:val="28"/>
          <w:szCs w:val="28"/>
        </w:rPr>
        <w:t>нение организационной и корпоративной структуры. Основные направления новой стратегии развития легли в основу программы по повышению эффекти</w:t>
      </w:r>
      <w:r w:rsidR="003474DE" w:rsidRPr="00C725A4">
        <w:rPr>
          <w:rFonts w:ascii="Times New Roman" w:hAnsi="Times New Roman" w:cs="Times New Roman"/>
          <w:sz w:val="28"/>
          <w:szCs w:val="28"/>
        </w:rPr>
        <w:t>в</w:t>
      </w:r>
      <w:r w:rsidR="003474DE" w:rsidRPr="00C725A4">
        <w:rPr>
          <w:rFonts w:ascii="Times New Roman" w:hAnsi="Times New Roman" w:cs="Times New Roman"/>
          <w:sz w:val="28"/>
          <w:szCs w:val="28"/>
        </w:rPr>
        <w:t>ности и оптимизации производственных расходов, получившей название «И</w:t>
      </w:r>
      <w:r w:rsidR="003474DE" w:rsidRPr="00C725A4">
        <w:rPr>
          <w:rFonts w:ascii="Times New Roman" w:hAnsi="Times New Roman" w:cs="Times New Roman"/>
          <w:sz w:val="28"/>
          <w:szCs w:val="28"/>
        </w:rPr>
        <w:t>м</w:t>
      </w:r>
      <w:r w:rsidR="003474DE" w:rsidRPr="00C725A4">
        <w:rPr>
          <w:rFonts w:ascii="Times New Roman" w:hAnsi="Times New Roman" w:cs="Times New Roman"/>
          <w:sz w:val="28"/>
          <w:szCs w:val="28"/>
        </w:rPr>
        <w:t>пульс», призванной обеспечить стабильную и эффективную деятельность ко</w:t>
      </w:r>
      <w:r w:rsidR="003474DE" w:rsidRPr="00C725A4">
        <w:rPr>
          <w:rFonts w:ascii="Times New Roman" w:hAnsi="Times New Roman" w:cs="Times New Roman"/>
          <w:sz w:val="28"/>
          <w:szCs w:val="28"/>
        </w:rPr>
        <w:t>м</w:t>
      </w:r>
      <w:r w:rsidR="003474DE" w:rsidRPr="00C725A4">
        <w:rPr>
          <w:rFonts w:ascii="Times New Roman" w:hAnsi="Times New Roman" w:cs="Times New Roman"/>
          <w:sz w:val="28"/>
          <w:szCs w:val="28"/>
        </w:rPr>
        <w:t>пании в новых экономических условиях.</w:t>
      </w:r>
    </w:p>
    <w:p w:rsidR="00F03596" w:rsidRPr="00C725A4" w:rsidRDefault="00867819" w:rsidP="00F035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В 2013 году начался процесс реорганизации вертолетного бизнес-направления </w:t>
      </w:r>
      <w:r w:rsidR="00572D6E" w:rsidRPr="00C725A4">
        <w:rPr>
          <w:rFonts w:ascii="Times New Roman" w:hAnsi="Times New Roman" w:cs="Times New Roman"/>
          <w:sz w:val="28"/>
          <w:szCs w:val="28"/>
        </w:rPr>
        <w:t>«Ют</w:t>
      </w:r>
      <w:r w:rsidRPr="00C725A4">
        <w:rPr>
          <w:rFonts w:ascii="Times New Roman" w:hAnsi="Times New Roman" w:cs="Times New Roman"/>
          <w:sz w:val="28"/>
          <w:szCs w:val="28"/>
        </w:rPr>
        <w:t>эйр» в самостоятельное. Цель этого процесса – улучшение управляемости производственными процессами, повышение финансовых пок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зателей, эффективности и прозрачности всей деятельности, впоследствии в</w:t>
      </w:r>
      <w:r w:rsidR="00555A19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F03596" w:rsidRPr="00C725A4">
        <w:rPr>
          <w:rFonts w:ascii="Times New Roman" w:hAnsi="Times New Roman" w:cs="Times New Roman"/>
          <w:sz w:val="28"/>
          <w:szCs w:val="28"/>
        </w:rPr>
        <w:t>2014 году пассажирские самолетные перевозки</w:t>
      </w:r>
      <w:r w:rsidRPr="00C725A4">
        <w:rPr>
          <w:rFonts w:ascii="Times New Roman" w:hAnsi="Times New Roman" w:cs="Times New Roman"/>
          <w:sz w:val="28"/>
          <w:szCs w:val="28"/>
        </w:rPr>
        <w:t xml:space="preserve"> и вертолетные перевозки</w:t>
      </w:r>
      <w:r w:rsidR="00F03596" w:rsidRPr="00C725A4">
        <w:rPr>
          <w:rFonts w:ascii="Times New Roman" w:hAnsi="Times New Roman" w:cs="Times New Roman"/>
          <w:sz w:val="28"/>
          <w:szCs w:val="28"/>
        </w:rPr>
        <w:t xml:space="preserve"> были выделены в отдельн</w:t>
      </w:r>
      <w:r w:rsidRPr="00C725A4">
        <w:rPr>
          <w:rFonts w:ascii="Times New Roman" w:hAnsi="Times New Roman" w:cs="Times New Roman"/>
          <w:sz w:val="28"/>
          <w:szCs w:val="28"/>
        </w:rPr>
        <w:t>ые</w:t>
      </w:r>
      <w:r w:rsidR="00F03596" w:rsidRPr="00C725A4">
        <w:rPr>
          <w:rFonts w:ascii="Times New Roman" w:hAnsi="Times New Roman" w:cs="Times New Roman"/>
          <w:sz w:val="28"/>
          <w:szCs w:val="28"/>
        </w:rPr>
        <w:t xml:space="preserve"> бизнес-направлени</w:t>
      </w:r>
      <w:r w:rsidRPr="00C725A4">
        <w:rPr>
          <w:rFonts w:ascii="Times New Roman" w:hAnsi="Times New Roman" w:cs="Times New Roman"/>
          <w:sz w:val="28"/>
          <w:szCs w:val="28"/>
        </w:rPr>
        <w:t>я</w:t>
      </w:r>
      <w:r w:rsidR="00F03596" w:rsidRPr="00C725A4">
        <w:rPr>
          <w:rFonts w:ascii="Times New Roman" w:hAnsi="Times New Roman" w:cs="Times New Roman"/>
          <w:sz w:val="28"/>
          <w:szCs w:val="28"/>
        </w:rPr>
        <w:t xml:space="preserve"> (кластер)</w:t>
      </w:r>
      <w:r w:rsidRPr="00C725A4">
        <w:rPr>
          <w:rFonts w:ascii="Times New Roman" w:hAnsi="Times New Roman" w:cs="Times New Roman"/>
          <w:sz w:val="28"/>
          <w:szCs w:val="28"/>
        </w:rPr>
        <w:t>.</w:t>
      </w:r>
      <w:r w:rsidR="00F03596" w:rsidRPr="00C725A4">
        <w:rPr>
          <w:rFonts w:ascii="Times New Roman" w:hAnsi="Times New Roman" w:cs="Times New Roman"/>
          <w:sz w:val="28"/>
          <w:szCs w:val="28"/>
        </w:rPr>
        <w:t xml:space="preserve"> При этом численность </w:t>
      </w:r>
      <w:r w:rsidR="00F03596" w:rsidRPr="00C725A4">
        <w:rPr>
          <w:rFonts w:ascii="Times New Roman" w:hAnsi="Times New Roman" w:cs="Times New Roman"/>
          <w:sz w:val="28"/>
          <w:szCs w:val="28"/>
        </w:rPr>
        <w:lastRenderedPageBreak/>
        <w:t>административно-управленческого аппарата Группы компаний была сокращена более чем на 40%</w:t>
      </w:r>
      <w:r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60"/>
      </w:r>
      <w:r w:rsidR="00F03596" w:rsidRPr="00C725A4">
        <w:rPr>
          <w:rFonts w:ascii="Times New Roman" w:hAnsi="Times New Roman" w:cs="Times New Roman"/>
          <w:sz w:val="28"/>
          <w:szCs w:val="28"/>
        </w:rPr>
        <w:t>.</w:t>
      </w:r>
    </w:p>
    <w:p w:rsidR="00E73D79" w:rsidRPr="00C725A4" w:rsidRDefault="00674EBA" w:rsidP="009C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Новая стратегия отразилась на по</w:t>
      </w:r>
      <w:r w:rsidR="009C3AEE">
        <w:rPr>
          <w:rFonts w:ascii="Times New Roman" w:hAnsi="Times New Roman" w:cs="Times New Roman"/>
          <w:sz w:val="28"/>
          <w:szCs w:val="28"/>
        </w:rPr>
        <w:t xml:space="preserve">казателях деятельности компании, что отражается динамикой </w:t>
      </w:r>
      <w:r w:rsidR="00E73D79" w:rsidRPr="00C725A4">
        <w:rPr>
          <w:rFonts w:ascii="Times New Roman" w:hAnsi="Times New Roman" w:cs="Times New Roman"/>
          <w:sz w:val="28"/>
          <w:szCs w:val="28"/>
        </w:rPr>
        <w:t xml:space="preserve">перевозок </w:t>
      </w:r>
      <w:r w:rsidR="009C3AEE">
        <w:rPr>
          <w:rFonts w:ascii="Times New Roman" w:hAnsi="Times New Roman" w:cs="Times New Roman"/>
          <w:sz w:val="28"/>
          <w:szCs w:val="28"/>
        </w:rPr>
        <w:t xml:space="preserve">«Ютэйр» </w:t>
      </w:r>
      <w:r w:rsidR="00E73D79" w:rsidRPr="00C725A4">
        <w:rPr>
          <w:rFonts w:ascii="Times New Roman" w:hAnsi="Times New Roman" w:cs="Times New Roman"/>
          <w:sz w:val="28"/>
          <w:szCs w:val="28"/>
        </w:rPr>
        <w:t xml:space="preserve">пассажиров представлена на </w:t>
      </w:r>
      <w:r w:rsidR="009C3AEE">
        <w:rPr>
          <w:rFonts w:ascii="Times New Roman" w:hAnsi="Times New Roman" w:cs="Times New Roman"/>
          <w:sz w:val="28"/>
          <w:szCs w:val="28"/>
        </w:rPr>
        <w:t>(</w:t>
      </w:r>
      <w:r w:rsidR="00E73D79" w:rsidRPr="00C725A4">
        <w:rPr>
          <w:rFonts w:ascii="Times New Roman" w:hAnsi="Times New Roman" w:cs="Times New Roman"/>
          <w:sz w:val="28"/>
          <w:szCs w:val="28"/>
        </w:rPr>
        <w:t>рис.</w:t>
      </w:r>
      <w:r w:rsidR="00BC2CA1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58087D" w:rsidRPr="00C725A4">
        <w:rPr>
          <w:rFonts w:ascii="Times New Roman" w:hAnsi="Times New Roman" w:cs="Times New Roman"/>
          <w:sz w:val="28"/>
          <w:szCs w:val="28"/>
        </w:rPr>
        <w:t>12</w:t>
      </w:r>
      <w:r w:rsidR="009C3AEE">
        <w:rPr>
          <w:rFonts w:ascii="Times New Roman" w:hAnsi="Times New Roman" w:cs="Times New Roman"/>
          <w:sz w:val="28"/>
          <w:szCs w:val="28"/>
        </w:rPr>
        <w:t>)</w:t>
      </w:r>
      <w:r w:rsidR="003E3CBE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61"/>
      </w:r>
      <w:r w:rsidR="009C3AEE">
        <w:rPr>
          <w:rFonts w:ascii="Times New Roman" w:hAnsi="Times New Roman" w:cs="Times New Roman"/>
          <w:sz w:val="28"/>
          <w:szCs w:val="28"/>
        </w:rPr>
        <w:t xml:space="preserve"> и динамикой выручки «Ютэйр»</w:t>
      </w:r>
      <w:r w:rsidR="009C3AEE" w:rsidRPr="009C3AE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="009C3AEE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62"/>
      </w:r>
      <w:r w:rsidR="009C3AEE">
        <w:rPr>
          <w:rFonts w:ascii="Times New Roman" w:hAnsi="Times New Roman" w:cs="Times New Roman"/>
          <w:sz w:val="28"/>
          <w:szCs w:val="28"/>
        </w:rPr>
        <w:t xml:space="preserve"> (рис.13) </w:t>
      </w:r>
      <w:r w:rsidR="00BC2CA1" w:rsidRPr="00C725A4">
        <w:rPr>
          <w:rFonts w:ascii="Times New Roman" w:hAnsi="Times New Roman" w:cs="Times New Roman"/>
          <w:sz w:val="28"/>
          <w:szCs w:val="28"/>
        </w:rPr>
        <w:t>.</w:t>
      </w:r>
    </w:p>
    <w:p w:rsidR="00E73D79" w:rsidRPr="00C725A4" w:rsidRDefault="00E73D79" w:rsidP="00BC2C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96D79" wp14:editId="5EE98D9A">
            <wp:extent cx="2933700" cy="1628425"/>
            <wp:effectExtent l="0" t="0" r="0" b="0"/>
            <wp:docPr id="38195" name="Рисунок 3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37" cy="163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CA" w:rsidRPr="00C725A4" w:rsidRDefault="00E73D79" w:rsidP="00BC2CA1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Рис. </w:t>
      </w:r>
      <w:r w:rsidR="0058087D" w:rsidRPr="00C725A4">
        <w:rPr>
          <w:rFonts w:ascii="Times New Roman" w:hAnsi="Times New Roman" w:cs="Times New Roman"/>
          <w:sz w:val="28"/>
          <w:szCs w:val="28"/>
        </w:rPr>
        <w:t>12</w:t>
      </w:r>
      <w:r w:rsidR="00BC2CA1" w:rsidRPr="00C725A4">
        <w:rPr>
          <w:rFonts w:ascii="Times New Roman" w:hAnsi="Times New Roman" w:cs="Times New Roman"/>
          <w:sz w:val="28"/>
          <w:szCs w:val="28"/>
        </w:rPr>
        <w:t xml:space="preserve">. </w:t>
      </w:r>
      <w:r w:rsidRPr="00C725A4">
        <w:rPr>
          <w:rFonts w:ascii="Times New Roman" w:hAnsi="Times New Roman" w:cs="Times New Roman"/>
          <w:sz w:val="28"/>
          <w:szCs w:val="28"/>
        </w:rPr>
        <w:t>Динамика перевозки пассажиров компанией «Ютэйр», млн.чел</w:t>
      </w:r>
      <w:r w:rsidR="00572D6E" w:rsidRPr="00C725A4">
        <w:rPr>
          <w:rFonts w:ascii="Times New Roman" w:hAnsi="Times New Roman" w:cs="Times New Roman"/>
          <w:sz w:val="28"/>
          <w:szCs w:val="28"/>
        </w:rPr>
        <w:t>.</w:t>
      </w:r>
    </w:p>
    <w:p w:rsidR="00E73D79" w:rsidRPr="00C725A4" w:rsidRDefault="00E73D79" w:rsidP="00BC2CA1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Причины падения перевозок были объяснены ранее в разделе 2.1.</w:t>
      </w:r>
    </w:p>
    <w:p w:rsidR="00DE5BD4" w:rsidRPr="00C725A4" w:rsidRDefault="00DE5BD4" w:rsidP="00BC2CA1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A3432" wp14:editId="73E1478A">
            <wp:extent cx="3228975" cy="1768248"/>
            <wp:effectExtent l="0" t="0" r="0" b="3810"/>
            <wp:docPr id="38196" name="Рисунок 3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22" cy="17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D4" w:rsidRPr="00C725A4" w:rsidRDefault="00DE5BD4" w:rsidP="00BC2CA1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Рис. </w:t>
      </w:r>
      <w:r w:rsidR="0058087D" w:rsidRPr="00C725A4">
        <w:rPr>
          <w:rFonts w:ascii="Times New Roman" w:hAnsi="Times New Roman" w:cs="Times New Roman"/>
          <w:sz w:val="28"/>
          <w:szCs w:val="28"/>
        </w:rPr>
        <w:t>13</w:t>
      </w:r>
      <w:r w:rsidR="00BC2CA1" w:rsidRPr="00C725A4">
        <w:rPr>
          <w:rFonts w:ascii="Times New Roman" w:hAnsi="Times New Roman" w:cs="Times New Roman"/>
          <w:sz w:val="28"/>
          <w:szCs w:val="28"/>
        </w:rPr>
        <w:t xml:space="preserve">. </w:t>
      </w:r>
      <w:r w:rsidRPr="00C725A4">
        <w:rPr>
          <w:rFonts w:ascii="Times New Roman" w:hAnsi="Times New Roman" w:cs="Times New Roman"/>
          <w:sz w:val="28"/>
          <w:szCs w:val="28"/>
        </w:rPr>
        <w:t>Динамика выручки компании «Ютэйр», млрд.руб.</w:t>
      </w:r>
    </w:p>
    <w:p w:rsidR="00F17A9A" w:rsidRPr="00C725A4" w:rsidRDefault="00F17A9A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По состоянию на 31.12.2015 самолетный парк Авиакомпании «Ютэйр» насчитывал 65 самолетов, включая 47 самолетов Boeing 737, 3 Boeing 767 и 15 ATR 72-500.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412" w:rsidRPr="00C725A4" w:rsidRDefault="00B85412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2015 году в рамках программы по повышению эффективности и стру</w:t>
      </w:r>
      <w:r w:rsidRPr="00C725A4">
        <w:rPr>
          <w:rFonts w:ascii="Times New Roman" w:hAnsi="Times New Roman" w:cs="Times New Roman"/>
          <w:sz w:val="28"/>
          <w:szCs w:val="28"/>
        </w:rPr>
        <w:t>к</w:t>
      </w:r>
      <w:r w:rsidRPr="00C725A4">
        <w:rPr>
          <w:rFonts w:ascii="Times New Roman" w:hAnsi="Times New Roman" w:cs="Times New Roman"/>
          <w:sz w:val="28"/>
          <w:szCs w:val="28"/>
        </w:rPr>
        <w:t xml:space="preserve">турной оптимизации издержек был сокращен парк </w:t>
      </w:r>
      <w:r w:rsidR="00302643" w:rsidRPr="00C725A4">
        <w:rPr>
          <w:rFonts w:ascii="Times New Roman" w:hAnsi="Times New Roman" w:cs="Times New Roman"/>
          <w:sz w:val="28"/>
          <w:szCs w:val="28"/>
        </w:rPr>
        <w:t xml:space="preserve">авиакомпании </w:t>
      </w:r>
      <w:r w:rsidRPr="00C725A4">
        <w:rPr>
          <w:rFonts w:ascii="Times New Roman" w:hAnsi="Times New Roman" w:cs="Times New Roman"/>
          <w:sz w:val="28"/>
          <w:szCs w:val="28"/>
        </w:rPr>
        <w:t>и оптимиз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lastRenderedPageBreak/>
        <w:t>рована маршрутная сеть, что привело к сокращению производственной пр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 xml:space="preserve">граммы авиакомпании на 45%. </w:t>
      </w:r>
    </w:p>
    <w:p w:rsidR="00BC2CA1" w:rsidRPr="00C725A4" w:rsidRDefault="00BC2CA1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Наибольшее сокращение пришлось на чартерную программу: объем в 11,3 млрд. ккм в 2014 году был сокращен до 2,4 млрд. ккм в 2015 году. </w:t>
      </w:r>
    </w:p>
    <w:p w:rsidR="00BC2CA1" w:rsidRPr="00C725A4" w:rsidRDefault="00BC2CA1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Регулярная программа сократилась с 14,5 млрд. ккм до 11,8 в связи с в</w:t>
      </w:r>
      <w:r w:rsidRPr="00C725A4">
        <w:rPr>
          <w:rFonts w:ascii="Times New Roman" w:hAnsi="Times New Roman" w:cs="Times New Roman"/>
          <w:sz w:val="28"/>
          <w:szCs w:val="28"/>
        </w:rPr>
        <w:t>ы</w:t>
      </w:r>
      <w:r w:rsidRPr="00C725A4">
        <w:rPr>
          <w:rFonts w:ascii="Times New Roman" w:hAnsi="Times New Roman" w:cs="Times New Roman"/>
          <w:sz w:val="28"/>
          <w:szCs w:val="28"/>
        </w:rPr>
        <w:t xml:space="preserve">водом из эксплуатации </w:t>
      </w:r>
      <w:r w:rsidR="009C3AEE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Pr="00C725A4">
        <w:rPr>
          <w:rFonts w:ascii="Times New Roman" w:hAnsi="Times New Roman" w:cs="Times New Roman"/>
          <w:sz w:val="28"/>
          <w:szCs w:val="28"/>
        </w:rPr>
        <w:t>воздушных судов. Основное влияние на д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намику показателей загрузки и пассажиропотока оказало сокращение чарте</w:t>
      </w:r>
      <w:r w:rsidRPr="00C725A4">
        <w:rPr>
          <w:rFonts w:ascii="Times New Roman" w:hAnsi="Times New Roman" w:cs="Times New Roman"/>
          <w:sz w:val="28"/>
          <w:szCs w:val="28"/>
        </w:rPr>
        <w:t>р</w:t>
      </w:r>
      <w:r w:rsidRPr="00C725A4">
        <w:rPr>
          <w:rFonts w:ascii="Times New Roman" w:hAnsi="Times New Roman" w:cs="Times New Roman"/>
          <w:sz w:val="28"/>
          <w:szCs w:val="28"/>
        </w:rPr>
        <w:t>ной программы, общая доля чартеров в производственной программе сократ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лась с 44% до 17%.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CA1" w:rsidRPr="00C725A4" w:rsidRDefault="00BC2CA1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При общесетевом снижении загрузки с 80% в 2014 году до 70% в 2015 году, загрузка регулярной программы снизилась гораздо меньше: с 72% до 67%. </w:t>
      </w:r>
    </w:p>
    <w:p w:rsidR="00BC2CA1" w:rsidRPr="00C725A4" w:rsidRDefault="00BC2CA1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При сокращении объемов производственной деятельности на 52%, прои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>водственная деятельность на регулярных маршрутах сократилась всего на 24% (с 10,4 млрд. пкм в 2014 году до 7,9 млрд пкм в 2015 году). Общий пассажир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 xml:space="preserve">поток регулярной программы сократился на 22% (с 6,4 млн. пассажиров в 2014 году до 4,9 млн. пассажиров в 2015 году). </w:t>
      </w:r>
    </w:p>
    <w:p w:rsidR="00F17A9A" w:rsidRPr="00C725A4" w:rsidRDefault="00F17A9A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2015 году «</w:t>
      </w:r>
      <w:r w:rsidR="00E12B40" w:rsidRPr="00C725A4">
        <w:rPr>
          <w:rFonts w:ascii="Times New Roman" w:hAnsi="Times New Roman" w:cs="Times New Roman"/>
          <w:sz w:val="28"/>
          <w:szCs w:val="28"/>
        </w:rPr>
        <w:t>Ютэйр</w:t>
      </w:r>
      <w:r w:rsidRPr="00C725A4">
        <w:rPr>
          <w:rFonts w:ascii="Times New Roman" w:hAnsi="Times New Roman" w:cs="Times New Roman"/>
          <w:sz w:val="28"/>
          <w:szCs w:val="28"/>
        </w:rPr>
        <w:t>» продолжила реализацию программы по повышению эффективности и оптимизации производственной деятельности, начатой летом 2014 года. Программа направлена на обеспечение стабильной и эффективной деятельности компании в новых экономических условиях, преодоление фина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совых трудностей, повышение эффективности деятельности и привлекательн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сти компании для инвесторов и партнеров. Программа повышения эффективн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сти и оптимизации производственных процессов разработана на основе анализа лучших мировых практик авиационной отрасли. Она затронула все основные подразделения Группы «Ютэйр»: сократилось число дочерних и зависимых обществ, часть из них прошла через процесс реструктуризации. Проведена р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бота по оптимизации маршрутной сети и парка воздушных судов, что позвол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lastRenderedPageBreak/>
        <w:t>ло адаптироваться к ухудшению экономических условий и обеспечить усто</w:t>
      </w:r>
      <w:r w:rsidRPr="00C725A4">
        <w:rPr>
          <w:rFonts w:ascii="Times New Roman" w:hAnsi="Times New Roman" w:cs="Times New Roman"/>
          <w:sz w:val="28"/>
          <w:szCs w:val="28"/>
        </w:rPr>
        <w:t>й</w:t>
      </w:r>
      <w:r w:rsidRPr="00C725A4">
        <w:rPr>
          <w:rFonts w:ascii="Times New Roman" w:hAnsi="Times New Roman" w:cs="Times New Roman"/>
          <w:sz w:val="28"/>
          <w:szCs w:val="28"/>
        </w:rPr>
        <w:t>чивость бизнеса.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CA1" w:rsidRPr="00C725A4" w:rsidRDefault="00BC2CA1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На фоне неблагоприятных экономических условий в 2015 году </w:t>
      </w:r>
      <w:r w:rsidR="00E12B40"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виако</w:t>
      </w:r>
      <w:r w:rsidRPr="00C725A4">
        <w:rPr>
          <w:rFonts w:ascii="Times New Roman" w:hAnsi="Times New Roman" w:cs="Times New Roman"/>
          <w:sz w:val="28"/>
          <w:szCs w:val="28"/>
        </w:rPr>
        <w:t>м</w:t>
      </w:r>
      <w:r w:rsidRPr="00C725A4">
        <w:rPr>
          <w:rFonts w:ascii="Times New Roman" w:hAnsi="Times New Roman" w:cs="Times New Roman"/>
          <w:sz w:val="28"/>
          <w:szCs w:val="28"/>
        </w:rPr>
        <w:t>пания «</w:t>
      </w:r>
      <w:r w:rsidR="00E12B40" w:rsidRPr="00C725A4">
        <w:rPr>
          <w:rFonts w:ascii="Times New Roman" w:hAnsi="Times New Roman" w:cs="Times New Roman"/>
          <w:sz w:val="28"/>
          <w:szCs w:val="28"/>
        </w:rPr>
        <w:t>Ютэйр</w:t>
      </w:r>
      <w:r w:rsidRPr="00C725A4">
        <w:rPr>
          <w:rFonts w:ascii="Times New Roman" w:hAnsi="Times New Roman" w:cs="Times New Roman"/>
          <w:sz w:val="28"/>
          <w:szCs w:val="28"/>
        </w:rPr>
        <w:t>» реализовала мероприятия, призванные повысить экономич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скую эффективность деятельности. Компания оптимизировала маршрутную сеть, сокращала избыточные провозные емкости, работала над повышением д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ходности, снижала издержки, сохраняя при этом одним из важнейших приор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тетов производственной деятельности обеспечение высочайшего уровня бе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>опасности полетов (поддержание высокого уровня летной годности воздушных судов, подготовка экипажей и др.).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CA1" w:rsidRPr="00C725A4" w:rsidRDefault="00BC2CA1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Одной из основных причин операционного убытка </w:t>
      </w:r>
      <w:r w:rsidR="008A5F41" w:rsidRPr="00C725A4">
        <w:rPr>
          <w:rFonts w:ascii="Times New Roman" w:hAnsi="Times New Roman" w:cs="Times New Roman"/>
          <w:sz w:val="28"/>
          <w:szCs w:val="28"/>
        </w:rPr>
        <w:t xml:space="preserve">компании в 2015 году </w:t>
      </w:r>
      <w:r w:rsidRPr="00C725A4">
        <w:rPr>
          <w:rFonts w:ascii="Times New Roman" w:hAnsi="Times New Roman" w:cs="Times New Roman"/>
          <w:sz w:val="28"/>
          <w:szCs w:val="28"/>
        </w:rPr>
        <w:t>(убыток от продаж) является снижение доходов от регулярных перевозок, что связано с продолжающейся рецессией в отрасли. Снижение покупательной сп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собности населения и снижение подвижности населения привели к сокращению пассажиропотока.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CA1" w:rsidRPr="00C725A4" w:rsidRDefault="00BC2CA1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декабре 2015 года Авиакомпания «Ю</w:t>
      </w:r>
      <w:r w:rsidR="008A5F41" w:rsidRPr="00C725A4">
        <w:rPr>
          <w:rFonts w:ascii="Times New Roman" w:hAnsi="Times New Roman" w:cs="Times New Roman"/>
          <w:sz w:val="28"/>
          <w:szCs w:val="28"/>
        </w:rPr>
        <w:t>т</w:t>
      </w:r>
      <w:r w:rsidRPr="00C725A4">
        <w:rPr>
          <w:rFonts w:ascii="Times New Roman" w:hAnsi="Times New Roman" w:cs="Times New Roman"/>
          <w:sz w:val="28"/>
          <w:szCs w:val="28"/>
        </w:rPr>
        <w:t xml:space="preserve">эйр» успешно завершила сделку по рефинансированию долгового портфеля. </w:t>
      </w:r>
      <w:r w:rsidR="009C3AEE" w:rsidRPr="00C725A4">
        <w:rPr>
          <w:rFonts w:ascii="Times New Roman" w:hAnsi="Times New Roman" w:cs="Times New Roman"/>
          <w:sz w:val="28"/>
          <w:szCs w:val="28"/>
        </w:rPr>
        <w:t>Сделка была структурирована в в</w:t>
      </w:r>
      <w:r w:rsidR="009C3AEE" w:rsidRPr="00C725A4">
        <w:rPr>
          <w:rFonts w:ascii="Times New Roman" w:hAnsi="Times New Roman" w:cs="Times New Roman"/>
          <w:sz w:val="28"/>
          <w:szCs w:val="28"/>
        </w:rPr>
        <w:t>и</w:t>
      </w:r>
      <w:r w:rsidR="009C3AEE" w:rsidRPr="00C725A4">
        <w:rPr>
          <w:rFonts w:ascii="Times New Roman" w:hAnsi="Times New Roman" w:cs="Times New Roman"/>
          <w:sz w:val="28"/>
          <w:szCs w:val="28"/>
        </w:rPr>
        <w:t>де двух синдицированных кредитов совокупным объемом 42,6 млрд руб. и двух обл</w:t>
      </w:r>
      <w:r w:rsidR="009C3AEE" w:rsidRPr="00C725A4">
        <w:rPr>
          <w:rFonts w:ascii="Times New Roman" w:hAnsi="Times New Roman" w:cs="Times New Roman"/>
          <w:sz w:val="28"/>
          <w:szCs w:val="28"/>
        </w:rPr>
        <w:t>и</w:t>
      </w:r>
      <w:r w:rsidR="009C3AEE" w:rsidRPr="00C725A4">
        <w:rPr>
          <w:rFonts w:ascii="Times New Roman" w:hAnsi="Times New Roman" w:cs="Times New Roman"/>
          <w:sz w:val="28"/>
          <w:szCs w:val="28"/>
        </w:rPr>
        <w:t>гационных займов общим номинальным объемом около 13,3 млрд руб. с пог</w:t>
      </w:r>
      <w:r w:rsidR="009C3AEE" w:rsidRPr="00C725A4">
        <w:rPr>
          <w:rFonts w:ascii="Times New Roman" w:hAnsi="Times New Roman" w:cs="Times New Roman"/>
          <w:sz w:val="28"/>
          <w:szCs w:val="28"/>
        </w:rPr>
        <w:t>а</w:t>
      </w:r>
      <w:r w:rsidR="009C3AEE" w:rsidRPr="00C725A4">
        <w:rPr>
          <w:rFonts w:ascii="Times New Roman" w:hAnsi="Times New Roman" w:cs="Times New Roman"/>
          <w:sz w:val="28"/>
          <w:szCs w:val="28"/>
        </w:rPr>
        <w:t>шением через 7 и 12 лет. В синдикат кредиторов вошло 11 банков. Таким обр</w:t>
      </w:r>
      <w:r w:rsidR="009C3AEE" w:rsidRPr="00C725A4">
        <w:rPr>
          <w:rFonts w:ascii="Times New Roman" w:hAnsi="Times New Roman" w:cs="Times New Roman"/>
          <w:sz w:val="28"/>
          <w:szCs w:val="28"/>
        </w:rPr>
        <w:t>а</w:t>
      </w:r>
      <w:r w:rsidR="009C3AEE" w:rsidRPr="00C725A4">
        <w:rPr>
          <w:rFonts w:ascii="Times New Roman" w:hAnsi="Times New Roman" w:cs="Times New Roman"/>
          <w:sz w:val="28"/>
          <w:szCs w:val="28"/>
        </w:rPr>
        <w:t xml:space="preserve">зом, созданы условия для реализации новой стратегии компании и выхода ее из кризиса. </w:t>
      </w:r>
      <w:r w:rsidRPr="00C725A4">
        <w:rPr>
          <w:rFonts w:ascii="Times New Roman" w:hAnsi="Times New Roman" w:cs="Times New Roman"/>
          <w:sz w:val="28"/>
          <w:szCs w:val="28"/>
        </w:rPr>
        <w:t>Кроме того, в настоящее время ведется активная работа с лизи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годателями по реструктуризации лизинговых платежей. В 2015 году уже д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стигнуты соглашения с большинством лизингодателей об урегулировании з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долженности, реструктуризации графиков лизинговых платежей, а также удл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 xml:space="preserve">нении сроков лизинга воздушных судов. </w:t>
      </w:r>
    </w:p>
    <w:p w:rsidR="00BC2CA1" w:rsidRPr="00C725A4" w:rsidRDefault="00BC2CA1" w:rsidP="00BC2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В результате проводимых мероприятий было достигнуто существенное сокращение операционного убытка относительно прошлого года, более чем в 4 раза. Показатели ликвидности демонстрируют положительную динамику, их </w:t>
      </w:r>
      <w:r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значение на конец отчетного периода полностью удовлетворяет нормативным требованиям. Среднемесячная производительность труда также растёт. </w:t>
      </w:r>
    </w:p>
    <w:p w:rsidR="003474DE" w:rsidRPr="00C725A4" w:rsidRDefault="003474DE" w:rsidP="00AB607F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Проведенное исследование позволяет сделать выводы о том, что «Ютэйр», </w:t>
      </w:r>
      <w:r w:rsidR="009C3AEE">
        <w:rPr>
          <w:rFonts w:ascii="Times New Roman" w:hAnsi="Times New Roman" w:cs="Times New Roman"/>
          <w:sz w:val="28"/>
          <w:szCs w:val="28"/>
        </w:rPr>
        <w:t>в отличие от</w:t>
      </w:r>
      <w:r w:rsidRPr="00C725A4">
        <w:rPr>
          <w:rFonts w:ascii="Times New Roman" w:hAnsi="Times New Roman" w:cs="Times New Roman"/>
          <w:sz w:val="28"/>
          <w:szCs w:val="28"/>
        </w:rPr>
        <w:t xml:space="preserve"> «Трансаэро» в 2015 году гибко реагировала на происх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дящие во внешней среде изменения.</w:t>
      </w:r>
    </w:p>
    <w:p w:rsidR="003474DE" w:rsidRPr="00C725A4" w:rsidRDefault="003474DE" w:rsidP="003474DE">
      <w:pPr>
        <w:pStyle w:val="a3"/>
        <w:numPr>
          <w:ilvl w:val="0"/>
          <w:numId w:val="4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Компания расшир</w:t>
      </w:r>
      <w:r w:rsidR="00674EBA" w:rsidRPr="00C725A4">
        <w:rPr>
          <w:rFonts w:ascii="Times New Roman" w:hAnsi="Times New Roman" w:cs="Times New Roman"/>
          <w:sz w:val="28"/>
          <w:szCs w:val="28"/>
        </w:rPr>
        <w:t>ила</w:t>
      </w:r>
      <w:r w:rsidRPr="00C725A4">
        <w:rPr>
          <w:rFonts w:ascii="Times New Roman" w:hAnsi="Times New Roman" w:cs="Times New Roman"/>
          <w:sz w:val="28"/>
          <w:szCs w:val="28"/>
        </w:rPr>
        <w:t xml:space="preserve"> свою маршрутную сеть</w:t>
      </w:r>
      <w:r w:rsidR="001809F2" w:rsidRPr="00C725A4">
        <w:rPr>
          <w:rFonts w:ascii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компания приступила к выполнению дальнемагистральных регулярных рейсов на Дальний Восток, укрепила свое присутствие в Поволжье и Центральном Черноземье</w:t>
      </w:r>
      <w:r w:rsidR="001809F2" w:rsidRPr="00C725A4">
        <w:rPr>
          <w:rFonts w:ascii="Times New Roman" w:hAnsi="Times New Roman" w:cs="Times New Roman"/>
          <w:sz w:val="28"/>
          <w:szCs w:val="28"/>
        </w:rPr>
        <w:t xml:space="preserve">, были 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т</w:t>
      </w:r>
      <w:r w:rsidRPr="00C725A4">
        <w:rPr>
          <w:rFonts w:ascii="Times New Roman" w:hAnsi="Times New Roman" w:cs="Times New Roman"/>
          <w:sz w:val="28"/>
          <w:szCs w:val="28"/>
        </w:rPr>
        <w:t xml:space="preserve">крыты </w:t>
      </w:r>
      <w:r w:rsidR="001809F2" w:rsidRPr="00C725A4">
        <w:rPr>
          <w:rFonts w:ascii="Times New Roman" w:hAnsi="Times New Roman" w:cs="Times New Roman"/>
          <w:sz w:val="28"/>
          <w:szCs w:val="28"/>
        </w:rPr>
        <w:t xml:space="preserve">новые </w:t>
      </w:r>
      <w:r w:rsidRPr="00C725A4">
        <w:rPr>
          <w:rFonts w:ascii="Times New Roman" w:hAnsi="Times New Roman" w:cs="Times New Roman"/>
          <w:sz w:val="28"/>
          <w:szCs w:val="28"/>
        </w:rPr>
        <w:t>направления из Москвы в Анадырь, Владивосток, Петропавловск-Камчатский, Певек, Пензу, Саранск и Чебоксары</w:t>
      </w:r>
      <w:r w:rsidR="001809F2" w:rsidRPr="00C725A4">
        <w:rPr>
          <w:rFonts w:ascii="Times New Roman" w:hAnsi="Times New Roman" w:cs="Times New Roman"/>
          <w:sz w:val="28"/>
          <w:szCs w:val="28"/>
        </w:rPr>
        <w:t>, в</w:t>
      </w:r>
      <w:r w:rsidRPr="00C725A4">
        <w:rPr>
          <w:rFonts w:ascii="Times New Roman" w:hAnsi="Times New Roman" w:cs="Times New Roman"/>
          <w:sz w:val="28"/>
          <w:szCs w:val="28"/>
        </w:rPr>
        <w:t>озобновлены полеты в К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зань, Когалым, Липецк и Ригу</w:t>
      </w:r>
      <w:r w:rsidR="001809F2" w:rsidRPr="00C725A4">
        <w:rPr>
          <w:rFonts w:ascii="Times New Roman" w:hAnsi="Times New Roman" w:cs="Times New Roman"/>
          <w:sz w:val="28"/>
          <w:szCs w:val="28"/>
        </w:rPr>
        <w:t xml:space="preserve">, </w:t>
      </w:r>
      <w:r w:rsidRPr="00C725A4">
        <w:rPr>
          <w:rFonts w:ascii="Times New Roman" w:hAnsi="Times New Roman" w:cs="Times New Roman"/>
          <w:sz w:val="28"/>
          <w:szCs w:val="28"/>
        </w:rPr>
        <w:t>Красноярск, Махачкал</w:t>
      </w:r>
      <w:r w:rsidR="001809F2" w:rsidRPr="00C725A4">
        <w:rPr>
          <w:rFonts w:ascii="Times New Roman" w:hAnsi="Times New Roman" w:cs="Times New Roman"/>
          <w:sz w:val="28"/>
          <w:szCs w:val="28"/>
        </w:rPr>
        <w:t>у, иные города.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4DE" w:rsidRPr="00C725A4" w:rsidRDefault="003474DE" w:rsidP="003474DE">
      <w:pPr>
        <w:pStyle w:val="a3"/>
        <w:numPr>
          <w:ilvl w:val="0"/>
          <w:numId w:val="4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Постоянно работая над качеством обслуживания пассажиров, «Ютэйр» в 2015 году оставалась одним из самых пунктуальных авиаперевозч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ков страны. Всего 1,47% рейсов были выполнены с отклонением от расписания.</w:t>
      </w:r>
      <w:r w:rsidR="00555A19"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4DE" w:rsidRPr="00C725A4" w:rsidRDefault="001809F2" w:rsidP="00AB607F">
      <w:pPr>
        <w:pStyle w:val="a3"/>
        <w:numPr>
          <w:ilvl w:val="0"/>
          <w:numId w:val="4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соответствии со стратегией оптимизации</w:t>
      </w:r>
      <w:r w:rsidR="003474DE" w:rsidRPr="00C725A4">
        <w:rPr>
          <w:rFonts w:ascii="Times New Roman" w:hAnsi="Times New Roman" w:cs="Times New Roman"/>
          <w:sz w:val="28"/>
          <w:szCs w:val="28"/>
        </w:rPr>
        <w:t xml:space="preserve"> в 2015 году авиакомпания сократила долю чартерных авиаперевозок с 44% в 2014 году до 17% в 2015 г</w:t>
      </w:r>
      <w:r w:rsidR="003474DE" w:rsidRPr="00C725A4">
        <w:rPr>
          <w:rFonts w:ascii="Times New Roman" w:hAnsi="Times New Roman" w:cs="Times New Roman"/>
          <w:sz w:val="28"/>
          <w:szCs w:val="28"/>
        </w:rPr>
        <w:t>о</w:t>
      </w:r>
      <w:r w:rsidR="003474DE" w:rsidRPr="00C725A4">
        <w:rPr>
          <w:rFonts w:ascii="Times New Roman" w:hAnsi="Times New Roman" w:cs="Times New Roman"/>
          <w:sz w:val="28"/>
          <w:szCs w:val="28"/>
        </w:rPr>
        <w:t xml:space="preserve">ду. </w:t>
      </w:r>
    </w:p>
    <w:p w:rsidR="003474DE" w:rsidRPr="00C725A4" w:rsidRDefault="001809F2" w:rsidP="00AB607F">
      <w:pPr>
        <w:pStyle w:val="a3"/>
        <w:numPr>
          <w:ilvl w:val="0"/>
          <w:numId w:val="4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Фактически</w:t>
      </w:r>
      <w:r w:rsidR="003474DE" w:rsidRPr="00C725A4">
        <w:rPr>
          <w:rFonts w:ascii="Times New Roman" w:hAnsi="Times New Roman" w:cs="Times New Roman"/>
          <w:sz w:val="28"/>
          <w:szCs w:val="28"/>
        </w:rPr>
        <w:t xml:space="preserve"> авиакомпания «Ютэйр» сократила свою долю, однако с</w:t>
      </w:r>
      <w:r w:rsidR="003474DE" w:rsidRPr="00C725A4">
        <w:rPr>
          <w:rFonts w:ascii="Times New Roman" w:hAnsi="Times New Roman" w:cs="Times New Roman"/>
          <w:sz w:val="28"/>
          <w:szCs w:val="28"/>
        </w:rPr>
        <w:t>о</w:t>
      </w:r>
      <w:r w:rsidR="003474DE" w:rsidRPr="00C725A4">
        <w:rPr>
          <w:rFonts w:ascii="Times New Roman" w:hAnsi="Times New Roman" w:cs="Times New Roman"/>
          <w:sz w:val="28"/>
          <w:szCs w:val="28"/>
        </w:rPr>
        <w:t>хранила позицию третьего по величине перевозчика в стране с долей рынка б</w:t>
      </w:r>
      <w:r w:rsidR="003474DE" w:rsidRPr="00C725A4">
        <w:rPr>
          <w:rFonts w:ascii="Times New Roman" w:hAnsi="Times New Roman" w:cs="Times New Roman"/>
          <w:sz w:val="28"/>
          <w:szCs w:val="28"/>
        </w:rPr>
        <w:t>о</w:t>
      </w:r>
      <w:r w:rsidR="003474DE" w:rsidRPr="00C725A4">
        <w:rPr>
          <w:rFonts w:ascii="Times New Roman" w:hAnsi="Times New Roman" w:cs="Times New Roman"/>
          <w:sz w:val="28"/>
          <w:szCs w:val="28"/>
        </w:rPr>
        <w:t xml:space="preserve">лее 10% на внутренних линиях и ведущей позиции в аэропорту Внуково. </w:t>
      </w:r>
    </w:p>
    <w:p w:rsidR="003474DE" w:rsidRPr="00C725A4" w:rsidRDefault="001809F2" w:rsidP="00AB607F">
      <w:pPr>
        <w:pStyle w:val="a3"/>
        <w:numPr>
          <w:ilvl w:val="0"/>
          <w:numId w:val="4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Для привлечения клиентов</w:t>
      </w:r>
      <w:r w:rsidR="003474DE" w:rsidRPr="00C725A4">
        <w:rPr>
          <w:rFonts w:ascii="Times New Roman" w:hAnsi="Times New Roman" w:cs="Times New Roman"/>
          <w:sz w:val="28"/>
          <w:szCs w:val="28"/>
        </w:rPr>
        <w:t>, компания внедр</w:t>
      </w:r>
      <w:r w:rsidRPr="00C725A4">
        <w:rPr>
          <w:rFonts w:ascii="Times New Roman" w:hAnsi="Times New Roman" w:cs="Times New Roman"/>
          <w:sz w:val="28"/>
          <w:szCs w:val="28"/>
        </w:rPr>
        <w:t xml:space="preserve">ила </w:t>
      </w:r>
      <w:r w:rsidR="003474DE" w:rsidRPr="00C725A4">
        <w:rPr>
          <w:rFonts w:ascii="Times New Roman" w:hAnsi="Times New Roman" w:cs="Times New Roman"/>
          <w:sz w:val="28"/>
          <w:szCs w:val="28"/>
        </w:rPr>
        <w:t>новы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="003474DE" w:rsidRPr="00C725A4">
        <w:rPr>
          <w:rFonts w:ascii="Times New Roman" w:hAnsi="Times New Roman" w:cs="Times New Roman"/>
          <w:sz w:val="28"/>
          <w:szCs w:val="28"/>
        </w:rPr>
        <w:t xml:space="preserve"> сервис</w:t>
      </w:r>
      <w:r w:rsidRPr="00C725A4">
        <w:rPr>
          <w:rFonts w:ascii="Times New Roman" w:hAnsi="Times New Roman" w:cs="Times New Roman"/>
          <w:sz w:val="28"/>
          <w:szCs w:val="28"/>
        </w:rPr>
        <w:t>ы</w:t>
      </w:r>
      <w:r w:rsidR="003474DE" w:rsidRPr="00C725A4">
        <w:rPr>
          <w:rFonts w:ascii="Times New Roman" w:hAnsi="Times New Roman" w:cs="Times New Roman"/>
          <w:sz w:val="28"/>
          <w:szCs w:val="28"/>
        </w:rPr>
        <w:t xml:space="preserve"> и усл</w:t>
      </w:r>
      <w:r w:rsidR="003474DE" w:rsidRPr="00C725A4">
        <w:rPr>
          <w:rFonts w:ascii="Times New Roman" w:hAnsi="Times New Roman" w:cs="Times New Roman"/>
          <w:sz w:val="28"/>
          <w:szCs w:val="28"/>
        </w:rPr>
        <w:t>у</w:t>
      </w:r>
      <w:r w:rsidR="003474DE" w:rsidRPr="00C725A4">
        <w:rPr>
          <w:rFonts w:ascii="Times New Roman" w:hAnsi="Times New Roman" w:cs="Times New Roman"/>
          <w:sz w:val="28"/>
          <w:szCs w:val="28"/>
        </w:rPr>
        <w:t>г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="003474DE" w:rsidRPr="00C725A4">
        <w:rPr>
          <w:rFonts w:ascii="Times New Roman" w:hAnsi="Times New Roman" w:cs="Times New Roman"/>
          <w:sz w:val="28"/>
          <w:szCs w:val="28"/>
        </w:rPr>
        <w:t>. Нововведения коснулись пра</w:t>
      </w:r>
      <w:r w:rsidR="003474DE" w:rsidRPr="00C725A4">
        <w:rPr>
          <w:rFonts w:ascii="Times New Roman" w:hAnsi="Times New Roman" w:cs="Times New Roman"/>
          <w:sz w:val="28"/>
          <w:szCs w:val="28"/>
        </w:rPr>
        <w:t>к</w:t>
      </w:r>
      <w:r w:rsidR="003474DE" w:rsidRPr="00C725A4">
        <w:rPr>
          <w:rFonts w:ascii="Times New Roman" w:hAnsi="Times New Roman" w:cs="Times New Roman"/>
          <w:sz w:val="28"/>
          <w:szCs w:val="28"/>
        </w:rPr>
        <w:t>тически всех основных аспектов перевозок – правил перевозки багажа, тарифов, дополнительных услуг для пассажиров. Кроме того, компания в значительной степени усовершенствовали работу ко</w:t>
      </w:r>
      <w:r w:rsidR="003474DE" w:rsidRPr="00C725A4">
        <w:rPr>
          <w:rFonts w:ascii="Times New Roman" w:hAnsi="Times New Roman" w:cs="Times New Roman"/>
          <w:sz w:val="28"/>
          <w:szCs w:val="28"/>
        </w:rPr>
        <w:t>н</w:t>
      </w:r>
      <w:r w:rsidR="003474DE" w:rsidRPr="00C725A4">
        <w:rPr>
          <w:rFonts w:ascii="Times New Roman" w:hAnsi="Times New Roman" w:cs="Times New Roman"/>
          <w:sz w:val="28"/>
          <w:szCs w:val="28"/>
        </w:rPr>
        <w:t>такт-центра, сайта и мобильн</w:t>
      </w:r>
      <w:r w:rsidR="003474DE" w:rsidRPr="00C725A4">
        <w:rPr>
          <w:rFonts w:ascii="Times New Roman" w:hAnsi="Times New Roman" w:cs="Times New Roman"/>
          <w:sz w:val="28"/>
          <w:szCs w:val="28"/>
        </w:rPr>
        <w:t>о</w:t>
      </w:r>
      <w:r w:rsidR="003474DE" w:rsidRPr="00C725A4">
        <w:rPr>
          <w:rFonts w:ascii="Times New Roman" w:hAnsi="Times New Roman" w:cs="Times New Roman"/>
          <w:sz w:val="28"/>
          <w:szCs w:val="28"/>
        </w:rPr>
        <w:t xml:space="preserve">го приложения. </w:t>
      </w:r>
    </w:p>
    <w:p w:rsidR="003474DE" w:rsidRPr="00C725A4" w:rsidRDefault="003474DE" w:rsidP="00347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Можно говорить о том, что конкурентным преимуществами компании являются ее маршрутная сеть внутри РФ и базирование в аэропорту Внуково (удобное географическое расположение и удобные стыко</w:t>
      </w:r>
      <w:r w:rsidRPr="00C725A4">
        <w:rPr>
          <w:rFonts w:ascii="Times New Roman" w:hAnsi="Times New Roman" w:cs="Times New Roman"/>
          <w:sz w:val="28"/>
          <w:szCs w:val="28"/>
        </w:rPr>
        <w:t>в</w:t>
      </w:r>
      <w:r w:rsidRPr="00C725A4">
        <w:rPr>
          <w:rFonts w:ascii="Times New Roman" w:hAnsi="Times New Roman" w:cs="Times New Roman"/>
          <w:sz w:val="28"/>
          <w:szCs w:val="28"/>
        </w:rPr>
        <w:t xml:space="preserve">ки рейсов). </w:t>
      </w:r>
    </w:p>
    <w:p w:rsidR="003474DE" w:rsidRPr="00C725A4" w:rsidRDefault="003474DE" w:rsidP="00347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Компания работает над реализацией новой стратегии, нацеленной на обеспечение устойчивого сбалансированного развития, а также программы по реструктуризации и повышению эффективности деятельности, рассчитанной на период до 2022 года. «Ютэйр» стремится к обеспечению неизменно высокого качества услуг, сохранению и сбалансированному развитию маршрутной сети. Для компании особенно важно, что во многих регионах она выполняет важную социальную миссию, связывая транспортным сообщением отдаленные города и районы. </w:t>
      </w:r>
    </w:p>
    <w:p w:rsidR="00674EBA" w:rsidRPr="00C725A4" w:rsidRDefault="00674EBA" w:rsidP="00AB607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Можно сделать вывод о том, что в отличие от «Трансаэро», компания «Ютэйр» </w:t>
      </w:r>
      <w:r w:rsidR="001809F2" w:rsidRPr="00C725A4">
        <w:rPr>
          <w:rFonts w:ascii="Times New Roman" w:hAnsi="Times New Roman" w:cs="Times New Roman"/>
          <w:sz w:val="28"/>
          <w:szCs w:val="28"/>
        </w:rPr>
        <w:t xml:space="preserve">эффективно сконцентрировалась </w:t>
      </w:r>
      <w:r w:rsidRPr="00C725A4">
        <w:rPr>
          <w:rFonts w:ascii="Times New Roman" w:hAnsi="Times New Roman" w:cs="Times New Roman"/>
          <w:sz w:val="28"/>
          <w:szCs w:val="28"/>
        </w:rPr>
        <w:t>на повышении эффективности оп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рационной деятельности, что позволяет говорить о том, что она выбрала стр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тегию сохранения доли рынка, т.е. стратегию последователя, не прете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дующего на период реализации стратеги существенного роста, но защищающего свои достигнутые позиции. Если в случае с «Трансаэро» стратегия б</w:t>
      </w:r>
      <w:r w:rsidR="00572D6E" w:rsidRPr="00C725A4">
        <w:rPr>
          <w:rFonts w:ascii="Times New Roman" w:hAnsi="Times New Roman" w:cs="Times New Roman"/>
          <w:sz w:val="28"/>
          <w:szCs w:val="28"/>
        </w:rPr>
        <w:t>ыла направлена «вовне», но у «Ют</w:t>
      </w:r>
      <w:r w:rsidRPr="00C725A4">
        <w:rPr>
          <w:rFonts w:ascii="Times New Roman" w:hAnsi="Times New Roman" w:cs="Times New Roman"/>
          <w:sz w:val="28"/>
          <w:szCs w:val="28"/>
        </w:rPr>
        <w:t>эйр» стратегия была направлена «внутрь». Обе компании р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ализовывали комплекс и внешних, и внутренних м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роприятия, но приоритеты у них были разными.</w:t>
      </w:r>
    </w:p>
    <w:p w:rsidR="00674EBA" w:rsidRPr="00C725A4" w:rsidRDefault="00674EBA" w:rsidP="00AB607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Переход компании от стратегии увеличения доли рынка к стратегии о</w:t>
      </w:r>
      <w:r w:rsidRPr="00C725A4">
        <w:rPr>
          <w:rFonts w:ascii="Times New Roman" w:hAnsi="Times New Roman" w:cs="Times New Roman"/>
          <w:sz w:val="28"/>
          <w:szCs w:val="28"/>
        </w:rPr>
        <w:t>п</w:t>
      </w:r>
      <w:r w:rsidRPr="00C725A4">
        <w:rPr>
          <w:rFonts w:ascii="Times New Roman" w:hAnsi="Times New Roman" w:cs="Times New Roman"/>
          <w:sz w:val="28"/>
          <w:szCs w:val="28"/>
        </w:rPr>
        <w:t xml:space="preserve">тимизации деятельности позволяет сделать вывод о том, что кризисные условия во внешней среде показали неэффективность системы управления «Ютэйр», вследствие чего была разработана новая стратегия, которая может считаться антикризисной – она ориентирована на преодоление влияния внешнего кризиса за счет </w:t>
      </w:r>
      <w:r w:rsidR="004C0FD4" w:rsidRPr="00C725A4">
        <w:rPr>
          <w:rFonts w:ascii="Times New Roman" w:hAnsi="Times New Roman" w:cs="Times New Roman"/>
          <w:sz w:val="28"/>
          <w:szCs w:val="28"/>
        </w:rPr>
        <w:t>существенных изменений в структуре и системе управления компанией.</w:t>
      </w:r>
    </w:p>
    <w:p w:rsidR="004C0FD4" w:rsidRPr="00C725A4" w:rsidRDefault="004C0FD4" w:rsidP="00AB607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Такие признаки характерны для компаний, находящихся на этапах ар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стократии или бюрократии, а которых компании или принимают меры по с</w:t>
      </w:r>
      <w:r w:rsidRPr="00C725A4">
        <w:rPr>
          <w:rFonts w:ascii="Times New Roman" w:hAnsi="Times New Roman" w:cs="Times New Roman"/>
          <w:sz w:val="28"/>
          <w:szCs w:val="28"/>
        </w:rPr>
        <w:t>у</w:t>
      </w:r>
      <w:r w:rsidRPr="00C725A4">
        <w:rPr>
          <w:rFonts w:ascii="Times New Roman" w:hAnsi="Times New Roman" w:cs="Times New Roman"/>
          <w:sz w:val="28"/>
          <w:szCs w:val="28"/>
        </w:rPr>
        <w:t>щественному изменению управления, или через какое-то время наступает ст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дия смерти (банкротство). Нестабильное финансовое положение компании по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>воляет предположить, что «Ютэйр» находятся, скорее, на этапе бюрократии</w:t>
      </w:r>
      <w:r w:rsidR="00607196" w:rsidRPr="00C725A4">
        <w:rPr>
          <w:rFonts w:ascii="Times New Roman" w:hAnsi="Times New Roman" w:cs="Times New Roman"/>
          <w:sz w:val="28"/>
          <w:szCs w:val="28"/>
        </w:rPr>
        <w:t xml:space="preserve">, </w:t>
      </w:r>
      <w:r w:rsidR="00607196" w:rsidRPr="00C725A4">
        <w:rPr>
          <w:rFonts w:ascii="Times New Roman" w:hAnsi="Times New Roman" w:cs="Times New Roman"/>
          <w:sz w:val="28"/>
          <w:szCs w:val="28"/>
        </w:rPr>
        <w:lastRenderedPageBreak/>
        <w:t>одним из признаков которой является концентрация компании на самой себе и решении своих внутренних проблем</w:t>
      </w:r>
      <w:r w:rsidRPr="00C725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3596" w:rsidRPr="00C725A4" w:rsidRDefault="00F03596" w:rsidP="00AB607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Выделение пассажирских перевозок в отдельное направление</w:t>
      </w:r>
      <w:r w:rsidR="001809F2" w:rsidRPr="00C725A4">
        <w:rPr>
          <w:rFonts w:ascii="Times New Roman" w:hAnsi="Times New Roman" w:cs="Times New Roman"/>
          <w:sz w:val="28"/>
          <w:szCs w:val="28"/>
        </w:rPr>
        <w:t xml:space="preserve"> может св</w:t>
      </w:r>
      <w:r w:rsidR="001809F2" w:rsidRPr="00C725A4">
        <w:rPr>
          <w:rFonts w:ascii="Times New Roman" w:hAnsi="Times New Roman" w:cs="Times New Roman"/>
          <w:sz w:val="28"/>
          <w:szCs w:val="28"/>
        </w:rPr>
        <w:t>и</w:t>
      </w:r>
      <w:r w:rsidR="001809F2" w:rsidRPr="00C725A4">
        <w:rPr>
          <w:rFonts w:ascii="Times New Roman" w:hAnsi="Times New Roman" w:cs="Times New Roman"/>
          <w:sz w:val="28"/>
          <w:szCs w:val="28"/>
        </w:rPr>
        <w:t>детельствовать об осознанном разделении низкодоходного и малоперспекти</w:t>
      </w:r>
      <w:r w:rsidR="001809F2" w:rsidRPr="00C725A4">
        <w:rPr>
          <w:rFonts w:ascii="Times New Roman" w:hAnsi="Times New Roman" w:cs="Times New Roman"/>
          <w:sz w:val="28"/>
          <w:szCs w:val="28"/>
        </w:rPr>
        <w:t>в</w:t>
      </w:r>
      <w:r w:rsidR="001809F2" w:rsidRPr="00C725A4">
        <w:rPr>
          <w:rFonts w:ascii="Times New Roman" w:hAnsi="Times New Roman" w:cs="Times New Roman"/>
          <w:sz w:val="28"/>
          <w:szCs w:val="28"/>
        </w:rPr>
        <w:t>ного направления деятельности от высокодоходного подразделения, которое фактически является одним из крупнейших игроков на территории России по оказанию услуг по вертолетным перевозкам для нефтегазовых компаний Ро</w:t>
      </w:r>
      <w:r w:rsidR="001809F2" w:rsidRPr="00C725A4">
        <w:rPr>
          <w:rFonts w:ascii="Times New Roman" w:hAnsi="Times New Roman" w:cs="Times New Roman"/>
          <w:sz w:val="28"/>
          <w:szCs w:val="28"/>
        </w:rPr>
        <w:t>с</w:t>
      </w:r>
      <w:r w:rsidR="001809F2" w:rsidRPr="00C725A4">
        <w:rPr>
          <w:rFonts w:ascii="Times New Roman" w:hAnsi="Times New Roman" w:cs="Times New Roman"/>
          <w:sz w:val="28"/>
          <w:szCs w:val="28"/>
        </w:rPr>
        <w:t>сии.</w:t>
      </w:r>
    </w:p>
    <w:p w:rsidR="004C0FD4" w:rsidRPr="00C725A4" w:rsidRDefault="004C0FD4" w:rsidP="00AB607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связи с тем, что компания находится в состоянии структурных измен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ний, ее корпоративная культура также претерпевает изменения, которы</w:t>
      </w:r>
      <w:r w:rsidR="001809F2"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 xml:space="preserve"> связ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ны, прежде всего, с необходимостью преодоления в коллективе опасений, св</w:t>
      </w:r>
      <w:r w:rsidRPr="00C725A4">
        <w:rPr>
          <w:rFonts w:ascii="Times New Roman" w:hAnsi="Times New Roman" w:cs="Times New Roman"/>
          <w:sz w:val="28"/>
          <w:szCs w:val="28"/>
        </w:rPr>
        <w:t>я</w:t>
      </w:r>
      <w:r w:rsidRPr="00C725A4">
        <w:rPr>
          <w:rFonts w:ascii="Times New Roman" w:hAnsi="Times New Roman" w:cs="Times New Roman"/>
          <w:sz w:val="28"/>
          <w:szCs w:val="28"/>
        </w:rPr>
        <w:t>занных с возможным уходом компании с рынка. Одновременно с этим, культ</w:t>
      </w:r>
      <w:r w:rsidRPr="00C725A4">
        <w:rPr>
          <w:rFonts w:ascii="Times New Roman" w:hAnsi="Times New Roman" w:cs="Times New Roman"/>
          <w:sz w:val="28"/>
          <w:szCs w:val="28"/>
        </w:rPr>
        <w:t>у</w:t>
      </w:r>
      <w:r w:rsidRPr="00C725A4">
        <w:rPr>
          <w:rFonts w:ascii="Times New Roman" w:hAnsi="Times New Roman" w:cs="Times New Roman"/>
          <w:sz w:val="28"/>
          <w:szCs w:val="28"/>
        </w:rPr>
        <w:t>ре присущ авторитарный стиль, который требует концентрации на ра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>работке и реализации антикризисных мероприятий, которые могут дать комп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нии шанс сохранить свое положение на рынке авиаперевозок России.</w:t>
      </w:r>
      <w:r w:rsidR="00E36A40" w:rsidRPr="00C725A4">
        <w:rPr>
          <w:rFonts w:ascii="Times New Roman" w:hAnsi="Times New Roman" w:cs="Times New Roman"/>
          <w:sz w:val="28"/>
          <w:szCs w:val="28"/>
        </w:rPr>
        <w:t xml:space="preserve"> При прежней ко</w:t>
      </w:r>
      <w:r w:rsidR="00E36A40" w:rsidRPr="00C725A4">
        <w:rPr>
          <w:rFonts w:ascii="Times New Roman" w:hAnsi="Times New Roman" w:cs="Times New Roman"/>
          <w:sz w:val="28"/>
          <w:szCs w:val="28"/>
        </w:rPr>
        <w:t>р</w:t>
      </w:r>
      <w:r w:rsidR="00E36A40" w:rsidRPr="00C725A4">
        <w:rPr>
          <w:rFonts w:ascii="Times New Roman" w:hAnsi="Times New Roman" w:cs="Times New Roman"/>
          <w:sz w:val="28"/>
          <w:szCs w:val="28"/>
        </w:rPr>
        <w:t>поративной культуре, ориентированной на развитии, реализация описанных выше изменений затруднительна, т.к. они связаны, в том числе, с сокращени</w:t>
      </w:r>
      <w:r w:rsidR="00E36A40" w:rsidRPr="00C725A4">
        <w:rPr>
          <w:rFonts w:ascii="Times New Roman" w:hAnsi="Times New Roman" w:cs="Times New Roman"/>
          <w:sz w:val="28"/>
          <w:szCs w:val="28"/>
        </w:rPr>
        <w:t>я</w:t>
      </w:r>
      <w:r w:rsidR="00E36A40" w:rsidRPr="00C725A4">
        <w:rPr>
          <w:rFonts w:ascii="Times New Roman" w:hAnsi="Times New Roman" w:cs="Times New Roman"/>
          <w:sz w:val="28"/>
          <w:szCs w:val="28"/>
        </w:rPr>
        <w:t>ми и режимом экономии, что всегда негативно воспринимается персоналом.</w:t>
      </w:r>
      <w:r w:rsidR="00F03596" w:rsidRPr="00C725A4">
        <w:rPr>
          <w:rFonts w:ascii="Times New Roman" w:hAnsi="Times New Roman" w:cs="Times New Roman"/>
          <w:sz w:val="28"/>
          <w:szCs w:val="28"/>
        </w:rPr>
        <w:t xml:space="preserve"> Кроме того, изменение корпоративной культуры важно в связи с выделением пассажирских перевозок в отдельное бизнес-направление, что та</w:t>
      </w:r>
      <w:r w:rsidR="00F03596" w:rsidRPr="00C725A4">
        <w:rPr>
          <w:rFonts w:ascii="Times New Roman" w:hAnsi="Times New Roman" w:cs="Times New Roman"/>
          <w:sz w:val="28"/>
          <w:szCs w:val="28"/>
        </w:rPr>
        <w:t>к</w:t>
      </w:r>
      <w:r w:rsidR="00F03596" w:rsidRPr="00C725A4">
        <w:rPr>
          <w:rFonts w:ascii="Times New Roman" w:hAnsi="Times New Roman" w:cs="Times New Roman"/>
          <w:sz w:val="28"/>
          <w:szCs w:val="28"/>
        </w:rPr>
        <w:t>же привело к нестабильности и негативным ожиданиям среди персонала, ос</w:t>
      </w:r>
      <w:r w:rsidR="00F03596" w:rsidRPr="00C725A4">
        <w:rPr>
          <w:rFonts w:ascii="Times New Roman" w:hAnsi="Times New Roman" w:cs="Times New Roman"/>
          <w:sz w:val="28"/>
          <w:szCs w:val="28"/>
        </w:rPr>
        <w:t>о</w:t>
      </w:r>
      <w:r w:rsidR="00F03596" w:rsidRPr="00C725A4">
        <w:rPr>
          <w:rFonts w:ascii="Times New Roman" w:hAnsi="Times New Roman" w:cs="Times New Roman"/>
          <w:sz w:val="28"/>
          <w:szCs w:val="28"/>
        </w:rPr>
        <w:t>бенно на фоне прошедших в компании сокращений.</w:t>
      </w:r>
    </w:p>
    <w:p w:rsidR="00874D90" w:rsidRPr="00C725A4" w:rsidRDefault="00874D90" w:rsidP="00AB607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результате структурных изменений компания может впоследствии и</w:t>
      </w:r>
      <w:r w:rsidRPr="00C725A4">
        <w:rPr>
          <w:rFonts w:ascii="Times New Roman" w:hAnsi="Times New Roman" w:cs="Times New Roman"/>
          <w:sz w:val="28"/>
          <w:szCs w:val="28"/>
        </w:rPr>
        <w:t>с</w:t>
      </w:r>
      <w:r w:rsidRPr="00C725A4">
        <w:rPr>
          <w:rFonts w:ascii="Times New Roman" w:hAnsi="Times New Roman" w:cs="Times New Roman"/>
          <w:sz w:val="28"/>
          <w:szCs w:val="28"/>
        </w:rPr>
        <w:t xml:space="preserve">пытать потребность в </w:t>
      </w:r>
      <w:r w:rsidR="00FF6B5C" w:rsidRPr="00C725A4">
        <w:rPr>
          <w:rFonts w:ascii="Times New Roman" w:hAnsi="Times New Roman" w:cs="Times New Roman"/>
          <w:sz w:val="28"/>
          <w:szCs w:val="28"/>
        </w:rPr>
        <w:t>изменении существующей кул</w:t>
      </w:r>
      <w:r w:rsidR="00FF6B5C" w:rsidRPr="00C725A4">
        <w:rPr>
          <w:rFonts w:ascii="Times New Roman" w:hAnsi="Times New Roman" w:cs="Times New Roman"/>
          <w:sz w:val="28"/>
          <w:szCs w:val="28"/>
        </w:rPr>
        <w:t>ь</w:t>
      </w:r>
      <w:r w:rsidR="00FF6B5C" w:rsidRPr="00C725A4">
        <w:rPr>
          <w:rFonts w:ascii="Times New Roman" w:hAnsi="Times New Roman" w:cs="Times New Roman"/>
          <w:sz w:val="28"/>
          <w:szCs w:val="28"/>
        </w:rPr>
        <w:t>туры, либо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FF6B5C" w:rsidRPr="00C725A4">
        <w:rPr>
          <w:rFonts w:ascii="Times New Roman" w:hAnsi="Times New Roman" w:cs="Times New Roman"/>
          <w:sz w:val="28"/>
          <w:szCs w:val="28"/>
        </w:rPr>
        <w:t xml:space="preserve">формировании новой культуры </w:t>
      </w:r>
      <w:r w:rsidRPr="00C725A4">
        <w:rPr>
          <w:rFonts w:ascii="Times New Roman" w:hAnsi="Times New Roman" w:cs="Times New Roman"/>
          <w:sz w:val="28"/>
          <w:szCs w:val="28"/>
        </w:rPr>
        <w:t>которая будет соответствовать этапу жизненного цикла роста</w:t>
      </w:r>
      <w:r w:rsidR="00FF6B5C" w:rsidRPr="00C725A4">
        <w:rPr>
          <w:rFonts w:ascii="Times New Roman" w:hAnsi="Times New Roman" w:cs="Times New Roman"/>
          <w:sz w:val="28"/>
          <w:szCs w:val="28"/>
        </w:rPr>
        <w:t xml:space="preserve"> компании</w:t>
      </w:r>
      <w:r w:rsidRPr="00C725A4">
        <w:rPr>
          <w:rFonts w:ascii="Times New Roman" w:hAnsi="Times New Roman" w:cs="Times New Roman"/>
          <w:sz w:val="28"/>
          <w:szCs w:val="28"/>
        </w:rPr>
        <w:t>.</w:t>
      </w:r>
    </w:p>
    <w:p w:rsidR="003474DE" w:rsidRPr="00C725A4" w:rsidRDefault="003474DE" w:rsidP="00AB607F">
      <w:pPr>
        <w:rPr>
          <w:rFonts w:ascii="Times New Roman" w:hAnsi="Times New Roman" w:cs="Times New Roman"/>
        </w:rPr>
      </w:pPr>
    </w:p>
    <w:p w:rsidR="005B25EE" w:rsidRPr="00C725A4" w:rsidRDefault="005B25EE" w:rsidP="00AF6171">
      <w:pPr>
        <w:pStyle w:val="1"/>
        <w:rPr>
          <w:rFonts w:cs="Times New Roman"/>
        </w:rPr>
      </w:pPr>
      <w:bookmarkStart w:id="54" w:name="_Toc482219311"/>
      <w:r w:rsidRPr="00C725A4">
        <w:rPr>
          <w:rFonts w:cs="Times New Roman"/>
        </w:rPr>
        <w:lastRenderedPageBreak/>
        <w:t xml:space="preserve">Глава 3. </w:t>
      </w:r>
      <w:r w:rsidR="00FC4829" w:rsidRPr="00C725A4">
        <w:rPr>
          <w:rFonts w:cs="Times New Roman"/>
        </w:rPr>
        <w:t>О</w:t>
      </w:r>
      <w:r w:rsidR="00596654" w:rsidRPr="00C725A4">
        <w:rPr>
          <w:rFonts w:cs="Times New Roman"/>
        </w:rPr>
        <w:t xml:space="preserve">ценка влияния </w:t>
      </w:r>
      <w:r w:rsidR="00390F27" w:rsidRPr="00C725A4">
        <w:rPr>
          <w:rFonts w:cs="Times New Roman"/>
        </w:rPr>
        <w:t>деловой культуры на стратегическое управление</w:t>
      </w:r>
      <w:bookmarkEnd w:id="54"/>
    </w:p>
    <w:p w:rsidR="003A0A55" w:rsidRPr="00C725A4" w:rsidRDefault="003A0A55" w:rsidP="003A0A55">
      <w:pPr>
        <w:rPr>
          <w:rFonts w:ascii="Times New Roman" w:hAnsi="Times New Roman" w:cs="Times New Roman"/>
        </w:rPr>
      </w:pPr>
    </w:p>
    <w:p w:rsidR="005B25EE" w:rsidRPr="00C725A4" w:rsidRDefault="005B25EE" w:rsidP="00AF6171">
      <w:pPr>
        <w:pStyle w:val="2"/>
        <w:rPr>
          <w:rFonts w:cs="Times New Roman"/>
        </w:rPr>
      </w:pPr>
      <w:bookmarkStart w:id="55" w:name="_Toc482219312"/>
      <w:r w:rsidRPr="00C725A4">
        <w:rPr>
          <w:rFonts w:cs="Times New Roman"/>
        </w:rPr>
        <w:t xml:space="preserve">3.1. </w:t>
      </w:r>
      <w:r w:rsidR="0058087D" w:rsidRPr="00C725A4">
        <w:rPr>
          <w:rFonts w:cs="Times New Roman"/>
        </w:rPr>
        <w:t>Выявление взаимосвязи между этапом жизненного цикла комп</w:t>
      </w:r>
      <w:r w:rsidR="0058087D" w:rsidRPr="00C725A4">
        <w:rPr>
          <w:rFonts w:cs="Times New Roman"/>
        </w:rPr>
        <w:t>а</w:t>
      </w:r>
      <w:r w:rsidR="0058087D" w:rsidRPr="00C725A4">
        <w:rPr>
          <w:rFonts w:cs="Times New Roman"/>
        </w:rPr>
        <w:t>нии «</w:t>
      </w:r>
      <w:r w:rsidR="00EE0837" w:rsidRPr="00C725A4">
        <w:rPr>
          <w:rFonts w:cs="Times New Roman"/>
        </w:rPr>
        <w:t>Трансаэро</w:t>
      </w:r>
      <w:r w:rsidR="0058087D" w:rsidRPr="00C725A4">
        <w:rPr>
          <w:rFonts w:cs="Times New Roman"/>
        </w:rPr>
        <w:t>» и особенностями ее деловой культуры</w:t>
      </w:r>
      <w:r w:rsidR="00390F27" w:rsidRPr="00C725A4">
        <w:rPr>
          <w:rFonts w:cs="Times New Roman"/>
        </w:rPr>
        <w:t>, стратегией в ко</w:t>
      </w:r>
      <w:r w:rsidR="00390F27" w:rsidRPr="00C725A4">
        <w:rPr>
          <w:rFonts w:cs="Times New Roman"/>
        </w:rPr>
        <w:t>м</w:t>
      </w:r>
      <w:r w:rsidR="00390F27" w:rsidRPr="00C725A4">
        <w:rPr>
          <w:rFonts w:cs="Times New Roman"/>
        </w:rPr>
        <w:t>пании</w:t>
      </w:r>
      <w:bookmarkEnd w:id="55"/>
      <w:r w:rsidR="0058087D" w:rsidRPr="00C725A4">
        <w:rPr>
          <w:rFonts w:cs="Times New Roman"/>
        </w:rPr>
        <w:t xml:space="preserve"> </w:t>
      </w:r>
    </w:p>
    <w:p w:rsidR="005F3757" w:rsidRPr="00C725A4" w:rsidRDefault="005F3757" w:rsidP="0058087D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Для определения этапа жизненного цикла «</w:t>
      </w:r>
      <w:r w:rsidR="00EE0837" w:rsidRPr="00C725A4">
        <w:rPr>
          <w:sz w:val="28"/>
          <w:szCs w:val="28"/>
        </w:rPr>
        <w:t>Трансаэро</w:t>
      </w:r>
      <w:r w:rsidRPr="00C725A4">
        <w:rPr>
          <w:sz w:val="28"/>
          <w:szCs w:val="28"/>
        </w:rPr>
        <w:t>» и проверки сфо</w:t>
      </w:r>
      <w:r w:rsidRPr="00C725A4">
        <w:rPr>
          <w:sz w:val="28"/>
          <w:szCs w:val="28"/>
        </w:rPr>
        <w:t>р</w:t>
      </w:r>
      <w:r w:rsidRPr="00C725A4">
        <w:rPr>
          <w:sz w:val="28"/>
          <w:szCs w:val="28"/>
        </w:rPr>
        <w:t>мулированных ранее гипотез был проведен анализ динамики финансовых</w:t>
      </w:r>
      <w:r w:rsidR="00F95502" w:rsidRPr="00C725A4">
        <w:rPr>
          <w:sz w:val="28"/>
          <w:szCs w:val="28"/>
        </w:rPr>
        <w:t xml:space="preserve"> пок</w:t>
      </w:r>
      <w:r w:rsidR="00F95502" w:rsidRPr="00C725A4">
        <w:rPr>
          <w:sz w:val="28"/>
          <w:szCs w:val="28"/>
        </w:rPr>
        <w:t>а</w:t>
      </w:r>
      <w:r w:rsidR="00F95502" w:rsidRPr="00C725A4">
        <w:rPr>
          <w:sz w:val="28"/>
          <w:szCs w:val="28"/>
        </w:rPr>
        <w:t>зателей компании на основе методики, представленной в главе 1.</w:t>
      </w:r>
    </w:p>
    <w:p w:rsidR="00F95502" w:rsidRPr="00C725A4" w:rsidRDefault="00F95502" w:rsidP="00F95502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Анализ ключевых показателей «</w:t>
      </w:r>
      <w:r w:rsidR="00EE0837" w:rsidRPr="00C725A4">
        <w:rPr>
          <w:rFonts w:ascii="Times New Roman" w:hAnsi="Times New Roman" w:cs="Times New Roman"/>
          <w:sz w:val="28"/>
          <w:szCs w:val="28"/>
        </w:rPr>
        <w:t>Трансаэро</w:t>
      </w:r>
      <w:r w:rsidRPr="00C725A4">
        <w:rPr>
          <w:rFonts w:ascii="Times New Roman" w:hAnsi="Times New Roman" w:cs="Times New Roman"/>
          <w:sz w:val="28"/>
          <w:szCs w:val="28"/>
        </w:rPr>
        <w:t>» позволяет сделать выводы о том, что компания попала под влияние кризиса, что неизбежно отразилось на ее финансовом состоянии</w:t>
      </w:r>
      <w:r w:rsidR="00EE0837" w:rsidRPr="00C725A4">
        <w:rPr>
          <w:rFonts w:ascii="Times New Roman" w:hAnsi="Times New Roman" w:cs="Times New Roman"/>
          <w:sz w:val="28"/>
          <w:szCs w:val="28"/>
        </w:rPr>
        <w:t xml:space="preserve"> (таблица 5)</w:t>
      </w:r>
      <w:r w:rsidRPr="00C725A4">
        <w:rPr>
          <w:rFonts w:ascii="Times New Roman" w:hAnsi="Times New Roman" w:cs="Times New Roman"/>
          <w:sz w:val="28"/>
          <w:szCs w:val="28"/>
        </w:rPr>
        <w:t>.</w:t>
      </w:r>
      <w:r w:rsidR="002C057E" w:rsidRPr="00C725A4">
        <w:rPr>
          <w:rFonts w:ascii="Times New Roman" w:hAnsi="Times New Roman" w:cs="Times New Roman"/>
          <w:sz w:val="28"/>
          <w:szCs w:val="28"/>
        </w:rPr>
        <w:t xml:space="preserve"> Проведение анализа на основе 4-5 годов в данном случае является допустимым, т.к. именно в эти годы происходили наиболее серьезные изменения во внешней среде, оказывающие наиболее сил</w:t>
      </w:r>
      <w:r w:rsidR="002C057E" w:rsidRPr="00C725A4">
        <w:rPr>
          <w:rFonts w:ascii="Times New Roman" w:hAnsi="Times New Roman" w:cs="Times New Roman"/>
          <w:sz w:val="28"/>
          <w:szCs w:val="28"/>
        </w:rPr>
        <w:t>ь</w:t>
      </w:r>
      <w:r w:rsidR="002C057E" w:rsidRPr="00C725A4">
        <w:rPr>
          <w:rFonts w:ascii="Times New Roman" w:hAnsi="Times New Roman" w:cs="Times New Roman"/>
          <w:sz w:val="28"/>
          <w:szCs w:val="28"/>
        </w:rPr>
        <w:t xml:space="preserve">ное влияние на деятельность всех игроков российского рынка </w:t>
      </w:r>
      <w:r w:rsidR="00572D6E" w:rsidRPr="00C725A4">
        <w:rPr>
          <w:rFonts w:ascii="Times New Roman" w:hAnsi="Times New Roman" w:cs="Times New Roman"/>
          <w:sz w:val="28"/>
          <w:szCs w:val="28"/>
        </w:rPr>
        <w:t>авиаперевозок</w:t>
      </w:r>
      <w:r w:rsidR="002C057E" w:rsidRPr="00C725A4">
        <w:rPr>
          <w:rFonts w:ascii="Times New Roman" w:hAnsi="Times New Roman" w:cs="Times New Roman"/>
          <w:sz w:val="28"/>
          <w:szCs w:val="28"/>
        </w:rPr>
        <w:t>.</w:t>
      </w:r>
    </w:p>
    <w:p w:rsidR="00F95502" w:rsidRPr="00C725A4" w:rsidRDefault="00F95502" w:rsidP="00F95502">
      <w:pPr>
        <w:tabs>
          <w:tab w:val="left" w:pos="426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Таблица 5</w:t>
      </w:r>
    </w:p>
    <w:p w:rsidR="00F95502" w:rsidRPr="00C725A4" w:rsidRDefault="00F95502" w:rsidP="00F95502">
      <w:pPr>
        <w:tabs>
          <w:tab w:val="left" w:pos="42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Показатели деятельности «Трансаэро» (тыс.</w:t>
      </w:r>
      <w:r w:rsidR="00F72391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руб.)</w:t>
      </w:r>
    </w:p>
    <w:tbl>
      <w:tblPr>
        <w:tblW w:w="9600" w:type="dxa"/>
        <w:tblLook w:val="04A0" w:firstRow="1" w:lastRow="0" w:firstColumn="1" w:lastColumn="0" w:noHBand="0" w:noVBand="1"/>
      </w:tblPr>
      <w:tblGrid>
        <w:gridCol w:w="3397"/>
        <w:gridCol w:w="1550"/>
        <w:gridCol w:w="1551"/>
        <w:gridCol w:w="1551"/>
        <w:gridCol w:w="1551"/>
      </w:tblGrid>
      <w:tr w:rsidR="00F95502" w:rsidRPr="00C725A4" w:rsidTr="00EE0837">
        <w:trPr>
          <w:trHeight w:val="3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2012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2013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2014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2015</w:t>
            </w:r>
          </w:p>
        </w:tc>
      </w:tr>
      <w:tr w:rsidR="00F95502" w:rsidRPr="00C725A4" w:rsidTr="00EE0837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Выручка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97 610 060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109 691 167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117 313 131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97 711 079</w:t>
            </w:r>
          </w:p>
        </w:tc>
      </w:tr>
      <w:tr w:rsidR="00F95502" w:rsidRPr="00C725A4" w:rsidTr="00EE0837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х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12,4%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-16,7%</w:t>
            </w:r>
          </w:p>
        </w:tc>
      </w:tr>
      <w:tr w:rsidR="00F95502" w:rsidRPr="00C725A4" w:rsidTr="00EE0837">
        <w:trPr>
          <w:trHeight w:val="307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Себестоимость продаж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-82 898 400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-112 579 409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-109 451 785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-100 844 842</w:t>
            </w:r>
          </w:p>
        </w:tc>
      </w:tr>
      <w:tr w:rsidR="00F95502" w:rsidRPr="00C725A4" w:rsidTr="00EE0837">
        <w:trPr>
          <w:trHeight w:val="269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х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35,8%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-2,8%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-7,9%</w:t>
            </w:r>
          </w:p>
        </w:tc>
      </w:tr>
      <w:tr w:rsidR="00F95502" w:rsidRPr="00C725A4" w:rsidTr="00EE0837">
        <w:trPr>
          <w:trHeight w:val="34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Прибыль (убыток) от продаж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6 993 122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-12 380 791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-293 339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-12 995 228</w:t>
            </w:r>
          </w:p>
        </w:tc>
      </w:tr>
      <w:tr w:rsidR="00F95502" w:rsidRPr="00C725A4" w:rsidTr="00EE0837">
        <w:trPr>
          <w:trHeight w:val="34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х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-277,0%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-97,6%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4330,1%</w:t>
            </w:r>
          </w:p>
        </w:tc>
      </w:tr>
      <w:tr w:rsidR="00F95502" w:rsidRPr="00C725A4" w:rsidTr="00EE0837">
        <w:trPr>
          <w:trHeight w:val="37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Прибыль (убыток) до налогоо</w:t>
            </w: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</w:t>
            </w: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ложения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1 538 900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-16 471 301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-23 315 898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-98 873 508</w:t>
            </w:r>
          </w:p>
        </w:tc>
      </w:tr>
      <w:tr w:rsidR="00F95502" w:rsidRPr="00C725A4" w:rsidTr="00EE0837">
        <w:trPr>
          <w:trHeight w:val="333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х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-1170,3%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41,6%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324,1%</w:t>
            </w:r>
          </w:p>
        </w:tc>
      </w:tr>
      <w:tr w:rsidR="00F95502" w:rsidRPr="00C725A4" w:rsidTr="00EE0837">
        <w:trPr>
          <w:trHeight w:val="31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5502" w:rsidRPr="00C725A4" w:rsidRDefault="00F95502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Чистая прибыль (убыток)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34 948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-16 400 306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-23 079 866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-98 932 741</w:t>
            </w:r>
          </w:p>
        </w:tc>
      </w:tr>
      <w:tr w:rsidR="00F95502" w:rsidRPr="00C725A4" w:rsidTr="00EE0837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х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-47027,7%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328,7%</w:t>
            </w:r>
          </w:p>
        </w:tc>
      </w:tr>
      <w:tr w:rsidR="00F95502" w:rsidRPr="00C725A4" w:rsidTr="00EE0837">
        <w:trPr>
          <w:trHeight w:val="33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Долгосрочные обязательства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8 117 697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19 905 454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35 523 030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20 874 318</w:t>
            </w:r>
          </w:p>
        </w:tc>
      </w:tr>
      <w:tr w:rsidR="00F95502" w:rsidRPr="00C725A4" w:rsidTr="00EE0837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х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145,2%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78,5%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-41,2%</w:t>
            </w:r>
          </w:p>
        </w:tc>
      </w:tr>
      <w:tr w:rsidR="00F95502" w:rsidRPr="00C725A4" w:rsidTr="00EE0837">
        <w:trPr>
          <w:trHeight w:val="28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Краткосрочные обязательства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27 305 383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30 248 888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43 923 598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79 000 900</w:t>
            </w:r>
          </w:p>
        </w:tc>
      </w:tr>
      <w:tr w:rsidR="00F95502" w:rsidRPr="00C725A4" w:rsidTr="00EE0837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х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10,8%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45,2%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79,9%</w:t>
            </w:r>
          </w:p>
        </w:tc>
      </w:tr>
    </w:tbl>
    <w:p w:rsidR="00F95502" w:rsidRPr="00C725A4" w:rsidRDefault="00F95502" w:rsidP="00F95502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Ключевые показатели компани</w:t>
      </w:r>
      <w:r w:rsidR="00AB607F"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 xml:space="preserve"> представлены на рис. 13.</w:t>
      </w:r>
    </w:p>
    <w:p w:rsidR="00F95502" w:rsidRPr="00C725A4" w:rsidRDefault="00F95502" w:rsidP="00F95502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25CE2A4" wp14:editId="206F9F3F">
            <wp:extent cx="4914900" cy="2752725"/>
            <wp:effectExtent l="0" t="0" r="0" b="952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3BB646-3AFC-4197-AF67-905FB2835A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95502" w:rsidRPr="00C725A4" w:rsidRDefault="00F95502" w:rsidP="00F95502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Рис. 13. Динамика показателей деятельности «Трансаэро» (млрд. руб.)</w:t>
      </w:r>
    </w:p>
    <w:p w:rsidR="004F2DC6" w:rsidRPr="00C725A4" w:rsidRDefault="004F2DC6" w:rsidP="004F2DC6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Оценка динамики операционного, инвестиционного и финансового пот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ков компании представлена в таблице 6</w:t>
      </w:r>
      <w:r w:rsidR="00FF6B5C" w:rsidRPr="00C725A4">
        <w:rPr>
          <w:sz w:val="28"/>
          <w:szCs w:val="28"/>
        </w:rPr>
        <w:t xml:space="preserve"> и рис. 14.</w:t>
      </w:r>
    </w:p>
    <w:p w:rsidR="004F2DC6" w:rsidRPr="00C725A4" w:rsidRDefault="004F2DC6" w:rsidP="004F2DC6">
      <w:pPr>
        <w:pStyle w:val="ad"/>
        <w:tabs>
          <w:tab w:val="left" w:pos="993"/>
        </w:tabs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C725A4">
        <w:rPr>
          <w:sz w:val="28"/>
          <w:szCs w:val="28"/>
        </w:rPr>
        <w:t>Таблица 6</w:t>
      </w:r>
    </w:p>
    <w:p w:rsidR="004F2DC6" w:rsidRPr="00C725A4" w:rsidRDefault="004F2DC6" w:rsidP="004F2DC6">
      <w:pPr>
        <w:pStyle w:val="ad"/>
        <w:tabs>
          <w:tab w:val="left" w:pos="993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725A4">
        <w:rPr>
          <w:sz w:val="28"/>
          <w:szCs w:val="28"/>
        </w:rPr>
        <w:t>Операционный, инвестиционный и финансовый потоки «Трансаэро», тыс. руб.</w:t>
      </w:r>
    </w:p>
    <w:tbl>
      <w:tblPr>
        <w:tblW w:w="9654" w:type="dxa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1559"/>
        <w:gridCol w:w="1559"/>
        <w:gridCol w:w="1559"/>
        <w:gridCol w:w="1701"/>
      </w:tblGrid>
      <w:tr w:rsidR="004F2DC6" w:rsidRPr="00C725A4" w:rsidTr="00C725A4">
        <w:trPr>
          <w:trHeight w:val="465"/>
        </w:trPr>
        <w:tc>
          <w:tcPr>
            <w:tcW w:w="3276" w:type="dxa"/>
            <w:shd w:val="clear" w:color="000000" w:fill="F2F2F2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shd w:val="clear" w:color="000000" w:fill="F2F2F2"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559" w:type="dxa"/>
            <w:shd w:val="clear" w:color="000000" w:fill="F2F2F2"/>
            <w:vAlign w:val="center"/>
            <w:hideMark/>
          </w:tcPr>
          <w:p w:rsidR="004F2DC6" w:rsidRPr="00C725A4" w:rsidRDefault="004F2DC6" w:rsidP="00387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559" w:type="dxa"/>
            <w:shd w:val="clear" w:color="000000" w:fill="F2F2F2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701" w:type="dxa"/>
            <w:shd w:val="clear" w:color="000000" w:fill="F2F2F2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</w:tr>
      <w:tr w:rsidR="004F2DC6" w:rsidRPr="00C725A4" w:rsidTr="00C725A4">
        <w:trPr>
          <w:trHeight w:val="300"/>
        </w:trPr>
        <w:tc>
          <w:tcPr>
            <w:tcW w:w="9654" w:type="dxa"/>
            <w:gridSpan w:val="5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Денежные потоки от текущих операций</w:t>
            </w:r>
          </w:p>
        </w:tc>
      </w:tr>
      <w:tr w:rsidR="004F2DC6" w:rsidRPr="00C725A4" w:rsidTr="00C725A4">
        <w:trPr>
          <w:trHeight w:val="315"/>
        </w:trPr>
        <w:tc>
          <w:tcPr>
            <w:tcW w:w="9654" w:type="dxa"/>
            <w:gridSpan w:val="5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Поступления:</w:t>
            </w:r>
          </w:p>
        </w:tc>
      </w:tr>
      <w:tr w:rsidR="004F2DC6" w:rsidRPr="00C725A4" w:rsidTr="00C725A4">
        <w:trPr>
          <w:trHeight w:val="315"/>
        </w:trPr>
        <w:tc>
          <w:tcPr>
            <w:tcW w:w="3276" w:type="dxa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99 327 505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387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113 463 777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122 232 041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96 858 548 </w:t>
            </w:r>
          </w:p>
        </w:tc>
      </w:tr>
      <w:tr w:rsidR="004F2DC6" w:rsidRPr="00C725A4" w:rsidTr="00C725A4">
        <w:trPr>
          <w:trHeight w:val="315"/>
        </w:trPr>
        <w:tc>
          <w:tcPr>
            <w:tcW w:w="9654" w:type="dxa"/>
            <w:gridSpan w:val="5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Платежи:</w:t>
            </w:r>
          </w:p>
        </w:tc>
      </w:tr>
      <w:tr w:rsidR="004F2DC6" w:rsidRPr="00C725A4" w:rsidTr="00C725A4">
        <w:trPr>
          <w:trHeight w:val="315"/>
        </w:trPr>
        <w:tc>
          <w:tcPr>
            <w:tcW w:w="3276" w:type="dxa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104 225 231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387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114 820 898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126 375 513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96 358 175 </w:t>
            </w:r>
          </w:p>
        </w:tc>
      </w:tr>
      <w:tr w:rsidR="004F2DC6" w:rsidRPr="00C725A4" w:rsidTr="00C725A4">
        <w:trPr>
          <w:trHeight w:val="465"/>
        </w:trPr>
        <w:tc>
          <w:tcPr>
            <w:tcW w:w="3276" w:type="dxa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Сальдо денежных потоков от текущих операций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- 4 897 726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387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- 1 357 121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- 4 143 472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500 373 </w:t>
            </w:r>
          </w:p>
        </w:tc>
      </w:tr>
      <w:tr w:rsidR="004F2DC6" w:rsidRPr="00C725A4" w:rsidTr="00C725A4">
        <w:trPr>
          <w:trHeight w:val="315"/>
        </w:trPr>
        <w:tc>
          <w:tcPr>
            <w:tcW w:w="9654" w:type="dxa"/>
            <w:gridSpan w:val="5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Денежные потоки от инвестиционных операций</w:t>
            </w:r>
          </w:p>
        </w:tc>
      </w:tr>
      <w:tr w:rsidR="004F2DC6" w:rsidRPr="00C725A4" w:rsidTr="00C725A4">
        <w:trPr>
          <w:trHeight w:val="315"/>
        </w:trPr>
        <w:tc>
          <w:tcPr>
            <w:tcW w:w="9654" w:type="dxa"/>
            <w:gridSpan w:val="5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Поступления:</w:t>
            </w:r>
          </w:p>
        </w:tc>
      </w:tr>
      <w:tr w:rsidR="004F2DC6" w:rsidRPr="00C725A4" w:rsidTr="00C725A4">
        <w:trPr>
          <w:trHeight w:val="315"/>
        </w:trPr>
        <w:tc>
          <w:tcPr>
            <w:tcW w:w="3276" w:type="dxa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10 671 212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387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8 561 509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6 696 052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184 966 </w:t>
            </w:r>
          </w:p>
        </w:tc>
      </w:tr>
      <w:tr w:rsidR="004F2DC6" w:rsidRPr="00C725A4" w:rsidTr="00C725A4">
        <w:trPr>
          <w:trHeight w:val="315"/>
        </w:trPr>
        <w:tc>
          <w:tcPr>
            <w:tcW w:w="7953" w:type="dxa"/>
            <w:gridSpan w:val="4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Платежи: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2DC6" w:rsidRPr="00C725A4" w:rsidTr="00C725A4">
        <w:trPr>
          <w:trHeight w:val="315"/>
        </w:trPr>
        <w:tc>
          <w:tcPr>
            <w:tcW w:w="3276" w:type="dxa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15 927 874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387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20 573 128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14 521 287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7 350 210 </w:t>
            </w:r>
          </w:p>
        </w:tc>
      </w:tr>
      <w:tr w:rsidR="004F2DC6" w:rsidRPr="00C725A4" w:rsidTr="00C725A4">
        <w:trPr>
          <w:trHeight w:val="690"/>
        </w:trPr>
        <w:tc>
          <w:tcPr>
            <w:tcW w:w="3276" w:type="dxa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Сальдо денежных потоков от инвестиционных операций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- 5 256 662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387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- 12 011 619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- 7 825 235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- 7 165 244 </w:t>
            </w:r>
          </w:p>
        </w:tc>
      </w:tr>
      <w:tr w:rsidR="004F2DC6" w:rsidRPr="00C725A4" w:rsidTr="00C725A4">
        <w:trPr>
          <w:trHeight w:val="315"/>
        </w:trPr>
        <w:tc>
          <w:tcPr>
            <w:tcW w:w="9654" w:type="dxa"/>
            <w:gridSpan w:val="5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Денежные потоки от финансовых операций</w:t>
            </w:r>
          </w:p>
        </w:tc>
      </w:tr>
      <w:tr w:rsidR="004F2DC6" w:rsidRPr="00C725A4" w:rsidTr="00C725A4">
        <w:trPr>
          <w:trHeight w:val="315"/>
        </w:trPr>
        <w:tc>
          <w:tcPr>
            <w:tcW w:w="9654" w:type="dxa"/>
            <w:gridSpan w:val="5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Поступления:</w:t>
            </w:r>
          </w:p>
        </w:tc>
      </w:tr>
      <w:tr w:rsidR="004F2DC6" w:rsidRPr="00C725A4" w:rsidTr="00C725A4">
        <w:trPr>
          <w:trHeight w:val="315"/>
        </w:trPr>
        <w:tc>
          <w:tcPr>
            <w:tcW w:w="3276" w:type="dxa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45 006 806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387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72 246 572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76 057 423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17 913 166 </w:t>
            </w:r>
          </w:p>
        </w:tc>
      </w:tr>
      <w:tr w:rsidR="004F2DC6" w:rsidRPr="00C725A4" w:rsidTr="00C725A4">
        <w:trPr>
          <w:trHeight w:val="315"/>
        </w:trPr>
        <w:tc>
          <w:tcPr>
            <w:tcW w:w="7953" w:type="dxa"/>
            <w:gridSpan w:val="4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Платежи: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F2DC6" w:rsidRPr="00C725A4" w:rsidTr="00C725A4">
        <w:trPr>
          <w:trHeight w:val="315"/>
        </w:trPr>
        <w:tc>
          <w:tcPr>
            <w:tcW w:w="3276" w:type="dxa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Всего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34 881 410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387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58 070 387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64 992 701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11 556 729 </w:t>
            </w:r>
          </w:p>
        </w:tc>
      </w:tr>
      <w:tr w:rsidR="004F2DC6" w:rsidRPr="00C725A4" w:rsidTr="00C725A4">
        <w:trPr>
          <w:trHeight w:val="690"/>
        </w:trPr>
        <w:tc>
          <w:tcPr>
            <w:tcW w:w="3276" w:type="dxa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Сальдо денежных потоков от финансовых операций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10 125 396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387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14 176 185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11 064 722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6 356 437 </w:t>
            </w:r>
          </w:p>
        </w:tc>
      </w:tr>
      <w:tr w:rsidR="004F2DC6" w:rsidRPr="00C725A4" w:rsidTr="00C725A4">
        <w:trPr>
          <w:trHeight w:val="690"/>
        </w:trPr>
        <w:tc>
          <w:tcPr>
            <w:tcW w:w="3276" w:type="dxa"/>
            <w:shd w:val="clear" w:color="auto" w:fill="auto"/>
            <w:vAlign w:val="center"/>
            <w:hideMark/>
          </w:tcPr>
          <w:p w:rsidR="004F2DC6" w:rsidRPr="00C725A4" w:rsidRDefault="004F2DC6" w:rsidP="00390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Сальдо денежных потоков за отчетный период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C3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- 28 992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387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807 445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- 903 985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F2DC6" w:rsidRPr="00C725A4" w:rsidRDefault="004F2DC6" w:rsidP="00A0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- 308 434 </w:t>
            </w:r>
          </w:p>
        </w:tc>
      </w:tr>
    </w:tbl>
    <w:p w:rsidR="004F2DC6" w:rsidRPr="00C725A4" w:rsidRDefault="004F2DC6" w:rsidP="004F2DC6">
      <w:pPr>
        <w:pStyle w:val="ad"/>
        <w:tabs>
          <w:tab w:val="left" w:pos="993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F2DC6" w:rsidRPr="00C725A4" w:rsidRDefault="004F2DC6" w:rsidP="004F2DC6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Применение таблицы 3 из главы 1 позволило сделать выводы о том, на каком этапе жизненного цикла находится компания (таблица 7).</w:t>
      </w:r>
    </w:p>
    <w:p w:rsidR="004F2DC6" w:rsidRPr="00C725A4" w:rsidRDefault="004F2DC6" w:rsidP="00390F27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725A4">
        <w:rPr>
          <w:noProof/>
        </w:rPr>
        <w:drawing>
          <wp:inline distT="0" distB="0" distL="0" distR="0" wp14:anchorId="0D2F6ED9" wp14:editId="6FBC4156">
            <wp:extent cx="6085489" cy="3168869"/>
            <wp:effectExtent l="0" t="0" r="10795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F2DC6" w:rsidRPr="00C725A4" w:rsidRDefault="004F2DC6" w:rsidP="004F2DC6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Рис. 14. Динамика показателей денежных потоков Трансаэро (тыс. руб.)</w:t>
      </w:r>
    </w:p>
    <w:p w:rsidR="004F2DC6" w:rsidRPr="00C725A4" w:rsidRDefault="004F2DC6" w:rsidP="004F2DC6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C725A4">
        <w:rPr>
          <w:sz w:val="28"/>
          <w:szCs w:val="28"/>
        </w:rPr>
        <w:t>Таблица 7</w:t>
      </w:r>
    </w:p>
    <w:p w:rsidR="004F2DC6" w:rsidRPr="00C725A4" w:rsidRDefault="004F2DC6" w:rsidP="004F2DC6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Оценка жизненного цикла компании «Трансаэро»</w:t>
      </w:r>
    </w:p>
    <w:tbl>
      <w:tblPr>
        <w:tblStyle w:val="TableGrid"/>
        <w:tblW w:w="5000" w:type="pct"/>
        <w:jc w:val="center"/>
        <w:tblInd w:w="0" w:type="dxa"/>
        <w:tblCellMar>
          <w:top w:w="54" w:type="dxa"/>
          <w:left w:w="110" w:type="dxa"/>
          <w:right w:w="105" w:type="dxa"/>
        </w:tblCellMar>
        <w:tblLook w:val="04A0" w:firstRow="1" w:lastRow="0" w:firstColumn="1" w:lastColumn="0" w:noHBand="0" w:noVBand="1"/>
      </w:tblPr>
      <w:tblGrid>
        <w:gridCol w:w="2000"/>
        <w:gridCol w:w="1857"/>
        <w:gridCol w:w="1857"/>
        <w:gridCol w:w="1857"/>
        <w:gridCol w:w="2282"/>
      </w:tblGrid>
      <w:tr w:rsidR="004F2DC6" w:rsidRPr="00C725A4" w:rsidTr="00334D16">
        <w:trPr>
          <w:trHeight w:val="446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на рынке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Зрелость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Спад</w:t>
            </w:r>
          </w:p>
        </w:tc>
      </w:tr>
      <w:tr w:rsidR="004F2DC6" w:rsidRPr="00C725A4" w:rsidTr="00555A19">
        <w:trPr>
          <w:trHeight w:val="4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Операционный поток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 или</w:t>
            </w:r>
          </w:p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</w:tr>
      <w:tr w:rsidR="004F2DC6" w:rsidRPr="00C725A4" w:rsidTr="00555A19">
        <w:trPr>
          <w:trHeight w:val="4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Инвестиционный поток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</w:tr>
      <w:tr w:rsidR="004F2DC6" w:rsidRPr="00C725A4" w:rsidTr="00555A19">
        <w:trPr>
          <w:trHeight w:val="4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Финансовый </w:t>
            </w:r>
          </w:p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поток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может быть</w:t>
            </w:r>
          </w:p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любым</w:t>
            </w:r>
          </w:p>
        </w:tc>
      </w:tr>
      <w:tr w:rsidR="004F2DC6" w:rsidRPr="00C725A4" w:rsidTr="00555A19">
        <w:trPr>
          <w:trHeight w:val="4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Объем продаж</w:t>
            </w:r>
          </w:p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(уровень)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390F27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4F2DC6"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редний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высокий/средний</w:t>
            </w:r>
          </w:p>
        </w:tc>
      </w:tr>
      <w:tr w:rsidR="004F2DC6" w:rsidRPr="00C725A4" w:rsidTr="00555A19">
        <w:trPr>
          <w:trHeight w:val="6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Рост продаж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390F27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4F2DC6"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ысокий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4F2DC6" w:rsidRPr="00C725A4" w:rsidTr="00555A19">
        <w:trPr>
          <w:trHeight w:val="2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отрицательная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положительная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положительная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отрицательная</w:t>
            </w:r>
          </w:p>
        </w:tc>
      </w:tr>
      <w:tr w:rsidR="004F2DC6" w:rsidRPr="00C725A4" w:rsidTr="00555A19">
        <w:trPr>
          <w:trHeight w:val="248"/>
          <w:jc w:val="center"/>
        </w:trPr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Рост прибыли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 пол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жительный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 пол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жительный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низкий пол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жительный</w:t>
            </w:r>
          </w:p>
        </w:tc>
        <w:tc>
          <w:tcPr>
            <w:tcW w:w="1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</w:tr>
    </w:tbl>
    <w:p w:rsidR="004F2DC6" w:rsidRPr="00C725A4" w:rsidRDefault="004F2DC6" w:rsidP="004F2DC6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F27" w:rsidRPr="00C725A4" w:rsidRDefault="00E858E1" w:rsidP="00AB607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одтверждается гипотеза о том, что «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Трансаэро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начала процедуры банкротства 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 на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младенчества (появления на рынке)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правильном управлении на 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котором компания может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на этап смерти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амбициозной целью сохранить позицию второго игрока рынка «Тра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саэро» активно развивалась и наращивала долю рынка, оставаясь при этом с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мейной компанией со свойственной ей корпоративной культурой. Именно такая культура, ориентированная на традиции и инновации, позволяла компании пр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влекать и удерживать клиентов, однако, как показал проведенный ранее анализ, при этом были допущены существенные разрывы в управлении, что привело к низкой эффективности деятельности компании при сильной рыночной позиции. Иными словами, компания попала в так называемую «ловушку кризиса роста», при котором стартапы и молодые компании в погоне за наращиванием внешней позиции упускают из виду внутренние проблемы.</w:t>
      </w:r>
    </w:p>
    <w:p w:rsidR="00F72391" w:rsidRPr="00C725A4" w:rsidRDefault="00390F27" w:rsidP="00AB607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Характерными отличия такого младенца были значительный оборот ко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пании, фактически компания была вторым игроком на рынке, но не смогла </w:t>
      </w:r>
      <w:r w:rsidR="00572D6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572D6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72D6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билизироваться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показывая на протяжении последних восьми лет </w:t>
      </w:r>
      <w:r w:rsidR="00572D6E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ствования постоянный рост, более чем на 35% в год, что отчасти похоже на мыльный пузырь, ко</w:t>
      </w:r>
      <w:r w:rsidR="00215851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торый лопнул от первого кризиса, что также подтвержд</w:t>
      </w:r>
      <w:r w:rsidR="00215851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5851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отрицательным ростом прибыли, то есть постоянно увеличивающимися убытками компании.</w:t>
      </w:r>
    </w:p>
    <w:p w:rsidR="00AB607F" w:rsidRPr="00C725A4" w:rsidRDefault="00E858E1" w:rsidP="00AB607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15851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резко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растущем рынке существенный прирост выручки позволил бы компании практически безболезненно преодолеть внутренний</w:t>
      </w:r>
      <w:r w:rsidR="00215851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внешний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зис</w:t>
      </w:r>
      <w:r w:rsidR="00215851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на нестабильном рынке сложившаяся ситуация привела к банкротству.</w:t>
      </w:r>
    </w:p>
    <w:p w:rsidR="00280B78" w:rsidRPr="00C725A4" w:rsidRDefault="00E858E1" w:rsidP="00280B78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Корпоративная семейная культура при наличии сильной привязке к лид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ру (генеральному директору,</w:t>
      </w:r>
      <w:r w:rsidR="00215851" w:rsidRPr="00C725A4">
        <w:rPr>
          <w:sz w:val="28"/>
          <w:szCs w:val="28"/>
        </w:rPr>
        <w:t xml:space="preserve"> председателю совета директоров, члену совета директоров, которые являлись</w:t>
      </w:r>
      <w:r w:rsidR="008B5476" w:rsidRPr="00C725A4">
        <w:rPr>
          <w:sz w:val="28"/>
          <w:szCs w:val="28"/>
        </w:rPr>
        <w:t xml:space="preserve"> </w:t>
      </w:r>
      <w:r w:rsidRPr="00C725A4">
        <w:rPr>
          <w:sz w:val="28"/>
          <w:szCs w:val="28"/>
        </w:rPr>
        <w:t>собственник</w:t>
      </w:r>
      <w:r w:rsidR="00215851" w:rsidRPr="00C725A4">
        <w:rPr>
          <w:sz w:val="28"/>
          <w:szCs w:val="28"/>
        </w:rPr>
        <w:t>ами</w:t>
      </w:r>
      <w:r w:rsidRPr="00C725A4">
        <w:rPr>
          <w:sz w:val="28"/>
          <w:szCs w:val="28"/>
        </w:rPr>
        <w:t xml:space="preserve">) свойственна </w:t>
      </w:r>
      <w:r w:rsidR="00215851" w:rsidRPr="00C725A4">
        <w:rPr>
          <w:sz w:val="28"/>
          <w:szCs w:val="28"/>
        </w:rPr>
        <w:t xml:space="preserve">подобному </w:t>
      </w:r>
      <w:r w:rsidRPr="00C725A4">
        <w:rPr>
          <w:sz w:val="28"/>
          <w:szCs w:val="28"/>
        </w:rPr>
        <w:t xml:space="preserve">этапу </w:t>
      </w:r>
      <w:r w:rsidRPr="00C725A4">
        <w:rPr>
          <w:sz w:val="28"/>
          <w:szCs w:val="28"/>
        </w:rPr>
        <w:lastRenderedPageBreak/>
        <w:t>жизненного цикла компании. Это подтверждает выдвин</w:t>
      </w:r>
      <w:r w:rsidRPr="00C725A4">
        <w:rPr>
          <w:sz w:val="28"/>
          <w:szCs w:val="28"/>
        </w:rPr>
        <w:t>у</w:t>
      </w:r>
      <w:r w:rsidRPr="00C725A4">
        <w:rPr>
          <w:sz w:val="28"/>
          <w:szCs w:val="28"/>
        </w:rPr>
        <w:t xml:space="preserve">тую ранее гипотезу. Ниже приведены дополнительные подтверждающие факты. </w:t>
      </w:r>
    </w:p>
    <w:p w:rsidR="00280B78" w:rsidRPr="00C725A4" w:rsidRDefault="00280B78" w:rsidP="00280B78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Обстоятельства управления такой компанией абсолютно укладываются в концепцию А. Адизеса, согласно которой здоров</w:t>
      </w:r>
      <w:r w:rsidR="00757CFD"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е младенчество возможно и</w:t>
      </w:r>
      <w:r w:rsidRPr="00C725A4">
        <w:rPr>
          <w:sz w:val="28"/>
          <w:szCs w:val="28"/>
        </w:rPr>
        <w:t>с</w:t>
      </w:r>
      <w:r w:rsidRPr="00C725A4">
        <w:rPr>
          <w:sz w:val="28"/>
          <w:szCs w:val="28"/>
        </w:rPr>
        <w:t>ключительно при балансе развития компании и наличия денежных средств, к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торые бы обеспечивали такой рост. В таком случае основатели такой компании понимают свою возможность контролировать направления деятельности ко</w:t>
      </w:r>
      <w:r w:rsidRPr="00C725A4">
        <w:rPr>
          <w:sz w:val="28"/>
          <w:szCs w:val="28"/>
        </w:rPr>
        <w:t>м</w:t>
      </w:r>
      <w:r w:rsidRPr="00C725A4">
        <w:rPr>
          <w:sz w:val="28"/>
          <w:szCs w:val="28"/>
        </w:rPr>
        <w:t>пании, основатели всей семьёй в таких случаях радеют за будущее компании.</w:t>
      </w:r>
    </w:p>
    <w:p w:rsidR="00280B78" w:rsidRPr="00C725A4" w:rsidRDefault="00280B78" w:rsidP="00280B78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 Руководители-собственники компании отказываются обычно от делег</w:t>
      </w:r>
      <w:r w:rsidRPr="00C725A4">
        <w:rPr>
          <w:sz w:val="28"/>
          <w:szCs w:val="28"/>
        </w:rPr>
        <w:t>и</w:t>
      </w:r>
      <w:r w:rsidRPr="00C725A4">
        <w:rPr>
          <w:sz w:val="28"/>
          <w:szCs w:val="28"/>
        </w:rPr>
        <w:t>рования, сами стараются владеть всеми насущными вопросами деятел</w:t>
      </w:r>
      <w:r w:rsidR="00D377A4" w:rsidRPr="00C725A4">
        <w:rPr>
          <w:sz w:val="28"/>
          <w:szCs w:val="28"/>
        </w:rPr>
        <w:t>ьности компании. Смерть такой компании в случае с «Трансаэро» могла наступить и</w:t>
      </w:r>
      <w:r w:rsidR="00D377A4" w:rsidRPr="00C725A4">
        <w:rPr>
          <w:sz w:val="28"/>
          <w:szCs w:val="28"/>
        </w:rPr>
        <w:t>с</w:t>
      </w:r>
      <w:r w:rsidR="00D377A4" w:rsidRPr="00C725A4">
        <w:rPr>
          <w:sz w:val="28"/>
          <w:szCs w:val="28"/>
        </w:rPr>
        <w:t>ключительно в случае потери контроля за происходящими процессами.</w:t>
      </w:r>
    </w:p>
    <w:p w:rsidR="00EE0837" w:rsidRPr="00C725A4" w:rsidRDefault="00D377A4" w:rsidP="00821EF5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С учетом успешности кадровой политики </w:t>
      </w:r>
      <w:r w:rsidR="00EE0837" w:rsidRPr="00C725A4">
        <w:rPr>
          <w:sz w:val="28"/>
          <w:szCs w:val="28"/>
        </w:rPr>
        <w:t>«Трансаэро»</w:t>
      </w:r>
      <w:r w:rsidRPr="00C725A4">
        <w:rPr>
          <w:sz w:val="28"/>
          <w:szCs w:val="28"/>
        </w:rPr>
        <w:t>, в которой</w:t>
      </w:r>
      <w:r w:rsidR="00EE0837" w:rsidRPr="00C725A4">
        <w:rPr>
          <w:sz w:val="28"/>
          <w:szCs w:val="28"/>
        </w:rPr>
        <w:t xml:space="preserve"> работ</w:t>
      </w:r>
      <w:r w:rsidR="00EE0837" w:rsidRPr="00C725A4">
        <w:rPr>
          <w:sz w:val="28"/>
          <w:szCs w:val="28"/>
        </w:rPr>
        <w:t>а</w:t>
      </w:r>
      <w:r w:rsidR="00EE0837" w:rsidRPr="00C725A4">
        <w:rPr>
          <w:sz w:val="28"/>
          <w:szCs w:val="28"/>
        </w:rPr>
        <w:t>ло свыше 9500 человек</w:t>
      </w:r>
      <w:r w:rsidRPr="00C725A4">
        <w:rPr>
          <w:sz w:val="28"/>
          <w:szCs w:val="28"/>
        </w:rPr>
        <w:t>, была</w:t>
      </w:r>
      <w:r w:rsidR="00EE0837" w:rsidRPr="00C725A4">
        <w:rPr>
          <w:sz w:val="28"/>
          <w:szCs w:val="28"/>
        </w:rPr>
        <w:t xml:space="preserve"> </w:t>
      </w:r>
      <w:r w:rsidRPr="00C725A4">
        <w:rPr>
          <w:sz w:val="28"/>
          <w:szCs w:val="28"/>
        </w:rPr>
        <w:t xml:space="preserve">собрана </w:t>
      </w:r>
      <w:r w:rsidR="00EE0837" w:rsidRPr="00C725A4">
        <w:rPr>
          <w:sz w:val="28"/>
          <w:szCs w:val="28"/>
        </w:rPr>
        <w:t>команда профессионалов</w:t>
      </w:r>
      <w:r w:rsidR="00EE0837" w:rsidRPr="00C725A4">
        <w:rPr>
          <w:rStyle w:val="a8"/>
          <w:sz w:val="28"/>
          <w:szCs w:val="28"/>
        </w:rPr>
        <w:footnoteReference w:id="63"/>
      </w:r>
      <w:r w:rsidRPr="00C725A4">
        <w:rPr>
          <w:sz w:val="28"/>
          <w:szCs w:val="28"/>
        </w:rPr>
        <w:t>, причины утраты контроля лежат в иной плоскости</w:t>
      </w:r>
      <w:r w:rsidR="00EE0837" w:rsidRPr="00C725A4">
        <w:rPr>
          <w:sz w:val="28"/>
          <w:szCs w:val="28"/>
        </w:rPr>
        <w:t>.</w:t>
      </w:r>
    </w:p>
    <w:p w:rsidR="00EE0837" w:rsidRPr="00C725A4" w:rsidRDefault="00EE0837" w:rsidP="00EE0837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В основе </w:t>
      </w:r>
      <w:r w:rsidR="00821EF5" w:rsidRPr="00C725A4">
        <w:rPr>
          <w:sz w:val="28"/>
          <w:szCs w:val="28"/>
        </w:rPr>
        <w:t>деловой</w:t>
      </w:r>
      <w:r w:rsidRPr="00C725A4">
        <w:rPr>
          <w:sz w:val="28"/>
          <w:szCs w:val="28"/>
        </w:rPr>
        <w:t xml:space="preserve"> культуры авиакомпании «Трансаэро» – приумножение достижений компании, создание условий для наиболее полного выполнения компанией своей миссии, формирование инновационной среды, укрепление внутри</w:t>
      </w:r>
      <w:r w:rsidR="00821EF5" w:rsidRPr="00C725A4">
        <w:rPr>
          <w:sz w:val="28"/>
          <w:szCs w:val="28"/>
        </w:rPr>
        <w:t xml:space="preserve">корпоративных коммуникаций, </w:t>
      </w:r>
      <w:r w:rsidRPr="00C725A4">
        <w:rPr>
          <w:sz w:val="28"/>
          <w:szCs w:val="28"/>
        </w:rPr>
        <w:t>сохранение традиций.</w:t>
      </w:r>
    </w:p>
    <w:p w:rsidR="00EE0837" w:rsidRPr="00C725A4" w:rsidRDefault="00EE0837" w:rsidP="00EE0837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Высокий уровень корпоративной культуры и укрепление внутрикорпор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>тивных коммуникаций создают основу для качественных внешних коммуник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>ций, направленных на обеспечение безопасности и комфортного обслуживания клиентов компании.</w:t>
      </w:r>
    </w:p>
    <w:p w:rsidR="00821EF5" w:rsidRPr="00C725A4" w:rsidRDefault="00821EF5" w:rsidP="00821EF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омпания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«Трансаэро»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уделяла особое внимание формированию корп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ративной культуры, создавая комфортную атмосферу для реализации профе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сионального и творческого потенциала сотрудников, а также поддерживала с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мейные ценности и преемственность традиций</w:t>
      </w:r>
      <w:r w:rsidR="00EE0837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64"/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компании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ована 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корпоративного волонтерства «Путешествие в страну Транса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ро»</w:t>
      </w:r>
      <w:r w:rsidR="00EE0837" w:rsidRPr="00C725A4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65"/>
      </w:r>
      <w:r w:rsidR="00EE0837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55C" w:rsidRPr="00C725A4" w:rsidRDefault="00215851" w:rsidP="00C5555C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Несмотря на социально ответственное поведение и выверенную кадровую политику, фактически принятые стратегические решения менеджментом по с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хранению внешней стратегии лидерства, когда объе</w:t>
      </w:r>
      <w:r w:rsidRPr="00C725A4">
        <w:rPr>
          <w:rFonts w:ascii="Times New Roman" w:hAnsi="Times New Roman" w:cs="Times New Roman"/>
          <w:sz w:val="28"/>
          <w:szCs w:val="28"/>
        </w:rPr>
        <w:t>к</w:t>
      </w:r>
      <w:r w:rsidRPr="00C725A4">
        <w:rPr>
          <w:rFonts w:ascii="Times New Roman" w:hAnsi="Times New Roman" w:cs="Times New Roman"/>
          <w:sz w:val="28"/>
          <w:szCs w:val="28"/>
        </w:rPr>
        <w:t>тивно имелись основания для корректировки стратегию в стратегию сохран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ния ресурсов и внутренней реструктуризации для соответствия внешней среды, свидетельствуют об авт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ритарной модели управления, когда решения прин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малось узкой группой лиц, не готовой отказаться от намеченного плана и находящихся в заложниках со</w:t>
      </w:r>
      <w:r w:rsidRPr="00C725A4">
        <w:rPr>
          <w:rFonts w:ascii="Times New Roman" w:hAnsi="Times New Roman" w:cs="Times New Roman"/>
          <w:sz w:val="28"/>
          <w:szCs w:val="28"/>
        </w:rPr>
        <w:t>б</w:t>
      </w:r>
      <w:r w:rsidRPr="00C725A4">
        <w:rPr>
          <w:rFonts w:ascii="Times New Roman" w:hAnsi="Times New Roman" w:cs="Times New Roman"/>
          <w:sz w:val="28"/>
          <w:szCs w:val="28"/>
        </w:rPr>
        <w:t>ственного имиджа и амбиций.</w:t>
      </w:r>
    </w:p>
    <w:p w:rsidR="00215851" w:rsidRPr="00C725A4" w:rsidRDefault="00215851" w:rsidP="00C5555C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игнорирования руководством «Трансаэро» ранее определе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этапа жизненного цикла отрасли в целом, для которого характерно усил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консолидации и конкуренции, когда начинает преобладать ценовая конк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ренция, игнорирования объективных рисков, то есть фактический расчет на 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«чудо», как называет данный феномен И. Адизес, руководители компании-младенца фактически до</w:t>
      </w:r>
      <w:r w:rsidR="00C351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бились смерти компании «Трансаэро»</w:t>
      </w:r>
      <w:r w:rsidR="00C351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5429" w:rsidRPr="00C725A4" w:rsidRDefault="00285429" w:rsidP="005B25EE">
      <w:pPr>
        <w:tabs>
          <w:tab w:val="left" w:pos="426"/>
        </w:tabs>
        <w:spacing w:before="60" w:after="60" w:line="240" w:lineRule="auto"/>
        <w:jc w:val="both"/>
        <w:rPr>
          <w:rFonts w:ascii="Times New Roman" w:hAnsi="Times New Roman" w:cs="Times New Roman"/>
        </w:rPr>
      </w:pPr>
    </w:p>
    <w:p w:rsidR="005B25EE" w:rsidRPr="00C725A4" w:rsidRDefault="005B25EE" w:rsidP="00AF6171">
      <w:pPr>
        <w:pStyle w:val="2"/>
        <w:rPr>
          <w:rFonts w:cs="Times New Roman"/>
        </w:rPr>
      </w:pPr>
      <w:bookmarkStart w:id="56" w:name="_Toc482219313"/>
      <w:r w:rsidRPr="00C725A4">
        <w:rPr>
          <w:rFonts w:cs="Times New Roman"/>
        </w:rPr>
        <w:t xml:space="preserve">3.2. Выявление </w:t>
      </w:r>
      <w:r w:rsidR="0058087D" w:rsidRPr="00C725A4">
        <w:rPr>
          <w:rFonts w:cs="Times New Roman"/>
        </w:rPr>
        <w:t xml:space="preserve">взаимосвязи </w:t>
      </w:r>
      <w:r w:rsidRPr="00C725A4">
        <w:rPr>
          <w:rFonts w:cs="Times New Roman"/>
        </w:rPr>
        <w:t xml:space="preserve">между </w:t>
      </w:r>
      <w:r w:rsidR="0058087D" w:rsidRPr="00C725A4">
        <w:rPr>
          <w:rFonts w:cs="Times New Roman"/>
        </w:rPr>
        <w:t xml:space="preserve">этапом </w:t>
      </w:r>
      <w:r w:rsidRPr="00C725A4">
        <w:rPr>
          <w:rFonts w:cs="Times New Roman"/>
        </w:rPr>
        <w:t xml:space="preserve">жизненного цикла </w:t>
      </w:r>
      <w:r w:rsidR="0058087D" w:rsidRPr="00C725A4">
        <w:rPr>
          <w:rFonts w:cs="Times New Roman"/>
        </w:rPr>
        <w:t>комп</w:t>
      </w:r>
      <w:r w:rsidR="0058087D" w:rsidRPr="00C725A4">
        <w:rPr>
          <w:rFonts w:cs="Times New Roman"/>
        </w:rPr>
        <w:t>а</w:t>
      </w:r>
      <w:r w:rsidR="0058087D" w:rsidRPr="00C725A4">
        <w:rPr>
          <w:rFonts w:cs="Times New Roman"/>
        </w:rPr>
        <w:t xml:space="preserve">нии </w:t>
      </w:r>
      <w:r w:rsidRPr="00C725A4">
        <w:rPr>
          <w:rFonts w:cs="Times New Roman"/>
        </w:rPr>
        <w:t>«</w:t>
      </w:r>
      <w:r w:rsidR="00EE0837" w:rsidRPr="00C725A4">
        <w:rPr>
          <w:rFonts w:cs="Times New Roman"/>
        </w:rPr>
        <w:t>Ютэйр</w:t>
      </w:r>
      <w:r w:rsidRPr="00C725A4">
        <w:rPr>
          <w:rFonts w:cs="Times New Roman"/>
        </w:rPr>
        <w:t xml:space="preserve">» и особенностями </w:t>
      </w:r>
      <w:r w:rsidR="0058087D" w:rsidRPr="00C725A4">
        <w:rPr>
          <w:rFonts w:cs="Times New Roman"/>
        </w:rPr>
        <w:t xml:space="preserve">ее </w:t>
      </w:r>
      <w:r w:rsidRPr="00C725A4">
        <w:rPr>
          <w:rFonts w:cs="Times New Roman"/>
        </w:rPr>
        <w:t>деловой культуры</w:t>
      </w:r>
      <w:r w:rsidR="00390F27" w:rsidRPr="00C725A4">
        <w:rPr>
          <w:rFonts w:cs="Times New Roman"/>
        </w:rPr>
        <w:t>, стратегией в комп</w:t>
      </w:r>
      <w:r w:rsidR="00390F27" w:rsidRPr="00C725A4">
        <w:rPr>
          <w:rFonts w:cs="Times New Roman"/>
        </w:rPr>
        <w:t>а</w:t>
      </w:r>
      <w:r w:rsidR="00390F27" w:rsidRPr="00C725A4">
        <w:rPr>
          <w:rFonts w:cs="Times New Roman"/>
        </w:rPr>
        <w:t>нии</w:t>
      </w:r>
      <w:bookmarkEnd w:id="56"/>
      <w:r w:rsidRPr="00C725A4">
        <w:rPr>
          <w:rFonts w:cs="Times New Roman"/>
        </w:rPr>
        <w:t xml:space="preserve"> </w:t>
      </w:r>
    </w:p>
    <w:p w:rsidR="00EE0837" w:rsidRPr="00C725A4" w:rsidRDefault="00EE0837" w:rsidP="00EE0837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Анализ ключевых показателей «Трансаэро» позволяет сделать выводы о том, что компания попала под влияние кризиса, что неизбежно отразилось на ее финансовом состоянии (таблица 8).</w:t>
      </w:r>
    </w:p>
    <w:p w:rsidR="00EE0837" w:rsidRPr="00C725A4" w:rsidRDefault="00EE0837" w:rsidP="00EE0837">
      <w:pPr>
        <w:tabs>
          <w:tab w:val="left" w:pos="426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Таблица 8</w:t>
      </w:r>
    </w:p>
    <w:p w:rsidR="00EE0837" w:rsidRPr="00C725A4" w:rsidRDefault="00EE0837" w:rsidP="00EE0837">
      <w:pPr>
        <w:tabs>
          <w:tab w:val="left" w:pos="42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Показатели деятельности «Ютэйр» (тыс.</w:t>
      </w:r>
      <w:r w:rsidR="007D2F7C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руб.)</w:t>
      </w:r>
    </w:p>
    <w:tbl>
      <w:tblPr>
        <w:tblW w:w="9345" w:type="dxa"/>
        <w:tblInd w:w="-23" w:type="dxa"/>
        <w:tblLook w:val="04A0" w:firstRow="1" w:lastRow="0" w:firstColumn="1" w:lastColumn="0" w:noHBand="0" w:noVBand="1"/>
      </w:tblPr>
      <w:tblGrid>
        <w:gridCol w:w="2825"/>
        <w:gridCol w:w="1531"/>
        <w:gridCol w:w="1674"/>
        <w:gridCol w:w="1674"/>
        <w:gridCol w:w="1641"/>
      </w:tblGrid>
      <w:tr w:rsidR="00EE0837" w:rsidRPr="00C725A4" w:rsidTr="00C725A4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2012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2013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2014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2015</w:t>
            </w:r>
          </w:p>
        </w:tc>
      </w:tr>
      <w:tr w:rsidR="00EE0837" w:rsidRPr="00C725A4" w:rsidTr="00C725A4">
        <w:trPr>
          <w:trHeight w:val="30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Выручка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72 500 571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73 697 909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70 966 283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49 664 882</w:t>
            </w:r>
          </w:p>
        </w:tc>
      </w:tr>
      <w:tr w:rsidR="00EE0837" w:rsidRPr="00C725A4" w:rsidTr="00C725A4">
        <w:trPr>
          <w:trHeight w:val="30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1,7%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-3,7%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-30,0%</w:t>
            </w:r>
          </w:p>
        </w:tc>
      </w:tr>
      <w:tr w:rsidR="00EE0837" w:rsidRPr="00C725A4" w:rsidTr="00C725A4">
        <w:trPr>
          <w:trHeight w:val="307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Себестоимость продаж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-69 331 920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-72 620 607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-80 882 658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-52 087 685</w:t>
            </w:r>
          </w:p>
        </w:tc>
      </w:tr>
      <w:tr w:rsidR="00EE0837" w:rsidRPr="00C725A4" w:rsidTr="00C725A4">
        <w:trPr>
          <w:trHeight w:val="269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4,7%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11,4%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-35,6%</w:t>
            </w:r>
          </w:p>
        </w:tc>
      </w:tr>
      <w:tr w:rsidR="00EE0837" w:rsidRPr="00C725A4" w:rsidTr="00C725A4">
        <w:trPr>
          <w:trHeight w:val="34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Прибыль (убыток) от пр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даж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3 168 651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1 077 302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-9 916 375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-2 422 803</w:t>
            </w:r>
          </w:p>
        </w:tc>
      </w:tr>
      <w:tr w:rsidR="00EE0837" w:rsidRPr="00C725A4" w:rsidTr="00C725A4">
        <w:trPr>
          <w:trHeight w:val="34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-66,0%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-1020,5%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-75,6%</w:t>
            </w:r>
          </w:p>
        </w:tc>
      </w:tr>
      <w:tr w:rsidR="00EE0837" w:rsidRPr="00C725A4" w:rsidTr="00C725A4">
        <w:trPr>
          <w:trHeight w:val="37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Прибыль (убыток) до нал</w:t>
            </w: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</w:t>
            </w: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гообл</w:t>
            </w: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</w:t>
            </w: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жения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250 572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463 231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-23 423 396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-21 969 726</w:t>
            </w:r>
          </w:p>
        </w:tc>
      </w:tr>
      <w:tr w:rsidR="00EE0837" w:rsidRPr="00C725A4" w:rsidTr="00C725A4">
        <w:trPr>
          <w:trHeight w:val="333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84,9%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-5156,5%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-6,2%</w:t>
            </w:r>
          </w:p>
        </w:tc>
      </w:tr>
      <w:tr w:rsidR="00EE0837" w:rsidRPr="00C725A4" w:rsidTr="00C725A4">
        <w:trPr>
          <w:trHeight w:val="31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0837" w:rsidRPr="00C725A4" w:rsidRDefault="00EE0837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Чистая прибыль (уб</w:t>
            </w: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ы</w:t>
            </w:r>
            <w:r w:rsidRPr="00C725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ток)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-15 302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248 371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-22 301 357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-18 426 422</w:t>
            </w:r>
          </w:p>
        </w:tc>
      </w:tr>
      <w:tr w:rsidR="00EE0837" w:rsidRPr="00C725A4" w:rsidTr="00C725A4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-1723,1%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-9079,1%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-17,4%</w:t>
            </w:r>
          </w:p>
        </w:tc>
      </w:tr>
      <w:tr w:rsidR="00EE0837" w:rsidRPr="00C725A4" w:rsidTr="00C725A4">
        <w:trPr>
          <w:trHeight w:val="33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Долгосрочные обязател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6 946 934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12 645 257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28 035 125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79 984 406</w:t>
            </w:r>
          </w:p>
        </w:tc>
      </w:tr>
      <w:tr w:rsidR="00EE0837" w:rsidRPr="00C725A4" w:rsidTr="00C725A4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82,0%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121,7%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185,3%</w:t>
            </w:r>
          </w:p>
        </w:tc>
      </w:tr>
      <w:tr w:rsidR="00EE0837" w:rsidRPr="00C725A4" w:rsidTr="00C725A4">
        <w:trPr>
          <w:trHeight w:val="28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Краткосрочные обязател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40 771 932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62 440 449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75 741 159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25 787 729</w:t>
            </w:r>
          </w:p>
        </w:tc>
      </w:tr>
      <w:tr w:rsidR="00EE0837" w:rsidRPr="00C725A4" w:rsidTr="00C725A4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роста, %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53,1%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21,3%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0837" w:rsidRPr="00C725A4" w:rsidRDefault="00EE0837" w:rsidP="00EE0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725A4">
              <w:rPr>
                <w:rFonts w:ascii="Times New Roman" w:hAnsi="Times New Roman" w:cs="Times New Roman"/>
                <w:color w:val="000000"/>
              </w:rPr>
              <w:t>-66,0%</w:t>
            </w:r>
          </w:p>
        </w:tc>
      </w:tr>
    </w:tbl>
    <w:p w:rsidR="00EE0837" w:rsidRPr="00C725A4" w:rsidRDefault="00EE0837" w:rsidP="00C725A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837" w:rsidRPr="00C725A4" w:rsidRDefault="00EE0837" w:rsidP="00EE0837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237D86" wp14:editId="00934C22">
            <wp:extent cx="4895850" cy="2295525"/>
            <wp:effectExtent l="0" t="0" r="0" b="9525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250599-F572-46EE-ABEC-779397EE32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E0837" w:rsidRPr="00C725A4" w:rsidRDefault="00EE0837" w:rsidP="00EE0837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Рис. </w:t>
      </w:r>
      <w:r w:rsidR="00FF6B5C" w:rsidRPr="00C725A4">
        <w:rPr>
          <w:rFonts w:ascii="Times New Roman" w:hAnsi="Times New Roman" w:cs="Times New Roman"/>
          <w:sz w:val="28"/>
          <w:szCs w:val="28"/>
        </w:rPr>
        <w:t>15</w:t>
      </w:r>
      <w:r w:rsidRPr="00C725A4">
        <w:rPr>
          <w:rFonts w:ascii="Times New Roman" w:hAnsi="Times New Roman" w:cs="Times New Roman"/>
          <w:sz w:val="28"/>
          <w:szCs w:val="28"/>
        </w:rPr>
        <w:t>. Динамика показателей деятельности «Ютэйр» (млрд. руб.)</w:t>
      </w:r>
    </w:p>
    <w:p w:rsidR="00EE0837" w:rsidRPr="00C725A4" w:rsidRDefault="00EE0837" w:rsidP="00EE0837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Оценка динамики операционного, инвестиционного и финансового пот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ков компании представлена в таблице 9</w:t>
      </w:r>
      <w:r w:rsidR="00FF6B5C" w:rsidRPr="00C725A4">
        <w:rPr>
          <w:sz w:val="28"/>
          <w:szCs w:val="28"/>
        </w:rPr>
        <w:t xml:space="preserve"> и рис. 16</w:t>
      </w:r>
      <w:r w:rsidRPr="00C725A4">
        <w:rPr>
          <w:sz w:val="28"/>
          <w:szCs w:val="28"/>
        </w:rPr>
        <w:t>.</w:t>
      </w:r>
    </w:p>
    <w:p w:rsidR="004F2DC6" w:rsidRPr="00C725A4" w:rsidRDefault="004F2DC6" w:rsidP="00EE0837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F2DC6" w:rsidRPr="00C725A4" w:rsidRDefault="004F2DC6" w:rsidP="004F2DC6">
      <w:pPr>
        <w:tabs>
          <w:tab w:val="left" w:pos="426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F6B5C" w:rsidRPr="00C725A4">
        <w:rPr>
          <w:rFonts w:ascii="Times New Roman" w:hAnsi="Times New Roman" w:cs="Times New Roman"/>
          <w:sz w:val="28"/>
          <w:szCs w:val="28"/>
        </w:rPr>
        <w:t>9</w:t>
      </w:r>
    </w:p>
    <w:p w:rsidR="004F2DC6" w:rsidRPr="00C725A4" w:rsidRDefault="004F2DC6" w:rsidP="004F2DC6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Оценка операционного, инвестиционного и денежного потоков «Ютэйр» (тыс.руб.)</w:t>
      </w:r>
    </w:p>
    <w:tbl>
      <w:tblPr>
        <w:tblW w:w="9500" w:type="dxa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860"/>
        <w:gridCol w:w="1660"/>
        <w:gridCol w:w="1660"/>
        <w:gridCol w:w="1660"/>
        <w:gridCol w:w="1660"/>
      </w:tblGrid>
      <w:tr w:rsidR="004F2DC6" w:rsidRPr="00C725A4" w:rsidTr="00C725A4">
        <w:trPr>
          <w:trHeight w:val="315"/>
        </w:trPr>
        <w:tc>
          <w:tcPr>
            <w:tcW w:w="2860" w:type="dxa"/>
            <w:shd w:val="clear" w:color="000000" w:fill="F2F2F2"/>
            <w:vAlign w:val="center"/>
            <w:hideMark/>
          </w:tcPr>
          <w:p w:rsidR="004F2DC6" w:rsidRPr="00C725A4" w:rsidRDefault="004F2DC6" w:rsidP="00334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</w:t>
            </w: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теля</w:t>
            </w:r>
          </w:p>
        </w:tc>
        <w:tc>
          <w:tcPr>
            <w:tcW w:w="1660" w:type="dxa"/>
            <w:shd w:val="clear" w:color="000000" w:fill="F2F2F2"/>
            <w:vAlign w:val="center"/>
            <w:hideMark/>
          </w:tcPr>
          <w:p w:rsidR="004F2DC6" w:rsidRPr="00C725A4" w:rsidRDefault="004F2DC6" w:rsidP="00334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660" w:type="dxa"/>
            <w:shd w:val="clear" w:color="000000" w:fill="F2F2F2"/>
            <w:vAlign w:val="center"/>
            <w:hideMark/>
          </w:tcPr>
          <w:p w:rsidR="004F2DC6" w:rsidRPr="00C725A4" w:rsidRDefault="004F2DC6" w:rsidP="00334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660" w:type="dxa"/>
            <w:shd w:val="clear" w:color="000000" w:fill="F2F2F2"/>
            <w:vAlign w:val="center"/>
            <w:hideMark/>
          </w:tcPr>
          <w:p w:rsidR="004F2DC6" w:rsidRPr="00C725A4" w:rsidRDefault="004F2DC6" w:rsidP="00334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660" w:type="dxa"/>
            <w:shd w:val="clear" w:color="000000" w:fill="F2F2F2"/>
            <w:vAlign w:val="center"/>
            <w:hideMark/>
          </w:tcPr>
          <w:p w:rsidR="004F2DC6" w:rsidRPr="00C725A4" w:rsidRDefault="004F2DC6" w:rsidP="00334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2015</w:t>
            </w:r>
          </w:p>
        </w:tc>
      </w:tr>
      <w:tr w:rsidR="004F2DC6" w:rsidRPr="00C725A4" w:rsidTr="00C725A4">
        <w:trPr>
          <w:trHeight w:val="315"/>
        </w:trPr>
        <w:tc>
          <w:tcPr>
            <w:tcW w:w="9500" w:type="dxa"/>
            <w:gridSpan w:val="5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Денежные потоки от текущих операций</w:t>
            </w:r>
          </w:p>
        </w:tc>
      </w:tr>
      <w:tr w:rsidR="004F2DC6" w:rsidRPr="00C725A4" w:rsidTr="00C725A4">
        <w:trPr>
          <w:trHeight w:val="315"/>
        </w:trPr>
        <w:tc>
          <w:tcPr>
            <w:tcW w:w="9500" w:type="dxa"/>
            <w:gridSpan w:val="5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Поступления:</w:t>
            </w:r>
          </w:p>
        </w:tc>
      </w:tr>
      <w:tr w:rsidR="004F2DC6" w:rsidRPr="00C725A4" w:rsidTr="00C725A4">
        <w:trPr>
          <w:trHeight w:val="315"/>
        </w:trPr>
        <w:tc>
          <w:tcPr>
            <w:tcW w:w="28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66 977 202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71 802 833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79 095 341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34 978 739 </w:t>
            </w:r>
          </w:p>
        </w:tc>
      </w:tr>
      <w:tr w:rsidR="004F2DC6" w:rsidRPr="00C725A4" w:rsidTr="00C725A4">
        <w:trPr>
          <w:trHeight w:val="315"/>
        </w:trPr>
        <w:tc>
          <w:tcPr>
            <w:tcW w:w="9500" w:type="dxa"/>
            <w:gridSpan w:val="5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Платежи:</w:t>
            </w:r>
          </w:p>
        </w:tc>
      </w:tr>
      <w:tr w:rsidR="004F2DC6" w:rsidRPr="00C725A4" w:rsidTr="00C725A4">
        <w:trPr>
          <w:trHeight w:val="315"/>
        </w:trPr>
        <w:tc>
          <w:tcPr>
            <w:tcW w:w="28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67 701 675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90 930 465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78 479 510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64 231 686 </w:t>
            </w:r>
          </w:p>
        </w:tc>
      </w:tr>
      <w:tr w:rsidR="004F2DC6" w:rsidRPr="00C725A4" w:rsidTr="00C725A4">
        <w:trPr>
          <w:trHeight w:val="480"/>
        </w:trPr>
        <w:tc>
          <w:tcPr>
            <w:tcW w:w="28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Сальдо денежных пот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от текущих операций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- 724 473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- 19 127 632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615 831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- 29 252 947 </w:t>
            </w:r>
          </w:p>
        </w:tc>
      </w:tr>
      <w:tr w:rsidR="004F2DC6" w:rsidRPr="00C725A4" w:rsidTr="00C725A4">
        <w:trPr>
          <w:trHeight w:val="315"/>
        </w:trPr>
        <w:tc>
          <w:tcPr>
            <w:tcW w:w="9500" w:type="dxa"/>
            <w:gridSpan w:val="5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Денежные потоки от инвестиционных операций</w:t>
            </w:r>
          </w:p>
        </w:tc>
      </w:tr>
      <w:tr w:rsidR="004F2DC6" w:rsidRPr="00C725A4" w:rsidTr="00C725A4">
        <w:trPr>
          <w:trHeight w:val="315"/>
        </w:trPr>
        <w:tc>
          <w:tcPr>
            <w:tcW w:w="9500" w:type="dxa"/>
            <w:gridSpan w:val="5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Поступления:</w:t>
            </w:r>
          </w:p>
        </w:tc>
      </w:tr>
      <w:tr w:rsidR="004F2DC6" w:rsidRPr="00C725A4" w:rsidTr="00C725A4">
        <w:trPr>
          <w:trHeight w:val="315"/>
        </w:trPr>
        <w:tc>
          <w:tcPr>
            <w:tcW w:w="28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6 345 680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25 813 287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13 691 496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10 460 861 </w:t>
            </w:r>
          </w:p>
        </w:tc>
      </w:tr>
      <w:tr w:rsidR="004F2DC6" w:rsidRPr="00C725A4" w:rsidTr="00C725A4">
        <w:trPr>
          <w:trHeight w:val="315"/>
        </w:trPr>
        <w:tc>
          <w:tcPr>
            <w:tcW w:w="28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поступления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</w:p>
        </w:tc>
      </w:tr>
      <w:tr w:rsidR="004F2DC6" w:rsidRPr="00C725A4" w:rsidTr="00C725A4">
        <w:trPr>
          <w:trHeight w:val="315"/>
        </w:trPr>
        <w:tc>
          <w:tcPr>
            <w:tcW w:w="9500" w:type="dxa"/>
            <w:gridSpan w:val="5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Платежи:</w:t>
            </w:r>
          </w:p>
        </w:tc>
      </w:tr>
      <w:tr w:rsidR="004F2DC6" w:rsidRPr="00C725A4" w:rsidTr="00C725A4">
        <w:trPr>
          <w:trHeight w:val="315"/>
        </w:trPr>
        <w:tc>
          <w:tcPr>
            <w:tcW w:w="28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16 890 470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24 880 372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20 971 566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8 952 793 </w:t>
            </w:r>
          </w:p>
        </w:tc>
      </w:tr>
      <w:tr w:rsidR="004F2DC6" w:rsidRPr="00C725A4" w:rsidTr="00C725A4">
        <w:trPr>
          <w:trHeight w:val="480"/>
        </w:trPr>
        <w:tc>
          <w:tcPr>
            <w:tcW w:w="28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Сальдо денежных пот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от инвестиционных операций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- 10 544 790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932 915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- 7 280 070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1 508 068 </w:t>
            </w:r>
          </w:p>
        </w:tc>
      </w:tr>
      <w:tr w:rsidR="004F2DC6" w:rsidRPr="00C725A4" w:rsidTr="00C725A4">
        <w:trPr>
          <w:trHeight w:val="315"/>
        </w:trPr>
        <w:tc>
          <w:tcPr>
            <w:tcW w:w="9500" w:type="dxa"/>
            <w:gridSpan w:val="5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Денежные потоки от финансовых операций</w:t>
            </w:r>
          </w:p>
        </w:tc>
      </w:tr>
      <w:tr w:rsidR="004F2DC6" w:rsidRPr="00C725A4" w:rsidTr="00C725A4">
        <w:trPr>
          <w:trHeight w:val="315"/>
        </w:trPr>
        <w:tc>
          <w:tcPr>
            <w:tcW w:w="9500" w:type="dxa"/>
            <w:gridSpan w:val="5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Поступления:</w:t>
            </w:r>
          </w:p>
        </w:tc>
      </w:tr>
      <w:tr w:rsidR="004F2DC6" w:rsidRPr="00C725A4" w:rsidTr="00C725A4">
        <w:trPr>
          <w:trHeight w:val="315"/>
        </w:trPr>
        <w:tc>
          <w:tcPr>
            <w:tcW w:w="28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55 420 687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87 798 365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73 773 294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99 565 800 </w:t>
            </w:r>
          </w:p>
        </w:tc>
      </w:tr>
      <w:tr w:rsidR="004F2DC6" w:rsidRPr="00C725A4" w:rsidTr="00C725A4">
        <w:trPr>
          <w:trHeight w:val="315"/>
        </w:trPr>
        <w:tc>
          <w:tcPr>
            <w:tcW w:w="9500" w:type="dxa"/>
            <w:gridSpan w:val="5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Платежи:</w:t>
            </w:r>
          </w:p>
        </w:tc>
      </w:tr>
      <w:tr w:rsidR="004F2DC6" w:rsidRPr="00C725A4" w:rsidTr="00C725A4">
        <w:trPr>
          <w:trHeight w:val="315"/>
        </w:trPr>
        <w:tc>
          <w:tcPr>
            <w:tcW w:w="28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44 025 192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69 867 072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65 396 174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69 408 709 </w:t>
            </w:r>
          </w:p>
        </w:tc>
      </w:tr>
      <w:tr w:rsidR="004F2DC6" w:rsidRPr="00C725A4" w:rsidTr="00C725A4">
        <w:trPr>
          <w:trHeight w:val="480"/>
        </w:trPr>
        <w:tc>
          <w:tcPr>
            <w:tcW w:w="28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Сальдо денежных пот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от финансовых оп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раций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11 395 495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17 931 293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8 377 120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30 157 091 </w:t>
            </w:r>
          </w:p>
        </w:tc>
      </w:tr>
      <w:tr w:rsidR="004F2DC6" w:rsidRPr="00C725A4" w:rsidTr="00C725A4">
        <w:trPr>
          <w:trHeight w:val="480"/>
        </w:trPr>
        <w:tc>
          <w:tcPr>
            <w:tcW w:w="28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Сальдо денежных пот</w:t>
            </w: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C72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ков за отчетный период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126 232 000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- 263 424 000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1 712 881 000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4F2DC6" w:rsidRPr="00C725A4" w:rsidRDefault="004F2DC6" w:rsidP="00334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2 412 212 000 </w:t>
            </w:r>
          </w:p>
        </w:tc>
      </w:tr>
    </w:tbl>
    <w:p w:rsidR="004F2DC6" w:rsidRPr="00C725A4" w:rsidRDefault="004F2DC6" w:rsidP="004F2DC6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2DC6" w:rsidRPr="00C725A4" w:rsidRDefault="004F2DC6" w:rsidP="004F2D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DC6EA6" wp14:editId="7C8D95EB">
            <wp:extent cx="6038490" cy="3071004"/>
            <wp:effectExtent l="0" t="0" r="19685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F2DC6" w:rsidRPr="00C725A4" w:rsidRDefault="004F2DC6" w:rsidP="004F2DC6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Рис. 16</w:t>
      </w:r>
      <w:r w:rsidR="00FF6B5C" w:rsidRPr="00C725A4">
        <w:rPr>
          <w:rFonts w:ascii="Times New Roman" w:hAnsi="Times New Roman" w:cs="Times New Roman"/>
          <w:sz w:val="28"/>
          <w:szCs w:val="28"/>
        </w:rPr>
        <w:t>.</w:t>
      </w:r>
      <w:r w:rsidRPr="00C725A4">
        <w:rPr>
          <w:rFonts w:ascii="Times New Roman" w:hAnsi="Times New Roman" w:cs="Times New Roman"/>
          <w:sz w:val="28"/>
          <w:szCs w:val="28"/>
        </w:rPr>
        <w:t xml:space="preserve"> Динамика показателей денежных потоков Ютэйр (тыс. руб.)</w:t>
      </w:r>
    </w:p>
    <w:p w:rsidR="004F2DC6" w:rsidRPr="00C725A4" w:rsidRDefault="004F2DC6" w:rsidP="00EE0837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E0837" w:rsidRPr="00C725A4" w:rsidRDefault="00EE0837" w:rsidP="00EE0837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lastRenderedPageBreak/>
        <w:t>Применение таблицы 3 из главы 1 позволило сделать выводы о том, на каком этапе жизненного цикла находится компания (таблица 10).</w:t>
      </w:r>
    </w:p>
    <w:p w:rsidR="00EE0837" w:rsidRPr="00C725A4" w:rsidRDefault="00EE0837" w:rsidP="00EE0837">
      <w:pPr>
        <w:pStyle w:val="ad"/>
        <w:tabs>
          <w:tab w:val="left" w:pos="993"/>
        </w:tabs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C725A4">
        <w:rPr>
          <w:sz w:val="28"/>
          <w:szCs w:val="28"/>
        </w:rPr>
        <w:t>Таблица 10</w:t>
      </w:r>
    </w:p>
    <w:p w:rsidR="00EE0837" w:rsidRPr="00C725A4" w:rsidRDefault="00EE0837" w:rsidP="00EE0837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Оценка жизненного цикла компании «Ютэйр»</w:t>
      </w:r>
    </w:p>
    <w:tbl>
      <w:tblPr>
        <w:tblStyle w:val="TableGrid"/>
        <w:tblW w:w="4946" w:type="pct"/>
        <w:jc w:val="center"/>
        <w:tblInd w:w="0" w:type="dxa"/>
        <w:tblCellMar>
          <w:top w:w="54" w:type="dxa"/>
          <w:left w:w="110" w:type="dxa"/>
          <w:right w:w="105" w:type="dxa"/>
        </w:tblCellMar>
        <w:tblLook w:val="04A0" w:firstRow="1" w:lastRow="0" w:firstColumn="1" w:lastColumn="0" w:noHBand="0" w:noVBand="1"/>
      </w:tblPr>
      <w:tblGrid>
        <w:gridCol w:w="2000"/>
        <w:gridCol w:w="1857"/>
        <w:gridCol w:w="1858"/>
        <w:gridCol w:w="1858"/>
        <w:gridCol w:w="2174"/>
      </w:tblGrid>
      <w:tr w:rsidR="004F2DC6" w:rsidRPr="00C725A4" w:rsidTr="00334D16">
        <w:trPr>
          <w:trHeight w:val="446"/>
          <w:jc w:val="center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на рынке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Рост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Зрелость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Спад</w:t>
            </w:r>
          </w:p>
        </w:tc>
      </w:tr>
      <w:tr w:rsidR="004F2DC6" w:rsidRPr="00C725A4" w:rsidTr="00390F27">
        <w:trPr>
          <w:trHeight w:val="448"/>
          <w:jc w:val="center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Операционный поток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 или</w:t>
            </w:r>
          </w:p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</w:tr>
      <w:tr w:rsidR="004F2DC6" w:rsidRPr="00C725A4" w:rsidTr="00390F27">
        <w:trPr>
          <w:trHeight w:val="448"/>
          <w:jc w:val="center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Инвестиционный поток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</w:tr>
      <w:tr w:rsidR="004F2DC6" w:rsidRPr="00C725A4" w:rsidTr="00390F27">
        <w:trPr>
          <w:trHeight w:val="448"/>
          <w:jc w:val="center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Финансовый </w:t>
            </w:r>
          </w:p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поток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может быть</w:t>
            </w:r>
          </w:p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любым</w:t>
            </w:r>
          </w:p>
        </w:tc>
      </w:tr>
      <w:tr w:rsidR="004F2DC6" w:rsidRPr="00C725A4" w:rsidTr="00390F27">
        <w:trPr>
          <w:trHeight w:val="448"/>
          <w:jc w:val="center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Объем продаж</w:t>
            </w:r>
          </w:p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(уровень)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высокий/средний</w:t>
            </w:r>
          </w:p>
        </w:tc>
      </w:tr>
      <w:tr w:rsidR="004F2DC6" w:rsidRPr="00C725A4" w:rsidTr="00390F27">
        <w:trPr>
          <w:trHeight w:val="648"/>
          <w:jc w:val="center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Рост продаж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4F2DC6" w:rsidRPr="00C725A4" w:rsidTr="00390F27">
        <w:trPr>
          <w:trHeight w:val="248"/>
          <w:jc w:val="center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отрицательная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положительная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положительная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отрицательная</w:t>
            </w:r>
          </w:p>
        </w:tc>
      </w:tr>
      <w:tr w:rsidR="004F2DC6" w:rsidRPr="00C725A4" w:rsidTr="00390F27">
        <w:trPr>
          <w:trHeight w:val="248"/>
          <w:jc w:val="center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Рост прибыли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 пол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жительный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высокий пол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жительный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низкий пол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жительный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F2DC6" w:rsidRPr="00C725A4" w:rsidRDefault="004F2DC6" w:rsidP="00334D1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A4">
              <w:rPr>
                <w:rFonts w:ascii="Times New Roman" w:eastAsia="Calibri" w:hAnsi="Times New Roman" w:cs="Times New Roman"/>
                <w:sz w:val="24"/>
                <w:szCs w:val="24"/>
              </w:rPr>
              <w:t>отрицательный</w:t>
            </w:r>
          </w:p>
        </w:tc>
      </w:tr>
    </w:tbl>
    <w:p w:rsidR="004F2DC6" w:rsidRPr="00C725A4" w:rsidRDefault="004F2DC6" w:rsidP="00EE0837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0837" w:rsidRPr="00C725A4" w:rsidRDefault="00EE0837" w:rsidP="00EE083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Существенные изменения в показателях «Ютэйр» связаны, прежде всего, с изменениями, которые реализуются в компании в соответствии с новой стр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тегией, нацеленной на повышение эффективности управления и функционир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компании. Реализуемые оптимизационные меры привели к падению 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ручки за счет переориентации клиентской деятельности на фоне нестабильной ситуации на рынке, кроме того, необходим учитывать, что компания проходит через реструктуризацию, при которой были выделены два кластера – вертоле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и пассажирских перевозок. По экспертным оценкам, аналогичные мер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 приводят к неизбежному снижению выручки компаний в 2-3-летнем горизонте на 15-25%.</w:t>
      </w:r>
    </w:p>
    <w:p w:rsidR="00EE0837" w:rsidRPr="00C725A4" w:rsidRDefault="00EE0837" w:rsidP="00EE083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подтверждается гипотеза о том, что «Ютэйр» находится на этапе спада или на этапе бюрократии, при котором компания может быстро перейти на этап смерти, если не будут приняты меры по выравниванию ситу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ции, при которой внутренний кризис компании сопровождается влиянием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внешнего экономического кризиса при нестабильной геополитической ситу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</w:t>
      </w:r>
    </w:p>
    <w:p w:rsidR="00EE0837" w:rsidRPr="00C725A4" w:rsidRDefault="00EE0837" w:rsidP="00EE083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такая ситуация соответствует выявленному ранее этапу жи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ненного цикла отрасли в целом, которая характеризуется усилением консол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дации и конкуренции, при котором на первый план выходит ценовая конкуре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ция, которая возможна только при эффективности внутренних процессов ко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пании. Если выбранная стратегия «Ютэйр» не принесет ожидаемых результ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компания может быть вытеснена с рынка, а ее клиенты будут перераспр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делены между другими участниками рынка.</w:t>
      </w:r>
    </w:p>
    <w:p w:rsidR="00AA322B" w:rsidRPr="00C725A4" w:rsidRDefault="00AA322B" w:rsidP="00AA3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ранее была выдвинута гипотеза о том, что в соответствии со своим текущим положением реализует меры по сохранению благоприятного климата в компании в связи с происходящими изменениями. Для усиления единства в компании в 2014-2015 годах компания активизировала свою деятельность в сфере социальной ответственности, мотивации и сплочения коллектива. Такие мероприятия свойственны компаниям, планирующим выйти из кризиса с с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хранением персонала</w:t>
      </w:r>
      <w:r w:rsidR="00C3517A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оставшегося после значительных сокращений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725A4">
        <w:rPr>
          <w:rFonts w:ascii="Times New Roman" w:hAnsi="Times New Roman" w:cs="Times New Roman"/>
          <w:sz w:val="28"/>
          <w:szCs w:val="28"/>
        </w:rPr>
        <w:t>В 2015 г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ду была реализована программа совершенствования организационной структ</w:t>
      </w:r>
      <w:r w:rsidRPr="00C725A4">
        <w:rPr>
          <w:rFonts w:ascii="Times New Roman" w:hAnsi="Times New Roman" w:cs="Times New Roman"/>
          <w:sz w:val="28"/>
          <w:szCs w:val="28"/>
        </w:rPr>
        <w:t>у</w:t>
      </w:r>
      <w:r w:rsidRPr="00C725A4">
        <w:rPr>
          <w:rFonts w:ascii="Times New Roman" w:hAnsi="Times New Roman" w:cs="Times New Roman"/>
          <w:sz w:val="28"/>
          <w:szCs w:val="28"/>
        </w:rPr>
        <w:t>ры и оптимизации численности персонала. В частности, было проведено с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 xml:space="preserve">кращение численности административно-управленческого персонала, а также осуществлен перевод части персонала в другие общества Группы «Ютэйр». По состоянию на 31 декабря 2015 года общая численность работников составила 3 845 человек. </w:t>
      </w:r>
    </w:p>
    <w:p w:rsidR="0058087D" w:rsidRPr="00C725A4" w:rsidRDefault="00C3517A" w:rsidP="0058087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Компания «Ютэйр», несмотря на стратегию существенной оптимизации операционных расходов, продолжает </w:t>
      </w:r>
      <w:r w:rsidR="0058087D" w:rsidRPr="00C725A4">
        <w:rPr>
          <w:rFonts w:ascii="Times New Roman" w:hAnsi="Times New Roman" w:cs="Times New Roman"/>
          <w:sz w:val="28"/>
          <w:szCs w:val="28"/>
        </w:rPr>
        <w:t>прин</w:t>
      </w:r>
      <w:r w:rsidRPr="00C725A4">
        <w:rPr>
          <w:rFonts w:ascii="Times New Roman" w:hAnsi="Times New Roman" w:cs="Times New Roman"/>
          <w:sz w:val="28"/>
          <w:szCs w:val="28"/>
        </w:rPr>
        <w:t xml:space="preserve">имать </w:t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C725A4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="0058087D" w:rsidRPr="00C725A4">
        <w:rPr>
          <w:rFonts w:ascii="Times New Roman" w:hAnsi="Times New Roman" w:cs="Times New Roman"/>
          <w:sz w:val="28"/>
          <w:szCs w:val="28"/>
        </w:rPr>
        <w:t>м</w:t>
      </w:r>
      <w:r w:rsidR="0058087D" w:rsidRPr="00C725A4">
        <w:rPr>
          <w:rFonts w:ascii="Times New Roman" w:hAnsi="Times New Roman" w:cs="Times New Roman"/>
          <w:sz w:val="28"/>
          <w:szCs w:val="28"/>
        </w:rPr>
        <w:t>е</w:t>
      </w:r>
      <w:r w:rsidR="0058087D" w:rsidRPr="00C725A4">
        <w:rPr>
          <w:rFonts w:ascii="Times New Roman" w:hAnsi="Times New Roman" w:cs="Times New Roman"/>
          <w:sz w:val="28"/>
          <w:szCs w:val="28"/>
        </w:rPr>
        <w:t>роприятиях, приуроченных к празднованию годовщин Победы в Великой От</w:t>
      </w:r>
      <w:r w:rsidR="0058087D" w:rsidRPr="00C725A4">
        <w:rPr>
          <w:rFonts w:ascii="Times New Roman" w:hAnsi="Times New Roman" w:cs="Times New Roman"/>
          <w:sz w:val="28"/>
          <w:szCs w:val="28"/>
        </w:rPr>
        <w:t>е</w:t>
      </w:r>
      <w:r w:rsidR="0058087D" w:rsidRPr="00C725A4">
        <w:rPr>
          <w:rFonts w:ascii="Times New Roman" w:hAnsi="Times New Roman" w:cs="Times New Roman"/>
          <w:sz w:val="28"/>
          <w:szCs w:val="28"/>
        </w:rPr>
        <w:t>чественной войне</w:t>
      </w:r>
      <w:r w:rsidRPr="00C725A4">
        <w:rPr>
          <w:rFonts w:ascii="Times New Roman" w:hAnsi="Times New Roman" w:cs="Times New Roman"/>
          <w:sz w:val="28"/>
          <w:szCs w:val="28"/>
        </w:rPr>
        <w:t>, бесплатной перевозке ветеранов, проведению д</w:t>
      </w:r>
      <w:r w:rsidR="0058087D" w:rsidRPr="00C725A4">
        <w:rPr>
          <w:rFonts w:ascii="Times New Roman" w:hAnsi="Times New Roman" w:cs="Times New Roman"/>
          <w:sz w:val="28"/>
          <w:szCs w:val="28"/>
        </w:rPr>
        <w:t>онорски</w:t>
      </w:r>
      <w:r w:rsidRPr="00C725A4">
        <w:rPr>
          <w:rFonts w:ascii="Times New Roman" w:hAnsi="Times New Roman" w:cs="Times New Roman"/>
          <w:sz w:val="28"/>
          <w:szCs w:val="28"/>
        </w:rPr>
        <w:t>х</w:t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 м</w:t>
      </w:r>
      <w:r w:rsidR="0058087D" w:rsidRPr="00C725A4">
        <w:rPr>
          <w:rFonts w:ascii="Times New Roman" w:hAnsi="Times New Roman" w:cs="Times New Roman"/>
          <w:sz w:val="28"/>
          <w:szCs w:val="28"/>
        </w:rPr>
        <w:t>а</w:t>
      </w:r>
      <w:r w:rsidR="0058087D" w:rsidRPr="00C725A4">
        <w:rPr>
          <w:rFonts w:ascii="Times New Roman" w:hAnsi="Times New Roman" w:cs="Times New Roman"/>
          <w:sz w:val="28"/>
          <w:szCs w:val="28"/>
        </w:rPr>
        <w:t>рафон</w:t>
      </w:r>
      <w:r w:rsidRPr="00C725A4">
        <w:rPr>
          <w:rFonts w:ascii="Times New Roman" w:hAnsi="Times New Roman" w:cs="Times New Roman"/>
          <w:sz w:val="28"/>
          <w:szCs w:val="28"/>
        </w:rPr>
        <w:t>ов,</w:t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 поддержала всероссийскую акцию «Вахта Героев Отечества» и ме</w:t>
      </w:r>
      <w:r w:rsidR="0058087D" w:rsidRPr="00C725A4">
        <w:rPr>
          <w:rFonts w:ascii="Times New Roman" w:hAnsi="Times New Roman" w:cs="Times New Roman"/>
          <w:sz w:val="28"/>
          <w:szCs w:val="28"/>
        </w:rPr>
        <w:t>ж</w:t>
      </w:r>
      <w:r w:rsidR="0058087D" w:rsidRPr="00C725A4">
        <w:rPr>
          <w:rFonts w:ascii="Times New Roman" w:hAnsi="Times New Roman" w:cs="Times New Roman"/>
          <w:sz w:val="28"/>
          <w:szCs w:val="28"/>
        </w:rPr>
        <w:t>дународный проект «Вспомним всех поименно»</w:t>
      </w:r>
      <w:r w:rsidR="0058087D" w:rsidRPr="00C725A4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="0058087D"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66"/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087D" w:rsidRPr="00C725A4" w:rsidRDefault="0058087D" w:rsidP="00580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 xml:space="preserve">На протяжении </w:t>
      </w:r>
      <w:r w:rsidR="00AA322B" w:rsidRPr="00C725A4">
        <w:rPr>
          <w:rFonts w:ascii="Times New Roman" w:hAnsi="Times New Roman" w:cs="Times New Roman"/>
          <w:sz w:val="28"/>
          <w:szCs w:val="28"/>
        </w:rPr>
        <w:t>2015</w:t>
      </w:r>
      <w:r w:rsidRPr="00C725A4">
        <w:rPr>
          <w:rFonts w:ascii="Times New Roman" w:hAnsi="Times New Roman" w:cs="Times New Roman"/>
          <w:sz w:val="28"/>
          <w:szCs w:val="28"/>
        </w:rPr>
        <w:t xml:space="preserve"> года «Ютэйр» входила в рейтинг ста крупнейших социально ответственных российских компаний по версии Агентства политич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 xml:space="preserve">ских и экономических коммуникаций (АПЭК). </w:t>
      </w:r>
    </w:p>
    <w:p w:rsidR="0058087D" w:rsidRPr="00C725A4" w:rsidRDefault="00AA322B" w:rsidP="00AA3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кризисных ситуациях, как показывает практика, происходит усиление моральной составляющей мотивации при отсутствии пересмотра по итогам г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да или даже некотором снижении уровня оплаты труда из-за низких показат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лей выручки.</w:t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 В 2015 году размер средней заработной платы</w:t>
      </w:r>
      <w:r w:rsidRPr="00C725A4">
        <w:rPr>
          <w:rFonts w:ascii="Times New Roman" w:hAnsi="Times New Roman" w:cs="Times New Roman"/>
          <w:sz w:val="28"/>
          <w:szCs w:val="28"/>
        </w:rPr>
        <w:t xml:space="preserve"> персонала «Ютэйр»</w:t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 снизился на 5,27% по отношению к прошлому году и составил 83 532 руб.</w:t>
      </w:r>
      <w:r w:rsidR="00C3517A" w:rsidRPr="00C725A4">
        <w:rPr>
          <w:rFonts w:ascii="Times New Roman" w:hAnsi="Times New Roman" w:cs="Times New Roman"/>
          <w:sz w:val="28"/>
          <w:szCs w:val="28"/>
        </w:rPr>
        <w:t>, при этом компания</w:t>
      </w:r>
      <w:r w:rsidR="008B5476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нематериально </w:t>
      </w:r>
      <w:r w:rsidR="00572D6E" w:rsidRPr="00C725A4">
        <w:rPr>
          <w:rFonts w:ascii="Times New Roman" w:hAnsi="Times New Roman" w:cs="Times New Roman"/>
          <w:sz w:val="28"/>
          <w:szCs w:val="28"/>
        </w:rPr>
        <w:t>мотивирует</w:t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 персонала</w:t>
      </w:r>
      <w:r w:rsidR="00C3517A" w:rsidRPr="00C725A4">
        <w:rPr>
          <w:rFonts w:ascii="Times New Roman" w:hAnsi="Times New Roman" w:cs="Times New Roman"/>
          <w:sz w:val="28"/>
          <w:szCs w:val="28"/>
        </w:rPr>
        <w:t>: в</w:t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 2015 году 13 работников обществ Группы «Ютэйр» награждены ведомственными наградами и наградами субъектов Российской Федерации. Более 150 работников награ</w:t>
      </w:r>
      <w:r w:rsidR="0058087D" w:rsidRPr="00C725A4">
        <w:rPr>
          <w:rFonts w:ascii="Times New Roman" w:hAnsi="Times New Roman" w:cs="Times New Roman"/>
          <w:sz w:val="28"/>
          <w:szCs w:val="28"/>
        </w:rPr>
        <w:t>ж</w:t>
      </w:r>
      <w:r w:rsidR="0058087D" w:rsidRPr="00C725A4">
        <w:rPr>
          <w:rFonts w:ascii="Times New Roman" w:hAnsi="Times New Roman" w:cs="Times New Roman"/>
          <w:sz w:val="28"/>
          <w:szCs w:val="28"/>
        </w:rPr>
        <w:t>дены П</w:t>
      </w:r>
      <w:r w:rsidR="0058087D" w:rsidRPr="00C725A4">
        <w:rPr>
          <w:rFonts w:ascii="Times New Roman" w:hAnsi="Times New Roman" w:cs="Times New Roman"/>
          <w:sz w:val="28"/>
          <w:szCs w:val="28"/>
        </w:rPr>
        <w:t>о</w:t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четными грамотами и Благодарностями. </w:t>
      </w:r>
    </w:p>
    <w:p w:rsidR="0058087D" w:rsidRPr="00C725A4" w:rsidRDefault="00757CFD" w:rsidP="00580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Компанией</w:t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 совместно с профсоюзом реализована программа частичного финансирования посещения работниками спортзалов, бассейнов, культурно-массовых мероприятий. Организованы корпоративные мероприятия, приур</w:t>
      </w:r>
      <w:r w:rsidR="0058087D" w:rsidRPr="00C725A4">
        <w:rPr>
          <w:rFonts w:ascii="Times New Roman" w:hAnsi="Times New Roman" w:cs="Times New Roman"/>
          <w:sz w:val="28"/>
          <w:szCs w:val="28"/>
        </w:rPr>
        <w:t>о</w:t>
      </w:r>
      <w:r w:rsidR="0058087D" w:rsidRPr="00C725A4">
        <w:rPr>
          <w:rFonts w:ascii="Times New Roman" w:hAnsi="Times New Roman" w:cs="Times New Roman"/>
          <w:sz w:val="28"/>
          <w:szCs w:val="28"/>
        </w:rPr>
        <w:t xml:space="preserve">ченные к профессиональному празднику Дню Воздушного флота России. </w:t>
      </w:r>
    </w:p>
    <w:p w:rsidR="0038735B" w:rsidRPr="00C725A4" w:rsidRDefault="0038735B" w:rsidP="00580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Из </w:t>
      </w:r>
      <w:r w:rsidR="00FF6B5C" w:rsidRPr="00C725A4">
        <w:rPr>
          <w:rFonts w:ascii="Times New Roman" w:hAnsi="Times New Roman" w:cs="Times New Roman"/>
          <w:sz w:val="28"/>
          <w:szCs w:val="28"/>
        </w:rPr>
        <w:t>изложенного</w:t>
      </w:r>
      <w:r w:rsidRPr="00C725A4">
        <w:rPr>
          <w:rFonts w:ascii="Times New Roman" w:hAnsi="Times New Roman" w:cs="Times New Roman"/>
          <w:sz w:val="28"/>
          <w:szCs w:val="28"/>
        </w:rPr>
        <w:t xml:space="preserve"> следует, что при существенных внутре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них изменениях процессов внутри компании в рамках реализации стратегических целей, «Ютэйр» в качестве достижений определяет характерные для б</w:t>
      </w:r>
      <w:r w:rsidRPr="00C725A4">
        <w:rPr>
          <w:rFonts w:ascii="Times New Roman" w:hAnsi="Times New Roman" w:cs="Times New Roman"/>
          <w:sz w:val="28"/>
          <w:szCs w:val="28"/>
        </w:rPr>
        <w:t>ю</w:t>
      </w:r>
      <w:r w:rsidRPr="00C725A4">
        <w:rPr>
          <w:rFonts w:ascii="Times New Roman" w:hAnsi="Times New Roman" w:cs="Times New Roman"/>
          <w:sz w:val="28"/>
          <w:szCs w:val="28"/>
        </w:rPr>
        <w:t xml:space="preserve">рократической культуры ценностей, в том числе достижения по </w:t>
      </w:r>
      <w:r w:rsidR="00572D6E" w:rsidRPr="00C725A4">
        <w:rPr>
          <w:rFonts w:ascii="Times New Roman" w:hAnsi="Times New Roman" w:cs="Times New Roman"/>
          <w:sz w:val="28"/>
          <w:szCs w:val="28"/>
        </w:rPr>
        <w:t>взаимодействию</w:t>
      </w:r>
      <w:r w:rsidRPr="00C725A4">
        <w:rPr>
          <w:rFonts w:ascii="Times New Roman" w:hAnsi="Times New Roman" w:cs="Times New Roman"/>
          <w:sz w:val="28"/>
          <w:szCs w:val="28"/>
        </w:rPr>
        <w:t xml:space="preserve"> с профсо</w:t>
      </w:r>
      <w:r w:rsidRPr="00C725A4">
        <w:rPr>
          <w:rFonts w:ascii="Times New Roman" w:hAnsi="Times New Roman" w:cs="Times New Roman"/>
          <w:sz w:val="28"/>
          <w:szCs w:val="28"/>
        </w:rPr>
        <w:t>ю</w:t>
      </w:r>
      <w:r w:rsidRPr="00C725A4">
        <w:rPr>
          <w:rFonts w:ascii="Times New Roman" w:hAnsi="Times New Roman" w:cs="Times New Roman"/>
          <w:sz w:val="28"/>
          <w:szCs w:val="28"/>
        </w:rPr>
        <w:t>зом, социально ответственные мероприятия и иные ценности, которые хара</w:t>
      </w:r>
      <w:r w:rsidRPr="00C725A4">
        <w:rPr>
          <w:rFonts w:ascii="Times New Roman" w:hAnsi="Times New Roman" w:cs="Times New Roman"/>
          <w:sz w:val="28"/>
          <w:szCs w:val="28"/>
        </w:rPr>
        <w:t>к</w:t>
      </w:r>
      <w:r w:rsidRPr="00C725A4">
        <w:rPr>
          <w:rFonts w:ascii="Times New Roman" w:hAnsi="Times New Roman" w:cs="Times New Roman"/>
          <w:sz w:val="28"/>
          <w:szCs w:val="28"/>
        </w:rPr>
        <w:t>терны для компании, которая переживает спад и несмотря на значительные и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>менения в деятельности компании, деловая культура не поспевает и руково</w:t>
      </w:r>
      <w:r w:rsidRPr="00C725A4">
        <w:rPr>
          <w:rFonts w:ascii="Times New Roman" w:hAnsi="Times New Roman" w:cs="Times New Roman"/>
          <w:sz w:val="28"/>
          <w:szCs w:val="28"/>
        </w:rPr>
        <w:t>д</w:t>
      </w:r>
      <w:r w:rsidRPr="00C725A4">
        <w:rPr>
          <w:rFonts w:ascii="Times New Roman" w:hAnsi="Times New Roman" w:cs="Times New Roman"/>
          <w:sz w:val="28"/>
          <w:szCs w:val="28"/>
        </w:rPr>
        <w:t>ство вынуждено использовать ценности «из предыдущей жизни», когда дохо</w:t>
      </w:r>
      <w:r w:rsidRPr="00C725A4">
        <w:rPr>
          <w:rFonts w:ascii="Times New Roman" w:hAnsi="Times New Roman" w:cs="Times New Roman"/>
          <w:sz w:val="28"/>
          <w:szCs w:val="28"/>
        </w:rPr>
        <w:t>д</w:t>
      </w:r>
      <w:r w:rsidRPr="00C725A4">
        <w:rPr>
          <w:rFonts w:ascii="Times New Roman" w:hAnsi="Times New Roman" w:cs="Times New Roman"/>
          <w:sz w:val="28"/>
          <w:szCs w:val="28"/>
        </w:rPr>
        <w:t>ность и эффективность были не основными ценностями.</w:t>
      </w:r>
    </w:p>
    <w:p w:rsidR="0038735B" w:rsidRPr="00C725A4" w:rsidRDefault="0038735B" w:rsidP="00580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зависимости от успешности проведенных изменений в компании «</w:t>
      </w:r>
      <w:r w:rsidR="00572D6E" w:rsidRPr="00C725A4">
        <w:rPr>
          <w:rFonts w:ascii="Times New Roman" w:hAnsi="Times New Roman" w:cs="Times New Roman"/>
          <w:sz w:val="28"/>
          <w:szCs w:val="28"/>
        </w:rPr>
        <w:t>Ютэйр</w:t>
      </w:r>
      <w:r w:rsidRPr="00C725A4">
        <w:rPr>
          <w:rFonts w:ascii="Times New Roman" w:hAnsi="Times New Roman" w:cs="Times New Roman"/>
          <w:sz w:val="28"/>
          <w:szCs w:val="28"/>
        </w:rPr>
        <w:t>» при последовательной реализации намеченных стратегических целей по реструктуризации, вероятно может сложиться новая деловая культура, соо</w:t>
      </w:r>
      <w:r w:rsidRPr="00C725A4">
        <w:rPr>
          <w:rFonts w:ascii="Times New Roman" w:hAnsi="Times New Roman" w:cs="Times New Roman"/>
          <w:sz w:val="28"/>
          <w:szCs w:val="28"/>
        </w:rPr>
        <w:t>т</w:t>
      </w:r>
      <w:r w:rsidRPr="00C725A4">
        <w:rPr>
          <w:rFonts w:ascii="Times New Roman" w:hAnsi="Times New Roman" w:cs="Times New Roman"/>
          <w:sz w:val="28"/>
          <w:szCs w:val="28"/>
        </w:rPr>
        <w:t>ветствующая новому этапу жизненного цикла компании, который до настоящ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lastRenderedPageBreak/>
        <w:t>го момента (по последней отчетности 2016 года по-прежнему) находится на стадии спада.</w:t>
      </w:r>
    </w:p>
    <w:p w:rsidR="00506F80" w:rsidRPr="00C725A4" w:rsidRDefault="00506F80" w:rsidP="009C3AE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5EE" w:rsidRPr="00C725A4" w:rsidRDefault="005B25EE" w:rsidP="00AF6171">
      <w:pPr>
        <w:pStyle w:val="2"/>
        <w:rPr>
          <w:rFonts w:cs="Times New Roman"/>
        </w:rPr>
      </w:pPr>
      <w:bookmarkStart w:id="57" w:name="_Toc482219314"/>
      <w:r w:rsidRPr="00C725A4">
        <w:rPr>
          <w:rFonts w:cs="Times New Roman"/>
        </w:rPr>
        <w:t>3.3. Сравнительный анализ результатов, полученных при исследов</w:t>
      </w:r>
      <w:r w:rsidRPr="00C725A4">
        <w:rPr>
          <w:rFonts w:cs="Times New Roman"/>
        </w:rPr>
        <w:t>а</w:t>
      </w:r>
      <w:r w:rsidRPr="00C725A4">
        <w:rPr>
          <w:rFonts w:cs="Times New Roman"/>
        </w:rPr>
        <w:t>нии</w:t>
      </w:r>
      <w:r w:rsidR="00596654" w:rsidRPr="00C725A4">
        <w:rPr>
          <w:rFonts w:cs="Times New Roman"/>
        </w:rPr>
        <w:t xml:space="preserve"> влияние</w:t>
      </w:r>
      <w:r w:rsidR="008B5476" w:rsidRPr="00C725A4">
        <w:rPr>
          <w:rFonts w:cs="Times New Roman"/>
        </w:rPr>
        <w:t xml:space="preserve"> </w:t>
      </w:r>
      <w:r w:rsidRPr="00C725A4">
        <w:rPr>
          <w:rFonts w:cs="Times New Roman"/>
        </w:rPr>
        <w:t xml:space="preserve">деловой культуры </w:t>
      </w:r>
      <w:r w:rsidR="00596654" w:rsidRPr="00C725A4">
        <w:rPr>
          <w:rFonts w:cs="Times New Roman"/>
        </w:rPr>
        <w:t xml:space="preserve">в </w:t>
      </w:r>
      <w:r w:rsidRPr="00C725A4">
        <w:rPr>
          <w:rFonts w:cs="Times New Roman"/>
        </w:rPr>
        <w:t>компани</w:t>
      </w:r>
      <w:r w:rsidR="00596654" w:rsidRPr="00C725A4">
        <w:rPr>
          <w:rFonts w:cs="Times New Roman"/>
        </w:rPr>
        <w:t>ях</w:t>
      </w:r>
      <w:r w:rsidRPr="00C725A4">
        <w:rPr>
          <w:rFonts w:cs="Times New Roman"/>
        </w:rPr>
        <w:t xml:space="preserve"> «Трансаэро» и «Ютэйр»</w:t>
      </w:r>
      <w:r w:rsidR="00596654" w:rsidRPr="00C725A4">
        <w:rPr>
          <w:rFonts w:cs="Times New Roman"/>
        </w:rPr>
        <w:t xml:space="preserve"> на их стратегии</w:t>
      </w:r>
      <w:bookmarkEnd w:id="57"/>
    </w:p>
    <w:p w:rsidR="00F95502" w:rsidRPr="00C725A4" w:rsidRDefault="00F95502" w:rsidP="00E12B40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5502" w:rsidRPr="00C725A4" w:rsidRDefault="00F95502" w:rsidP="00F95502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Сравнение показателей компаний представлено в таблице </w:t>
      </w:r>
      <w:r w:rsidR="00E858E1" w:rsidRPr="00C725A4">
        <w:rPr>
          <w:rFonts w:ascii="Times New Roman" w:hAnsi="Times New Roman" w:cs="Times New Roman"/>
          <w:sz w:val="28"/>
          <w:szCs w:val="28"/>
        </w:rPr>
        <w:t>11</w:t>
      </w:r>
      <w:r w:rsidRPr="00C725A4">
        <w:rPr>
          <w:rFonts w:ascii="Times New Roman" w:hAnsi="Times New Roman" w:cs="Times New Roman"/>
          <w:sz w:val="28"/>
          <w:szCs w:val="28"/>
        </w:rPr>
        <w:t xml:space="preserve"> и на рис. 1</w:t>
      </w:r>
      <w:r w:rsidR="00FF6B5C" w:rsidRPr="00C725A4">
        <w:rPr>
          <w:rFonts w:ascii="Times New Roman" w:hAnsi="Times New Roman" w:cs="Times New Roman"/>
          <w:sz w:val="28"/>
          <w:szCs w:val="28"/>
        </w:rPr>
        <w:t>7</w:t>
      </w:r>
      <w:r w:rsidRPr="00C725A4">
        <w:rPr>
          <w:rFonts w:ascii="Times New Roman" w:hAnsi="Times New Roman" w:cs="Times New Roman"/>
          <w:sz w:val="28"/>
          <w:szCs w:val="28"/>
        </w:rPr>
        <w:t>.</w:t>
      </w:r>
    </w:p>
    <w:p w:rsidR="00F95502" w:rsidRPr="00C725A4" w:rsidRDefault="00F95502" w:rsidP="00F95502">
      <w:pPr>
        <w:tabs>
          <w:tab w:val="left" w:pos="426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Таблица</w:t>
      </w:r>
      <w:r w:rsidR="00E858E1" w:rsidRPr="00C725A4"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F95502" w:rsidRPr="00C725A4" w:rsidRDefault="00F95502" w:rsidP="00F95502">
      <w:pPr>
        <w:tabs>
          <w:tab w:val="left" w:pos="42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Сравнение показателей «Трансаэро» и «Ютэйр»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973"/>
        <w:gridCol w:w="974"/>
        <w:gridCol w:w="974"/>
        <w:gridCol w:w="974"/>
        <w:gridCol w:w="973"/>
        <w:gridCol w:w="974"/>
        <w:gridCol w:w="974"/>
        <w:gridCol w:w="974"/>
      </w:tblGrid>
      <w:tr w:rsidR="00F95502" w:rsidRPr="00C725A4" w:rsidTr="00EE0837">
        <w:trPr>
          <w:trHeight w:val="30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</w:tr>
      <w:tr w:rsidR="00F95502" w:rsidRPr="00C725A4" w:rsidTr="00EE0837">
        <w:trPr>
          <w:trHeight w:val="300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саэро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572D6E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Ютэйр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саэро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572D6E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Ютэйр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саэро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572D6E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Ютэйр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саэро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572D6E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Ютэйр</w:t>
            </w:r>
          </w:p>
        </w:tc>
      </w:tr>
      <w:tr w:rsidR="00F95502" w:rsidRPr="00C725A4" w:rsidTr="00EE083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Выручка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97,61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72,50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109,69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73,70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117,31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70,97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97,71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49,66</w:t>
            </w:r>
          </w:p>
        </w:tc>
      </w:tr>
      <w:tr w:rsidR="00F95502" w:rsidRPr="00C725A4" w:rsidTr="00EE0837">
        <w:trPr>
          <w:trHeight w:val="236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Чистая прибыль (убыток)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-0,02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-16,40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-23,08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-22,30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-98,93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-18,43</w:t>
            </w:r>
          </w:p>
        </w:tc>
      </w:tr>
      <w:tr w:rsidR="00F95502" w:rsidRPr="00C725A4" w:rsidTr="00EE0837">
        <w:trPr>
          <w:trHeight w:val="513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Долгосрочные обязательства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19,91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12,65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35,52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20,87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79,98</w:t>
            </w:r>
          </w:p>
        </w:tc>
      </w:tr>
      <w:tr w:rsidR="00F95502" w:rsidRPr="00C725A4" w:rsidTr="00EE0837">
        <w:trPr>
          <w:trHeight w:val="34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Краткосрочные обязательства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30,25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62,44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43,92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75,74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5502" w:rsidRPr="00C725A4" w:rsidRDefault="00F95502" w:rsidP="00EE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25,79</w:t>
            </w:r>
          </w:p>
        </w:tc>
      </w:tr>
    </w:tbl>
    <w:p w:rsidR="00F95502" w:rsidRPr="00C725A4" w:rsidRDefault="00F95502" w:rsidP="00F95502">
      <w:pPr>
        <w:tabs>
          <w:tab w:val="left" w:pos="42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5502" w:rsidRPr="00C725A4" w:rsidRDefault="00F95502" w:rsidP="00F95502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BD45E1" wp14:editId="1E2EA161">
            <wp:extent cx="6120130" cy="3598545"/>
            <wp:effectExtent l="0" t="0" r="13970" b="190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030201-8A5A-4260-B1CB-9B5AC7C9ED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95502" w:rsidRPr="00C725A4" w:rsidRDefault="00F95502" w:rsidP="00F95502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>Рис. 1</w:t>
      </w:r>
      <w:r w:rsidR="00FF6B5C" w:rsidRPr="00C725A4">
        <w:rPr>
          <w:rFonts w:ascii="Times New Roman" w:hAnsi="Times New Roman" w:cs="Times New Roman"/>
          <w:sz w:val="28"/>
          <w:szCs w:val="28"/>
        </w:rPr>
        <w:t>7</w:t>
      </w:r>
      <w:r w:rsidRPr="00C725A4">
        <w:rPr>
          <w:rFonts w:ascii="Times New Roman" w:hAnsi="Times New Roman" w:cs="Times New Roman"/>
          <w:sz w:val="28"/>
          <w:szCs w:val="28"/>
        </w:rPr>
        <w:t>. Сравнение показателей «Трансаэро» и «Ютэйр» (млрд.</w:t>
      </w:r>
      <w:r w:rsidR="0041127A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руб.)</w:t>
      </w:r>
    </w:p>
    <w:p w:rsidR="0041127A" w:rsidRPr="00C725A4" w:rsidRDefault="0041127A" w:rsidP="00E12B40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Сравнение денежных потоков представлено в таблице 12.</w:t>
      </w:r>
    </w:p>
    <w:p w:rsidR="0041127A" w:rsidRPr="00C725A4" w:rsidRDefault="0041127A" w:rsidP="0041127A">
      <w:pPr>
        <w:tabs>
          <w:tab w:val="left" w:pos="426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Таблица 12</w:t>
      </w:r>
    </w:p>
    <w:p w:rsidR="0041127A" w:rsidRPr="00C725A4" w:rsidRDefault="0041127A" w:rsidP="0041127A">
      <w:pPr>
        <w:tabs>
          <w:tab w:val="left" w:pos="42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Сравнение денежных потоков «Трансаэро» и «Ютэйр», тыс. руб.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665"/>
        <w:gridCol w:w="1025"/>
        <w:gridCol w:w="1023"/>
        <w:gridCol w:w="1072"/>
        <w:gridCol w:w="1135"/>
        <w:gridCol w:w="863"/>
        <w:gridCol w:w="1023"/>
        <w:gridCol w:w="1023"/>
        <w:gridCol w:w="1025"/>
      </w:tblGrid>
      <w:tr w:rsidR="0041127A" w:rsidRPr="00C725A4" w:rsidTr="0041127A">
        <w:trPr>
          <w:trHeight w:val="300"/>
        </w:trPr>
        <w:tc>
          <w:tcPr>
            <w:tcW w:w="8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Показатель</w:t>
            </w:r>
          </w:p>
        </w:tc>
        <w:tc>
          <w:tcPr>
            <w:tcW w:w="10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11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9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0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</w:tr>
      <w:tr w:rsidR="0041127A" w:rsidRPr="00C725A4" w:rsidTr="0041127A">
        <w:trPr>
          <w:trHeight w:val="300"/>
        </w:trPr>
        <w:tc>
          <w:tcPr>
            <w:tcW w:w="8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саэро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572D6E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Ютэйр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саэро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572D6E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Ютэйр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саэро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572D6E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Ютэйр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саэро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572D6E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Ютэйр</w:t>
            </w:r>
          </w:p>
        </w:tc>
      </w:tr>
      <w:tr w:rsidR="0041127A" w:rsidRPr="00C725A4" w:rsidTr="0041127A">
        <w:trPr>
          <w:trHeight w:val="300"/>
        </w:trPr>
        <w:tc>
          <w:tcPr>
            <w:tcW w:w="8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Сальдо дене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потоков от </w:t>
            </w:r>
          </w:p>
          <w:p w:rsidR="0041127A" w:rsidRPr="00C725A4" w:rsidRDefault="0041127A" w:rsidP="00411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текущих опер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-4897726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-724473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-1357121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-19127632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500373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615831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500373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-29252947</w:t>
            </w:r>
          </w:p>
        </w:tc>
      </w:tr>
      <w:tr w:rsidR="0041127A" w:rsidRPr="00C725A4" w:rsidTr="0041127A">
        <w:trPr>
          <w:trHeight w:val="300"/>
        </w:trPr>
        <w:tc>
          <w:tcPr>
            <w:tcW w:w="8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Сальдо дене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потоков от </w:t>
            </w:r>
          </w:p>
          <w:p w:rsidR="0041127A" w:rsidRPr="00C725A4" w:rsidRDefault="0041127A" w:rsidP="00411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инвестиционных операций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15 928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-10544790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-12011619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932915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-25325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-7280070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-7165244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1508068</w:t>
            </w:r>
          </w:p>
        </w:tc>
      </w:tr>
      <w:tr w:rsidR="0041127A" w:rsidRPr="00C725A4" w:rsidTr="0041127A">
        <w:trPr>
          <w:trHeight w:val="300"/>
        </w:trPr>
        <w:tc>
          <w:tcPr>
            <w:tcW w:w="8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Сальдо дене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потоков от </w:t>
            </w:r>
          </w:p>
          <w:p w:rsidR="0041127A" w:rsidRPr="00C725A4" w:rsidRDefault="0041127A" w:rsidP="00411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финансовых операций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34 881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11395495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14176185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17931293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6356437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8377120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6356437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127A" w:rsidRPr="00C725A4" w:rsidRDefault="0041127A" w:rsidP="00411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25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30157091</w:t>
            </w:r>
          </w:p>
        </w:tc>
      </w:tr>
    </w:tbl>
    <w:p w:rsidR="004F2DC6" w:rsidRPr="00C725A4" w:rsidRDefault="004F2DC6" w:rsidP="00012ED5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27A" w:rsidRPr="00C725A4" w:rsidRDefault="0041127A" w:rsidP="00E12B40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Сравнительный анализ представленных выше данных позволяет сделать следующие выводы.</w:t>
      </w:r>
    </w:p>
    <w:p w:rsidR="0041127A" w:rsidRPr="00C725A4" w:rsidRDefault="0041127A" w:rsidP="0041127A">
      <w:pPr>
        <w:pStyle w:val="a3"/>
        <w:numPr>
          <w:ilvl w:val="1"/>
          <w:numId w:val="30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 анализируемом периоде обе компании были подвержены влиянию кризиса, что сказалось на замедлении темпов роста выручки.</w:t>
      </w:r>
    </w:p>
    <w:p w:rsidR="0041127A" w:rsidRPr="00C725A4" w:rsidRDefault="0041127A" w:rsidP="0041127A">
      <w:pPr>
        <w:pStyle w:val="a3"/>
        <w:numPr>
          <w:ilvl w:val="1"/>
          <w:numId w:val="30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Обе компании показывают отрицательную чистую прибыль, но если «Трансаэро» стремительно уходила в «минус», то «Ютэйр» показывает колеб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ния.</w:t>
      </w:r>
    </w:p>
    <w:p w:rsidR="0041127A" w:rsidRPr="00C725A4" w:rsidRDefault="0041127A" w:rsidP="0041127A">
      <w:pPr>
        <w:pStyle w:val="a3"/>
        <w:numPr>
          <w:ilvl w:val="1"/>
          <w:numId w:val="30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Компании показывают разные тренды в затратах. Если у «Трансаэро» темпы роста себестоимости опережали темпы роста выручки, что неизбежно вело к снижению доходности, то управление затратами в «Ютэйр» можно сч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тать эффективным.</w:t>
      </w:r>
    </w:p>
    <w:p w:rsidR="0041127A" w:rsidRPr="00C725A4" w:rsidRDefault="0041127A" w:rsidP="0041127A">
      <w:pPr>
        <w:pStyle w:val="a3"/>
        <w:numPr>
          <w:ilvl w:val="1"/>
          <w:numId w:val="30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Задолженности компаний показывают разную динамику. У «Транса</w:t>
      </w:r>
      <w:r w:rsidRPr="00C725A4">
        <w:rPr>
          <w:rFonts w:ascii="Times New Roman" w:hAnsi="Times New Roman" w:cs="Times New Roman"/>
          <w:sz w:val="28"/>
          <w:szCs w:val="28"/>
        </w:rPr>
        <w:t>э</w:t>
      </w:r>
      <w:r w:rsidRPr="00C725A4">
        <w:rPr>
          <w:rFonts w:ascii="Times New Roman" w:hAnsi="Times New Roman" w:cs="Times New Roman"/>
          <w:sz w:val="28"/>
          <w:szCs w:val="28"/>
        </w:rPr>
        <w:t>ро» в «переломном» 2015 году краткосрочная задолженность существенно в</w:t>
      </w:r>
      <w:r w:rsidRPr="00C725A4">
        <w:rPr>
          <w:rFonts w:ascii="Times New Roman" w:hAnsi="Times New Roman" w:cs="Times New Roman"/>
          <w:sz w:val="28"/>
          <w:szCs w:val="28"/>
        </w:rPr>
        <w:t>ы</w:t>
      </w:r>
      <w:r w:rsidRPr="00C725A4">
        <w:rPr>
          <w:rFonts w:ascii="Times New Roman" w:hAnsi="Times New Roman" w:cs="Times New Roman"/>
          <w:sz w:val="28"/>
          <w:szCs w:val="28"/>
        </w:rPr>
        <w:t>росла на фоне снижения долгосрочной задолженности за счет получения гос</w:t>
      </w:r>
      <w:r w:rsidRPr="00C725A4">
        <w:rPr>
          <w:rFonts w:ascii="Times New Roman" w:hAnsi="Times New Roman" w:cs="Times New Roman"/>
          <w:sz w:val="28"/>
          <w:szCs w:val="28"/>
        </w:rPr>
        <w:t>у</w:t>
      </w:r>
      <w:r w:rsidRPr="00C725A4">
        <w:rPr>
          <w:rFonts w:ascii="Times New Roman" w:hAnsi="Times New Roman" w:cs="Times New Roman"/>
          <w:sz w:val="28"/>
          <w:szCs w:val="28"/>
        </w:rPr>
        <w:t>дарственной субсидии в начале 2015 года. У «Ютэйр» тренд прямо противоп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ложный – рост долгосрочных обязательств при сокращении краткосрочных.</w:t>
      </w:r>
    </w:p>
    <w:p w:rsidR="005B7155" w:rsidRPr="00C725A4" w:rsidRDefault="005B7155" w:rsidP="0041127A">
      <w:pPr>
        <w:pStyle w:val="a3"/>
        <w:numPr>
          <w:ilvl w:val="1"/>
          <w:numId w:val="30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>Существенные отличия наблюдаются в денежных потоках. Именно они при совместном анализе с ключевыми показателями деятельности компаний позволили выявить разницу в их этапах жизненного цикла. Компания «Тра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саэро» с этапа младенчества перешла на этап смерти (банкротство), «Ютэйр» находится на этапе спада (бюрократии), но имеет вероятность также попасть под процедуру банкротства.</w:t>
      </w:r>
    </w:p>
    <w:p w:rsidR="005B7155" w:rsidRPr="00C725A4" w:rsidRDefault="005B7155" w:rsidP="0041127A">
      <w:pPr>
        <w:pStyle w:val="a3"/>
        <w:numPr>
          <w:ilvl w:val="1"/>
          <w:numId w:val="30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Несмотря на единые внешние условия функционирования компании выбрали разные стратегии, что сказалось на их показателях и текущей ситу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ции. «Трансаэро» была ориентирована на сохранение и усиление рыночной п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зиции, тогда как «Юрэйр» сконцентрировалась на повышении внутренней э</w:t>
      </w:r>
      <w:r w:rsidRPr="00C725A4">
        <w:rPr>
          <w:rFonts w:ascii="Times New Roman" w:hAnsi="Times New Roman" w:cs="Times New Roman"/>
          <w:sz w:val="28"/>
          <w:szCs w:val="28"/>
        </w:rPr>
        <w:t>ф</w:t>
      </w:r>
      <w:r w:rsidRPr="00C725A4">
        <w:rPr>
          <w:rFonts w:ascii="Times New Roman" w:hAnsi="Times New Roman" w:cs="Times New Roman"/>
          <w:sz w:val="28"/>
          <w:szCs w:val="28"/>
        </w:rPr>
        <w:t>фективности, отказавшись от амбициозных планов по покорению рынка на п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риод внешнего кризиса.</w:t>
      </w:r>
    </w:p>
    <w:p w:rsidR="005F085B" w:rsidRPr="00C725A4" w:rsidRDefault="00FF6B5C" w:rsidP="0041127A">
      <w:pPr>
        <w:pStyle w:val="a3"/>
        <w:numPr>
          <w:ilvl w:val="1"/>
          <w:numId w:val="30"/>
        </w:numPr>
        <w:tabs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Ориентируясь на различные показатели операционных, инвестицио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 xml:space="preserve">ных и финансовых потоков </w:t>
      </w:r>
      <w:r w:rsidR="005B7155" w:rsidRPr="00C725A4">
        <w:rPr>
          <w:rFonts w:ascii="Times New Roman" w:hAnsi="Times New Roman" w:cs="Times New Roman"/>
          <w:sz w:val="28"/>
          <w:szCs w:val="28"/>
        </w:rPr>
        <w:t xml:space="preserve">стратегии и разные этапы жизненных циклов </w:t>
      </w:r>
      <w:r w:rsidRPr="00C725A4">
        <w:rPr>
          <w:rFonts w:ascii="Times New Roman" w:hAnsi="Times New Roman" w:cs="Times New Roman"/>
          <w:sz w:val="28"/>
          <w:szCs w:val="28"/>
        </w:rPr>
        <w:t>след</w:t>
      </w:r>
      <w:r w:rsidRPr="00C725A4">
        <w:rPr>
          <w:rFonts w:ascii="Times New Roman" w:hAnsi="Times New Roman" w:cs="Times New Roman"/>
          <w:sz w:val="28"/>
          <w:szCs w:val="28"/>
        </w:rPr>
        <w:t>у</w:t>
      </w:r>
      <w:r w:rsidRPr="00C725A4">
        <w:rPr>
          <w:rFonts w:ascii="Times New Roman" w:hAnsi="Times New Roman" w:cs="Times New Roman"/>
          <w:sz w:val="28"/>
          <w:szCs w:val="28"/>
        </w:rPr>
        <w:t>ет отметить значительно отличие деловых культур комп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ний</w:t>
      </w:r>
      <w:r w:rsidR="005F085B" w:rsidRPr="00C725A4">
        <w:rPr>
          <w:rFonts w:ascii="Times New Roman" w:hAnsi="Times New Roman" w:cs="Times New Roman"/>
          <w:sz w:val="28"/>
          <w:szCs w:val="28"/>
        </w:rPr>
        <w:t>, которые по-разному отразились на проведении в жизнь соответствующих стратегий. Ор</w:t>
      </w:r>
      <w:r w:rsidR="005F085B" w:rsidRPr="00C725A4">
        <w:rPr>
          <w:rFonts w:ascii="Times New Roman" w:hAnsi="Times New Roman" w:cs="Times New Roman"/>
          <w:sz w:val="28"/>
          <w:szCs w:val="28"/>
        </w:rPr>
        <w:t>и</w:t>
      </w:r>
      <w:r w:rsidR="005F085B" w:rsidRPr="00C725A4">
        <w:rPr>
          <w:rFonts w:ascii="Times New Roman" w:hAnsi="Times New Roman" w:cs="Times New Roman"/>
          <w:sz w:val="28"/>
          <w:szCs w:val="28"/>
        </w:rPr>
        <w:t>ентированная на лидерство компания «Трансаэро» фактически стала заложн</w:t>
      </w:r>
      <w:r w:rsidR="005F085B" w:rsidRPr="00C725A4">
        <w:rPr>
          <w:rFonts w:ascii="Times New Roman" w:hAnsi="Times New Roman" w:cs="Times New Roman"/>
          <w:sz w:val="28"/>
          <w:szCs w:val="28"/>
        </w:rPr>
        <w:t>и</w:t>
      </w:r>
      <w:r w:rsidR="005F085B" w:rsidRPr="00C725A4">
        <w:rPr>
          <w:rFonts w:ascii="Times New Roman" w:hAnsi="Times New Roman" w:cs="Times New Roman"/>
          <w:sz w:val="28"/>
          <w:szCs w:val="28"/>
        </w:rPr>
        <w:t>ком лидерских амбиций своего руководства, которое до после</w:t>
      </w:r>
      <w:r w:rsidR="005F085B" w:rsidRPr="00C725A4">
        <w:rPr>
          <w:rFonts w:ascii="Times New Roman" w:hAnsi="Times New Roman" w:cs="Times New Roman"/>
          <w:sz w:val="28"/>
          <w:szCs w:val="28"/>
        </w:rPr>
        <w:t>д</w:t>
      </w:r>
      <w:r w:rsidR="005F085B" w:rsidRPr="00C725A4">
        <w:rPr>
          <w:rFonts w:ascii="Times New Roman" w:hAnsi="Times New Roman" w:cs="Times New Roman"/>
          <w:sz w:val="28"/>
          <w:szCs w:val="28"/>
        </w:rPr>
        <w:t>него наращивало темпы и сохраняло высокие показатели продаж в компании. В то время как б</w:t>
      </w:r>
      <w:r w:rsidR="005F085B" w:rsidRPr="00C725A4">
        <w:rPr>
          <w:rFonts w:ascii="Times New Roman" w:hAnsi="Times New Roman" w:cs="Times New Roman"/>
          <w:sz w:val="28"/>
          <w:szCs w:val="28"/>
        </w:rPr>
        <w:t>ю</w:t>
      </w:r>
      <w:r w:rsidR="005F085B" w:rsidRPr="00C725A4">
        <w:rPr>
          <w:rFonts w:ascii="Times New Roman" w:hAnsi="Times New Roman" w:cs="Times New Roman"/>
          <w:sz w:val="28"/>
          <w:szCs w:val="28"/>
        </w:rPr>
        <w:t>рократичная культура «Ютэйр» помогла в вопросах реструкт</w:t>
      </w:r>
      <w:r w:rsidR="005F085B" w:rsidRPr="00C725A4">
        <w:rPr>
          <w:rFonts w:ascii="Times New Roman" w:hAnsi="Times New Roman" w:cs="Times New Roman"/>
          <w:sz w:val="28"/>
          <w:szCs w:val="28"/>
        </w:rPr>
        <w:t>у</w:t>
      </w:r>
      <w:r w:rsidR="005F085B" w:rsidRPr="00C725A4">
        <w:rPr>
          <w:rFonts w:ascii="Times New Roman" w:hAnsi="Times New Roman" w:cs="Times New Roman"/>
          <w:sz w:val="28"/>
          <w:szCs w:val="28"/>
        </w:rPr>
        <w:t>ризации, когда работники строго и формально следовали принятым руково</w:t>
      </w:r>
      <w:r w:rsidR="005F085B" w:rsidRPr="00C725A4">
        <w:rPr>
          <w:rFonts w:ascii="Times New Roman" w:hAnsi="Times New Roman" w:cs="Times New Roman"/>
          <w:sz w:val="28"/>
          <w:szCs w:val="28"/>
        </w:rPr>
        <w:t>д</w:t>
      </w:r>
      <w:r w:rsidR="005F085B" w:rsidRPr="00C725A4">
        <w:rPr>
          <w:rFonts w:ascii="Times New Roman" w:hAnsi="Times New Roman" w:cs="Times New Roman"/>
          <w:sz w:val="28"/>
          <w:szCs w:val="28"/>
        </w:rPr>
        <w:t>ством решениям, в том числе по сокращению, выделению вертолетного бизнеса, сокращения фл</w:t>
      </w:r>
      <w:r w:rsidR="005F085B" w:rsidRPr="00C725A4">
        <w:rPr>
          <w:rFonts w:ascii="Times New Roman" w:hAnsi="Times New Roman" w:cs="Times New Roman"/>
          <w:sz w:val="28"/>
          <w:szCs w:val="28"/>
        </w:rPr>
        <w:t>о</w:t>
      </w:r>
      <w:r w:rsidR="005F085B" w:rsidRPr="00C725A4">
        <w:rPr>
          <w:rFonts w:ascii="Times New Roman" w:hAnsi="Times New Roman" w:cs="Times New Roman"/>
          <w:sz w:val="28"/>
          <w:szCs w:val="28"/>
        </w:rPr>
        <w:t xml:space="preserve">та, отказа от чартерных перевозок. </w:t>
      </w:r>
    </w:p>
    <w:p w:rsidR="0041127A" w:rsidRPr="00C725A4" w:rsidRDefault="005B7155" w:rsidP="00280B78">
      <w:pPr>
        <w:pStyle w:val="a3"/>
        <w:tabs>
          <w:tab w:val="left" w:pos="426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Таким образом</w:t>
      </w:r>
      <w:r w:rsidR="0041127A" w:rsidRPr="00C725A4">
        <w:rPr>
          <w:rFonts w:ascii="Times New Roman" w:hAnsi="Times New Roman" w:cs="Times New Roman"/>
          <w:sz w:val="28"/>
          <w:szCs w:val="28"/>
        </w:rPr>
        <w:t>, можно говорить о том, что компании показывают бли</w:t>
      </w:r>
      <w:r w:rsidR="0041127A" w:rsidRPr="00C725A4">
        <w:rPr>
          <w:rFonts w:ascii="Times New Roman" w:hAnsi="Times New Roman" w:cs="Times New Roman"/>
          <w:sz w:val="28"/>
          <w:szCs w:val="28"/>
        </w:rPr>
        <w:t>з</w:t>
      </w:r>
      <w:r w:rsidR="0041127A" w:rsidRPr="00C725A4">
        <w:rPr>
          <w:rFonts w:ascii="Times New Roman" w:hAnsi="Times New Roman" w:cs="Times New Roman"/>
          <w:sz w:val="28"/>
          <w:szCs w:val="28"/>
        </w:rPr>
        <w:t>кую динамику показателей, однако, в 2014 году «Трансаэро» начала стрем</w:t>
      </w:r>
      <w:r w:rsidR="0041127A" w:rsidRPr="00C725A4">
        <w:rPr>
          <w:rFonts w:ascii="Times New Roman" w:hAnsi="Times New Roman" w:cs="Times New Roman"/>
          <w:sz w:val="28"/>
          <w:szCs w:val="28"/>
        </w:rPr>
        <w:t>и</w:t>
      </w:r>
      <w:r w:rsidR="0041127A" w:rsidRPr="00C725A4">
        <w:rPr>
          <w:rFonts w:ascii="Times New Roman" w:hAnsi="Times New Roman" w:cs="Times New Roman"/>
          <w:sz w:val="28"/>
          <w:szCs w:val="28"/>
        </w:rPr>
        <w:t>тельно терять устойчивость</w:t>
      </w:r>
      <w:r w:rsidR="005F085B" w:rsidRPr="00C725A4">
        <w:rPr>
          <w:rFonts w:ascii="Times New Roman" w:hAnsi="Times New Roman" w:cs="Times New Roman"/>
          <w:sz w:val="28"/>
          <w:szCs w:val="28"/>
        </w:rPr>
        <w:t xml:space="preserve"> из-за резких изменений во внешней среде</w:t>
      </w:r>
      <w:r w:rsidR="0041127A" w:rsidRPr="00C725A4">
        <w:rPr>
          <w:rFonts w:ascii="Times New Roman" w:hAnsi="Times New Roman" w:cs="Times New Roman"/>
          <w:sz w:val="28"/>
          <w:szCs w:val="28"/>
        </w:rPr>
        <w:t>,</w:t>
      </w:r>
      <w:r w:rsidR="005F085B" w:rsidRPr="00C725A4">
        <w:rPr>
          <w:rFonts w:ascii="Times New Roman" w:hAnsi="Times New Roman" w:cs="Times New Roman"/>
          <w:sz w:val="28"/>
          <w:szCs w:val="28"/>
        </w:rPr>
        <w:t xml:space="preserve"> реализ</w:t>
      </w:r>
      <w:r w:rsidR="005F085B" w:rsidRPr="00C725A4">
        <w:rPr>
          <w:rFonts w:ascii="Times New Roman" w:hAnsi="Times New Roman" w:cs="Times New Roman"/>
          <w:sz w:val="28"/>
          <w:szCs w:val="28"/>
        </w:rPr>
        <w:t>а</w:t>
      </w:r>
      <w:r w:rsidR="005F085B" w:rsidRPr="00C725A4">
        <w:rPr>
          <w:rFonts w:ascii="Times New Roman" w:hAnsi="Times New Roman" w:cs="Times New Roman"/>
          <w:sz w:val="28"/>
          <w:szCs w:val="28"/>
        </w:rPr>
        <w:t>ции ф</w:t>
      </w:r>
      <w:r w:rsidR="005F085B" w:rsidRPr="00C725A4">
        <w:rPr>
          <w:rFonts w:ascii="Times New Roman" w:hAnsi="Times New Roman" w:cs="Times New Roman"/>
          <w:sz w:val="28"/>
          <w:szCs w:val="28"/>
        </w:rPr>
        <w:t>и</w:t>
      </w:r>
      <w:r w:rsidR="005F085B" w:rsidRPr="00C725A4">
        <w:rPr>
          <w:rFonts w:ascii="Times New Roman" w:hAnsi="Times New Roman" w:cs="Times New Roman"/>
          <w:sz w:val="28"/>
          <w:szCs w:val="28"/>
        </w:rPr>
        <w:t>нансовых и валютных рисков, которые игнорировались руководством, ориентированны</w:t>
      </w:r>
      <w:r w:rsidR="00280B78" w:rsidRPr="00C725A4">
        <w:rPr>
          <w:rFonts w:ascii="Times New Roman" w:hAnsi="Times New Roman" w:cs="Times New Roman"/>
          <w:sz w:val="28"/>
          <w:szCs w:val="28"/>
        </w:rPr>
        <w:t>м на стратегию роста. Согласно позиции И.Адизеса, смерть может наступить у компании младенца тогда, когда компания несет невоспо</w:t>
      </w:r>
      <w:r w:rsidR="00280B78" w:rsidRPr="00C725A4">
        <w:rPr>
          <w:rFonts w:ascii="Times New Roman" w:hAnsi="Times New Roman" w:cs="Times New Roman"/>
          <w:sz w:val="28"/>
          <w:szCs w:val="28"/>
        </w:rPr>
        <w:t>л</w:t>
      </w:r>
      <w:r w:rsidR="00280B78" w:rsidRPr="00C725A4">
        <w:rPr>
          <w:rFonts w:ascii="Times New Roman" w:hAnsi="Times New Roman" w:cs="Times New Roman"/>
          <w:sz w:val="28"/>
          <w:szCs w:val="28"/>
        </w:rPr>
        <w:lastRenderedPageBreak/>
        <w:t>нимые утраты ликвидности, ни одна организация не может оставаться младе</w:t>
      </w:r>
      <w:r w:rsidR="00280B78" w:rsidRPr="00C725A4">
        <w:rPr>
          <w:rFonts w:ascii="Times New Roman" w:hAnsi="Times New Roman" w:cs="Times New Roman"/>
          <w:sz w:val="28"/>
          <w:szCs w:val="28"/>
        </w:rPr>
        <w:t>н</w:t>
      </w:r>
      <w:r w:rsidR="00280B78" w:rsidRPr="00C725A4">
        <w:rPr>
          <w:rFonts w:ascii="Times New Roman" w:hAnsi="Times New Roman" w:cs="Times New Roman"/>
          <w:sz w:val="28"/>
          <w:szCs w:val="28"/>
        </w:rPr>
        <w:t xml:space="preserve">цем вечно. Невозможность контролировать лидерскую стратегию </w:t>
      </w:r>
      <w:r w:rsidR="005F085B" w:rsidRPr="00C725A4">
        <w:rPr>
          <w:rFonts w:ascii="Times New Roman" w:hAnsi="Times New Roman" w:cs="Times New Roman"/>
          <w:sz w:val="28"/>
          <w:szCs w:val="28"/>
        </w:rPr>
        <w:t>в итоге</w:t>
      </w:r>
      <w:r w:rsidR="0041127A" w:rsidRPr="00C725A4">
        <w:rPr>
          <w:rFonts w:ascii="Times New Roman" w:hAnsi="Times New Roman" w:cs="Times New Roman"/>
          <w:sz w:val="28"/>
          <w:szCs w:val="28"/>
        </w:rPr>
        <w:t xml:space="preserve"> пр</w:t>
      </w:r>
      <w:r w:rsidR="0041127A" w:rsidRPr="00C725A4">
        <w:rPr>
          <w:rFonts w:ascii="Times New Roman" w:hAnsi="Times New Roman" w:cs="Times New Roman"/>
          <w:sz w:val="28"/>
          <w:szCs w:val="28"/>
        </w:rPr>
        <w:t>и</w:t>
      </w:r>
      <w:r w:rsidR="0041127A" w:rsidRPr="00C725A4">
        <w:rPr>
          <w:rFonts w:ascii="Times New Roman" w:hAnsi="Times New Roman" w:cs="Times New Roman"/>
          <w:sz w:val="28"/>
          <w:szCs w:val="28"/>
        </w:rPr>
        <w:t>вело к банкротству</w:t>
      </w:r>
      <w:r w:rsidR="00280B78" w:rsidRPr="00C725A4">
        <w:rPr>
          <w:rFonts w:ascii="Times New Roman" w:hAnsi="Times New Roman" w:cs="Times New Roman"/>
          <w:sz w:val="28"/>
          <w:szCs w:val="28"/>
        </w:rPr>
        <w:t xml:space="preserve"> «Трансаэро»</w:t>
      </w:r>
      <w:r w:rsidR="0041127A" w:rsidRPr="00C725A4">
        <w:rPr>
          <w:rFonts w:ascii="Times New Roman" w:hAnsi="Times New Roman" w:cs="Times New Roman"/>
          <w:sz w:val="28"/>
          <w:szCs w:val="28"/>
        </w:rPr>
        <w:t xml:space="preserve"> в 2015 году</w:t>
      </w:r>
      <w:r w:rsidR="005F085B" w:rsidRPr="00C725A4">
        <w:rPr>
          <w:rFonts w:ascii="Times New Roman" w:hAnsi="Times New Roman" w:cs="Times New Roman"/>
          <w:sz w:val="28"/>
          <w:szCs w:val="28"/>
        </w:rPr>
        <w:t>, в то же время «Ютэйр» провел умеренно успешную реструктур</w:t>
      </w:r>
      <w:r w:rsidR="005F085B" w:rsidRPr="00C725A4">
        <w:rPr>
          <w:rFonts w:ascii="Times New Roman" w:hAnsi="Times New Roman" w:cs="Times New Roman"/>
          <w:sz w:val="28"/>
          <w:szCs w:val="28"/>
        </w:rPr>
        <w:t>и</w:t>
      </w:r>
      <w:r w:rsidR="005F085B" w:rsidRPr="00C725A4">
        <w:rPr>
          <w:rFonts w:ascii="Times New Roman" w:hAnsi="Times New Roman" w:cs="Times New Roman"/>
          <w:sz w:val="28"/>
          <w:szCs w:val="28"/>
        </w:rPr>
        <w:t>зацию бизнеса.</w:t>
      </w:r>
    </w:p>
    <w:p w:rsidR="0041127A" w:rsidRPr="00C725A4" w:rsidRDefault="005F085B" w:rsidP="0041127A">
      <w:pPr>
        <w:pStyle w:val="a3"/>
        <w:tabs>
          <w:tab w:val="left" w:pos="426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Внешне</w:t>
      </w:r>
      <w:r w:rsidR="0041127A" w:rsidRPr="00C725A4">
        <w:rPr>
          <w:rFonts w:ascii="Times New Roman" w:hAnsi="Times New Roman" w:cs="Times New Roman"/>
          <w:sz w:val="28"/>
          <w:szCs w:val="28"/>
        </w:rPr>
        <w:t xml:space="preserve"> обе компании </w:t>
      </w:r>
      <w:r w:rsidRPr="00C725A4">
        <w:rPr>
          <w:rFonts w:ascii="Times New Roman" w:hAnsi="Times New Roman" w:cs="Times New Roman"/>
          <w:sz w:val="28"/>
          <w:szCs w:val="28"/>
        </w:rPr>
        <w:t xml:space="preserve">декларировали </w:t>
      </w:r>
      <w:r w:rsidR="0041127A" w:rsidRPr="00C725A4">
        <w:rPr>
          <w:rFonts w:ascii="Times New Roman" w:hAnsi="Times New Roman" w:cs="Times New Roman"/>
          <w:sz w:val="28"/>
          <w:szCs w:val="28"/>
        </w:rPr>
        <w:t>близкую деловую культуру,</w:t>
      </w:r>
      <w:r w:rsidR="00555A19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с а</w:t>
      </w:r>
      <w:r w:rsidRPr="00C725A4">
        <w:rPr>
          <w:rFonts w:ascii="Times New Roman" w:hAnsi="Times New Roman" w:cs="Times New Roman"/>
          <w:sz w:val="28"/>
          <w:szCs w:val="28"/>
        </w:rPr>
        <w:t>к</w:t>
      </w:r>
      <w:r w:rsidRPr="00C725A4">
        <w:rPr>
          <w:rFonts w:ascii="Times New Roman" w:hAnsi="Times New Roman" w:cs="Times New Roman"/>
          <w:sz w:val="28"/>
          <w:szCs w:val="28"/>
        </w:rPr>
        <w:t>центом</w:t>
      </w:r>
      <w:r w:rsidR="0041127A" w:rsidRPr="00C725A4">
        <w:rPr>
          <w:rFonts w:ascii="Times New Roman" w:hAnsi="Times New Roman" w:cs="Times New Roman"/>
          <w:sz w:val="28"/>
          <w:szCs w:val="28"/>
        </w:rPr>
        <w:t xml:space="preserve"> на клиентоориентированности (повышение удовлетворенности и бе</w:t>
      </w:r>
      <w:r w:rsidR="0041127A" w:rsidRPr="00C725A4">
        <w:rPr>
          <w:rFonts w:ascii="Times New Roman" w:hAnsi="Times New Roman" w:cs="Times New Roman"/>
          <w:sz w:val="28"/>
          <w:szCs w:val="28"/>
        </w:rPr>
        <w:t>з</w:t>
      </w:r>
      <w:r w:rsidR="0041127A" w:rsidRPr="00C725A4">
        <w:rPr>
          <w:rFonts w:ascii="Times New Roman" w:hAnsi="Times New Roman" w:cs="Times New Roman"/>
          <w:sz w:val="28"/>
          <w:szCs w:val="28"/>
        </w:rPr>
        <w:t xml:space="preserve">опасности пассажиров), социальной ответственности и развитии персонала. </w:t>
      </w:r>
    </w:p>
    <w:p w:rsidR="0041127A" w:rsidRPr="00C725A4" w:rsidRDefault="0041127A" w:rsidP="0041127A">
      <w:pPr>
        <w:pStyle w:val="a3"/>
        <w:tabs>
          <w:tab w:val="left" w:pos="426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При этом «Трансаэро» </w:t>
      </w:r>
      <w:r w:rsidR="005F085B" w:rsidRPr="00C725A4">
        <w:rPr>
          <w:rFonts w:ascii="Times New Roman" w:hAnsi="Times New Roman" w:cs="Times New Roman"/>
          <w:sz w:val="28"/>
          <w:szCs w:val="28"/>
        </w:rPr>
        <w:t xml:space="preserve">заявляло ценности </w:t>
      </w:r>
      <w:r w:rsidRPr="00C725A4">
        <w:rPr>
          <w:rFonts w:ascii="Times New Roman" w:hAnsi="Times New Roman" w:cs="Times New Roman"/>
          <w:sz w:val="28"/>
          <w:szCs w:val="28"/>
        </w:rPr>
        <w:t>сво</w:t>
      </w:r>
      <w:r w:rsidR="005F085B" w:rsidRPr="00C725A4">
        <w:rPr>
          <w:rFonts w:ascii="Times New Roman" w:hAnsi="Times New Roman" w:cs="Times New Roman"/>
          <w:sz w:val="28"/>
          <w:szCs w:val="28"/>
        </w:rPr>
        <w:t>ей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5F085B" w:rsidRPr="00C725A4">
        <w:rPr>
          <w:rFonts w:ascii="Times New Roman" w:hAnsi="Times New Roman" w:cs="Times New Roman"/>
          <w:sz w:val="28"/>
          <w:szCs w:val="28"/>
        </w:rPr>
        <w:t>деловой культуры, как близкие клановой (</w:t>
      </w:r>
      <w:r w:rsidRPr="00C725A4">
        <w:rPr>
          <w:rFonts w:ascii="Times New Roman" w:hAnsi="Times New Roman" w:cs="Times New Roman"/>
          <w:sz w:val="28"/>
          <w:szCs w:val="28"/>
        </w:rPr>
        <w:t>семейн</w:t>
      </w:r>
      <w:r w:rsidR="005F085B" w:rsidRPr="00C725A4">
        <w:rPr>
          <w:rFonts w:ascii="Times New Roman" w:hAnsi="Times New Roman" w:cs="Times New Roman"/>
          <w:sz w:val="28"/>
          <w:szCs w:val="28"/>
        </w:rPr>
        <w:t>ой)</w:t>
      </w:r>
      <w:r w:rsidRPr="00C725A4">
        <w:rPr>
          <w:rFonts w:ascii="Times New Roman" w:hAnsi="Times New Roman" w:cs="Times New Roman"/>
          <w:sz w:val="28"/>
          <w:szCs w:val="28"/>
        </w:rPr>
        <w:t xml:space="preserve">, а </w:t>
      </w:r>
      <w:r w:rsidR="005F085B" w:rsidRPr="00C725A4">
        <w:rPr>
          <w:rFonts w:ascii="Times New Roman" w:hAnsi="Times New Roman" w:cs="Times New Roman"/>
          <w:sz w:val="28"/>
          <w:szCs w:val="28"/>
        </w:rPr>
        <w:t xml:space="preserve">в то время как </w:t>
      </w:r>
      <w:r w:rsidRPr="00C725A4">
        <w:rPr>
          <w:rFonts w:ascii="Times New Roman" w:hAnsi="Times New Roman" w:cs="Times New Roman"/>
          <w:sz w:val="28"/>
          <w:szCs w:val="28"/>
        </w:rPr>
        <w:t xml:space="preserve">«Ютэйр» </w:t>
      </w:r>
      <w:r w:rsidR="005F085B" w:rsidRPr="00C725A4">
        <w:rPr>
          <w:rFonts w:ascii="Times New Roman" w:hAnsi="Times New Roman" w:cs="Times New Roman"/>
          <w:sz w:val="28"/>
          <w:szCs w:val="28"/>
        </w:rPr>
        <w:t>делал акцент</w:t>
      </w:r>
      <w:r w:rsidRPr="00C725A4">
        <w:rPr>
          <w:rFonts w:ascii="Times New Roman" w:hAnsi="Times New Roman" w:cs="Times New Roman"/>
          <w:sz w:val="28"/>
          <w:szCs w:val="28"/>
        </w:rPr>
        <w:t xml:space="preserve"> на пер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 xml:space="preserve">довых технологии и </w:t>
      </w:r>
      <w:r w:rsidR="005F085B" w:rsidRPr="00C725A4">
        <w:rPr>
          <w:rFonts w:ascii="Times New Roman" w:hAnsi="Times New Roman" w:cs="Times New Roman"/>
          <w:sz w:val="28"/>
          <w:szCs w:val="28"/>
        </w:rPr>
        <w:t xml:space="preserve">высоком </w:t>
      </w:r>
      <w:r w:rsidRPr="00C725A4">
        <w:rPr>
          <w:rFonts w:ascii="Times New Roman" w:hAnsi="Times New Roman" w:cs="Times New Roman"/>
          <w:sz w:val="28"/>
          <w:szCs w:val="28"/>
        </w:rPr>
        <w:t>уров</w:t>
      </w:r>
      <w:r w:rsidR="005F085B" w:rsidRPr="00C725A4">
        <w:rPr>
          <w:rFonts w:ascii="Times New Roman" w:hAnsi="Times New Roman" w:cs="Times New Roman"/>
          <w:sz w:val="28"/>
          <w:szCs w:val="28"/>
        </w:rPr>
        <w:t>не</w:t>
      </w:r>
      <w:r w:rsidRPr="00C725A4">
        <w:rPr>
          <w:rFonts w:ascii="Times New Roman" w:hAnsi="Times New Roman" w:cs="Times New Roman"/>
          <w:sz w:val="28"/>
          <w:szCs w:val="28"/>
        </w:rPr>
        <w:t xml:space="preserve"> р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боты с клиентами.</w:t>
      </w:r>
    </w:p>
    <w:p w:rsidR="0041127A" w:rsidRPr="00C725A4" w:rsidRDefault="005F085B" w:rsidP="0041127A">
      <w:pPr>
        <w:pStyle w:val="a3"/>
        <w:tabs>
          <w:tab w:val="left" w:pos="426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На настоящий момент компания </w:t>
      </w:r>
      <w:r w:rsidR="0041127A" w:rsidRPr="00C725A4">
        <w:rPr>
          <w:rFonts w:ascii="Times New Roman" w:hAnsi="Times New Roman" w:cs="Times New Roman"/>
          <w:sz w:val="28"/>
          <w:szCs w:val="28"/>
        </w:rPr>
        <w:t xml:space="preserve">«Ютэйр» остается </w:t>
      </w:r>
      <w:r w:rsidRPr="00C725A4">
        <w:rPr>
          <w:rFonts w:ascii="Times New Roman" w:hAnsi="Times New Roman" w:cs="Times New Roman"/>
          <w:sz w:val="28"/>
          <w:szCs w:val="28"/>
        </w:rPr>
        <w:t>на рынке пассажи</w:t>
      </w:r>
      <w:r w:rsidRPr="00C725A4">
        <w:rPr>
          <w:rFonts w:ascii="Times New Roman" w:hAnsi="Times New Roman" w:cs="Times New Roman"/>
          <w:sz w:val="28"/>
          <w:szCs w:val="28"/>
        </w:rPr>
        <w:t>р</w:t>
      </w:r>
      <w:r w:rsidRPr="00C725A4">
        <w:rPr>
          <w:rFonts w:ascii="Times New Roman" w:hAnsi="Times New Roman" w:cs="Times New Roman"/>
          <w:sz w:val="28"/>
          <w:szCs w:val="28"/>
        </w:rPr>
        <w:t>ских авиаперевозок</w:t>
      </w:r>
      <w:r w:rsidR="0041127A" w:rsidRPr="00C725A4">
        <w:rPr>
          <w:rFonts w:ascii="Times New Roman" w:hAnsi="Times New Roman" w:cs="Times New Roman"/>
          <w:sz w:val="28"/>
          <w:szCs w:val="28"/>
        </w:rPr>
        <w:t>, однако, требуется принятие мер по повышению эффекти</w:t>
      </w:r>
      <w:r w:rsidR="0041127A" w:rsidRPr="00C725A4">
        <w:rPr>
          <w:rFonts w:ascii="Times New Roman" w:hAnsi="Times New Roman" w:cs="Times New Roman"/>
          <w:sz w:val="28"/>
          <w:szCs w:val="28"/>
        </w:rPr>
        <w:t>в</w:t>
      </w:r>
      <w:r w:rsidR="0041127A" w:rsidRPr="00C725A4">
        <w:rPr>
          <w:rFonts w:ascii="Times New Roman" w:hAnsi="Times New Roman" w:cs="Times New Roman"/>
          <w:sz w:val="28"/>
          <w:szCs w:val="28"/>
        </w:rPr>
        <w:t>ности деятельности и выведения компании на положител</w:t>
      </w:r>
      <w:r w:rsidR="0041127A" w:rsidRPr="00C725A4">
        <w:rPr>
          <w:rFonts w:ascii="Times New Roman" w:hAnsi="Times New Roman" w:cs="Times New Roman"/>
          <w:sz w:val="28"/>
          <w:szCs w:val="28"/>
        </w:rPr>
        <w:t>ь</w:t>
      </w:r>
      <w:r w:rsidR="0041127A" w:rsidRPr="00C725A4">
        <w:rPr>
          <w:rFonts w:ascii="Times New Roman" w:hAnsi="Times New Roman" w:cs="Times New Roman"/>
          <w:sz w:val="28"/>
          <w:szCs w:val="28"/>
        </w:rPr>
        <w:t xml:space="preserve">ную чистую прибыль. Можно ожидать, что положительные тенденции рынка помогут компании в улучшении показателей в 2017-2018 годах. </w:t>
      </w:r>
    </w:p>
    <w:p w:rsidR="005B7155" w:rsidRPr="00C725A4" w:rsidRDefault="005B7155" w:rsidP="005B7155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Важно отметить, что анализ показателей «Ютэйр» за 2016 год</w:t>
      </w:r>
      <w:r w:rsidRPr="00C725A4">
        <w:rPr>
          <w:rStyle w:val="a8"/>
          <w:rFonts w:ascii="Times New Roman" w:hAnsi="Times New Roman" w:cs="Times New Roman"/>
          <w:sz w:val="28"/>
          <w:szCs w:val="28"/>
        </w:rPr>
        <w:footnoteReference w:id="67"/>
      </w:r>
      <w:r w:rsidRPr="00C725A4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FF6B5C" w:rsidRPr="00C725A4">
        <w:rPr>
          <w:rFonts w:ascii="Times New Roman" w:hAnsi="Times New Roman" w:cs="Times New Roman"/>
          <w:sz w:val="28"/>
          <w:szCs w:val="28"/>
        </w:rPr>
        <w:t>8</w:t>
      </w:r>
      <w:r w:rsidRPr="00C725A4">
        <w:rPr>
          <w:rFonts w:ascii="Times New Roman" w:hAnsi="Times New Roman" w:cs="Times New Roman"/>
          <w:sz w:val="28"/>
          <w:szCs w:val="28"/>
        </w:rPr>
        <w:t>) позволяет сделать вывод о том, что компания улучшила свои показатели, при этом прибыл вышла в положительную зону, происходит снижение обоих видов задолженностей и рост выручки.</w:t>
      </w:r>
    </w:p>
    <w:p w:rsidR="005B7155" w:rsidRPr="00C725A4" w:rsidRDefault="005B7155" w:rsidP="005B7155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DF1DB81" wp14:editId="427ED8D4">
            <wp:extent cx="6120130" cy="3506470"/>
            <wp:effectExtent l="0" t="0" r="13970" b="17780"/>
            <wp:docPr id="38202" name="Диаграмма 3820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797F79-B535-436D-90DF-7EC7F1EC61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B7155" w:rsidRPr="00C725A4" w:rsidRDefault="005B7155" w:rsidP="005B7155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Рис. 1</w:t>
      </w:r>
      <w:r w:rsidR="00FF6B5C" w:rsidRPr="00C725A4">
        <w:rPr>
          <w:rFonts w:ascii="Times New Roman" w:hAnsi="Times New Roman" w:cs="Times New Roman"/>
          <w:sz w:val="28"/>
          <w:szCs w:val="28"/>
        </w:rPr>
        <w:t>8</w:t>
      </w:r>
      <w:r w:rsidRPr="00C725A4">
        <w:rPr>
          <w:rFonts w:ascii="Times New Roman" w:hAnsi="Times New Roman" w:cs="Times New Roman"/>
          <w:sz w:val="28"/>
          <w:szCs w:val="28"/>
        </w:rPr>
        <w:t>. Динамика показателей «Ютэйр» за 2012-2016 годы</w:t>
      </w:r>
    </w:p>
    <w:p w:rsidR="005B7155" w:rsidRPr="00C725A4" w:rsidRDefault="00280B78" w:rsidP="005B7155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Компания «Ютэйр»</w:t>
      </w:r>
      <w:r w:rsidR="005B7155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остается</w:t>
      </w:r>
      <w:r w:rsidR="005B7155" w:rsidRPr="00C725A4">
        <w:rPr>
          <w:rFonts w:ascii="Times New Roman" w:hAnsi="Times New Roman" w:cs="Times New Roman"/>
          <w:sz w:val="28"/>
          <w:szCs w:val="28"/>
        </w:rPr>
        <w:t xml:space="preserve"> непрофильным активом при Сургутнефт</w:t>
      </w:r>
      <w:r w:rsidR="005B7155" w:rsidRPr="00C725A4">
        <w:rPr>
          <w:rFonts w:ascii="Times New Roman" w:hAnsi="Times New Roman" w:cs="Times New Roman"/>
          <w:sz w:val="28"/>
          <w:szCs w:val="28"/>
        </w:rPr>
        <w:t>е</w:t>
      </w:r>
      <w:r w:rsidR="005B7155" w:rsidRPr="00C725A4">
        <w:rPr>
          <w:rFonts w:ascii="Times New Roman" w:hAnsi="Times New Roman" w:cs="Times New Roman"/>
          <w:sz w:val="28"/>
          <w:szCs w:val="28"/>
        </w:rPr>
        <w:t>газ, так ка</w:t>
      </w:r>
      <w:r w:rsidR="00E7058D" w:rsidRPr="00C725A4">
        <w:rPr>
          <w:rFonts w:ascii="Times New Roman" w:hAnsi="Times New Roman" w:cs="Times New Roman"/>
          <w:sz w:val="28"/>
          <w:szCs w:val="28"/>
        </w:rPr>
        <w:t>к</w:t>
      </w:r>
      <w:r w:rsidR="005B7155" w:rsidRPr="00C725A4">
        <w:rPr>
          <w:rFonts w:ascii="Times New Roman" w:hAnsi="Times New Roman" w:cs="Times New Roman"/>
          <w:sz w:val="28"/>
          <w:szCs w:val="28"/>
        </w:rPr>
        <w:t xml:space="preserve"> решения о дальнейшей судьбе компании и её господдержке прин</w:t>
      </w:r>
      <w:r w:rsidR="005B7155" w:rsidRPr="00C725A4">
        <w:rPr>
          <w:rFonts w:ascii="Times New Roman" w:hAnsi="Times New Roman" w:cs="Times New Roman"/>
          <w:sz w:val="28"/>
          <w:szCs w:val="28"/>
        </w:rPr>
        <w:t>и</w:t>
      </w:r>
      <w:r w:rsidR="005B7155" w:rsidRPr="00C725A4">
        <w:rPr>
          <w:rFonts w:ascii="Times New Roman" w:hAnsi="Times New Roman" w:cs="Times New Roman"/>
          <w:sz w:val="28"/>
          <w:szCs w:val="28"/>
        </w:rPr>
        <w:t xml:space="preserve">мается </w:t>
      </w:r>
      <w:r w:rsidRPr="00C725A4">
        <w:rPr>
          <w:rFonts w:ascii="Times New Roman" w:hAnsi="Times New Roman" w:cs="Times New Roman"/>
          <w:sz w:val="28"/>
          <w:szCs w:val="28"/>
        </w:rPr>
        <w:t>в том числе с учетом</w:t>
      </w:r>
      <w:r w:rsidR="005B7155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="00E7058D" w:rsidRPr="00C725A4">
        <w:rPr>
          <w:rFonts w:ascii="Times New Roman" w:hAnsi="Times New Roman" w:cs="Times New Roman"/>
          <w:sz w:val="28"/>
          <w:szCs w:val="28"/>
        </w:rPr>
        <w:t>интересов нефтяных компаний, которые не могли допустить неисполнения программы по добыче полезных ископаемых в Запа</w:t>
      </w:r>
      <w:r w:rsidR="00E7058D" w:rsidRPr="00C725A4">
        <w:rPr>
          <w:rFonts w:ascii="Times New Roman" w:hAnsi="Times New Roman" w:cs="Times New Roman"/>
          <w:sz w:val="28"/>
          <w:szCs w:val="28"/>
        </w:rPr>
        <w:t>д</w:t>
      </w:r>
      <w:r w:rsidR="00E7058D" w:rsidRPr="00C725A4">
        <w:rPr>
          <w:rFonts w:ascii="Times New Roman" w:hAnsi="Times New Roman" w:cs="Times New Roman"/>
          <w:sz w:val="28"/>
          <w:szCs w:val="28"/>
        </w:rPr>
        <w:t xml:space="preserve">ной </w:t>
      </w:r>
      <w:r w:rsidR="00572D6E" w:rsidRPr="00C725A4">
        <w:rPr>
          <w:rFonts w:ascii="Times New Roman" w:hAnsi="Times New Roman" w:cs="Times New Roman"/>
          <w:sz w:val="28"/>
          <w:szCs w:val="28"/>
        </w:rPr>
        <w:t>Сибири</w:t>
      </w:r>
      <w:r w:rsidR="00E7058D" w:rsidRPr="00C725A4">
        <w:rPr>
          <w:rFonts w:ascii="Times New Roman" w:hAnsi="Times New Roman" w:cs="Times New Roman"/>
          <w:sz w:val="28"/>
          <w:szCs w:val="28"/>
        </w:rPr>
        <w:t xml:space="preserve"> из-за нестабильного состояния подразделения по авиаперевозкам ко</w:t>
      </w:r>
      <w:r w:rsidR="00E7058D" w:rsidRPr="00C725A4">
        <w:rPr>
          <w:rFonts w:ascii="Times New Roman" w:hAnsi="Times New Roman" w:cs="Times New Roman"/>
          <w:sz w:val="28"/>
          <w:szCs w:val="28"/>
        </w:rPr>
        <w:t>м</w:t>
      </w:r>
      <w:r w:rsidR="00E7058D" w:rsidRPr="00C725A4">
        <w:rPr>
          <w:rFonts w:ascii="Times New Roman" w:hAnsi="Times New Roman" w:cs="Times New Roman"/>
          <w:sz w:val="28"/>
          <w:szCs w:val="28"/>
        </w:rPr>
        <w:t>пании «Ютэйр»</w:t>
      </w:r>
      <w:r w:rsidR="005B7155" w:rsidRPr="00C725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CA0" w:rsidRPr="00C725A4" w:rsidRDefault="004D0CA0" w:rsidP="004D0CA0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В сложившейся ситуации невозможна полноценная реновация бизнеса «Трансаэро», однако, начиная с 4 ноября 2016 года совет директоров </w:t>
      </w:r>
      <w:r w:rsidR="005F085B" w:rsidRPr="00C725A4">
        <w:rPr>
          <w:sz w:val="28"/>
          <w:szCs w:val="28"/>
        </w:rPr>
        <w:t>авиако</w:t>
      </w:r>
      <w:r w:rsidR="005F085B" w:rsidRPr="00C725A4">
        <w:rPr>
          <w:sz w:val="28"/>
          <w:szCs w:val="28"/>
        </w:rPr>
        <w:t>м</w:t>
      </w:r>
      <w:r w:rsidR="005F085B" w:rsidRPr="00C725A4">
        <w:rPr>
          <w:sz w:val="28"/>
          <w:szCs w:val="28"/>
        </w:rPr>
        <w:t xml:space="preserve">пании </w:t>
      </w:r>
      <w:r w:rsidRPr="00C725A4">
        <w:rPr>
          <w:sz w:val="28"/>
          <w:szCs w:val="28"/>
        </w:rPr>
        <w:t>«Трансаэро</w:t>
      </w:r>
      <w:r w:rsidR="005F085B" w:rsidRPr="00C725A4">
        <w:rPr>
          <w:sz w:val="28"/>
          <w:szCs w:val="28"/>
        </w:rPr>
        <w:t xml:space="preserve">» </w:t>
      </w:r>
      <w:r w:rsidRPr="00C725A4">
        <w:rPr>
          <w:sz w:val="28"/>
          <w:szCs w:val="28"/>
        </w:rPr>
        <w:t>обсуждает план по перезапуску бизнеса компании. Речь не идет о возврате сертификата эксплуатанта старой компании с тем же юрид</w:t>
      </w:r>
      <w:r w:rsidRPr="00C725A4">
        <w:rPr>
          <w:sz w:val="28"/>
          <w:szCs w:val="28"/>
        </w:rPr>
        <w:t>и</w:t>
      </w:r>
      <w:r w:rsidRPr="00C725A4">
        <w:rPr>
          <w:sz w:val="28"/>
          <w:szCs w:val="28"/>
        </w:rPr>
        <w:t>ческим лицом, которое все еще находится в процедуре банкро</w:t>
      </w:r>
      <w:r w:rsidRPr="00C725A4">
        <w:rPr>
          <w:sz w:val="28"/>
          <w:szCs w:val="28"/>
        </w:rPr>
        <w:t>т</w:t>
      </w:r>
      <w:r w:rsidRPr="00C725A4">
        <w:rPr>
          <w:sz w:val="28"/>
          <w:szCs w:val="28"/>
        </w:rPr>
        <w:t>ства. Основная цель разработанных мер</w:t>
      </w:r>
      <w:r w:rsidR="005F085B" w:rsidRPr="00C725A4">
        <w:rPr>
          <w:sz w:val="28"/>
          <w:szCs w:val="28"/>
        </w:rPr>
        <w:t xml:space="preserve"> </w:t>
      </w:r>
      <w:r w:rsidRPr="00C725A4">
        <w:rPr>
          <w:sz w:val="28"/>
          <w:szCs w:val="28"/>
        </w:rPr>
        <w:t>– не восстановление работоспособности существу</w:t>
      </w:r>
      <w:r w:rsidRPr="00C725A4">
        <w:rPr>
          <w:sz w:val="28"/>
          <w:szCs w:val="28"/>
        </w:rPr>
        <w:t>ю</w:t>
      </w:r>
      <w:r w:rsidRPr="00C725A4">
        <w:rPr>
          <w:sz w:val="28"/>
          <w:szCs w:val="28"/>
        </w:rPr>
        <w:t>щей компании или защита прав мажоритарных акционеров ко</w:t>
      </w:r>
      <w:r w:rsidRPr="00C725A4">
        <w:rPr>
          <w:sz w:val="28"/>
          <w:szCs w:val="28"/>
        </w:rPr>
        <w:t>м</w:t>
      </w:r>
      <w:r w:rsidRPr="00C725A4">
        <w:rPr>
          <w:sz w:val="28"/>
          <w:szCs w:val="28"/>
        </w:rPr>
        <w:t xml:space="preserve">пании, </w:t>
      </w:r>
      <w:r w:rsidR="005F085B" w:rsidRPr="00C725A4">
        <w:rPr>
          <w:sz w:val="28"/>
          <w:szCs w:val="28"/>
        </w:rPr>
        <w:t xml:space="preserve">а </w:t>
      </w:r>
      <w:r w:rsidRPr="00C725A4">
        <w:rPr>
          <w:sz w:val="28"/>
          <w:szCs w:val="28"/>
        </w:rPr>
        <w:t xml:space="preserve">расчет </w:t>
      </w:r>
      <w:r w:rsidR="005F085B" w:rsidRPr="00C725A4">
        <w:rPr>
          <w:sz w:val="28"/>
          <w:szCs w:val="28"/>
        </w:rPr>
        <w:t xml:space="preserve">с </w:t>
      </w:r>
      <w:r w:rsidRPr="00C725A4">
        <w:rPr>
          <w:sz w:val="28"/>
          <w:szCs w:val="28"/>
        </w:rPr>
        <w:t>крупнейшими кредиторами перевозчика, которым компания надеется во</w:t>
      </w:r>
      <w:r w:rsidRPr="00C725A4">
        <w:rPr>
          <w:sz w:val="28"/>
          <w:szCs w:val="28"/>
        </w:rPr>
        <w:t>з</w:t>
      </w:r>
      <w:r w:rsidRPr="00C725A4">
        <w:rPr>
          <w:sz w:val="28"/>
          <w:szCs w:val="28"/>
        </w:rPr>
        <w:t>можность вернуть часть денег. Активов компании на настоящий момент, с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lastRenderedPageBreak/>
        <w:t>гласно результатам инвентаризации, хватает на удовлетворение ма</w:t>
      </w:r>
      <w:r w:rsidRPr="00C725A4">
        <w:rPr>
          <w:sz w:val="28"/>
          <w:szCs w:val="28"/>
        </w:rPr>
        <w:t>к</w:t>
      </w:r>
      <w:r w:rsidRPr="00C725A4">
        <w:rPr>
          <w:sz w:val="28"/>
          <w:szCs w:val="28"/>
        </w:rPr>
        <w:t>симум 3-5% имеющихся требований.</w:t>
      </w:r>
    </w:p>
    <w:p w:rsidR="004D0CA0" w:rsidRPr="00C725A4" w:rsidRDefault="004D0CA0" w:rsidP="004D0CA0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58" w:name="cut"/>
      <w:bookmarkEnd w:id="58"/>
      <w:r w:rsidRPr="00C725A4">
        <w:rPr>
          <w:sz w:val="28"/>
          <w:szCs w:val="28"/>
        </w:rPr>
        <w:t xml:space="preserve">Проблема </w:t>
      </w:r>
      <w:r w:rsidR="00297F33" w:rsidRPr="00C725A4">
        <w:rPr>
          <w:sz w:val="28"/>
          <w:szCs w:val="28"/>
        </w:rPr>
        <w:t>«Трансаэро»</w:t>
      </w:r>
      <w:r w:rsidR="00572D6E" w:rsidRPr="00C725A4">
        <w:rPr>
          <w:sz w:val="28"/>
          <w:szCs w:val="28"/>
        </w:rPr>
        <w:t xml:space="preserve"> </w:t>
      </w:r>
      <w:r w:rsidRPr="00C725A4">
        <w:rPr>
          <w:sz w:val="28"/>
          <w:szCs w:val="28"/>
        </w:rPr>
        <w:t>с имеющимися балансовыми активами заключае</w:t>
      </w:r>
      <w:r w:rsidRPr="00C725A4">
        <w:rPr>
          <w:sz w:val="28"/>
          <w:szCs w:val="28"/>
        </w:rPr>
        <w:t>т</w:t>
      </w:r>
      <w:r w:rsidRPr="00C725A4">
        <w:rPr>
          <w:sz w:val="28"/>
          <w:szCs w:val="28"/>
        </w:rPr>
        <w:t>ся в их специфическом характере и низкой ликвидности. Суммарные же треб</w:t>
      </w:r>
      <w:r w:rsidRPr="00C725A4">
        <w:rPr>
          <w:sz w:val="28"/>
          <w:szCs w:val="28"/>
        </w:rPr>
        <w:t>о</w:t>
      </w:r>
      <w:r w:rsidRPr="00C725A4">
        <w:rPr>
          <w:sz w:val="28"/>
          <w:szCs w:val="28"/>
        </w:rPr>
        <w:t>вания кредиторов при этом превышают 250 млрд. рублей – 90 млрд. задолже</w:t>
      </w:r>
      <w:r w:rsidRPr="00C725A4">
        <w:rPr>
          <w:sz w:val="28"/>
          <w:szCs w:val="28"/>
        </w:rPr>
        <w:t>н</w:t>
      </w:r>
      <w:r w:rsidRPr="00C725A4">
        <w:rPr>
          <w:sz w:val="28"/>
          <w:szCs w:val="28"/>
        </w:rPr>
        <w:t>ности перед банками, 30 млрд. перед контрагентами, остальная часть суммы приходится на договоры лизинга</w:t>
      </w:r>
      <w:r w:rsidRPr="00C725A4">
        <w:rPr>
          <w:rStyle w:val="a8"/>
          <w:sz w:val="28"/>
          <w:szCs w:val="28"/>
        </w:rPr>
        <w:footnoteReference w:id="68"/>
      </w:r>
      <w:r w:rsidRPr="00C725A4">
        <w:rPr>
          <w:sz w:val="28"/>
          <w:szCs w:val="28"/>
        </w:rPr>
        <w:t>. </w:t>
      </w:r>
    </w:p>
    <w:p w:rsidR="004D0CA0" w:rsidRPr="00C725A4" w:rsidRDefault="004D0CA0" w:rsidP="004D0CA0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Суть разработанного плана </w:t>
      </w:r>
      <w:r w:rsidR="00555A19" w:rsidRPr="00C725A4">
        <w:rPr>
          <w:sz w:val="28"/>
          <w:szCs w:val="28"/>
        </w:rPr>
        <w:t>состоит в замещении активов в рамках ко</w:t>
      </w:r>
      <w:r w:rsidR="00555A19" w:rsidRPr="00C725A4">
        <w:rPr>
          <w:sz w:val="28"/>
          <w:szCs w:val="28"/>
        </w:rPr>
        <w:t>н</w:t>
      </w:r>
      <w:r w:rsidR="00555A19" w:rsidRPr="00C725A4">
        <w:rPr>
          <w:sz w:val="28"/>
          <w:szCs w:val="28"/>
        </w:rPr>
        <w:t xml:space="preserve">курсного производства, , что </w:t>
      </w:r>
      <w:r w:rsidRPr="00C725A4">
        <w:rPr>
          <w:sz w:val="28"/>
          <w:szCs w:val="28"/>
        </w:rPr>
        <w:t>может позволить банкам и</w:t>
      </w:r>
      <w:r w:rsidRPr="00C725A4">
        <w:rPr>
          <w:sz w:val="28"/>
          <w:szCs w:val="28"/>
        </w:rPr>
        <w:t>з</w:t>
      </w:r>
      <w:r w:rsidRPr="00C725A4">
        <w:rPr>
          <w:sz w:val="28"/>
          <w:szCs w:val="28"/>
        </w:rPr>
        <w:t>бежать</w:t>
      </w:r>
      <w:r w:rsidR="00555A19" w:rsidRPr="00C725A4">
        <w:rPr>
          <w:sz w:val="28"/>
          <w:szCs w:val="28"/>
        </w:rPr>
        <w:t xml:space="preserve"> или отсрочить</w:t>
      </w:r>
      <w:r w:rsidRPr="00C725A4">
        <w:rPr>
          <w:sz w:val="28"/>
          <w:szCs w:val="28"/>
        </w:rPr>
        <w:t xml:space="preserve"> многомиллиардны</w:t>
      </w:r>
      <w:r w:rsidR="00555A19"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 xml:space="preserve"> убытк</w:t>
      </w:r>
      <w:r w:rsidR="00555A19" w:rsidRPr="00C725A4">
        <w:rPr>
          <w:sz w:val="28"/>
          <w:szCs w:val="28"/>
        </w:rPr>
        <w:t>и</w:t>
      </w:r>
      <w:r w:rsidRPr="00C725A4">
        <w:rPr>
          <w:sz w:val="28"/>
          <w:szCs w:val="28"/>
        </w:rPr>
        <w:t>, которые буд</w:t>
      </w:r>
      <w:r w:rsidR="00555A19"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т</w:t>
      </w:r>
      <w:r w:rsidR="00555A19" w:rsidRPr="00C725A4">
        <w:rPr>
          <w:sz w:val="28"/>
          <w:szCs w:val="28"/>
        </w:rPr>
        <w:t xml:space="preserve"> необходимо</w:t>
      </w:r>
      <w:r w:rsidRPr="00C725A4">
        <w:rPr>
          <w:sz w:val="28"/>
          <w:szCs w:val="28"/>
        </w:rPr>
        <w:t xml:space="preserve"> зафиксировать </w:t>
      </w:r>
      <w:r w:rsidR="00555A19" w:rsidRPr="00C725A4">
        <w:rPr>
          <w:sz w:val="28"/>
          <w:szCs w:val="28"/>
        </w:rPr>
        <w:t xml:space="preserve">в случае ликвидации </w:t>
      </w:r>
      <w:r w:rsidRPr="00C725A4">
        <w:rPr>
          <w:sz w:val="28"/>
          <w:szCs w:val="28"/>
        </w:rPr>
        <w:t>компании</w:t>
      </w:r>
      <w:r w:rsidR="00555A19" w:rsidRPr="00C725A4">
        <w:rPr>
          <w:sz w:val="28"/>
          <w:szCs w:val="28"/>
        </w:rPr>
        <w:t>-</w:t>
      </w:r>
      <w:r w:rsidRPr="00C725A4">
        <w:rPr>
          <w:sz w:val="28"/>
          <w:szCs w:val="28"/>
        </w:rPr>
        <w:t>банкрот</w:t>
      </w:r>
      <w:r w:rsidR="00555A19" w:rsidRPr="00C725A4">
        <w:rPr>
          <w:sz w:val="28"/>
          <w:szCs w:val="28"/>
        </w:rPr>
        <w:t xml:space="preserve">а. </w:t>
      </w:r>
    </w:p>
    <w:p w:rsidR="004D0CA0" w:rsidRPr="00C725A4" w:rsidRDefault="004D0CA0" w:rsidP="004D0CA0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 xml:space="preserve">Таким образом, с согласия кредиторов все </w:t>
      </w:r>
      <w:r w:rsidR="00555A19" w:rsidRPr="00C725A4">
        <w:rPr>
          <w:sz w:val="28"/>
          <w:szCs w:val="28"/>
        </w:rPr>
        <w:t xml:space="preserve">ценные </w:t>
      </w:r>
      <w:r w:rsidRPr="00C725A4">
        <w:rPr>
          <w:sz w:val="28"/>
          <w:szCs w:val="28"/>
        </w:rPr>
        <w:t>активы «Трансаэро»</w:t>
      </w:r>
      <w:r w:rsidR="00555A19" w:rsidRPr="00C725A4">
        <w:rPr>
          <w:sz w:val="28"/>
          <w:szCs w:val="28"/>
        </w:rPr>
        <w:t>, в том числе бренд,</w:t>
      </w:r>
      <w:r w:rsidRPr="00C725A4">
        <w:rPr>
          <w:sz w:val="28"/>
          <w:szCs w:val="28"/>
        </w:rPr>
        <w:t xml:space="preserve"> </w:t>
      </w:r>
      <w:r w:rsidR="00555A19" w:rsidRPr="00C725A4">
        <w:rPr>
          <w:sz w:val="28"/>
          <w:szCs w:val="28"/>
        </w:rPr>
        <w:t xml:space="preserve">могут быть выделены </w:t>
      </w:r>
      <w:r w:rsidRPr="00C725A4">
        <w:rPr>
          <w:sz w:val="28"/>
          <w:szCs w:val="28"/>
        </w:rPr>
        <w:t xml:space="preserve">в новую компанию, </w:t>
      </w:r>
      <w:r w:rsidR="00555A19" w:rsidRPr="00C725A4">
        <w:rPr>
          <w:sz w:val="28"/>
          <w:szCs w:val="28"/>
        </w:rPr>
        <w:t>контроль над кот</w:t>
      </w:r>
      <w:r w:rsidR="00555A19" w:rsidRPr="00C725A4">
        <w:rPr>
          <w:sz w:val="28"/>
          <w:szCs w:val="28"/>
        </w:rPr>
        <w:t>о</w:t>
      </w:r>
      <w:r w:rsidR="00555A19" w:rsidRPr="00C725A4">
        <w:rPr>
          <w:sz w:val="28"/>
          <w:szCs w:val="28"/>
        </w:rPr>
        <w:t xml:space="preserve">рой буде у </w:t>
      </w:r>
      <w:r w:rsidRPr="00C725A4">
        <w:rPr>
          <w:sz w:val="28"/>
          <w:szCs w:val="28"/>
        </w:rPr>
        <w:t>кредитор</w:t>
      </w:r>
      <w:r w:rsidR="00555A19" w:rsidRPr="00C725A4">
        <w:rPr>
          <w:sz w:val="28"/>
          <w:szCs w:val="28"/>
        </w:rPr>
        <w:t>ов</w:t>
      </w:r>
      <w:r w:rsidRPr="00C725A4">
        <w:rPr>
          <w:sz w:val="28"/>
          <w:szCs w:val="28"/>
        </w:rPr>
        <w:t xml:space="preserve">. (рис. </w:t>
      </w:r>
      <w:r w:rsidR="005B7155" w:rsidRPr="00C725A4">
        <w:rPr>
          <w:sz w:val="28"/>
          <w:szCs w:val="28"/>
        </w:rPr>
        <w:t>1</w:t>
      </w:r>
      <w:r w:rsidR="00FF6B5C" w:rsidRPr="00C725A4">
        <w:rPr>
          <w:sz w:val="28"/>
          <w:szCs w:val="28"/>
        </w:rPr>
        <w:t>9</w:t>
      </w:r>
      <w:r w:rsidRPr="00C725A4">
        <w:rPr>
          <w:sz w:val="28"/>
          <w:szCs w:val="28"/>
        </w:rPr>
        <w:t>)</w:t>
      </w:r>
      <w:r w:rsidRPr="00C725A4">
        <w:rPr>
          <w:rStyle w:val="a8"/>
          <w:sz w:val="28"/>
          <w:szCs w:val="28"/>
        </w:rPr>
        <w:footnoteReference w:id="69"/>
      </w:r>
      <w:r w:rsidRPr="00C725A4">
        <w:rPr>
          <w:sz w:val="28"/>
          <w:szCs w:val="28"/>
        </w:rPr>
        <w:t xml:space="preserve">. </w:t>
      </w:r>
    </w:p>
    <w:p w:rsidR="004D0CA0" w:rsidRPr="00C725A4" w:rsidRDefault="004D0CA0" w:rsidP="004D0CA0">
      <w:pPr>
        <w:pStyle w:val="ad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725A4">
        <w:rPr>
          <w:noProof/>
          <w:sz w:val="28"/>
          <w:szCs w:val="28"/>
        </w:rPr>
        <w:drawing>
          <wp:inline distT="0" distB="0" distL="0" distR="0" wp14:anchorId="17510553" wp14:editId="1A45FF7F">
            <wp:extent cx="4114800" cy="3283162"/>
            <wp:effectExtent l="0" t="0" r="0" b="0"/>
            <wp:docPr id="38193" name="Рисунок 3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35" cy="328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A0" w:rsidRPr="00C725A4" w:rsidRDefault="004D0CA0" w:rsidP="004D0CA0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Рис. 1</w:t>
      </w:r>
      <w:r w:rsidR="00FF6B5C" w:rsidRPr="00C725A4">
        <w:rPr>
          <w:sz w:val="28"/>
          <w:szCs w:val="28"/>
        </w:rPr>
        <w:t>9</w:t>
      </w:r>
      <w:r w:rsidRPr="00C725A4">
        <w:rPr>
          <w:sz w:val="28"/>
          <w:szCs w:val="28"/>
        </w:rPr>
        <w:t>. «Трансаэро» до и после банкротства</w:t>
      </w:r>
    </w:p>
    <w:p w:rsidR="004D0CA0" w:rsidRPr="00C725A4" w:rsidRDefault="004D0CA0" w:rsidP="004D0CA0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lastRenderedPageBreak/>
        <w:t xml:space="preserve">В целом план </w:t>
      </w:r>
      <w:r w:rsidR="00E7058D" w:rsidRPr="00C725A4">
        <w:rPr>
          <w:sz w:val="28"/>
          <w:szCs w:val="28"/>
        </w:rPr>
        <w:t xml:space="preserve">не </w:t>
      </w:r>
      <w:r w:rsidRPr="00C725A4">
        <w:rPr>
          <w:sz w:val="28"/>
          <w:szCs w:val="28"/>
        </w:rPr>
        <w:t xml:space="preserve">выглядит жизнеспособным, </w:t>
      </w:r>
      <w:r w:rsidR="00E7058D" w:rsidRPr="00C725A4">
        <w:rPr>
          <w:sz w:val="28"/>
          <w:szCs w:val="28"/>
        </w:rPr>
        <w:t>что подтверждается позиц</w:t>
      </w:r>
      <w:r w:rsidR="00E7058D" w:rsidRPr="00C725A4">
        <w:rPr>
          <w:sz w:val="28"/>
          <w:szCs w:val="28"/>
        </w:rPr>
        <w:t>и</w:t>
      </w:r>
      <w:r w:rsidR="00E7058D" w:rsidRPr="00C725A4">
        <w:rPr>
          <w:sz w:val="28"/>
          <w:szCs w:val="28"/>
        </w:rPr>
        <w:t>ей</w:t>
      </w:r>
      <w:r w:rsidRPr="00C725A4">
        <w:rPr>
          <w:sz w:val="28"/>
          <w:szCs w:val="28"/>
        </w:rPr>
        <w:t xml:space="preserve"> Минтранса и некоторых экспертов</w:t>
      </w:r>
      <w:r w:rsidRPr="00C725A4">
        <w:rPr>
          <w:rStyle w:val="a8"/>
          <w:sz w:val="28"/>
          <w:szCs w:val="28"/>
        </w:rPr>
        <w:footnoteReference w:id="70"/>
      </w:r>
      <w:r w:rsidRPr="00C725A4">
        <w:rPr>
          <w:sz w:val="28"/>
          <w:szCs w:val="28"/>
        </w:rPr>
        <w:t xml:space="preserve">. </w:t>
      </w:r>
    </w:p>
    <w:p w:rsidR="004D0CA0" w:rsidRPr="00C725A4" w:rsidRDefault="004D0CA0" w:rsidP="004D0CA0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Главными аргументами против выступают тот факт, что рынок внутре</w:t>
      </w:r>
      <w:r w:rsidRPr="00C725A4">
        <w:rPr>
          <w:sz w:val="28"/>
          <w:szCs w:val="28"/>
        </w:rPr>
        <w:t>н</w:t>
      </w:r>
      <w:r w:rsidRPr="00C725A4">
        <w:rPr>
          <w:sz w:val="28"/>
          <w:szCs w:val="28"/>
        </w:rPr>
        <w:t xml:space="preserve">них перевозок остается достаточно конкурентным и капиталоемким, и </w:t>
      </w:r>
      <w:r w:rsidR="00E7058D" w:rsidRPr="00C725A4">
        <w:rPr>
          <w:sz w:val="28"/>
          <w:szCs w:val="28"/>
        </w:rPr>
        <w:t>малов</w:t>
      </w:r>
      <w:r w:rsidR="00E7058D" w:rsidRPr="00C725A4">
        <w:rPr>
          <w:sz w:val="28"/>
          <w:szCs w:val="28"/>
        </w:rPr>
        <w:t>е</w:t>
      </w:r>
      <w:r w:rsidR="00E7058D" w:rsidRPr="00C725A4">
        <w:rPr>
          <w:sz w:val="28"/>
          <w:szCs w:val="28"/>
        </w:rPr>
        <w:t>р</w:t>
      </w:r>
      <w:r w:rsidR="00572D6E" w:rsidRPr="00C725A4">
        <w:rPr>
          <w:sz w:val="28"/>
          <w:szCs w:val="28"/>
        </w:rPr>
        <w:t>о</w:t>
      </w:r>
      <w:r w:rsidR="00E7058D" w:rsidRPr="00C725A4">
        <w:rPr>
          <w:sz w:val="28"/>
          <w:szCs w:val="28"/>
        </w:rPr>
        <w:t>ятна поддержка представленного плана со стороны</w:t>
      </w:r>
      <w:r w:rsidR="00555A19" w:rsidRPr="00C725A4">
        <w:rPr>
          <w:sz w:val="28"/>
          <w:szCs w:val="28"/>
        </w:rPr>
        <w:t xml:space="preserve"> </w:t>
      </w:r>
      <w:r w:rsidRPr="00C725A4">
        <w:rPr>
          <w:sz w:val="28"/>
          <w:szCs w:val="28"/>
        </w:rPr>
        <w:t>лизинговых компаний,</w:t>
      </w:r>
      <w:r w:rsidR="008B5476" w:rsidRPr="00C725A4">
        <w:rPr>
          <w:sz w:val="28"/>
          <w:szCs w:val="28"/>
        </w:rPr>
        <w:t xml:space="preserve"> </w:t>
      </w:r>
      <w:r w:rsidRPr="00C725A4">
        <w:rPr>
          <w:sz w:val="28"/>
          <w:szCs w:val="28"/>
        </w:rPr>
        <w:t xml:space="preserve">сам по себе бренд – </w:t>
      </w:r>
      <w:r w:rsidR="00E7058D" w:rsidRPr="00C725A4">
        <w:rPr>
          <w:sz w:val="28"/>
          <w:szCs w:val="28"/>
        </w:rPr>
        <w:t>не</w:t>
      </w:r>
      <w:r w:rsidRPr="00C725A4">
        <w:rPr>
          <w:sz w:val="28"/>
          <w:szCs w:val="28"/>
        </w:rPr>
        <w:t>достаточное основание для успешного возвращения на рынок на правах его давнего участника. Кроме того, высказывается мнение, что с учетом того, что подобные заявления уже несколько раз делались по ходу этого года и каждый раз влекли за собой взрывной рост котировок акций ко</w:t>
      </w:r>
      <w:r w:rsidRPr="00C725A4">
        <w:rPr>
          <w:sz w:val="28"/>
          <w:szCs w:val="28"/>
        </w:rPr>
        <w:t>м</w:t>
      </w:r>
      <w:r w:rsidRPr="00C725A4">
        <w:rPr>
          <w:sz w:val="28"/>
          <w:szCs w:val="28"/>
        </w:rPr>
        <w:t>пании, целью их</w:t>
      </w:r>
      <w:r w:rsidR="00E7058D" w:rsidRPr="00C725A4">
        <w:rPr>
          <w:sz w:val="28"/>
          <w:szCs w:val="28"/>
        </w:rPr>
        <w:t xml:space="preserve"> могли быть</w:t>
      </w:r>
      <w:r w:rsidR="008B5476" w:rsidRPr="00C725A4">
        <w:rPr>
          <w:sz w:val="28"/>
          <w:szCs w:val="28"/>
        </w:rPr>
        <w:t xml:space="preserve"> </w:t>
      </w:r>
      <w:r w:rsidRPr="00C725A4">
        <w:rPr>
          <w:sz w:val="28"/>
          <w:szCs w:val="28"/>
        </w:rPr>
        <w:t>некие манипуляции с акционерным капиталом.</w:t>
      </w:r>
    </w:p>
    <w:p w:rsidR="004D0CA0" w:rsidRPr="00C725A4" w:rsidRDefault="004D0CA0" w:rsidP="004D0CA0">
      <w:pPr>
        <w:pStyle w:val="ad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25A4">
        <w:rPr>
          <w:sz w:val="28"/>
          <w:szCs w:val="28"/>
        </w:rPr>
        <w:t>Сообщение в ноябре 2016 года о возможной реновации компании прив</w:t>
      </w:r>
      <w:r w:rsidRPr="00C725A4">
        <w:rPr>
          <w:sz w:val="28"/>
          <w:szCs w:val="28"/>
        </w:rPr>
        <w:t>е</w:t>
      </w:r>
      <w:r w:rsidRPr="00C725A4">
        <w:rPr>
          <w:sz w:val="28"/>
          <w:szCs w:val="28"/>
        </w:rPr>
        <w:t>ли к тому, что акции «Трансаэро» на Московской бирже подорожали почти вдвое, объем торгов (228 млн руб.) в десятки раз превысил среднедневные зн</w:t>
      </w:r>
      <w:r w:rsidRPr="00C725A4">
        <w:rPr>
          <w:sz w:val="28"/>
          <w:szCs w:val="28"/>
        </w:rPr>
        <w:t>а</w:t>
      </w:r>
      <w:r w:rsidRPr="00C725A4">
        <w:rPr>
          <w:sz w:val="28"/>
          <w:szCs w:val="28"/>
        </w:rPr>
        <w:t xml:space="preserve">чения в октябре 2015 года (рис. </w:t>
      </w:r>
      <w:r w:rsidR="00FF6B5C" w:rsidRPr="00C725A4">
        <w:rPr>
          <w:sz w:val="28"/>
          <w:szCs w:val="28"/>
        </w:rPr>
        <w:t>20</w:t>
      </w:r>
      <w:r w:rsidRPr="00C725A4">
        <w:rPr>
          <w:sz w:val="28"/>
          <w:szCs w:val="28"/>
        </w:rPr>
        <w:t>). Рост акций также наблюдался 30 июня 2015 года, когда стало известно, что менеджмент работает над программой</w:t>
      </w:r>
      <w:r w:rsidRPr="00C725A4">
        <w:rPr>
          <w:rStyle w:val="a8"/>
          <w:sz w:val="28"/>
          <w:szCs w:val="28"/>
        </w:rPr>
        <w:footnoteReference w:id="71"/>
      </w:r>
      <w:r w:rsidRPr="00C725A4">
        <w:rPr>
          <w:sz w:val="28"/>
          <w:szCs w:val="28"/>
        </w:rPr>
        <w:t>.</w:t>
      </w:r>
    </w:p>
    <w:p w:rsidR="004D0CA0" w:rsidRPr="00C725A4" w:rsidRDefault="004D0CA0" w:rsidP="004D0CA0">
      <w:pPr>
        <w:pStyle w:val="ad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725A4">
        <w:rPr>
          <w:noProof/>
          <w:sz w:val="28"/>
          <w:szCs w:val="28"/>
        </w:rPr>
        <w:drawing>
          <wp:inline distT="0" distB="0" distL="0" distR="0" wp14:anchorId="0A676369" wp14:editId="3B5D766E">
            <wp:extent cx="4695825" cy="2441207"/>
            <wp:effectExtent l="0" t="0" r="0" b="0"/>
            <wp:docPr id="38194" name="Рисунок 3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56" cy="24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A0" w:rsidRPr="00C725A4" w:rsidRDefault="004D0CA0" w:rsidP="004D0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Рис. </w:t>
      </w:r>
      <w:r w:rsidR="00FF6B5C" w:rsidRPr="00C725A4">
        <w:rPr>
          <w:rFonts w:ascii="Times New Roman" w:hAnsi="Times New Roman" w:cs="Times New Roman"/>
          <w:sz w:val="28"/>
          <w:szCs w:val="28"/>
        </w:rPr>
        <w:t>20</w:t>
      </w:r>
      <w:r w:rsidRPr="00C725A4">
        <w:rPr>
          <w:rFonts w:ascii="Times New Roman" w:hAnsi="Times New Roman" w:cs="Times New Roman"/>
          <w:sz w:val="28"/>
          <w:szCs w:val="28"/>
        </w:rPr>
        <w:t>. Динамика цены акций «Трансаэро»</w:t>
      </w:r>
    </w:p>
    <w:p w:rsidR="004D0CA0" w:rsidRPr="00C725A4" w:rsidRDefault="004D0CA0" w:rsidP="004D0CA0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Важно отметить, что, как показывает опыт лоукостера «Победа», на ур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 xml:space="preserve">вень безубыточности новый перевозчик выходит в лучшем случае на второй </w:t>
      </w:r>
      <w:r w:rsidRPr="00C725A4">
        <w:rPr>
          <w:rFonts w:ascii="Times New Roman" w:hAnsi="Times New Roman" w:cs="Times New Roman"/>
          <w:sz w:val="28"/>
          <w:szCs w:val="28"/>
        </w:rPr>
        <w:lastRenderedPageBreak/>
        <w:t>год работы – это при поддержке материнской компании. Вряд ли кредиторы, уже списавшие большую часть долга «Трансаэро», захотят долго ждать. К тому же уход «Трансаэро» оздоровил рынок, остальные игроки, в том числе наци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нальный перевозчик, чувствуют себя лучше.</w:t>
      </w:r>
    </w:p>
    <w:p w:rsidR="00FB1E4B" w:rsidRPr="00C725A4" w:rsidRDefault="00FB1E4B" w:rsidP="004D0CA0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Представленный план реструктуризации активов и возобновление де</w:t>
      </w:r>
      <w:r w:rsidRPr="00C725A4">
        <w:rPr>
          <w:rFonts w:ascii="Times New Roman" w:hAnsi="Times New Roman" w:cs="Times New Roman"/>
          <w:sz w:val="28"/>
          <w:szCs w:val="28"/>
        </w:rPr>
        <w:t>я</w:t>
      </w:r>
      <w:r w:rsidRPr="00C725A4">
        <w:rPr>
          <w:rFonts w:ascii="Times New Roman" w:hAnsi="Times New Roman" w:cs="Times New Roman"/>
          <w:sz w:val="28"/>
          <w:szCs w:val="28"/>
        </w:rPr>
        <w:t>тельности компании «Трансаэро» представляется малоперспективным, вряд ли в рамках банкротства пул кредиторов будет согласен предоставить дополн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 xml:space="preserve">тельное финансирование для </w:t>
      </w:r>
      <w:r w:rsidR="00E7058D" w:rsidRPr="00C725A4">
        <w:rPr>
          <w:rFonts w:ascii="Times New Roman" w:hAnsi="Times New Roman" w:cs="Times New Roman"/>
          <w:sz w:val="28"/>
          <w:szCs w:val="28"/>
        </w:rPr>
        <w:t>удовлетворения требований в размере свыше 250 млрд. руб. в условиях тренда консолидации рынка авиаперевозок и конкурен</w:t>
      </w:r>
      <w:r w:rsidR="00E7058D" w:rsidRPr="00C725A4">
        <w:rPr>
          <w:rFonts w:ascii="Times New Roman" w:hAnsi="Times New Roman" w:cs="Times New Roman"/>
          <w:sz w:val="28"/>
          <w:szCs w:val="28"/>
        </w:rPr>
        <w:t>т</w:t>
      </w:r>
      <w:r w:rsidR="00E7058D" w:rsidRPr="00C725A4">
        <w:rPr>
          <w:rFonts w:ascii="Times New Roman" w:hAnsi="Times New Roman" w:cs="Times New Roman"/>
          <w:sz w:val="28"/>
          <w:szCs w:val="28"/>
        </w:rPr>
        <w:t>ного снижения цен.</w:t>
      </w:r>
    </w:p>
    <w:p w:rsidR="0061432F" w:rsidRPr="00C725A4" w:rsidRDefault="0061432F" w:rsidP="004D0CA0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CA0" w:rsidRPr="00C725A4" w:rsidRDefault="004D0CA0" w:rsidP="004D0CA0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D4A" w:rsidRPr="00C725A4" w:rsidRDefault="00402D4A" w:rsidP="00986F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CA0" w:rsidRPr="00C725A4" w:rsidRDefault="004D0CA0" w:rsidP="00986F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CA0" w:rsidRPr="00C725A4" w:rsidRDefault="004D0CA0" w:rsidP="00986F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AC8" w:rsidRPr="00C725A4" w:rsidRDefault="00EB6AC8" w:rsidP="00A84F25">
      <w:pPr>
        <w:pStyle w:val="1"/>
        <w:rPr>
          <w:rFonts w:cs="Times New Roman"/>
        </w:rPr>
      </w:pPr>
      <w:bookmarkStart w:id="59" w:name="_Toc482219315"/>
      <w:r w:rsidRPr="00C725A4">
        <w:rPr>
          <w:rFonts w:cs="Times New Roman"/>
        </w:rPr>
        <w:lastRenderedPageBreak/>
        <w:t>Заключение</w:t>
      </w:r>
      <w:bookmarkEnd w:id="59"/>
    </w:p>
    <w:p w:rsidR="00EB6AC8" w:rsidRPr="00C725A4" w:rsidRDefault="00EB6AC8" w:rsidP="00EB6AC8">
      <w:pPr>
        <w:rPr>
          <w:rFonts w:ascii="Times New Roman" w:hAnsi="Times New Roman" w:cs="Times New Roman"/>
        </w:rPr>
      </w:pPr>
    </w:p>
    <w:p w:rsidR="00E12B40" w:rsidRPr="00C725A4" w:rsidRDefault="00E12B40" w:rsidP="00E12B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Проведенное в работе исследование показало, что деловая культура явл</w:t>
      </w:r>
      <w:r w:rsidRPr="00C725A4">
        <w:rPr>
          <w:rFonts w:ascii="Times New Roman" w:hAnsi="Times New Roman" w:cs="Times New Roman"/>
          <w:sz w:val="28"/>
          <w:szCs w:val="28"/>
        </w:rPr>
        <w:t>я</w:t>
      </w:r>
      <w:r w:rsidRPr="00C725A4">
        <w:rPr>
          <w:rFonts w:ascii="Times New Roman" w:hAnsi="Times New Roman" w:cs="Times New Roman"/>
          <w:sz w:val="28"/>
          <w:szCs w:val="28"/>
        </w:rPr>
        <w:t>ется одним из ключевых элементов любой компании. При этом выявлена пр</w:t>
      </w:r>
      <w:r w:rsidRPr="00C725A4">
        <w:rPr>
          <w:rFonts w:ascii="Times New Roman" w:hAnsi="Times New Roman" w:cs="Times New Roman"/>
          <w:sz w:val="28"/>
          <w:szCs w:val="28"/>
        </w:rPr>
        <w:t>я</w:t>
      </w:r>
      <w:r w:rsidRPr="00C725A4">
        <w:rPr>
          <w:rFonts w:ascii="Times New Roman" w:hAnsi="Times New Roman" w:cs="Times New Roman"/>
          <w:sz w:val="28"/>
          <w:szCs w:val="28"/>
        </w:rPr>
        <w:t>мая взаимосвязь между финансовыми показателями и этапом жизненного ци</w:t>
      </w:r>
      <w:r w:rsidRPr="00C725A4">
        <w:rPr>
          <w:rFonts w:ascii="Times New Roman" w:hAnsi="Times New Roman" w:cs="Times New Roman"/>
          <w:sz w:val="28"/>
          <w:szCs w:val="28"/>
        </w:rPr>
        <w:t>к</w:t>
      </w:r>
      <w:r w:rsidRPr="00C725A4">
        <w:rPr>
          <w:rFonts w:ascii="Times New Roman" w:hAnsi="Times New Roman" w:cs="Times New Roman"/>
          <w:sz w:val="28"/>
          <w:szCs w:val="28"/>
        </w:rPr>
        <w:t>ла, на котором находится компания и который во многом определяет специф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ку деловой культуры.</w:t>
      </w:r>
    </w:p>
    <w:p w:rsidR="00A060AA" w:rsidRPr="00C725A4" w:rsidRDefault="00A060AA" w:rsidP="00E12B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Исследованные стратегии компании «Ютэйр» показало, что компания находится на этапе жизненного цикла «спад», который характерен для долгое время существующих компаний, постепенно переходящих из стадии зрелости.</w:t>
      </w:r>
    </w:p>
    <w:p w:rsidR="001428F1" w:rsidRPr="00C725A4" w:rsidRDefault="001428F1" w:rsidP="00A06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Финансовые показатели свидетельствуют о </w:t>
      </w:r>
      <w:r w:rsidR="00A060AA" w:rsidRPr="00C725A4">
        <w:rPr>
          <w:rFonts w:ascii="Times New Roman" w:hAnsi="Times New Roman" w:cs="Times New Roman"/>
          <w:sz w:val="28"/>
          <w:szCs w:val="28"/>
        </w:rPr>
        <w:t>спад</w:t>
      </w:r>
      <w:r w:rsidRPr="00C725A4">
        <w:rPr>
          <w:rFonts w:ascii="Times New Roman" w:hAnsi="Times New Roman" w:cs="Times New Roman"/>
          <w:sz w:val="28"/>
          <w:szCs w:val="28"/>
        </w:rPr>
        <w:t>е компании, который я</w:t>
      </w:r>
      <w:r w:rsidRPr="00C725A4">
        <w:rPr>
          <w:rFonts w:ascii="Times New Roman" w:hAnsi="Times New Roman" w:cs="Times New Roman"/>
          <w:sz w:val="28"/>
          <w:szCs w:val="28"/>
        </w:rPr>
        <w:t>в</w:t>
      </w:r>
      <w:r w:rsidRPr="00C725A4">
        <w:rPr>
          <w:rFonts w:ascii="Times New Roman" w:hAnsi="Times New Roman" w:cs="Times New Roman"/>
          <w:sz w:val="28"/>
          <w:szCs w:val="28"/>
        </w:rPr>
        <w:t>ляется постоянным в течение исследуемого периода, согласно показателям оп</w:t>
      </w:r>
      <w:r w:rsidRPr="00C725A4">
        <w:rPr>
          <w:rFonts w:ascii="Times New Roman" w:hAnsi="Times New Roman" w:cs="Times New Roman"/>
          <w:sz w:val="28"/>
          <w:szCs w:val="28"/>
        </w:rPr>
        <w:t>е</w:t>
      </w:r>
      <w:r w:rsidRPr="00C725A4">
        <w:rPr>
          <w:rFonts w:ascii="Times New Roman" w:hAnsi="Times New Roman" w:cs="Times New Roman"/>
          <w:sz w:val="28"/>
          <w:szCs w:val="28"/>
        </w:rPr>
        <w:t>рационного и инвестиционного потоков.</w:t>
      </w:r>
    </w:p>
    <w:p w:rsidR="00A060AA" w:rsidRPr="00C725A4" w:rsidRDefault="001428F1" w:rsidP="001428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9D69DC" w:rsidRPr="00C725A4">
        <w:rPr>
          <w:rFonts w:ascii="Times New Roman" w:hAnsi="Times New Roman" w:cs="Times New Roman"/>
          <w:sz w:val="28"/>
          <w:szCs w:val="28"/>
        </w:rPr>
        <w:t>нахождение компании на этапе жизненного цикла «</w:t>
      </w:r>
      <w:r w:rsidRPr="00C725A4">
        <w:rPr>
          <w:rFonts w:ascii="Times New Roman" w:hAnsi="Times New Roman" w:cs="Times New Roman"/>
          <w:sz w:val="28"/>
          <w:szCs w:val="28"/>
        </w:rPr>
        <w:t>спад</w:t>
      </w:r>
      <w:r w:rsidR="009D69DC" w:rsidRPr="00C725A4">
        <w:rPr>
          <w:rFonts w:ascii="Times New Roman" w:hAnsi="Times New Roman" w:cs="Times New Roman"/>
          <w:sz w:val="28"/>
          <w:szCs w:val="28"/>
        </w:rPr>
        <w:t>»</w:t>
      </w:r>
      <w:r w:rsidRPr="00C725A4">
        <w:rPr>
          <w:rFonts w:ascii="Times New Roman" w:hAnsi="Times New Roman" w:cs="Times New Roman"/>
          <w:sz w:val="28"/>
          <w:szCs w:val="28"/>
        </w:rPr>
        <w:t xml:space="preserve"> и соответствующую ему бюрократическую культуру, для которой характерно з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вышение значимости таких ценностей, как социальная ответственности, кадр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вая политика, взаимодействие с профсоюзом, благотворительность, компании «Ютэйр» удалось реализовать стратегические цели по реструктуризации де</w:t>
      </w:r>
      <w:r w:rsidRPr="00C725A4">
        <w:rPr>
          <w:rFonts w:ascii="Times New Roman" w:hAnsi="Times New Roman" w:cs="Times New Roman"/>
          <w:sz w:val="28"/>
          <w:szCs w:val="28"/>
        </w:rPr>
        <w:t>я</w:t>
      </w:r>
      <w:r w:rsidRPr="00C725A4">
        <w:rPr>
          <w:rFonts w:ascii="Times New Roman" w:hAnsi="Times New Roman" w:cs="Times New Roman"/>
          <w:sz w:val="28"/>
          <w:szCs w:val="28"/>
        </w:rPr>
        <w:t>тельности компании, в рамках которой был значитель</w:t>
      </w:r>
      <w:r w:rsidR="009D69DC" w:rsidRPr="00C725A4">
        <w:rPr>
          <w:rFonts w:ascii="Times New Roman" w:hAnsi="Times New Roman" w:cs="Times New Roman"/>
          <w:sz w:val="28"/>
          <w:szCs w:val="28"/>
        </w:rPr>
        <w:t>но изменен объем бизнеса компании в результате выделения в отдельное подразделение блока по оказ</w:t>
      </w:r>
      <w:r w:rsidR="009D69DC" w:rsidRPr="00C725A4">
        <w:rPr>
          <w:rFonts w:ascii="Times New Roman" w:hAnsi="Times New Roman" w:cs="Times New Roman"/>
          <w:sz w:val="28"/>
          <w:szCs w:val="28"/>
        </w:rPr>
        <w:t>а</w:t>
      </w:r>
      <w:r w:rsidR="009D69DC" w:rsidRPr="00C725A4">
        <w:rPr>
          <w:rFonts w:ascii="Times New Roman" w:hAnsi="Times New Roman" w:cs="Times New Roman"/>
          <w:sz w:val="28"/>
          <w:szCs w:val="28"/>
        </w:rPr>
        <w:t>нию вертолетных услуг, снижен объем перевозок по малоперспективным направления, оптимизирован флот компании. Все это происходило на фоне значительной реструктуризации обязательств компании перед основными кр</w:t>
      </w:r>
      <w:r w:rsidR="009D69DC" w:rsidRPr="00C725A4">
        <w:rPr>
          <w:rFonts w:ascii="Times New Roman" w:hAnsi="Times New Roman" w:cs="Times New Roman"/>
          <w:sz w:val="28"/>
          <w:szCs w:val="28"/>
        </w:rPr>
        <w:t>е</w:t>
      </w:r>
      <w:r w:rsidR="009D69DC" w:rsidRPr="00C725A4">
        <w:rPr>
          <w:rFonts w:ascii="Times New Roman" w:hAnsi="Times New Roman" w:cs="Times New Roman"/>
          <w:sz w:val="28"/>
          <w:szCs w:val="28"/>
        </w:rPr>
        <w:t>диторами.</w:t>
      </w:r>
    </w:p>
    <w:p w:rsidR="009D69DC" w:rsidRPr="00C725A4" w:rsidRDefault="009D69DC" w:rsidP="001428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Очевидно запаздывание корпоративной культуры за </w:t>
      </w:r>
      <w:r w:rsidR="00572D6E" w:rsidRPr="00C725A4">
        <w:rPr>
          <w:rFonts w:ascii="Times New Roman" w:hAnsi="Times New Roman" w:cs="Times New Roman"/>
          <w:sz w:val="28"/>
          <w:szCs w:val="28"/>
        </w:rPr>
        <w:t>стратегическими</w:t>
      </w:r>
      <w:r w:rsidRPr="00C725A4">
        <w:rPr>
          <w:rFonts w:ascii="Times New Roman" w:hAnsi="Times New Roman" w:cs="Times New Roman"/>
          <w:sz w:val="28"/>
          <w:szCs w:val="28"/>
        </w:rPr>
        <w:t xml:space="preserve"> и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>менениями, когда компания не готова отказаться от старых ценностей при фа</w:t>
      </w:r>
      <w:r w:rsidRPr="00C725A4">
        <w:rPr>
          <w:rFonts w:ascii="Times New Roman" w:hAnsi="Times New Roman" w:cs="Times New Roman"/>
          <w:sz w:val="28"/>
          <w:szCs w:val="28"/>
        </w:rPr>
        <w:t>к</w:t>
      </w:r>
      <w:r w:rsidRPr="00C725A4">
        <w:rPr>
          <w:rFonts w:ascii="Times New Roman" w:hAnsi="Times New Roman" w:cs="Times New Roman"/>
          <w:sz w:val="28"/>
          <w:szCs w:val="28"/>
        </w:rPr>
        <w:t>тически скорректированном бизнесе компании.</w:t>
      </w:r>
    </w:p>
    <w:p w:rsidR="00A060AA" w:rsidRPr="00C725A4" w:rsidRDefault="00A060AA" w:rsidP="00A06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В</w:t>
      </w:r>
      <w:r w:rsidR="009D69DC" w:rsidRPr="00C725A4">
        <w:rPr>
          <w:rFonts w:ascii="Times New Roman" w:hAnsi="Times New Roman" w:cs="Times New Roman"/>
          <w:sz w:val="28"/>
          <w:szCs w:val="28"/>
        </w:rPr>
        <w:t xml:space="preserve"> то же время результаты изучения стратегии и корпоративной культуры «Трансаэро» показывают, что компания, согласно данным финансовой отчетн</w:t>
      </w:r>
      <w:r w:rsidR="009D69DC" w:rsidRPr="00C725A4">
        <w:rPr>
          <w:rFonts w:ascii="Times New Roman" w:hAnsi="Times New Roman" w:cs="Times New Roman"/>
          <w:sz w:val="28"/>
          <w:szCs w:val="28"/>
        </w:rPr>
        <w:t>о</w:t>
      </w:r>
      <w:r w:rsidR="009D69DC" w:rsidRPr="00C725A4">
        <w:rPr>
          <w:rFonts w:ascii="Times New Roman" w:hAnsi="Times New Roman" w:cs="Times New Roman"/>
          <w:sz w:val="28"/>
          <w:szCs w:val="28"/>
        </w:rPr>
        <w:lastRenderedPageBreak/>
        <w:t>сти</w:t>
      </w:r>
      <w:r w:rsidR="00FB1E4B" w:rsidRPr="00C725A4">
        <w:rPr>
          <w:rFonts w:ascii="Times New Roman" w:hAnsi="Times New Roman" w:cs="Times New Roman"/>
          <w:sz w:val="28"/>
          <w:szCs w:val="28"/>
        </w:rPr>
        <w:t xml:space="preserve"> находилась на стадии младенчества, несмотря на существование на рынке более 20 лет, демонстрируя в последние годы жизни значительный рост. Для указанной стадии жизненного цикла характерным является лидерский автор</w:t>
      </w:r>
      <w:r w:rsidR="00FB1E4B" w:rsidRPr="00C725A4">
        <w:rPr>
          <w:rFonts w:ascii="Times New Roman" w:hAnsi="Times New Roman" w:cs="Times New Roman"/>
          <w:sz w:val="28"/>
          <w:szCs w:val="28"/>
        </w:rPr>
        <w:t>и</w:t>
      </w:r>
      <w:r w:rsidR="00FB1E4B" w:rsidRPr="00C725A4">
        <w:rPr>
          <w:rFonts w:ascii="Times New Roman" w:hAnsi="Times New Roman" w:cs="Times New Roman"/>
          <w:sz w:val="28"/>
          <w:szCs w:val="28"/>
        </w:rPr>
        <w:t>тарный стиль управления, который фактически и был основным при управл</w:t>
      </w:r>
      <w:r w:rsidR="00FB1E4B" w:rsidRPr="00C725A4">
        <w:rPr>
          <w:rFonts w:ascii="Times New Roman" w:hAnsi="Times New Roman" w:cs="Times New Roman"/>
          <w:sz w:val="28"/>
          <w:szCs w:val="28"/>
        </w:rPr>
        <w:t>е</w:t>
      </w:r>
      <w:r w:rsidR="00FB1E4B" w:rsidRPr="00C725A4">
        <w:rPr>
          <w:rFonts w:ascii="Times New Roman" w:hAnsi="Times New Roman" w:cs="Times New Roman"/>
          <w:sz w:val="28"/>
          <w:szCs w:val="28"/>
        </w:rPr>
        <w:t>нии компанией одной семьей.</w:t>
      </w:r>
    </w:p>
    <w:p w:rsidR="00FB1E4B" w:rsidRPr="00C725A4" w:rsidRDefault="00FB1E4B" w:rsidP="00A06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Руководители компании отвергали возможные риски изменения внешней среды, игнорировали финансовые и иные риски, рассчитывая на поддержку со стороны государства, которую в итоге не получили в результате формирования низкоэффективной модели в условиях изменившейся внешней среды, что пр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вело к гибели компании.</w:t>
      </w:r>
    </w:p>
    <w:p w:rsidR="00FB1E4B" w:rsidRPr="00C725A4" w:rsidRDefault="00FB1E4B" w:rsidP="00A06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На рассмотренных примерах подтверждена гипотеза возможности выя</w:t>
      </w:r>
      <w:r w:rsidRPr="00C725A4">
        <w:rPr>
          <w:rFonts w:ascii="Times New Roman" w:hAnsi="Times New Roman" w:cs="Times New Roman"/>
          <w:sz w:val="28"/>
          <w:szCs w:val="28"/>
        </w:rPr>
        <w:t>в</w:t>
      </w:r>
      <w:r w:rsidRPr="00C725A4">
        <w:rPr>
          <w:rFonts w:ascii="Times New Roman" w:hAnsi="Times New Roman" w:cs="Times New Roman"/>
          <w:sz w:val="28"/>
          <w:szCs w:val="28"/>
        </w:rPr>
        <w:t>ления соотношения между стратегическим управлением в компании и деловой культуры, которая определяется на основании финансовых параметров де</w:t>
      </w:r>
      <w:r w:rsidRPr="00C725A4">
        <w:rPr>
          <w:rFonts w:ascii="Times New Roman" w:hAnsi="Times New Roman" w:cs="Times New Roman"/>
          <w:sz w:val="28"/>
          <w:szCs w:val="28"/>
        </w:rPr>
        <w:t>я</w:t>
      </w:r>
      <w:r w:rsidRPr="00C725A4">
        <w:rPr>
          <w:rFonts w:ascii="Times New Roman" w:hAnsi="Times New Roman" w:cs="Times New Roman"/>
          <w:sz w:val="28"/>
          <w:szCs w:val="28"/>
        </w:rPr>
        <w:t>тельности фирмы в России.</w:t>
      </w:r>
    </w:p>
    <w:p w:rsidR="00FB1E4B" w:rsidRPr="00C725A4" w:rsidRDefault="00FB1E4B" w:rsidP="00A060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Существующая деловая культура в компании указывает на стиль упра</w:t>
      </w:r>
      <w:r w:rsidRPr="00C725A4">
        <w:rPr>
          <w:rFonts w:ascii="Times New Roman" w:hAnsi="Times New Roman" w:cs="Times New Roman"/>
          <w:sz w:val="28"/>
          <w:szCs w:val="28"/>
        </w:rPr>
        <w:t>в</w:t>
      </w:r>
      <w:r w:rsidRPr="00C725A4">
        <w:rPr>
          <w:rFonts w:ascii="Times New Roman" w:hAnsi="Times New Roman" w:cs="Times New Roman"/>
          <w:sz w:val="28"/>
          <w:szCs w:val="28"/>
        </w:rPr>
        <w:t>ления, возможности проведения в жизнь обозначенных руководством стратег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ческих целей, позволяет адекватно реагировать на изменения внешней среды для дальнейшего развития.</w:t>
      </w:r>
    </w:p>
    <w:p w:rsidR="00A060AA" w:rsidRPr="00C725A4" w:rsidRDefault="00A060AA" w:rsidP="00555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B40" w:rsidRPr="00C725A4" w:rsidRDefault="00E12B40" w:rsidP="00E12B4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</w:p>
    <w:p w:rsidR="00EB6AC8" w:rsidRPr="00C725A4" w:rsidRDefault="00EB6AC8" w:rsidP="00E12B40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:rsidR="00A84F25" w:rsidRPr="00C725A4" w:rsidRDefault="00A84F25" w:rsidP="00A84F25">
      <w:pPr>
        <w:pStyle w:val="1"/>
        <w:rPr>
          <w:rFonts w:cs="Times New Roman"/>
        </w:rPr>
      </w:pPr>
      <w:bookmarkStart w:id="60" w:name="_Toc482219316"/>
      <w:r w:rsidRPr="00C725A4">
        <w:rPr>
          <w:rFonts w:cs="Times New Roman"/>
        </w:rPr>
        <w:lastRenderedPageBreak/>
        <w:t>Список использованной литературы</w:t>
      </w:r>
      <w:bookmarkEnd w:id="60"/>
    </w:p>
    <w:p w:rsidR="00C1787C" w:rsidRPr="00C725A4" w:rsidRDefault="00C1787C" w:rsidP="00C178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C1787C" w:rsidRPr="00C725A4" w:rsidRDefault="00C1787C" w:rsidP="00D96150">
      <w:pPr>
        <w:pStyle w:val="a9"/>
        <w:numPr>
          <w:ilvl w:val="3"/>
          <w:numId w:val="24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C725A4">
        <w:rPr>
          <w:rFonts w:eastAsia="Cyrvetica-ExtraLight"/>
          <w:sz w:val="28"/>
          <w:szCs w:val="28"/>
          <w:lang w:eastAsia="en-US"/>
        </w:rPr>
        <w:t>Адизес И. Управление жизненным циклом корпорации. – СПб.: Питер, 2008.</w:t>
      </w:r>
    </w:p>
    <w:p w:rsidR="00C1787C" w:rsidRPr="00C725A4" w:rsidRDefault="00C1787C" w:rsidP="00D96150">
      <w:pPr>
        <w:pStyle w:val="a9"/>
        <w:numPr>
          <w:ilvl w:val="3"/>
          <w:numId w:val="24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C725A4">
        <w:rPr>
          <w:sz w:val="28"/>
          <w:szCs w:val="28"/>
        </w:rPr>
        <w:t>Андреева И.В., Бетина О.Б. Организационная культура. – СПб: СПбГИЭУ, 2010.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Армстронг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72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Практика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управления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человеческими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ресурсами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Pr="00C72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СПб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Pr="00C72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Питер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72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2012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саул М.А., Ерофеев П.Ю., Ерофеев М.П. Культура организации: пр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блемы формирования и управления. – СПб.: Гуманистика, 2006.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Бляхман Л.С., Зябриков В.В. Стратегический менеджмент, кооперац</w:t>
      </w:r>
      <w:r w:rsidRPr="00C725A4">
        <w:rPr>
          <w:rFonts w:ascii="Times New Roman" w:hAnsi="Times New Roman" w:cs="Times New Roman"/>
          <w:sz w:val="28"/>
          <w:szCs w:val="28"/>
        </w:rPr>
        <w:t>и</w:t>
      </w:r>
      <w:r w:rsidRPr="00C725A4">
        <w:rPr>
          <w:rFonts w:ascii="Times New Roman" w:hAnsi="Times New Roman" w:cs="Times New Roman"/>
          <w:sz w:val="28"/>
          <w:szCs w:val="28"/>
        </w:rPr>
        <w:t>онная структура и корпоративная культура фирм нового типа // Проблемы с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 xml:space="preserve">временной экономики. – 2013. - №3. </w:t>
      </w:r>
    </w:p>
    <w:p w:rsidR="00C1787C" w:rsidRPr="00C725A4" w:rsidRDefault="00C1787C" w:rsidP="00D96150">
      <w:pPr>
        <w:pStyle w:val="Default"/>
        <w:numPr>
          <w:ilvl w:val="3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725A4">
        <w:rPr>
          <w:bCs/>
          <w:sz w:val="28"/>
          <w:szCs w:val="28"/>
        </w:rPr>
        <w:t>Дудин М.Н., Корчагина И.О.</w:t>
      </w:r>
      <w:r w:rsidRPr="00C725A4">
        <w:rPr>
          <w:sz w:val="28"/>
          <w:szCs w:val="28"/>
        </w:rPr>
        <w:t xml:space="preserve"> </w:t>
      </w:r>
      <w:r w:rsidRPr="00C725A4">
        <w:rPr>
          <w:bCs/>
          <w:sz w:val="28"/>
          <w:szCs w:val="28"/>
        </w:rPr>
        <w:t>Эффективная корпоративная культура как необходимое условие стратегической устойчивости предприятия // Актуальные проблемы гуманитарных и естественных наук. – 2010. – №2.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Зябриков В.В. Стратегия, структура и культура организации // Росси</w:t>
      </w:r>
      <w:r w:rsidRPr="00C725A4">
        <w:rPr>
          <w:rFonts w:ascii="Times New Roman" w:hAnsi="Times New Roman" w:cs="Times New Roman"/>
          <w:sz w:val="28"/>
          <w:szCs w:val="28"/>
        </w:rPr>
        <w:t>й</w:t>
      </w:r>
      <w:r w:rsidRPr="00C725A4">
        <w:rPr>
          <w:rFonts w:ascii="Times New Roman" w:hAnsi="Times New Roman" w:cs="Times New Roman"/>
          <w:sz w:val="28"/>
          <w:szCs w:val="28"/>
        </w:rPr>
        <w:t>ское предпринимательство. – 2010. – 1. Вып.1. – С.41–47.</w:t>
      </w:r>
    </w:p>
    <w:p w:rsidR="00C1787C" w:rsidRPr="00C725A4" w:rsidRDefault="00C1787C" w:rsidP="00D96150">
      <w:pPr>
        <w:pStyle w:val="a9"/>
        <w:numPr>
          <w:ilvl w:val="3"/>
          <w:numId w:val="24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C725A4">
        <w:rPr>
          <w:sz w:val="28"/>
          <w:szCs w:val="28"/>
        </w:rPr>
        <w:t xml:space="preserve">Зябрикова А.В., Зябриков В.В. </w:t>
      </w:r>
      <w:r w:rsidRPr="00C725A4">
        <w:rPr>
          <w:bCs/>
          <w:sz w:val="28"/>
          <w:szCs w:val="28"/>
        </w:rPr>
        <w:t xml:space="preserve">Оптимальная траектория жизненного цикла фирмы // </w:t>
      </w:r>
      <w:r w:rsidRPr="00C725A4">
        <w:rPr>
          <w:sz w:val="28"/>
          <w:szCs w:val="28"/>
        </w:rPr>
        <w:t>Проблемы современной экономики. – 2014. - №4.</w:t>
      </w:r>
    </w:p>
    <w:p w:rsidR="00C1787C" w:rsidRPr="00C725A4" w:rsidRDefault="00C1787C" w:rsidP="00D96150">
      <w:pPr>
        <w:pStyle w:val="ac"/>
        <w:numPr>
          <w:ilvl w:val="3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Зябрикова А.В., Зябриков В.В. </w:t>
      </w:r>
      <w:r w:rsidRPr="00C725A4">
        <w:rPr>
          <w:rFonts w:ascii="Times New Roman" w:hAnsi="Times New Roman" w:cs="Times New Roman"/>
          <w:bCs/>
          <w:sz w:val="28"/>
          <w:szCs w:val="28"/>
        </w:rPr>
        <w:t xml:space="preserve">Развитие теории жизненного цикла на основе единой типологии деловой культуры // </w:t>
      </w:r>
      <w:r w:rsidRPr="00C725A4">
        <w:rPr>
          <w:rFonts w:ascii="Times New Roman" w:hAnsi="Times New Roman" w:cs="Times New Roman"/>
          <w:sz w:val="28"/>
          <w:szCs w:val="28"/>
        </w:rPr>
        <w:t>Проблемы современной экон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мики. – 2015. – №1. – С. 116-120.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bCs/>
          <w:sz w:val="28"/>
          <w:szCs w:val="28"/>
        </w:rPr>
        <w:t xml:space="preserve">Иванова Т.Б., Журавлёва Е.А. </w:t>
      </w:r>
      <w:r w:rsidRPr="00C725A4">
        <w:rPr>
          <w:rFonts w:ascii="Times New Roman" w:eastAsia="TimesNewRoman" w:hAnsi="Times New Roman" w:cs="Times New Roman"/>
          <w:sz w:val="28"/>
          <w:szCs w:val="28"/>
        </w:rPr>
        <w:t>Корпоративная культура и эффекти</w:t>
      </w:r>
      <w:r w:rsidRPr="00C725A4">
        <w:rPr>
          <w:rFonts w:ascii="Times New Roman" w:eastAsia="TimesNewRoman" w:hAnsi="Times New Roman" w:cs="Times New Roman"/>
          <w:sz w:val="28"/>
          <w:szCs w:val="28"/>
        </w:rPr>
        <w:t>в</w:t>
      </w:r>
      <w:r w:rsidRPr="00C725A4">
        <w:rPr>
          <w:rFonts w:ascii="Times New Roman" w:eastAsia="TimesNewRoman" w:hAnsi="Times New Roman" w:cs="Times New Roman"/>
          <w:sz w:val="28"/>
          <w:szCs w:val="28"/>
        </w:rPr>
        <w:t xml:space="preserve">ность предприятия. – М.: РУДН, 2011. 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Клименко А. А. Организационная и корпоративная культура: конце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туальные различия // Молодой ученый. –</w:t>
      </w:r>
      <w:r w:rsidR="008A646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2010. –</w:t>
      </w:r>
      <w:r w:rsidR="008A646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№11. Т.2. – С. 173-179. 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shd w:val="clear" w:color="auto" w:fill="FFFFFF"/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Корпоративный рост: методология измерения и управленческий и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струментарий (финансовый аспект) / Е. А. Каменева, О. Н. Лихачева, Е. Н. Мингалиев и др., под ред. Г. И. Хотинской. – М.: Научные технологии, 2013.</w:t>
      </w:r>
    </w:p>
    <w:p w:rsidR="00C1787C" w:rsidRPr="00C725A4" w:rsidRDefault="00C1787C" w:rsidP="00D96150">
      <w:pPr>
        <w:pStyle w:val="a9"/>
        <w:numPr>
          <w:ilvl w:val="3"/>
          <w:numId w:val="24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C725A4">
        <w:rPr>
          <w:sz w:val="28"/>
          <w:szCs w:val="28"/>
        </w:rPr>
        <w:lastRenderedPageBreak/>
        <w:t xml:space="preserve">Максименко А.А. Организационная культура: системно-психологические описания. - Кострома: КГУ им. Н.А. Некрасова, 2003. 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Плескова О.В. Финансовая стратегия компании в концепции жизне</w:t>
      </w:r>
      <w:r w:rsidRPr="00C725A4">
        <w:rPr>
          <w:rFonts w:ascii="Times New Roman" w:hAnsi="Times New Roman" w:cs="Times New Roman"/>
          <w:sz w:val="28"/>
          <w:szCs w:val="28"/>
        </w:rPr>
        <w:t>н</w:t>
      </w:r>
      <w:r w:rsidRPr="00C725A4">
        <w:rPr>
          <w:rFonts w:ascii="Times New Roman" w:hAnsi="Times New Roman" w:cs="Times New Roman"/>
          <w:sz w:val="28"/>
          <w:szCs w:val="28"/>
        </w:rPr>
        <w:t>ного цикла // Известия УрГЭУ. – 2016. – №3. – С. 75-82.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Погребняк В.А. Культура организации как объект регулярного упра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// Вопросы управления предприятием. – 2005. – №1.</w:t>
      </w:r>
      <w:r w:rsidR="008A646D"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Розанова Н.М., Катайкова А.А. Использование концепции жизненного цикла в экономическом анализе фирмы // Terra Economicus. – 2012. – Т. 10. – № 3. – С. 8-21.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Соломанидина Т. О. Организационная культура компании. – М.: И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ФРА-М, 2009.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  <w:tab w:val="left" w:pos="270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</w:t>
      </w: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>ихомирова О.Г. Организационная культура: формирование, развитие и оценка. – СПб.: СПбГУ ИТМО, 2008.</w:t>
      </w:r>
    </w:p>
    <w:p w:rsidR="00C1787C" w:rsidRPr="00C725A4" w:rsidRDefault="00C1787C" w:rsidP="00D96150">
      <w:pPr>
        <w:pStyle w:val="ac"/>
        <w:numPr>
          <w:ilvl w:val="3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Cyrvetica-ExtraLight" w:hAnsi="Times New Roman" w:cs="Times New Roman"/>
          <w:sz w:val="28"/>
          <w:szCs w:val="28"/>
        </w:rPr>
        <w:t>Тромпенаарс Ф., Хэмпден-Терен Ч. 4 типа корпоративной культуры. – Минск: Поппури, 2012.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ArialMT" w:hAnsi="Times New Roman" w:cs="Times New Roman"/>
          <w:sz w:val="28"/>
          <w:szCs w:val="28"/>
        </w:rPr>
        <w:t>Фоменков С. Роль корпоративной культуры в жизни компании //Генеральный директор. – 2006. –</w:t>
      </w:r>
      <w:r w:rsidR="008A646D" w:rsidRPr="00C725A4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eastAsia="ArialMT" w:hAnsi="Times New Roman" w:cs="Times New Roman"/>
          <w:sz w:val="28"/>
          <w:szCs w:val="28"/>
        </w:rPr>
        <w:t xml:space="preserve">№5. </w:t>
      </w:r>
    </w:p>
    <w:p w:rsidR="00C1787C" w:rsidRPr="00C725A4" w:rsidRDefault="00C1787C" w:rsidP="00D96150">
      <w:pPr>
        <w:pStyle w:val="a9"/>
        <w:numPr>
          <w:ilvl w:val="3"/>
          <w:numId w:val="24"/>
        </w:numPr>
        <w:tabs>
          <w:tab w:val="left" w:pos="993"/>
          <w:tab w:val="left" w:pos="1134"/>
        </w:tabs>
        <w:ind w:left="0" w:firstLine="709"/>
        <w:rPr>
          <w:sz w:val="28"/>
          <w:szCs w:val="28"/>
        </w:rPr>
      </w:pPr>
      <w:r w:rsidRPr="00C725A4">
        <w:rPr>
          <w:sz w:val="28"/>
          <w:szCs w:val="28"/>
        </w:rPr>
        <w:t xml:space="preserve">Хеллевиг Й. </w:t>
      </w:r>
      <w:r w:rsidRPr="00C725A4">
        <w:rPr>
          <w:bCs/>
          <w:sz w:val="28"/>
          <w:szCs w:val="28"/>
        </w:rPr>
        <w:t xml:space="preserve">Вовлеченность персонала в России. – </w:t>
      </w:r>
      <w:r w:rsidRPr="00C725A4">
        <w:rPr>
          <w:sz w:val="28"/>
          <w:szCs w:val="28"/>
        </w:rPr>
        <w:t>Helsinki: Russia Advisory Group Oy, 2015.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Шейн Э.Х. Организационная культура и лидерство. – СПб, 2002. </w:t>
      </w:r>
    </w:p>
    <w:p w:rsidR="00C1787C" w:rsidRPr="00C725A4" w:rsidRDefault="00C1787C" w:rsidP="00D96150">
      <w:pPr>
        <w:pStyle w:val="ac"/>
        <w:numPr>
          <w:ilvl w:val="3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Широкова Г.В. Жизненный цикл организации: концепции и росси</w:t>
      </w:r>
      <w:r w:rsidRPr="00C725A4">
        <w:rPr>
          <w:rFonts w:ascii="Times New Roman" w:hAnsi="Times New Roman" w:cs="Times New Roman"/>
          <w:sz w:val="28"/>
          <w:szCs w:val="28"/>
        </w:rPr>
        <w:t>й</w:t>
      </w:r>
      <w:r w:rsidRPr="00C725A4">
        <w:rPr>
          <w:rFonts w:ascii="Times New Roman" w:hAnsi="Times New Roman" w:cs="Times New Roman"/>
          <w:sz w:val="28"/>
          <w:szCs w:val="28"/>
        </w:rPr>
        <w:t>ская практика. - СПб.: Изд. дом СПбГУ, 2007. – С. 182-196.</w:t>
      </w:r>
    </w:p>
    <w:p w:rsidR="00C4391F" w:rsidRPr="00C725A4" w:rsidRDefault="00C4391F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  <w:lang w:eastAsia="ru-RU"/>
        </w:rPr>
        <w:t>Корпоративная культура. Политика и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  <w:lang w:eastAsia="ru-RU"/>
        </w:rPr>
        <w:t>идеология перемен</w:t>
      </w:r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  <w:lang w:val="en-US" w:eastAsia="ru-RU"/>
        </w:rPr>
        <w:t>http</w:t>
      </w:r>
      <w:r w:rsidRPr="00C725A4">
        <w:rPr>
          <w:rFonts w:ascii="Times New Roman" w:hAnsi="Times New Roman" w:cs="Times New Roman"/>
          <w:sz w:val="28"/>
          <w:szCs w:val="28"/>
          <w:lang w:eastAsia="ru-RU"/>
        </w:rPr>
        <w:t>://</w:t>
      </w:r>
      <w:r w:rsidRPr="00C725A4">
        <w:rPr>
          <w:rFonts w:ascii="Times New Roman" w:hAnsi="Times New Roman" w:cs="Times New Roman"/>
          <w:sz w:val="28"/>
          <w:szCs w:val="28"/>
          <w:lang w:val="en-US" w:eastAsia="ru-RU"/>
        </w:rPr>
        <w:t>aniri</w:t>
      </w:r>
      <w:r w:rsidRPr="00C725A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725A4">
        <w:rPr>
          <w:rFonts w:ascii="Times New Roman" w:hAnsi="Times New Roman" w:cs="Times New Roman"/>
          <w:sz w:val="28"/>
          <w:szCs w:val="28"/>
          <w:lang w:val="en-US" w:eastAsia="ru-RU"/>
        </w:rPr>
        <w:t>flatrate</w:t>
      </w:r>
      <w:r w:rsidRPr="00C725A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725A4"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  <w:r w:rsidRPr="00C725A4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C725A4">
        <w:rPr>
          <w:rFonts w:ascii="Times New Roman" w:hAnsi="Times New Roman" w:cs="Times New Roman"/>
          <w:sz w:val="28"/>
          <w:szCs w:val="28"/>
        </w:rPr>
        <w:t>1</w:t>
      </w:r>
      <w:r w:rsidRPr="00C725A4">
        <w:rPr>
          <w:rFonts w:ascii="Times New Roman" w:hAnsi="Times New Roman" w:cs="Times New Roman"/>
          <w:sz w:val="28"/>
          <w:szCs w:val="28"/>
          <w:lang w:eastAsia="ru-RU"/>
        </w:rPr>
        <w:t>3-</w:t>
      </w:r>
      <w:r w:rsidRPr="00C725A4">
        <w:rPr>
          <w:rFonts w:ascii="Times New Roman" w:hAnsi="Times New Roman" w:cs="Times New Roman"/>
          <w:sz w:val="28"/>
          <w:szCs w:val="28"/>
          <w:lang w:val="en-US" w:eastAsia="ru-RU"/>
        </w:rPr>
        <w:t>SNM</w:t>
      </w:r>
      <w:r w:rsidRPr="00C725A4">
        <w:rPr>
          <w:rFonts w:ascii="Times New Roman" w:hAnsi="Times New Roman" w:cs="Times New Roman"/>
          <w:sz w:val="28"/>
          <w:szCs w:val="28"/>
          <w:lang w:eastAsia="ru-RU"/>
        </w:rPr>
        <w:t>-05.</w:t>
      </w:r>
      <w:r w:rsidRPr="00C725A4">
        <w:rPr>
          <w:rFonts w:ascii="Times New Roman" w:hAnsi="Times New Roman" w:cs="Times New Roman"/>
          <w:sz w:val="28"/>
          <w:szCs w:val="28"/>
          <w:lang w:val="en-US" w:eastAsia="ru-RU"/>
        </w:rPr>
        <w:t>pdf</w:t>
      </w:r>
    </w:p>
    <w:p w:rsidR="00C4391F" w:rsidRPr="00C725A4" w:rsidRDefault="00C4391F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Формирование и поддержание корпоративной культуры в организ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ции http://www.hrmaximum.ru/articles/corporate_culture/114</w:t>
      </w:r>
    </w:p>
    <w:p w:rsidR="00C4391F" w:rsidRPr="00C725A4" w:rsidRDefault="00C4391F" w:rsidP="00D96150">
      <w:pPr>
        <w:pStyle w:val="a9"/>
        <w:numPr>
          <w:ilvl w:val="3"/>
          <w:numId w:val="24"/>
        </w:numPr>
        <w:tabs>
          <w:tab w:val="left" w:pos="993"/>
          <w:tab w:val="left" w:pos="1134"/>
        </w:tabs>
        <w:ind w:left="0" w:firstLine="709"/>
        <w:rPr>
          <w:sz w:val="28"/>
          <w:szCs w:val="28"/>
          <w:lang w:val="en-US"/>
        </w:rPr>
      </w:pPr>
      <w:r w:rsidRPr="00C725A4">
        <w:rPr>
          <w:rFonts w:eastAsia="Cyrvetica-ExtraLight"/>
          <w:sz w:val="28"/>
          <w:szCs w:val="28"/>
          <w:lang w:val="en-US"/>
        </w:rPr>
        <w:t xml:space="preserve">Bowler D, Cooper C. The high engagement work cultu re: balancing me and we. Basingstoke, 2012. – 180 </w:t>
      </w:r>
      <w:r w:rsidRPr="00C725A4">
        <w:rPr>
          <w:rFonts w:eastAsia="Cyrvetica-ExtraLight"/>
          <w:sz w:val="28"/>
          <w:szCs w:val="28"/>
        </w:rPr>
        <w:t>р</w:t>
      </w:r>
      <w:r w:rsidRPr="00C725A4">
        <w:rPr>
          <w:rFonts w:eastAsia="Cyrvetica-ExtraLight"/>
          <w:sz w:val="28"/>
          <w:szCs w:val="28"/>
          <w:lang w:val="en-US"/>
        </w:rPr>
        <w:t>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25A4">
        <w:rPr>
          <w:rStyle w:val="author-name"/>
          <w:rFonts w:ascii="Times New Roman" w:hAnsi="Times New Roman" w:cs="Times New Roman"/>
          <w:sz w:val="28"/>
          <w:szCs w:val="28"/>
          <w:lang w:val="en-US"/>
        </w:rPr>
        <w:lastRenderedPageBreak/>
        <w:t xml:space="preserve">Farideh Rahimi, Saeed Fallah </w:t>
      </w:r>
      <w:r w:rsidRPr="00C725A4">
        <w:rPr>
          <w:rFonts w:ascii="Times New Roman" w:hAnsi="Times New Roman" w:cs="Times New Roman"/>
          <w:sz w:val="28"/>
          <w:szCs w:val="28"/>
          <w:lang w:val="en-US" w:eastAsia="ru-RU"/>
        </w:rPr>
        <w:t>Study of Organizational Life Cycle and its Impact on Strategy Formulation //</w:t>
      </w:r>
      <w:hyperlink r:id="rId31" w:history="1"/>
      <w:r w:rsidRPr="00C725A4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725A4">
        <w:rPr>
          <w:rFonts w:ascii="Times New Roman" w:eastAsia="Arial Unicode MS" w:hAnsi="Times New Roman" w:cs="Times New Roman"/>
          <w:bCs/>
          <w:sz w:val="28"/>
          <w:szCs w:val="28"/>
          <w:lang w:val="en-US"/>
        </w:rPr>
        <w:t>Procedia - Social and Behavioral Sciences 1th I</w:t>
      </w:r>
      <w:r w:rsidRPr="00C725A4">
        <w:rPr>
          <w:rFonts w:ascii="Times New Roman" w:eastAsia="Arial Unicode MS" w:hAnsi="Times New Roman" w:cs="Times New Roman"/>
          <w:bCs/>
          <w:sz w:val="28"/>
          <w:szCs w:val="28"/>
          <w:lang w:val="en-US"/>
        </w:rPr>
        <w:t>n</w:t>
      </w:r>
      <w:r w:rsidRPr="00C725A4">
        <w:rPr>
          <w:rFonts w:ascii="Times New Roman" w:eastAsia="Arial Unicode MS" w:hAnsi="Times New Roman" w:cs="Times New Roman"/>
          <w:bCs/>
          <w:sz w:val="28"/>
          <w:szCs w:val="28"/>
          <w:lang w:val="en-US"/>
        </w:rPr>
        <w:t>ternational Strategic Management Conference. – Volume 207. –</w:t>
      </w:r>
      <w:r w:rsidR="008A646D" w:rsidRPr="00C725A4">
        <w:rPr>
          <w:rFonts w:ascii="Times New Roman" w:eastAsia="Arial Unicode MS" w:hAnsi="Times New Roman" w:cs="Times New Roman"/>
          <w:bCs/>
          <w:sz w:val="28"/>
          <w:szCs w:val="28"/>
          <w:lang w:val="en-US"/>
        </w:rPr>
        <w:t xml:space="preserve"> </w:t>
      </w:r>
      <w:r w:rsidRPr="00C725A4">
        <w:rPr>
          <w:rFonts w:ascii="Times New Roman" w:eastAsia="Arial Unicode MS" w:hAnsi="Times New Roman" w:cs="Times New Roman"/>
          <w:bCs/>
          <w:sz w:val="28"/>
          <w:szCs w:val="28"/>
          <w:lang w:val="en-US"/>
        </w:rPr>
        <w:t>Pages 50-58. – 20 October 2015.</w:t>
      </w:r>
    </w:p>
    <w:p w:rsidR="00C4391F" w:rsidRPr="00C725A4" w:rsidRDefault="00C4391F" w:rsidP="00D96150">
      <w:pPr>
        <w:pStyle w:val="a3"/>
        <w:numPr>
          <w:ilvl w:val="3"/>
          <w:numId w:val="24"/>
        </w:numPr>
        <w:shd w:val="clear" w:color="auto" w:fill="FFFFFF"/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25A4">
        <w:rPr>
          <w:rFonts w:ascii="Times New Roman" w:hAnsi="Times New Roman" w:cs="Times New Roman"/>
          <w:sz w:val="28"/>
          <w:szCs w:val="28"/>
          <w:lang w:val="en-US"/>
        </w:rPr>
        <w:t>Faqir Sajjad Ul Hassan Exploring the relationships among organizational life cycle stages and different traits of organizational culture // Business and Ma</w:t>
      </w:r>
      <w:r w:rsidRPr="00C725A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725A4">
        <w:rPr>
          <w:rFonts w:ascii="Times New Roman" w:hAnsi="Times New Roman" w:cs="Times New Roman"/>
          <w:sz w:val="28"/>
          <w:szCs w:val="28"/>
          <w:lang w:val="en-US"/>
        </w:rPr>
        <w:t>agement Review. –</w:t>
      </w:r>
      <w:r w:rsidR="008A646D" w:rsidRPr="00C725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  <w:lang w:val="en-US"/>
        </w:rPr>
        <w:t>Vol. 1(7). –</w:t>
      </w:r>
      <w:r w:rsidR="008A646D" w:rsidRPr="00C725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  <w:lang w:val="en-US"/>
        </w:rPr>
        <w:t>pp. 103-112. – September, 2011.</w:t>
      </w:r>
    </w:p>
    <w:p w:rsidR="00C4391F" w:rsidRPr="00C725A4" w:rsidRDefault="00C4391F" w:rsidP="00D96150">
      <w:pPr>
        <w:pStyle w:val="a3"/>
        <w:numPr>
          <w:ilvl w:val="3"/>
          <w:numId w:val="2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eastAsia="Cyrvetica-ExtraLight" w:hAnsi="Times New Roman" w:cs="Times New Roman"/>
          <w:sz w:val="28"/>
          <w:szCs w:val="28"/>
          <w:lang w:val="en-US"/>
        </w:rPr>
        <w:t>Koztumann, S. The relationship between organizational structure and o</w:t>
      </w:r>
      <w:r w:rsidRPr="00C725A4">
        <w:rPr>
          <w:rFonts w:ascii="Times New Roman" w:eastAsia="Cyrvetica-ExtraLight" w:hAnsi="Times New Roman" w:cs="Times New Roman"/>
          <w:sz w:val="28"/>
          <w:szCs w:val="28"/>
          <w:lang w:val="en-US"/>
        </w:rPr>
        <w:t>r</w:t>
      </w:r>
      <w:r w:rsidRPr="00C725A4">
        <w:rPr>
          <w:rFonts w:ascii="Times New Roman" w:eastAsia="Cyrvetica-ExtraLight" w:hAnsi="Times New Roman" w:cs="Times New Roman"/>
          <w:sz w:val="28"/>
          <w:szCs w:val="28"/>
          <w:lang w:val="en-US"/>
        </w:rPr>
        <w:t>ganizational ambidexterity: a comparison between manufacturing and service firms. Wiesladen</w:t>
      </w:r>
      <w:r w:rsidRPr="00C725A4">
        <w:rPr>
          <w:rFonts w:ascii="Times New Roman" w:eastAsia="Cyrvetica-ExtraLight" w:hAnsi="Times New Roman" w:cs="Times New Roman"/>
          <w:sz w:val="28"/>
          <w:szCs w:val="28"/>
        </w:rPr>
        <w:t xml:space="preserve">, 2012. — 167 </w:t>
      </w:r>
      <w:r w:rsidRPr="00C725A4">
        <w:rPr>
          <w:rFonts w:ascii="Times New Roman" w:eastAsia="Cyrvetica-ExtraLight" w:hAnsi="Times New Roman" w:cs="Times New Roman"/>
          <w:sz w:val="28"/>
          <w:szCs w:val="28"/>
          <w:lang w:val="en-US"/>
        </w:rPr>
        <w:t>p</w:t>
      </w:r>
      <w:r w:rsidRPr="00C725A4">
        <w:rPr>
          <w:rFonts w:ascii="Times New Roman" w:eastAsia="Cyrvetica-ExtraLight" w:hAnsi="Times New Roman" w:cs="Times New Roman"/>
          <w:sz w:val="28"/>
          <w:szCs w:val="28"/>
        </w:rPr>
        <w:t>.</w:t>
      </w:r>
    </w:p>
    <w:p w:rsidR="00C1787C" w:rsidRPr="00C725A4" w:rsidRDefault="00C1787C" w:rsidP="00D96150">
      <w:pPr>
        <w:pStyle w:val="a3"/>
        <w:numPr>
          <w:ilvl w:val="3"/>
          <w:numId w:val="24"/>
        </w:numPr>
        <w:shd w:val="clear" w:color="auto" w:fill="FFFFFF"/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25A4">
        <w:rPr>
          <w:rFonts w:ascii="Times New Roman" w:hAnsi="Times New Roman" w:cs="Times New Roman"/>
          <w:sz w:val="28"/>
          <w:szCs w:val="28"/>
          <w:lang w:val="en-US"/>
        </w:rPr>
        <w:t>Lawrence M. Miller</w:t>
      </w:r>
      <w:r w:rsidR="008A646D" w:rsidRPr="00C725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  <w:lang w:val="en-US"/>
        </w:rPr>
        <w:t>Organization Life Cycles: The Creation and Destru</w:t>
      </w:r>
      <w:r w:rsidRPr="00C725A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5A4">
        <w:rPr>
          <w:rFonts w:ascii="Times New Roman" w:hAnsi="Times New Roman" w:cs="Times New Roman"/>
          <w:sz w:val="28"/>
          <w:szCs w:val="28"/>
          <w:lang w:val="en-US"/>
        </w:rPr>
        <w:t xml:space="preserve">tion of Wealth </w:t>
      </w:r>
      <w:r w:rsidR="00292B72" w:rsidRPr="00C725A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http://www.lmmiller.com/assets/docs/Organization-Life-Cycles.pdf</w:t>
      </w:r>
    </w:p>
    <w:p w:rsidR="00292B72" w:rsidRPr="00C725A4" w:rsidRDefault="00292B72" w:rsidP="00D96150">
      <w:pPr>
        <w:pStyle w:val="a3"/>
        <w:numPr>
          <w:ilvl w:val="3"/>
          <w:numId w:val="24"/>
        </w:numPr>
        <w:shd w:val="clear" w:color="auto" w:fill="FFFFFF"/>
        <w:tabs>
          <w:tab w:val="left" w:pos="993"/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25A4">
        <w:rPr>
          <w:rFonts w:ascii="Times New Roman" w:hAnsi="Times New Roman" w:cs="Times New Roman"/>
          <w:sz w:val="28"/>
          <w:szCs w:val="28"/>
          <w:lang w:val="en-US"/>
        </w:rPr>
        <w:t>Dickinson, Victoria. 2011. Cash Flow Patterns as a Proxy for Firm Life Cycle. The Accounting Review, Volume 86:6 pp. 1969-1994</w:t>
      </w:r>
      <w:r w:rsidR="0061432F" w:rsidRPr="00C725A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Авиакомпания ТРАНСАЭРО </w:t>
      </w:r>
    </w:p>
    <w:p w:rsidR="00D96150" w:rsidRPr="00C725A4" w:rsidRDefault="00D96150" w:rsidP="00FC4829">
      <w:pPr>
        <w:pStyle w:val="a3"/>
        <w:tabs>
          <w:tab w:val="left" w:pos="426"/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https://www.4job.co/enterprise/details/1913-aviakompaniya-transaero/</w:t>
      </w:r>
    </w:p>
    <w:p w:rsidR="00D96150" w:rsidRPr="00C725A4" w:rsidRDefault="00D96150" w:rsidP="00FC4829">
      <w:pPr>
        <w:pStyle w:val="ad"/>
        <w:numPr>
          <w:ilvl w:val="3"/>
          <w:numId w:val="2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rStyle w:val="aft-postheadericon"/>
          <w:sz w:val="28"/>
          <w:szCs w:val="28"/>
        </w:rPr>
      </w:pPr>
      <w:r w:rsidRPr="00C725A4">
        <w:rPr>
          <w:rStyle w:val="aft-postheadericon"/>
          <w:sz w:val="28"/>
          <w:szCs w:val="28"/>
        </w:rPr>
        <w:t xml:space="preserve">Авиаперевозки в 2016 году </w:t>
      </w:r>
    </w:p>
    <w:p w:rsidR="00D96150" w:rsidRPr="00C725A4" w:rsidRDefault="00D96150" w:rsidP="00FC4829">
      <w:pPr>
        <w:pStyle w:val="ad"/>
        <w:tabs>
          <w:tab w:val="left" w:pos="1134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C725A4">
        <w:rPr>
          <w:rStyle w:val="af"/>
          <w:i w:val="0"/>
          <w:sz w:val="28"/>
          <w:szCs w:val="28"/>
        </w:rPr>
        <w:t>http://www.rzd-partner.ru/aviation/reviews/aviaperevozki-v-2016-godu/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Бюллетень о текущих тенденциях российской экономики. Спроса на авиаперевозки. Октябрь 2016 http://ac.gov.ru/files/publication/a/10587.pdf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Как изменился рынок авиаперевозок в 2016 году? http://bcs-express.ru/novosti-i-analitika/kak-izmenilsia-rynok-aviaperevozok-v-2016-godu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Гендиректор «Трансаэро» рассказала об изменении стиля авиакомп</w:t>
      </w:r>
      <w:r w:rsidRPr="00C725A4">
        <w:rPr>
          <w:rFonts w:ascii="Times New Roman" w:hAnsi="Times New Roman" w:cs="Times New Roman"/>
          <w:sz w:val="28"/>
          <w:szCs w:val="28"/>
        </w:rPr>
        <w:t>а</w:t>
      </w:r>
      <w:r w:rsidRPr="00C725A4">
        <w:rPr>
          <w:rFonts w:ascii="Times New Roman" w:hAnsi="Times New Roman" w:cs="Times New Roman"/>
          <w:sz w:val="28"/>
          <w:szCs w:val="28"/>
        </w:rPr>
        <w:t>нии http://aviado.ru/news/analytics/20150529/27492/</w:t>
      </w:r>
    </w:p>
    <w:p w:rsidR="00FC4829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Каковы шансы «ТРАНСАЭРО» на возвращение на рынок авиаперев</w:t>
      </w:r>
      <w:r w:rsidRPr="00C725A4">
        <w:rPr>
          <w:rFonts w:ascii="Times New Roman" w:hAnsi="Times New Roman" w:cs="Times New Roman"/>
          <w:sz w:val="28"/>
          <w:szCs w:val="28"/>
        </w:rPr>
        <w:t>о</w:t>
      </w:r>
      <w:r w:rsidRPr="00C725A4">
        <w:rPr>
          <w:rFonts w:ascii="Times New Roman" w:hAnsi="Times New Roman" w:cs="Times New Roman"/>
          <w:sz w:val="28"/>
          <w:szCs w:val="28"/>
        </w:rPr>
        <w:t>зок?</w:t>
      </w:r>
      <w:r w:rsidR="008A646D" w:rsidRPr="00C725A4">
        <w:rPr>
          <w:rFonts w:ascii="Times New Roman" w:hAnsi="Times New Roman" w:cs="Times New Roman"/>
          <w:sz w:val="28"/>
          <w:szCs w:val="28"/>
        </w:rPr>
        <w:t xml:space="preserve"> </w:t>
      </w:r>
      <w:r w:rsidRPr="00C725A4">
        <w:rPr>
          <w:rFonts w:ascii="Times New Roman" w:hAnsi="Times New Roman" w:cs="Times New Roman"/>
          <w:sz w:val="28"/>
          <w:szCs w:val="28"/>
        </w:rPr>
        <w:t>http://people.conomy.ru/tag/TAER</w:t>
      </w:r>
      <w:r w:rsidRPr="00C725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  <w:lang w:eastAsia="ru-RU"/>
        </w:rPr>
        <w:t xml:space="preserve">Комплексная программа развития летного персонала Авиакомпании «Трансаэро» </w:t>
      </w:r>
      <w:r w:rsidRPr="00C725A4">
        <w:rPr>
          <w:rFonts w:ascii="Times New Roman" w:hAnsi="Times New Roman" w:cs="Times New Roman"/>
          <w:sz w:val="28"/>
          <w:szCs w:val="28"/>
        </w:rPr>
        <w:t>http://рспп.рф/12/8938.pdf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>Министр транспорта посоветовал не питать иллюзий по поводу во</w:t>
      </w:r>
      <w:r w:rsidRPr="00C725A4">
        <w:rPr>
          <w:rFonts w:ascii="Times New Roman" w:hAnsi="Times New Roman" w:cs="Times New Roman"/>
          <w:sz w:val="28"/>
          <w:szCs w:val="28"/>
        </w:rPr>
        <w:t>з</w:t>
      </w:r>
      <w:r w:rsidRPr="00C725A4">
        <w:rPr>
          <w:rFonts w:ascii="Times New Roman" w:hAnsi="Times New Roman" w:cs="Times New Roman"/>
          <w:sz w:val="28"/>
          <w:szCs w:val="28"/>
        </w:rPr>
        <w:t xml:space="preserve">рождения «Трансаэро» </w:t>
      </w:r>
    </w:p>
    <w:p w:rsidR="00D96150" w:rsidRPr="00C725A4" w:rsidRDefault="00D96150" w:rsidP="00FC4829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https://www.vedomosti.ru/business/news/2016/11/04/663607-illyuzii-transaero</w:t>
      </w:r>
    </w:p>
    <w:p w:rsidR="00FC4829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«Мы спасаем не «Т</w:t>
      </w:r>
      <w:bookmarkStart w:id="61" w:name="_GoBack"/>
      <w:bookmarkEnd w:id="61"/>
      <w:r w:rsidRPr="00C725A4">
        <w:rPr>
          <w:rFonts w:ascii="Times New Roman" w:hAnsi="Times New Roman" w:cs="Times New Roman"/>
          <w:sz w:val="28"/>
          <w:szCs w:val="28"/>
        </w:rPr>
        <w:t xml:space="preserve">рансаэро», а деньги кредиторов» https://www.vedomosti.ru/business/characters/2016/11/14/664728-spasaem-dengi-kreditorov 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ОАО «АК „ Трансаэро“» опубликовало годовой отчёт за 2014 год https://www.conomy.ru/articles/2015/7/14/oao-ak-transaero-opoublikovalo-godovoy-otchyot-za-2014-god-2775</w:t>
      </w:r>
    </w:p>
    <w:p w:rsidR="00FC4829" w:rsidRPr="00C725A4" w:rsidRDefault="00D96150" w:rsidP="00FC4829">
      <w:pPr>
        <w:pStyle w:val="a3"/>
        <w:numPr>
          <w:ilvl w:val="3"/>
          <w:numId w:val="24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Обзор корпоративного волонтерства в России </w:t>
      </w:r>
    </w:p>
    <w:p w:rsidR="00D96150" w:rsidRPr="00C725A4" w:rsidRDefault="00D96150" w:rsidP="00FC4829">
      <w:pPr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http://www.kso-tv.ru/Statii/obzor-korporativnogo-volonterstva-v-rossii/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Приземлилась в убытке https://lenta.ru/articles/2015/05/26/transaero/</w:t>
      </w:r>
    </w:p>
    <w:p w:rsidR="00FC4829" w:rsidRPr="00C725A4" w:rsidRDefault="00D96150" w:rsidP="00FC4829">
      <w:pPr>
        <w:pStyle w:val="a9"/>
        <w:numPr>
          <w:ilvl w:val="3"/>
          <w:numId w:val="24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C725A4">
        <w:rPr>
          <w:sz w:val="28"/>
          <w:szCs w:val="28"/>
        </w:rPr>
        <w:t>Сайт компании «Ютэйр»</w:t>
      </w:r>
    </w:p>
    <w:p w:rsidR="00D96150" w:rsidRPr="00C725A4" w:rsidRDefault="00D96150" w:rsidP="00FC4829">
      <w:pPr>
        <w:pStyle w:val="a9"/>
        <w:tabs>
          <w:tab w:val="left" w:pos="1134"/>
        </w:tabs>
        <w:ind w:firstLine="0"/>
        <w:rPr>
          <w:sz w:val="28"/>
          <w:szCs w:val="28"/>
        </w:rPr>
      </w:pPr>
      <w:r w:rsidRPr="00C725A4">
        <w:rPr>
          <w:sz w:val="28"/>
          <w:szCs w:val="28"/>
        </w:rPr>
        <w:t>https://www.utair.ru/about/today/strategy/#passazhirskie-perevozki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Ситкина М. Рынок авиаперевозок встал на путь обновления https://www.aviaport.ru/news/2017/01/24/413449.html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Средняя стоимость авиабилета в 2016 году в РФ выросла на 2,1%, до 6,7 тыс. руб. http://tass.ru/transport/3963137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Трансаэро http://www.b-soc.ru/theory-and-practice/companies/russia/61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«Трансаэро» затеяла ребрендинг на фоне кризиса в авиаотрасли https://lenta.ru/news/2015/04/09/transaero/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«Трансаэро» поднялось в рейтинге безопасных авиакомпаний мира https://lenta.ru/news/2015/01/30/avia/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Трансаэро получила убыток не от основной деятельности </w:t>
      </w:r>
      <w:hyperlink r:id="rId32" w:history="1">
        <w:r w:rsidRPr="00C725A4">
          <w:rPr>
            <w:rFonts w:ascii="Times New Roman" w:hAnsi="Times New Roman" w:cs="Times New Roman"/>
            <w:sz w:val="28"/>
            <w:szCs w:val="28"/>
          </w:rPr>
          <w:t>http://www.vestifinance.ru/articles/59344</w:t>
        </w:r>
      </w:hyperlink>
    </w:p>
    <w:p w:rsidR="00D96150" w:rsidRPr="00C725A4" w:rsidRDefault="00D96150" w:rsidP="00FC4829">
      <w:pPr>
        <w:pStyle w:val="a9"/>
        <w:numPr>
          <w:ilvl w:val="3"/>
          <w:numId w:val="24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C725A4">
        <w:rPr>
          <w:sz w:val="28"/>
          <w:szCs w:val="28"/>
        </w:rPr>
        <w:t>«Трансаэро» попыталась спрятать огромные убытки за стоимостью бренда https://bankrothelp.ru/bankrotstvo-aviakompanii/transayero-aviakompaniya-bankrot.html</w:t>
      </w:r>
    </w:p>
    <w:p w:rsidR="00D96150" w:rsidRPr="00C725A4" w:rsidRDefault="00D96150" w:rsidP="00FC4829">
      <w:pPr>
        <w:pStyle w:val="a3"/>
        <w:numPr>
          <w:ilvl w:val="3"/>
          <w:numId w:val="2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lastRenderedPageBreak/>
        <w:t>Трансаэро публикует отчетность за 6 месяцев 2015 года http://www.anews.com/p/28898113/</w:t>
      </w:r>
    </w:p>
    <w:p w:rsidR="00555A19" w:rsidRPr="00C725A4" w:rsidRDefault="00D96150" w:rsidP="00555A19">
      <w:pPr>
        <w:pStyle w:val="a3"/>
        <w:numPr>
          <w:ilvl w:val="3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UTair перевезла 6,6 млн пассажиров в 2016 году https://www.aviaport.ru/digest/2017/01/31/415357.html</w:t>
      </w:r>
    </w:p>
    <w:p w:rsidR="00555A19" w:rsidRPr="00C725A4" w:rsidRDefault="00555A19" w:rsidP="00555A19">
      <w:pPr>
        <w:pStyle w:val="a3"/>
        <w:numPr>
          <w:ilvl w:val="3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 xml:space="preserve">Данные Росавиации о перевозке </w:t>
      </w:r>
      <w:hyperlink r:id="rId33" w:tgtFrame="_blank" w:history="1">
        <w:r w:rsidRPr="00C725A4">
          <w:rPr>
            <w:rFonts w:ascii="Times New Roman" w:hAnsi="Times New Roman" w:cs="Times New Roman"/>
            <w:sz w:val="28"/>
            <w:szCs w:val="28"/>
          </w:rPr>
          <w:t>пассажиров и пассажирообороте за январь-декабрь 2015-2016 гг. (междунаро</w:t>
        </w:r>
        <w:r w:rsidRPr="00C725A4">
          <w:rPr>
            <w:rFonts w:ascii="Times New Roman" w:hAnsi="Times New Roman" w:cs="Times New Roman"/>
            <w:sz w:val="28"/>
            <w:szCs w:val="28"/>
          </w:rPr>
          <w:t>д</w:t>
        </w:r>
        <w:r w:rsidRPr="00C725A4">
          <w:rPr>
            <w:rFonts w:ascii="Times New Roman" w:hAnsi="Times New Roman" w:cs="Times New Roman"/>
            <w:sz w:val="28"/>
            <w:szCs w:val="28"/>
          </w:rPr>
          <w:t>ные и внутренние перевозки)</w:t>
        </w:r>
      </w:hyperlink>
      <w:r w:rsidRPr="00C7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A19" w:rsidRPr="00C725A4" w:rsidRDefault="00555A19" w:rsidP="00555A19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C725A4">
          <w:rPr>
            <w:rFonts w:ascii="Times New Roman" w:hAnsi="Times New Roman" w:cs="Times New Roman"/>
            <w:sz w:val="28"/>
            <w:szCs w:val="28"/>
          </w:rPr>
          <w:t>http://www.favt.ru/public/materials//4/6/e/1/5/46e15e2a5e762d0850aee65cc30ef696.pdf</w:t>
        </w:r>
      </w:hyperlink>
    </w:p>
    <w:p w:rsidR="00334D16" w:rsidRPr="00C725A4" w:rsidRDefault="00334D16" w:rsidP="00555A19">
      <w:pPr>
        <w:pStyle w:val="a3"/>
        <w:numPr>
          <w:ilvl w:val="3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Годовой отчет компании «Ютэйр» за 2012 год</w:t>
      </w:r>
    </w:p>
    <w:p w:rsidR="00334D16" w:rsidRPr="00C725A4" w:rsidRDefault="00334D16" w:rsidP="00334D16">
      <w:pPr>
        <w:pStyle w:val="a9"/>
        <w:tabs>
          <w:tab w:val="left" w:pos="1134"/>
        </w:tabs>
        <w:ind w:firstLine="0"/>
        <w:rPr>
          <w:sz w:val="28"/>
          <w:szCs w:val="28"/>
        </w:rPr>
      </w:pPr>
      <w:r w:rsidRPr="00C725A4">
        <w:rPr>
          <w:sz w:val="28"/>
          <w:szCs w:val="28"/>
        </w:rPr>
        <w:t xml:space="preserve">https://www.e-disclosure.ru/portal/files.aspx?id=1171&amp;type=2 </w:t>
      </w:r>
    </w:p>
    <w:p w:rsidR="00334D16" w:rsidRPr="00C725A4" w:rsidRDefault="00334D16" w:rsidP="00555A19">
      <w:pPr>
        <w:pStyle w:val="a3"/>
        <w:numPr>
          <w:ilvl w:val="3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Годовой отчет компании «Ютэйр» за 2013 год</w:t>
      </w:r>
    </w:p>
    <w:p w:rsidR="00334D16" w:rsidRPr="00C725A4" w:rsidRDefault="00334D16" w:rsidP="00334D16">
      <w:pPr>
        <w:pStyle w:val="a9"/>
        <w:tabs>
          <w:tab w:val="left" w:pos="1134"/>
        </w:tabs>
        <w:ind w:firstLine="0"/>
        <w:rPr>
          <w:sz w:val="28"/>
          <w:szCs w:val="28"/>
        </w:rPr>
      </w:pPr>
      <w:r w:rsidRPr="00C725A4">
        <w:rPr>
          <w:sz w:val="28"/>
          <w:szCs w:val="28"/>
        </w:rPr>
        <w:t>https://www.e-disclosure.ru/portal/files.aspx?id=1171&amp;type=2</w:t>
      </w:r>
    </w:p>
    <w:p w:rsidR="00334D16" w:rsidRPr="00C725A4" w:rsidRDefault="00334D16" w:rsidP="00555A19">
      <w:pPr>
        <w:pStyle w:val="a3"/>
        <w:numPr>
          <w:ilvl w:val="3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Годовой отчет компании «Ютэйр» за 2014 год</w:t>
      </w:r>
    </w:p>
    <w:p w:rsidR="00867819" w:rsidRPr="00C725A4" w:rsidRDefault="00867819" w:rsidP="00555A19">
      <w:pPr>
        <w:pStyle w:val="a9"/>
        <w:tabs>
          <w:tab w:val="left" w:pos="1134"/>
        </w:tabs>
        <w:ind w:firstLine="0"/>
        <w:rPr>
          <w:sz w:val="28"/>
          <w:szCs w:val="28"/>
        </w:rPr>
      </w:pPr>
      <w:r w:rsidRPr="00C725A4">
        <w:rPr>
          <w:sz w:val="28"/>
          <w:szCs w:val="28"/>
        </w:rPr>
        <w:t>https://www.e-disclosure.ru/portal/files.aspx?id=1171&amp;type=2</w:t>
      </w:r>
    </w:p>
    <w:p w:rsidR="00867819" w:rsidRPr="00C725A4" w:rsidRDefault="00867819" w:rsidP="00555A19">
      <w:pPr>
        <w:pStyle w:val="a3"/>
        <w:numPr>
          <w:ilvl w:val="3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Годовой отчет компании «Ютэйр» за 2015 год</w:t>
      </w:r>
    </w:p>
    <w:p w:rsidR="00334D16" w:rsidRPr="00C725A4" w:rsidRDefault="00334D16" w:rsidP="00334D16">
      <w:pPr>
        <w:pStyle w:val="a9"/>
        <w:tabs>
          <w:tab w:val="left" w:pos="1134"/>
        </w:tabs>
        <w:ind w:firstLine="0"/>
        <w:rPr>
          <w:sz w:val="28"/>
          <w:szCs w:val="28"/>
        </w:rPr>
      </w:pPr>
      <w:r w:rsidRPr="00C725A4">
        <w:rPr>
          <w:sz w:val="28"/>
          <w:szCs w:val="28"/>
        </w:rPr>
        <w:t>https://www.e-disclosure.ru/portal/files.aspx?id=1171&amp;type=2</w:t>
      </w:r>
    </w:p>
    <w:p w:rsidR="00867819" w:rsidRPr="00C725A4" w:rsidRDefault="00334D16" w:rsidP="00555A19">
      <w:pPr>
        <w:pStyle w:val="a3"/>
        <w:numPr>
          <w:ilvl w:val="3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Годовой отчет компании «Трансаэро» за 2012 год</w:t>
      </w:r>
    </w:p>
    <w:p w:rsidR="00334D16" w:rsidRPr="00C725A4" w:rsidRDefault="00334D16" w:rsidP="00334D16">
      <w:pPr>
        <w:pStyle w:val="a9"/>
        <w:tabs>
          <w:tab w:val="left" w:pos="1134"/>
        </w:tabs>
        <w:ind w:firstLine="0"/>
        <w:rPr>
          <w:sz w:val="28"/>
          <w:szCs w:val="28"/>
        </w:rPr>
      </w:pPr>
      <w:r w:rsidRPr="00C725A4">
        <w:rPr>
          <w:sz w:val="28"/>
          <w:szCs w:val="28"/>
        </w:rPr>
        <w:t>https://www.e-disclosure.ru/portal/files.aspx?id=12696&amp;type=2</w:t>
      </w:r>
    </w:p>
    <w:p w:rsidR="00334D16" w:rsidRPr="00C725A4" w:rsidRDefault="00334D16" w:rsidP="00555A19">
      <w:pPr>
        <w:pStyle w:val="a3"/>
        <w:numPr>
          <w:ilvl w:val="3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Годовой отчет компании «Трансаэро» за 2013 год</w:t>
      </w:r>
    </w:p>
    <w:p w:rsidR="00334D16" w:rsidRPr="00C725A4" w:rsidRDefault="00334D16" w:rsidP="00334D16">
      <w:pPr>
        <w:pStyle w:val="a9"/>
        <w:tabs>
          <w:tab w:val="left" w:pos="1134"/>
        </w:tabs>
        <w:ind w:firstLine="0"/>
        <w:rPr>
          <w:sz w:val="28"/>
          <w:szCs w:val="28"/>
        </w:rPr>
      </w:pPr>
      <w:r w:rsidRPr="00C725A4">
        <w:rPr>
          <w:sz w:val="28"/>
          <w:szCs w:val="28"/>
        </w:rPr>
        <w:t>https://www.e-disclosure.ru/portal/files.aspx?id=12696&amp;type=2</w:t>
      </w:r>
    </w:p>
    <w:p w:rsidR="00334D16" w:rsidRPr="00C725A4" w:rsidRDefault="00334D16" w:rsidP="00555A19">
      <w:pPr>
        <w:pStyle w:val="a3"/>
        <w:numPr>
          <w:ilvl w:val="3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Годовой отчет компании «Трансаэро» за 2014 год</w:t>
      </w:r>
    </w:p>
    <w:p w:rsidR="00334D16" w:rsidRPr="00C725A4" w:rsidRDefault="00334D16" w:rsidP="00334D16">
      <w:pPr>
        <w:pStyle w:val="a9"/>
        <w:tabs>
          <w:tab w:val="left" w:pos="1134"/>
        </w:tabs>
        <w:ind w:firstLine="0"/>
        <w:rPr>
          <w:sz w:val="28"/>
          <w:szCs w:val="28"/>
        </w:rPr>
      </w:pPr>
      <w:r w:rsidRPr="00C725A4">
        <w:rPr>
          <w:sz w:val="28"/>
          <w:szCs w:val="28"/>
        </w:rPr>
        <w:t>https://www.e-disclosure.ru/portal/files.aspx?id=12696&amp;type=2</w:t>
      </w:r>
    </w:p>
    <w:p w:rsidR="00334D16" w:rsidRPr="00C725A4" w:rsidRDefault="00334D16" w:rsidP="00555A19">
      <w:pPr>
        <w:pStyle w:val="a3"/>
        <w:numPr>
          <w:ilvl w:val="3"/>
          <w:numId w:val="24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725A4">
        <w:rPr>
          <w:rFonts w:ascii="Times New Roman" w:hAnsi="Times New Roman" w:cs="Times New Roman"/>
          <w:sz w:val="28"/>
          <w:szCs w:val="28"/>
        </w:rPr>
        <w:t>Годовой отчет компании «Трансаэро» за 2015 год</w:t>
      </w:r>
    </w:p>
    <w:p w:rsidR="00334D16" w:rsidRPr="00AB7D5F" w:rsidRDefault="00334D16" w:rsidP="00334D16">
      <w:pPr>
        <w:pStyle w:val="a9"/>
        <w:tabs>
          <w:tab w:val="left" w:pos="1134"/>
        </w:tabs>
        <w:ind w:firstLine="0"/>
        <w:rPr>
          <w:sz w:val="28"/>
          <w:szCs w:val="28"/>
        </w:rPr>
      </w:pPr>
      <w:r w:rsidRPr="00C725A4">
        <w:rPr>
          <w:sz w:val="28"/>
          <w:szCs w:val="28"/>
        </w:rPr>
        <w:t>https://www.e-disclosure.ru/portal/files.aspx?id=12696&amp;type=2</w:t>
      </w:r>
    </w:p>
    <w:p w:rsidR="00292B72" w:rsidRPr="00AB7D5F" w:rsidRDefault="00292B72" w:rsidP="00555A19">
      <w:pPr>
        <w:pStyle w:val="a9"/>
        <w:tabs>
          <w:tab w:val="left" w:pos="1134"/>
        </w:tabs>
        <w:ind w:firstLine="0"/>
        <w:rPr>
          <w:sz w:val="28"/>
          <w:szCs w:val="28"/>
        </w:rPr>
      </w:pPr>
    </w:p>
    <w:sectPr w:rsidR="00292B72" w:rsidRPr="00AB7D5F" w:rsidSect="00012ED5">
      <w:headerReference w:type="even" r:id="rId35"/>
      <w:headerReference w:type="default" r:id="rId36"/>
      <w:footerReference w:type="even" r:id="rId37"/>
      <w:headerReference w:type="first" r:id="rId38"/>
      <w:pgSz w:w="11906" w:h="16838"/>
      <w:pgMar w:top="1304" w:right="567" w:bottom="1418" w:left="1701" w:header="709" w:footer="709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3974D87" w15:done="0"/>
  <w15:commentEx w15:paraId="4B89BDE9" w15:done="0"/>
  <w15:commentEx w15:paraId="18287E3A" w15:done="0"/>
  <w15:commentEx w15:paraId="647F30FD" w15:done="0"/>
  <w15:commentEx w15:paraId="7E874368" w15:done="0"/>
  <w15:commentEx w15:paraId="2631E365" w15:done="0"/>
  <w15:commentEx w15:paraId="4664CDA6" w15:done="0"/>
  <w15:commentEx w15:paraId="78783A3C" w15:done="0"/>
  <w15:commentEx w15:paraId="200382EB" w15:done="0"/>
  <w15:commentEx w15:paraId="07096A4F" w15:done="0"/>
  <w15:commentEx w15:paraId="5E57B200" w15:done="0"/>
  <w15:commentEx w15:paraId="65548410" w15:done="0"/>
  <w15:commentEx w15:paraId="25C2095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B12" w:rsidRDefault="00260B12" w:rsidP="00FA604A">
      <w:pPr>
        <w:spacing w:after="0" w:line="240" w:lineRule="auto"/>
      </w:pPr>
      <w:r>
        <w:separator/>
      </w:r>
    </w:p>
  </w:endnote>
  <w:endnote w:type="continuationSeparator" w:id="0">
    <w:p w:rsidR="00260B12" w:rsidRDefault="00260B12" w:rsidP="00FA6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icrosoft JhengHei"/>
    <w:panose1 w:val="00000000000000000000"/>
    <w:charset w:val="88"/>
    <w:family w:val="auto"/>
    <w:notTrueType/>
    <w:pitch w:val="default"/>
    <w:sig w:usb0="00000203" w:usb1="08080000" w:usb2="00000010" w:usb3="00000000" w:csb0="00100005" w:csb1="00000000"/>
  </w:font>
  <w:font w:name="Cyrvetica-ExtraLight">
    <w:altName w:val="Yu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ED5" w:rsidRDefault="00012ED5">
    <w:pPr>
      <w:spacing w:after="0"/>
      <w:ind w:right="3"/>
      <w:jc w:val="center"/>
    </w:pP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4C164C9" wp14:editId="1A4454CE">
              <wp:simplePos x="0" y="0"/>
              <wp:positionH relativeFrom="page">
                <wp:posOffset>1078979</wp:posOffset>
              </wp:positionH>
              <wp:positionV relativeFrom="page">
                <wp:posOffset>9994379</wp:posOffset>
              </wp:positionV>
              <wp:extent cx="6126493" cy="12192"/>
              <wp:effectExtent l="0" t="0" r="0" b="0"/>
              <wp:wrapNone/>
              <wp:docPr id="38238" name="Group 38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93" cy="12192"/>
                        <a:chOff x="0" y="0"/>
                        <a:chExt cx="6126493" cy="12192"/>
                      </a:xfrm>
                    </wpg:grpSpPr>
                    <wps:wsp>
                      <wps:cNvPr id="38239" name="Shape 38239"/>
                      <wps:cNvSpPr/>
                      <wps:spPr>
                        <a:xfrm>
                          <a:off x="0" y="0"/>
                          <a:ext cx="612649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6493">
                              <a:moveTo>
                                <a:pt x="0" y="0"/>
                              </a:moveTo>
                              <a:lnTo>
                                <a:pt x="6126493" y="0"/>
                              </a:lnTo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0033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8238" o:spid="_x0000_s1026" style="position:absolute;margin-left:84.95pt;margin-top:786.95pt;width:482.4pt;height:.95pt;z-index:251662336;mso-position-horizontal-relative:page;mso-position-vertical-relative:page" coordsize="6126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">
              <v:shape id="Shape 38239" o:spid="_x0000_s1027" style="position:absolute;width:61264;height:0;visibility:visible;mso-wrap-style:square;v-text-anchor:top" coordsize="61264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8lcUA&#10;AADeAAAADwAAAGRycy9kb3ducmV2LnhtbESPQWsCMRSE74L/IbxCb5qtQnW3RhFB6qUUV6HX5+a5&#10;G9y8LEnU7b9vCoLHYWa+YRar3rbiRj4YxwrexhkI4sppw7WC42E7moMIEVlj65gU/FKA1XI4WGCh&#10;3Z33dCtjLRKEQ4EKmhi7QspQNWQxjF1HnLyz8xZjkr6W2uM9wW0rJ1n2Li0aTgsNdrRpqLqUV6vA&#10;1D+782WWf/Ha+GvY0un7Mz8p9frSrz9AROrjM/xo77SC6XwyzeH/Tr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XyVxQAAAN4AAAAPAAAAAAAAAAAAAAAAAJgCAABkcnMv&#10;ZG93bnJldi54bWxQSwUGAAAAAAQABAD1AAAAigMAAAAA&#10;" path="m,l6126493,e" filled="f" strokecolor="#039" strokeweight=".96pt">
                <v:path arrowok="t" textboxrect="0,0,6126493,0"/>
              </v:shape>
              <w10:wrap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003399"/>
      </w:rPr>
      <w:t>2</w:t>
    </w:r>
    <w:r>
      <w:rPr>
        <w:b/>
        <w:color w:val="003399"/>
      </w:rPr>
      <w:fldChar w:fldCharType="end"/>
    </w:r>
    <w:r>
      <w:rPr>
        <w:b/>
        <w:color w:val="003399"/>
      </w:rPr>
      <w:t>/</w:t>
    </w:r>
    <w:fldSimple w:instr=" NUMPAGES   \* MERGEFORMAT ">
      <w:r w:rsidRPr="00555A19">
        <w:rPr>
          <w:b/>
          <w:noProof/>
          <w:color w:val="003399"/>
        </w:rPr>
        <w:t>104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B12" w:rsidRDefault="00260B12" w:rsidP="00FA604A">
      <w:pPr>
        <w:spacing w:after="0" w:line="240" w:lineRule="auto"/>
      </w:pPr>
      <w:r>
        <w:separator/>
      </w:r>
    </w:p>
  </w:footnote>
  <w:footnote w:type="continuationSeparator" w:id="0">
    <w:p w:rsidR="00260B12" w:rsidRDefault="00260B12" w:rsidP="00FA604A">
      <w:pPr>
        <w:spacing w:after="0" w:line="240" w:lineRule="auto"/>
      </w:pPr>
      <w:r>
        <w:continuationSeparator/>
      </w:r>
    </w:p>
  </w:footnote>
  <w:footnote w:id="1">
    <w:p w:rsidR="00012ED5" w:rsidRPr="00D96150" w:rsidRDefault="00012ED5" w:rsidP="00D961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Нестеренко Ю. Н. Жизненный цикл фирмы как фактор реализации ее финансовой политики // Экономический журнал. 2011. № 3. С. 70−76.</w:t>
      </w:r>
    </w:p>
  </w:footnote>
  <w:footnote w:id="2">
    <w:p w:rsidR="00012ED5" w:rsidRPr="00D96150" w:rsidRDefault="00012ED5" w:rsidP="00D961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hAnsi="Times New Roman" w:cs="Times New Roman"/>
          <w:bCs/>
          <w:sz w:val="20"/>
          <w:szCs w:val="20"/>
        </w:rPr>
        <w:t xml:space="preserve">Иванова Т.Б., Журавлёва Е.А. </w:t>
      </w:r>
      <w:r w:rsidRPr="00D96150">
        <w:rPr>
          <w:rFonts w:ascii="Times New Roman" w:eastAsia="TimesNewRoman" w:hAnsi="Times New Roman" w:cs="Times New Roman"/>
          <w:sz w:val="20"/>
          <w:szCs w:val="20"/>
        </w:rPr>
        <w:t xml:space="preserve">Корпоративная культура и эффективность предприятия. – М.: РУДН, 2011. </w:t>
      </w:r>
    </w:p>
  </w:footnote>
  <w:footnote w:id="3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Армстронг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Практика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управления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человеческими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ресурсами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СПб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.: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Питер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2012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</w:footnote>
  <w:footnote w:id="4">
    <w:p w:rsidR="00012ED5" w:rsidRPr="00D96150" w:rsidRDefault="00012ED5" w:rsidP="00D96150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Максименко А.А. Организационная культура: системно-психологические описания. - Кострома: КГУ им. Н.А. Некрасова, 2003. </w:t>
      </w:r>
    </w:p>
  </w:footnote>
  <w:footnote w:id="5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>Клименко А. А. Организационная и корпоративная культура: концептуальные различия // Молодой ученый. –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>2010. –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№11. Т.2. – С. 173-179. </w:t>
      </w:r>
    </w:p>
  </w:footnote>
  <w:footnote w:id="6">
    <w:p w:rsidR="00012ED5" w:rsidRPr="00D96150" w:rsidRDefault="00012ED5" w:rsidP="00D96150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Максименко А.А. Организационная культура: системно-психологические описания. - Кострома: КГУ им. Н.А. Некрасова, 2003. </w:t>
      </w:r>
    </w:p>
  </w:footnote>
  <w:footnote w:id="7">
    <w:p w:rsidR="00012ED5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  <w:lang w:eastAsia="ru-RU"/>
        </w:rPr>
        <w:t>Корпоративная культура. Политика и</w:t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  <w:lang w:eastAsia="ru-RU"/>
        </w:rPr>
        <w:t>идеология перемен</w:t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hyperlink r:id="rId1" w:history="1">
        <w:r w:rsidRPr="00687F76">
          <w:rPr>
            <w:rStyle w:val="ab"/>
            <w:rFonts w:ascii="Times New Roman" w:hAnsi="Times New Roman" w:cs="Times New Roman"/>
            <w:sz w:val="20"/>
            <w:szCs w:val="20"/>
            <w:lang w:val="en-US" w:eastAsia="ru-RU"/>
          </w:rPr>
          <w:t>http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  <w:lang w:eastAsia="ru-RU"/>
          </w:rPr>
          <w:t>://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  <w:lang w:val="en-US" w:eastAsia="ru-RU"/>
          </w:rPr>
          <w:t>aniri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  <w:lang w:eastAsia="ru-RU"/>
          </w:rPr>
          <w:t>.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  <w:lang w:val="en-US" w:eastAsia="ru-RU"/>
          </w:rPr>
          <w:t>flatrate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  <w:lang w:eastAsia="ru-RU"/>
          </w:rPr>
          <w:t>.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  <w:lang w:val="en-US" w:eastAsia="ru-RU"/>
          </w:rPr>
          <w:t>ru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  <w:lang w:eastAsia="ru-RU"/>
          </w:rPr>
          <w:t>/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</w:rPr>
          <w:t>1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  <w:lang w:eastAsia="ru-RU"/>
          </w:rPr>
          <w:t>3-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  <w:lang w:val="en-US" w:eastAsia="ru-RU"/>
          </w:rPr>
          <w:t>SNM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  <w:lang w:eastAsia="ru-RU"/>
          </w:rPr>
          <w:t>-05.</w:t>
        </w:r>
        <w:r w:rsidRPr="00687F76">
          <w:rPr>
            <w:rStyle w:val="ab"/>
            <w:rFonts w:ascii="Times New Roman" w:hAnsi="Times New Roman" w:cs="Times New Roman"/>
            <w:sz w:val="20"/>
            <w:szCs w:val="20"/>
            <w:lang w:val="en-US" w:eastAsia="ru-RU"/>
          </w:rPr>
          <w:t>pdf</w:t>
        </w:r>
      </w:hyperlink>
    </w:p>
    <w:p w:rsidR="00012ED5" w:rsidRPr="00292B72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92B72">
        <w:rPr>
          <w:rFonts w:ascii="Times New Roman" w:hAnsi="Times New Roman" w:cs="Times New Roman"/>
          <w:sz w:val="20"/>
          <w:szCs w:val="20"/>
          <w:lang w:val="en-US" w:eastAsia="ru-RU"/>
        </w:rPr>
        <w:t>Johnson and Scholes Cultural web</w:t>
      </w:r>
      <w:r>
        <w:rPr>
          <w:rFonts w:ascii="Times New Roman" w:hAnsi="Times New Roman" w:cs="Times New Roman"/>
          <w:sz w:val="20"/>
          <w:szCs w:val="20"/>
          <w:lang w:val="en-US" w:eastAsia="ru-RU"/>
        </w:rPr>
        <w:t xml:space="preserve"> Model 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>http://www.cmbd.org.uk/CMI%20L5%20resources/Handouts/L5%20Articles/The%20Cultural%20Web%20-%20Model.pdf</w:t>
      </w:r>
    </w:p>
  </w:footnote>
  <w:footnote w:id="8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Формирование и поддержание корпоративной культуры в организации http://www.hrmaximum.ru/articles/corporate_culture/114</w:t>
      </w:r>
    </w:p>
  </w:footnote>
  <w:footnote w:id="9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Шейн Э.Х. Организационная культура и лидерство. – СПб, 2002. </w:t>
      </w:r>
    </w:p>
  </w:footnote>
  <w:footnote w:id="10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Армстронг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Практика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управления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человеческими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ресурсами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СПб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.: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Питер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2012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</w:footnote>
  <w:footnote w:id="11">
    <w:p w:rsidR="00012ED5" w:rsidRPr="00D96150" w:rsidRDefault="00012ED5" w:rsidP="00D96150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Андреева И.В., Бетина О.Б. Организационная культура. – СПб: СПбГИЭУ, 2010.</w:t>
      </w:r>
    </w:p>
  </w:footnote>
  <w:footnote w:id="12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А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>саул М.А., Ерофеев П.Ю., Ерофеев М.П. Культура организации: проблемы формирования и управления. – СПб.: Гуманистика, 2006; Соломанидина Т. О. Организационная культура компании. – М.: ИНФРА-М, 2009.</w:t>
      </w:r>
    </w:p>
  </w:footnote>
  <w:footnote w:id="13">
    <w:p w:rsidR="00012ED5" w:rsidRPr="00D96150" w:rsidRDefault="00012ED5" w:rsidP="00D96150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rPr>
          <w:lang w:val="en-US"/>
        </w:rPr>
        <w:t xml:space="preserve"> </w:t>
      </w:r>
      <w:r w:rsidRPr="00D96150">
        <w:rPr>
          <w:rFonts w:eastAsia="Cyrvetica-ExtraLight"/>
          <w:lang w:val="en-US"/>
        </w:rPr>
        <w:t xml:space="preserve">Bowler D, Cooper C. The high engagement work cultu re: balancing me and we. </w:t>
      </w:r>
      <w:r w:rsidRPr="00D96150">
        <w:rPr>
          <w:rFonts w:eastAsia="Cyrvetica-ExtraLight"/>
        </w:rPr>
        <w:t>Basingstoke, 2012. – 180 р.</w:t>
      </w:r>
    </w:p>
  </w:footnote>
  <w:footnote w:id="14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Шейн Э.Х. Организационная культура и лидерство. – СПб, 2002. </w:t>
      </w:r>
    </w:p>
  </w:footnote>
  <w:footnote w:id="15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Погребняк В.А. Культура организации как объект регулярного управления // Вопросы управления предпри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>тием. – 2005. – №1.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</w:footnote>
  <w:footnote w:id="16">
    <w:p w:rsidR="00012ED5" w:rsidRPr="00D96150" w:rsidRDefault="00012ED5" w:rsidP="00D96150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Т</w:t>
      </w:r>
      <w:r w:rsidRPr="00D96150">
        <w:rPr>
          <w:rFonts w:ascii="Times New Roman" w:eastAsia="Times New Roman" w:hAnsi="Times New Roman" w:cs="Times New Roman"/>
          <w:sz w:val="20"/>
          <w:szCs w:val="20"/>
          <w:lang w:eastAsia="ru-RU"/>
        </w:rPr>
        <w:t>ихомирова О.Г. Организационная культура: формирование, развитие и оценка. – СПб.: СПбГУ ИТМО, 2008.</w:t>
      </w:r>
    </w:p>
  </w:footnote>
  <w:footnote w:id="17">
    <w:p w:rsidR="00012ED5" w:rsidRPr="00D96150" w:rsidRDefault="00012ED5" w:rsidP="00D96150">
      <w:pPr>
        <w:pStyle w:val="a3"/>
        <w:shd w:val="clear" w:color="auto" w:fill="FFFFFF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Джаманбаев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Корпоративная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культура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и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ее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оборотная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сторона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. – </w:t>
      </w:r>
      <w:r w:rsidRPr="00D96150">
        <w:rPr>
          <w:rFonts w:ascii="Times New Roman" w:hAnsi="Times New Roman" w:cs="Times New Roman"/>
          <w:sz w:val="20"/>
          <w:szCs w:val="20"/>
        </w:rPr>
        <w:t>Бишкек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D96150">
        <w:rPr>
          <w:rFonts w:ascii="Times New Roman" w:hAnsi="Times New Roman" w:cs="Times New Roman"/>
          <w:sz w:val="20"/>
          <w:szCs w:val="20"/>
        </w:rPr>
        <w:t>Центр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тренинга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и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консалтинга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>, 2016; Faqir Sajjad Ul Hassan Exploring the relationships among organizational life cycle stages and different traits of organ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>zational culture // Business and Management Review. –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>Vol. 1(7). –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>pp. 103-112. – September, 2011.</w:t>
      </w:r>
    </w:p>
  </w:footnote>
  <w:footnote w:id="18">
    <w:p w:rsidR="00012ED5" w:rsidRPr="00D96150" w:rsidRDefault="00012ED5" w:rsidP="00D96150">
      <w:pPr>
        <w:pStyle w:val="Default"/>
        <w:rPr>
          <w:sz w:val="20"/>
          <w:szCs w:val="20"/>
        </w:rPr>
      </w:pPr>
      <w:r w:rsidRPr="00D96150">
        <w:rPr>
          <w:rStyle w:val="a8"/>
          <w:sz w:val="20"/>
          <w:szCs w:val="20"/>
        </w:rPr>
        <w:footnoteRef/>
      </w:r>
      <w:r w:rsidRPr="00D96150">
        <w:rPr>
          <w:sz w:val="20"/>
          <w:szCs w:val="20"/>
        </w:rPr>
        <w:t xml:space="preserve"> </w:t>
      </w:r>
      <w:r w:rsidRPr="00D96150">
        <w:rPr>
          <w:bCs/>
          <w:sz w:val="20"/>
          <w:szCs w:val="20"/>
        </w:rPr>
        <w:t>Дудин М.Н., Корчагина И.О.</w:t>
      </w:r>
      <w:r w:rsidRPr="00D96150">
        <w:rPr>
          <w:sz w:val="20"/>
          <w:szCs w:val="20"/>
        </w:rPr>
        <w:t xml:space="preserve"> </w:t>
      </w:r>
      <w:r w:rsidRPr="00D96150">
        <w:rPr>
          <w:bCs/>
          <w:sz w:val="20"/>
          <w:szCs w:val="20"/>
        </w:rPr>
        <w:t>Эффективная корпоративная культура как необходимое условие стратегической устойчивости предприятия // Актуальные проблемы гуманитарных и естественных наук. – 2010. – №2.</w:t>
      </w:r>
    </w:p>
  </w:footnote>
  <w:footnote w:id="19">
    <w:p w:rsidR="00012ED5" w:rsidRPr="00D96150" w:rsidRDefault="00012ED5" w:rsidP="00D96150">
      <w:pPr>
        <w:pStyle w:val="ac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Зябрикова А.В., Зябриков В.В. </w:t>
      </w:r>
      <w:r w:rsidRPr="00D96150">
        <w:rPr>
          <w:rFonts w:ascii="Times New Roman" w:hAnsi="Times New Roman" w:cs="Times New Roman"/>
          <w:bCs/>
          <w:sz w:val="20"/>
          <w:szCs w:val="20"/>
        </w:rPr>
        <w:t>Развитие теории жизненного цикла на основе единой типологии деловой кул</w:t>
      </w:r>
      <w:r w:rsidRPr="00D96150">
        <w:rPr>
          <w:rFonts w:ascii="Times New Roman" w:hAnsi="Times New Roman" w:cs="Times New Roman"/>
          <w:bCs/>
          <w:sz w:val="20"/>
          <w:szCs w:val="20"/>
        </w:rPr>
        <w:t>ь</w:t>
      </w:r>
      <w:r w:rsidRPr="00D96150">
        <w:rPr>
          <w:rFonts w:ascii="Times New Roman" w:hAnsi="Times New Roman" w:cs="Times New Roman"/>
          <w:bCs/>
          <w:sz w:val="20"/>
          <w:szCs w:val="20"/>
        </w:rPr>
        <w:t xml:space="preserve">туры // </w:t>
      </w:r>
      <w:r w:rsidRPr="00D96150">
        <w:rPr>
          <w:rFonts w:ascii="Times New Roman" w:hAnsi="Times New Roman" w:cs="Times New Roman"/>
          <w:sz w:val="20"/>
          <w:szCs w:val="20"/>
        </w:rPr>
        <w:t>Проблемы современной экономики. – 2015. – №1. – С. 116-120; Широкова Г.В. Жизненный цикл орг</w:t>
      </w:r>
      <w:r w:rsidRPr="00D96150">
        <w:rPr>
          <w:rFonts w:ascii="Times New Roman" w:hAnsi="Times New Roman" w:cs="Times New Roman"/>
          <w:sz w:val="20"/>
          <w:szCs w:val="20"/>
        </w:rPr>
        <w:t>а</w:t>
      </w:r>
      <w:r w:rsidRPr="00D96150">
        <w:rPr>
          <w:rFonts w:ascii="Times New Roman" w:hAnsi="Times New Roman" w:cs="Times New Roman"/>
          <w:sz w:val="20"/>
          <w:szCs w:val="20"/>
        </w:rPr>
        <w:t xml:space="preserve">низации: концепции и российская практика. - СПб.: Изд. дом СПбГУ, 2007. – С. 182-196; </w:t>
      </w:r>
      <w:r w:rsidRPr="00D96150">
        <w:rPr>
          <w:rFonts w:ascii="Times New Roman" w:eastAsia="Cyrvetica-ExtraLight" w:hAnsi="Times New Roman" w:cs="Times New Roman"/>
          <w:sz w:val="20"/>
          <w:szCs w:val="20"/>
        </w:rPr>
        <w:t>Тромпенаарс Ф., Хэмпден-Терен Ч. 4 типа корпоративной культуры. – Минск: Поппури, 2012; Цена стратегии http://www.c-culture.ru/read/article/42039</w:t>
      </w:r>
    </w:p>
  </w:footnote>
  <w:footnote w:id="20">
    <w:p w:rsidR="00012ED5" w:rsidRPr="00D96150" w:rsidRDefault="00012ED5" w:rsidP="00D961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eastAsia="Cyrvetica-ExtraLight" w:hAnsi="Times New Roman" w:cs="Times New Roman"/>
          <w:sz w:val="20"/>
          <w:szCs w:val="20"/>
          <w:lang w:val="en-US"/>
        </w:rPr>
        <w:t>Koztumann, S. The relationship between organizational structure and organizational ambidexterity: a comparison between manufacturing and service firms. Wiesladen, 2012. — 167 p.</w:t>
      </w:r>
    </w:p>
  </w:footnote>
  <w:footnote w:id="21">
    <w:p w:rsidR="00A26959" w:rsidRPr="00D96150" w:rsidRDefault="00A26959" w:rsidP="00A269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Бляхман Л.С., Зябриков В.В. Стратегический менеджмент, кооперационная структура и корпоративная кул</w:t>
      </w:r>
      <w:r w:rsidRPr="00D96150">
        <w:rPr>
          <w:rFonts w:ascii="Times New Roman" w:hAnsi="Times New Roman" w:cs="Times New Roman"/>
          <w:sz w:val="20"/>
          <w:szCs w:val="20"/>
        </w:rPr>
        <w:t>ь</w:t>
      </w:r>
      <w:r w:rsidRPr="00D96150">
        <w:rPr>
          <w:rFonts w:ascii="Times New Roman" w:hAnsi="Times New Roman" w:cs="Times New Roman"/>
          <w:sz w:val="20"/>
          <w:szCs w:val="20"/>
        </w:rPr>
        <w:t xml:space="preserve">тура фирм нового типа // Проблемы современной экономики. – 2013. - №3. </w:t>
      </w:r>
    </w:p>
  </w:footnote>
  <w:footnote w:id="22">
    <w:p w:rsidR="00012ED5" w:rsidRPr="00A26959" w:rsidRDefault="00012ED5" w:rsidP="00D96150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A26959">
        <w:t xml:space="preserve"> </w:t>
      </w:r>
      <w:r w:rsidRPr="00D96150">
        <w:t>Хеллевиг</w:t>
      </w:r>
      <w:r w:rsidRPr="00A26959">
        <w:t xml:space="preserve"> </w:t>
      </w:r>
      <w:r w:rsidRPr="00D96150">
        <w:t>Й</w:t>
      </w:r>
      <w:r w:rsidRPr="00A26959">
        <w:t xml:space="preserve">. </w:t>
      </w:r>
      <w:r w:rsidRPr="00D96150">
        <w:rPr>
          <w:bCs/>
        </w:rPr>
        <w:t>Вовлеченность</w:t>
      </w:r>
      <w:r w:rsidRPr="00A26959">
        <w:rPr>
          <w:bCs/>
        </w:rPr>
        <w:t xml:space="preserve"> </w:t>
      </w:r>
      <w:r w:rsidRPr="00D96150">
        <w:rPr>
          <w:bCs/>
        </w:rPr>
        <w:t>персонала</w:t>
      </w:r>
      <w:r w:rsidRPr="00A26959">
        <w:rPr>
          <w:bCs/>
        </w:rPr>
        <w:t xml:space="preserve"> </w:t>
      </w:r>
      <w:r w:rsidRPr="00D96150">
        <w:rPr>
          <w:bCs/>
        </w:rPr>
        <w:t>в</w:t>
      </w:r>
      <w:r w:rsidRPr="00A26959">
        <w:rPr>
          <w:bCs/>
        </w:rPr>
        <w:t xml:space="preserve"> </w:t>
      </w:r>
      <w:r w:rsidRPr="00D96150">
        <w:rPr>
          <w:bCs/>
        </w:rPr>
        <w:t>России</w:t>
      </w:r>
      <w:r w:rsidRPr="00A26959">
        <w:rPr>
          <w:bCs/>
        </w:rPr>
        <w:t xml:space="preserve">. – </w:t>
      </w:r>
      <w:r w:rsidRPr="002E0DC2">
        <w:rPr>
          <w:lang w:val="en-US"/>
        </w:rPr>
        <w:t>Helsinki</w:t>
      </w:r>
      <w:r w:rsidRPr="00A26959">
        <w:t xml:space="preserve">: </w:t>
      </w:r>
      <w:r w:rsidRPr="002E0DC2">
        <w:rPr>
          <w:lang w:val="en-US"/>
        </w:rPr>
        <w:t>Russia</w:t>
      </w:r>
      <w:r w:rsidRPr="00A26959">
        <w:t xml:space="preserve"> </w:t>
      </w:r>
      <w:r w:rsidRPr="002E0DC2">
        <w:rPr>
          <w:lang w:val="en-US"/>
        </w:rPr>
        <w:t>Advisory</w:t>
      </w:r>
      <w:r w:rsidRPr="00A26959">
        <w:t xml:space="preserve"> </w:t>
      </w:r>
      <w:r w:rsidRPr="002E0DC2">
        <w:rPr>
          <w:lang w:val="en-US"/>
        </w:rPr>
        <w:t>Group</w:t>
      </w:r>
      <w:r w:rsidRPr="00A26959">
        <w:t xml:space="preserve"> </w:t>
      </w:r>
      <w:r w:rsidRPr="002E0DC2">
        <w:rPr>
          <w:lang w:val="en-US"/>
        </w:rPr>
        <w:t>Oy</w:t>
      </w:r>
      <w:r w:rsidRPr="00A26959">
        <w:t>, 2015.</w:t>
      </w:r>
    </w:p>
  </w:footnote>
  <w:footnote w:id="23">
    <w:p w:rsidR="00012ED5" w:rsidRPr="00D96150" w:rsidRDefault="00012ED5" w:rsidP="00D96150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Хеллевиг Й. </w:t>
      </w:r>
      <w:r w:rsidRPr="00D96150">
        <w:rPr>
          <w:bCs/>
        </w:rPr>
        <w:t xml:space="preserve">Вовлеченность персонала в России. – </w:t>
      </w:r>
      <w:r w:rsidRPr="00D96150">
        <w:t>Helsinki: Russia Advisory Group Oy, 2015.</w:t>
      </w:r>
    </w:p>
  </w:footnote>
  <w:footnote w:id="24">
    <w:p w:rsidR="00012ED5" w:rsidRPr="00D96150" w:rsidRDefault="00012ED5" w:rsidP="00D96150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Зябрикова А.В., Зябриков В.В. </w:t>
      </w:r>
      <w:r w:rsidRPr="00D96150">
        <w:rPr>
          <w:bCs/>
        </w:rPr>
        <w:t xml:space="preserve">Оптимальная траектория жизненного цикла фирмы // </w:t>
      </w:r>
      <w:r w:rsidRPr="00D96150">
        <w:t>Проблемы современной экономики. – 2014. - №4.</w:t>
      </w:r>
    </w:p>
  </w:footnote>
  <w:footnote w:id="25">
    <w:p w:rsidR="00012ED5" w:rsidRPr="00D96150" w:rsidRDefault="00012ED5" w:rsidP="00D961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eastAsia="ArialMT" w:hAnsi="Times New Roman" w:cs="Times New Roman"/>
          <w:sz w:val="20"/>
          <w:szCs w:val="20"/>
        </w:rPr>
        <w:t>Фоменков С. Роль корпоративной культуры в жизни компании //Генеральный директор. – 2006. –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eastAsia="ArialMT" w:hAnsi="Times New Roman" w:cs="Times New Roman"/>
          <w:sz w:val="20"/>
          <w:szCs w:val="20"/>
        </w:rPr>
        <w:t xml:space="preserve">№5. </w:t>
      </w:r>
    </w:p>
  </w:footnote>
  <w:footnote w:id="26">
    <w:p w:rsidR="00012ED5" w:rsidRPr="00D96150" w:rsidRDefault="00012ED5" w:rsidP="00D96150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Хеллевиг Й. </w:t>
      </w:r>
      <w:r w:rsidRPr="00D96150">
        <w:rPr>
          <w:bCs/>
        </w:rPr>
        <w:t xml:space="preserve">Вовлеченность персонала в России. – </w:t>
      </w:r>
      <w:r w:rsidRPr="00D96150">
        <w:t>Helsinki: Russia Advisory Group Oy, 2015.</w:t>
      </w:r>
    </w:p>
  </w:footnote>
  <w:footnote w:id="27">
    <w:p w:rsidR="00012ED5" w:rsidRPr="00D96150" w:rsidRDefault="00012ED5" w:rsidP="00D96150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</w:t>
      </w:r>
      <w:r w:rsidRPr="00D96150">
        <w:rPr>
          <w:rFonts w:eastAsia="Cyrvetica-ExtraLight"/>
          <w:lang w:eastAsia="en-US"/>
        </w:rPr>
        <w:t>Адизес И. Управление жизненным циклом корпорации. – СПб.: Питер, 2008.</w:t>
      </w:r>
    </w:p>
  </w:footnote>
  <w:footnote w:id="28">
    <w:p w:rsidR="00012ED5" w:rsidRPr="00292B72" w:rsidRDefault="00012ED5" w:rsidP="00D961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 Dickinson, Victoria. 2011. Cash Flow Patterns as a Proxy for Firm Life Cycle. The Accounting Review, Vol</w:t>
      </w:r>
      <w:r w:rsidRPr="000B3CEF">
        <w:rPr>
          <w:rFonts w:ascii="Times New Roman" w:hAnsi="Times New Roman" w:cs="Times New Roman"/>
          <w:sz w:val="20"/>
          <w:szCs w:val="20"/>
          <w:lang w:val="en-US"/>
        </w:rPr>
        <w:t>ume 86:6 pp. 1969-1994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Pr="00D96150">
        <w:rPr>
          <w:rFonts w:ascii="Times New Roman" w:hAnsi="Times New Roman" w:cs="Times New Roman"/>
          <w:sz w:val="20"/>
          <w:szCs w:val="20"/>
        </w:rPr>
        <w:t>Розанова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Н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D96150">
        <w:rPr>
          <w:rFonts w:ascii="Times New Roman" w:hAnsi="Times New Roman" w:cs="Times New Roman"/>
          <w:sz w:val="20"/>
          <w:szCs w:val="20"/>
        </w:rPr>
        <w:t>М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., </w:t>
      </w:r>
      <w:r w:rsidRPr="00D96150">
        <w:rPr>
          <w:rFonts w:ascii="Times New Roman" w:hAnsi="Times New Roman" w:cs="Times New Roman"/>
          <w:sz w:val="20"/>
          <w:szCs w:val="20"/>
        </w:rPr>
        <w:t>Катайкова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А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D96150">
        <w:rPr>
          <w:rFonts w:ascii="Times New Roman" w:hAnsi="Times New Roman" w:cs="Times New Roman"/>
          <w:sz w:val="20"/>
          <w:szCs w:val="20"/>
        </w:rPr>
        <w:t>А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D96150">
        <w:rPr>
          <w:rFonts w:ascii="Times New Roman" w:hAnsi="Times New Roman" w:cs="Times New Roman"/>
          <w:sz w:val="20"/>
          <w:szCs w:val="20"/>
        </w:rPr>
        <w:t>Использование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концепции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жизненного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цикла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в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экономическом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анализе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фирмы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 // Terra Economicus. – 2012. – </w:t>
      </w:r>
      <w:r w:rsidRPr="00D96150">
        <w:rPr>
          <w:rFonts w:ascii="Times New Roman" w:hAnsi="Times New Roman" w:cs="Times New Roman"/>
          <w:sz w:val="20"/>
          <w:szCs w:val="20"/>
        </w:rPr>
        <w:t>Т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 xml:space="preserve">. 10. – № 3. – </w:t>
      </w:r>
      <w:r w:rsidRPr="00D96150">
        <w:rPr>
          <w:rFonts w:ascii="Times New Roman" w:hAnsi="Times New Roman" w:cs="Times New Roman"/>
          <w:sz w:val="20"/>
          <w:szCs w:val="20"/>
        </w:rPr>
        <w:t>С</w:t>
      </w:r>
      <w:r w:rsidRPr="00292B72">
        <w:rPr>
          <w:rFonts w:ascii="Times New Roman" w:hAnsi="Times New Roman" w:cs="Times New Roman"/>
          <w:sz w:val="20"/>
          <w:szCs w:val="20"/>
          <w:lang w:val="en-US"/>
        </w:rPr>
        <w:t>. 8-21.</w:t>
      </w:r>
    </w:p>
  </w:footnote>
  <w:footnote w:id="29">
    <w:p w:rsidR="00012ED5" w:rsidRPr="00D96150" w:rsidRDefault="00012ED5" w:rsidP="00D961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</w:rPr>
      </w:pPr>
      <w:r w:rsidRPr="003A0A55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3A0A55">
        <w:rPr>
          <w:rFonts w:ascii="Times New Roman" w:hAnsi="Times New Roman" w:cs="Times New Roman"/>
          <w:sz w:val="20"/>
          <w:szCs w:val="20"/>
        </w:rPr>
        <w:t xml:space="preserve"> Плескова О.В. </w:t>
      </w:r>
      <w:r w:rsidRPr="003A0A55">
        <w:rPr>
          <w:rFonts w:ascii="Times New Roman" w:hAnsi="Times New Roman" w:cs="Times New Roman"/>
          <w:bCs/>
          <w:sz w:val="20"/>
          <w:szCs w:val="20"/>
        </w:rPr>
        <w:t xml:space="preserve">Финансовая стратегия компании в концепции жизненного цикла // </w:t>
      </w:r>
      <w:r w:rsidRPr="003A0A55">
        <w:rPr>
          <w:rFonts w:ascii="Times New Roman" w:hAnsi="Times New Roman" w:cs="Times New Roman"/>
          <w:sz w:val="20"/>
          <w:szCs w:val="20"/>
        </w:rPr>
        <w:t>Известия УрГЭУ. – 2016. – №3. – с. 75-82; Розанова Н.М., Катайкова А.А. Использование концепции жизненного цикла в экономическом анализе фирмы // Terra Economicus. – 2012. – Т. 10. – № 3. – С. 8-21.</w:t>
      </w:r>
    </w:p>
  </w:footnote>
  <w:footnote w:id="30">
    <w:p w:rsidR="00012ED5" w:rsidRDefault="00012ED5" w:rsidP="00D85F16">
      <w:pPr>
        <w:pStyle w:val="a9"/>
        <w:ind w:firstLine="0"/>
      </w:pPr>
      <w:r>
        <w:rPr>
          <w:rStyle w:val="a8"/>
        </w:rPr>
        <w:footnoteRef/>
      </w:r>
      <w:r w:rsidRPr="009B6C0A">
        <w:rPr>
          <w:lang w:val="en-US"/>
        </w:rPr>
        <w:t xml:space="preserve"> </w:t>
      </w:r>
      <w:r w:rsidRPr="00D85F16">
        <w:rPr>
          <w:rFonts w:eastAsiaTheme="minorHAnsi"/>
          <w:lang w:val="en-US" w:eastAsia="en-US"/>
        </w:rPr>
        <w:t>Dickinson, Victoria. 2011. Cash Flow Patterns as a Proxy for Firm Life Cycle. The Accounting Review, Volume 86:6 pp. 1975</w:t>
      </w:r>
    </w:p>
  </w:footnote>
  <w:footnote w:id="31">
    <w:p w:rsidR="00012ED5" w:rsidRPr="00D96150" w:rsidRDefault="00012ED5" w:rsidP="00D96150">
      <w:pPr>
        <w:pStyle w:val="a3"/>
        <w:shd w:val="clear" w:color="auto" w:fill="FFFFFF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Корпоративный рост: методология измерения и управленческий инструментарий (финансовый аспект) / Е. А. Каменева, О. Н. Лихачева, Е. Н. Мингалиев и др., под ред. Г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D96150">
        <w:rPr>
          <w:rFonts w:ascii="Times New Roman" w:hAnsi="Times New Roman" w:cs="Times New Roman"/>
          <w:sz w:val="20"/>
          <w:szCs w:val="20"/>
        </w:rPr>
        <w:t>И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D96150">
        <w:rPr>
          <w:rFonts w:ascii="Times New Roman" w:hAnsi="Times New Roman" w:cs="Times New Roman"/>
          <w:sz w:val="20"/>
          <w:szCs w:val="20"/>
        </w:rPr>
        <w:t>Хотинской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. – </w:t>
      </w:r>
      <w:r w:rsidRPr="00D96150">
        <w:rPr>
          <w:rFonts w:ascii="Times New Roman" w:hAnsi="Times New Roman" w:cs="Times New Roman"/>
          <w:sz w:val="20"/>
          <w:szCs w:val="20"/>
        </w:rPr>
        <w:t>М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.: </w:t>
      </w:r>
      <w:r w:rsidRPr="00D96150">
        <w:rPr>
          <w:rFonts w:ascii="Times New Roman" w:hAnsi="Times New Roman" w:cs="Times New Roman"/>
          <w:sz w:val="20"/>
          <w:szCs w:val="20"/>
        </w:rPr>
        <w:t>Научные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технологии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>, 2013; Lawrence M. Miller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Organization Life Cycles: The Creation and Destruction of Wealth </w:t>
      </w:r>
      <w:r w:rsidRPr="00D96150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http://www.lmmiller.com/assets/docs/Organization-Life-Cycles.pdf</w:t>
      </w:r>
    </w:p>
  </w:footnote>
  <w:footnote w:id="32">
    <w:p w:rsidR="00012ED5" w:rsidRPr="00D96150" w:rsidRDefault="00012ED5" w:rsidP="00D961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Зябриков В.В. Стратегия, структура и культура организации // Российское предпринимательство. – 2010. – 1. Вып.1. – С.41–47.</w:t>
      </w:r>
    </w:p>
  </w:footnote>
  <w:footnote w:id="33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96150">
        <w:rPr>
          <w:rStyle w:val="author-name"/>
          <w:rFonts w:ascii="Times New Roman" w:hAnsi="Times New Roman" w:cs="Times New Roman"/>
          <w:sz w:val="20"/>
          <w:szCs w:val="20"/>
          <w:lang w:val="en-US"/>
        </w:rPr>
        <w:t xml:space="preserve">Farideh Rahimi, Saeed Fallah </w:t>
      </w:r>
      <w:r w:rsidRPr="00D96150">
        <w:rPr>
          <w:rFonts w:ascii="Times New Roman" w:hAnsi="Times New Roman" w:cs="Times New Roman"/>
          <w:sz w:val="20"/>
          <w:szCs w:val="20"/>
          <w:lang w:val="en-US" w:eastAsia="ru-RU"/>
        </w:rPr>
        <w:t>Study of Organizational Life Cycle and its Impact on Strategy Formulation //</w:t>
      </w:r>
      <w:hyperlink r:id="rId2" w:history="1"/>
      <w:r w:rsidRPr="00D96150">
        <w:rPr>
          <w:rFonts w:ascii="Times New Roman" w:hAnsi="Times New Roman" w:cs="Times New Roman"/>
          <w:sz w:val="20"/>
          <w:szCs w:val="20"/>
          <w:lang w:val="en-US" w:eastAsia="ru-RU"/>
        </w:rPr>
        <w:t xml:space="preserve"> </w:t>
      </w:r>
      <w:r w:rsidRPr="00D96150">
        <w:rPr>
          <w:rFonts w:ascii="Times New Roman" w:eastAsia="Arial Unicode MS" w:hAnsi="Times New Roman" w:cs="Times New Roman"/>
          <w:bCs/>
          <w:sz w:val="20"/>
          <w:szCs w:val="20"/>
          <w:lang w:val="en-US"/>
        </w:rPr>
        <w:t>Procedia - Social and Behavioral Sciences 1th International Strategic Management Conference. – Volume 207. –</w:t>
      </w:r>
      <w:r>
        <w:rPr>
          <w:rFonts w:ascii="Times New Roman" w:eastAsia="Arial Unicode MS" w:hAnsi="Times New Roman" w:cs="Times New Roman"/>
          <w:bCs/>
          <w:sz w:val="20"/>
          <w:szCs w:val="20"/>
          <w:lang w:val="en-US"/>
        </w:rPr>
        <w:t xml:space="preserve"> </w:t>
      </w:r>
      <w:r w:rsidRPr="00D96150">
        <w:rPr>
          <w:rFonts w:ascii="Times New Roman" w:eastAsia="Arial Unicode MS" w:hAnsi="Times New Roman" w:cs="Times New Roman"/>
          <w:bCs/>
          <w:sz w:val="20"/>
          <w:szCs w:val="20"/>
          <w:lang w:val="en-US"/>
        </w:rPr>
        <w:t>Pages 50-58. – 20 October 2015.</w:t>
      </w:r>
    </w:p>
  </w:footnote>
  <w:footnote w:id="34">
    <w:p w:rsidR="00012ED5" w:rsidRDefault="00012ED5" w:rsidP="006B68AD">
      <w:pPr>
        <w:pStyle w:val="a9"/>
      </w:pPr>
      <w:r>
        <w:rPr>
          <w:rStyle w:val="a8"/>
        </w:rPr>
        <w:footnoteRef/>
      </w:r>
      <w:r>
        <w:t xml:space="preserve"> Годовой отчет ПАО «Авиакомпания Ютэйр» за 2015 год.</w:t>
      </w:r>
    </w:p>
  </w:footnote>
  <w:footnote w:id="35">
    <w:p w:rsidR="00012ED5" w:rsidRPr="00D96150" w:rsidRDefault="00012ED5" w:rsidP="006B68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Ситкина М. Рынок авиаперевозок встал на путь обновления https://www.aviaport.ru/news/2017/01/24/413449.html</w:t>
      </w:r>
    </w:p>
  </w:footnote>
  <w:footnote w:id="36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Как изменился рынок авиаперевозок в 2016 году? http://bcs-express.ru/novosti-i-analitika/kak-izmenilsia-rynok-aviaperevozok-v-2016-godu</w:t>
      </w:r>
    </w:p>
  </w:footnote>
  <w:footnote w:id="37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Бюллетень о текущих тенденциях российской экономики. Спроса на авиаперевозки. Октябрь 2016 http://ac.gov.ru/files/publication/a/10587.pdf</w:t>
      </w:r>
    </w:p>
  </w:footnote>
  <w:footnote w:id="38">
    <w:p w:rsidR="00012ED5" w:rsidRPr="00AB607F" w:rsidRDefault="00012ED5" w:rsidP="00AB607F">
      <w:pPr>
        <w:spacing w:after="0" w:line="240" w:lineRule="auto"/>
        <w:rPr>
          <w:rFonts w:ascii="Times New Roman" w:hAnsi="Times New Roman" w:cs="Times New Roman"/>
        </w:rPr>
      </w:pPr>
      <w:r w:rsidRPr="00146E06">
        <w:rPr>
          <w:rStyle w:val="a8"/>
          <w:rFonts w:ascii="Times New Roman" w:hAnsi="Times New Roman" w:cs="Times New Roman"/>
        </w:rPr>
        <w:footnoteRef/>
      </w:r>
      <w:r w:rsidRPr="00AB607F">
        <w:rPr>
          <w:rFonts w:ascii="Times New Roman" w:hAnsi="Times New Roman" w:cs="Times New Roman"/>
        </w:rPr>
        <w:t xml:space="preserve"> </w:t>
      </w:r>
      <w:r w:rsidRPr="00AB607F">
        <w:rPr>
          <w:rFonts w:ascii="Times New Roman" w:hAnsi="Times New Roman" w:cs="Times New Roman"/>
          <w:iCs/>
          <w:sz w:val="19"/>
          <w:szCs w:val="19"/>
        </w:rPr>
        <w:t>Динз Г. Крюгер Ф., Зейзелья С. К победе через слияние. Как обратить отраслевую консолидацию себе на пользу. – М.: Альпина Бизнес Букс, 2004.</w:t>
      </w:r>
    </w:p>
  </w:footnote>
  <w:footnote w:id="39">
    <w:p w:rsidR="00012ED5" w:rsidRDefault="00012ED5" w:rsidP="006B68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Данные Росавиации о перевозке </w:t>
      </w:r>
      <w:hyperlink r:id="rId3" w:tgtFrame="_blank" w:history="1">
        <w:r w:rsidRPr="006E5682">
          <w:rPr>
            <w:rFonts w:ascii="Times New Roman" w:hAnsi="Times New Roman" w:cs="Times New Roman"/>
            <w:sz w:val="20"/>
            <w:szCs w:val="20"/>
          </w:rPr>
          <w:t>пассажиров и пассажирооборот</w:t>
        </w:r>
        <w:r>
          <w:rPr>
            <w:rFonts w:ascii="Times New Roman" w:hAnsi="Times New Roman" w:cs="Times New Roman"/>
            <w:sz w:val="20"/>
            <w:szCs w:val="20"/>
          </w:rPr>
          <w:t>е</w:t>
        </w:r>
        <w:r w:rsidRPr="006E5682">
          <w:rPr>
            <w:rFonts w:ascii="Times New Roman" w:hAnsi="Times New Roman" w:cs="Times New Roman"/>
            <w:sz w:val="20"/>
            <w:szCs w:val="20"/>
          </w:rPr>
          <w:t xml:space="preserve"> за январь-декабрь 2015-2016 гг. (междун</w:t>
        </w:r>
        <w:r w:rsidRPr="006E5682">
          <w:rPr>
            <w:rFonts w:ascii="Times New Roman" w:hAnsi="Times New Roman" w:cs="Times New Roman"/>
            <w:sz w:val="20"/>
            <w:szCs w:val="20"/>
          </w:rPr>
          <w:t>а</w:t>
        </w:r>
        <w:r w:rsidRPr="006E5682">
          <w:rPr>
            <w:rFonts w:ascii="Times New Roman" w:hAnsi="Times New Roman" w:cs="Times New Roman"/>
            <w:sz w:val="20"/>
            <w:szCs w:val="20"/>
          </w:rPr>
          <w:t>родные и внутренние перевозки)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012ED5" w:rsidRPr="00D96150" w:rsidRDefault="00012ED5" w:rsidP="006B68A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4" w:history="1">
        <w:r w:rsidRPr="00DA765D">
          <w:rPr>
            <w:rStyle w:val="ab"/>
            <w:rFonts w:ascii="Times New Roman" w:hAnsi="Times New Roman" w:cs="Times New Roman"/>
            <w:sz w:val="20"/>
            <w:szCs w:val="20"/>
          </w:rPr>
          <w:t>http://www.favt.ru/public/materials//4/6/e/1/5/46e15e2a5e762d0850aee65cc30ef696.pdf</w:t>
        </w:r>
      </w:hyperlink>
    </w:p>
  </w:footnote>
  <w:footnote w:id="40">
    <w:p w:rsidR="00012ED5" w:rsidRPr="00D96150" w:rsidRDefault="00012ED5" w:rsidP="00C603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Ситкина М. Рынок авиаперевозок встал на путь обновления https://www.aviaport.ru/news/2017/01/24/413449.html</w:t>
      </w:r>
    </w:p>
  </w:footnote>
  <w:footnote w:id="41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Ситкина М. Рынок авиаперевозок встал на путь обновления https://www.aviaport.ru/news/2017/01/24/413449.html</w:t>
      </w:r>
    </w:p>
  </w:footnote>
  <w:footnote w:id="42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Ситкина М. Рынок авиаперевозок встал на путь обновления https://www.aviaport.ru/news/2017/01/24/413449.html</w:t>
      </w:r>
    </w:p>
  </w:footnote>
  <w:footnote w:id="43">
    <w:p w:rsidR="00012ED5" w:rsidRPr="00D96150" w:rsidRDefault="00012ED5" w:rsidP="00D96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Бюллетень о текущих тенденциях российской экономики. Спроса на авиаперевозки. Октябрь 2016 http://ac.gov.ru/files/publication/a/10587.pdf</w:t>
      </w:r>
    </w:p>
  </w:footnote>
  <w:footnote w:id="44">
    <w:p w:rsidR="00012ED5" w:rsidRPr="00D96150" w:rsidRDefault="00012ED5" w:rsidP="00D41A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Трансаэро получила убыток не от основной деятельности </w:t>
      </w:r>
      <w:hyperlink r:id="rId5" w:history="1">
        <w:r w:rsidRPr="00D96150">
          <w:rPr>
            <w:rFonts w:ascii="Times New Roman" w:hAnsi="Times New Roman" w:cs="Times New Roman"/>
            <w:sz w:val="20"/>
            <w:szCs w:val="20"/>
          </w:rPr>
          <w:t>http://www.vestifinance.ru/articles/59344</w:t>
        </w:r>
      </w:hyperlink>
    </w:p>
  </w:footnote>
  <w:footnote w:id="45">
    <w:p w:rsidR="00012ED5" w:rsidRPr="00D96150" w:rsidRDefault="00012ED5" w:rsidP="00536D6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«Трансаэро» поднялось в рейтинге безопасных авиакомпаний мира https://lenta.ru/news/2015/01/30/avia/</w:t>
      </w:r>
    </w:p>
  </w:footnote>
  <w:footnote w:id="46">
    <w:p w:rsidR="00012ED5" w:rsidRPr="00D96150" w:rsidRDefault="00012ED5" w:rsidP="002654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Гендиректор «Трансаэро» рассказала об изменении стиля авиакомпании</w:t>
      </w:r>
    </w:p>
    <w:p w:rsidR="00012ED5" w:rsidRPr="00D96150" w:rsidRDefault="00012ED5" w:rsidP="002654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Fonts w:ascii="Times New Roman" w:hAnsi="Times New Roman" w:cs="Times New Roman"/>
          <w:sz w:val="20"/>
          <w:szCs w:val="20"/>
        </w:rPr>
        <w:t>http://aviado.ru/news/analytics/20150529/27492/</w:t>
      </w:r>
    </w:p>
  </w:footnote>
  <w:footnote w:id="47">
    <w:p w:rsidR="00012ED5" w:rsidRPr="00555A19" w:rsidRDefault="00012ED5" w:rsidP="00555A19">
      <w:pPr>
        <w:spacing w:after="0" w:line="240" w:lineRule="auto"/>
        <w:rPr>
          <w:sz w:val="20"/>
          <w:szCs w:val="20"/>
        </w:rPr>
      </w:pPr>
      <w:r>
        <w:rPr>
          <w:rStyle w:val="a8"/>
        </w:rPr>
        <w:footnoteRef/>
      </w:r>
      <w:r>
        <w:t xml:space="preserve"> </w:t>
      </w:r>
      <w:r w:rsidRPr="00555A19">
        <w:rPr>
          <w:rFonts w:ascii="Times New Roman" w:hAnsi="Times New Roman" w:cs="Times New Roman"/>
          <w:sz w:val="20"/>
          <w:szCs w:val="20"/>
        </w:rPr>
        <w:t>Годовой отчет компании «Трансаэро» за 2012 год</w:t>
      </w:r>
    </w:p>
    <w:p w:rsidR="00012ED5" w:rsidRPr="00555A19" w:rsidRDefault="00012ED5" w:rsidP="00555A19">
      <w:pPr>
        <w:spacing w:after="0" w:line="240" w:lineRule="auto"/>
        <w:rPr>
          <w:sz w:val="20"/>
          <w:szCs w:val="20"/>
        </w:rPr>
      </w:pPr>
      <w:r w:rsidRPr="00555A19">
        <w:rPr>
          <w:rFonts w:ascii="Times New Roman" w:hAnsi="Times New Roman" w:cs="Times New Roman"/>
          <w:sz w:val="20"/>
          <w:szCs w:val="20"/>
        </w:rPr>
        <w:t>https://www.e-disclosure.ru/portal/files.aspx?id=12696&amp;type=2</w:t>
      </w:r>
    </w:p>
    <w:p w:rsidR="00012ED5" w:rsidRDefault="00012ED5">
      <w:pPr>
        <w:pStyle w:val="a9"/>
      </w:pPr>
    </w:p>
  </w:footnote>
  <w:footnote w:id="48">
    <w:p w:rsidR="00012ED5" w:rsidRPr="00555A19" w:rsidRDefault="00012ED5" w:rsidP="00555A19">
      <w:pPr>
        <w:spacing w:after="0" w:line="240" w:lineRule="auto"/>
        <w:rPr>
          <w:sz w:val="20"/>
          <w:szCs w:val="20"/>
        </w:rPr>
      </w:pPr>
      <w:r>
        <w:rPr>
          <w:rStyle w:val="a8"/>
        </w:rPr>
        <w:footnoteRef/>
      </w:r>
      <w:r>
        <w:t xml:space="preserve"> </w:t>
      </w:r>
      <w:r w:rsidRPr="00555A19">
        <w:rPr>
          <w:rFonts w:ascii="Times New Roman" w:hAnsi="Times New Roman" w:cs="Times New Roman"/>
          <w:sz w:val="20"/>
          <w:szCs w:val="20"/>
        </w:rPr>
        <w:t>Годовой отчет компании «Трансаэро» за 201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555A19">
        <w:rPr>
          <w:rFonts w:ascii="Times New Roman" w:hAnsi="Times New Roman" w:cs="Times New Roman"/>
          <w:sz w:val="20"/>
          <w:szCs w:val="20"/>
        </w:rPr>
        <w:t xml:space="preserve"> год</w:t>
      </w:r>
    </w:p>
    <w:p w:rsidR="00012ED5" w:rsidRPr="008B5476" w:rsidRDefault="00012ED5" w:rsidP="00555A19">
      <w:pPr>
        <w:spacing w:after="0" w:line="240" w:lineRule="auto"/>
      </w:pPr>
      <w:r w:rsidRPr="00555A19">
        <w:rPr>
          <w:rFonts w:ascii="Times New Roman" w:hAnsi="Times New Roman" w:cs="Times New Roman"/>
          <w:sz w:val="20"/>
          <w:szCs w:val="20"/>
        </w:rPr>
        <w:t>https://www.e-disclosure.ru/portal/files.aspx?id=12696&amp;type=2</w:t>
      </w:r>
    </w:p>
  </w:footnote>
  <w:footnote w:id="49">
    <w:p w:rsidR="00012ED5" w:rsidRPr="00555A19" w:rsidRDefault="00012ED5" w:rsidP="00555A19">
      <w:pPr>
        <w:spacing w:after="0" w:line="240" w:lineRule="auto"/>
        <w:rPr>
          <w:sz w:val="20"/>
          <w:szCs w:val="20"/>
        </w:rPr>
      </w:pPr>
      <w:r>
        <w:rPr>
          <w:rStyle w:val="a8"/>
        </w:rPr>
        <w:footnoteRef/>
      </w:r>
      <w:r>
        <w:t xml:space="preserve"> </w:t>
      </w:r>
      <w:r w:rsidRPr="00555A19">
        <w:rPr>
          <w:rFonts w:ascii="Times New Roman" w:hAnsi="Times New Roman" w:cs="Times New Roman"/>
          <w:sz w:val="20"/>
          <w:szCs w:val="20"/>
        </w:rPr>
        <w:t>Годовой отчет компании «Трансаэро» за 2014 год</w:t>
      </w:r>
    </w:p>
    <w:p w:rsidR="00012ED5" w:rsidRPr="00555A19" w:rsidRDefault="00012ED5" w:rsidP="00555A19">
      <w:pPr>
        <w:spacing w:after="0" w:line="240" w:lineRule="auto"/>
        <w:rPr>
          <w:sz w:val="20"/>
          <w:szCs w:val="20"/>
        </w:rPr>
      </w:pPr>
      <w:r w:rsidRPr="00555A19">
        <w:rPr>
          <w:rFonts w:ascii="Times New Roman" w:hAnsi="Times New Roman" w:cs="Times New Roman"/>
          <w:sz w:val="20"/>
          <w:szCs w:val="20"/>
        </w:rPr>
        <w:t>https://www.e-disclosure.ru/portal/files.aspx?id=12696&amp;type=2</w:t>
      </w:r>
    </w:p>
    <w:p w:rsidR="00012ED5" w:rsidRDefault="00012ED5">
      <w:pPr>
        <w:pStyle w:val="a9"/>
      </w:pPr>
    </w:p>
  </w:footnote>
  <w:footnote w:id="50">
    <w:p w:rsidR="00012ED5" w:rsidRPr="00D96150" w:rsidRDefault="00012ED5" w:rsidP="00C143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ОАО «АК „ Трансаэро“» опубликовало годовой отчёт за 2014 год https://www.conomy.ru/articles/2015/7/14/oao-ak-transaero-opoublikovalo-godovoy-otchyot-za-2014-god-2775</w:t>
      </w:r>
    </w:p>
  </w:footnote>
  <w:footnote w:id="51">
    <w:p w:rsidR="00012ED5" w:rsidRPr="00D96150" w:rsidRDefault="00012ED5" w:rsidP="00C143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Трансаэро публикует отчетность за 6 месяцев 2015 года http://www.anews.com/p/28898113/</w:t>
      </w:r>
    </w:p>
  </w:footnote>
  <w:footnote w:id="52">
    <w:p w:rsidR="00012ED5" w:rsidRPr="00D96150" w:rsidRDefault="00012ED5" w:rsidP="00C143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Приземлилась в убытке https://lenta.ru/articles/2015/05/26/transaero/</w:t>
      </w:r>
    </w:p>
  </w:footnote>
  <w:footnote w:id="53">
    <w:p w:rsidR="00012ED5" w:rsidRPr="00D96150" w:rsidRDefault="00012ED5" w:rsidP="00C143D9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«Трансаэро» попыталась спрятать огромные убытки за стоимостью бренда https://bankrothelp.ru/bankrotstvo-aviakompanii/transayero-aviakompaniya-bankrot.html</w:t>
      </w:r>
    </w:p>
  </w:footnote>
  <w:footnote w:id="54">
    <w:p w:rsidR="00012ED5" w:rsidRDefault="00012ED5" w:rsidP="00AB607F">
      <w:pPr>
        <w:pStyle w:val="a9"/>
        <w:spacing w:line="240" w:lineRule="auto"/>
        <w:ind w:firstLine="0"/>
      </w:pPr>
      <w:r>
        <w:rPr>
          <w:rStyle w:val="a8"/>
        </w:rPr>
        <w:footnoteRef/>
      </w:r>
      <w:r>
        <w:t xml:space="preserve"> Годовой отчет ОАО «Трансаэро» за 2015 год</w:t>
      </w:r>
    </w:p>
  </w:footnote>
  <w:footnote w:id="55">
    <w:p w:rsidR="00012ED5" w:rsidRPr="00D96150" w:rsidRDefault="00012ED5" w:rsidP="002654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«Трансаэро» затеяла ребрендинг на фоне кризиса в авиаотрасли https://lenta.ru/news/2015/04/09/transaero/</w:t>
      </w:r>
    </w:p>
  </w:footnote>
  <w:footnote w:id="56">
    <w:p w:rsidR="00012ED5" w:rsidRPr="00D96150" w:rsidRDefault="00012ED5" w:rsidP="00D96150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«Трансаэро» попыталась спрятать огромные убытки за стоимостью бренда https://bankrothelp.ru/bankrotstvo-aviakompanii/transayero-aviakompaniya-bankrot.html</w:t>
      </w:r>
    </w:p>
  </w:footnote>
  <w:footnote w:id="57">
    <w:p w:rsidR="00012ED5" w:rsidRDefault="00012ED5" w:rsidP="00AB607F">
      <w:pPr>
        <w:pStyle w:val="a9"/>
        <w:spacing w:line="240" w:lineRule="auto"/>
        <w:ind w:firstLine="0"/>
      </w:pPr>
      <w:r>
        <w:rPr>
          <w:rStyle w:val="a8"/>
        </w:rPr>
        <w:footnoteRef/>
      </w:r>
      <w:r>
        <w:t xml:space="preserve"> </w:t>
      </w:r>
      <w:r w:rsidRPr="003E47BC">
        <w:rPr>
          <w:szCs w:val="24"/>
        </w:rPr>
        <w:t xml:space="preserve">Котлер Ф., Келлер К.Л. Маркетинг менеджмент. </w:t>
      </w:r>
      <w:r>
        <w:rPr>
          <w:szCs w:val="24"/>
        </w:rPr>
        <w:t xml:space="preserve">– </w:t>
      </w:r>
      <w:r w:rsidRPr="003E47BC">
        <w:rPr>
          <w:szCs w:val="24"/>
        </w:rPr>
        <w:t xml:space="preserve">СПб.: Питер, 2015. </w:t>
      </w:r>
    </w:p>
  </w:footnote>
  <w:footnote w:id="58">
    <w:p w:rsidR="00012ED5" w:rsidRDefault="00012ED5" w:rsidP="00555A19">
      <w:pPr>
        <w:pStyle w:val="a9"/>
        <w:spacing w:line="240" w:lineRule="auto"/>
        <w:ind w:firstLine="0"/>
      </w:pPr>
      <w:r>
        <w:rPr>
          <w:rStyle w:val="a8"/>
        </w:rPr>
        <w:footnoteRef/>
      </w:r>
      <w:r>
        <w:t xml:space="preserve"> </w:t>
      </w:r>
      <w:r w:rsidRPr="00555A19">
        <w:t>Годовой отчет компании «Ютэйр» за 2012 год</w:t>
      </w:r>
    </w:p>
    <w:p w:rsidR="00012ED5" w:rsidRPr="00555A19" w:rsidRDefault="00012ED5" w:rsidP="00555A19">
      <w:pPr>
        <w:pStyle w:val="a9"/>
        <w:spacing w:line="240" w:lineRule="auto"/>
        <w:ind w:firstLine="0"/>
      </w:pPr>
      <w:r w:rsidRPr="00555A19">
        <w:t xml:space="preserve">https://www.e-disclosure.ru/portal/files.aspx?id=1171&amp;type=2 </w:t>
      </w:r>
    </w:p>
    <w:p w:rsidR="00012ED5" w:rsidRDefault="00012ED5">
      <w:pPr>
        <w:pStyle w:val="a9"/>
      </w:pPr>
    </w:p>
  </w:footnote>
  <w:footnote w:id="59">
    <w:p w:rsidR="00012ED5" w:rsidRDefault="00012ED5" w:rsidP="00555A19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Сайт </w:t>
      </w:r>
      <w:r w:rsidRPr="00555A19">
        <w:t>Годовой отчет компании «Ютэйр» за 2013 год</w:t>
      </w:r>
    </w:p>
    <w:p w:rsidR="00012ED5" w:rsidRPr="00555A19" w:rsidRDefault="00012ED5" w:rsidP="00555A19">
      <w:pPr>
        <w:pStyle w:val="a9"/>
        <w:spacing w:line="240" w:lineRule="auto"/>
        <w:ind w:firstLine="0"/>
      </w:pPr>
      <w:r w:rsidRPr="00555A19">
        <w:t>https://www.e-disclosure.ru/portal/files.aspx?id=1171&amp;type=2</w:t>
      </w:r>
    </w:p>
    <w:p w:rsidR="00012ED5" w:rsidRPr="00D96150" w:rsidRDefault="00012ED5" w:rsidP="007D2F7C">
      <w:pPr>
        <w:pStyle w:val="a9"/>
        <w:spacing w:line="240" w:lineRule="auto"/>
        <w:ind w:firstLine="0"/>
      </w:pPr>
    </w:p>
  </w:footnote>
  <w:footnote w:id="60">
    <w:p w:rsidR="00012ED5" w:rsidRPr="00FF6B5C" w:rsidRDefault="00012ED5" w:rsidP="00FF6B5C">
      <w:pPr>
        <w:pStyle w:val="a9"/>
        <w:spacing w:line="240" w:lineRule="auto"/>
        <w:ind w:firstLine="0"/>
      </w:pPr>
      <w:r>
        <w:rPr>
          <w:rStyle w:val="a8"/>
        </w:rPr>
        <w:footnoteRef/>
      </w:r>
      <w:r>
        <w:t xml:space="preserve"> </w:t>
      </w:r>
      <w:r w:rsidRPr="00FF6B5C">
        <w:t>Годовой отчет компании «Ютэйр» за 2014 год</w:t>
      </w:r>
    </w:p>
    <w:p w:rsidR="00012ED5" w:rsidRDefault="00012ED5" w:rsidP="00FF6B5C">
      <w:pPr>
        <w:pStyle w:val="a9"/>
        <w:spacing w:line="240" w:lineRule="auto"/>
        <w:ind w:firstLine="0"/>
      </w:pPr>
      <w:r w:rsidRPr="00FF6B5C">
        <w:t>https://www.e-disclosure.ru/portal/files.aspx?id=1171&amp;type=2</w:t>
      </w:r>
    </w:p>
  </w:footnote>
  <w:footnote w:id="61">
    <w:p w:rsidR="00012ED5" w:rsidRPr="00D926C1" w:rsidRDefault="00012ED5" w:rsidP="00D35604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</w:t>
      </w:r>
      <w:r w:rsidRPr="00D926C1">
        <w:t>Годовой отчет компании «Ютэйр» за 201</w:t>
      </w:r>
      <w:r>
        <w:t>5</w:t>
      </w:r>
      <w:r w:rsidRPr="00D926C1">
        <w:t xml:space="preserve"> год</w:t>
      </w:r>
    </w:p>
    <w:p w:rsidR="00012ED5" w:rsidRPr="00D96150" w:rsidRDefault="00012ED5" w:rsidP="00D96150">
      <w:pPr>
        <w:pStyle w:val="a9"/>
        <w:spacing w:line="240" w:lineRule="auto"/>
        <w:ind w:firstLine="0"/>
      </w:pPr>
      <w:r w:rsidRPr="00D926C1">
        <w:t>https://www.e-disclosure.ru/portal/files.aspx?id=1171&amp;type=2</w:t>
      </w:r>
    </w:p>
  </w:footnote>
  <w:footnote w:id="62">
    <w:p w:rsidR="009C3AEE" w:rsidRDefault="009C3AEE" w:rsidP="009C3AEE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Годовой отчет компании «Ютэйр» за 2015 год</w:t>
      </w:r>
    </w:p>
    <w:p w:rsidR="009C3AEE" w:rsidRPr="00D96150" w:rsidRDefault="009C3AEE" w:rsidP="009C3AEE">
      <w:pPr>
        <w:pStyle w:val="a9"/>
        <w:spacing w:line="240" w:lineRule="auto"/>
        <w:ind w:firstLine="0"/>
      </w:pPr>
      <w:r w:rsidRPr="00D926C1">
        <w:t>https://www.e-disclosure.ru/portal/files.aspx?id=1171&amp;type=2</w:t>
      </w:r>
    </w:p>
  </w:footnote>
  <w:footnote w:id="63">
    <w:p w:rsidR="00012ED5" w:rsidRPr="00D96150" w:rsidRDefault="00012ED5" w:rsidP="00EE083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Авиакомпания ТРАНСАЭРО https://www.4job.co/enterprise/details/1913-aviakompaniya-transaero/</w:t>
      </w:r>
    </w:p>
  </w:footnote>
  <w:footnote w:id="64">
    <w:p w:rsidR="00012ED5" w:rsidRPr="00D96150" w:rsidRDefault="00012ED5" w:rsidP="00EE083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  <w:lang w:eastAsia="ru-RU"/>
        </w:rPr>
        <w:t xml:space="preserve">Комплексная программа развития летного персонала Авиакомпании «Трансаэро» </w:t>
      </w:r>
      <w:r w:rsidRPr="00D96150">
        <w:rPr>
          <w:rFonts w:ascii="Times New Roman" w:hAnsi="Times New Roman" w:cs="Times New Roman"/>
          <w:sz w:val="20"/>
          <w:szCs w:val="20"/>
        </w:rPr>
        <w:t>http://рспп.рф/12/8938.pdf</w:t>
      </w:r>
    </w:p>
  </w:footnote>
  <w:footnote w:id="65">
    <w:p w:rsidR="00012ED5" w:rsidRPr="00D96150" w:rsidRDefault="00012ED5" w:rsidP="00EE083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Обзор корпоративного волонтерства в России http://www.kso-tv.ru/Statii/obzor-korporativnogo-volonterstva-v-rossii/</w:t>
      </w:r>
    </w:p>
  </w:footnote>
  <w:footnote w:id="66">
    <w:p w:rsidR="00012ED5" w:rsidRPr="00D96150" w:rsidRDefault="00012ED5" w:rsidP="0058087D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Годовой отчет компании «Ютэйр» за 2015 год</w:t>
      </w:r>
    </w:p>
  </w:footnote>
  <w:footnote w:id="67">
    <w:p w:rsidR="00012ED5" w:rsidRPr="00D96150" w:rsidRDefault="00012ED5" w:rsidP="005B7155">
      <w:pPr>
        <w:pStyle w:val="a9"/>
        <w:spacing w:line="240" w:lineRule="auto"/>
        <w:ind w:firstLine="0"/>
      </w:pPr>
      <w:r w:rsidRPr="00D96150">
        <w:rPr>
          <w:rStyle w:val="a8"/>
        </w:rPr>
        <w:footnoteRef/>
      </w:r>
      <w:r w:rsidRPr="00D96150">
        <w:t xml:space="preserve"> Годовой отчет компании «Ютэйр» за 2016 год</w:t>
      </w:r>
    </w:p>
  </w:footnote>
  <w:footnote w:id="68">
    <w:p w:rsidR="00012ED5" w:rsidRPr="00D96150" w:rsidRDefault="00012ED5" w:rsidP="004D0C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Каковы шансы «ТРАНСАЭРО» на возвращение на рынок авиаперевозок?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http://people.conomy.ru/tag/TAER</w:t>
      </w:r>
    </w:p>
  </w:footnote>
  <w:footnote w:id="69">
    <w:p w:rsidR="00012ED5" w:rsidRPr="00D96150" w:rsidRDefault="00012ED5" w:rsidP="004D0C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96150">
        <w:rPr>
          <w:rFonts w:ascii="Times New Roman" w:hAnsi="Times New Roman" w:cs="Times New Roman"/>
          <w:sz w:val="20"/>
          <w:szCs w:val="20"/>
        </w:rPr>
        <w:t>«Мы спасаем не «Трансаэро», а деньги кредиторов» https://www.vedomosti.ru/business/characters/2016/11/14/664728-spasaem-dengi-kreditorov</w:t>
      </w:r>
    </w:p>
  </w:footnote>
  <w:footnote w:id="70">
    <w:p w:rsidR="00012ED5" w:rsidRPr="00D96150" w:rsidRDefault="00012ED5" w:rsidP="004D0C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Министр транспорта посоветовал не питать иллюзий по поводу возрождения «Трансаэро» </w:t>
      </w:r>
    </w:p>
    <w:p w:rsidR="00012ED5" w:rsidRPr="00D96150" w:rsidRDefault="00012ED5" w:rsidP="004D0C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Fonts w:ascii="Times New Roman" w:hAnsi="Times New Roman" w:cs="Times New Roman"/>
          <w:sz w:val="20"/>
          <w:szCs w:val="20"/>
        </w:rPr>
        <w:t>https://www.vedomosti.ru/business/news/2016/11/04/663607-illyuzii-transaero</w:t>
      </w:r>
    </w:p>
  </w:footnote>
  <w:footnote w:id="71">
    <w:p w:rsidR="00012ED5" w:rsidRPr="00D96150" w:rsidRDefault="00012ED5" w:rsidP="004D0C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D96150">
        <w:rPr>
          <w:rFonts w:ascii="Times New Roman" w:hAnsi="Times New Roman" w:cs="Times New Roman"/>
          <w:sz w:val="20"/>
          <w:szCs w:val="20"/>
        </w:rPr>
        <w:t xml:space="preserve"> Министр транспорта посоветовал не питать иллюзий по поводу возрождения «Трансаэро» </w:t>
      </w:r>
    </w:p>
    <w:p w:rsidR="00012ED5" w:rsidRPr="00D96150" w:rsidRDefault="00012ED5" w:rsidP="004D0C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96150">
        <w:rPr>
          <w:rFonts w:ascii="Times New Roman" w:hAnsi="Times New Roman" w:cs="Times New Roman"/>
          <w:sz w:val="20"/>
          <w:szCs w:val="20"/>
        </w:rPr>
        <w:t>https://www.vedomosti.ru/business/news/2016/11/04/663607-illyuzii-transaero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ED5" w:rsidRDefault="00012ED5">
    <w:pPr>
      <w:spacing w:after="0"/>
      <w:ind w:left="-1699" w:right="11060"/>
    </w:pP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2612AD" wp14:editId="32A73C4F">
              <wp:simplePos x="0" y="0"/>
              <wp:positionH relativeFrom="page">
                <wp:posOffset>1078979</wp:posOffset>
              </wp:positionH>
              <wp:positionV relativeFrom="page">
                <wp:posOffset>758952</wp:posOffset>
              </wp:positionV>
              <wp:extent cx="6126493" cy="12192"/>
              <wp:effectExtent l="0" t="0" r="0" b="0"/>
              <wp:wrapSquare wrapText="bothSides"/>
              <wp:docPr id="38228" name="Group 38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93" cy="12192"/>
                        <a:chOff x="0" y="0"/>
                        <a:chExt cx="6126493" cy="12192"/>
                      </a:xfrm>
                    </wpg:grpSpPr>
                    <wps:wsp>
                      <wps:cNvPr id="38229" name="Shape 38229"/>
                      <wps:cNvSpPr/>
                      <wps:spPr>
                        <a:xfrm>
                          <a:off x="0" y="0"/>
                          <a:ext cx="612649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6493">
                              <a:moveTo>
                                <a:pt x="0" y="0"/>
                              </a:moveTo>
                              <a:lnTo>
                                <a:pt x="6126493" y="0"/>
                              </a:lnTo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0033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8228" o:spid="_x0000_s1026" style="position:absolute;margin-left:84.95pt;margin-top:59.75pt;width:482.4pt;height:.95pt;z-index:251659264;mso-position-horizontal-relative:page;mso-position-vertical-relative:page" coordsize="6126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">
              <v:shape id="Shape 38229" o:spid="_x0000_s1027" style="position:absolute;width:61264;height:0;visibility:visible;mso-wrap-style:square;v-text-anchor:top" coordsize="61264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qSMUA&#10;AADeAAAADwAAAGRycy9kb3ducmV2LnhtbESPQWsCMRSE74X+h/AK3mq2K1h3axQpSL2IVAu9PjfP&#10;3eDmZUmirv/eCILHYWa+Yabz3rbiTD4Yxwo+hhkI4sppw7WCv93yfQIiRGSNrWNScKUA89nryxRL&#10;7S78S+dtrEWCcChRQRNjV0oZqoYshqHriJN3cN5iTNLXUnu8JLhtZZ5lY2nRcFposKPvhqrj9mQV&#10;mPp/dTh+FmteGH8KS9pvfoq9UoO3fvEFIlIfn+FHe6UVjCZ5XsD9Tr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OpIxQAAAN4AAAAPAAAAAAAAAAAAAAAAAJgCAABkcnMv&#10;ZG93bnJldi54bWxQSwUGAAAAAAQABAD1AAAAigMAAAAA&#10;" path="m,l6126493,e" filled="f" strokecolor="#039" strokeweight=".96pt">
                <v:path arrowok="t" textboxrect="0,0,6126493,0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77683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012ED5" w:rsidRPr="00210C2C" w:rsidRDefault="00012ED5">
        <w:pPr>
          <w:pStyle w:val="a6"/>
          <w:jc w:val="center"/>
          <w:rPr>
            <w:rFonts w:ascii="Times New Roman" w:hAnsi="Times New Roman"/>
            <w:sz w:val="24"/>
            <w:szCs w:val="24"/>
          </w:rPr>
        </w:pPr>
        <w:r w:rsidRPr="00210C2C">
          <w:rPr>
            <w:rFonts w:ascii="Times New Roman" w:hAnsi="Times New Roman"/>
            <w:sz w:val="24"/>
            <w:szCs w:val="24"/>
          </w:rPr>
          <w:fldChar w:fldCharType="begin"/>
        </w:r>
        <w:r w:rsidRPr="00210C2C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210C2C">
          <w:rPr>
            <w:rFonts w:ascii="Times New Roman" w:hAnsi="Times New Roman"/>
            <w:sz w:val="24"/>
            <w:szCs w:val="24"/>
          </w:rPr>
          <w:fldChar w:fldCharType="separate"/>
        </w:r>
        <w:r w:rsidR="003757BF">
          <w:rPr>
            <w:rFonts w:ascii="Times New Roman" w:hAnsi="Times New Roman"/>
            <w:noProof/>
            <w:sz w:val="24"/>
            <w:szCs w:val="24"/>
          </w:rPr>
          <w:t>44</w:t>
        </w:r>
        <w:r w:rsidRPr="00210C2C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012ED5" w:rsidRDefault="00012ED5">
    <w:pPr>
      <w:spacing w:after="0"/>
      <w:ind w:left="-1699" w:right="110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ED5" w:rsidRDefault="00012ED5">
    <w:pPr>
      <w:spacing w:after="0"/>
      <w:ind w:left="-1699" w:right="11060"/>
    </w:pP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A7617E3" wp14:editId="2F7F2A05">
              <wp:simplePos x="0" y="0"/>
              <wp:positionH relativeFrom="page">
                <wp:posOffset>1078979</wp:posOffset>
              </wp:positionH>
              <wp:positionV relativeFrom="page">
                <wp:posOffset>758952</wp:posOffset>
              </wp:positionV>
              <wp:extent cx="6126493" cy="12192"/>
              <wp:effectExtent l="0" t="0" r="0" b="0"/>
              <wp:wrapSquare wrapText="bothSides"/>
              <wp:docPr id="38205" name="Group 38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6493" cy="12192"/>
                        <a:chOff x="0" y="0"/>
                        <a:chExt cx="6126493" cy="12192"/>
                      </a:xfrm>
                    </wpg:grpSpPr>
                    <wps:wsp>
                      <wps:cNvPr id="38206" name="Shape 38206"/>
                      <wps:cNvSpPr/>
                      <wps:spPr>
                        <a:xfrm>
                          <a:off x="0" y="0"/>
                          <a:ext cx="612649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6493">
                              <a:moveTo>
                                <a:pt x="0" y="0"/>
                              </a:moveTo>
                              <a:lnTo>
                                <a:pt x="6126493" y="0"/>
                              </a:lnTo>
                            </a:path>
                          </a:pathLst>
                        </a:custGeom>
                        <a:ln w="12192" cap="flat">
                          <a:round/>
                        </a:ln>
                      </wps:spPr>
                      <wps:style>
                        <a:lnRef idx="1">
                          <a:srgbClr val="0033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8205" o:spid="_x0000_s1026" style="position:absolute;margin-left:84.95pt;margin-top:59.75pt;width:482.4pt;height:.95pt;z-index:251661312;mso-position-horizontal-relative:page;mso-position-vertical-relative:page" coordsize="6126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">
              <v:shape id="Shape 38206" o:spid="_x0000_s1027" style="position:absolute;width:61264;height:0;visibility:visible;mso-wrap-style:square;v-text-anchor:top" coordsize="61264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iWsQA&#10;AADeAAAADwAAAGRycy9kb3ducmV2LnhtbESPQWsCMRSE7wX/Q3iCt5rVgtXVKCJIvRSpCl6fm+du&#10;cPOyJFHXf98IgsdhZr5hZovW1uJGPhjHCgb9DARx4bThUsFhv/4cgwgRWWPtmBQ8KMBi3vmYYa7d&#10;nf/otoulSBAOOSqoYmxyKUNRkcXQdw1x8s7OW4xJ+lJqj/cEt7UcZtlIWjScFipsaFVRcdldrQJT&#10;Hjfny/fkl5fGX8OaTtufyUmpXrddTkFEauM7/GpvtIKv8TAbwfNOu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IlrEAAAA3gAAAA8AAAAAAAAAAAAAAAAAmAIAAGRycy9k&#10;b3ducmV2LnhtbFBLBQYAAAAABAAEAPUAAACJAwAAAAA=&#10;" path="m,l6126493,e" filled="f" strokecolor="#039" strokeweight=".96pt">
                <v:path arrowok="t" textboxrect="0,0,6126493,0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87EE3"/>
    <w:multiLevelType w:val="multilevel"/>
    <w:tmpl w:val="2280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1500C"/>
    <w:multiLevelType w:val="hybridMultilevel"/>
    <w:tmpl w:val="BF5E0B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18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A2174"/>
    <w:multiLevelType w:val="multilevel"/>
    <w:tmpl w:val="4250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E16F9D"/>
    <w:multiLevelType w:val="hybridMultilevel"/>
    <w:tmpl w:val="637CF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D5CBA"/>
    <w:multiLevelType w:val="hybridMultilevel"/>
    <w:tmpl w:val="622EF826"/>
    <w:lvl w:ilvl="0" w:tplc="F39667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BC633B"/>
    <w:multiLevelType w:val="multilevel"/>
    <w:tmpl w:val="E38C3266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18"/>
        <w:u w:val="none" w:color="000000"/>
        <w:vertAlign w:val="baseline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6">
    <w:nsid w:val="0F6B3B1C"/>
    <w:multiLevelType w:val="multilevel"/>
    <w:tmpl w:val="AF24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274EE6"/>
    <w:multiLevelType w:val="multilevel"/>
    <w:tmpl w:val="22D4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201B94"/>
    <w:multiLevelType w:val="hybridMultilevel"/>
    <w:tmpl w:val="BBEE2AB2"/>
    <w:lvl w:ilvl="0" w:tplc="FFD2B880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157FD"/>
    <w:multiLevelType w:val="hybridMultilevel"/>
    <w:tmpl w:val="15D88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086AA9"/>
    <w:multiLevelType w:val="hybridMultilevel"/>
    <w:tmpl w:val="3644344C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1">
    <w:nsid w:val="16D356C0"/>
    <w:multiLevelType w:val="hybridMultilevel"/>
    <w:tmpl w:val="79727E54"/>
    <w:lvl w:ilvl="0" w:tplc="03A2B9F6">
      <w:start w:val="1"/>
      <w:numFmt w:val="decimal"/>
      <w:lvlText w:val="%1.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DC117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58724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DCE0F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A00C4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D6527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D2EF8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32EB4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2CED3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0342A56"/>
    <w:multiLevelType w:val="multilevel"/>
    <w:tmpl w:val="A5E8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4CB39C3"/>
    <w:multiLevelType w:val="multilevel"/>
    <w:tmpl w:val="3962D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C1106F"/>
    <w:multiLevelType w:val="hybridMultilevel"/>
    <w:tmpl w:val="5E7E62B2"/>
    <w:lvl w:ilvl="0" w:tplc="E0CEE7B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CD2D1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006C9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09437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6E683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20AFB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44690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29ED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4320C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7227252"/>
    <w:multiLevelType w:val="hybridMultilevel"/>
    <w:tmpl w:val="E99220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7782612">
      <w:start w:val="2"/>
      <w:numFmt w:val="bullet"/>
      <w:lvlText w:val="·"/>
      <w:lvlJc w:val="left"/>
      <w:pPr>
        <w:ind w:left="2149" w:hanging="360"/>
      </w:pPr>
      <w:rPr>
        <w:rFonts w:ascii="Segoe UI Symbol" w:eastAsia="Segoe UI Symbol" w:hAnsi="Segoe UI Symbol" w:cs="Segoe UI Symbol" w:hint="default"/>
        <w:sz w:val="2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9253394"/>
    <w:multiLevelType w:val="hybridMultilevel"/>
    <w:tmpl w:val="F476FF26"/>
    <w:lvl w:ilvl="0" w:tplc="F39667A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29A009FD"/>
    <w:multiLevelType w:val="hybridMultilevel"/>
    <w:tmpl w:val="D1868642"/>
    <w:lvl w:ilvl="0" w:tplc="1700A6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0502AE8"/>
    <w:multiLevelType w:val="hybridMultilevel"/>
    <w:tmpl w:val="EE4682B6"/>
    <w:lvl w:ilvl="0" w:tplc="F39667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2FF1484"/>
    <w:multiLevelType w:val="hybridMultilevel"/>
    <w:tmpl w:val="8CAC3A8C"/>
    <w:lvl w:ilvl="0" w:tplc="5BF2D9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5E69A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E0E7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06C2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C271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82DA0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867A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AF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CB16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3CD7934"/>
    <w:multiLevelType w:val="hybridMultilevel"/>
    <w:tmpl w:val="1458DB98"/>
    <w:lvl w:ilvl="0" w:tplc="1700A6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794583F"/>
    <w:multiLevelType w:val="multilevel"/>
    <w:tmpl w:val="77F8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98069A"/>
    <w:multiLevelType w:val="hybridMultilevel"/>
    <w:tmpl w:val="B3F2C10E"/>
    <w:lvl w:ilvl="0" w:tplc="7C0AF7EC">
      <w:start w:val="2"/>
      <w:numFmt w:val="bullet"/>
      <w:lvlText w:val="·"/>
      <w:lvlJc w:val="left"/>
      <w:pPr>
        <w:ind w:left="731" w:hanging="360"/>
      </w:pPr>
      <w:rPr>
        <w:rFonts w:ascii="Segoe UI Symbol" w:eastAsia="Segoe UI Symbol" w:hAnsi="Segoe UI Symbol" w:cs="Segoe UI 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3">
    <w:nsid w:val="3C7334F7"/>
    <w:multiLevelType w:val="hybridMultilevel"/>
    <w:tmpl w:val="3E3870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6EE4D6F"/>
    <w:multiLevelType w:val="multilevel"/>
    <w:tmpl w:val="9E24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7A6425"/>
    <w:multiLevelType w:val="hybridMultilevel"/>
    <w:tmpl w:val="4858B23C"/>
    <w:lvl w:ilvl="0" w:tplc="E0CEE7BC">
      <w:start w:val="1"/>
      <w:numFmt w:val="decimal"/>
      <w:lvlText w:val="%1."/>
      <w:lvlJc w:val="left"/>
      <w:pPr>
        <w:ind w:left="795" w:hanging="435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937929"/>
    <w:multiLevelType w:val="hybridMultilevel"/>
    <w:tmpl w:val="CDF4831E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7">
    <w:nsid w:val="4F3623B1"/>
    <w:multiLevelType w:val="hybridMultilevel"/>
    <w:tmpl w:val="4FCEF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A3639B"/>
    <w:multiLevelType w:val="hybridMultilevel"/>
    <w:tmpl w:val="E5DCC02E"/>
    <w:lvl w:ilvl="0" w:tplc="4A029F1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90F3C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408B6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F4A3F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B8994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DA113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14A3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7AD21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50134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9E32731"/>
    <w:multiLevelType w:val="hybridMultilevel"/>
    <w:tmpl w:val="9030F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981D3D"/>
    <w:multiLevelType w:val="hybridMultilevel"/>
    <w:tmpl w:val="A59264DE"/>
    <w:lvl w:ilvl="0" w:tplc="2F3A0BC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D07A6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2A1A0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A826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D004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E412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34B1E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1EBB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B43F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BCC698A"/>
    <w:multiLevelType w:val="hybridMultilevel"/>
    <w:tmpl w:val="645EF9AE"/>
    <w:lvl w:ilvl="0" w:tplc="39060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0AB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F24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0EC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62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AF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4A9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4C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C6D4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DE74466"/>
    <w:multiLevelType w:val="hybridMultilevel"/>
    <w:tmpl w:val="A8728654"/>
    <w:lvl w:ilvl="0" w:tplc="F39667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F6B5B06"/>
    <w:multiLevelType w:val="hybridMultilevel"/>
    <w:tmpl w:val="968A9C3C"/>
    <w:lvl w:ilvl="0" w:tplc="E0CEE7B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0BF4000"/>
    <w:multiLevelType w:val="hybridMultilevel"/>
    <w:tmpl w:val="1F30EA0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29A0268"/>
    <w:multiLevelType w:val="hybridMultilevel"/>
    <w:tmpl w:val="567EB034"/>
    <w:lvl w:ilvl="0" w:tplc="F39667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2EF2871"/>
    <w:multiLevelType w:val="hybridMultilevel"/>
    <w:tmpl w:val="78DC2F92"/>
    <w:lvl w:ilvl="0" w:tplc="041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37">
    <w:nsid w:val="68CD5544"/>
    <w:multiLevelType w:val="hybridMultilevel"/>
    <w:tmpl w:val="ABF2F6A6"/>
    <w:lvl w:ilvl="0" w:tplc="F39667A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68F722B4"/>
    <w:multiLevelType w:val="hybridMultilevel"/>
    <w:tmpl w:val="4D5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FD7121"/>
    <w:multiLevelType w:val="hybridMultilevel"/>
    <w:tmpl w:val="8D74002A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0">
    <w:nsid w:val="69AA5D8B"/>
    <w:multiLevelType w:val="hybridMultilevel"/>
    <w:tmpl w:val="14B49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F027C6"/>
    <w:multiLevelType w:val="hybridMultilevel"/>
    <w:tmpl w:val="64466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FD6D04"/>
    <w:multiLevelType w:val="hybridMultilevel"/>
    <w:tmpl w:val="27A67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227B6E"/>
    <w:multiLevelType w:val="hybridMultilevel"/>
    <w:tmpl w:val="74B49D48"/>
    <w:lvl w:ilvl="0" w:tplc="4378B9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0B51D7E"/>
    <w:multiLevelType w:val="multilevel"/>
    <w:tmpl w:val="6BB0C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55E612F"/>
    <w:multiLevelType w:val="hybridMultilevel"/>
    <w:tmpl w:val="3120FC5C"/>
    <w:lvl w:ilvl="0" w:tplc="0419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5E69A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E0E7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06C2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C271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82DA0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867A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AF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CB16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5730C46"/>
    <w:multiLevelType w:val="hybridMultilevel"/>
    <w:tmpl w:val="FFD2BBB2"/>
    <w:lvl w:ilvl="0" w:tplc="1B587F18">
      <w:start w:val="1"/>
      <w:numFmt w:val="decimal"/>
      <w:lvlText w:val="%1.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5A4C3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ACBF6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0C715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D62E3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E69E9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9A70B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06B0C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FAEB3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7AE189F"/>
    <w:multiLevelType w:val="hybridMultilevel"/>
    <w:tmpl w:val="975E72F8"/>
    <w:lvl w:ilvl="0" w:tplc="02F23CC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581F78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A878B6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E8620C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F45724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287866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08E3A8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54890B6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8E49D8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7CF0C23"/>
    <w:multiLevelType w:val="hybridMultilevel"/>
    <w:tmpl w:val="8E7E2096"/>
    <w:lvl w:ilvl="0" w:tplc="60309BC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DA99AA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B4A930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FEFB9A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EA5022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F2FC0E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5257B2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E2329A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AE041A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6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7BB24123"/>
    <w:multiLevelType w:val="multilevel"/>
    <w:tmpl w:val="4930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BCC07DB"/>
    <w:multiLevelType w:val="hybridMultilevel"/>
    <w:tmpl w:val="0004F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EC51CE2"/>
    <w:multiLevelType w:val="hybridMultilevel"/>
    <w:tmpl w:val="923ECB42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6"/>
  </w:num>
  <w:num w:numId="3">
    <w:abstractNumId w:val="11"/>
  </w:num>
  <w:num w:numId="4">
    <w:abstractNumId w:val="36"/>
  </w:num>
  <w:num w:numId="5">
    <w:abstractNumId w:val="22"/>
  </w:num>
  <w:num w:numId="6">
    <w:abstractNumId w:val="51"/>
  </w:num>
  <w:num w:numId="7">
    <w:abstractNumId w:val="3"/>
  </w:num>
  <w:num w:numId="8">
    <w:abstractNumId w:val="15"/>
  </w:num>
  <w:num w:numId="9">
    <w:abstractNumId w:val="50"/>
  </w:num>
  <w:num w:numId="10">
    <w:abstractNumId w:val="24"/>
  </w:num>
  <w:num w:numId="11">
    <w:abstractNumId w:val="42"/>
  </w:num>
  <w:num w:numId="12">
    <w:abstractNumId w:val="0"/>
  </w:num>
  <w:num w:numId="13">
    <w:abstractNumId w:val="20"/>
  </w:num>
  <w:num w:numId="14">
    <w:abstractNumId w:val="14"/>
  </w:num>
  <w:num w:numId="15">
    <w:abstractNumId w:val="17"/>
  </w:num>
  <w:num w:numId="16">
    <w:abstractNumId w:val="26"/>
  </w:num>
  <w:num w:numId="17">
    <w:abstractNumId w:val="33"/>
  </w:num>
  <w:num w:numId="18">
    <w:abstractNumId w:val="8"/>
  </w:num>
  <w:num w:numId="19">
    <w:abstractNumId w:val="25"/>
  </w:num>
  <w:num w:numId="20">
    <w:abstractNumId w:val="5"/>
  </w:num>
  <w:num w:numId="21">
    <w:abstractNumId w:val="1"/>
  </w:num>
  <w:num w:numId="22">
    <w:abstractNumId w:val="10"/>
  </w:num>
  <w:num w:numId="23">
    <w:abstractNumId w:val="47"/>
  </w:num>
  <w:num w:numId="24">
    <w:abstractNumId w:val="38"/>
  </w:num>
  <w:num w:numId="25">
    <w:abstractNumId w:val="48"/>
  </w:num>
  <w:num w:numId="26">
    <w:abstractNumId w:val="28"/>
  </w:num>
  <w:num w:numId="27">
    <w:abstractNumId w:val="7"/>
  </w:num>
  <w:num w:numId="28">
    <w:abstractNumId w:val="13"/>
  </w:num>
  <w:num w:numId="29">
    <w:abstractNumId w:val="2"/>
  </w:num>
  <w:num w:numId="30">
    <w:abstractNumId w:val="44"/>
  </w:num>
  <w:num w:numId="31">
    <w:abstractNumId w:val="12"/>
  </w:num>
  <w:num w:numId="32">
    <w:abstractNumId w:val="27"/>
  </w:num>
  <w:num w:numId="33">
    <w:abstractNumId w:val="41"/>
  </w:num>
  <w:num w:numId="34">
    <w:abstractNumId w:val="19"/>
  </w:num>
  <w:num w:numId="35">
    <w:abstractNumId w:val="30"/>
  </w:num>
  <w:num w:numId="36">
    <w:abstractNumId w:val="6"/>
  </w:num>
  <w:num w:numId="37">
    <w:abstractNumId w:val="29"/>
  </w:num>
  <w:num w:numId="38">
    <w:abstractNumId w:val="31"/>
  </w:num>
  <w:num w:numId="39">
    <w:abstractNumId w:val="4"/>
  </w:num>
  <w:num w:numId="40">
    <w:abstractNumId w:val="37"/>
  </w:num>
  <w:num w:numId="41">
    <w:abstractNumId w:val="43"/>
  </w:num>
  <w:num w:numId="42">
    <w:abstractNumId w:val="16"/>
  </w:num>
  <w:num w:numId="43">
    <w:abstractNumId w:val="35"/>
  </w:num>
  <w:num w:numId="44">
    <w:abstractNumId w:val="49"/>
  </w:num>
  <w:num w:numId="45">
    <w:abstractNumId w:val="21"/>
  </w:num>
  <w:num w:numId="46">
    <w:abstractNumId w:val="32"/>
  </w:num>
  <w:num w:numId="47">
    <w:abstractNumId w:val="45"/>
  </w:num>
  <w:num w:numId="48">
    <w:abstractNumId w:val="18"/>
  </w:num>
  <w:num w:numId="49">
    <w:abstractNumId w:val="23"/>
  </w:num>
  <w:num w:numId="50">
    <w:abstractNumId w:val="9"/>
  </w:num>
  <w:num w:numId="51">
    <w:abstractNumId w:val="34"/>
  </w:num>
  <w:num w:numId="52">
    <w:abstractNumId w:val="3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EC"/>
    <w:rsid w:val="000042E4"/>
    <w:rsid w:val="00012ED5"/>
    <w:rsid w:val="000150D6"/>
    <w:rsid w:val="00020367"/>
    <w:rsid w:val="0003769E"/>
    <w:rsid w:val="00041C73"/>
    <w:rsid w:val="00044D06"/>
    <w:rsid w:val="00083A40"/>
    <w:rsid w:val="000B3CEF"/>
    <w:rsid w:val="000D0D46"/>
    <w:rsid w:val="000D386B"/>
    <w:rsid w:val="000F6436"/>
    <w:rsid w:val="00105947"/>
    <w:rsid w:val="00105E59"/>
    <w:rsid w:val="001139B1"/>
    <w:rsid w:val="00113C79"/>
    <w:rsid w:val="00121A1B"/>
    <w:rsid w:val="001315C6"/>
    <w:rsid w:val="00141A3D"/>
    <w:rsid w:val="001428F1"/>
    <w:rsid w:val="00143E75"/>
    <w:rsid w:val="00154E5F"/>
    <w:rsid w:val="0016525A"/>
    <w:rsid w:val="0016779F"/>
    <w:rsid w:val="001809F2"/>
    <w:rsid w:val="00181442"/>
    <w:rsid w:val="001C65F0"/>
    <w:rsid w:val="001D530F"/>
    <w:rsid w:val="001E54DC"/>
    <w:rsid w:val="001E68FF"/>
    <w:rsid w:val="001F0CDD"/>
    <w:rsid w:val="001F5439"/>
    <w:rsid w:val="002029B3"/>
    <w:rsid w:val="0020513A"/>
    <w:rsid w:val="00210C2C"/>
    <w:rsid w:val="0021554D"/>
    <w:rsid w:val="00215851"/>
    <w:rsid w:val="0021799B"/>
    <w:rsid w:val="00245C5E"/>
    <w:rsid w:val="00260B12"/>
    <w:rsid w:val="0026548A"/>
    <w:rsid w:val="00280B78"/>
    <w:rsid w:val="00285429"/>
    <w:rsid w:val="00292B72"/>
    <w:rsid w:val="00297F33"/>
    <w:rsid w:val="002A0773"/>
    <w:rsid w:val="002A2313"/>
    <w:rsid w:val="002A40F8"/>
    <w:rsid w:val="002B714E"/>
    <w:rsid w:val="002C057E"/>
    <w:rsid w:val="002C300F"/>
    <w:rsid w:val="002C3512"/>
    <w:rsid w:val="002C40A0"/>
    <w:rsid w:val="002C4281"/>
    <w:rsid w:val="002C4DB3"/>
    <w:rsid w:val="002D77BD"/>
    <w:rsid w:val="002E0DC2"/>
    <w:rsid w:val="002E265E"/>
    <w:rsid w:val="00302643"/>
    <w:rsid w:val="00330381"/>
    <w:rsid w:val="003324F8"/>
    <w:rsid w:val="00332502"/>
    <w:rsid w:val="00332F7E"/>
    <w:rsid w:val="00334D16"/>
    <w:rsid w:val="00335E2C"/>
    <w:rsid w:val="003378F8"/>
    <w:rsid w:val="00337C73"/>
    <w:rsid w:val="003474DE"/>
    <w:rsid w:val="00370DB6"/>
    <w:rsid w:val="003757BF"/>
    <w:rsid w:val="0038735B"/>
    <w:rsid w:val="00390F27"/>
    <w:rsid w:val="00394077"/>
    <w:rsid w:val="003956F1"/>
    <w:rsid w:val="003A0A55"/>
    <w:rsid w:val="003A2371"/>
    <w:rsid w:val="003A2A7A"/>
    <w:rsid w:val="003A6F80"/>
    <w:rsid w:val="003A7868"/>
    <w:rsid w:val="003B0B4E"/>
    <w:rsid w:val="003B5D2F"/>
    <w:rsid w:val="003C4271"/>
    <w:rsid w:val="003D3A8B"/>
    <w:rsid w:val="003D6A53"/>
    <w:rsid w:val="003D7175"/>
    <w:rsid w:val="003E3CBE"/>
    <w:rsid w:val="003E7161"/>
    <w:rsid w:val="003F11BC"/>
    <w:rsid w:val="00402D4A"/>
    <w:rsid w:val="0041127A"/>
    <w:rsid w:val="00412A11"/>
    <w:rsid w:val="00422B80"/>
    <w:rsid w:val="004302BF"/>
    <w:rsid w:val="00454C94"/>
    <w:rsid w:val="00465B07"/>
    <w:rsid w:val="0047082E"/>
    <w:rsid w:val="00470E4C"/>
    <w:rsid w:val="00471878"/>
    <w:rsid w:val="00472B9C"/>
    <w:rsid w:val="0048049C"/>
    <w:rsid w:val="004B4272"/>
    <w:rsid w:val="004C0FD4"/>
    <w:rsid w:val="004D0CA0"/>
    <w:rsid w:val="004D0D03"/>
    <w:rsid w:val="004D7E70"/>
    <w:rsid w:val="004E73F2"/>
    <w:rsid w:val="004F1E49"/>
    <w:rsid w:val="004F20F5"/>
    <w:rsid w:val="004F2DC6"/>
    <w:rsid w:val="004F75B6"/>
    <w:rsid w:val="00500807"/>
    <w:rsid w:val="00506F80"/>
    <w:rsid w:val="0051023A"/>
    <w:rsid w:val="005139E6"/>
    <w:rsid w:val="00521141"/>
    <w:rsid w:val="00536D6D"/>
    <w:rsid w:val="00542FA2"/>
    <w:rsid w:val="00547B00"/>
    <w:rsid w:val="00555A19"/>
    <w:rsid w:val="00572D6E"/>
    <w:rsid w:val="005750E4"/>
    <w:rsid w:val="0058087D"/>
    <w:rsid w:val="00583D5E"/>
    <w:rsid w:val="00596654"/>
    <w:rsid w:val="005A16D6"/>
    <w:rsid w:val="005B25EE"/>
    <w:rsid w:val="005B7155"/>
    <w:rsid w:val="005B7E50"/>
    <w:rsid w:val="005D0359"/>
    <w:rsid w:val="005D79D8"/>
    <w:rsid w:val="005E35C9"/>
    <w:rsid w:val="005E72DF"/>
    <w:rsid w:val="005F085B"/>
    <w:rsid w:val="005F3757"/>
    <w:rsid w:val="005F43B3"/>
    <w:rsid w:val="00607196"/>
    <w:rsid w:val="006079C4"/>
    <w:rsid w:val="0061230E"/>
    <w:rsid w:val="0061432F"/>
    <w:rsid w:val="00640BA0"/>
    <w:rsid w:val="0065402E"/>
    <w:rsid w:val="006654F7"/>
    <w:rsid w:val="00666FF4"/>
    <w:rsid w:val="00673230"/>
    <w:rsid w:val="00674EBA"/>
    <w:rsid w:val="006977EA"/>
    <w:rsid w:val="006B68AD"/>
    <w:rsid w:val="006B6AA9"/>
    <w:rsid w:val="006C38A8"/>
    <w:rsid w:val="006E5682"/>
    <w:rsid w:val="006F19EF"/>
    <w:rsid w:val="0072636E"/>
    <w:rsid w:val="00747673"/>
    <w:rsid w:val="00757CFD"/>
    <w:rsid w:val="00766BB9"/>
    <w:rsid w:val="007806AB"/>
    <w:rsid w:val="00787B80"/>
    <w:rsid w:val="007934A7"/>
    <w:rsid w:val="00797104"/>
    <w:rsid w:val="00797657"/>
    <w:rsid w:val="007C2BE3"/>
    <w:rsid w:val="007D2F7C"/>
    <w:rsid w:val="007D4BF4"/>
    <w:rsid w:val="007F6807"/>
    <w:rsid w:val="00811876"/>
    <w:rsid w:val="00821EF5"/>
    <w:rsid w:val="0082765B"/>
    <w:rsid w:val="00845881"/>
    <w:rsid w:val="00853A80"/>
    <w:rsid w:val="00860B9C"/>
    <w:rsid w:val="00867819"/>
    <w:rsid w:val="008700BC"/>
    <w:rsid w:val="00870D71"/>
    <w:rsid w:val="00871D5E"/>
    <w:rsid w:val="00873DCB"/>
    <w:rsid w:val="00874D90"/>
    <w:rsid w:val="008813EF"/>
    <w:rsid w:val="00894EF2"/>
    <w:rsid w:val="008A5F41"/>
    <w:rsid w:val="008A646D"/>
    <w:rsid w:val="008B5476"/>
    <w:rsid w:val="008D19D6"/>
    <w:rsid w:val="008D60A7"/>
    <w:rsid w:val="008F6484"/>
    <w:rsid w:val="0090257A"/>
    <w:rsid w:val="00904A74"/>
    <w:rsid w:val="00906926"/>
    <w:rsid w:val="00911C8C"/>
    <w:rsid w:val="00926BE3"/>
    <w:rsid w:val="00935CF0"/>
    <w:rsid w:val="00943F88"/>
    <w:rsid w:val="0095255D"/>
    <w:rsid w:val="00956A4A"/>
    <w:rsid w:val="00962E60"/>
    <w:rsid w:val="00986FDE"/>
    <w:rsid w:val="009C2E8D"/>
    <w:rsid w:val="009C3AEE"/>
    <w:rsid w:val="009D69DC"/>
    <w:rsid w:val="009D75FB"/>
    <w:rsid w:val="009E26E4"/>
    <w:rsid w:val="009F4803"/>
    <w:rsid w:val="00A060AA"/>
    <w:rsid w:val="00A26959"/>
    <w:rsid w:val="00A34AC8"/>
    <w:rsid w:val="00A64DBA"/>
    <w:rsid w:val="00A740B3"/>
    <w:rsid w:val="00A75DBD"/>
    <w:rsid w:val="00A83DD9"/>
    <w:rsid w:val="00A84F25"/>
    <w:rsid w:val="00A90003"/>
    <w:rsid w:val="00A9294D"/>
    <w:rsid w:val="00AA322B"/>
    <w:rsid w:val="00AA6526"/>
    <w:rsid w:val="00AB607F"/>
    <w:rsid w:val="00AB7D5F"/>
    <w:rsid w:val="00AD263B"/>
    <w:rsid w:val="00AE3CC6"/>
    <w:rsid w:val="00AF6171"/>
    <w:rsid w:val="00AF7014"/>
    <w:rsid w:val="00B12ADD"/>
    <w:rsid w:val="00B17A66"/>
    <w:rsid w:val="00B27875"/>
    <w:rsid w:val="00B30C99"/>
    <w:rsid w:val="00B30E07"/>
    <w:rsid w:val="00B329EC"/>
    <w:rsid w:val="00B620E7"/>
    <w:rsid w:val="00B8099A"/>
    <w:rsid w:val="00B85412"/>
    <w:rsid w:val="00B87D67"/>
    <w:rsid w:val="00BB6C06"/>
    <w:rsid w:val="00BC2CA1"/>
    <w:rsid w:val="00BC664D"/>
    <w:rsid w:val="00BE44B3"/>
    <w:rsid w:val="00C01FF8"/>
    <w:rsid w:val="00C0772B"/>
    <w:rsid w:val="00C1026F"/>
    <w:rsid w:val="00C143D9"/>
    <w:rsid w:val="00C1787C"/>
    <w:rsid w:val="00C3517A"/>
    <w:rsid w:val="00C35E6A"/>
    <w:rsid w:val="00C4391F"/>
    <w:rsid w:val="00C5555C"/>
    <w:rsid w:val="00C60385"/>
    <w:rsid w:val="00C6316B"/>
    <w:rsid w:val="00C6796C"/>
    <w:rsid w:val="00C725A4"/>
    <w:rsid w:val="00C80946"/>
    <w:rsid w:val="00C94163"/>
    <w:rsid w:val="00CC7952"/>
    <w:rsid w:val="00CF1B5A"/>
    <w:rsid w:val="00D01752"/>
    <w:rsid w:val="00D0722E"/>
    <w:rsid w:val="00D2520D"/>
    <w:rsid w:val="00D26656"/>
    <w:rsid w:val="00D35604"/>
    <w:rsid w:val="00D377A4"/>
    <w:rsid w:val="00D41A87"/>
    <w:rsid w:val="00D476F8"/>
    <w:rsid w:val="00D52C87"/>
    <w:rsid w:val="00D53F40"/>
    <w:rsid w:val="00D854A0"/>
    <w:rsid w:val="00D85F16"/>
    <w:rsid w:val="00D86819"/>
    <w:rsid w:val="00D86FAF"/>
    <w:rsid w:val="00D95AC7"/>
    <w:rsid w:val="00D96150"/>
    <w:rsid w:val="00DA3CFF"/>
    <w:rsid w:val="00DA7164"/>
    <w:rsid w:val="00DB551F"/>
    <w:rsid w:val="00DB713D"/>
    <w:rsid w:val="00DB7CD4"/>
    <w:rsid w:val="00DE5BD4"/>
    <w:rsid w:val="00DF392C"/>
    <w:rsid w:val="00DF6195"/>
    <w:rsid w:val="00E12B40"/>
    <w:rsid w:val="00E17A7A"/>
    <w:rsid w:val="00E36A40"/>
    <w:rsid w:val="00E370FF"/>
    <w:rsid w:val="00E42235"/>
    <w:rsid w:val="00E5022D"/>
    <w:rsid w:val="00E64BE3"/>
    <w:rsid w:val="00E70405"/>
    <w:rsid w:val="00E7058D"/>
    <w:rsid w:val="00E72D63"/>
    <w:rsid w:val="00E73D79"/>
    <w:rsid w:val="00E74241"/>
    <w:rsid w:val="00E858E1"/>
    <w:rsid w:val="00E9577D"/>
    <w:rsid w:val="00EB37F6"/>
    <w:rsid w:val="00EB6092"/>
    <w:rsid w:val="00EB6AC8"/>
    <w:rsid w:val="00EC455D"/>
    <w:rsid w:val="00EE0837"/>
    <w:rsid w:val="00EE3373"/>
    <w:rsid w:val="00F0115B"/>
    <w:rsid w:val="00F03596"/>
    <w:rsid w:val="00F14D27"/>
    <w:rsid w:val="00F17A9A"/>
    <w:rsid w:val="00F23ACA"/>
    <w:rsid w:val="00F25F8B"/>
    <w:rsid w:val="00F44FBD"/>
    <w:rsid w:val="00F56178"/>
    <w:rsid w:val="00F72391"/>
    <w:rsid w:val="00F818D3"/>
    <w:rsid w:val="00F95502"/>
    <w:rsid w:val="00FA23F1"/>
    <w:rsid w:val="00FA38C0"/>
    <w:rsid w:val="00FA604A"/>
    <w:rsid w:val="00FB1E4B"/>
    <w:rsid w:val="00FC4212"/>
    <w:rsid w:val="00FC4829"/>
    <w:rsid w:val="00FF025F"/>
    <w:rsid w:val="00FF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EC"/>
  </w:style>
  <w:style w:type="paragraph" w:styleId="1">
    <w:name w:val="heading 1"/>
    <w:basedOn w:val="a"/>
    <w:next w:val="a"/>
    <w:link w:val="10"/>
    <w:uiPriority w:val="9"/>
    <w:qFormat/>
    <w:rsid w:val="00FA604A"/>
    <w:pPr>
      <w:keepNext/>
      <w:keepLines/>
      <w:pageBreakBefore/>
      <w:spacing w:after="0" w:line="360" w:lineRule="auto"/>
      <w:ind w:firstLine="709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604A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83A40"/>
    <w:pPr>
      <w:keepNext/>
      <w:keepLines/>
      <w:spacing w:after="0" w:line="360" w:lineRule="auto"/>
      <w:ind w:firstLine="709"/>
      <w:jc w:val="both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C65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04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FA604A"/>
    <w:rPr>
      <w:rFonts w:ascii="Times New Roman" w:eastAsiaTheme="majorEastAsia" w:hAnsi="Times New Roman" w:cstheme="majorBidi"/>
      <w:b/>
      <w:sz w:val="28"/>
      <w:szCs w:val="26"/>
    </w:rPr>
  </w:style>
  <w:style w:type="table" w:customStyle="1" w:styleId="TableGrid">
    <w:name w:val="TableGrid"/>
    <w:rsid w:val="00FA604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A604A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A6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A604A"/>
  </w:style>
  <w:style w:type="paragraph" w:styleId="a6">
    <w:name w:val="header"/>
    <w:basedOn w:val="a"/>
    <w:link w:val="a7"/>
    <w:uiPriority w:val="99"/>
    <w:unhideWhenUsed/>
    <w:rsid w:val="00210C2C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210C2C"/>
    <w:rPr>
      <w:rFonts w:eastAsiaTheme="minorEastAsia" w:cs="Times New Roman"/>
      <w:lang w:eastAsia="ru-RU"/>
    </w:rPr>
  </w:style>
  <w:style w:type="paragraph" w:customStyle="1" w:styleId="footnotedescription">
    <w:name w:val="footnote description"/>
    <w:next w:val="a"/>
    <w:link w:val="footnotedescriptionChar"/>
    <w:hidden/>
    <w:rsid w:val="005E35C9"/>
    <w:pPr>
      <w:spacing w:after="0" w:line="244" w:lineRule="auto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5E35C9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5E35C9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styleId="a8">
    <w:name w:val="footnote reference"/>
    <w:basedOn w:val="a0"/>
    <w:semiHidden/>
    <w:rsid w:val="00797657"/>
    <w:rPr>
      <w:vertAlign w:val="superscript"/>
    </w:rPr>
  </w:style>
  <w:style w:type="paragraph" w:styleId="a9">
    <w:name w:val="footnote text"/>
    <w:basedOn w:val="a"/>
    <w:link w:val="aa"/>
    <w:semiHidden/>
    <w:rsid w:val="001315C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1315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9E26E4"/>
    <w:rPr>
      <w:color w:val="0000FF"/>
      <w:u w:val="single"/>
    </w:rPr>
  </w:style>
  <w:style w:type="paragraph" w:styleId="ac">
    <w:name w:val="No Spacing"/>
    <w:uiPriority w:val="1"/>
    <w:qFormat/>
    <w:rsid w:val="00D0722E"/>
    <w:pPr>
      <w:spacing w:after="0" w:line="240" w:lineRule="auto"/>
    </w:pPr>
  </w:style>
  <w:style w:type="paragraph" w:customStyle="1" w:styleId="Default">
    <w:name w:val="Default"/>
    <w:rsid w:val="00C077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uthor-name">
    <w:name w:val="author-name"/>
    <w:basedOn w:val="a0"/>
    <w:rsid w:val="007F6807"/>
  </w:style>
  <w:style w:type="character" w:customStyle="1" w:styleId="40">
    <w:name w:val="Заголовок 4 Знак"/>
    <w:basedOn w:val="a0"/>
    <w:link w:val="4"/>
    <w:uiPriority w:val="9"/>
    <w:rsid w:val="001C65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d">
    <w:name w:val="Normal (Web)"/>
    <w:basedOn w:val="a"/>
    <w:uiPriority w:val="99"/>
    <w:unhideWhenUsed/>
    <w:rsid w:val="001C6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t-postheadericon">
    <w:name w:val="aft-postheadericon"/>
    <w:basedOn w:val="a0"/>
    <w:rsid w:val="001C65F0"/>
  </w:style>
  <w:style w:type="character" w:customStyle="1" w:styleId="aft-postcounter">
    <w:name w:val="aft-postcounter"/>
    <w:basedOn w:val="a0"/>
    <w:rsid w:val="001C65F0"/>
  </w:style>
  <w:style w:type="character" w:customStyle="1" w:styleId="aft-postdateicon">
    <w:name w:val="aft-postdateicon"/>
    <w:basedOn w:val="a0"/>
    <w:rsid w:val="001C65F0"/>
  </w:style>
  <w:style w:type="character" w:customStyle="1" w:styleId="aft-postauthoricon">
    <w:name w:val="aft-postauthoricon"/>
    <w:basedOn w:val="a0"/>
    <w:rsid w:val="001C65F0"/>
  </w:style>
  <w:style w:type="character" w:customStyle="1" w:styleId="aft-commentauthorage">
    <w:name w:val="aft-commentauthorage"/>
    <w:basedOn w:val="a0"/>
    <w:rsid w:val="001C65F0"/>
  </w:style>
  <w:style w:type="character" w:styleId="ae">
    <w:name w:val="Strong"/>
    <w:basedOn w:val="a0"/>
    <w:uiPriority w:val="22"/>
    <w:qFormat/>
    <w:rsid w:val="001C65F0"/>
    <w:rPr>
      <w:b/>
      <w:bCs/>
    </w:rPr>
  </w:style>
  <w:style w:type="character" w:styleId="af">
    <w:name w:val="Emphasis"/>
    <w:basedOn w:val="a0"/>
    <w:uiPriority w:val="20"/>
    <w:qFormat/>
    <w:rsid w:val="001C65F0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83A40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customStyle="1" w:styleId="italic">
    <w:name w:val="italic"/>
    <w:basedOn w:val="a0"/>
    <w:rsid w:val="00181442"/>
  </w:style>
  <w:style w:type="character" w:customStyle="1" w:styleId="post-infotime">
    <w:name w:val="post-info__time"/>
    <w:basedOn w:val="a0"/>
    <w:rsid w:val="002A40F8"/>
  </w:style>
  <w:style w:type="paragraph" w:customStyle="1" w:styleId="b-topicannounce">
    <w:name w:val="b-topic__announce"/>
    <w:basedOn w:val="a"/>
    <w:rsid w:val="002A4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Цитата 21"/>
    <w:basedOn w:val="a"/>
    <w:rsid w:val="002A4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commentscounter">
    <w:name w:val="b-comments__counter"/>
    <w:basedOn w:val="a0"/>
    <w:rsid w:val="002A40F8"/>
  </w:style>
  <w:style w:type="character" w:customStyle="1" w:styleId="b-publishedattime">
    <w:name w:val="b-published_at_time"/>
    <w:basedOn w:val="a0"/>
    <w:rsid w:val="00D52C87"/>
  </w:style>
  <w:style w:type="character" w:customStyle="1" w:styleId="b-button--socialcounter">
    <w:name w:val="b-button--social__counter"/>
    <w:basedOn w:val="a0"/>
    <w:rsid w:val="00D52C87"/>
  </w:style>
  <w:style w:type="character" w:customStyle="1" w:styleId="caticon">
    <w:name w:val="cat_icon"/>
    <w:basedOn w:val="a0"/>
    <w:rsid w:val="00D52C87"/>
  </w:style>
  <w:style w:type="paragraph" w:customStyle="1" w:styleId="wp-caption-text">
    <w:name w:val="wp-caption-text"/>
    <w:basedOn w:val="a"/>
    <w:rsid w:val="00D52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BC2CA1"/>
    <w:pPr>
      <w:pageBreakBefore w:val="0"/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2CA1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BC2CA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C2CA1"/>
    <w:pPr>
      <w:spacing w:after="100"/>
      <w:ind w:left="440"/>
    </w:pPr>
  </w:style>
  <w:style w:type="paragraph" w:customStyle="1" w:styleId="23">
    <w:name w:val="Знак2"/>
    <w:basedOn w:val="a"/>
    <w:autoRedefine/>
    <w:rsid w:val="00EB37F6"/>
    <w:pPr>
      <w:pageBreakBefore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f1">
    <w:name w:val="Body Text Indent"/>
    <w:basedOn w:val="a"/>
    <w:link w:val="af2"/>
    <w:rsid w:val="00EB37F6"/>
    <w:pPr>
      <w:spacing w:after="0" w:line="360" w:lineRule="auto"/>
      <w:ind w:firstLine="284"/>
      <w:jc w:val="both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EB37F6"/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2E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E0DC2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uiPriority w:val="99"/>
    <w:semiHidden/>
    <w:unhideWhenUsed/>
    <w:rsid w:val="0051023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51023A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51023A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51023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51023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EC"/>
  </w:style>
  <w:style w:type="paragraph" w:styleId="1">
    <w:name w:val="heading 1"/>
    <w:basedOn w:val="a"/>
    <w:next w:val="a"/>
    <w:link w:val="10"/>
    <w:uiPriority w:val="9"/>
    <w:qFormat/>
    <w:rsid w:val="00FA604A"/>
    <w:pPr>
      <w:keepNext/>
      <w:keepLines/>
      <w:pageBreakBefore/>
      <w:spacing w:after="0" w:line="360" w:lineRule="auto"/>
      <w:ind w:firstLine="709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604A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83A40"/>
    <w:pPr>
      <w:keepNext/>
      <w:keepLines/>
      <w:spacing w:after="0" w:line="360" w:lineRule="auto"/>
      <w:ind w:firstLine="709"/>
      <w:jc w:val="both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C65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04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FA604A"/>
    <w:rPr>
      <w:rFonts w:ascii="Times New Roman" w:eastAsiaTheme="majorEastAsia" w:hAnsi="Times New Roman" w:cstheme="majorBidi"/>
      <w:b/>
      <w:sz w:val="28"/>
      <w:szCs w:val="26"/>
    </w:rPr>
  </w:style>
  <w:style w:type="table" w:customStyle="1" w:styleId="TableGrid">
    <w:name w:val="TableGrid"/>
    <w:rsid w:val="00FA604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A604A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A6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A604A"/>
  </w:style>
  <w:style w:type="paragraph" w:styleId="a6">
    <w:name w:val="header"/>
    <w:basedOn w:val="a"/>
    <w:link w:val="a7"/>
    <w:uiPriority w:val="99"/>
    <w:unhideWhenUsed/>
    <w:rsid w:val="00210C2C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210C2C"/>
    <w:rPr>
      <w:rFonts w:eastAsiaTheme="minorEastAsia" w:cs="Times New Roman"/>
      <w:lang w:eastAsia="ru-RU"/>
    </w:rPr>
  </w:style>
  <w:style w:type="paragraph" w:customStyle="1" w:styleId="footnotedescription">
    <w:name w:val="footnote description"/>
    <w:next w:val="a"/>
    <w:link w:val="footnotedescriptionChar"/>
    <w:hidden/>
    <w:rsid w:val="005E35C9"/>
    <w:pPr>
      <w:spacing w:after="0" w:line="244" w:lineRule="auto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5E35C9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5E35C9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styleId="a8">
    <w:name w:val="footnote reference"/>
    <w:basedOn w:val="a0"/>
    <w:semiHidden/>
    <w:rsid w:val="00797657"/>
    <w:rPr>
      <w:vertAlign w:val="superscript"/>
    </w:rPr>
  </w:style>
  <w:style w:type="paragraph" w:styleId="a9">
    <w:name w:val="footnote text"/>
    <w:basedOn w:val="a"/>
    <w:link w:val="aa"/>
    <w:semiHidden/>
    <w:rsid w:val="001315C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1315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9E26E4"/>
    <w:rPr>
      <w:color w:val="0000FF"/>
      <w:u w:val="single"/>
    </w:rPr>
  </w:style>
  <w:style w:type="paragraph" w:styleId="ac">
    <w:name w:val="No Spacing"/>
    <w:uiPriority w:val="1"/>
    <w:qFormat/>
    <w:rsid w:val="00D0722E"/>
    <w:pPr>
      <w:spacing w:after="0" w:line="240" w:lineRule="auto"/>
    </w:pPr>
  </w:style>
  <w:style w:type="paragraph" w:customStyle="1" w:styleId="Default">
    <w:name w:val="Default"/>
    <w:rsid w:val="00C077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uthor-name">
    <w:name w:val="author-name"/>
    <w:basedOn w:val="a0"/>
    <w:rsid w:val="007F6807"/>
  </w:style>
  <w:style w:type="character" w:customStyle="1" w:styleId="40">
    <w:name w:val="Заголовок 4 Знак"/>
    <w:basedOn w:val="a0"/>
    <w:link w:val="4"/>
    <w:uiPriority w:val="9"/>
    <w:rsid w:val="001C65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d">
    <w:name w:val="Normal (Web)"/>
    <w:basedOn w:val="a"/>
    <w:uiPriority w:val="99"/>
    <w:unhideWhenUsed/>
    <w:rsid w:val="001C6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t-postheadericon">
    <w:name w:val="aft-postheadericon"/>
    <w:basedOn w:val="a0"/>
    <w:rsid w:val="001C65F0"/>
  </w:style>
  <w:style w:type="character" w:customStyle="1" w:styleId="aft-postcounter">
    <w:name w:val="aft-postcounter"/>
    <w:basedOn w:val="a0"/>
    <w:rsid w:val="001C65F0"/>
  </w:style>
  <w:style w:type="character" w:customStyle="1" w:styleId="aft-postdateicon">
    <w:name w:val="aft-postdateicon"/>
    <w:basedOn w:val="a0"/>
    <w:rsid w:val="001C65F0"/>
  </w:style>
  <w:style w:type="character" w:customStyle="1" w:styleId="aft-postauthoricon">
    <w:name w:val="aft-postauthoricon"/>
    <w:basedOn w:val="a0"/>
    <w:rsid w:val="001C65F0"/>
  </w:style>
  <w:style w:type="character" w:customStyle="1" w:styleId="aft-commentauthorage">
    <w:name w:val="aft-commentauthorage"/>
    <w:basedOn w:val="a0"/>
    <w:rsid w:val="001C65F0"/>
  </w:style>
  <w:style w:type="character" w:styleId="ae">
    <w:name w:val="Strong"/>
    <w:basedOn w:val="a0"/>
    <w:uiPriority w:val="22"/>
    <w:qFormat/>
    <w:rsid w:val="001C65F0"/>
    <w:rPr>
      <w:b/>
      <w:bCs/>
    </w:rPr>
  </w:style>
  <w:style w:type="character" w:styleId="af">
    <w:name w:val="Emphasis"/>
    <w:basedOn w:val="a0"/>
    <w:uiPriority w:val="20"/>
    <w:qFormat/>
    <w:rsid w:val="001C65F0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83A40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customStyle="1" w:styleId="italic">
    <w:name w:val="italic"/>
    <w:basedOn w:val="a0"/>
    <w:rsid w:val="00181442"/>
  </w:style>
  <w:style w:type="character" w:customStyle="1" w:styleId="post-infotime">
    <w:name w:val="post-info__time"/>
    <w:basedOn w:val="a0"/>
    <w:rsid w:val="002A40F8"/>
  </w:style>
  <w:style w:type="paragraph" w:customStyle="1" w:styleId="b-topicannounce">
    <w:name w:val="b-topic__announce"/>
    <w:basedOn w:val="a"/>
    <w:rsid w:val="002A4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Цитата 21"/>
    <w:basedOn w:val="a"/>
    <w:rsid w:val="002A4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commentscounter">
    <w:name w:val="b-comments__counter"/>
    <w:basedOn w:val="a0"/>
    <w:rsid w:val="002A40F8"/>
  </w:style>
  <w:style w:type="character" w:customStyle="1" w:styleId="b-publishedattime">
    <w:name w:val="b-published_at_time"/>
    <w:basedOn w:val="a0"/>
    <w:rsid w:val="00D52C87"/>
  </w:style>
  <w:style w:type="character" w:customStyle="1" w:styleId="b-button--socialcounter">
    <w:name w:val="b-button--social__counter"/>
    <w:basedOn w:val="a0"/>
    <w:rsid w:val="00D52C87"/>
  </w:style>
  <w:style w:type="character" w:customStyle="1" w:styleId="caticon">
    <w:name w:val="cat_icon"/>
    <w:basedOn w:val="a0"/>
    <w:rsid w:val="00D52C87"/>
  </w:style>
  <w:style w:type="paragraph" w:customStyle="1" w:styleId="wp-caption-text">
    <w:name w:val="wp-caption-text"/>
    <w:basedOn w:val="a"/>
    <w:rsid w:val="00D52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BC2CA1"/>
    <w:pPr>
      <w:pageBreakBefore w:val="0"/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2CA1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BC2CA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C2CA1"/>
    <w:pPr>
      <w:spacing w:after="100"/>
      <w:ind w:left="440"/>
    </w:pPr>
  </w:style>
  <w:style w:type="paragraph" w:customStyle="1" w:styleId="23">
    <w:name w:val="Знак2"/>
    <w:basedOn w:val="a"/>
    <w:autoRedefine/>
    <w:rsid w:val="00EB37F6"/>
    <w:pPr>
      <w:pageBreakBefore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f1">
    <w:name w:val="Body Text Indent"/>
    <w:basedOn w:val="a"/>
    <w:link w:val="af2"/>
    <w:rsid w:val="00EB37F6"/>
    <w:pPr>
      <w:spacing w:after="0" w:line="360" w:lineRule="auto"/>
      <w:ind w:firstLine="284"/>
      <w:jc w:val="both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EB37F6"/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2E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E0DC2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uiPriority w:val="99"/>
    <w:semiHidden/>
    <w:unhideWhenUsed/>
    <w:rsid w:val="0051023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51023A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51023A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51023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51023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6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78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8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7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8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5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2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10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26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6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7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9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9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4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46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18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8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1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2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8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2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7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3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76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1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20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5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43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1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68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9979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93204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66093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11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5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4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1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2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5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6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9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5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3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5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6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5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06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2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79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6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8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9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1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0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9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0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3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1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48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12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37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1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7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hart" Target="charts/chart4.xml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yperlink" Target="http://www.favt.ru/public/materials//4/6/e/1/5/46e15e2a5e762d0850aee65cc30ef696.pdf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5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32" Type="http://schemas.openxmlformats.org/officeDocument/2006/relationships/hyperlink" Target="http://www.vestifinance.ru/articles/59344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hyperlink" Target="http://www.sciencedirect.com/science/article/pii/S187704281505285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5.xml"/><Relationship Id="rId30" Type="http://schemas.openxmlformats.org/officeDocument/2006/relationships/image" Target="media/image16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chart" Target="charts/chart3.xml"/><Relationship Id="rId33" Type="http://schemas.openxmlformats.org/officeDocument/2006/relationships/hyperlink" Target="http://www.favt.ru/public/materials/4/6/e/1/5/46e15e2a5e762d0850aee65cc30ef696.pdf" TargetMode="External"/><Relationship Id="rId38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vt.ru/public/materials/4/6/e/1/5/46e15e2a5e762d0850aee65cc30ef696.pdf" TargetMode="External"/><Relationship Id="rId2" Type="http://schemas.openxmlformats.org/officeDocument/2006/relationships/hyperlink" Target="http://www.sciencedirect.com/science/article/pii/S1877042815052854" TargetMode="External"/><Relationship Id="rId1" Type="http://schemas.openxmlformats.org/officeDocument/2006/relationships/hyperlink" Target="http://aniri.flatrate.ru/13-SNM-05.pdf" TargetMode="External"/><Relationship Id="rId5" Type="http://schemas.openxmlformats.org/officeDocument/2006/relationships/hyperlink" Target="http://www.vestifinance.ru/articles/59344" TargetMode="External"/><Relationship Id="rId4" Type="http://schemas.openxmlformats.org/officeDocument/2006/relationships/hyperlink" Target="http://www.favt.ru/public/materials//4/6/e/1/5/46e15e2a5e762d0850aee65cc30ef696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1111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limenko\Documents\03%20-%20&#1059;&#1095;&#1077;&#1073;&#1072;\&#1057;&#1055;&#1041;&#1043;&#1059;\99%20-%20&#1052;&#1072;&#1075;&#1080;&#1089;&#1090;&#1077;&#1088;&#1089;&#1082;&#1072;&#1103;%20&#1076;&#1080;&#1089;&#1089;&#1077;&#1088;&#1090;&#1072;&#1094;&#1080;&#1103;\&#1054;&#1090;&#1095;&#1077;&#1090;&#1085;&#1086;&#1089;&#1090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1111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limenko\Documents\03%20-%20&#1059;&#1095;&#1077;&#1073;&#1072;\&#1057;&#1055;&#1041;&#1043;&#1059;\99%20-%20&#1052;&#1072;&#1075;&#1080;&#1089;&#1090;&#1077;&#1088;&#1089;&#1082;&#1072;&#1103;%20&#1076;&#1080;&#1089;&#1089;&#1077;&#1088;&#1090;&#1072;&#1094;&#1080;&#1103;\&#1054;&#1090;&#1095;&#1077;&#1090;&#1085;&#1086;&#1089;&#1090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1111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1111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Лист9!$G$2</c:f>
              <c:strCache>
                <c:ptCount val="1"/>
                <c:pt idx="0">
                  <c:v>Выручка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Лист9!$H$1:$K$1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Лист9!$H$2:$K$2</c:f>
              <c:numCache>
                <c:formatCode>#,##0.00</c:formatCode>
                <c:ptCount val="4"/>
                <c:pt idx="0">
                  <c:v>97.610060000000004</c:v>
                </c:pt>
                <c:pt idx="1">
                  <c:v>109.69116699999999</c:v>
                </c:pt>
                <c:pt idx="2">
                  <c:v>117.313131</c:v>
                </c:pt>
                <c:pt idx="3">
                  <c:v>97.711078999999998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0ED-4786-8678-9AE8C69FAAE9}"/>
            </c:ext>
          </c:extLst>
        </c:ser>
        <c:ser>
          <c:idx val="1"/>
          <c:order val="1"/>
          <c:tx>
            <c:strRef>
              <c:f>Лист9!$G$10</c:f>
              <c:strCache>
                <c:ptCount val="1"/>
                <c:pt idx="0">
                  <c:v>    Чистая прибыль (убыток)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Лист9!$H$1:$K$1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Лист9!$H$10:$K$10</c:f>
              <c:numCache>
                <c:formatCode>#,##0.00</c:formatCode>
                <c:ptCount val="4"/>
                <c:pt idx="0">
                  <c:v>3.4948E-2</c:v>
                </c:pt>
                <c:pt idx="1">
                  <c:v>-16.400306</c:v>
                </c:pt>
                <c:pt idx="2">
                  <c:v>-23.079865999999999</c:v>
                </c:pt>
                <c:pt idx="3">
                  <c:v>-98.932740999999993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0ED-4786-8678-9AE8C69FAAE9}"/>
            </c:ext>
          </c:extLst>
        </c:ser>
        <c:ser>
          <c:idx val="2"/>
          <c:order val="2"/>
          <c:tx>
            <c:strRef>
              <c:f>Лист9!$G$12</c:f>
              <c:strCache>
                <c:ptCount val="1"/>
                <c:pt idx="0">
                  <c:v>Долгосрочные обязательства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Лист9!$H$1:$K$1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Лист9!$H$12:$K$12</c:f>
              <c:numCache>
                <c:formatCode>#,##0.00</c:formatCode>
                <c:ptCount val="4"/>
                <c:pt idx="0">
                  <c:v>8.1176969999999997</c:v>
                </c:pt>
                <c:pt idx="1">
                  <c:v>19.905453999999999</c:v>
                </c:pt>
                <c:pt idx="2">
                  <c:v>35.523029999999999</c:v>
                </c:pt>
                <c:pt idx="3">
                  <c:v>20.874317999999999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0ED-4786-8678-9AE8C69FAAE9}"/>
            </c:ext>
          </c:extLst>
        </c:ser>
        <c:ser>
          <c:idx val="3"/>
          <c:order val="3"/>
          <c:tx>
            <c:strRef>
              <c:f>Лист9!$G$14</c:f>
              <c:strCache>
                <c:ptCount val="1"/>
                <c:pt idx="0">
                  <c:v>Краткосрочные обязательства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Лист9!$H$1:$K$1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Лист9!$H$14:$K$14</c:f>
              <c:numCache>
                <c:formatCode>#,##0.00</c:formatCode>
                <c:ptCount val="4"/>
                <c:pt idx="0">
                  <c:v>27.305382999999999</c:v>
                </c:pt>
                <c:pt idx="1">
                  <c:v>30.248888000000001</c:v>
                </c:pt>
                <c:pt idx="2">
                  <c:v>43.923597999999998</c:v>
                </c:pt>
                <c:pt idx="3">
                  <c:v>79.000900000000001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0ED-4786-8678-9AE8C69FAA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672704"/>
        <c:axId val="268431296"/>
      </c:lineChart>
      <c:catAx>
        <c:axId val="13767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431296"/>
        <c:crosses val="autoZero"/>
        <c:auto val="1"/>
        <c:lblAlgn val="ctr"/>
        <c:lblOffset val="100"/>
        <c:noMultiLvlLbl val="0"/>
      </c:catAx>
      <c:valAx>
        <c:axId val="26843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67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Операционный поток</c:v>
          </c:tx>
          <c:spPr>
            <a:ln w="44450"/>
          </c:spPr>
          <c:marker>
            <c:symbol val="none"/>
          </c:marker>
          <c:val>
            <c:numRef>
              <c:f>'ТРА Ф4 для ВКР'!$B$7:$E$7</c:f>
              <c:numCache>
                <c:formatCode>_-* #,##0\ _₽_-;\-* #,##0\ _₽_-;_-* "-"??\ _₽_-;_-@_-</c:formatCode>
                <c:ptCount val="4"/>
                <c:pt idx="0">
                  <c:v>-4897726</c:v>
                </c:pt>
                <c:pt idx="1">
                  <c:v>-1357121</c:v>
                </c:pt>
                <c:pt idx="2">
                  <c:v>-4143472</c:v>
                </c:pt>
                <c:pt idx="3">
                  <c:v>500373</c:v>
                </c:pt>
              </c:numCache>
            </c:numRef>
          </c:val>
          <c:smooth val="0"/>
        </c:ser>
        <c:ser>
          <c:idx val="1"/>
          <c:order val="1"/>
          <c:tx>
            <c:v>Инвестиционный поток</c:v>
          </c:tx>
          <c:spPr>
            <a:ln w="44450"/>
          </c:spPr>
          <c:marker>
            <c:symbol val="none"/>
          </c:marker>
          <c:val>
            <c:numRef>
              <c:f>'ТРА Ф4 для ВКР'!$B$14:$E$14</c:f>
              <c:numCache>
                <c:formatCode>_-* #,##0\ _₽_-;\-* #,##0\ _₽_-;_-* "-"??\ _₽_-;_-@_-</c:formatCode>
                <c:ptCount val="4"/>
                <c:pt idx="0">
                  <c:v>-5256662</c:v>
                </c:pt>
                <c:pt idx="1">
                  <c:v>-12011619</c:v>
                </c:pt>
                <c:pt idx="2">
                  <c:v>-7825235</c:v>
                </c:pt>
                <c:pt idx="3">
                  <c:v>-7165244</c:v>
                </c:pt>
              </c:numCache>
            </c:numRef>
          </c:val>
          <c:smooth val="0"/>
        </c:ser>
        <c:ser>
          <c:idx val="2"/>
          <c:order val="2"/>
          <c:tx>
            <c:v>Финансовый поток</c:v>
          </c:tx>
          <c:spPr>
            <a:ln w="44450"/>
          </c:spPr>
          <c:marker>
            <c:symbol val="none"/>
          </c:marker>
          <c:val>
            <c:numRef>
              <c:f>'ТРА Ф4 для ВКР'!$B$21:$E$21</c:f>
              <c:numCache>
                <c:formatCode>_-* #,##0\ _₽_-;\-* #,##0\ _₽_-;_-* "-"??\ _₽_-;_-@_-</c:formatCode>
                <c:ptCount val="4"/>
                <c:pt idx="0">
                  <c:v>10125396</c:v>
                </c:pt>
                <c:pt idx="1">
                  <c:v>14176185</c:v>
                </c:pt>
                <c:pt idx="2">
                  <c:v>11064722</c:v>
                </c:pt>
                <c:pt idx="3">
                  <c:v>6356437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0879616"/>
        <c:axId val="268433600"/>
      </c:lineChart>
      <c:catAx>
        <c:axId val="240879616"/>
        <c:scaling>
          <c:orientation val="minMax"/>
        </c:scaling>
        <c:delete val="0"/>
        <c:axPos val="b"/>
        <c:majorTickMark val="out"/>
        <c:minorTickMark val="none"/>
        <c:tickLblPos val="nextTo"/>
        <c:crossAx val="268433600"/>
        <c:crosses val="autoZero"/>
        <c:auto val="1"/>
        <c:lblAlgn val="ctr"/>
        <c:lblOffset val="100"/>
        <c:noMultiLvlLbl val="0"/>
      </c:catAx>
      <c:valAx>
        <c:axId val="268433600"/>
        <c:scaling>
          <c:orientation val="minMax"/>
        </c:scaling>
        <c:delete val="0"/>
        <c:axPos val="l"/>
        <c:majorGridlines/>
        <c:numFmt formatCode="_-* #,##0\ _₽_-;\-* #,##0\ _₽_-;_-* &quot;-&quot;??\ _₽_-;_-@_-" sourceLinked="1"/>
        <c:majorTickMark val="out"/>
        <c:minorTickMark val="none"/>
        <c:tickLblPos val="nextTo"/>
        <c:crossAx val="240879616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Лист9!$G$18</c:f>
              <c:strCache>
                <c:ptCount val="1"/>
                <c:pt idx="0">
                  <c:v>Выручка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Лист9!$H$17:$K$17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Лист9!$H$18:$K$18</c:f>
              <c:numCache>
                <c:formatCode>#,##0.00</c:formatCode>
                <c:ptCount val="4"/>
                <c:pt idx="0">
                  <c:v>72.500570999999994</c:v>
                </c:pt>
                <c:pt idx="1">
                  <c:v>73.697908999999996</c:v>
                </c:pt>
                <c:pt idx="2">
                  <c:v>70.966283000000004</c:v>
                </c:pt>
                <c:pt idx="3">
                  <c:v>49.664881999999999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9AF-4F57-A3BC-4D6BB427F902}"/>
            </c:ext>
          </c:extLst>
        </c:ser>
        <c:ser>
          <c:idx val="1"/>
          <c:order val="1"/>
          <c:tx>
            <c:strRef>
              <c:f>Лист9!$G$26</c:f>
              <c:strCache>
                <c:ptCount val="1"/>
                <c:pt idx="0">
                  <c:v>    Чистая прибыль (убыток)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Лист9!$H$17:$K$17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Лист9!$H$26:$K$26</c:f>
              <c:numCache>
                <c:formatCode>#,##0.00</c:formatCode>
                <c:ptCount val="4"/>
                <c:pt idx="0">
                  <c:v>-1.5302E-2</c:v>
                </c:pt>
                <c:pt idx="1">
                  <c:v>0.24837100000000001</c:v>
                </c:pt>
                <c:pt idx="2">
                  <c:v>-22.301356999999999</c:v>
                </c:pt>
                <c:pt idx="3">
                  <c:v>-18.426421999999999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9AF-4F57-A3BC-4D6BB427F902}"/>
            </c:ext>
          </c:extLst>
        </c:ser>
        <c:ser>
          <c:idx val="2"/>
          <c:order val="2"/>
          <c:tx>
            <c:strRef>
              <c:f>Лист9!$G$28</c:f>
              <c:strCache>
                <c:ptCount val="1"/>
                <c:pt idx="0">
                  <c:v>Долгосрочные обязательства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Лист9!$H$17:$K$17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Лист9!$H$28:$K$28</c:f>
              <c:numCache>
                <c:formatCode>#,##0.00</c:formatCode>
                <c:ptCount val="4"/>
                <c:pt idx="0">
                  <c:v>6.9469339999999997</c:v>
                </c:pt>
                <c:pt idx="1">
                  <c:v>12.645257000000001</c:v>
                </c:pt>
                <c:pt idx="2">
                  <c:v>28.035125000000001</c:v>
                </c:pt>
                <c:pt idx="3">
                  <c:v>84.770554000000004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9AF-4F57-A3BC-4D6BB427F902}"/>
            </c:ext>
          </c:extLst>
        </c:ser>
        <c:ser>
          <c:idx val="3"/>
          <c:order val="3"/>
          <c:tx>
            <c:strRef>
              <c:f>Лист9!$G$30</c:f>
              <c:strCache>
                <c:ptCount val="1"/>
                <c:pt idx="0">
                  <c:v>Краткосрочные обязательства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Лист9!$H$17:$K$17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Лист9!$H$30:$K$30</c:f>
              <c:numCache>
                <c:formatCode>#,##0.00</c:formatCode>
                <c:ptCount val="4"/>
                <c:pt idx="0">
                  <c:v>40.771932</c:v>
                </c:pt>
                <c:pt idx="1">
                  <c:v>62.440449000000001</c:v>
                </c:pt>
                <c:pt idx="2">
                  <c:v>75.741158999999996</c:v>
                </c:pt>
                <c:pt idx="3">
                  <c:v>25.787728999999999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9AF-4F57-A3BC-4D6BB427F9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299136"/>
        <c:axId val="287948800"/>
      </c:lineChart>
      <c:catAx>
        <c:axId val="23029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948800"/>
        <c:crosses val="autoZero"/>
        <c:auto val="1"/>
        <c:lblAlgn val="ctr"/>
        <c:lblOffset val="100"/>
        <c:noMultiLvlLbl val="0"/>
      </c:catAx>
      <c:valAx>
        <c:axId val="28794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29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Операционный поток</c:v>
          </c:tx>
          <c:spPr>
            <a:ln w="44450"/>
          </c:spPr>
          <c:marker>
            <c:symbol val="none"/>
          </c:marker>
          <c:val>
            <c:numRef>
              <c:f>'ЮТ Ф4 для ВКР'!$B$7:$E$7</c:f>
              <c:numCache>
                <c:formatCode>_-* #,##0\ _₽_-;\-* #,##0\ _₽_-;_-* "-"??\ _₽_-;_-@_-</c:formatCode>
                <c:ptCount val="4"/>
                <c:pt idx="0">
                  <c:v>-724473</c:v>
                </c:pt>
                <c:pt idx="1">
                  <c:v>-19127632</c:v>
                </c:pt>
                <c:pt idx="2">
                  <c:v>615831</c:v>
                </c:pt>
                <c:pt idx="3">
                  <c:v>-29252947</c:v>
                </c:pt>
              </c:numCache>
            </c:numRef>
          </c:val>
          <c:smooth val="0"/>
        </c:ser>
        <c:ser>
          <c:idx val="1"/>
          <c:order val="1"/>
          <c:tx>
            <c:v>Инвестиционный поток</c:v>
          </c:tx>
          <c:spPr>
            <a:ln w="44450"/>
          </c:spPr>
          <c:marker>
            <c:symbol val="none"/>
          </c:marker>
          <c:val>
            <c:numRef>
              <c:f>'ЮТ Ф4 для ВКР'!$B$15:$E$15</c:f>
              <c:numCache>
                <c:formatCode>_-* #,##0\ _₽_-;\-* #,##0\ _₽_-;_-* "-"??\ _₽_-;_-@_-</c:formatCode>
                <c:ptCount val="4"/>
                <c:pt idx="0">
                  <c:v>-10544790</c:v>
                </c:pt>
                <c:pt idx="1">
                  <c:v>932915</c:v>
                </c:pt>
                <c:pt idx="2">
                  <c:v>-7280070</c:v>
                </c:pt>
                <c:pt idx="3">
                  <c:v>1508068</c:v>
                </c:pt>
              </c:numCache>
            </c:numRef>
          </c:val>
          <c:smooth val="0"/>
        </c:ser>
        <c:ser>
          <c:idx val="2"/>
          <c:order val="2"/>
          <c:tx>
            <c:v>Финансовый поток</c:v>
          </c:tx>
          <c:spPr>
            <a:ln w="44450"/>
          </c:spPr>
          <c:marker>
            <c:symbol val="none"/>
          </c:marker>
          <c:val>
            <c:numRef>
              <c:f>'ЮТ Ф4 для ВКР'!$B$22:$E$22</c:f>
              <c:numCache>
                <c:formatCode>_-* #,##0\ _₽_-;\-* #,##0\ _₽_-;_-* "-"??\ _₽_-;_-@_-</c:formatCode>
                <c:ptCount val="4"/>
                <c:pt idx="0">
                  <c:v>11395495</c:v>
                </c:pt>
                <c:pt idx="1">
                  <c:v>17931293</c:v>
                </c:pt>
                <c:pt idx="2">
                  <c:v>8377120</c:v>
                </c:pt>
                <c:pt idx="3">
                  <c:v>30157091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299648"/>
        <c:axId val="287950528"/>
      </c:lineChart>
      <c:catAx>
        <c:axId val="230299648"/>
        <c:scaling>
          <c:orientation val="minMax"/>
        </c:scaling>
        <c:delete val="0"/>
        <c:axPos val="b"/>
        <c:majorTickMark val="out"/>
        <c:minorTickMark val="none"/>
        <c:tickLblPos val="nextTo"/>
        <c:crossAx val="287950528"/>
        <c:crosses val="autoZero"/>
        <c:auto val="1"/>
        <c:lblAlgn val="ctr"/>
        <c:lblOffset val="100"/>
        <c:noMultiLvlLbl val="0"/>
      </c:catAx>
      <c:valAx>
        <c:axId val="287950528"/>
        <c:scaling>
          <c:orientation val="minMax"/>
        </c:scaling>
        <c:delete val="0"/>
        <c:axPos val="l"/>
        <c:majorGridlines/>
        <c:numFmt formatCode="_-* #,##0\ _₽_-;\-* #,##0\ _₽_-;_-* &quot;-&quot;??\ _₽_-;_-@_-" sourceLinked="1"/>
        <c:majorTickMark val="out"/>
        <c:minorTickMark val="none"/>
        <c:tickLblPos val="nextTo"/>
        <c:crossAx val="230299648"/>
        <c:crossesAt val="1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Лист9!$M$3</c:f>
              <c:strCache>
                <c:ptCount val="1"/>
                <c:pt idx="0">
                  <c:v>Выручка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Лист9!$N$1:$U$2</c:f>
              <c:multiLvlStrCache>
                <c:ptCount val="8"/>
                <c:lvl>
                  <c:pt idx="0">
                    <c:v>Трансаэро</c:v>
                  </c:pt>
                  <c:pt idx="1">
                    <c:v>Ютйэр</c:v>
                  </c:pt>
                  <c:pt idx="2">
                    <c:v>Трансаэро</c:v>
                  </c:pt>
                  <c:pt idx="3">
                    <c:v>Ютйэр</c:v>
                  </c:pt>
                  <c:pt idx="4">
                    <c:v>Трансаэро</c:v>
                  </c:pt>
                  <c:pt idx="5">
                    <c:v>Ютйэр</c:v>
                  </c:pt>
                  <c:pt idx="6">
                    <c:v>Трансаэро</c:v>
                  </c:pt>
                  <c:pt idx="7">
                    <c:v>Ютйэр</c:v>
                  </c:pt>
                </c:lvl>
                <c:lvl>
                  <c:pt idx="0">
                    <c:v>2012</c:v>
                  </c:pt>
                  <c:pt idx="2">
                    <c:v>2013</c:v>
                  </c:pt>
                  <c:pt idx="4">
                    <c:v>2014</c:v>
                  </c:pt>
                  <c:pt idx="6">
                    <c:v>2015</c:v>
                  </c:pt>
                </c:lvl>
              </c:multiLvlStrCache>
            </c:multiLvlStrRef>
          </c:cat>
          <c:val>
            <c:numRef>
              <c:f>Лист9!$N$3:$U$3</c:f>
              <c:numCache>
                <c:formatCode>#,##0.00</c:formatCode>
                <c:ptCount val="8"/>
                <c:pt idx="0">
                  <c:v>97.610060000000004</c:v>
                </c:pt>
                <c:pt idx="1">
                  <c:v>72.500570999999994</c:v>
                </c:pt>
                <c:pt idx="2">
                  <c:v>109.69116699999999</c:v>
                </c:pt>
                <c:pt idx="3">
                  <c:v>73.697908999999996</c:v>
                </c:pt>
                <c:pt idx="4">
                  <c:v>117.313131</c:v>
                </c:pt>
                <c:pt idx="5">
                  <c:v>70.966283000000004</c:v>
                </c:pt>
                <c:pt idx="6">
                  <c:v>97.711078999999998</c:v>
                </c:pt>
                <c:pt idx="7">
                  <c:v>49.664881999999999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BE-4C7F-8DBA-731229188A9A}"/>
            </c:ext>
          </c:extLst>
        </c:ser>
        <c:ser>
          <c:idx val="1"/>
          <c:order val="1"/>
          <c:tx>
            <c:strRef>
              <c:f>Лист9!$M$4</c:f>
              <c:strCache>
                <c:ptCount val="1"/>
                <c:pt idx="0">
                  <c:v>Чистая прибыль (убыток)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Лист9!$N$1:$U$2</c:f>
              <c:multiLvlStrCache>
                <c:ptCount val="8"/>
                <c:lvl>
                  <c:pt idx="0">
                    <c:v>Трансаэро</c:v>
                  </c:pt>
                  <c:pt idx="1">
                    <c:v>Ютйэр</c:v>
                  </c:pt>
                  <c:pt idx="2">
                    <c:v>Трансаэро</c:v>
                  </c:pt>
                  <c:pt idx="3">
                    <c:v>Ютйэр</c:v>
                  </c:pt>
                  <c:pt idx="4">
                    <c:v>Трансаэро</c:v>
                  </c:pt>
                  <c:pt idx="5">
                    <c:v>Ютйэр</c:v>
                  </c:pt>
                  <c:pt idx="6">
                    <c:v>Трансаэро</c:v>
                  </c:pt>
                  <c:pt idx="7">
                    <c:v>Ютйэр</c:v>
                  </c:pt>
                </c:lvl>
                <c:lvl>
                  <c:pt idx="0">
                    <c:v>2012</c:v>
                  </c:pt>
                  <c:pt idx="2">
                    <c:v>2013</c:v>
                  </c:pt>
                  <c:pt idx="4">
                    <c:v>2014</c:v>
                  </c:pt>
                  <c:pt idx="6">
                    <c:v>2015</c:v>
                  </c:pt>
                </c:lvl>
              </c:multiLvlStrCache>
            </c:multiLvlStrRef>
          </c:cat>
          <c:val>
            <c:numRef>
              <c:f>Лист9!$N$4:$U$4</c:f>
              <c:numCache>
                <c:formatCode>#,##0.00</c:formatCode>
                <c:ptCount val="8"/>
                <c:pt idx="0">
                  <c:v>3.4948E-2</c:v>
                </c:pt>
                <c:pt idx="1">
                  <c:v>-1.5302E-2</c:v>
                </c:pt>
                <c:pt idx="2">
                  <c:v>-16.400306</c:v>
                </c:pt>
                <c:pt idx="3">
                  <c:v>0.24837100000000001</c:v>
                </c:pt>
                <c:pt idx="4">
                  <c:v>-23.079865999999999</c:v>
                </c:pt>
                <c:pt idx="5">
                  <c:v>-22.301356999999999</c:v>
                </c:pt>
                <c:pt idx="6">
                  <c:v>-98.932740999999993</c:v>
                </c:pt>
                <c:pt idx="7">
                  <c:v>-18.426421999999999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7BE-4C7F-8DBA-731229188A9A}"/>
            </c:ext>
          </c:extLst>
        </c:ser>
        <c:ser>
          <c:idx val="2"/>
          <c:order val="2"/>
          <c:tx>
            <c:strRef>
              <c:f>Лист9!$M$5</c:f>
              <c:strCache>
                <c:ptCount val="1"/>
                <c:pt idx="0">
                  <c:v>Долгосрочные обязательства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Лист9!$N$1:$U$2</c:f>
              <c:multiLvlStrCache>
                <c:ptCount val="8"/>
                <c:lvl>
                  <c:pt idx="0">
                    <c:v>Трансаэро</c:v>
                  </c:pt>
                  <c:pt idx="1">
                    <c:v>Ютйэр</c:v>
                  </c:pt>
                  <c:pt idx="2">
                    <c:v>Трансаэро</c:v>
                  </c:pt>
                  <c:pt idx="3">
                    <c:v>Ютйэр</c:v>
                  </c:pt>
                  <c:pt idx="4">
                    <c:v>Трансаэро</c:v>
                  </c:pt>
                  <c:pt idx="5">
                    <c:v>Ютйэр</c:v>
                  </c:pt>
                  <c:pt idx="6">
                    <c:v>Трансаэро</c:v>
                  </c:pt>
                  <c:pt idx="7">
                    <c:v>Ютйэр</c:v>
                  </c:pt>
                </c:lvl>
                <c:lvl>
                  <c:pt idx="0">
                    <c:v>2012</c:v>
                  </c:pt>
                  <c:pt idx="2">
                    <c:v>2013</c:v>
                  </c:pt>
                  <c:pt idx="4">
                    <c:v>2014</c:v>
                  </c:pt>
                  <c:pt idx="6">
                    <c:v>2015</c:v>
                  </c:pt>
                </c:lvl>
              </c:multiLvlStrCache>
            </c:multiLvlStrRef>
          </c:cat>
          <c:val>
            <c:numRef>
              <c:f>Лист9!$N$5:$U$5</c:f>
              <c:numCache>
                <c:formatCode>#,##0.00</c:formatCode>
                <c:ptCount val="8"/>
                <c:pt idx="0">
                  <c:v>8.1176969999999997</c:v>
                </c:pt>
                <c:pt idx="1">
                  <c:v>6.9469339999999997</c:v>
                </c:pt>
                <c:pt idx="2">
                  <c:v>19.905453999999999</c:v>
                </c:pt>
                <c:pt idx="3">
                  <c:v>12.645257000000001</c:v>
                </c:pt>
                <c:pt idx="4">
                  <c:v>35.523029999999999</c:v>
                </c:pt>
                <c:pt idx="5">
                  <c:v>28.035125000000001</c:v>
                </c:pt>
                <c:pt idx="6">
                  <c:v>20.874317999999999</c:v>
                </c:pt>
                <c:pt idx="7">
                  <c:v>84.770554000000004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7BE-4C7F-8DBA-731229188A9A}"/>
            </c:ext>
          </c:extLst>
        </c:ser>
        <c:ser>
          <c:idx val="3"/>
          <c:order val="3"/>
          <c:tx>
            <c:strRef>
              <c:f>Лист9!$M$6</c:f>
              <c:strCache>
                <c:ptCount val="1"/>
                <c:pt idx="0">
                  <c:v>Краткосрочные обязательства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Лист9!$N$1:$U$2</c:f>
              <c:multiLvlStrCache>
                <c:ptCount val="8"/>
                <c:lvl>
                  <c:pt idx="0">
                    <c:v>Трансаэро</c:v>
                  </c:pt>
                  <c:pt idx="1">
                    <c:v>Ютйэр</c:v>
                  </c:pt>
                  <c:pt idx="2">
                    <c:v>Трансаэро</c:v>
                  </c:pt>
                  <c:pt idx="3">
                    <c:v>Ютйэр</c:v>
                  </c:pt>
                  <c:pt idx="4">
                    <c:v>Трансаэро</c:v>
                  </c:pt>
                  <c:pt idx="5">
                    <c:v>Ютйэр</c:v>
                  </c:pt>
                  <c:pt idx="6">
                    <c:v>Трансаэро</c:v>
                  </c:pt>
                  <c:pt idx="7">
                    <c:v>Ютйэр</c:v>
                  </c:pt>
                </c:lvl>
                <c:lvl>
                  <c:pt idx="0">
                    <c:v>2012</c:v>
                  </c:pt>
                  <c:pt idx="2">
                    <c:v>2013</c:v>
                  </c:pt>
                  <c:pt idx="4">
                    <c:v>2014</c:v>
                  </c:pt>
                  <c:pt idx="6">
                    <c:v>2015</c:v>
                  </c:pt>
                </c:lvl>
              </c:multiLvlStrCache>
            </c:multiLvlStrRef>
          </c:cat>
          <c:val>
            <c:numRef>
              <c:f>Лист9!$N$6:$U$6</c:f>
              <c:numCache>
                <c:formatCode>#,##0.00</c:formatCode>
                <c:ptCount val="8"/>
                <c:pt idx="0">
                  <c:v>27.305382999999999</c:v>
                </c:pt>
                <c:pt idx="1">
                  <c:v>40.771932</c:v>
                </c:pt>
                <c:pt idx="2">
                  <c:v>30.248888000000001</c:v>
                </c:pt>
                <c:pt idx="3">
                  <c:v>62.440449000000001</c:v>
                </c:pt>
                <c:pt idx="4">
                  <c:v>43.923597999999998</c:v>
                </c:pt>
                <c:pt idx="5">
                  <c:v>75.741158999999996</c:v>
                </c:pt>
                <c:pt idx="6">
                  <c:v>79.000900000000001</c:v>
                </c:pt>
                <c:pt idx="7">
                  <c:v>25.787728999999999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7BE-4C7F-8DBA-731229188A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4191616"/>
        <c:axId val="287953408"/>
      </c:barChart>
      <c:catAx>
        <c:axId val="25419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953408"/>
        <c:crosses val="autoZero"/>
        <c:auto val="1"/>
        <c:lblAlgn val="ctr"/>
        <c:lblOffset val="100"/>
        <c:noMultiLvlLbl val="0"/>
      </c:catAx>
      <c:valAx>
        <c:axId val="287953408"/>
        <c:scaling>
          <c:orientation val="minMax"/>
          <c:min val="-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419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Лист9!$G$18</c:f>
              <c:strCache>
                <c:ptCount val="1"/>
                <c:pt idx="0">
                  <c:v>Выручка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Лист9!$H$17:$L$17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Лист9!$H$18:$L$18</c:f>
              <c:numCache>
                <c:formatCode>#,##0.00</c:formatCode>
                <c:ptCount val="5"/>
                <c:pt idx="0">
                  <c:v>72.500570999999994</c:v>
                </c:pt>
                <c:pt idx="1">
                  <c:v>73.697908999999996</c:v>
                </c:pt>
                <c:pt idx="2">
                  <c:v>70.966283000000004</c:v>
                </c:pt>
                <c:pt idx="3">
                  <c:v>49.664881999999999</c:v>
                </c:pt>
                <c:pt idx="4">
                  <c:v>55.661746999999998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19E-40C1-AC47-72E137D22BC4}"/>
            </c:ext>
          </c:extLst>
        </c:ser>
        <c:ser>
          <c:idx val="1"/>
          <c:order val="1"/>
          <c:tx>
            <c:strRef>
              <c:f>Лист9!$G$26</c:f>
              <c:strCache>
                <c:ptCount val="1"/>
                <c:pt idx="0">
                  <c:v>    Чистая прибыль (убыток)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Лист9!$H$17:$L$17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Лист9!$H$26:$L$26</c:f>
              <c:numCache>
                <c:formatCode>#,##0.00</c:formatCode>
                <c:ptCount val="5"/>
                <c:pt idx="0">
                  <c:v>-1.5302E-2</c:v>
                </c:pt>
                <c:pt idx="1">
                  <c:v>0.24837100000000001</c:v>
                </c:pt>
                <c:pt idx="2">
                  <c:v>-22.301356999999999</c:v>
                </c:pt>
                <c:pt idx="3">
                  <c:v>-18.426421999999999</c:v>
                </c:pt>
                <c:pt idx="4">
                  <c:v>0.58972800000000003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19E-40C1-AC47-72E137D22BC4}"/>
            </c:ext>
          </c:extLst>
        </c:ser>
        <c:ser>
          <c:idx val="2"/>
          <c:order val="2"/>
          <c:tx>
            <c:strRef>
              <c:f>Лист9!$G$28</c:f>
              <c:strCache>
                <c:ptCount val="1"/>
                <c:pt idx="0">
                  <c:v>Долгосрочные обязательства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Лист9!$H$17:$L$17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Лист9!$H$28:$L$28</c:f>
              <c:numCache>
                <c:formatCode>#,##0.00</c:formatCode>
                <c:ptCount val="5"/>
                <c:pt idx="0">
                  <c:v>6.9469339999999997</c:v>
                </c:pt>
                <c:pt idx="1">
                  <c:v>12.645257000000001</c:v>
                </c:pt>
                <c:pt idx="2">
                  <c:v>28.035125000000001</c:v>
                </c:pt>
                <c:pt idx="3">
                  <c:v>84.770554000000004</c:v>
                </c:pt>
                <c:pt idx="4">
                  <c:v>82.047494999999998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19E-40C1-AC47-72E137D22BC4}"/>
            </c:ext>
          </c:extLst>
        </c:ser>
        <c:ser>
          <c:idx val="3"/>
          <c:order val="3"/>
          <c:tx>
            <c:strRef>
              <c:f>Лист9!$G$30</c:f>
              <c:strCache>
                <c:ptCount val="1"/>
                <c:pt idx="0">
                  <c:v>Краткосрочные обязательства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Лист9!$H$17:$L$17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Лист9!$H$30:$L$30</c:f>
              <c:numCache>
                <c:formatCode>#,##0.00</c:formatCode>
                <c:ptCount val="5"/>
                <c:pt idx="0">
                  <c:v>40.771932</c:v>
                </c:pt>
                <c:pt idx="1">
                  <c:v>62.440449000000001</c:v>
                </c:pt>
                <c:pt idx="2">
                  <c:v>75.741158999999996</c:v>
                </c:pt>
                <c:pt idx="3">
                  <c:v>25.787728999999999</c:v>
                </c:pt>
                <c:pt idx="4">
                  <c:v>13.157779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19E-40C1-AC47-72E137D22B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300672"/>
        <c:axId val="287955136"/>
      </c:lineChart>
      <c:catAx>
        <c:axId val="23030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955136"/>
        <c:crosses val="autoZero"/>
        <c:auto val="1"/>
        <c:lblAlgn val="ctr"/>
        <c:lblOffset val="100"/>
        <c:noMultiLvlLbl val="0"/>
      </c:catAx>
      <c:valAx>
        <c:axId val="287955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30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4D053-C8DD-490E-9B99-851C093B4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84</Pages>
  <Words>18228</Words>
  <Characters>103901</Characters>
  <Application>Microsoft Office Word</Application>
  <DocSecurity>0</DocSecurity>
  <Lines>865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s.a.klimenko</dc:creator>
  <cp:lastModifiedBy>Klimenko</cp:lastModifiedBy>
  <cp:revision>2</cp:revision>
  <cp:lastPrinted>2017-05-10T10:25:00Z</cp:lastPrinted>
  <dcterms:created xsi:type="dcterms:W3CDTF">2017-05-10T20:37:00Z</dcterms:created>
  <dcterms:modified xsi:type="dcterms:W3CDTF">2017-05-10T20:37:00Z</dcterms:modified>
</cp:coreProperties>
</file>