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D8FE9" w14:textId="12D159B0" w:rsidR="00250271" w:rsidRPr="00250271" w:rsidRDefault="00250271" w:rsidP="001275DB">
      <w:pPr>
        <w:autoSpaceDE w:val="0"/>
        <w:autoSpaceDN w:val="0"/>
        <w:adjustRightInd w:val="0"/>
        <w:jc w:val="center"/>
        <w:rPr>
          <w:rFonts w:ascii="Times New Roman" w:eastAsia="Calibri" w:hAnsi="Times New Roman" w:cs="Times New Roman"/>
          <w:b/>
          <w:bCs/>
          <w:sz w:val="28"/>
          <w:szCs w:val="28"/>
        </w:rPr>
      </w:pPr>
      <w:r w:rsidRPr="00250271">
        <w:rPr>
          <w:rFonts w:ascii="Times New Roman" w:eastAsia="Calibri" w:hAnsi="Times New Roman" w:cs="Times New Roman"/>
          <w:b/>
          <w:bCs/>
          <w:sz w:val="28"/>
          <w:szCs w:val="28"/>
        </w:rPr>
        <w:t>Санкт-Петербургский государственный университет</w:t>
      </w:r>
      <w:r w:rsidR="009E45FE">
        <w:rPr>
          <w:rFonts w:ascii="Times New Roman" w:eastAsia="Calibri" w:hAnsi="Times New Roman" w:cs="Times New Roman"/>
          <w:b/>
          <w:bCs/>
          <w:sz w:val="28"/>
          <w:szCs w:val="28"/>
        </w:rPr>
        <w:br/>
        <w:t>Институт философии</w:t>
      </w:r>
    </w:p>
    <w:p w14:paraId="1BE6A1C2" w14:textId="77777777" w:rsidR="00250271" w:rsidRPr="00C20790" w:rsidRDefault="00250271" w:rsidP="00250271">
      <w:pPr>
        <w:autoSpaceDE w:val="0"/>
        <w:autoSpaceDN w:val="0"/>
        <w:adjustRightInd w:val="0"/>
        <w:rPr>
          <w:rFonts w:eastAsia="Calibri"/>
          <w:sz w:val="18"/>
          <w:szCs w:val="18"/>
        </w:rPr>
      </w:pPr>
      <w:r w:rsidRPr="00C20790">
        <w:rPr>
          <w:rFonts w:eastAsia="Calibri"/>
          <w:sz w:val="18"/>
          <w:szCs w:val="18"/>
        </w:rPr>
        <w:t xml:space="preserve">                                                                                                                                      </w:t>
      </w:r>
    </w:p>
    <w:p w14:paraId="79D85E39" w14:textId="77777777" w:rsidR="00250271" w:rsidRPr="00C20790" w:rsidRDefault="00250271" w:rsidP="00250271">
      <w:pPr>
        <w:autoSpaceDE w:val="0"/>
        <w:autoSpaceDN w:val="0"/>
        <w:adjustRightInd w:val="0"/>
        <w:rPr>
          <w:rFonts w:eastAsia="Calibri"/>
          <w:sz w:val="18"/>
          <w:szCs w:val="18"/>
        </w:rPr>
      </w:pPr>
    </w:p>
    <w:p w14:paraId="4A613473" w14:textId="77777777" w:rsidR="00250271" w:rsidRDefault="00250271" w:rsidP="00250271">
      <w:pPr>
        <w:autoSpaceDE w:val="0"/>
        <w:autoSpaceDN w:val="0"/>
        <w:adjustRightInd w:val="0"/>
        <w:jc w:val="center"/>
        <w:rPr>
          <w:rFonts w:ascii="Times New Roman" w:eastAsia="Calibri" w:hAnsi="Times New Roman" w:cs="Times New Roman"/>
          <w:b/>
          <w:iCs/>
          <w:sz w:val="28"/>
          <w:szCs w:val="28"/>
        </w:rPr>
      </w:pPr>
    </w:p>
    <w:p w14:paraId="61BAD602" w14:textId="77777777" w:rsidR="00250271" w:rsidRDefault="00250271" w:rsidP="00250271">
      <w:pPr>
        <w:autoSpaceDE w:val="0"/>
        <w:autoSpaceDN w:val="0"/>
        <w:adjustRightInd w:val="0"/>
        <w:jc w:val="center"/>
        <w:rPr>
          <w:rFonts w:ascii="Times New Roman" w:eastAsia="Calibri" w:hAnsi="Times New Roman" w:cs="Times New Roman"/>
          <w:b/>
          <w:iCs/>
          <w:sz w:val="28"/>
          <w:szCs w:val="28"/>
        </w:rPr>
      </w:pPr>
    </w:p>
    <w:p w14:paraId="3BAFD8A5" w14:textId="77777777" w:rsidR="00250271" w:rsidRDefault="00250271" w:rsidP="00250271">
      <w:pPr>
        <w:autoSpaceDE w:val="0"/>
        <w:autoSpaceDN w:val="0"/>
        <w:adjustRightInd w:val="0"/>
        <w:jc w:val="center"/>
        <w:rPr>
          <w:rFonts w:ascii="Times New Roman" w:eastAsia="Calibri" w:hAnsi="Times New Roman" w:cs="Times New Roman"/>
          <w:b/>
          <w:iCs/>
          <w:sz w:val="28"/>
          <w:szCs w:val="28"/>
        </w:rPr>
      </w:pPr>
    </w:p>
    <w:p w14:paraId="7B58F3FC" w14:textId="6C516CA7" w:rsidR="00250271" w:rsidRPr="009E1581" w:rsidRDefault="00250271" w:rsidP="009E1581">
      <w:pPr>
        <w:autoSpaceDE w:val="0"/>
        <w:autoSpaceDN w:val="0"/>
        <w:adjustRightInd w:val="0"/>
        <w:jc w:val="center"/>
        <w:rPr>
          <w:rFonts w:ascii="Times New Roman" w:eastAsia="Calibri" w:hAnsi="Times New Roman" w:cs="Times New Roman"/>
          <w:b/>
          <w:iCs/>
          <w:sz w:val="28"/>
          <w:szCs w:val="28"/>
        </w:rPr>
      </w:pPr>
      <w:r w:rsidRPr="00250271">
        <w:rPr>
          <w:rFonts w:ascii="Times New Roman" w:eastAsia="Calibri" w:hAnsi="Times New Roman" w:cs="Times New Roman"/>
          <w:b/>
          <w:iCs/>
          <w:sz w:val="28"/>
          <w:szCs w:val="28"/>
        </w:rPr>
        <w:t>АНТРОПОЛОГИЯ СЛОЖНЫХ ВЕЩЕЙ</w:t>
      </w:r>
    </w:p>
    <w:p w14:paraId="1330C8FB" w14:textId="6CBF45F4" w:rsidR="00250271" w:rsidRPr="009F3163" w:rsidRDefault="00250271" w:rsidP="009F3163">
      <w:pPr>
        <w:autoSpaceDE w:val="0"/>
        <w:autoSpaceDN w:val="0"/>
        <w:adjustRightInd w:val="0"/>
        <w:jc w:val="center"/>
        <w:rPr>
          <w:rFonts w:ascii="Times New Roman" w:eastAsia="Calibri" w:hAnsi="Times New Roman" w:cs="Times New Roman"/>
          <w:sz w:val="28"/>
          <w:szCs w:val="28"/>
        </w:rPr>
      </w:pPr>
      <w:r w:rsidRPr="00250271">
        <w:rPr>
          <w:rFonts w:ascii="Times New Roman" w:eastAsia="Calibri" w:hAnsi="Times New Roman" w:cs="Times New Roman"/>
          <w:sz w:val="28"/>
          <w:szCs w:val="28"/>
        </w:rPr>
        <w:t>Выпус</w:t>
      </w:r>
      <w:r w:rsidR="001275DB">
        <w:rPr>
          <w:rFonts w:ascii="Times New Roman" w:eastAsia="Calibri" w:hAnsi="Times New Roman" w:cs="Times New Roman"/>
          <w:sz w:val="28"/>
          <w:szCs w:val="28"/>
        </w:rPr>
        <w:t xml:space="preserve">кная квалификационная работа </w:t>
      </w:r>
      <w:r w:rsidR="009F3163">
        <w:rPr>
          <w:rFonts w:ascii="Times New Roman" w:eastAsia="Calibri" w:hAnsi="Times New Roman" w:cs="Times New Roman"/>
          <w:sz w:val="28"/>
          <w:szCs w:val="28"/>
        </w:rPr>
        <w:t>по направлению</w:t>
      </w:r>
      <w:r w:rsidR="009F3163" w:rsidRPr="009F3163">
        <w:rPr>
          <w:rFonts w:ascii="Times New Roman" w:eastAsia="Calibri" w:hAnsi="Times New Roman" w:cs="Times New Roman"/>
          <w:sz w:val="28"/>
          <w:szCs w:val="28"/>
        </w:rPr>
        <w:t xml:space="preserve"> 47.04.01 «Философия»</w:t>
      </w:r>
      <w:r w:rsidR="001275DB" w:rsidRPr="001275DB">
        <w:t xml:space="preserve"> </w:t>
      </w:r>
      <w:r w:rsidR="001275DB" w:rsidRPr="001275DB">
        <w:rPr>
          <w:rFonts w:ascii="Times New Roman" w:eastAsia="Calibri" w:hAnsi="Times New Roman" w:cs="Times New Roman"/>
          <w:sz w:val="28"/>
          <w:szCs w:val="28"/>
        </w:rPr>
        <w:t>основн</w:t>
      </w:r>
      <w:r w:rsidR="001275DB">
        <w:rPr>
          <w:rFonts w:ascii="Times New Roman" w:eastAsia="Calibri" w:hAnsi="Times New Roman" w:cs="Times New Roman"/>
          <w:sz w:val="28"/>
          <w:szCs w:val="28"/>
        </w:rPr>
        <w:t>ая</w:t>
      </w:r>
      <w:r w:rsidR="001275DB" w:rsidRPr="001275DB">
        <w:rPr>
          <w:rFonts w:ascii="Times New Roman" w:eastAsia="Calibri" w:hAnsi="Times New Roman" w:cs="Times New Roman"/>
          <w:sz w:val="28"/>
          <w:szCs w:val="28"/>
        </w:rPr>
        <w:t xml:space="preserve"> образовательн</w:t>
      </w:r>
      <w:r w:rsidR="001275DB">
        <w:rPr>
          <w:rFonts w:ascii="Times New Roman" w:eastAsia="Calibri" w:hAnsi="Times New Roman" w:cs="Times New Roman"/>
          <w:sz w:val="28"/>
          <w:szCs w:val="28"/>
        </w:rPr>
        <w:t>ая программа</w:t>
      </w:r>
      <w:r w:rsidR="001275DB" w:rsidRPr="001275DB">
        <w:rPr>
          <w:rFonts w:ascii="Times New Roman" w:eastAsia="Calibri" w:hAnsi="Times New Roman" w:cs="Times New Roman"/>
          <w:sz w:val="28"/>
          <w:szCs w:val="28"/>
        </w:rPr>
        <w:t xml:space="preserve"> магистратуры </w:t>
      </w:r>
      <w:r w:rsidR="00B2766B">
        <w:rPr>
          <w:rFonts w:ascii="Times New Roman" w:eastAsia="Calibri" w:hAnsi="Times New Roman" w:cs="Times New Roman"/>
          <w:sz w:val="28"/>
          <w:szCs w:val="28"/>
        </w:rPr>
        <w:t xml:space="preserve">ВМ.5678 </w:t>
      </w:r>
      <w:r w:rsidR="001275DB" w:rsidRPr="001275DB">
        <w:rPr>
          <w:rFonts w:ascii="Times New Roman" w:eastAsia="Calibri" w:hAnsi="Times New Roman" w:cs="Times New Roman"/>
          <w:sz w:val="28"/>
          <w:szCs w:val="28"/>
        </w:rPr>
        <w:t>«Философская антропология»</w:t>
      </w:r>
    </w:p>
    <w:p w14:paraId="519B0865" w14:textId="77777777" w:rsidR="00250271" w:rsidRPr="00C20790" w:rsidRDefault="00250271" w:rsidP="00250271">
      <w:pPr>
        <w:autoSpaceDE w:val="0"/>
        <w:autoSpaceDN w:val="0"/>
        <w:adjustRightInd w:val="0"/>
        <w:rPr>
          <w:rFonts w:eastAsia="Calibri"/>
          <w:b/>
          <w:bCs/>
          <w:sz w:val="18"/>
          <w:szCs w:val="18"/>
        </w:rPr>
      </w:pPr>
    </w:p>
    <w:p w14:paraId="439DE1E8" w14:textId="77777777" w:rsidR="00250271" w:rsidRPr="00250271" w:rsidRDefault="00250271" w:rsidP="00250271">
      <w:pPr>
        <w:autoSpaceDE w:val="0"/>
        <w:autoSpaceDN w:val="0"/>
        <w:adjustRightInd w:val="0"/>
        <w:rPr>
          <w:rFonts w:ascii="Times New Roman" w:eastAsia="Calibri" w:hAnsi="Times New Roman" w:cs="Times New Roman"/>
          <w:sz w:val="28"/>
          <w:szCs w:val="28"/>
        </w:rPr>
      </w:pPr>
    </w:p>
    <w:p w14:paraId="1AF06B9B" w14:textId="3244E003" w:rsidR="00250271" w:rsidRPr="00250271" w:rsidRDefault="00250271" w:rsidP="009E45FE">
      <w:pPr>
        <w:autoSpaceDE w:val="0"/>
        <w:autoSpaceDN w:val="0"/>
        <w:adjustRightInd w:val="0"/>
        <w:spacing w:after="0" w:line="360" w:lineRule="auto"/>
        <w:jc w:val="right"/>
        <w:rPr>
          <w:rFonts w:ascii="Times New Roman" w:eastAsia="Calibri" w:hAnsi="Times New Roman" w:cs="Times New Roman"/>
          <w:sz w:val="28"/>
          <w:szCs w:val="28"/>
        </w:rPr>
      </w:pPr>
      <w:r w:rsidRPr="00250271">
        <w:rPr>
          <w:rFonts w:ascii="Times New Roman" w:eastAsia="Calibri" w:hAnsi="Times New Roman" w:cs="Times New Roman"/>
          <w:sz w:val="28"/>
          <w:szCs w:val="28"/>
        </w:rPr>
        <w:t xml:space="preserve">                                                                                                                                  </w:t>
      </w:r>
      <w:r w:rsidR="001275DB">
        <w:rPr>
          <w:rFonts w:ascii="Times New Roman" w:eastAsia="Calibri" w:hAnsi="Times New Roman" w:cs="Times New Roman"/>
          <w:sz w:val="28"/>
          <w:szCs w:val="28"/>
        </w:rPr>
        <w:t>Исполнитель</w:t>
      </w:r>
      <w:r>
        <w:rPr>
          <w:rFonts w:ascii="Times New Roman" w:eastAsia="Calibri" w:hAnsi="Times New Roman" w:cs="Times New Roman"/>
          <w:sz w:val="28"/>
          <w:szCs w:val="28"/>
        </w:rPr>
        <w:t>:</w:t>
      </w:r>
    </w:p>
    <w:p w14:paraId="107F6CEF" w14:textId="77777777" w:rsidR="00250271" w:rsidRDefault="00250271" w:rsidP="009E45FE">
      <w:pPr>
        <w:tabs>
          <w:tab w:val="left" w:pos="5662"/>
        </w:tabs>
        <w:autoSpaceDE w:val="0"/>
        <w:autoSpaceDN w:val="0"/>
        <w:adjustRightInd w:val="0"/>
        <w:spacing w:after="0" w:line="360" w:lineRule="auto"/>
        <w:jc w:val="right"/>
        <w:rPr>
          <w:rFonts w:ascii="Times New Roman" w:eastAsia="Calibri" w:hAnsi="Times New Roman" w:cs="Times New Roman"/>
          <w:sz w:val="28"/>
          <w:szCs w:val="28"/>
        </w:rPr>
      </w:pPr>
      <w:r w:rsidRPr="00250271">
        <w:rPr>
          <w:rFonts w:ascii="Times New Roman" w:eastAsia="Calibri" w:hAnsi="Times New Roman" w:cs="Times New Roman"/>
          <w:sz w:val="28"/>
          <w:szCs w:val="28"/>
        </w:rPr>
        <w:tab/>
        <w:t xml:space="preserve">          </w:t>
      </w:r>
      <w:r>
        <w:rPr>
          <w:rFonts w:ascii="Times New Roman" w:eastAsia="Calibri" w:hAnsi="Times New Roman" w:cs="Times New Roman"/>
          <w:sz w:val="28"/>
          <w:szCs w:val="28"/>
        </w:rPr>
        <w:t xml:space="preserve">студент </w:t>
      </w:r>
    </w:p>
    <w:p w14:paraId="4B75FB29" w14:textId="66A7CC10" w:rsidR="00250271" w:rsidRPr="00250271" w:rsidRDefault="00250271" w:rsidP="009E45FE">
      <w:pPr>
        <w:tabs>
          <w:tab w:val="left" w:pos="5662"/>
        </w:tabs>
        <w:autoSpaceDE w:val="0"/>
        <w:autoSpaceDN w:val="0"/>
        <w:adjustRightInd w:val="0"/>
        <w:spacing w:after="0" w:line="36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Попова Юлия Сергеевна</w:t>
      </w:r>
    </w:p>
    <w:p w14:paraId="5485ECEE" w14:textId="77777777" w:rsidR="009E45FE" w:rsidRDefault="00250271" w:rsidP="009E45FE">
      <w:pPr>
        <w:tabs>
          <w:tab w:val="left" w:pos="5618"/>
        </w:tabs>
        <w:autoSpaceDE w:val="0"/>
        <w:autoSpaceDN w:val="0"/>
        <w:adjustRightInd w:val="0"/>
        <w:spacing w:after="0" w:line="360" w:lineRule="auto"/>
        <w:jc w:val="right"/>
        <w:rPr>
          <w:rFonts w:ascii="Times New Roman" w:eastAsia="Calibri" w:hAnsi="Times New Roman" w:cs="Times New Roman"/>
          <w:sz w:val="28"/>
          <w:szCs w:val="28"/>
        </w:rPr>
      </w:pPr>
      <w:r w:rsidRPr="00250271">
        <w:rPr>
          <w:rFonts w:ascii="Times New Roman" w:eastAsia="Calibri" w:hAnsi="Times New Roman" w:cs="Times New Roman"/>
          <w:sz w:val="28"/>
          <w:szCs w:val="28"/>
        </w:rPr>
        <w:tab/>
      </w:r>
    </w:p>
    <w:p w14:paraId="68454040" w14:textId="78ED47E3" w:rsidR="00250271" w:rsidRPr="00250271" w:rsidRDefault="00250271" w:rsidP="009E45FE">
      <w:pPr>
        <w:tabs>
          <w:tab w:val="left" w:pos="5618"/>
        </w:tabs>
        <w:autoSpaceDE w:val="0"/>
        <w:autoSpaceDN w:val="0"/>
        <w:adjustRightInd w:val="0"/>
        <w:spacing w:after="0" w:line="360" w:lineRule="auto"/>
        <w:jc w:val="right"/>
        <w:rPr>
          <w:rFonts w:ascii="Times New Roman" w:eastAsia="Calibri" w:hAnsi="Times New Roman" w:cs="Times New Roman"/>
          <w:sz w:val="28"/>
          <w:szCs w:val="28"/>
        </w:rPr>
      </w:pPr>
      <w:r w:rsidRPr="00250271">
        <w:rPr>
          <w:rFonts w:ascii="Times New Roman" w:eastAsia="Calibri" w:hAnsi="Times New Roman" w:cs="Times New Roman"/>
          <w:sz w:val="28"/>
          <w:szCs w:val="28"/>
        </w:rPr>
        <w:t xml:space="preserve">Научный </w:t>
      </w:r>
      <w:r w:rsidR="00A6671D" w:rsidRPr="00250271">
        <w:rPr>
          <w:rFonts w:ascii="Times New Roman" w:eastAsia="Calibri" w:hAnsi="Times New Roman" w:cs="Times New Roman"/>
          <w:sz w:val="28"/>
          <w:szCs w:val="28"/>
        </w:rPr>
        <w:t>руководитель</w:t>
      </w:r>
      <w:r w:rsidR="00A6671D">
        <w:rPr>
          <w:rFonts w:ascii="Times New Roman" w:eastAsia="Calibri" w:hAnsi="Times New Roman" w:cs="Times New Roman"/>
          <w:sz w:val="28"/>
          <w:szCs w:val="28"/>
        </w:rPr>
        <w:t>:</w:t>
      </w:r>
      <w:r w:rsidR="00A6671D" w:rsidRPr="00250271">
        <w:rPr>
          <w:rFonts w:ascii="Times New Roman" w:eastAsia="Calibri" w:hAnsi="Times New Roman" w:cs="Times New Roman"/>
          <w:sz w:val="28"/>
          <w:szCs w:val="28"/>
        </w:rPr>
        <w:t xml:space="preserve">  </w:t>
      </w:r>
      <w:r w:rsidRPr="00250271">
        <w:rPr>
          <w:rFonts w:ascii="Times New Roman" w:eastAsia="Calibri" w:hAnsi="Times New Roman" w:cs="Times New Roman"/>
          <w:sz w:val="28"/>
          <w:szCs w:val="28"/>
        </w:rPr>
        <w:t xml:space="preserve">                                                                                    </w:t>
      </w:r>
      <w:r w:rsidR="00A6671D">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к.филос.н</w:t>
      </w:r>
      <w:proofErr w:type="spellEnd"/>
      <w:r>
        <w:rPr>
          <w:rFonts w:ascii="Times New Roman" w:eastAsia="Calibri" w:hAnsi="Times New Roman" w:cs="Times New Roman"/>
          <w:sz w:val="28"/>
          <w:szCs w:val="28"/>
        </w:rPr>
        <w:t>.</w:t>
      </w:r>
      <w:r w:rsidR="009E45FE">
        <w:rPr>
          <w:rFonts w:ascii="Times New Roman" w:eastAsia="Calibri" w:hAnsi="Times New Roman" w:cs="Times New Roman"/>
          <w:sz w:val="28"/>
          <w:szCs w:val="28"/>
        </w:rPr>
        <w:t>, доцент</w:t>
      </w:r>
      <w:r w:rsidRPr="00250271">
        <w:rPr>
          <w:rFonts w:ascii="Times New Roman" w:eastAsia="Calibri" w:hAnsi="Times New Roman" w:cs="Times New Roman"/>
          <w:sz w:val="28"/>
          <w:szCs w:val="28"/>
        </w:rPr>
        <w:t xml:space="preserve">                                                                                                        </w:t>
      </w:r>
      <w:r w:rsidR="009E45FE">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Секацкий</w:t>
      </w:r>
      <w:proofErr w:type="spellEnd"/>
      <w:r>
        <w:rPr>
          <w:rFonts w:ascii="Times New Roman" w:eastAsia="Calibri" w:hAnsi="Times New Roman" w:cs="Times New Roman"/>
          <w:sz w:val="28"/>
          <w:szCs w:val="28"/>
        </w:rPr>
        <w:t xml:space="preserve"> Александр </w:t>
      </w:r>
      <w:proofErr w:type="spellStart"/>
      <w:r>
        <w:rPr>
          <w:rFonts w:ascii="Times New Roman" w:eastAsia="Calibri" w:hAnsi="Times New Roman" w:cs="Times New Roman"/>
          <w:sz w:val="28"/>
          <w:szCs w:val="28"/>
        </w:rPr>
        <w:t>Куприянович</w:t>
      </w:r>
      <w:proofErr w:type="spellEnd"/>
    </w:p>
    <w:p w14:paraId="7ED54599" w14:textId="77777777" w:rsidR="009E45FE" w:rsidRDefault="00250271" w:rsidP="009E45FE">
      <w:pPr>
        <w:tabs>
          <w:tab w:val="left" w:pos="5771"/>
        </w:tabs>
        <w:autoSpaceDE w:val="0"/>
        <w:autoSpaceDN w:val="0"/>
        <w:adjustRightInd w:val="0"/>
        <w:spacing w:after="0" w:line="360" w:lineRule="auto"/>
        <w:jc w:val="right"/>
        <w:rPr>
          <w:rFonts w:ascii="Times New Roman" w:eastAsia="Calibri" w:hAnsi="Times New Roman" w:cs="Times New Roman"/>
          <w:sz w:val="28"/>
          <w:szCs w:val="28"/>
        </w:rPr>
      </w:pPr>
      <w:r w:rsidRPr="00250271">
        <w:rPr>
          <w:rFonts w:ascii="Times New Roman" w:eastAsia="Calibri" w:hAnsi="Times New Roman" w:cs="Times New Roman"/>
          <w:sz w:val="28"/>
          <w:szCs w:val="28"/>
        </w:rPr>
        <w:tab/>
        <w:t xml:space="preserve">    </w:t>
      </w:r>
    </w:p>
    <w:p w14:paraId="43BED308" w14:textId="30DF3A88" w:rsidR="00250271" w:rsidRPr="00250271" w:rsidRDefault="00250271" w:rsidP="009E45FE">
      <w:pPr>
        <w:tabs>
          <w:tab w:val="left" w:pos="5771"/>
        </w:tabs>
        <w:autoSpaceDE w:val="0"/>
        <w:autoSpaceDN w:val="0"/>
        <w:adjustRightInd w:val="0"/>
        <w:spacing w:after="0" w:line="360" w:lineRule="auto"/>
        <w:jc w:val="right"/>
        <w:rPr>
          <w:rFonts w:ascii="Times New Roman" w:eastAsia="Calibri" w:hAnsi="Times New Roman" w:cs="Times New Roman"/>
          <w:sz w:val="28"/>
          <w:szCs w:val="28"/>
        </w:rPr>
      </w:pPr>
      <w:r w:rsidRPr="00250271">
        <w:rPr>
          <w:rFonts w:ascii="Times New Roman" w:eastAsia="Calibri" w:hAnsi="Times New Roman" w:cs="Times New Roman"/>
          <w:sz w:val="28"/>
          <w:szCs w:val="28"/>
        </w:rPr>
        <w:t xml:space="preserve">  Рецензент</w:t>
      </w:r>
      <w:r w:rsidR="009E45FE">
        <w:rPr>
          <w:rFonts w:ascii="Times New Roman" w:eastAsia="Calibri" w:hAnsi="Times New Roman" w:cs="Times New Roman"/>
          <w:sz w:val="28"/>
          <w:szCs w:val="28"/>
        </w:rPr>
        <w:t>:</w:t>
      </w:r>
    </w:p>
    <w:p w14:paraId="14A213E0" w14:textId="1229D2FE" w:rsidR="009E45FE" w:rsidRDefault="00250271" w:rsidP="009E45FE">
      <w:pPr>
        <w:tabs>
          <w:tab w:val="left" w:pos="5727"/>
        </w:tabs>
        <w:autoSpaceDE w:val="0"/>
        <w:autoSpaceDN w:val="0"/>
        <w:adjustRightInd w:val="0"/>
        <w:spacing w:after="0" w:line="360" w:lineRule="auto"/>
        <w:jc w:val="right"/>
        <w:rPr>
          <w:rFonts w:ascii="Times New Roman" w:eastAsia="Calibri" w:hAnsi="Times New Roman" w:cs="Times New Roman"/>
          <w:sz w:val="28"/>
          <w:szCs w:val="28"/>
        </w:rPr>
      </w:pPr>
      <w:r w:rsidRPr="00250271">
        <w:rPr>
          <w:rFonts w:ascii="Times New Roman" w:eastAsia="Calibri" w:hAnsi="Times New Roman" w:cs="Times New Roman"/>
          <w:sz w:val="28"/>
          <w:szCs w:val="28"/>
        </w:rPr>
        <w:tab/>
      </w:r>
      <w:proofErr w:type="spellStart"/>
      <w:r w:rsidR="009E45FE">
        <w:rPr>
          <w:rFonts w:ascii="Times New Roman" w:eastAsia="Calibri" w:hAnsi="Times New Roman" w:cs="Times New Roman"/>
          <w:sz w:val="28"/>
          <w:szCs w:val="28"/>
        </w:rPr>
        <w:t>д.филос.н</w:t>
      </w:r>
      <w:proofErr w:type="spellEnd"/>
      <w:r w:rsidR="009E45FE">
        <w:rPr>
          <w:rFonts w:ascii="Times New Roman" w:eastAsia="Calibri" w:hAnsi="Times New Roman" w:cs="Times New Roman"/>
          <w:sz w:val="28"/>
          <w:szCs w:val="28"/>
        </w:rPr>
        <w:t xml:space="preserve">., </w:t>
      </w:r>
      <w:proofErr w:type="spellStart"/>
      <w:r w:rsidR="009E45FE">
        <w:rPr>
          <w:rFonts w:ascii="Times New Roman" w:eastAsia="Calibri" w:hAnsi="Times New Roman" w:cs="Times New Roman"/>
          <w:sz w:val="28"/>
          <w:szCs w:val="28"/>
        </w:rPr>
        <w:t>ст.н.с</w:t>
      </w:r>
      <w:proofErr w:type="spellEnd"/>
      <w:r w:rsidR="009E45FE">
        <w:rPr>
          <w:rFonts w:ascii="Times New Roman" w:eastAsia="Calibri" w:hAnsi="Times New Roman" w:cs="Times New Roman"/>
          <w:sz w:val="28"/>
          <w:szCs w:val="28"/>
        </w:rPr>
        <w:t>. ИФ РАН</w:t>
      </w:r>
    </w:p>
    <w:p w14:paraId="69901F35" w14:textId="25D9D5B6" w:rsidR="009E45FE" w:rsidRPr="00250271" w:rsidRDefault="009E45FE" w:rsidP="009E45FE">
      <w:pPr>
        <w:tabs>
          <w:tab w:val="left" w:pos="5727"/>
        </w:tabs>
        <w:autoSpaceDE w:val="0"/>
        <w:autoSpaceDN w:val="0"/>
        <w:adjustRightInd w:val="0"/>
        <w:spacing w:after="0" w:line="36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Чубаров Игорь Михайлович</w:t>
      </w:r>
    </w:p>
    <w:p w14:paraId="70892FEA" w14:textId="7910773D" w:rsidR="00250271" w:rsidRDefault="00250271" w:rsidP="00250271">
      <w:pPr>
        <w:autoSpaceDE w:val="0"/>
        <w:autoSpaceDN w:val="0"/>
        <w:adjustRightInd w:val="0"/>
        <w:rPr>
          <w:rFonts w:ascii="Times New Roman" w:eastAsia="Calibri" w:hAnsi="Times New Roman" w:cs="Times New Roman"/>
          <w:sz w:val="28"/>
          <w:szCs w:val="28"/>
        </w:rPr>
      </w:pPr>
    </w:p>
    <w:p w14:paraId="5CBB98C0" w14:textId="23DFE96D" w:rsidR="009E1581" w:rsidRPr="00250271" w:rsidRDefault="009E1581" w:rsidP="00250271">
      <w:pPr>
        <w:autoSpaceDE w:val="0"/>
        <w:autoSpaceDN w:val="0"/>
        <w:adjustRightInd w:val="0"/>
        <w:rPr>
          <w:rFonts w:ascii="Times New Roman" w:eastAsia="Calibri" w:hAnsi="Times New Roman" w:cs="Times New Roman"/>
          <w:sz w:val="28"/>
          <w:szCs w:val="28"/>
        </w:rPr>
      </w:pPr>
    </w:p>
    <w:p w14:paraId="5FC2786D" w14:textId="77777777" w:rsidR="009E45FE" w:rsidRDefault="009E45FE" w:rsidP="00250271">
      <w:pPr>
        <w:autoSpaceDE w:val="0"/>
        <w:autoSpaceDN w:val="0"/>
        <w:adjustRightInd w:val="0"/>
        <w:jc w:val="center"/>
        <w:rPr>
          <w:rFonts w:ascii="Times New Roman" w:eastAsia="Calibri" w:hAnsi="Times New Roman" w:cs="Times New Roman"/>
          <w:sz w:val="28"/>
          <w:szCs w:val="28"/>
        </w:rPr>
      </w:pPr>
    </w:p>
    <w:p w14:paraId="5A002076" w14:textId="3FA0E235" w:rsidR="00250271" w:rsidRPr="00250271" w:rsidRDefault="00250271" w:rsidP="00250271">
      <w:pPr>
        <w:autoSpaceDE w:val="0"/>
        <w:autoSpaceDN w:val="0"/>
        <w:adjustRightInd w:val="0"/>
        <w:jc w:val="center"/>
        <w:rPr>
          <w:rFonts w:ascii="Times New Roman" w:eastAsia="Calibri" w:hAnsi="Times New Roman" w:cs="Times New Roman"/>
          <w:sz w:val="28"/>
          <w:szCs w:val="28"/>
        </w:rPr>
      </w:pPr>
      <w:r w:rsidRPr="00250271">
        <w:rPr>
          <w:rFonts w:ascii="Times New Roman" w:eastAsia="Calibri" w:hAnsi="Times New Roman" w:cs="Times New Roman"/>
          <w:sz w:val="28"/>
          <w:szCs w:val="28"/>
        </w:rPr>
        <w:t>Санкт-Петербург</w:t>
      </w:r>
    </w:p>
    <w:p w14:paraId="4E976AC0" w14:textId="77777777" w:rsidR="009E1581" w:rsidRDefault="009E45FE" w:rsidP="009E1581">
      <w:pPr>
        <w:tabs>
          <w:tab w:val="left" w:pos="2858"/>
        </w:tabs>
        <w:spacing w:after="20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2017</w:t>
      </w:r>
    </w:p>
    <w:p w14:paraId="661F0A01" w14:textId="77777777" w:rsidR="001275DB" w:rsidRDefault="001275DB" w:rsidP="001275DB">
      <w:pPr>
        <w:tabs>
          <w:tab w:val="left" w:pos="2858"/>
        </w:tabs>
        <w:spacing w:after="200" w:line="276" w:lineRule="auto"/>
        <w:rPr>
          <w:rFonts w:ascii="Times New Roman" w:hAnsi="Times New Roman" w:cs="Times New Roman"/>
          <w:b/>
          <w:sz w:val="28"/>
          <w:szCs w:val="28"/>
        </w:rPr>
      </w:pPr>
    </w:p>
    <w:p w14:paraId="232F06CF" w14:textId="5F8756EF" w:rsidR="00CD6A65" w:rsidRPr="00250271" w:rsidRDefault="00AD2560" w:rsidP="001275DB">
      <w:pPr>
        <w:tabs>
          <w:tab w:val="left" w:pos="2858"/>
        </w:tabs>
        <w:spacing w:after="200" w:line="276" w:lineRule="auto"/>
        <w:jc w:val="center"/>
        <w:rPr>
          <w:rFonts w:ascii="Times New Roman" w:eastAsia="Calibri" w:hAnsi="Times New Roman" w:cs="Times New Roman"/>
          <w:sz w:val="28"/>
          <w:szCs w:val="28"/>
        </w:rPr>
      </w:pPr>
      <w:r w:rsidRPr="00F744AF">
        <w:rPr>
          <w:rFonts w:ascii="Times New Roman" w:hAnsi="Times New Roman" w:cs="Times New Roman"/>
          <w:b/>
          <w:sz w:val="28"/>
          <w:szCs w:val="28"/>
        </w:rPr>
        <w:lastRenderedPageBreak/>
        <w:t>Оглавление</w:t>
      </w:r>
    </w:p>
    <w:p w14:paraId="4AA67604" w14:textId="77777777" w:rsidR="00CD6A65" w:rsidRPr="00F744AF" w:rsidRDefault="00CD6A65" w:rsidP="00A53CE2">
      <w:pPr>
        <w:spacing w:after="0" w:line="360" w:lineRule="auto"/>
        <w:jc w:val="both"/>
        <w:rPr>
          <w:rFonts w:ascii="Times New Roman" w:hAnsi="Times New Roman" w:cs="Times New Roman"/>
          <w:b/>
          <w:sz w:val="28"/>
          <w:szCs w:val="28"/>
        </w:rPr>
      </w:pPr>
    </w:p>
    <w:p w14:paraId="112A081C" w14:textId="6CC4EDEF" w:rsidR="00807103" w:rsidRPr="00F744AF" w:rsidRDefault="00807103" w:rsidP="00A53CE2">
      <w:pPr>
        <w:spacing w:after="0" w:line="360" w:lineRule="auto"/>
        <w:jc w:val="both"/>
        <w:rPr>
          <w:rFonts w:ascii="Times New Roman" w:hAnsi="Times New Roman" w:cs="Times New Roman"/>
          <w:b/>
          <w:sz w:val="28"/>
          <w:szCs w:val="28"/>
        </w:rPr>
      </w:pPr>
      <w:r w:rsidRPr="00F744AF">
        <w:rPr>
          <w:rFonts w:ascii="Times New Roman" w:hAnsi="Times New Roman" w:cs="Times New Roman"/>
          <w:b/>
          <w:sz w:val="28"/>
          <w:szCs w:val="28"/>
        </w:rPr>
        <w:t>В</w:t>
      </w:r>
      <w:r w:rsidR="00B1202E">
        <w:rPr>
          <w:rFonts w:ascii="Times New Roman" w:hAnsi="Times New Roman" w:cs="Times New Roman"/>
          <w:b/>
          <w:sz w:val="28"/>
          <w:szCs w:val="28"/>
        </w:rPr>
        <w:t>ведение</w:t>
      </w:r>
      <w:r w:rsidR="00A53CE2" w:rsidRPr="00A53CE2">
        <w:rPr>
          <w:rFonts w:ascii="Times New Roman" w:hAnsi="Times New Roman" w:cs="Times New Roman"/>
          <w:sz w:val="28"/>
          <w:szCs w:val="28"/>
        </w:rPr>
        <w:t>………………………………………………………………………</w:t>
      </w:r>
      <w:r w:rsidR="00A53CE2">
        <w:rPr>
          <w:rFonts w:ascii="Times New Roman" w:hAnsi="Times New Roman" w:cs="Times New Roman"/>
          <w:sz w:val="28"/>
          <w:szCs w:val="28"/>
        </w:rPr>
        <w:t>..3</w:t>
      </w:r>
      <w:r w:rsidR="00A53CE2" w:rsidRPr="00F744AF">
        <w:rPr>
          <w:rFonts w:ascii="Times New Roman" w:hAnsi="Times New Roman" w:cs="Times New Roman"/>
          <w:sz w:val="28"/>
          <w:szCs w:val="28"/>
        </w:rPr>
        <w:t>–</w:t>
      </w:r>
      <w:r w:rsidR="00A53CE2" w:rsidRPr="00A53CE2">
        <w:rPr>
          <w:rFonts w:ascii="Times New Roman" w:hAnsi="Times New Roman" w:cs="Times New Roman"/>
          <w:sz w:val="28"/>
          <w:szCs w:val="28"/>
        </w:rPr>
        <w:t>8</w:t>
      </w:r>
    </w:p>
    <w:p w14:paraId="1485D093" w14:textId="77777777" w:rsidR="00DC4BB5" w:rsidRPr="00F744AF" w:rsidRDefault="00DC4BB5" w:rsidP="00A53CE2">
      <w:pPr>
        <w:spacing w:after="0" w:line="360" w:lineRule="auto"/>
        <w:jc w:val="both"/>
        <w:rPr>
          <w:rFonts w:ascii="Times New Roman" w:hAnsi="Times New Roman" w:cs="Times New Roman"/>
          <w:b/>
          <w:sz w:val="28"/>
          <w:szCs w:val="28"/>
        </w:rPr>
      </w:pPr>
      <w:r w:rsidRPr="00F744AF">
        <w:rPr>
          <w:rFonts w:ascii="Times New Roman" w:hAnsi="Times New Roman" w:cs="Times New Roman"/>
          <w:b/>
          <w:sz w:val="28"/>
          <w:szCs w:val="28"/>
        </w:rPr>
        <w:t xml:space="preserve">Глава </w:t>
      </w:r>
      <w:r w:rsidRPr="00F744AF">
        <w:rPr>
          <w:rFonts w:ascii="Times New Roman" w:hAnsi="Times New Roman" w:cs="Times New Roman"/>
          <w:b/>
          <w:sz w:val="28"/>
          <w:szCs w:val="28"/>
          <w:lang w:val="en-US"/>
        </w:rPr>
        <w:t>I</w:t>
      </w:r>
      <w:r w:rsidRPr="00F744AF">
        <w:rPr>
          <w:rFonts w:ascii="Times New Roman" w:hAnsi="Times New Roman" w:cs="Times New Roman"/>
          <w:b/>
          <w:sz w:val="28"/>
          <w:szCs w:val="28"/>
        </w:rPr>
        <w:t>. Антропология вещей</w:t>
      </w:r>
    </w:p>
    <w:p w14:paraId="6C9F45EE" w14:textId="006C169F" w:rsidR="00DC4BB5" w:rsidRPr="00F744AF" w:rsidRDefault="00DC4BB5" w:rsidP="00A53CE2">
      <w:pPr>
        <w:spacing w:after="0" w:line="360" w:lineRule="auto"/>
        <w:jc w:val="both"/>
        <w:rPr>
          <w:rFonts w:ascii="Times New Roman" w:hAnsi="Times New Roman" w:cs="Times New Roman"/>
          <w:sz w:val="28"/>
          <w:szCs w:val="28"/>
        </w:rPr>
      </w:pPr>
      <w:r w:rsidRPr="00F744AF">
        <w:rPr>
          <w:rFonts w:ascii="Times New Roman" w:hAnsi="Times New Roman" w:cs="Times New Roman"/>
          <w:sz w:val="28"/>
          <w:szCs w:val="28"/>
        </w:rPr>
        <w:t xml:space="preserve">1.1. Проблема </w:t>
      </w:r>
      <w:proofErr w:type="spellStart"/>
      <w:r w:rsidRPr="00F744AF">
        <w:rPr>
          <w:rFonts w:ascii="Times New Roman" w:hAnsi="Times New Roman" w:cs="Times New Roman"/>
          <w:sz w:val="28"/>
          <w:szCs w:val="28"/>
        </w:rPr>
        <w:t>корреляционизма</w:t>
      </w:r>
      <w:proofErr w:type="spellEnd"/>
      <w:r w:rsidRPr="00F744AF">
        <w:rPr>
          <w:rFonts w:ascii="Times New Roman" w:hAnsi="Times New Roman" w:cs="Times New Roman"/>
          <w:sz w:val="28"/>
          <w:szCs w:val="28"/>
        </w:rPr>
        <w:t>: реабилитация вещей</w:t>
      </w:r>
      <w:r w:rsidR="00A53CE2">
        <w:rPr>
          <w:rFonts w:ascii="Times New Roman" w:hAnsi="Times New Roman" w:cs="Times New Roman"/>
          <w:sz w:val="28"/>
          <w:szCs w:val="28"/>
        </w:rPr>
        <w:t>…………...….…….9</w:t>
      </w:r>
      <w:r w:rsidR="00A53CE2" w:rsidRPr="00F744AF">
        <w:rPr>
          <w:rFonts w:ascii="Times New Roman" w:hAnsi="Times New Roman" w:cs="Times New Roman"/>
          <w:sz w:val="28"/>
          <w:szCs w:val="28"/>
        </w:rPr>
        <w:t>–</w:t>
      </w:r>
      <w:r w:rsidR="00A53CE2">
        <w:rPr>
          <w:rFonts w:ascii="Times New Roman" w:hAnsi="Times New Roman" w:cs="Times New Roman"/>
          <w:sz w:val="28"/>
          <w:szCs w:val="28"/>
        </w:rPr>
        <w:t>17</w:t>
      </w:r>
    </w:p>
    <w:p w14:paraId="354AB3F2" w14:textId="4AD725CD" w:rsidR="00DC4BB5" w:rsidRPr="00F744AF" w:rsidRDefault="00DC4BB5" w:rsidP="00A53CE2">
      <w:pPr>
        <w:spacing w:after="0" w:line="360" w:lineRule="auto"/>
        <w:jc w:val="both"/>
        <w:rPr>
          <w:rFonts w:ascii="Times New Roman" w:hAnsi="Times New Roman" w:cs="Times New Roman"/>
          <w:sz w:val="28"/>
          <w:szCs w:val="28"/>
        </w:rPr>
      </w:pPr>
      <w:r w:rsidRPr="00F744AF">
        <w:rPr>
          <w:rFonts w:ascii="Times New Roman" w:hAnsi="Times New Roman" w:cs="Times New Roman"/>
          <w:sz w:val="28"/>
          <w:szCs w:val="28"/>
        </w:rPr>
        <w:t xml:space="preserve">1.2. </w:t>
      </w:r>
      <w:r w:rsidR="00807103" w:rsidRPr="00F744AF">
        <w:rPr>
          <w:rFonts w:ascii="Times New Roman" w:hAnsi="Times New Roman" w:cs="Times New Roman"/>
          <w:sz w:val="28"/>
          <w:szCs w:val="28"/>
        </w:rPr>
        <w:t xml:space="preserve">«Изобретение» простоты: простота как </w:t>
      </w:r>
      <w:r w:rsidR="00580252" w:rsidRPr="00F744AF">
        <w:rPr>
          <w:rFonts w:ascii="Times New Roman" w:hAnsi="Times New Roman" w:cs="Times New Roman"/>
          <w:sz w:val="28"/>
          <w:szCs w:val="28"/>
        </w:rPr>
        <w:t>фантазм</w:t>
      </w:r>
      <w:r w:rsidR="00A53CE2">
        <w:rPr>
          <w:rFonts w:ascii="Times New Roman" w:hAnsi="Times New Roman" w:cs="Times New Roman"/>
          <w:sz w:val="28"/>
          <w:szCs w:val="28"/>
        </w:rPr>
        <w:t>………………...…...17</w:t>
      </w:r>
      <w:r w:rsidR="00A53CE2" w:rsidRPr="00F744AF">
        <w:rPr>
          <w:rFonts w:ascii="Times New Roman" w:hAnsi="Times New Roman" w:cs="Times New Roman"/>
          <w:sz w:val="28"/>
          <w:szCs w:val="28"/>
        </w:rPr>
        <w:t>–</w:t>
      </w:r>
      <w:r w:rsidR="00A53CE2">
        <w:rPr>
          <w:rFonts w:ascii="Times New Roman" w:hAnsi="Times New Roman" w:cs="Times New Roman"/>
          <w:sz w:val="28"/>
          <w:szCs w:val="28"/>
        </w:rPr>
        <w:t>35</w:t>
      </w:r>
    </w:p>
    <w:p w14:paraId="0DE627C1" w14:textId="77777777" w:rsidR="00807103" w:rsidRPr="00F744AF" w:rsidRDefault="00807103" w:rsidP="00A53CE2">
      <w:pPr>
        <w:spacing w:after="0" w:line="360" w:lineRule="auto"/>
        <w:jc w:val="both"/>
        <w:rPr>
          <w:rFonts w:ascii="Times New Roman" w:hAnsi="Times New Roman" w:cs="Times New Roman"/>
          <w:b/>
          <w:sz w:val="28"/>
          <w:szCs w:val="28"/>
        </w:rPr>
      </w:pPr>
      <w:r w:rsidRPr="00F744AF">
        <w:rPr>
          <w:rFonts w:ascii="Times New Roman" w:hAnsi="Times New Roman" w:cs="Times New Roman"/>
          <w:b/>
          <w:sz w:val="28"/>
          <w:szCs w:val="28"/>
        </w:rPr>
        <w:t xml:space="preserve">Глава </w:t>
      </w:r>
      <w:r w:rsidRPr="00F744AF">
        <w:rPr>
          <w:rFonts w:ascii="Times New Roman" w:hAnsi="Times New Roman" w:cs="Times New Roman"/>
          <w:b/>
          <w:sz w:val="28"/>
          <w:szCs w:val="28"/>
          <w:lang w:val="en-US"/>
        </w:rPr>
        <w:t>II</w:t>
      </w:r>
      <w:r w:rsidRPr="00F744AF">
        <w:rPr>
          <w:rFonts w:ascii="Times New Roman" w:hAnsi="Times New Roman" w:cs="Times New Roman"/>
          <w:b/>
          <w:sz w:val="28"/>
          <w:szCs w:val="28"/>
        </w:rPr>
        <w:t>. Антропологический смысл сложных вещей</w:t>
      </w:r>
    </w:p>
    <w:p w14:paraId="518FCC9D" w14:textId="06CC864F" w:rsidR="00807103" w:rsidRPr="00F744AF" w:rsidRDefault="00A62050" w:rsidP="00A53CE2">
      <w:pPr>
        <w:spacing w:after="0" w:line="360" w:lineRule="auto"/>
        <w:jc w:val="both"/>
        <w:rPr>
          <w:rFonts w:ascii="Times New Roman" w:hAnsi="Times New Roman" w:cs="Times New Roman"/>
          <w:sz w:val="28"/>
          <w:szCs w:val="28"/>
        </w:rPr>
      </w:pPr>
      <w:r w:rsidRPr="00F744AF">
        <w:rPr>
          <w:rFonts w:ascii="Times New Roman" w:hAnsi="Times New Roman" w:cs="Times New Roman"/>
          <w:sz w:val="28"/>
          <w:szCs w:val="28"/>
        </w:rPr>
        <w:t>2.1. Вещи в модусе сложности</w:t>
      </w:r>
      <w:r w:rsidR="00807103" w:rsidRPr="00F744AF">
        <w:rPr>
          <w:rFonts w:ascii="Times New Roman" w:hAnsi="Times New Roman" w:cs="Times New Roman"/>
          <w:sz w:val="28"/>
          <w:szCs w:val="28"/>
        </w:rPr>
        <w:t>: «возмутительная» материальность</w:t>
      </w:r>
      <w:r w:rsidR="00A53CE2">
        <w:rPr>
          <w:rFonts w:ascii="Times New Roman" w:hAnsi="Times New Roman" w:cs="Times New Roman"/>
          <w:sz w:val="28"/>
          <w:szCs w:val="28"/>
        </w:rPr>
        <w:t>…..…36</w:t>
      </w:r>
      <w:r w:rsidR="00A53CE2" w:rsidRPr="00F744AF">
        <w:rPr>
          <w:rFonts w:ascii="Times New Roman" w:hAnsi="Times New Roman" w:cs="Times New Roman"/>
          <w:sz w:val="28"/>
          <w:szCs w:val="28"/>
        </w:rPr>
        <w:t>–</w:t>
      </w:r>
      <w:r w:rsidR="00A53CE2">
        <w:rPr>
          <w:rFonts w:ascii="Times New Roman" w:hAnsi="Times New Roman" w:cs="Times New Roman"/>
          <w:sz w:val="28"/>
          <w:szCs w:val="28"/>
        </w:rPr>
        <w:t>46</w:t>
      </w:r>
    </w:p>
    <w:p w14:paraId="14A9710A" w14:textId="5575E48B" w:rsidR="00807103" w:rsidRPr="00F744AF" w:rsidRDefault="00516AE3" w:rsidP="00516AE3">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2.2. </w:t>
      </w:r>
      <w:r w:rsidR="00807103" w:rsidRPr="00F744AF">
        <w:rPr>
          <w:rFonts w:ascii="Times New Roman" w:hAnsi="Times New Roman" w:cs="Times New Roman"/>
          <w:sz w:val="28"/>
          <w:szCs w:val="28"/>
        </w:rPr>
        <w:t>Формы репрезентация «человеческ</w:t>
      </w:r>
      <w:r w:rsidR="00A53CE2">
        <w:rPr>
          <w:rFonts w:ascii="Times New Roman" w:hAnsi="Times New Roman" w:cs="Times New Roman"/>
          <w:sz w:val="28"/>
          <w:szCs w:val="28"/>
        </w:rPr>
        <w:t>ого» посредством сложных вещей…………………………………………………………………...…….47</w:t>
      </w:r>
      <w:r w:rsidR="00A53CE2" w:rsidRPr="00F744AF">
        <w:rPr>
          <w:rFonts w:ascii="Times New Roman" w:hAnsi="Times New Roman" w:cs="Times New Roman"/>
          <w:sz w:val="28"/>
          <w:szCs w:val="28"/>
        </w:rPr>
        <w:t>–</w:t>
      </w:r>
      <w:r w:rsidR="00A53CE2">
        <w:rPr>
          <w:rFonts w:ascii="Times New Roman" w:hAnsi="Times New Roman" w:cs="Times New Roman"/>
          <w:sz w:val="28"/>
          <w:szCs w:val="28"/>
        </w:rPr>
        <w:t>59</w:t>
      </w:r>
    </w:p>
    <w:p w14:paraId="4362437B" w14:textId="69DF0AA4" w:rsidR="00807103" w:rsidRPr="00F744AF" w:rsidRDefault="00807103" w:rsidP="00A53CE2">
      <w:pPr>
        <w:spacing w:after="0" w:line="360" w:lineRule="auto"/>
        <w:jc w:val="both"/>
        <w:rPr>
          <w:rFonts w:ascii="Times New Roman" w:hAnsi="Times New Roman" w:cs="Times New Roman"/>
          <w:b/>
          <w:sz w:val="28"/>
          <w:szCs w:val="28"/>
        </w:rPr>
      </w:pPr>
      <w:r w:rsidRPr="00F744AF">
        <w:rPr>
          <w:rFonts w:ascii="Times New Roman" w:hAnsi="Times New Roman" w:cs="Times New Roman"/>
          <w:b/>
          <w:sz w:val="28"/>
          <w:szCs w:val="28"/>
        </w:rPr>
        <w:t>Заключение</w:t>
      </w:r>
      <w:r w:rsidR="00A53CE2" w:rsidRPr="00A53CE2">
        <w:rPr>
          <w:rFonts w:ascii="Times New Roman" w:hAnsi="Times New Roman" w:cs="Times New Roman"/>
          <w:sz w:val="28"/>
          <w:szCs w:val="28"/>
        </w:rPr>
        <w:t>………………………………</w:t>
      </w:r>
      <w:r w:rsidR="00A53CE2">
        <w:rPr>
          <w:rFonts w:ascii="Times New Roman" w:hAnsi="Times New Roman" w:cs="Times New Roman"/>
          <w:sz w:val="28"/>
          <w:szCs w:val="28"/>
        </w:rPr>
        <w:t>...</w:t>
      </w:r>
      <w:r w:rsidR="00A53CE2" w:rsidRPr="00A53CE2">
        <w:rPr>
          <w:rFonts w:ascii="Times New Roman" w:hAnsi="Times New Roman" w:cs="Times New Roman"/>
          <w:sz w:val="28"/>
          <w:szCs w:val="28"/>
        </w:rPr>
        <w:t>……….……………………</w:t>
      </w:r>
      <w:r w:rsidR="00A53CE2">
        <w:rPr>
          <w:rFonts w:ascii="Times New Roman" w:hAnsi="Times New Roman" w:cs="Times New Roman"/>
          <w:sz w:val="28"/>
          <w:szCs w:val="28"/>
        </w:rPr>
        <w:t>.....60</w:t>
      </w:r>
      <w:r w:rsidR="00A53CE2" w:rsidRPr="00F744AF">
        <w:rPr>
          <w:rFonts w:ascii="Times New Roman" w:hAnsi="Times New Roman" w:cs="Times New Roman"/>
          <w:sz w:val="28"/>
          <w:szCs w:val="28"/>
        </w:rPr>
        <w:t>–</w:t>
      </w:r>
      <w:r w:rsidR="00A53CE2" w:rsidRPr="00A53CE2">
        <w:rPr>
          <w:rFonts w:ascii="Times New Roman" w:hAnsi="Times New Roman" w:cs="Times New Roman"/>
          <w:sz w:val="28"/>
          <w:szCs w:val="28"/>
        </w:rPr>
        <w:t>63</w:t>
      </w:r>
    </w:p>
    <w:p w14:paraId="0F08B9BA" w14:textId="2F1050AE" w:rsidR="00755656" w:rsidRPr="00A53CE2" w:rsidRDefault="00755656" w:rsidP="00A53CE2">
      <w:pPr>
        <w:spacing w:after="0" w:line="360" w:lineRule="auto"/>
        <w:jc w:val="both"/>
        <w:rPr>
          <w:rFonts w:ascii="Times New Roman" w:hAnsi="Times New Roman" w:cs="Times New Roman"/>
          <w:sz w:val="28"/>
          <w:szCs w:val="28"/>
        </w:rPr>
      </w:pPr>
      <w:r w:rsidRPr="00F744AF">
        <w:rPr>
          <w:rFonts w:ascii="Times New Roman" w:hAnsi="Times New Roman" w:cs="Times New Roman"/>
          <w:b/>
          <w:sz w:val="28"/>
          <w:szCs w:val="28"/>
        </w:rPr>
        <w:t>Список используемой литературы</w:t>
      </w:r>
      <w:r w:rsidR="00A53CE2" w:rsidRPr="00A53CE2">
        <w:rPr>
          <w:rFonts w:ascii="Times New Roman" w:hAnsi="Times New Roman" w:cs="Times New Roman"/>
          <w:sz w:val="28"/>
          <w:szCs w:val="28"/>
        </w:rPr>
        <w:t>………………………………………</w:t>
      </w:r>
      <w:r w:rsidR="00A53CE2">
        <w:rPr>
          <w:rFonts w:ascii="Times New Roman" w:hAnsi="Times New Roman" w:cs="Times New Roman"/>
          <w:sz w:val="28"/>
          <w:szCs w:val="28"/>
        </w:rPr>
        <w:t>.64</w:t>
      </w:r>
      <w:r w:rsidR="00A53CE2" w:rsidRPr="00F744AF">
        <w:rPr>
          <w:rFonts w:ascii="Times New Roman" w:hAnsi="Times New Roman" w:cs="Times New Roman"/>
          <w:sz w:val="28"/>
          <w:szCs w:val="28"/>
        </w:rPr>
        <w:t>–</w:t>
      </w:r>
      <w:r w:rsidR="00A53CE2" w:rsidRPr="00A53CE2">
        <w:rPr>
          <w:rFonts w:ascii="Times New Roman" w:hAnsi="Times New Roman" w:cs="Times New Roman"/>
          <w:sz w:val="28"/>
          <w:szCs w:val="28"/>
        </w:rPr>
        <w:t>70</w:t>
      </w:r>
    </w:p>
    <w:p w14:paraId="2BC39E07" w14:textId="77777777" w:rsidR="00AD2560" w:rsidRPr="00F744AF" w:rsidRDefault="00AD2560" w:rsidP="00AD2560">
      <w:pPr>
        <w:spacing w:after="0" w:line="360" w:lineRule="auto"/>
        <w:jc w:val="both"/>
        <w:rPr>
          <w:rFonts w:ascii="Times New Roman" w:hAnsi="Times New Roman" w:cs="Times New Roman"/>
          <w:b/>
          <w:sz w:val="28"/>
          <w:szCs w:val="28"/>
        </w:rPr>
      </w:pPr>
    </w:p>
    <w:p w14:paraId="0FC61FAB" w14:textId="77777777" w:rsidR="00CD6A65" w:rsidRPr="00F744AF" w:rsidRDefault="00CD6A65" w:rsidP="00AD2560">
      <w:pPr>
        <w:spacing w:after="0" w:line="360" w:lineRule="auto"/>
        <w:ind w:firstLine="709"/>
        <w:rPr>
          <w:rFonts w:ascii="Times New Roman" w:hAnsi="Times New Roman" w:cs="Times New Roman"/>
          <w:b/>
          <w:sz w:val="28"/>
          <w:szCs w:val="28"/>
        </w:rPr>
      </w:pPr>
    </w:p>
    <w:p w14:paraId="748D9DD1" w14:textId="77777777" w:rsidR="00CD6A65" w:rsidRPr="00F744AF" w:rsidRDefault="00CD6A65" w:rsidP="00AD2560">
      <w:pPr>
        <w:spacing w:after="0" w:line="360" w:lineRule="auto"/>
        <w:ind w:firstLine="709"/>
        <w:rPr>
          <w:rFonts w:ascii="Times New Roman" w:hAnsi="Times New Roman" w:cs="Times New Roman"/>
          <w:b/>
          <w:sz w:val="28"/>
          <w:szCs w:val="28"/>
        </w:rPr>
      </w:pPr>
    </w:p>
    <w:p w14:paraId="3FBEC630" w14:textId="77777777" w:rsidR="00CD6A65" w:rsidRPr="00F744AF" w:rsidRDefault="00CD6A65" w:rsidP="00AD2560">
      <w:pPr>
        <w:spacing w:after="0" w:line="360" w:lineRule="auto"/>
        <w:ind w:firstLine="709"/>
        <w:rPr>
          <w:rFonts w:ascii="Times New Roman" w:hAnsi="Times New Roman" w:cs="Times New Roman"/>
          <w:b/>
          <w:sz w:val="28"/>
          <w:szCs w:val="28"/>
        </w:rPr>
      </w:pPr>
    </w:p>
    <w:p w14:paraId="0B2F5C80" w14:textId="77777777" w:rsidR="00CD6A65" w:rsidRPr="00F744AF" w:rsidRDefault="00CD6A65" w:rsidP="00AD2560">
      <w:pPr>
        <w:spacing w:after="0" w:line="360" w:lineRule="auto"/>
        <w:ind w:firstLine="709"/>
        <w:rPr>
          <w:rFonts w:ascii="Times New Roman" w:hAnsi="Times New Roman" w:cs="Times New Roman"/>
          <w:b/>
          <w:sz w:val="28"/>
          <w:szCs w:val="28"/>
        </w:rPr>
      </w:pPr>
    </w:p>
    <w:p w14:paraId="168167E3" w14:textId="77777777" w:rsidR="00CD6A65" w:rsidRPr="00F744AF" w:rsidRDefault="00CD6A65" w:rsidP="00AD2560">
      <w:pPr>
        <w:spacing w:after="0" w:line="360" w:lineRule="auto"/>
        <w:ind w:firstLine="709"/>
        <w:rPr>
          <w:rFonts w:ascii="Times New Roman" w:hAnsi="Times New Roman" w:cs="Times New Roman"/>
          <w:b/>
          <w:sz w:val="28"/>
          <w:szCs w:val="28"/>
        </w:rPr>
      </w:pPr>
    </w:p>
    <w:p w14:paraId="7C1A19A1" w14:textId="77777777" w:rsidR="00CD6A65" w:rsidRPr="00F744AF" w:rsidRDefault="00CD6A65" w:rsidP="00AD2560">
      <w:pPr>
        <w:spacing w:after="0" w:line="360" w:lineRule="auto"/>
        <w:ind w:firstLine="709"/>
        <w:rPr>
          <w:rFonts w:ascii="Times New Roman" w:hAnsi="Times New Roman" w:cs="Times New Roman"/>
          <w:b/>
          <w:sz w:val="28"/>
          <w:szCs w:val="28"/>
        </w:rPr>
      </w:pPr>
    </w:p>
    <w:p w14:paraId="533D3CBE" w14:textId="77777777" w:rsidR="00CD6A65" w:rsidRPr="00F744AF" w:rsidRDefault="00CD6A65" w:rsidP="00AD2560">
      <w:pPr>
        <w:spacing w:after="0" w:line="360" w:lineRule="auto"/>
        <w:ind w:firstLine="709"/>
        <w:rPr>
          <w:rFonts w:ascii="Times New Roman" w:hAnsi="Times New Roman" w:cs="Times New Roman"/>
          <w:b/>
          <w:sz w:val="28"/>
          <w:szCs w:val="28"/>
        </w:rPr>
      </w:pPr>
    </w:p>
    <w:p w14:paraId="6EB181FB" w14:textId="77777777" w:rsidR="00CD6A65" w:rsidRPr="00F744AF" w:rsidRDefault="00CD6A65" w:rsidP="00AD2560">
      <w:pPr>
        <w:spacing w:after="0" w:line="360" w:lineRule="auto"/>
        <w:ind w:firstLine="709"/>
        <w:rPr>
          <w:rFonts w:ascii="Times New Roman" w:hAnsi="Times New Roman" w:cs="Times New Roman"/>
          <w:b/>
          <w:sz w:val="28"/>
          <w:szCs w:val="28"/>
        </w:rPr>
      </w:pPr>
    </w:p>
    <w:p w14:paraId="344B3B02" w14:textId="77777777" w:rsidR="00CD6A65" w:rsidRPr="00F744AF" w:rsidRDefault="00CD6A65" w:rsidP="00AD2560">
      <w:pPr>
        <w:spacing w:after="0" w:line="360" w:lineRule="auto"/>
        <w:ind w:firstLine="709"/>
        <w:rPr>
          <w:rFonts w:ascii="Times New Roman" w:hAnsi="Times New Roman" w:cs="Times New Roman"/>
          <w:b/>
          <w:sz w:val="28"/>
          <w:szCs w:val="28"/>
        </w:rPr>
      </w:pPr>
    </w:p>
    <w:p w14:paraId="7CD53F65" w14:textId="77777777" w:rsidR="00CD6A65" w:rsidRPr="00F744AF" w:rsidRDefault="00CD6A65" w:rsidP="00AD2560">
      <w:pPr>
        <w:spacing w:after="0" w:line="360" w:lineRule="auto"/>
        <w:ind w:firstLine="709"/>
        <w:rPr>
          <w:rFonts w:ascii="Times New Roman" w:hAnsi="Times New Roman" w:cs="Times New Roman"/>
          <w:b/>
          <w:sz w:val="28"/>
          <w:szCs w:val="28"/>
        </w:rPr>
      </w:pPr>
    </w:p>
    <w:p w14:paraId="12DE311D" w14:textId="77777777" w:rsidR="00CD6A65" w:rsidRPr="00F744AF" w:rsidRDefault="00CD6A65" w:rsidP="00AD2560">
      <w:pPr>
        <w:spacing w:after="0" w:line="360" w:lineRule="auto"/>
        <w:ind w:firstLine="709"/>
        <w:rPr>
          <w:rFonts w:ascii="Times New Roman" w:hAnsi="Times New Roman" w:cs="Times New Roman"/>
          <w:b/>
          <w:sz w:val="28"/>
          <w:szCs w:val="28"/>
        </w:rPr>
      </w:pPr>
    </w:p>
    <w:p w14:paraId="64A7973B" w14:textId="77777777" w:rsidR="00CD6A65" w:rsidRPr="00F744AF" w:rsidRDefault="00CD6A65" w:rsidP="00AD2560">
      <w:pPr>
        <w:spacing w:after="0" w:line="360" w:lineRule="auto"/>
        <w:ind w:firstLine="709"/>
        <w:rPr>
          <w:rFonts w:ascii="Times New Roman" w:hAnsi="Times New Roman" w:cs="Times New Roman"/>
          <w:b/>
          <w:sz w:val="28"/>
          <w:szCs w:val="28"/>
        </w:rPr>
      </w:pPr>
    </w:p>
    <w:p w14:paraId="171556AC" w14:textId="77777777" w:rsidR="00CD6A65" w:rsidRPr="00F744AF" w:rsidRDefault="00CD6A65" w:rsidP="00AD2560">
      <w:pPr>
        <w:spacing w:after="0" w:line="360" w:lineRule="auto"/>
        <w:ind w:firstLine="709"/>
        <w:rPr>
          <w:rFonts w:ascii="Times New Roman" w:hAnsi="Times New Roman" w:cs="Times New Roman"/>
          <w:b/>
          <w:sz w:val="28"/>
          <w:szCs w:val="28"/>
        </w:rPr>
      </w:pPr>
    </w:p>
    <w:p w14:paraId="38772901" w14:textId="77777777" w:rsidR="00CD6A65" w:rsidRPr="00F744AF" w:rsidRDefault="00CD6A65" w:rsidP="00AD2560">
      <w:pPr>
        <w:spacing w:after="0" w:line="360" w:lineRule="auto"/>
        <w:ind w:firstLine="709"/>
        <w:rPr>
          <w:rFonts w:ascii="Times New Roman" w:hAnsi="Times New Roman" w:cs="Times New Roman"/>
          <w:b/>
          <w:sz w:val="28"/>
          <w:szCs w:val="28"/>
        </w:rPr>
      </w:pPr>
    </w:p>
    <w:p w14:paraId="435F8507" w14:textId="77777777" w:rsidR="00CD6A65" w:rsidRPr="00F744AF" w:rsidRDefault="00CD6A65" w:rsidP="00AD2560">
      <w:pPr>
        <w:spacing w:after="0" w:line="360" w:lineRule="auto"/>
        <w:ind w:firstLine="709"/>
        <w:rPr>
          <w:rFonts w:ascii="Times New Roman" w:hAnsi="Times New Roman" w:cs="Times New Roman"/>
          <w:b/>
          <w:sz w:val="28"/>
          <w:szCs w:val="28"/>
        </w:rPr>
      </w:pPr>
    </w:p>
    <w:p w14:paraId="24E70300" w14:textId="77777777" w:rsidR="00CD6A65" w:rsidRPr="00F744AF" w:rsidRDefault="00CD6A65" w:rsidP="00AD2560">
      <w:pPr>
        <w:spacing w:after="0" w:line="360" w:lineRule="auto"/>
        <w:ind w:firstLine="709"/>
        <w:rPr>
          <w:rFonts w:ascii="Times New Roman" w:hAnsi="Times New Roman" w:cs="Times New Roman"/>
          <w:b/>
          <w:sz w:val="28"/>
          <w:szCs w:val="28"/>
        </w:rPr>
      </w:pPr>
    </w:p>
    <w:p w14:paraId="3892E284" w14:textId="77777777" w:rsidR="00516AE3" w:rsidRDefault="00516AE3" w:rsidP="00516AE3">
      <w:pPr>
        <w:spacing w:after="0" w:line="360" w:lineRule="auto"/>
        <w:rPr>
          <w:rFonts w:ascii="Times New Roman" w:hAnsi="Times New Roman" w:cs="Times New Roman"/>
          <w:b/>
          <w:sz w:val="28"/>
          <w:szCs w:val="28"/>
        </w:rPr>
      </w:pPr>
    </w:p>
    <w:p w14:paraId="26DFDAFB" w14:textId="1BBCE466" w:rsidR="00C5162B" w:rsidRPr="00F744AF" w:rsidRDefault="00C5162B" w:rsidP="00516AE3">
      <w:pPr>
        <w:spacing w:after="0" w:line="360" w:lineRule="auto"/>
        <w:ind w:firstLine="709"/>
        <w:rPr>
          <w:rFonts w:ascii="Times New Roman" w:hAnsi="Times New Roman" w:cs="Times New Roman"/>
          <w:b/>
          <w:sz w:val="28"/>
          <w:szCs w:val="28"/>
        </w:rPr>
      </w:pPr>
      <w:r w:rsidRPr="00F744AF">
        <w:rPr>
          <w:rFonts w:ascii="Times New Roman" w:hAnsi="Times New Roman" w:cs="Times New Roman"/>
          <w:b/>
          <w:sz w:val="28"/>
          <w:szCs w:val="28"/>
        </w:rPr>
        <w:lastRenderedPageBreak/>
        <w:t>В</w:t>
      </w:r>
      <w:r w:rsidR="00B1202E">
        <w:rPr>
          <w:rFonts w:ascii="Times New Roman" w:hAnsi="Times New Roman" w:cs="Times New Roman"/>
          <w:b/>
          <w:sz w:val="28"/>
          <w:szCs w:val="28"/>
        </w:rPr>
        <w:t>ВЕДЕНИЕ</w:t>
      </w:r>
    </w:p>
    <w:p w14:paraId="3F0C238D" w14:textId="53322359" w:rsidR="00CE2AEF" w:rsidRDefault="00724874" w:rsidP="00755656">
      <w:pPr>
        <w:spacing w:after="0" w:line="360" w:lineRule="auto"/>
        <w:ind w:firstLine="709"/>
        <w:jc w:val="both"/>
        <w:rPr>
          <w:rFonts w:ascii="Times New Roman" w:hAnsi="Times New Roman" w:cs="Times New Roman"/>
          <w:sz w:val="28"/>
          <w:szCs w:val="28"/>
        </w:rPr>
      </w:pPr>
      <w:r w:rsidRPr="00F744AF">
        <w:rPr>
          <w:rFonts w:ascii="Times New Roman" w:hAnsi="Times New Roman" w:cs="Times New Roman"/>
          <w:sz w:val="28"/>
          <w:szCs w:val="28"/>
        </w:rPr>
        <w:t xml:space="preserve">Представляется, что вещь – своеобразный симптом философии, поэтому неслучайно в историко-философском контексте это понятие из раза в раз </w:t>
      </w:r>
      <w:proofErr w:type="spellStart"/>
      <w:r w:rsidR="00A62050" w:rsidRPr="00F744AF">
        <w:rPr>
          <w:rFonts w:ascii="Times New Roman" w:hAnsi="Times New Roman" w:cs="Times New Roman"/>
          <w:sz w:val="28"/>
          <w:szCs w:val="28"/>
        </w:rPr>
        <w:t>проблематизируется</w:t>
      </w:r>
      <w:proofErr w:type="spellEnd"/>
      <w:r w:rsidR="00A62050" w:rsidRPr="00F744AF">
        <w:rPr>
          <w:rFonts w:ascii="Times New Roman" w:hAnsi="Times New Roman" w:cs="Times New Roman"/>
          <w:sz w:val="28"/>
          <w:szCs w:val="28"/>
        </w:rPr>
        <w:t xml:space="preserve">. Содержание исследований, посвященных вещи, как правило, </w:t>
      </w:r>
      <w:r w:rsidRPr="00F744AF">
        <w:rPr>
          <w:rFonts w:ascii="Times New Roman" w:hAnsi="Times New Roman" w:cs="Times New Roman"/>
          <w:sz w:val="28"/>
          <w:szCs w:val="28"/>
        </w:rPr>
        <w:t>варьируется в зависимости от методологических ц</w:t>
      </w:r>
      <w:r w:rsidR="00A62050" w:rsidRPr="00F744AF">
        <w:rPr>
          <w:rFonts w:ascii="Times New Roman" w:hAnsi="Times New Roman" w:cs="Times New Roman"/>
          <w:sz w:val="28"/>
          <w:szCs w:val="28"/>
        </w:rPr>
        <w:t xml:space="preserve">елей исследования. </w:t>
      </w:r>
      <w:r w:rsidRPr="00F744AF">
        <w:rPr>
          <w:rFonts w:ascii="Times New Roman" w:hAnsi="Times New Roman" w:cs="Times New Roman"/>
          <w:sz w:val="28"/>
          <w:szCs w:val="28"/>
        </w:rPr>
        <w:t xml:space="preserve">Тем не менее, </w:t>
      </w:r>
      <w:r w:rsidR="00056E37" w:rsidRPr="00F744AF">
        <w:rPr>
          <w:rFonts w:ascii="Times New Roman" w:hAnsi="Times New Roman" w:cs="Times New Roman"/>
          <w:sz w:val="28"/>
          <w:szCs w:val="28"/>
        </w:rPr>
        <w:t xml:space="preserve">значительную часть этих различных </w:t>
      </w:r>
      <w:r w:rsidRPr="00F744AF">
        <w:rPr>
          <w:rFonts w:ascii="Times New Roman" w:hAnsi="Times New Roman" w:cs="Times New Roman"/>
          <w:sz w:val="28"/>
          <w:szCs w:val="28"/>
        </w:rPr>
        <w:t xml:space="preserve">интерпретаций все-таки </w:t>
      </w:r>
      <w:r w:rsidR="00864CE6" w:rsidRPr="00F744AF">
        <w:rPr>
          <w:rFonts w:ascii="Times New Roman" w:hAnsi="Times New Roman" w:cs="Times New Roman"/>
          <w:sz w:val="28"/>
          <w:szCs w:val="28"/>
        </w:rPr>
        <w:t>пронизывает</w:t>
      </w:r>
      <w:r w:rsidR="00056E37" w:rsidRPr="00F744AF">
        <w:rPr>
          <w:rFonts w:ascii="Times New Roman" w:hAnsi="Times New Roman" w:cs="Times New Roman"/>
          <w:sz w:val="28"/>
          <w:szCs w:val="28"/>
        </w:rPr>
        <w:t xml:space="preserve"> общий</w:t>
      </w:r>
      <w:r w:rsidR="00864CE6" w:rsidRPr="00F744AF">
        <w:rPr>
          <w:rFonts w:ascii="Times New Roman" w:hAnsi="Times New Roman" w:cs="Times New Roman"/>
          <w:sz w:val="28"/>
          <w:szCs w:val="28"/>
        </w:rPr>
        <w:t xml:space="preserve"> </w:t>
      </w:r>
      <w:r w:rsidR="00056E37" w:rsidRPr="00F744AF">
        <w:rPr>
          <w:rFonts w:ascii="Times New Roman" w:hAnsi="Times New Roman" w:cs="Times New Roman"/>
          <w:sz w:val="28"/>
          <w:szCs w:val="28"/>
        </w:rPr>
        <w:t>лейтмотив</w:t>
      </w:r>
      <w:r w:rsidR="001275DB">
        <w:rPr>
          <w:rFonts w:ascii="Times New Roman" w:hAnsi="Times New Roman" w:cs="Times New Roman"/>
          <w:sz w:val="28"/>
          <w:szCs w:val="28"/>
        </w:rPr>
        <w:t xml:space="preserve">, который объединяет </w:t>
      </w:r>
      <w:r w:rsidR="00316275" w:rsidRPr="00F744AF">
        <w:rPr>
          <w:rFonts w:ascii="Times New Roman" w:hAnsi="Times New Roman" w:cs="Times New Roman"/>
          <w:sz w:val="28"/>
          <w:szCs w:val="28"/>
        </w:rPr>
        <w:t xml:space="preserve">многообразие существующих подходов к пониманию вещи. Указанный лейтмотив связан с попыткой </w:t>
      </w:r>
      <w:r w:rsidR="00D478E8" w:rsidRPr="00F744AF">
        <w:rPr>
          <w:rFonts w:ascii="Times New Roman" w:hAnsi="Times New Roman" w:cs="Times New Roman"/>
          <w:sz w:val="28"/>
          <w:szCs w:val="28"/>
        </w:rPr>
        <w:t xml:space="preserve">создания простого образа сложной вещи. </w:t>
      </w:r>
      <w:r w:rsidR="004E0345">
        <w:rPr>
          <w:rFonts w:ascii="Times New Roman" w:hAnsi="Times New Roman" w:cs="Times New Roman"/>
          <w:sz w:val="28"/>
          <w:szCs w:val="28"/>
        </w:rPr>
        <w:t>Так, зачастую</w:t>
      </w:r>
      <w:r w:rsidR="00D478E8" w:rsidRPr="00F744AF">
        <w:rPr>
          <w:rFonts w:ascii="Times New Roman" w:hAnsi="Times New Roman" w:cs="Times New Roman"/>
          <w:sz w:val="28"/>
          <w:szCs w:val="28"/>
        </w:rPr>
        <w:t xml:space="preserve"> вещи редуцируются к «единичной сущности», к «</w:t>
      </w:r>
      <w:r w:rsidR="00FF2C72" w:rsidRPr="00F744AF">
        <w:rPr>
          <w:rFonts w:ascii="Times New Roman" w:hAnsi="Times New Roman" w:cs="Times New Roman"/>
          <w:sz w:val="28"/>
          <w:szCs w:val="28"/>
        </w:rPr>
        <w:t>явлению</w:t>
      </w:r>
      <w:r w:rsidR="00D478E8" w:rsidRPr="00F744AF">
        <w:rPr>
          <w:rFonts w:ascii="Times New Roman" w:hAnsi="Times New Roman" w:cs="Times New Roman"/>
          <w:sz w:val="28"/>
          <w:szCs w:val="28"/>
        </w:rPr>
        <w:t>»</w:t>
      </w:r>
      <w:r w:rsidR="00FF2C72" w:rsidRPr="00F744AF">
        <w:rPr>
          <w:rFonts w:ascii="Times New Roman" w:hAnsi="Times New Roman" w:cs="Times New Roman"/>
          <w:sz w:val="28"/>
          <w:szCs w:val="28"/>
        </w:rPr>
        <w:t>, к «</w:t>
      </w:r>
      <w:proofErr w:type="spellStart"/>
      <w:r w:rsidR="00FF2C72" w:rsidRPr="00F744AF">
        <w:rPr>
          <w:rFonts w:ascii="Times New Roman" w:hAnsi="Times New Roman" w:cs="Times New Roman"/>
          <w:sz w:val="28"/>
          <w:szCs w:val="28"/>
        </w:rPr>
        <w:t>актору</w:t>
      </w:r>
      <w:proofErr w:type="spellEnd"/>
      <w:r w:rsidR="00FF2C72" w:rsidRPr="00F744AF">
        <w:rPr>
          <w:rFonts w:ascii="Times New Roman" w:hAnsi="Times New Roman" w:cs="Times New Roman"/>
          <w:sz w:val="28"/>
          <w:szCs w:val="28"/>
        </w:rPr>
        <w:t>», к</w:t>
      </w:r>
      <w:r w:rsidR="00D478E8" w:rsidRPr="00F744AF">
        <w:rPr>
          <w:rFonts w:ascii="Times New Roman" w:hAnsi="Times New Roman" w:cs="Times New Roman"/>
          <w:sz w:val="28"/>
          <w:szCs w:val="28"/>
        </w:rPr>
        <w:t xml:space="preserve"> «товару»</w:t>
      </w:r>
      <w:r w:rsidR="00FF2C72" w:rsidRPr="00F744AF">
        <w:rPr>
          <w:rFonts w:ascii="Times New Roman" w:hAnsi="Times New Roman" w:cs="Times New Roman"/>
          <w:sz w:val="28"/>
          <w:szCs w:val="28"/>
        </w:rPr>
        <w:t xml:space="preserve">, </w:t>
      </w:r>
      <w:proofErr w:type="spellStart"/>
      <w:r w:rsidR="00FF2C72" w:rsidRPr="00F744AF">
        <w:rPr>
          <w:rFonts w:ascii="Times New Roman" w:hAnsi="Times New Roman" w:cs="Times New Roman"/>
          <w:sz w:val="28"/>
          <w:szCs w:val="28"/>
          <w:lang w:val="en-US"/>
        </w:rPr>
        <w:t>etc</w:t>
      </w:r>
      <w:proofErr w:type="spellEnd"/>
      <w:r w:rsidR="00FF2C72" w:rsidRPr="00F744AF">
        <w:rPr>
          <w:rFonts w:ascii="Times New Roman" w:hAnsi="Times New Roman" w:cs="Times New Roman"/>
          <w:sz w:val="28"/>
          <w:szCs w:val="28"/>
        </w:rPr>
        <w:t xml:space="preserve">. В этом отношении упрощение представляет собой способ фокусировки, наведение видимости, </w:t>
      </w:r>
      <w:r w:rsidR="00A62050" w:rsidRPr="00F744AF">
        <w:rPr>
          <w:rFonts w:ascii="Times New Roman" w:hAnsi="Times New Roman" w:cs="Times New Roman"/>
          <w:sz w:val="28"/>
          <w:szCs w:val="28"/>
        </w:rPr>
        <w:t xml:space="preserve">попытку </w:t>
      </w:r>
      <w:r w:rsidR="00FF2C72" w:rsidRPr="00F744AF">
        <w:rPr>
          <w:rFonts w:ascii="Times New Roman" w:hAnsi="Times New Roman" w:cs="Times New Roman"/>
          <w:sz w:val="28"/>
          <w:szCs w:val="28"/>
        </w:rPr>
        <w:t>субстанциали</w:t>
      </w:r>
      <w:r w:rsidR="00A62050" w:rsidRPr="00F744AF">
        <w:rPr>
          <w:rFonts w:ascii="Times New Roman" w:hAnsi="Times New Roman" w:cs="Times New Roman"/>
          <w:sz w:val="28"/>
          <w:szCs w:val="28"/>
        </w:rPr>
        <w:t>зировать</w:t>
      </w:r>
      <w:r w:rsidR="00CE2AEF">
        <w:rPr>
          <w:rFonts w:ascii="Times New Roman" w:hAnsi="Times New Roman" w:cs="Times New Roman"/>
          <w:sz w:val="28"/>
          <w:szCs w:val="28"/>
        </w:rPr>
        <w:t xml:space="preserve"> вещь. Сделать ее пассивной и косной. </w:t>
      </w:r>
    </w:p>
    <w:p w14:paraId="1CFE9B24" w14:textId="0BF131B2" w:rsidR="00755656" w:rsidRPr="00F744AF" w:rsidRDefault="006B1205" w:rsidP="00755656">
      <w:pPr>
        <w:spacing w:after="0" w:line="360" w:lineRule="auto"/>
        <w:ind w:firstLine="709"/>
        <w:jc w:val="both"/>
        <w:rPr>
          <w:rFonts w:ascii="Times New Roman" w:hAnsi="Times New Roman" w:cs="Times New Roman"/>
          <w:sz w:val="28"/>
          <w:szCs w:val="28"/>
        </w:rPr>
      </w:pPr>
      <w:r w:rsidRPr="00F744AF">
        <w:rPr>
          <w:rFonts w:ascii="Times New Roman" w:hAnsi="Times New Roman" w:cs="Times New Roman"/>
          <w:sz w:val="28"/>
          <w:szCs w:val="28"/>
        </w:rPr>
        <w:t xml:space="preserve">Притом подобный способ фокусировки реализуется двояко. </w:t>
      </w:r>
      <w:r w:rsidR="004E0345">
        <w:rPr>
          <w:rFonts w:ascii="Times New Roman" w:hAnsi="Times New Roman" w:cs="Times New Roman"/>
          <w:sz w:val="28"/>
          <w:szCs w:val="28"/>
        </w:rPr>
        <w:t>Во-первых, как</w:t>
      </w:r>
      <w:r w:rsidRPr="00F744AF">
        <w:rPr>
          <w:rFonts w:ascii="Times New Roman" w:hAnsi="Times New Roman" w:cs="Times New Roman"/>
          <w:sz w:val="28"/>
          <w:szCs w:val="28"/>
        </w:rPr>
        <w:t xml:space="preserve"> фантазм, срабатывающ</w:t>
      </w:r>
      <w:r w:rsidR="004E0345">
        <w:rPr>
          <w:rFonts w:ascii="Times New Roman" w:hAnsi="Times New Roman" w:cs="Times New Roman"/>
          <w:sz w:val="28"/>
          <w:szCs w:val="28"/>
        </w:rPr>
        <w:t xml:space="preserve">ий на уровне акта высказывания: </w:t>
      </w:r>
      <w:r w:rsidRPr="00F744AF">
        <w:rPr>
          <w:rFonts w:ascii="Times New Roman" w:hAnsi="Times New Roman" w:cs="Times New Roman"/>
          <w:sz w:val="28"/>
          <w:szCs w:val="28"/>
        </w:rPr>
        <w:t xml:space="preserve">через концептуализацию вещей посредством категории «простоты», которая насыщается исключительно положительными коннотациями. </w:t>
      </w:r>
      <w:r w:rsidR="00A36DB0" w:rsidRPr="00F744AF">
        <w:rPr>
          <w:rFonts w:ascii="Times New Roman" w:hAnsi="Times New Roman" w:cs="Times New Roman"/>
          <w:sz w:val="28"/>
          <w:szCs w:val="28"/>
        </w:rPr>
        <w:t xml:space="preserve">В этом случае «простые вещи» изобретаются, конструируются именно как «простые». </w:t>
      </w:r>
      <w:r w:rsidR="004E0345">
        <w:rPr>
          <w:rFonts w:ascii="Times New Roman" w:hAnsi="Times New Roman" w:cs="Times New Roman"/>
          <w:sz w:val="28"/>
          <w:szCs w:val="28"/>
        </w:rPr>
        <w:t xml:space="preserve">Во-вторых, </w:t>
      </w:r>
      <w:r w:rsidR="00A36DB0" w:rsidRPr="00F744AF">
        <w:rPr>
          <w:rFonts w:ascii="Times New Roman" w:hAnsi="Times New Roman" w:cs="Times New Roman"/>
          <w:sz w:val="28"/>
          <w:szCs w:val="28"/>
        </w:rPr>
        <w:t xml:space="preserve">как </w:t>
      </w:r>
      <w:r w:rsidR="00C51232" w:rsidRPr="00F744AF">
        <w:rPr>
          <w:rFonts w:ascii="Times New Roman" w:hAnsi="Times New Roman" w:cs="Times New Roman"/>
          <w:sz w:val="28"/>
          <w:szCs w:val="28"/>
        </w:rPr>
        <w:t>акцентир</w:t>
      </w:r>
      <w:r w:rsidR="00A36DB0" w:rsidRPr="00F744AF">
        <w:rPr>
          <w:rFonts w:ascii="Times New Roman" w:hAnsi="Times New Roman" w:cs="Times New Roman"/>
          <w:sz w:val="28"/>
          <w:szCs w:val="28"/>
        </w:rPr>
        <w:t>ование</w:t>
      </w:r>
      <w:r w:rsidR="00C51232" w:rsidRPr="00F744AF">
        <w:rPr>
          <w:rFonts w:ascii="Times New Roman" w:hAnsi="Times New Roman" w:cs="Times New Roman"/>
          <w:sz w:val="28"/>
          <w:szCs w:val="28"/>
        </w:rPr>
        <w:t xml:space="preserve"> </w:t>
      </w:r>
      <w:r w:rsidR="00A36DB0" w:rsidRPr="00F744AF">
        <w:rPr>
          <w:rFonts w:ascii="Times New Roman" w:hAnsi="Times New Roman" w:cs="Times New Roman"/>
          <w:sz w:val="28"/>
          <w:szCs w:val="28"/>
        </w:rPr>
        <w:t xml:space="preserve">внимания </w:t>
      </w:r>
      <w:r w:rsidR="00FF2C72" w:rsidRPr="00F744AF">
        <w:rPr>
          <w:rFonts w:ascii="Times New Roman" w:hAnsi="Times New Roman" w:cs="Times New Roman"/>
          <w:sz w:val="28"/>
          <w:szCs w:val="28"/>
        </w:rPr>
        <w:t>на «чем-то большем», чем «просто» вещь</w:t>
      </w:r>
      <w:r w:rsidR="00C51232" w:rsidRPr="00F744AF">
        <w:rPr>
          <w:rFonts w:ascii="Times New Roman" w:hAnsi="Times New Roman" w:cs="Times New Roman"/>
          <w:sz w:val="28"/>
          <w:szCs w:val="28"/>
        </w:rPr>
        <w:t xml:space="preserve">, </w:t>
      </w:r>
      <w:r w:rsidR="00A36DB0" w:rsidRPr="00F744AF">
        <w:rPr>
          <w:rFonts w:ascii="Times New Roman" w:hAnsi="Times New Roman" w:cs="Times New Roman"/>
          <w:sz w:val="28"/>
          <w:szCs w:val="28"/>
        </w:rPr>
        <w:t>что в результате</w:t>
      </w:r>
      <w:r w:rsidR="00C51232" w:rsidRPr="00F744AF">
        <w:rPr>
          <w:rFonts w:ascii="Times New Roman" w:hAnsi="Times New Roman" w:cs="Times New Roman"/>
          <w:sz w:val="28"/>
          <w:szCs w:val="28"/>
        </w:rPr>
        <w:t xml:space="preserve"> приводит к подмене вещи </w:t>
      </w:r>
      <w:r w:rsidR="00B42C3E" w:rsidRPr="00F744AF">
        <w:rPr>
          <w:rFonts w:ascii="Times New Roman" w:hAnsi="Times New Roman" w:cs="Times New Roman"/>
          <w:sz w:val="28"/>
          <w:szCs w:val="28"/>
        </w:rPr>
        <w:t xml:space="preserve">только лишь </w:t>
      </w:r>
      <w:r w:rsidR="00C51232" w:rsidRPr="00F744AF">
        <w:rPr>
          <w:rFonts w:ascii="Times New Roman" w:hAnsi="Times New Roman" w:cs="Times New Roman"/>
          <w:sz w:val="28"/>
          <w:szCs w:val="28"/>
        </w:rPr>
        <w:t xml:space="preserve">ее </w:t>
      </w:r>
      <w:r w:rsidR="00A62050" w:rsidRPr="00F744AF">
        <w:rPr>
          <w:rFonts w:ascii="Times New Roman" w:hAnsi="Times New Roman" w:cs="Times New Roman"/>
          <w:sz w:val="28"/>
          <w:szCs w:val="28"/>
        </w:rPr>
        <w:t>видимостью</w:t>
      </w:r>
      <w:r w:rsidR="00B42C3E" w:rsidRPr="00F744AF">
        <w:rPr>
          <w:rFonts w:ascii="Times New Roman" w:hAnsi="Times New Roman" w:cs="Times New Roman"/>
          <w:sz w:val="28"/>
          <w:szCs w:val="28"/>
        </w:rPr>
        <w:t xml:space="preserve">, ее </w:t>
      </w:r>
      <w:r w:rsidR="00A62050" w:rsidRPr="00F744AF">
        <w:rPr>
          <w:rFonts w:ascii="Times New Roman" w:hAnsi="Times New Roman" w:cs="Times New Roman"/>
          <w:sz w:val="28"/>
          <w:szCs w:val="28"/>
        </w:rPr>
        <w:t>упрощенным</w:t>
      </w:r>
      <w:r w:rsidR="00B42C3E" w:rsidRPr="00F744AF">
        <w:rPr>
          <w:rFonts w:ascii="Times New Roman" w:hAnsi="Times New Roman" w:cs="Times New Roman"/>
          <w:sz w:val="28"/>
          <w:szCs w:val="28"/>
        </w:rPr>
        <w:t xml:space="preserve"> образом. </w:t>
      </w:r>
      <w:r w:rsidR="00A62050" w:rsidRPr="00F744AF">
        <w:rPr>
          <w:rFonts w:ascii="Times New Roman" w:hAnsi="Times New Roman" w:cs="Times New Roman"/>
          <w:sz w:val="28"/>
          <w:szCs w:val="28"/>
        </w:rPr>
        <w:t>Но оба указанных сценария упрощени</w:t>
      </w:r>
      <w:r w:rsidR="004E0345">
        <w:rPr>
          <w:rFonts w:ascii="Times New Roman" w:hAnsi="Times New Roman" w:cs="Times New Roman"/>
          <w:sz w:val="28"/>
          <w:szCs w:val="28"/>
        </w:rPr>
        <w:t>я</w:t>
      </w:r>
      <w:r w:rsidR="00C83CE6" w:rsidRPr="00F744AF">
        <w:rPr>
          <w:rFonts w:ascii="Times New Roman" w:hAnsi="Times New Roman" w:cs="Times New Roman"/>
          <w:sz w:val="28"/>
          <w:szCs w:val="28"/>
        </w:rPr>
        <w:t xml:space="preserve"> спрессовывают вещь</w:t>
      </w:r>
      <w:r w:rsidR="00B645EF" w:rsidRPr="00F744AF">
        <w:rPr>
          <w:rFonts w:ascii="Times New Roman" w:hAnsi="Times New Roman" w:cs="Times New Roman"/>
          <w:sz w:val="28"/>
          <w:szCs w:val="28"/>
        </w:rPr>
        <w:t xml:space="preserve">, утрамбовывают ее, приводят к какому-либо уплотненному единству. </w:t>
      </w:r>
      <w:r w:rsidR="004E0345">
        <w:rPr>
          <w:rFonts w:ascii="Times New Roman" w:hAnsi="Times New Roman" w:cs="Times New Roman"/>
          <w:sz w:val="28"/>
          <w:szCs w:val="28"/>
        </w:rPr>
        <w:t xml:space="preserve">Упрощение, таким образом, пронизывает структуру этих сценариев как стержневая операция.  </w:t>
      </w:r>
    </w:p>
    <w:p w14:paraId="60F4243C" w14:textId="4777B4A7" w:rsidR="00E00CA6" w:rsidRPr="00F744AF" w:rsidRDefault="007547C6" w:rsidP="00755656">
      <w:pPr>
        <w:spacing w:after="0" w:line="360" w:lineRule="auto"/>
        <w:ind w:firstLine="709"/>
        <w:jc w:val="both"/>
        <w:rPr>
          <w:rFonts w:ascii="Times New Roman" w:hAnsi="Times New Roman" w:cs="Times New Roman"/>
          <w:sz w:val="28"/>
          <w:szCs w:val="28"/>
        </w:rPr>
      </w:pPr>
      <w:r w:rsidRPr="00F744AF">
        <w:rPr>
          <w:rFonts w:ascii="Times New Roman" w:hAnsi="Times New Roman" w:cs="Times New Roman"/>
          <w:sz w:val="28"/>
          <w:szCs w:val="28"/>
        </w:rPr>
        <w:t xml:space="preserve">Тогда как эвристически ценным представляется </w:t>
      </w:r>
      <w:r w:rsidR="004E0345">
        <w:rPr>
          <w:rFonts w:ascii="Times New Roman" w:hAnsi="Times New Roman" w:cs="Times New Roman"/>
          <w:sz w:val="28"/>
          <w:szCs w:val="28"/>
        </w:rPr>
        <w:t xml:space="preserve">приостановка редукции через </w:t>
      </w:r>
      <w:r w:rsidRPr="00F744AF">
        <w:rPr>
          <w:rFonts w:ascii="Times New Roman" w:hAnsi="Times New Roman" w:cs="Times New Roman"/>
          <w:sz w:val="28"/>
          <w:szCs w:val="28"/>
        </w:rPr>
        <w:t>заострение вн</w:t>
      </w:r>
      <w:r w:rsidR="00A62050" w:rsidRPr="00F744AF">
        <w:rPr>
          <w:rFonts w:ascii="Times New Roman" w:hAnsi="Times New Roman" w:cs="Times New Roman"/>
          <w:sz w:val="28"/>
          <w:szCs w:val="28"/>
        </w:rPr>
        <w:t xml:space="preserve">имания на этапах, составляющих </w:t>
      </w:r>
      <w:proofErr w:type="spellStart"/>
      <w:r w:rsidR="00A62050" w:rsidRPr="00F744AF">
        <w:rPr>
          <w:rFonts w:ascii="Times New Roman" w:hAnsi="Times New Roman" w:cs="Times New Roman"/>
          <w:sz w:val="28"/>
          <w:szCs w:val="28"/>
        </w:rPr>
        <w:t>сложенность</w:t>
      </w:r>
      <w:proofErr w:type="spellEnd"/>
      <w:r w:rsidRPr="00F744AF">
        <w:rPr>
          <w:rFonts w:ascii="Times New Roman" w:hAnsi="Times New Roman" w:cs="Times New Roman"/>
          <w:sz w:val="28"/>
          <w:szCs w:val="28"/>
        </w:rPr>
        <w:t xml:space="preserve"> вещи. Это совпадает и с этимологической связанностью слова «вещь» с местом для собраний («</w:t>
      </w:r>
      <w:proofErr w:type="spellStart"/>
      <w:r w:rsidRPr="00F744AF">
        <w:rPr>
          <w:rFonts w:ascii="Times New Roman" w:hAnsi="Times New Roman" w:cs="Times New Roman"/>
          <w:sz w:val="28"/>
          <w:szCs w:val="28"/>
        </w:rPr>
        <w:t>тинг</w:t>
      </w:r>
      <w:proofErr w:type="spellEnd"/>
      <w:r w:rsidRPr="00F744AF">
        <w:rPr>
          <w:rFonts w:ascii="Times New Roman" w:hAnsi="Times New Roman" w:cs="Times New Roman"/>
          <w:sz w:val="28"/>
          <w:szCs w:val="28"/>
        </w:rPr>
        <w:t>»; «вече»), то есть с собиранием, о котором</w:t>
      </w:r>
      <w:r w:rsidR="00A62050" w:rsidRPr="00F744AF">
        <w:rPr>
          <w:rFonts w:ascii="Times New Roman" w:hAnsi="Times New Roman" w:cs="Times New Roman"/>
          <w:sz w:val="28"/>
          <w:szCs w:val="28"/>
        </w:rPr>
        <w:t>, например,</w:t>
      </w:r>
      <w:r w:rsidRPr="00F744AF">
        <w:rPr>
          <w:rFonts w:ascii="Times New Roman" w:hAnsi="Times New Roman" w:cs="Times New Roman"/>
          <w:sz w:val="28"/>
          <w:szCs w:val="28"/>
        </w:rPr>
        <w:t xml:space="preserve"> пишет Б. </w:t>
      </w:r>
      <w:proofErr w:type="spellStart"/>
      <w:r w:rsidRPr="00F744AF">
        <w:rPr>
          <w:rFonts w:ascii="Times New Roman" w:hAnsi="Times New Roman" w:cs="Times New Roman"/>
          <w:sz w:val="28"/>
          <w:szCs w:val="28"/>
        </w:rPr>
        <w:t>Латур</w:t>
      </w:r>
      <w:proofErr w:type="spellEnd"/>
      <w:r w:rsidRPr="00F744AF">
        <w:rPr>
          <w:rFonts w:ascii="Times New Roman" w:hAnsi="Times New Roman" w:cs="Times New Roman"/>
          <w:sz w:val="28"/>
          <w:szCs w:val="28"/>
        </w:rPr>
        <w:t xml:space="preserve">: «во всех европейских языках, включая русский, существует ярко выраженная связь между словами, обозначающими вещь и прообраз </w:t>
      </w:r>
      <w:r w:rsidRPr="00F744AF">
        <w:rPr>
          <w:rFonts w:ascii="Times New Roman" w:hAnsi="Times New Roman" w:cs="Times New Roman"/>
          <w:sz w:val="28"/>
          <w:szCs w:val="28"/>
        </w:rPr>
        <w:lastRenderedPageBreak/>
        <w:t>законодательного собрания. Исландцы гордятся тем, что имеют самый древний парламент, который они называют Альтинг (</w:t>
      </w:r>
      <w:proofErr w:type="spellStart"/>
      <w:r w:rsidRPr="00F744AF">
        <w:rPr>
          <w:rFonts w:ascii="Times New Roman" w:hAnsi="Times New Roman" w:cs="Times New Roman"/>
          <w:sz w:val="28"/>
          <w:szCs w:val="28"/>
        </w:rPr>
        <w:t>Althing</w:t>
      </w:r>
      <w:proofErr w:type="spellEnd"/>
      <w:r w:rsidRPr="00F744AF">
        <w:rPr>
          <w:rFonts w:ascii="Times New Roman" w:hAnsi="Times New Roman" w:cs="Times New Roman"/>
          <w:sz w:val="28"/>
          <w:szCs w:val="28"/>
        </w:rPr>
        <w:t>). А во многих скандинавских странах еще можно посетить места для собраний, называемые «</w:t>
      </w:r>
      <w:proofErr w:type="spellStart"/>
      <w:r w:rsidRPr="00F744AF">
        <w:rPr>
          <w:rFonts w:ascii="Times New Roman" w:hAnsi="Times New Roman" w:cs="Times New Roman"/>
          <w:sz w:val="28"/>
          <w:szCs w:val="28"/>
        </w:rPr>
        <w:t>Тингами</w:t>
      </w:r>
      <w:proofErr w:type="spellEnd"/>
      <w:r w:rsidRPr="00F744AF">
        <w:rPr>
          <w:rFonts w:ascii="Times New Roman" w:hAnsi="Times New Roman" w:cs="Times New Roman"/>
          <w:sz w:val="28"/>
          <w:szCs w:val="28"/>
        </w:rPr>
        <w:t>» (</w:t>
      </w:r>
      <w:proofErr w:type="spellStart"/>
      <w:r w:rsidRPr="00F744AF">
        <w:rPr>
          <w:rFonts w:ascii="Times New Roman" w:hAnsi="Times New Roman" w:cs="Times New Roman"/>
          <w:sz w:val="28"/>
          <w:szCs w:val="28"/>
        </w:rPr>
        <w:t>Ding</w:t>
      </w:r>
      <w:proofErr w:type="spellEnd"/>
      <w:r w:rsidRPr="00F744AF">
        <w:rPr>
          <w:rFonts w:ascii="Times New Roman" w:hAnsi="Times New Roman" w:cs="Times New Roman"/>
          <w:sz w:val="28"/>
          <w:szCs w:val="28"/>
        </w:rPr>
        <w:t xml:space="preserve"> или </w:t>
      </w:r>
      <w:proofErr w:type="spellStart"/>
      <w:r w:rsidRPr="00F744AF">
        <w:rPr>
          <w:rFonts w:ascii="Times New Roman" w:hAnsi="Times New Roman" w:cs="Times New Roman"/>
          <w:sz w:val="28"/>
          <w:szCs w:val="28"/>
        </w:rPr>
        <w:t>Thing</w:t>
      </w:r>
      <w:proofErr w:type="spellEnd"/>
      <w:r w:rsidRPr="00F744AF">
        <w:rPr>
          <w:rFonts w:ascii="Times New Roman" w:hAnsi="Times New Roman" w:cs="Times New Roman"/>
          <w:sz w:val="28"/>
          <w:szCs w:val="28"/>
        </w:rPr>
        <w:t>)».</w:t>
      </w:r>
      <w:r w:rsidRPr="00F744AF">
        <w:rPr>
          <w:rStyle w:val="a5"/>
          <w:rFonts w:ascii="Times New Roman" w:hAnsi="Times New Roman" w:cs="Times New Roman"/>
          <w:sz w:val="28"/>
          <w:szCs w:val="28"/>
        </w:rPr>
        <w:footnoteReference w:id="1"/>
      </w:r>
      <w:r w:rsidR="004D558C" w:rsidRPr="00F744AF">
        <w:rPr>
          <w:rFonts w:ascii="Times New Roman" w:hAnsi="Times New Roman" w:cs="Times New Roman"/>
          <w:sz w:val="28"/>
          <w:szCs w:val="28"/>
        </w:rPr>
        <w:t xml:space="preserve"> </w:t>
      </w:r>
    </w:p>
    <w:p w14:paraId="76B80720" w14:textId="0ECCABB5" w:rsidR="00F66F63" w:rsidRPr="00F744AF" w:rsidRDefault="004D558C" w:rsidP="00F66F63">
      <w:pPr>
        <w:spacing w:after="0" w:line="360" w:lineRule="auto"/>
        <w:ind w:firstLine="709"/>
        <w:jc w:val="both"/>
        <w:rPr>
          <w:rFonts w:ascii="Times New Roman" w:hAnsi="Times New Roman" w:cs="Times New Roman"/>
          <w:color w:val="000000"/>
          <w:sz w:val="28"/>
          <w:szCs w:val="28"/>
          <w:shd w:val="clear" w:color="auto" w:fill="FFFFFF"/>
        </w:rPr>
      </w:pPr>
      <w:r w:rsidRPr="00F744AF">
        <w:rPr>
          <w:rFonts w:ascii="Times New Roman" w:hAnsi="Times New Roman" w:cs="Times New Roman"/>
          <w:sz w:val="28"/>
          <w:szCs w:val="28"/>
        </w:rPr>
        <w:t xml:space="preserve">Таким образом, сложность – это как раз то, что указывает на собирание как определенную </w:t>
      </w:r>
      <w:proofErr w:type="spellStart"/>
      <w:r w:rsidRPr="00F744AF">
        <w:rPr>
          <w:rFonts w:ascii="Times New Roman" w:hAnsi="Times New Roman" w:cs="Times New Roman"/>
          <w:sz w:val="28"/>
          <w:szCs w:val="28"/>
        </w:rPr>
        <w:t>сложенность</w:t>
      </w:r>
      <w:proofErr w:type="spellEnd"/>
      <w:r w:rsidRPr="00F744AF">
        <w:rPr>
          <w:rFonts w:ascii="Times New Roman" w:hAnsi="Times New Roman" w:cs="Times New Roman"/>
          <w:sz w:val="28"/>
          <w:szCs w:val="28"/>
        </w:rPr>
        <w:t>.</w:t>
      </w:r>
      <w:r w:rsidR="00E00CA6" w:rsidRPr="00F744AF">
        <w:rPr>
          <w:rFonts w:ascii="Times New Roman" w:hAnsi="Times New Roman" w:cs="Times New Roman"/>
          <w:sz w:val="28"/>
          <w:szCs w:val="28"/>
        </w:rPr>
        <w:t xml:space="preserve"> </w:t>
      </w:r>
      <w:r w:rsidR="00935FBD" w:rsidRPr="00F744AF">
        <w:rPr>
          <w:rFonts w:ascii="Times New Roman" w:hAnsi="Times New Roman" w:cs="Times New Roman"/>
          <w:color w:val="000000"/>
          <w:sz w:val="28"/>
          <w:szCs w:val="28"/>
          <w:shd w:val="clear" w:color="auto" w:fill="FFFFFF"/>
        </w:rPr>
        <w:t xml:space="preserve">А вещи, </w:t>
      </w:r>
      <w:proofErr w:type="spellStart"/>
      <w:r w:rsidR="00935FBD" w:rsidRPr="00F744AF">
        <w:rPr>
          <w:rFonts w:ascii="Times New Roman" w:hAnsi="Times New Roman" w:cs="Times New Roman"/>
          <w:color w:val="000000"/>
          <w:sz w:val="28"/>
          <w:szCs w:val="28"/>
          <w:shd w:val="clear" w:color="auto" w:fill="FFFFFF"/>
        </w:rPr>
        <w:t>дефиницированные</w:t>
      </w:r>
      <w:proofErr w:type="spellEnd"/>
      <w:r w:rsidR="00935FBD" w:rsidRPr="00F744AF">
        <w:rPr>
          <w:rFonts w:ascii="Times New Roman" w:hAnsi="Times New Roman" w:cs="Times New Roman"/>
          <w:color w:val="000000"/>
          <w:sz w:val="28"/>
          <w:szCs w:val="28"/>
          <w:shd w:val="clear" w:color="auto" w:fill="FFFFFF"/>
        </w:rPr>
        <w:t xml:space="preserve"> через сложность, могут мыслиться как собирание, которое не должно, в свою очередь, приводиться к единству простоты, но может его включать, собирать в себе.</w:t>
      </w:r>
      <w:r w:rsidR="00E00CA6" w:rsidRPr="00F744AF">
        <w:rPr>
          <w:rFonts w:ascii="Times New Roman" w:hAnsi="Times New Roman" w:cs="Times New Roman"/>
          <w:color w:val="000000"/>
          <w:sz w:val="28"/>
          <w:szCs w:val="28"/>
          <w:shd w:val="clear" w:color="auto" w:fill="FFFFFF"/>
        </w:rPr>
        <w:t xml:space="preserve"> </w:t>
      </w:r>
      <w:r w:rsidR="00F66F63" w:rsidRPr="00F744AF">
        <w:rPr>
          <w:rFonts w:ascii="Times New Roman" w:hAnsi="Times New Roman" w:cs="Times New Roman"/>
          <w:color w:val="000000"/>
          <w:sz w:val="28"/>
          <w:szCs w:val="28"/>
          <w:shd w:val="clear" w:color="auto" w:fill="FFFFFF"/>
        </w:rPr>
        <w:t>Следовательно,</w:t>
      </w:r>
      <w:r w:rsidR="007C332A" w:rsidRPr="00F744AF">
        <w:rPr>
          <w:rFonts w:ascii="Times New Roman" w:hAnsi="Times New Roman" w:cs="Times New Roman"/>
          <w:color w:val="000000"/>
          <w:sz w:val="28"/>
          <w:szCs w:val="28"/>
          <w:shd w:val="clear" w:color="auto" w:fill="FFFFFF"/>
        </w:rPr>
        <w:t xml:space="preserve"> аналитика «сложных вещей» </w:t>
      </w:r>
      <w:r w:rsidR="007C332A" w:rsidRPr="00F744AF">
        <w:rPr>
          <w:rFonts w:ascii="Times New Roman" w:hAnsi="Times New Roman" w:cs="Times New Roman"/>
          <w:sz w:val="28"/>
          <w:szCs w:val="28"/>
        </w:rPr>
        <w:t xml:space="preserve">–  </w:t>
      </w:r>
      <w:r w:rsidR="007C332A" w:rsidRPr="00F744AF">
        <w:rPr>
          <w:rFonts w:ascii="Times New Roman" w:hAnsi="Times New Roman" w:cs="Times New Roman"/>
          <w:color w:val="000000"/>
          <w:sz w:val="28"/>
          <w:szCs w:val="28"/>
          <w:shd w:val="clear" w:color="auto" w:fill="FFFFFF"/>
        </w:rPr>
        <w:t>распако</w:t>
      </w:r>
      <w:r w:rsidR="000219F0" w:rsidRPr="00F744AF">
        <w:rPr>
          <w:rFonts w:ascii="Times New Roman" w:hAnsi="Times New Roman" w:cs="Times New Roman"/>
          <w:color w:val="000000"/>
          <w:sz w:val="28"/>
          <w:szCs w:val="28"/>
          <w:shd w:val="clear" w:color="auto" w:fill="FFFFFF"/>
        </w:rPr>
        <w:t>вывание</w:t>
      </w:r>
      <w:r w:rsidR="007C332A" w:rsidRPr="00F744AF">
        <w:rPr>
          <w:rFonts w:ascii="Times New Roman" w:hAnsi="Times New Roman" w:cs="Times New Roman"/>
          <w:color w:val="000000"/>
          <w:sz w:val="28"/>
          <w:szCs w:val="28"/>
          <w:shd w:val="clear" w:color="auto" w:fill="FFFFFF"/>
        </w:rPr>
        <w:t xml:space="preserve"> то</w:t>
      </w:r>
      <w:r w:rsidR="000219F0" w:rsidRPr="00F744AF">
        <w:rPr>
          <w:rFonts w:ascii="Times New Roman" w:hAnsi="Times New Roman" w:cs="Times New Roman"/>
          <w:color w:val="000000"/>
          <w:sz w:val="28"/>
          <w:szCs w:val="28"/>
          <w:shd w:val="clear" w:color="auto" w:fill="FFFFFF"/>
        </w:rPr>
        <w:t>го</w:t>
      </w:r>
      <w:r w:rsidR="007C332A" w:rsidRPr="00F744AF">
        <w:rPr>
          <w:rFonts w:ascii="Times New Roman" w:hAnsi="Times New Roman" w:cs="Times New Roman"/>
          <w:color w:val="000000"/>
          <w:sz w:val="28"/>
          <w:szCs w:val="28"/>
          <w:shd w:val="clear" w:color="auto" w:fill="FFFFFF"/>
        </w:rPr>
        <w:t xml:space="preserve">, что некогда было </w:t>
      </w:r>
      <w:r w:rsidR="00F66F63" w:rsidRPr="00F744AF">
        <w:rPr>
          <w:rFonts w:ascii="Times New Roman" w:hAnsi="Times New Roman" w:cs="Times New Roman"/>
          <w:color w:val="000000"/>
          <w:sz w:val="28"/>
          <w:szCs w:val="28"/>
          <w:shd w:val="clear" w:color="auto" w:fill="FFFFFF"/>
        </w:rPr>
        <w:t xml:space="preserve">утрамбовано и приведено к иллюзорному единству «простого». </w:t>
      </w:r>
    </w:p>
    <w:p w14:paraId="513763C2" w14:textId="0CB6B02A" w:rsidR="00724874" w:rsidRPr="00F744AF" w:rsidRDefault="00F66F63" w:rsidP="00F66F63">
      <w:pPr>
        <w:spacing w:after="0" w:line="360" w:lineRule="auto"/>
        <w:ind w:firstLine="709"/>
        <w:jc w:val="both"/>
        <w:rPr>
          <w:rFonts w:ascii="Times New Roman" w:hAnsi="Times New Roman" w:cs="Times New Roman"/>
          <w:color w:val="000000"/>
          <w:sz w:val="28"/>
          <w:szCs w:val="28"/>
          <w:shd w:val="clear" w:color="auto" w:fill="FFFFFF"/>
        </w:rPr>
      </w:pPr>
      <w:r w:rsidRPr="00F744AF">
        <w:rPr>
          <w:rFonts w:ascii="Times New Roman" w:hAnsi="Times New Roman" w:cs="Times New Roman"/>
          <w:sz w:val="28"/>
          <w:szCs w:val="28"/>
        </w:rPr>
        <w:t>Т</w:t>
      </w:r>
      <w:r w:rsidR="00724874" w:rsidRPr="00F744AF">
        <w:rPr>
          <w:rFonts w:ascii="Times New Roman" w:hAnsi="Times New Roman" w:cs="Times New Roman"/>
          <w:sz w:val="28"/>
          <w:szCs w:val="28"/>
        </w:rPr>
        <w:t xml:space="preserve">ема работы представляется </w:t>
      </w:r>
      <w:r w:rsidR="00724874" w:rsidRPr="00F744AF">
        <w:rPr>
          <w:rFonts w:ascii="Times New Roman" w:hAnsi="Times New Roman" w:cs="Times New Roman"/>
          <w:b/>
          <w:sz w:val="28"/>
          <w:szCs w:val="28"/>
        </w:rPr>
        <w:t xml:space="preserve">актуальной, </w:t>
      </w:r>
      <w:r w:rsidR="00724874" w:rsidRPr="00F744AF">
        <w:rPr>
          <w:rFonts w:ascii="Times New Roman" w:hAnsi="Times New Roman" w:cs="Times New Roman"/>
          <w:sz w:val="28"/>
          <w:szCs w:val="28"/>
        </w:rPr>
        <w:t xml:space="preserve">поскольку ее проблематика заостряется на попытке ответить на вопрос о том, каковы причины </w:t>
      </w:r>
      <w:r w:rsidR="00D43CDB" w:rsidRPr="00F744AF">
        <w:rPr>
          <w:rFonts w:ascii="Times New Roman" w:hAnsi="Times New Roman" w:cs="Times New Roman"/>
          <w:sz w:val="28"/>
          <w:szCs w:val="28"/>
        </w:rPr>
        <w:t xml:space="preserve">обозначенной </w:t>
      </w:r>
      <w:r w:rsidR="00724874" w:rsidRPr="00F744AF">
        <w:rPr>
          <w:rFonts w:ascii="Times New Roman" w:hAnsi="Times New Roman" w:cs="Times New Roman"/>
          <w:sz w:val="28"/>
          <w:szCs w:val="28"/>
        </w:rPr>
        <w:t xml:space="preserve">редукции, «очеловечивания», </w:t>
      </w:r>
      <w:r w:rsidR="007E4C11" w:rsidRPr="00F744AF">
        <w:rPr>
          <w:rFonts w:ascii="Times New Roman" w:hAnsi="Times New Roman" w:cs="Times New Roman"/>
          <w:sz w:val="28"/>
          <w:szCs w:val="28"/>
        </w:rPr>
        <w:t>«</w:t>
      </w:r>
      <w:r w:rsidR="00724874" w:rsidRPr="00F744AF">
        <w:rPr>
          <w:rFonts w:ascii="Times New Roman" w:hAnsi="Times New Roman" w:cs="Times New Roman"/>
          <w:sz w:val="28"/>
          <w:szCs w:val="28"/>
        </w:rPr>
        <w:t>упрощения</w:t>
      </w:r>
      <w:r w:rsidR="007E4C11" w:rsidRPr="00F744AF">
        <w:rPr>
          <w:rFonts w:ascii="Times New Roman" w:hAnsi="Times New Roman" w:cs="Times New Roman"/>
          <w:sz w:val="28"/>
          <w:szCs w:val="28"/>
        </w:rPr>
        <w:t>»</w:t>
      </w:r>
      <w:r w:rsidR="00724874" w:rsidRPr="00F744AF">
        <w:rPr>
          <w:rFonts w:ascii="Times New Roman" w:hAnsi="Times New Roman" w:cs="Times New Roman"/>
          <w:sz w:val="28"/>
          <w:szCs w:val="28"/>
        </w:rPr>
        <w:t xml:space="preserve"> вещей и в чем </w:t>
      </w:r>
      <w:r w:rsidR="00D43CDB" w:rsidRPr="00F744AF">
        <w:rPr>
          <w:rFonts w:ascii="Times New Roman" w:hAnsi="Times New Roman" w:cs="Times New Roman"/>
          <w:sz w:val="28"/>
          <w:szCs w:val="28"/>
        </w:rPr>
        <w:t xml:space="preserve">именно </w:t>
      </w:r>
      <w:r w:rsidR="00724874" w:rsidRPr="00F744AF">
        <w:rPr>
          <w:rFonts w:ascii="Times New Roman" w:hAnsi="Times New Roman" w:cs="Times New Roman"/>
          <w:sz w:val="28"/>
          <w:szCs w:val="28"/>
        </w:rPr>
        <w:t xml:space="preserve">состоит «сложность» вещи. Притом этот вопрос важен с </w:t>
      </w:r>
      <w:r w:rsidR="00724874" w:rsidRPr="00F744AF">
        <w:rPr>
          <w:rFonts w:ascii="Times New Roman" w:hAnsi="Times New Roman" w:cs="Times New Roman"/>
          <w:b/>
          <w:sz w:val="28"/>
          <w:szCs w:val="28"/>
        </w:rPr>
        <w:t>антропологической</w:t>
      </w:r>
      <w:r w:rsidR="00724874" w:rsidRPr="00F744AF">
        <w:rPr>
          <w:rFonts w:ascii="Times New Roman" w:hAnsi="Times New Roman" w:cs="Times New Roman"/>
          <w:sz w:val="28"/>
          <w:szCs w:val="28"/>
        </w:rPr>
        <w:t xml:space="preserve"> точки зрения, так как способы аналитики вещей, как принципиально других по отношению к «человеческому», позволяют очертить границы «человеческого». Иначе говоря, человеческое проявляется в сравнении с </w:t>
      </w:r>
      <w:proofErr w:type="spellStart"/>
      <w:r w:rsidR="00724874" w:rsidRPr="00F744AF">
        <w:rPr>
          <w:rFonts w:ascii="Times New Roman" w:hAnsi="Times New Roman" w:cs="Times New Roman"/>
          <w:sz w:val="28"/>
          <w:szCs w:val="28"/>
        </w:rPr>
        <w:t>инаковостью</w:t>
      </w:r>
      <w:proofErr w:type="spellEnd"/>
      <w:r w:rsidR="00724874" w:rsidRPr="00F744AF">
        <w:rPr>
          <w:rFonts w:ascii="Times New Roman" w:hAnsi="Times New Roman" w:cs="Times New Roman"/>
          <w:sz w:val="28"/>
          <w:szCs w:val="28"/>
        </w:rPr>
        <w:t xml:space="preserve"> вещи, поскольку в этом срезе вещь репрезентирует не только «вещное», но и «человеческое», человека. Итак, </w:t>
      </w:r>
      <w:r w:rsidR="00724874" w:rsidRPr="00F744AF">
        <w:rPr>
          <w:rFonts w:ascii="Times New Roman" w:hAnsi="Times New Roman" w:cs="Times New Roman"/>
          <w:b/>
          <w:sz w:val="28"/>
          <w:szCs w:val="28"/>
        </w:rPr>
        <w:t>объектом</w:t>
      </w:r>
      <w:r w:rsidR="00724874" w:rsidRPr="00F744AF">
        <w:rPr>
          <w:rFonts w:ascii="Times New Roman" w:hAnsi="Times New Roman" w:cs="Times New Roman"/>
          <w:sz w:val="28"/>
          <w:szCs w:val="28"/>
        </w:rPr>
        <w:t xml:space="preserve"> </w:t>
      </w:r>
      <w:r w:rsidR="004E0345">
        <w:rPr>
          <w:rFonts w:ascii="Times New Roman" w:hAnsi="Times New Roman" w:cs="Times New Roman"/>
          <w:sz w:val="28"/>
          <w:szCs w:val="28"/>
        </w:rPr>
        <w:t>исследования</w:t>
      </w:r>
      <w:r w:rsidR="00724874" w:rsidRPr="00F744AF">
        <w:rPr>
          <w:rFonts w:ascii="Times New Roman" w:hAnsi="Times New Roman" w:cs="Times New Roman"/>
          <w:sz w:val="28"/>
          <w:szCs w:val="28"/>
        </w:rPr>
        <w:t xml:space="preserve"> является собственно антропологический срез в значении случая мышления, </w:t>
      </w:r>
      <w:r w:rsidR="00724874" w:rsidRPr="00F744AF">
        <w:rPr>
          <w:rFonts w:ascii="Times New Roman" w:hAnsi="Times New Roman" w:cs="Times New Roman"/>
          <w:b/>
          <w:sz w:val="28"/>
          <w:szCs w:val="28"/>
        </w:rPr>
        <w:t xml:space="preserve">предметом </w:t>
      </w:r>
      <w:r w:rsidR="00724874" w:rsidRPr="00F744AF">
        <w:rPr>
          <w:rFonts w:ascii="Times New Roman" w:hAnsi="Times New Roman" w:cs="Times New Roman"/>
          <w:sz w:val="28"/>
          <w:szCs w:val="28"/>
        </w:rPr>
        <w:t xml:space="preserve">– сложные вещи в обозначенном срезе. </w:t>
      </w:r>
    </w:p>
    <w:p w14:paraId="74A538BE" w14:textId="3B6D1989" w:rsidR="00755656" w:rsidRPr="00F744AF" w:rsidRDefault="00724874" w:rsidP="00755656">
      <w:pPr>
        <w:spacing w:after="0" w:line="360" w:lineRule="auto"/>
        <w:ind w:firstLine="709"/>
        <w:jc w:val="both"/>
        <w:rPr>
          <w:rFonts w:ascii="Times New Roman" w:hAnsi="Times New Roman" w:cs="Times New Roman"/>
          <w:sz w:val="28"/>
          <w:szCs w:val="28"/>
        </w:rPr>
      </w:pPr>
      <w:r w:rsidRPr="00F744AF">
        <w:rPr>
          <w:rFonts w:ascii="Times New Roman" w:hAnsi="Times New Roman" w:cs="Times New Roman"/>
          <w:sz w:val="28"/>
          <w:szCs w:val="28"/>
        </w:rPr>
        <w:t xml:space="preserve">Для реализации </w:t>
      </w:r>
      <w:r w:rsidRPr="00F744AF">
        <w:rPr>
          <w:rFonts w:ascii="Times New Roman" w:hAnsi="Times New Roman" w:cs="Times New Roman"/>
          <w:b/>
          <w:sz w:val="28"/>
          <w:szCs w:val="28"/>
        </w:rPr>
        <w:t>цели</w:t>
      </w:r>
      <w:r w:rsidRPr="00F744AF">
        <w:rPr>
          <w:rFonts w:ascii="Times New Roman" w:hAnsi="Times New Roman" w:cs="Times New Roman"/>
          <w:sz w:val="28"/>
          <w:szCs w:val="28"/>
        </w:rPr>
        <w:t xml:space="preserve"> работы, которая заключается в аналитике</w:t>
      </w:r>
      <w:r w:rsidR="00A62050" w:rsidRPr="00F744AF">
        <w:rPr>
          <w:rFonts w:ascii="Times New Roman" w:hAnsi="Times New Roman" w:cs="Times New Roman"/>
          <w:sz w:val="28"/>
          <w:szCs w:val="28"/>
        </w:rPr>
        <w:t xml:space="preserve"> принципа сложности</w:t>
      </w:r>
      <w:r w:rsidR="007E4C11" w:rsidRPr="00F744AF">
        <w:rPr>
          <w:rFonts w:ascii="Times New Roman" w:hAnsi="Times New Roman" w:cs="Times New Roman"/>
          <w:sz w:val="28"/>
          <w:szCs w:val="28"/>
        </w:rPr>
        <w:t xml:space="preserve"> вещей</w:t>
      </w:r>
      <w:r w:rsidRPr="00F744AF">
        <w:rPr>
          <w:rFonts w:ascii="Times New Roman" w:hAnsi="Times New Roman" w:cs="Times New Roman"/>
          <w:sz w:val="28"/>
          <w:szCs w:val="28"/>
        </w:rPr>
        <w:t xml:space="preserve">, необходимо решить следующие </w:t>
      </w:r>
      <w:r w:rsidRPr="00F744AF">
        <w:rPr>
          <w:rFonts w:ascii="Times New Roman" w:hAnsi="Times New Roman" w:cs="Times New Roman"/>
          <w:b/>
          <w:sz w:val="28"/>
          <w:szCs w:val="28"/>
        </w:rPr>
        <w:t>задачи:</w:t>
      </w:r>
    </w:p>
    <w:p w14:paraId="49A67B96" w14:textId="2CF13489" w:rsidR="00755656" w:rsidRPr="00F744AF" w:rsidRDefault="001A1662" w:rsidP="00826051">
      <w:pPr>
        <w:spacing w:after="0" w:line="360" w:lineRule="auto"/>
        <w:ind w:firstLine="709"/>
        <w:jc w:val="both"/>
        <w:rPr>
          <w:rFonts w:ascii="Times New Roman" w:hAnsi="Times New Roman" w:cs="Times New Roman"/>
          <w:sz w:val="28"/>
          <w:szCs w:val="28"/>
        </w:rPr>
      </w:pPr>
      <w:r w:rsidRPr="00F744AF">
        <w:rPr>
          <w:rFonts w:ascii="Times New Roman" w:hAnsi="Times New Roman" w:cs="Times New Roman"/>
          <w:sz w:val="28"/>
          <w:szCs w:val="28"/>
        </w:rPr>
        <w:t xml:space="preserve">– </w:t>
      </w:r>
      <w:r w:rsidR="00724874" w:rsidRPr="00F744AF">
        <w:rPr>
          <w:rFonts w:ascii="Times New Roman" w:hAnsi="Times New Roman" w:cs="Times New Roman"/>
          <w:sz w:val="28"/>
          <w:szCs w:val="28"/>
        </w:rPr>
        <w:t>охарактеризовать основные сценарии концептуализации вещей, раскрыв тем самым смысл понятия «антропология вещей»;</w:t>
      </w:r>
    </w:p>
    <w:p w14:paraId="4518E3D3" w14:textId="353E2A80" w:rsidR="00FB6143" w:rsidRPr="00F744AF" w:rsidRDefault="001A1662" w:rsidP="00826051">
      <w:pPr>
        <w:spacing w:after="0" w:line="360" w:lineRule="auto"/>
        <w:ind w:firstLine="709"/>
        <w:jc w:val="both"/>
        <w:rPr>
          <w:rFonts w:ascii="Times New Roman" w:hAnsi="Times New Roman" w:cs="Times New Roman"/>
          <w:sz w:val="28"/>
          <w:szCs w:val="28"/>
        </w:rPr>
      </w:pPr>
      <w:r w:rsidRPr="00F744AF">
        <w:rPr>
          <w:rFonts w:ascii="Times New Roman" w:hAnsi="Times New Roman" w:cs="Times New Roman"/>
          <w:sz w:val="28"/>
          <w:szCs w:val="28"/>
        </w:rPr>
        <w:t xml:space="preserve">– </w:t>
      </w:r>
      <w:r w:rsidR="00724874" w:rsidRPr="00F744AF">
        <w:rPr>
          <w:rFonts w:ascii="Times New Roman" w:hAnsi="Times New Roman" w:cs="Times New Roman"/>
          <w:sz w:val="28"/>
          <w:szCs w:val="28"/>
        </w:rPr>
        <w:t>проанализировать возможные причины и способы редуцирования вещей;</w:t>
      </w:r>
    </w:p>
    <w:p w14:paraId="42F72175" w14:textId="0DF8529E" w:rsidR="00755656" w:rsidRPr="00F744AF" w:rsidRDefault="007E4C11" w:rsidP="00826051">
      <w:pPr>
        <w:spacing w:after="0" w:line="360" w:lineRule="auto"/>
        <w:ind w:firstLine="709"/>
        <w:jc w:val="both"/>
        <w:rPr>
          <w:rFonts w:ascii="Times New Roman" w:hAnsi="Times New Roman" w:cs="Times New Roman"/>
          <w:sz w:val="28"/>
          <w:szCs w:val="28"/>
        </w:rPr>
      </w:pPr>
      <w:r w:rsidRPr="00F744AF">
        <w:rPr>
          <w:rFonts w:ascii="Times New Roman" w:hAnsi="Times New Roman" w:cs="Times New Roman"/>
          <w:sz w:val="28"/>
          <w:szCs w:val="28"/>
        </w:rPr>
        <w:lastRenderedPageBreak/>
        <w:t xml:space="preserve">– </w:t>
      </w:r>
      <w:r w:rsidR="00724874" w:rsidRPr="00F744AF">
        <w:rPr>
          <w:rFonts w:ascii="Times New Roman" w:hAnsi="Times New Roman" w:cs="Times New Roman"/>
          <w:sz w:val="28"/>
          <w:szCs w:val="28"/>
        </w:rPr>
        <w:t>обозначить вещь в обратном по отношению к ее ред</w:t>
      </w:r>
      <w:r w:rsidR="00A62050" w:rsidRPr="00F744AF">
        <w:rPr>
          <w:rFonts w:ascii="Times New Roman" w:hAnsi="Times New Roman" w:cs="Times New Roman"/>
          <w:sz w:val="28"/>
          <w:szCs w:val="28"/>
        </w:rPr>
        <w:t>уцированному модусу – в модусе сложности</w:t>
      </w:r>
      <w:r w:rsidR="00755656" w:rsidRPr="00F744AF">
        <w:rPr>
          <w:rFonts w:ascii="Times New Roman" w:hAnsi="Times New Roman" w:cs="Times New Roman"/>
          <w:sz w:val="28"/>
          <w:szCs w:val="28"/>
        </w:rPr>
        <w:t>;</w:t>
      </w:r>
    </w:p>
    <w:p w14:paraId="00028C21" w14:textId="77777777" w:rsidR="00F744AF" w:rsidRDefault="001A1662" w:rsidP="00F744AF">
      <w:pPr>
        <w:spacing w:after="0" w:line="360" w:lineRule="auto"/>
        <w:ind w:firstLine="709"/>
        <w:jc w:val="both"/>
        <w:rPr>
          <w:rFonts w:ascii="Times New Roman" w:hAnsi="Times New Roman" w:cs="Times New Roman"/>
          <w:sz w:val="28"/>
          <w:szCs w:val="28"/>
        </w:rPr>
      </w:pPr>
      <w:r w:rsidRPr="00F744AF">
        <w:rPr>
          <w:rFonts w:ascii="Times New Roman" w:hAnsi="Times New Roman" w:cs="Times New Roman"/>
          <w:sz w:val="28"/>
          <w:szCs w:val="28"/>
        </w:rPr>
        <w:t xml:space="preserve">– </w:t>
      </w:r>
      <w:r w:rsidR="00724874" w:rsidRPr="00F744AF">
        <w:rPr>
          <w:rFonts w:ascii="Times New Roman" w:hAnsi="Times New Roman" w:cs="Times New Roman"/>
          <w:sz w:val="28"/>
          <w:szCs w:val="28"/>
        </w:rPr>
        <w:t>обосновать формы репрезентации «человеческого» в указанном модусе вещи.</w:t>
      </w:r>
    </w:p>
    <w:p w14:paraId="1038137A" w14:textId="1861EE60" w:rsidR="00755656" w:rsidRPr="00F744AF" w:rsidRDefault="000E5E3A" w:rsidP="00F744AF">
      <w:pPr>
        <w:spacing w:after="0" w:line="360" w:lineRule="auto"/>
        <w:ind w:firstLine="709"/>
        <w:jc w:val="both"/>
        <w:rPr>
          <w:rFonts w:ascii="Times New Roman" w:hAnsi="Times New Roman" w:cs="Times New Roman"/>
          <w:sz w:val="28"/>
          <w:szCs w:val="28"/>
        </w:rPr>
      </w:pPr>
      <w:r w:rsidRPr="00F744AF">
        <w:rPr>
          <w:rFonts w:ascii="Times New Roman" w:hAnsi="Times New Roman" w:cs="Times New Roman"/>
          <w:b/>
          <w:sz w:val="28"/>
          <w:szCs w:val="28"/>
        </w:rPr>
        <w:t>Степень разработаннос</w:t>
      </w:r>
      <w:r w:rsidR="0071680D" w:rsidRPr="00F744AF">
        <w:rPr>
          <w:rFonts w:ascii="Times New Roman" w:hAnsi="Times New Roman" w:cs="Times New Roman"/>
          <w:b/>
          <w:sz w:val="28"/>
          <w:szCs w:val="28"/>
        </w:rPr>
        <w:t xml:space="preserve">ти </w:t>
      </w:r>
      <w:r w:rsidR="00755656" w:rsidRPr="00F744AF">
        <w:rPr>
          <w:rFonts w:ascii="Times New Roman" w:hAnsi="Times New Roman" w:cs="Times New Roman"/>
          <w:b/>
          <w:sz w:val="28"/>
          <w:szCs w:val="28"/>
        </w:rPr>
        <w:t>проблемы.</w:t>
      </w:r>
    </w:p>
    <w:p w14:paraId="13838268" w14:textId="77777777" w:rsidR="00CE2AEF" w:rsidRDefault="000E5E3A" w:rsidP="00755656">
      <w:pPr>
        <w:spacing w:after="0" w:line="360" w:lineRule="auto"/>
        <w:ind w:firstLine="709"/>
        <w:jc w:val="both"/>
        <w:rPr>
          <w:rFonts w:ascii="Times New Roman" w:hAnsi="Times New Roman" w:cs="Times New Roman"/>
          <w:sz w:val="28"/>
          <w:szCs w:val="28"/>
        </w:rPr>
      </w:pPr>
      <w:r w:rsidRPr="00F744AF">
        <w:rPr>
          <w:rFonts w:ascii="Times New Roman" w:hAnsi="Times New Roman" w:cs="Times New Roman"/>
          <w:sz w:val="28"/>
          <w:szCs w:val="28"/>
        </w:rPr>
        <w:t xml:space="preserve">Вещь </w:t>
      </w:r>
      <w:r w:rsidR="00A62050" w:rsidRPr="00F744AF">
        <w:rPr>
          <w:rFonts w:ascii="Times New Roman" w:hAnsi="Times New Roman" w:cs="Times New Roman"/>
          <w:sz w:val="28"/>
          <w:szCs w:val="28"/>
        </w:rPr>
        <w:t>– одна из</w:t>
      </w:r>
      <w:r w:rsidRPr="00F744AF">
        <w:rPr>
          <w:rFonts w:ascii="Times New Roman" w:hAnsi="Times New Roman" w:cs="Times New Roman"/>
          <w:sz w:val="28"/>
          <w:szCs w:val="28"/>
        </w:rPr>
        <w:t xml:space="preserve"> ключевых категорий философии, поэтому существует значительное количество исследований, посвященных этой проблематике. В данно</w:t>
      </w:r>
      <w:r w:rsidR="001933BB" w:rsidRPr="00F744AF">
        <w:rPr>
          <w:rFonts w:ascii="Times New Roman" w:hAnsi="Times New Roman" w:cs="Times New Roman"/>
          <w:sz w:val="28"/>
          <w:szCs w:val="28"/>
        </w:rPr>
        <w:t>й работе следовало ограничиться теми из них, которые так или иначе связаны с аналитикой вещи в антропологическом срезе</w:t>
      </w:r>
      <w:r w:rsidR="00D74E3A" w:rsidRPr="00F744AF">
        <w:rPr>
          <w:rFonts w:ascii="Times New Roman" w:hAnsi="Times New Roman" w:cs="Times New Roman"/>
          <w:sz w:val="28"/>
          <w:szCs w:val="28"/>
        </w:rPr>
        <w:t>. А</w:t>
      </w:r>
      <w:r w:rsidR="001933BB" w:rsidRPr="00F744AF">
        <w:rPr>
          <w:rFonts w:ascii="Times New Roman" w:hAnsi="Times New Roman" w:cs="Times New Roman"/>
          <w:sz w:val="28"/>
          <w:szCs w:val="28"/>
        </w:rPr>
        <w:t xml:space="preserve"> также исследованиями, рассматривающими вещь в каком-либо определенном модусе («единичная сущность», «явление», «</w:t>
      </w:r>
      <w:proofErr w:type="spellStart"/>
      <w:r w:rsidR="001933BB" w:rsidRPr="00F744AF">
        <w:rPr>
          <w:rFonts w:ascii="Times New Roman" w:hAnsi="Times New Roman" w:cs="Times New Roman"/>
          <w:sz w:val="28"/>
          <w:szCs w:val="28"/>
        </w:rPr>
        <w:t>актор</w:t>
      </w:r>
      <w:proofErr w:type="spellEnd"/>
      <w:r w:rsidR="001933BB" w:rsidRPr="00F744AF">
        <w:rPr>
          <w:rFonts w:ascii="Times New Roman" w:hAnsi="Times New Roman" w:cs="Times New Roman"/>
          <w:sz w:val="28"/>
          <w:szCs w:val="28"/>
        </w:rPr>
        <w:t>», «товар»</w:t>
      </w:r>
      <w:r w:rsidR="00D74E3A" w:rsidRPr="00F744AF">
        <w:rPr>
          <w:rFonts w:ascii="Times New Roman" w:hAnsi="Times New Roman" w:cs="Times New Roman"/>
          <w:sz w:val="28"/>
          <w:szCs w:val="28"/>
        </w:rPr>
        <w:t xml:space="preserve"> и так далее), необходи</w:t>
      </w:r>
      <w:r w:rsidR="00CE2AEF">
        <w:rPr>
          <w:rFonts w:ascii="Times New Roman" w:hAnsi="Times New Roman" w:cs="Times New Roman"/>
          <w:sz w:val="28"/>
          <w:szCs w:val="28"/>
        </w:rPr>
        <w:t>мыми для изучения тех способов упрощения</w:t>
      </w:r>
      <w:r w:rsidR="00D74E3A" w:rsidRPr="00F744AF">
        <w:rPr>
          <w:rFonts w:ascii="Times New Roman" w:hAnsi="Times New Roman" w:cs="Times New Roman"/>
          <w:sz w:val="28"/>
          <w:szCs w:val="28"/>
        </w:rPr>
        <w:t xml:space="preserve"> вещей, которые в них </w:t>
      </w:r>
      <w:r w:rsidR="00E508F8" w:rsidRPr="00F744AF">
        <w:rPr>
          <w:rFonts w:ascii="Times New Roman" w:hAnsi="Times New Roman" w:cs="Times New Roman"/>
          <w:sz w:val="28"/>
          <w:szCs w:val="28"/>
        </w:rPr>
        <w:t>представлены</w:t>
      </w:r>
      <w:r w:rsidR="0007156B">
        <w:rPr>
          <w:rFonts w:ascii="Times New Roman" w:hAnsi="Times New Roman" w:cs="Times New Roman"/>
          <w:sz w:val="28"/>
          <w:szCs w:val="28"/>
        </w:rPr>
        <w:t xml:space="preserve"> как базовая операция</w:t>
      </w:r>
      <w:r w:rsidR="00E508F8" w:rsidRPr="00F744AF">
        <w:rPr>
          <w:rFonts w:ascii="Times New Roman" w:hAnsi="Times New Roman" w:cs="Times New Roman"/>
          <w:sz w:val="28"/>
          <w:szCs w:val="28"/>
        </w:rPr>
        <w:t>.</w:t>
      </w:r>
      <w:r w:rsidR="00D74E3A" w:rsidRPr="00F744AF">
        <w:rPr>
          <w:rFonts w:ascii="Times New Roman" w:hAnsi="Times New Roman" w:cs="Times New Roman"/>
          <w:sz w:val="28"/>
          <w:szCs w:val="28"/>
        </w:rPr>
        <w:t xml:space="preserve"> </w:t>
      </w:r>
      <w:r w:rsidR="00271866" w:rsidRPr="00F744AF">
        <w:rPr>
          <w:rFonts w:ascii="Times New Roman" w:hAnsi="Times New Roman" w:cs="Times New Roman"/>
          <w:sz w:val="28"/>
          <w:szCs w:val="28"/>
        </w:rPr>
        <w:t xml:space="preserve">Ключевыми исследованиями, </w:t>
      </w:r>
      <w:proofErr w:type="spellStart"/>
      <w:r w:rsidR="00271866" w:rsidRPr="00F744AF">
        <w:rPr>
          <w:rFonts w:ascii="Times New Roman" w:hAnsi="Times New Roman" w:cs="Times New Roman"/>
          <w:sz w:val="28"/>
          <w:szCs w:val="28"/>
        </w:rPr>
        <w:t>проблематизирующими</w:t>
      </w:r>
      <w:proofErr w:type="spellEnd"/>
      <w:r w:rsidR="00271866" w:rsidRPr="00F744AF">
        <w:rPr>
          <w:rFonts w:ascii="Times New Roman" w:hAnsi="Times New Roman" w:cs="Times New Roman"/>
          <w:sz w:val="28"/>
          <w:szCs w:val="28"/>
        </w:rPr>
        <w:t xml:space="preserve"> вещь на стыке антропологии и социологии, являются работы В. </w:t>
      </w:r>
      <w:proofErr w:type="spellStart"/>
      <w:r w:rsidR="00271866" w:rsidRPr="00F744AF">
        <w:rPr>
          <w:rFonts w:ascii="Times New Roman" w:hAnsi="Times New Roman" w:cs="Times New Roman"/>
          <w:sz w:val="28"/>
          <w:szCs w:val="28"/>
        </w:rPr>
        <w:t>Беньямина</w:t>
      </w:r>
      <w:proofErr w:type="spellEnd"/>
      <w:r w:rsidR="00F93D67">
        <w:rPr>
          <w:rStyle w:val="a5"/>
          <w:rFonts w:ascii="Times New Roman" w:hAnsi="Times New Roman" w:cs="Times New Roman"/>
          <w:sz w:val="28"/>
          <w:szCs w:val="28"/>
        </w:rPr>
        <w:footnoteReference w:id="2"/>
      </w:r>
      <w:r w:rsidR="00271866" w:rsidRPr="00F744AF">
        <w:rPr>
          <w:rFonts w:ascii="Times New Roman" w:hAnsi="Times New Roman" w:cs="Times New Roman"/>
          <w:sz w:val="28"/>
          <w:szCs w:val="28"/>
        </w:rPr>
        <w:t xml:space="preserve">, Г. </w:t>
      </w:r>
      <w:proofErr w:type="spellStart"/>
      <w:r w:rsidR="00271866" w:rsidRPr="00F744AF">
        <w:rPr>
          <w:rFonts w:ascii="Times New Roman" w:hAnsi="Times New Roman" w:cs="Times New Roman"/>
          <w:sz w:val="28"/>
          <w:szCs w:val="28"/>
        </w:rPr>
        <w:t>Зиммеля</w:t>
      </w:r>
      <w:proofErr w:type="spellEnd"/>
      <w:r w:rsidR="00F93D67">
        <w:rPr>
          <w:rStyle w:val="a5"/>
          <w:rFonts w:ascii="Times New Roman" w:hAnsi="Times New Roman" w:cs="Times New Roman"/>
          <w:sz w:val="28"/>
          <w:szCs w:val="28"/>
        </w:rPr>
        <w:footnoteReference w:id="3"/>
      </w:r>
      <w:r w:rsidR="00271866" w:rsidRPr="00F744AF">
        <w:rPr>
          <w:rFonts w:ascii="Times New Roman" w:hAnsi="Times New Roman" w:cs="Times New Roman"/>
          <w:sz w:val="28"/>
          <w:szCs w:val="28"/>
        </w:rPr>
        <w:t xml:space="preserve">, Р. </w:t>
      </w:r>
      <w:proofErr w:type="spellStart"/>
      <w:r w:rsidR="00271866" w:rsidRPr="00F744AF">
        <w:rPr>
          <w:rFonts w:ascii="Times New Roman" w:hAnsi="Times New Roman" w:cs="Times New Roman"/>
          <w:sz w:val="28"/>
          <w:szCs w:val="28"/>
        </w:rPr>
        <w:t>Харре</w:t>
      </w:r>
      <w:proofErr w:type="spellEnd"/>
      <w:r w:rsidR="00F93D67">
        <w:rPr>
          <w:rStyle w:val="a5"/>
          <w:rFonts w:ascii="Times New Roman" w:hAnsi="Times New Roman" w:cs="Times New Roman"/>
          <w:sz w:val="28"/>
          <w:szCs w:val="28"/>
        </w:rPr>
        <w:footnoteReference w:id="4"/>
      </w:r>
      <w:r w:rsidR="00271866" w:rsidRPr="00F744AF">
        <w:rPr>
          <w:rFonts w:ascii="Times New Roman" w:hAnsi="Times New Roman" w:cs="Times New Roman"/>
          <w:sz w:val="28"/>
          <w:szCs w:val="28"/>
        </w:rPr>
        <w:t>, Д. Ло</w:t>
      </w:r>
      <w:r w:rsidR="00F93D67">
        <w:rPr>
          <w:rStyle w:val="a5"/>
          <w:rFonts w:ascii="Times New Roman" w:hAnsi="Times New Roman" w:cs="Times New Roman"/>
          <w:sz w:val="28"/>
          <w:szCs w:val="28"/>
        </w:rPr>
        <w:footnoteReference w:id="5"/>
      </w:r>
      <w:r w:rsidR="00271866" w:rsidRPr="00F744AF">
        <w:rPr>
          <w:rFonts w:ascii="Times New Roman" w:hAnsi="Times New Roman" w:cs="Times New Roman"/>
          <w:sz w:val="28"/>
          <w:szCs w:val="28"/>
        </w:rPr>
        <w:t xml:space="preserve">, Б. </w:t>
      </w:r>
      <w:proofErr w:type="spellStart"/>
      <w:r w:rsidR="00271866" w:rsidRPr="00F744AF">
        <w:rPr>
          <w:rFonts w:ascii="Times New Roman" w:hAnsi="Times New Roman" w:cs="Times New Roman"/>
          <w:sz w:val="28"/>
          <w:szCs w:val="28"/>
        </w:rPr>
        <w:t>Латура</w:t>
      </w:r>
      <w:proofErr w:type="spellEnd"/>
      <w:r w:rsidR="00662864">
        <w:rPr>
          <w:rStyle w:val="a5"/>
          <w:rFonts w:ascii="Times New Roman" w:hAnsi="Times New Roman" w:cs="Times New Roman"/>
          <w:sz w:val="28"/>
          <w:szCs w:val="28"/>
        </w:rPr>
        <w:footnoteReference w:id="6"/>
      </w:r>
      <w:r w:rsidR="00271866" w:rsidRPr="00F744AF">
        <w:rPr>
          <w:rFonts w:ascii="Times New Roman" w:hAnsi="Times New Roman" w:cs="Times New Roman"/>
          <w:sz w:val="28"/>
          <w:szCs w:val="28"/>
        </w:rPr>
        <w:t xml:space="preserve">, В. </w:t>
      </w:r>
      <w:proofErr w:type="spellStart"/>
      <w:r w:rsidR="00271866" w:rsidRPr="00F744AF">
        <w:rPr>
          <w:rFonts w:ascii="Times New Roman" w:hAnsi="Times New Roman" w:cs="Times New Roman"/>
          <w:sz w:val="28"/>
          <w:szCs w:val="28"/>
        </w:rPr>
        <w:t>Вахштайна</w:t>
      </w:r>
      <w:proofErr w:type="spellEnd"/>
      <w:r w:rsidR="00662864">
        <w:rPr>
          <w:rStyle w:val="a5"/>
          <w:rFonts w:ascii="Times New Roman" w:hAnsi="Times New Roman" w:cs="Times New Roman"/>
          <w:sz w:val="28"/>
          <w:szCs w:val="28"/>
        </w:rPr>
        <w:footnoteReference w:id="7"/>
      </w:r>
      <w:r w:rsidR="00271866" w:rsidRPr="00F744AF">
        <w:rPr>
          <w:rFonts w:ascii="Times New Roman" w:hAnsi="Times New Roman" w:cs="Times New Roman"/>
          <w:sz w:val="28"/>
          <w:szCs w:val="28"/>
        </w:rPr>
        <w:t xml:space="preserve">. Частным, но немаловажным случаем этой группы исследований выступает аналитика вещей с использованием методов и понятий аналитической антропологии («событие», «наблюдатель», «желание», «аура», </w:t>
      </w:r>
      <w:r w:rsidR="00271866" w:rsidRPr="00F744AF">
        <w:rPr>
          <w:rFonts w:ascii="Times New Roman" w:hAnsi="Times New Roman" w:cs="Times New Roman"/>
          <w:sz w:val="28"/>
          <w:szCs w:val="28"/>
        </w:rPr>
        <w:lastRenderedPageBreak/>
        <w:t xml:space="preserve">«образ»). К </w:t>
      </w:r>
      <w:r w:rsidR="00E508F8" w:rsidRPr="00F744AF">
        <w:rPr>
          <w:rFonts w:ascii="Times New Roman" w:hAnsi="Times New Roman" w:cs="Times New Roman"/>
          <w:sz w:val="28"/>
          <w:szCs w:val="28"/>
        </w:rPr>
        <w:t>этой группе</w:t>
      </w:r>
      <w:r w:rsidR="00271866" w:rsidRPr="00F744AF">
        <w:rPr>
          <w:rFonts w:ascii="Times New Roman" w:hAnsi="Times New Roman" w:cs="Times New Roman"/>
          <w:sz w:val="28"/>
          <w:szCs w:val="28"/>
        </w:rPr>
        <w:t xml:space="preserve"> относится, главным образо</w:t>
      </w:r>
      <w:r w:rsidR="005C156E" w:rsidRPr="00F744AF">
        <w:rPr>
          <w:rFonts w:ascii="Times New Roman" w:hAnsi="Times New Roman" w:cs="Times New Roman"/>
          <w:sz w:val="28"/>
          <w:szCs w:val="28"/>
        </w:rPr>
        <w:t xml:space="preserve">м, В. </w:t>
      </w:r>
      <w:proofErr w:type="spellStart"/>
      <w:r w:rsidR="005C156E" w:rsidRPr="00F744AF">
        <w:rPr>
          <w:rFonts w:ascii="Times New Roman" w:hAnsi="Times New Roman" w:cs="Times New Roman"/>
          <w:sz w:val="28"/>
          <w:szCs w:val="28"/>
        </w:rPr>
        <w:t>Подорога</w:t>
      </w:r>
      <w:proofErr w:type="spellEnd"/>
      <w:r w:rsidR="005C156E" w:rsidRPr="00F744AF">
        <w:rPr>
          <w:rFonts w:ascii="Times New Roman" w:hAnsi="Times New Roman" w:cs="Times New Roman"/>
          <w:sz w:val="28"/>
          <w:szCs w:val="28"/>
        </w:rPr>
        <w:t xml:space="preserve"> и его монография «Вопрос о вещи»</w:t>
      </w:r>
      <w:r w:rsidR="00662864">
        <w:rPr>
          <w:rStyle w:val="a5"/>
          <w:rFonts w:ascii="Times New Roman" w:hAnsi="Times New Roman" w:cs="Times New Roman"/>
          <w:sz w:val="28"/>
          <w:szCs w:val="28"/>
        </w:rPr>
        <w:footnoteReference w:id="8"/>
      </w:r>
      <w:r w:rsidR="00183359" w:rsidRPr="00F744AF">
        <w:rPr>
          <w:rFonts w:ascii="Times New Roman" w:hAnsi="Times New Roman" w:cs="Times New Roman"/>
          <w:sz w:val="28"/>
          <w:szCs w:val="28"/>
        </w:rPr>
        <w:t xml:space="preserve">, </w:t>
      </w:r>
      <w:r w:rsidR="00662864">
        <w:rPr>
          <w:rFonts w:ascii="Times New Roman" w:hAnsi="Times New Roman" w:cs="Times New Roman"/>
          <w:sz w:val="28"/>
          <w:szCs w:val="28"/>
        </w:rPr>
        <w:t xml:space="preserve">а также исследования </w:t>
      </w:r>
      <w:r w:rsidR="00AD2F06" w:rsidRPr="00F744AF">
        <w:rPr>
          <w:rFonts w:ascii="Times New Roman" w:hAnsi="Times New Roman" w:cs="Times New Roman"/>
          <w:sz w:val="28"/>
          <w:szCs w:val="28"/>
        </w:rPr>
        <w:t>И. Чубарова</w:t>
      </w:r>
      <w:r w:rsidR="00662864">
        <w:rPr>
          <w:rStyle w:val="a5"/>
          <w:rFonts w:ascii="Times New Roman" w:hAnsi="Times New Roman" w:cs="Times New Roman"/>
          <w:sz w:val="28"/>
          <w:szCs w:val="28"/>
        </w:rPr>
        <w:footnoteReference w:id="9"/>
      </w:r>
      <w:r w:rsidR="00AD2F06" w:rsidRPr="00F744AF">
        <w:rPr>
          <w:rFonts w:ascii="Times New Roman" w:hAnsi="Times New Roman" w:cs="Times New Roman"/>
          <w:sz w:val="28"/>
          <w:szCs w:val="28"/>
        </w:rPr>
        <w:t>. Стоит также отметить сборник статей «Метафизика простых вещей»</w:t>
      </w:r>
      <w:r w:rsidR="00312192">
        <w:rPr>
          <w:rStyle w:val="a5"/>
          <w:rFonts w:ascii="Times New Roman" w:hAnsi="Times New Roman" w:cs="Times New Roman"/>
          <w:sz w:val="28"/>
          <w:szCs w:val="28"/>
        </w:rPr>
        <w:footnoteReference w:id="10"/>
      </w:r>
      <w:r w:rsidR="00AD2F06" w:rsidRPr="00F744AF">
        <w:rPr>
          <w:rFonts w:ascii="Times New Roman" w:hAnsi="Times New Roman" w:cs="Times New Roman"/>
          <w:sz w:val="28"/>
          <w:szCs w:val="28"/>
        </w:rPr>
        <w:t xml:space="preserve"> под редакцией С.А. </w:t>
      </w:r>
      <w:proofErr w:type="spellStart"/>
      <w:r w:rsidR="00AD2F06" w:rsidRPr="00F744AF">
        <w:rPr>
          <w:rFonts w:ascii="Times New Roman" w:hAnsi="Times New Roman" w:cs="Times New Roman"/>
          <w:sz w:val="28"/>
          <w:szCs w:val="28"/>
        </w:rPr>
        <w:t>Лишаева</w:t>
      </w:r>
      <w:proofErr w:type="spellEnd"/>
      <w:r w:rsidR="00AD2F06" w:rsidRPr="00F744AF">
        <w:rPr>
          <w:rFonts w:ascii="Times New Roman" w:hAnsi="Times New Roman" w:cs="Times New Roman"/>
          <w:sz w:val="28"/>
          <w:szCs w:val="28"/>
        </w:rPr>
        <w:t xml:space="preserve">, осмысляющий принцип локализации «силы» вещей и возможности его познания. </w:t>
      </w:r>
    </w:p>
    <w:p w14:paraId="04905422" w14:textId="39DAA1F2" w:rsidR="00755656" w:rsidRPr="00F744AF" w:rsidRDefault="00DF11DF" w:rsidP="00755656">
      <w:pPr>
        <w:spacing w:after="0" w:line="360" w:lineRule="auto"/>
        <w:ind w:firstLine="709"/>
        <w:jc w:val="both"/>
        <w:rPr>
          <w:rFonts w:ascii="Times New Roman" w:hAnsi="Times New Roman" w:cs="Times New Roman"/>
          <w:sz w:val="28"/>
          <w:szCs w:val="28"/>
        </w:rPr>
      </w:pPr>
      <w:r w:rsidRPr="00F744AF">
        <w:rPr>
          <w:rFonts w:ascii="Times New Roman" w:hAnsi="Times New Roman" w:cs="Times New Roman"/>
          <w:sz w:val="28"/>
          <w:szCs w:val="28"/>
        </w:rPr>
        <w:t xml:space="preserve">Вторая группа исследований – самая обширная. Это и работы, посвященные типологии вещей, в частности, следует отметить ключевую в этом отношении монографию С.С. </w:t>
      </w:r>
      <w:proofErr w:type="spellStart"/>
      <w:r w:rsidRPr="00F744AF">
        <w:rPr>
          <w:rFonts w:ascii="Times New Roman" w:hAnsi="Times New Roman" w:cs="Times New Roman"/>
          <w:sz w:val="28"/>
          <w:szCs w:val="28"/>
        </w:rPr>
        <w:t>Неретиной</w:t>
      </w:r>
      <w:proofErr w:type="spellEnd"/>
      <w:r w:rsidRPr="00F744AF">
        <w:rPr>
          <w:rFonts w:ascii="Times New Roman" w:hAnsi="Times New Roman" w:cs="Times New Roman"/>
          <w:sz w:val="28"/>
          <w:szCs w:val="28"/>
        </w:rPr>
        <w:t xml:space="preserve"> и А</w:t>
      </w:r>
      <w:r w:rsidR="00312192">
        <w:rPr>
          <w:rFonts w:ascii="Times New Roman" w:hAnsi="Times New Roman" w:cs="Times New Roman"/>
          <w:sz w:val="28"/>
          <w:szCs w:val="28"/>
        </w:rPr>
        <w:t>.П. Огурцова «Реабилитация вещи</w:t>
      </w:r>
      <w:r w:rsidRPr="00F744AF">
        <w:rPr>
          <w:rFonts w:ascii="Times New Roman" w:hAnsi="Times New Roman" w:cs="Times New Roman"/>
          <w:sz w:val="28"/>
          <w:szCs w:val="28"/>
        </w:rPr>
        <w:t>»</w:t>
      </w:r>
      <w:r w:rsidR="00312192">
        <w:rPr>
          <w:rStyle w:val="a5"/>
          <w:rFonts w:ascii="Times New Roman" w:hAnsi="Times New Roman" w:cs="Times New Roman"/>
          <w:sz w:val="28"/>
          <w:szCs w:val="28"/>
        </w:rPr>
        <w:footnoteReference w:id="11"/>
      </w:r>
      <w:r w:rsidRPr="00F744AF">
        <w:rPr>
          <w:rFonts w:ascii="Times New Roman" w:hAnsi="Times New Roman" w:cs="Times New Roman"/>
          <w:sz w:val="28"/>
          <w:szCs w:val="28"/>
        </w:rPr>
        <w:t xml:space="preserve">, подробно и последовательно эксплицирующую динамику осмысления вещи в историко-философском контексте. </w:t>
      </w:r>
      <w:r w:rsidR="00E513AA" w:rsidRPr="00F744AF">
        <w:rPr>
          <w:rFonts w:ascii="Times New Roman" w:hAnsi="Times New Roman" w:cs="Times New Roman"/>
          <w:sz w:val="28"/>
          <w:szCs w:val="28"/>
        </w:rPr>
        <w:t>И работы, рассматривающие вещь в конкретных модусах в ситуации так называемой «утраты вещей» и их «поиска», которую открывает феноменологическая традиция. Далее подручная вещь М. Хайдеггера</w:t>
      </w:r>
      <w:r w:rsidR="00DC5D23">
        <w:rPr>
          <w:rStyle w:val="a5"/>
          <w:rFonts w:ascii="Times New Roman" w:hAnsi="Times New Roman" w:cs="Times New Roman"/>
          <w:sz w:val="28"/>
          <w:szCs w:val="28"/>
        </w:rPr>
        <w:footnoteReference w:id="12"/>
      </w:r>
      <w:r w:rsidR="00E513AA" w:rsidRPr="00F744AF">
        <w:rPr>
          <w:rFonts w:ascii="Times New Roman" w:hAnsi="Times New Roman" w:cs="Times New Roman"/>
          <w:sz w:val="28"/>
          <w:szCs w:val="28"/>
        </w:rPr>
        <w:t xml:space="preserve">, вещь как репрезентация отношений и повседневности </w:t>
      </w:r>
      <w:r w:rsidR="007A1617" w:rsidRPr="00F744AF">
        <w:rPr>
          <w:rFonts w:ascii="Times New Roman" w:hAnsi="Times New Roman" w:cs="Times New Roman"/>
          <w:sz w:val="28"/>
          <w:szCs w:val="28"/>
        </w:rPr>
        <w:t xml:space="preserve">у </w:t>
      </w:r>
      <w:r w:rsidR="00E513AA" w:rsidRPr="00F744AF">
        <w:rPr>
          <w:rFonts w:ascii="Times New Roman" w:hAnsi="Times New Roman" w:cs="Times New Roman"/>
          <w:sz w:val="28"/>
          <w:szCs w:val="28"/>
        </w:rPr>
        <w:t xml:space="preserve">Э. </w:t>
      </w:r>
      <w:proofErr w:type="spellStart"/>
      <w:r w:rsidR="00E513AA" w:rsidRPr="00F744AF">
        <w:rPr>
          <w:rFonts w:ascii="Times New Roman" w:hAnsi="Times New Roman" w:cs="Times New Roman"/>
          <w:sz w:val="28"/>
          <w:szCs w:val="28"/>
        </w:rPr>
        <w:t>Кассирера</w:t>
      </w:r>
      <w:proofErr w:type="spellEnd"/>
      <w:r w:rsidR="00DC5D23">
        <w:rPr>
          <w:rStyle w:val="a5"/>
          <w:rFonts w:ascii="Times New Roman" w:hAnsi="Times New Roman" w:cs="Times New Roman"/>
          <w:sz w:val="28"/>
          <w:szCs w:val="28"/>
        </w:rPr>
        <w:footnoteReference w:id="13"/>
      </w:r>
      <w:r w:rsidR="00E513AA" w:rsidRPr="00F744AF">
        <w:rPr>
          <w:rFonts w:ascii="Times New Roman" w:hAnsi="Times New Roman" w:cs="Times New Roman"/>
          <w:sz w:val="28"/>
          <w:szCs w:val="28"/>
        </w:rPr>
        <w:t xml:space="preserve">, </w:t>
      </w:r>
      <w:r w:rsidR="007A1617" w:rsidRPr="00F744AF">
        <w:rPr>
          <w:rFonts w:ascii="Times New Roman" w:hAnsi="Times New Roman" w:cs="Times New Roman"/>
          <w:sz w:val="28"/>
          <w:szCs w:val="28"/>
        </w:rPr>
        <w:t>вещь как знак у Ч. Пирса</w:t>
      </w:r>
      <w:r w:rsidR="00DC5D23">
        <w:rPr>
          <w:rStyle w:val="a5"/>
          <w:rFonts w:ascii="Times New Roman" w:hAnsi="Times New Roman" w:cs="Times New Roman"/>
          <w:sz w:val="28"/>
          <w:szCs w:val="28"/>
        </w:rPr>
        <w:footnoteReference w:id="14"/>
      </w:r>
      <w:r w:rsidR="007A1617" w:rsidRPr="00F744AF">
        <w:rPr>
          <w:rFonts w:ascii="Times New Roman" w:hAnsi="Times New Roman" w:cs="Times New Roman"/>
          <w:sz w:val="28"/>
          <w:szCs w:val="28"/>
        </w:rPr>
        <w:t xml:space="preserve">. Особенно значимыми для данной </w:t>
      </w:r>
      <w:r w:rsidR="00363AF7" w:rsidRPr="00F744AF">
        <w:rPr>
          <w:rFonts w:ascii="Times New Roman" w:hAnsi="Times New Roman" w:cs="Times New Roman"/>
          <w:sz w:val="28"/>
          <w:szCs w:val="28"/>
        </w:rPr>
        <w:t>текста</w:t>
      </w:r>
      <w:r w:rsidR="007A1617" w:rsidRPr="00F744AF">
        <w:rPr>
          <w:rFonts w:ascii="Times New Roman" w:hAnsi="Times New Roman" w:cs="Times New Roman"/>
          <w:sz w:val="28"/>
          <w:szCs w:val="28"/>
        </w:rPr>
        <w:t xml:space="preserve"> исследованиями служат работы, отмеченные влиянием как «лингвистического поворота», так и поворота к «повседневности»</w:t>
      </w:r>
      <w:r w:rsidR="000800CD" w:rsidRPr="00F744AF">
        <w:rPr>
          <w:rFonts w:ascii="Times New Roman" w:hAnsi="Times New Roman" w:cs="Times New Roman"/>
          <w:sz w:val="28"/>
          <w:szCs w:val="28"/>
        </w:rPr>
        <w:t xml:space="preserve">. В частности, уже </w:t>
      </w:r>
      <w:r w:rsidR="00672D98" w:rsidRPr="00F744AF">
        <w:rPr>
          <w:rFonts w:ascii="Times New Roman" w:hAnsi="Times New Roman" w:cs="Times New Roman"/>
          <w:sz w:val="28"/>
          <w:szCs w:val="28"/>
        </w:rPr>
        <w:t xml:space="preserve">программные тексты Ж. </w:t>
      </w:r>
      <w:proofErr w:type="spellStart"/>
      <w:r w:rsidR="00672D98" w:rsidRPr="00F744AF">
        <w:rPr>
          <w:rFonts w:ascii="Times New Roman" w:hAnsi="Times New Roman" w:cs="Times New Roman"/>
          <w:sz w:val="28"/>
          <w:szCs w:val="28"/>
        </w:rPr>
        <w:t>Бодрийяра</w:t>
      </w:r>
      <w:proofErr w:type="spellEnd"/>
      <w:r w:rsidR="00DC5D23">
        <w:rPr>
          <w:rStyle w:val="a5"/>
          <w:rFonts w:ascii="Times New Roman" w:hAnsi="Times New Roman" w:cs="Times New Roman"/>
          <w:sz w:val="28"/>
          <w:szCs w:val="28"/>
        </w:rPr>
        <w:footnoteReference w:id="15"/>
      </w:r>
      <w:r w:rsidR="00DC5D23">
        <w:rPr>
          <w:rFonts w:ascii="Times New Roman" w:hAnsi="Times New Roman" w:cs="Times New Roman"/>
          <w:sz w:val="28"/>
          <w:szCs w:val="28"/>
        </w:rPr>
        <w:t>,</w:t>
      </w:r>
      <w:r w:rsidR="00672D98" w:rsidRPr="00F744AF">
        <w:rPr>
          <w:rFonts w:ascii="Times New Roman" w:hAnsi="Times New Roman" w:cs="Times New Roman"/>
          <w:sz w:val="28"/>
          <w:szCs w:val="28"/>
        </w:rPr>
        <w:t xml:space="preserve"> </w:t>
      </w:r>
      <w:r w:rsidR="00FD7319" w:rsidRPr="00F744AF">
        <w:rPr>
          <w:rFonts w:ascii="Times New Roman" w:hAnsi="Times New Roman" w:cs="Times New Roman"/>
          <w:sz w:val="28"/>
          <w:szCs w:val="28"/>
        </w:rPr>
        <w:t>Р. Барта</w:t>
      </w:r>
      <w:r w:rsidR="00DC5D23">
        <w:rPr>
          <w:rStyle w:val="a5"/>
          <w:rFonts w:ascii="Times New Roman" w:hAnsi="Times New Roman" w:cs="Times New Roman"/>
          <w:sz w:val="28"/>
          <w:szCs w:val="28"/>
        </w:rPr>
        <w:footnoteReference w:id="16"/>
      </w:r>
      <w:r w:rsidR="00FD7319" w:rsidRPr="00F744AF">
        <w:rPr>
          <w:rFonts w:ascii="Times New Roman" w:hAnsi="Times New Roman" w:cs="Times New Roman"/>
          <w:sz w:val="28"/>
          <w:szCs w:val="28"/>
        </w:rPr>
        <w:t xml:space="preserve">. </w:t>
      </w:r>
      <w:r w:rsidR="007A1617" w:rsidRPr="00F744AF">
        <w:rPr>
          <w:rFonts w:ascii="Times New Roman" w:hAnsi="Times New Roman" w:cs="Times New Roman"/>
          <w:sz w:val="28"/>
          <w:szCs w:val="28"/>
        </w:rPr>
        <w:t xml:space="preserve">Интенции, эпистемологические стратегии </w:t>
      </w:r>
      <w:r w:rsidR="00FD7319" w:rsidRPr="00F744AF">
        <w:rPr>
          <w:rFonts w:ascii="Times New Roman" w:hAnsi="Times New Roman" w:cs="Times New Roman"/>
          <w:sz w:val="28"/>
          <w:szCs w:val="28"/>
        </w:rPr>
        <w:t xml:space="preserve">указанных «поворотов» </w:t>
      </w:r>
      <w:r w:rsidR="007A1617" w:rsidRPr="00F744AF">
        <w:rPr>
          <w:rFonts w:ascii="Times New Roman" w:hAnsi="Times New Roman" w:cs="Times New Roman"/>
          <w:sz w:val="28"/>
          <w:szCs w:val="28"/>
        </w:rPr>
        <w:t xml:space="preserve">и </w:t>
      </w:r>
      <w:r w:rsidR="007A1617" w:rsidRPr="00F744AF">
        <w:rPr>
          <w:rFonts w:ascii="Times New Roman" w:hAnsi="Times New Roman" w:cs="Times New Roman"/>
          <w:sz w:val="28"/>
          <w:szCs w:val="28"/>
        </w:rPr>
        <w:lastRenderedPageBreak/>
        <w:t>их следствия подробно разбираются в монографии Б.В. Маркова «Знаки бытия».</w:t>
      </w:r>
      <w:r w:rsidR="00DC5D23">
        <w:rPr>
          <w:rStyle w:val="a5"/>
          <w:rFonts w:ascii="Times New Roman" w:hAnsi="Times New Roman" w:cs="Times New Roman"/>
          <w:sz w:val="28"/>
          <w:szCs w:val="28"/>
        </w:rPr>
        <w:footnoteReference w:id="17"/>
      </w:r>
      <w:r w:rsidR="007A1617" w:rsidRPr="00F744AF">
        <w:rPr>
          <w:rFonts w:ascii="Times New Roman" w:hAnsi="Times New Roman" w:cs="Times New Roman"/>
          <w:sz w:val="28"/>
          <w:szCs w:val="28"/>
        </w:rPr>
        <w:t xml:space="preserve"> </w:t>
      </w:r>
    </w:p>
    <w:p w14:paraId="293BF677" w14:textId="41A42DC5" w:rsidR="00724874" w:rsidRPr="00F744AF" w:rsidRDefault="001E4606" w:rsidP="00755656">
      <w:pPr>
        <w:spacing w:after="0" w:line="360" w:lineRule="auto"/>
        <w:ind w:firstLine="709"/>
        <w:jc w:val="both"/>
        <w:rPr>
          <w:rFonts w:ascii="Times New Roman" w:hAnsi="Times New Roman" w:cs="Times New Roman"/>
          <w:sz w:val="28"/>
          <w:szCs w:val="28"/>
        </w:rPr>
      </w:pPr>
      <w:r w:rsidRPr="00F744AF">
        <w:rPr>
          <w:rFonts w:ascii="Times New Roman" w:hAnsi="Times New Roman" w:cs="Times New Roman"/>
          <w:sz w:val="28"/>
          <w:szCs w:val="28"/>
        </w:rPr>
        <w:t>Обобщая этот историографический экскурс, с</w:t>
      </w:r>
      <w:r w:rsidR="00E508F8" w:rsidRPr="00F744AF">
        <w:rPr>
          <w:rFonts w:ascii="Times New Roman" w:hAnsi="Times New Roman" w:cs="Times New Roman"/>
          <w:sz w:val="28"/>
          <w:szCs w:val="28"/>
        </w:rPr>
        <w:t>ледует отметить, что понимание вещи</w:t>
      </w:r>
      <w:r w:rsidR="000800CD" w:rsidRPr="00F744AF">
        <w:rPr>
          <w:rFonts w:ascii="Times New Roman" w:hAnsi="Times New Roman" w:cs="Times New Roman"/>
          <w:sz w:val="28"/>
          <w:szCs w:val="28"/>
        </w:rPr>
        <w:t xml:space="preserve"> </w:t>
      </w:r>
      <w:r w:rsidR="00E508F8" w:rsidRPr="00F744AF">
        <w:rPr>
          <w:rFonts w:ascii="Times New Roman" w:hAnsi="Times New Roman" w:cs="Times New Roman"/>
          <w:sz w:val="28"/>
          <w:szCs w:val="28"/>
        </w:rPr>
        <w:t xml:space="preserve">долгое время находилось и продолжает находиться в тесной связи с проблемой </w:t>
      </w:r>
      <w:proofErr w:type="spellStart"/>
      <w:r w:rsidR="00E508F8" w:rsidRPr="00F744AF">
        <w:rPr>
          <w:rFonts w:ascii="Times New Roman" w:hAnsi="Times New Roman" w:cs="Times New Roman"/>
          <w:sz w:val="28"/>
          <w:szCs w:val="28"/>
        </w:rPr>
        <w:t>корреляционизма</w:t>
      </w:r>
      <w:proofErr w:type="spellEnd"/>
      <w:r w:rsidR="00E508F8" w:rsidRPr="00F744AF">
        <w:rPr>
          <w:rFonts w:ascii="Times New Roman" w:hAnsi="Times New Roman" w:cs="Times New Roman"/>
          <w:sz w:val="28"/>
          <w:szCs w:val="28"/>
        </w:rPr>
        <w:t xml:space="preserve">. </w:t>
      </w:r>
      <w:r w:rsidR="00401699" w:rsidRPr="00F744AF">
        <w:rPr>
          <w:rFonts w:ascii="Times New Roman" w:hAnsi="Times New Roman" w:cs="Times New Roman"/>
          <w:sz w:val="28"/>
          <w:szCs w:val="28"/>
        </w:rPr>
        <w:t xml:space="preserve">В связи с этим аналитика вещей зачастую разворачивалась в рамках двухвековой дискуссии «вещи-в-себе» и «вещи-для-нас», отмеченной доминированием позиции ограниченного доступа к познанию вещей, либо – обратной ей, где ключевую роль играло </w:t>
      </w:r>
      <w:r w:rsidR="0079365A" w:rsidRPr="00F744AF">
        <w:rPr>
          <w:rFonts w:ascii="Times New Roman" w:hAnsi="Times New Roman" w:cs="Times New Roman"/>
          <w:sz w:val="28"/>
          <w:szCs w:val="28"/>
        </w:rPr>
        <w:t xml:space="preserve">сознание субъекта. И поэтому </w:t>
      </w:r>
      <w:r w:rsidR="00401699" w:rsidRPr="00F744AF">
        <w:rPr>
          <w:rFonts w:ascii="Times New Roman" w:hAnsi="Times New Roman" w:cs="Times New Roman"/>
          <w:sz w:val="28"/>
          <w:szCs w:val="28"/>
        </w:rPr>
        <w:t xml:space="preserve">в </w:t>
      </w:r>
      <w:r w:rsidR="00401699" w:rsidRPr="00F744AF">
        <w:rPr>
          <w:rFonts w:ascii="Times New Roman" w:hAnsi="Times New Roman" w:cs="Times New Roman"/>
          <w:b/>
          <w:sz w:val="28"/>
          <w:szCs w:val="28"/>
        </w:rPr>
        <w:t>методологическом отношении</w:t>
      </w:r>
      <w:r w:rsidR="0079365A" w:rsidRPr="00F744AF">
        <w:rPr>
          <w:rFonts w:ascii="Times New Roman" w:hAnsi="Times New Roman" w:cs="Times New Roman"/>
          <w:b/>
          <w:sz w:val="28"/>
          <w:szCs w:val="28"/>
        </w:rPr>
        <w:t xml:space="preserve"> </w:t>
      </w:r>
      <w:r w:rsidR="0079365A" w:rsidRPr="00F744AF">
        <w:rPr>
          <w:rFonts w:ascii="Times New Roman" w:hAnsi="Times New Roman" w:cs="Times New Roman"/>
          <w:sz w:val="28"/>
          <w:szCs w:val="28"/>
        </w:rPr>
        <w:t xml:space="preserve">работа ограничивается, главным образом, </w:t>
      </w:r>
      <w:r w:rsidR="00724874" w:rsidRPr="00F744AF">
        <w:rPr>
          <w:rFonts w:ascii="Times New Roman" w:hAnsi="Times New Roman" w:cs="Times New Roman"/>
          <w:sz w:val="28"/>
          <w:szCs w:val="28"/>
        </w:rPr>
        <w:t>основным тезисам</w:t>
      </w:r>
      <w:r w:rsidR="0079365A" w:rsidRPr="00F744AF">
        <w:rPr>
          <w:rFonts w:ascii="Times New Roman" w:hAnsi="Times New Roman" w:cs="Times New Roman"/>
          <w:sz w:val="28"/>
          <w:szCs w:val="28"/>
        </w:rPr>
        <w:t>и</w:t>
      </w:r>
      <w:r w:rsidR="00724874" w:rsidRPr="00F744AF">
        <w:rPr>
          <w:rFonts w:ascii="Times New Roman" w:hAnsi="Times New Roman" w:cs="Times New Roman"/>
          <w:sz w:val="28"/>
          <w:szCs w:val="28"/>
        </w:rPr>
        <w:t xml:space="preserve"> </w:t>
      </w:r>
      <w:r w:rsidR="0079365A" w:rsidRPr="00F744AF">
        <w:rPr>
          <w:rFonts w:ascii="Times New Roman" w:hAnsi="Times New Roman" w:cs="Times New Roman"/>
          <w:sz w:val="28"/>
          <w:szCs w:val="28"/>
        </w:rPr>
        <w:t xml:space="preserve">так называемых </w:t>
      </w:r>
      <w:r w:rsidR="00724874" w:rsidRPr="00F744AF">
        <w:rPr>
          <w:rFonts w:ascii="Times New Roman" w:hAnsi="Times New Roman" w:cs="Times New Roman"/>
          <w:sz w:val="28"/>
          <w:szCs w:val="28"/>
        </w:rPr>
        <w:t xml:space="preserve">«спекулятивных реалистов» (в частности, К. </w:t>
      </w:r>
      <w:proofErr w:type="spellStart"/>
      <w:r w:rsidR="00724874" w:rsidRPr="00F744AF">
        <w:rPr>
          <w:rFonts w:ascii="Times New Roman" w:hAnsi="Times New Roman" w:cs="Times New Roman"/>
          <w:sz w:val="28"/>
          <w:szCs w:val="28"/>
        </w:rPr>
        <w:t>Мейясу</w:t>
      </w:r>
      <w:proofErr w:type="spellEnd"/>
      <w:r w:rsidR="00724874" w:rsidRPr="00F744AF">
        <w:rPr>
          <w:rStyle w:val="a5"/>
          <w:rFonts w:ascii="Times New Roman" w:hAnsi="Times New Roman" w:cs="Times New Roman"/>
          <w:sz w:val="28"/>
          <w:szCs w:val="28"/>
        </w:rPr>
        <w:footnoteReference w:id="18"/>
      </w:r>
      <w:r w:rsidR="00724874" w:rsidRPr="00F744AF">
        <w:rPr>
          <w:rFonts w:ascii="Times New Roman" w:hAnsi="Times New Roman" w:cs="Times New Roman"/>
          <w:sz w:val="28"/>
          <w:szCs w:val="28"/>
        </w:rPr>
        <w:t xml:space="preserve">, Г. </w:t>
      </w:r>
      <w:proofErr w:type="spellStart"/>
      <w:r w:rsidR="00724874" w:rsidRPr="00F744AF">
        <w:rPr>
          <w:rFonts w:ascii="Times New Roman" w:hAnsi="Times New Roman" w:cs="Times New Roman"/>
          <w:sz w:val="28"/>
          <w:szCs w:val="28"/>
        </w:rPr>
        <w:t>Хармана</w:t>
      </w:r>
      <w:proofErr w:type="spellEnd"/>
      <w:r w:rsidR="00724874" w:rsidRPr="00F744AF">
        <w:rPr>
          <w:rStyle w:val="a5"/>
          <w:rFonts w:ascii="Times New Roman" w:hAnsi="Times New Roman" w:cs="Times New Roman"/>
          <w:sz w:val="28"/>
          <w:szCs w:val="28"/>
        </w:rPr>
        <w:footnoteReference w:id="19"/>
      </w:r>
      <w:r w:rsidR="00724874" w:rsidRPr="00F744AF">
        <w:rPr>
          <w:rFonts w:ascii="Times New Roman" w:hAnsi="Times New Roman" w:cs="Times New Roman"/>
          <w:sz w:val="28"/>
          <w:szCs w:val="28"/>
        </w:rPr>
        <w:t xml:space="preserve">), которые расшатывают уже привычные </w:t>
      </w:r>
      <w:r w:rsidR="006F1564" w:rsidRPr="00F744AF">
        <w:rPr>
          <w:rFonts w:ascii="Times New Roman" w:hAnsi="Times New Roman" w:cs="Times New Roman"/>
          <w:sz w:val="28"/>
          <w:szCs w:val="28"/>
        </w:rPr>
        <w:t xml:space="preserve">позиции </w:t>
      </w:r>
      <w:r w:rsidR="00724874" w:rsidRPr="00F744AF">
        <w:rPr>
          <w:rFonts w:ascii="Times New Roman" w:hAnsi="Times New Roman" w:cs="Times New Roman"/>
          <w:sz w:val="28"/>
          <w:szCs w:val="28"/>
        </w:rPr>
        <w:t>«в-себе» и «для-нас». Указанные авторы артикулируют возможности преодоления редукционизма, связанного с зацикливанием на разломе «человек-мир», где миру отводится вторичн</w:t>
      </w:r>
      <w:r w:rsidR="0079365A" w:rsidRPr="00F744AF">
        <w:rPr>
          <w:rFonts w:ascii="Times New Roman" w:hAnsi="Times New Roman" w:cs="Times New Roman"/>
          <w:sz w:val="28"/>
          <w:szCs w:val="28"/>
        </w:rPr>
        <w:t xml:space="preserve">ая роль по отношению к человеку, либо наоборот. </w:t>
      </w:r>
      <w:r w:rsidR="008712F2" w:rsidRPr="00F744AF">
        <w:rPr>
          <w:rFonts w:ascii="Times New Roman" w:hAnsi="Times New Roman" w:cs="Times New Roman"/>
          <w:sz w:val="28"/>
          <w:szCs w:val="28"/>
        </w:rPr>
        <w:t xml:space="preserve">Это позволяет нивелировать высокий статус «человеческого», заключить его в скобки с целью реабилитации статуса вещей. </w:t>
      </w:r>
      <w:r w:rsidR="00A4253C" w:rsidRPr="00F744AF">
        <w:rPr>
          <w:rFonts w:ascii="Times New Roman" w:hAnsi="Times New Roman" w:cs="Times New Roman"/>
          <w:sz w:val="28"/>
          <w:szCs w:val="28"/>
        </w:rPr>
        <w:t>Также спекулятивный реализм в данной работе необходим в качестве обоснования «плоской онтологии», которая размещает все объекты в горизонтальной плоскости. Указанное позволяет уклониться от иерархии вещей, редуцирующей те из них, которые оказались за пределам</w:t>
      </w:r>
      <w:r w:rsidR="00C74BB7" w:rsidRPr="00F744AF">
        <w:rPr>
          <w:rFonts w:ascii="Times New Roman" w:hAnsi="Times New Roman" w:cs="Times New Roman"/>
          <w:sz w:val="28"/>
          <w:szCs w:val="28"/>
        </w:rPr>
        <w:t>и привилегированного положе</w:t>
      </w:r>
      <w:r w:rsidR="009C33CE" w:rsidRPr="00F744AF">
        <w:rPr>
          <w:rFonts w:ascii="Times New Roman" w:hAnsi="Times New Roman" w:cs="Times New Roman"/>
          <w:sz w:val="28"/>
          <w:szCs w:val="28"/>
        </w:rPr>
        <w:t xml:space="preserve">ния. В силу этого в </w:t>
      </w:r>
      <w:r w:rsidR="004C70D3" w:rsidRPr="00F744AF">
        <w:rPr>
          <w:rFonts w:ascii="Times New Roman" w:hAnsi="Times New Roman" w:cs="Times New Roman"/>
          <w:sz w:val="28"/>
          <w:szCs w:val="28"/>
        </w:rPr>
        <w:t>формулировке темы работы</w:t>
      </w:r>
      <w:r w:rsidR="009C33CE" w:rsidRPr="00F744AF">
        <w:rPr>
          <w:rFonts w:ascii="Times New Roman" w:hAnsi="Times New Roman" w:cs="Times New Roman"/>
          <w:sz w:val="28"/>
          <w:szCs w:val="28"/>
        </w:rPr>
        <w:t xml:space="preserve"> используется множественное число</w:t>
      </w:r>
      <w:r w:rsidR="004C70D3" w:rsidRPr="00F744AF">
        <w:rPr>
          <w:rFonts w:ascii="Times New Roman" w:hAnsi="Times New Roman" w:cs="Times New Roman"/>
          <w:sz w:val="28"/>
          <w:szCs w:val="28"/>
        </w:rPr>
        <w:t xml:space="preserve">: антропология «сложных вещей», то есть всей совокупности вещей в их симметричности. </w:t>
      </w:r>
    </w:p>
    <w:p w14:paraId="7C6AFF34" w14:textId="79060AF1" w:rsidR="00724874" w:rsidRPr="00F744AF" w:rsidRDefault="00724874" w:rsidP="00724874">
      <w:pPr>
        <w:spacing w:after="0" w:line="360" w:lineRule="auto"/>
        <w:ind w:firstLine="709"/>
        <w:jc w:val="both"/>
        <w:rPr>
          <w:rFonts w:ascii="Times New Roman" w:hAnsi="Times New Roman" w:cs="Times New Roman"/>
          <w:sz w:val="28"/>
          <w:szCs w:val="28"/>
        </w:rPr>
      </w:pPr>
      <w:r w:rsidRPr="00F744AF">
        <w:rPr>
          <w:rFonts w:ascii="Times New Roman" w:hAnsi="Times New Roman" w:cs="Times New Roman"/>
          <w:b/>
          <w:sz w:val="28"/>
          <w:szCs w:val="28"/>
        </w:rPr>
        <w:t>Новизна</w:t>
      </w:r>
      <w:r w:rsidRPr="00F744AF">
        <w:rPr>
          <w:rFonts w:ascii="Times New Roman" w:hAnsi="Times New Roman" w:cs="Times New Roman"/>
          <w:sz w:val="28"/>
          <w:szCs w:val="28"/>
        </w:rPr>
        <w:t xml:space="preserve"> текста обусловлена отсутствием специальных исследований, посвященных специфике «сложности» вещи в ее связи с антропологическим аспектом, хотя, безусловно, существует немало работ по антропологии вещей, </w:t>
      </w:r>
      <w:r w:rsidRPr="00F744AF">
        <w:rPr>
          <w:rFonts w:ascii="Times New Roman" w:hAnsi="Times New Roman" w:cs="Times New Roman"/>
          <w:sz w:val="28"/>
          <w:szCs w:val="28"/>
        </w:rPr>
        <w:lastRenderedPageBreak/>
        <w:t xml:space="preserve">что указывает на проблематичность статуса вещи и обозначенной темы работы. </w:t>
      </w:r>
      <w:r w:rsidR="00CE2AEF">
        <w:rPr>
          <w:rFonts w:ascii="Times New Roman" w:hAnsi="Times New Roman" w:cs="Times New Roman"/>
          <w:sz w:val="28"/>
          <w:szCs w:val="28"/>
        </w:rPr>
        <w:t xml:space="preserve">Неслучайно последние несколько лет отмечены возникновением так называемых «новых онтологий», включающих в себя понятия </w:t>
      </w:r>
      <w:proofErr w:type="spellStart"/>
      <w:r w:rsidR="00CE2AEF">
        <w:rPr>
          <w:rFonts w:ascii="Times New Roman" w:hAnsi="Times New Roman" w:cs="Times New Roman"/>
          <w:sz w:val="28"/>
          <w:szCs w:val="28"/>
        </w:rPr>
        <w:t>акторов</w:t>
      </w:r>
      <w:proofErr w:type="spellEnd"/>
      <w:r w:rsidR="00CE2AEF">
        <w:rPr>
          <w:rFonts w:ascii="Times New Roman" w:hAnsi="Times New Roman" w:cs="Times New Roman"/>
          <w:sz w:val="28"/>
          <w:szCs w:val="28"/>
        </w:rPr>
        <w:t xml:space="preserve">, ассамбляжей, «объектов», свидетельствующих о том, что человек, наконец, утрачивает свой статус Император философии, как выражается </w:t>
      </w:r>
      <w:proofErr w:type="spellStart"/>
      <w:r w:rsidR="00CE2AEF">
        <w:rPr>
          <w:rFonts w:ascii="Times New Roman" w:hAnsi="Times New Roman" w:cs="Times New Roman"/>
          <w:sz w:val="28"/>
          <w:szCs w:val="28"/>
        </w:rPr>
        <w:t>Грэм</w:t>
      </w:r>
      <w:proofErr w:type="spellEnd"/>
      <w:r w:rsidR="00CE2AEF">
        <w:rPr>
          <w:rFonts w:ascii="Times New Roman" w:hAnsi="Times New Roman" w:cs="Times New Roman"/>
          <w:sz w:val="28"/>
          <w:szCs w:val="28"/>
        </w:rPr>
        <w:t xml:space="preserve"> </w:t>
      </w:r>
      <w:proofErr w:type="spellStart"/>
      <w:r w:rsidR="00CE2AEF">
        <w:rPr>
          <w:rFonts w:ascii="Times New Roman" w:hAnsi="Times New Roman" w:cs="Times New Roman"/>
          <w:sz w:val="28"/>
          <w:szCs w:val="28"/>
        </w:rPr>
        <w:t>Харман</w:t>
      </w:r>
      <w:proofErr w:type="spellEnd"/>
      <w:r w:rsidR="00CE2AEF">
        <w:rPr>
          <w:rFonts w:ascii="Times New Roman" w:hAnsi="Times New Roman" w:cs="Times New Roman"/>
          <w:sz w:val="28"/>
          <w:szCs w:val="28"/>
        </w:rPr>
        <w:t xml:space="preserve"> в статье «Сети и ассамбляжи: возрождение вещей у </w:t>
      </w:r>
      <w:proofErr w:type="spellStart"/>
      <w:r w:rsidR="00CE2AEF">
        <w:rPr>
          <w:rFonts w:ascii="Times New Roman" w:hAnsi="Times New Roman" w:cs="Times New Roman"/>
          <w:sz w:val="28"/>
          <w:szCs w:val="28"/>
        </w:rPr>
        <w:t>Латура</w:t>
      </w:r>
      <w:proofErr w:type="spellEnd"/>
      <w:r w:rsidR="00CE2AEF">
        <w:rPr>
          <w:rFonts w:ascii="Times New Roman" w:hAnsi="Times New Roman" w:cs="Times New Roman"/>
          <w:sz w:val="28"/>
          <w:szCs w:val="28"/>
        </w:rPr>
        <w:t xml:space="preserve"> и </w:t>
      </w:r>
      <w:proofErr w:type="spellStart"/>
      <w:r w:rsidR="00CE2AEF">
        <w:rPr>
          <w:rFonts w:ascii="Times New Roman" w:hAnsi="Times New Roman" w:cs="Times New Roman"/>
          <w:sz w:val="28"/>
          <w:szCs w:val="28"/>
        </w:rPr>
        <w:t>Деланда</w:t>
      </w:r>
      <w:proofErr w:type="spellEnd"/>
      <w:r w:rsidR="00CE2AEF">
        <w:rPr>
          <w:rFonts w:ascii="Times New Roman" w:hAnsi="Times New Roman" w:cs="Times New Roman"/>
          <w:sz w:val="28"/>
          <w:szCs w:val="28"/>
        </w:rPr>
        <w:t>».</w:t>
      </w:r>
      <w:r w:rsidR="00CE2AEF">
        <w:rPr>
          <w:rStyle w:val="a5"/>
          <w:rFonts w:ascii="Times New Roman" w:hAnsi="Times New Roman" w:cs="Times New Roman"/>
          <w:sz w:val="28"/>
          <w:szCs w:val="28"/>
        </w:rPr>
        <w:footnoteReference w:id="20"/>
      </w:r>
      <w:r w:rsidR="00CE2AEF">
        <w:rPr>
          <w:rFonts w:ascii="Times New Roman" w:hAnsi="Times New Roman" w:cs="Times New Roman"/>
          <w:sz w:val="28"/>
          <w:szCs w:val="28"/>
        </w:rPr>
        <w:t xml:space="preserve"> </w:t>
      </w:r>
    </w:p>
    <w:p w14:paraId="2FCD7523" w14:textId="34CB3D0E" w:rsidR="00724874" w:rsidRPr="00F744AF" w:rsidRDefault="00724874" w:rsidP="00724874">
      <w:pPr>
        <w:spacing w:after="0" w:line="360" w:lineRule="auto"/>
        <w:ind w:firstLine="709"/>
        <w:jc w:val="both"/>
        <w:rPr>
          <w:rFonts w:ascii="Times New Roman" w:hAnsi="Times New Roman" w:cs="Times New Roman"/>
          <w:sz w:val="28"/>
          <w:szCs w:val="28"/>
        </w:rPr>
      </w:pPr>
      <w:r w:rsidRPr="00F744AF">
        <w:rPr>
          <w:rFonts w:ascii="Times New Roman" w:hAnsi="Times New Roman" w:cs="Times New Roman"/>
          <w:b/>
          <w:sz w:val="28"/>
          <w:szCs w:val="28"/>
        </w:rPr>
        <w:t>Практическая значимость</w:t>
      </w:r>
      <w:r w:rsidRPr="00F744AF">
        <w:rPr>
          <w:rFonts w:ascii="Times New Roman" w:hAnsi="Times New Roman" w:cs="Times New Roman"/>
          <w:sz w:val="28"/>
          <w:szCs w:val="28"/>
        </w:rPr>
        <w:t xml:space="preserve"> исследования заключается в том, что </w:t>
      </w:r>
      <w:r w:rsidR="001B65FE">
        <w:rPr>
          <w:rFonts w:ascii="Times New Roman" w:hAnsi="Times New Roman" w:cs="Times New Roman"/>
          <w:sz w:val="28"/>
          <w:szCs w:val="28"/>
        </w:rPr>
        <w:t xml:space="preserve">реабилитация вещей как принципиально </w:t>
      </w:r>
      <w:proofErr w:type="spellStart"/>
      <w:r w:rsidR="001B65FE">
        <w:rPr>
          <w:rFonts w:ascii="Times New Roman" w:hAnsi="Times New Roman" w:cs="Times New Roman"/>
          <w:sz w:val="28"/>
          <w:szCs w:val="28"/>
        </w:rPr>
        <w:t>инаковых</w:t>
      </w:r>
      <w:proofErr w:type="spellEnd"/>
      <w:r w:rsidR="001B65FE">
        <w:rPr>
          <w:rFonts w:ascii="Times New Roman" w:hAnsi="Times New Roman" w:cs="Times New Roman"/>
          <w:sz w:val="28"/>
          <w:szCs w:val="28"/>
        </w:rPr>
        <w:t>, чуждых, других</w:t>
      </w:r>
      <w:r w:rsidRPr="00F744AF">
        <w:rPr>
          <w:rFonts w:ascii="Times New Roman" w:hAnsi="Times New Roman" w:cs="Times New Roman"/>
          <w:sz w:val="28"/>
          <w:szCs w:val="28"/>
        </w:rPr>
        <w:t xml:space="preserve"> по отношению к «человеческому» позволяют высветить как раз те важные лакуны «человеческого», которые упускаются изнутри </w:t>
      </w:r>
      <w:r w:rsidR="00727F94" w:rsidRPr="00F744AF">
        <w:rPr>
          <w:rFonts w:ascii="Times New Roman" w:hAnsi="Times New Roman" w:cs="Times New Roman"/>
          <w:sz w:val="28"/>
          <w:szCs w:val="28"/>
        </w:rPr>
        <w:t xml:space="preserve">этого полюса. </w:t>
      </w:r>
      <w:r w:rsidR="001B65FE">
        <w:rPr>
          <w:rFonts w:ascii="Times New Roman" w:hAnsi="Times New Roman" w:cs="Times New Roman"/>
          <w:sz w:val="28"/>
          <w:szCs w:val="28"/>
        </w:rPr>
        <w:t>А также позволяют ограничить г</w:t>
      </w:r>
      <w:r w:rsidR="002A566C">
        <w:rPr>
          <w:rFonts w:ascii="Times New Roman" w:hAnsi="Times New Roman" w:cs="Times New Roman"/>
          <w:sz w:val="28"/>
          <w:szCs w:val="28"/>
        </w:rPr>
        <w:t>осподство дуалистической установки</w:t>
      </w:r>
      <w:r w:rsidR="001B65FE">
        <w:rPr>
          <w:rFonts w:ascii="Times New Roman" w:hAnsi="Times New Roman" w:cs="Times New Roman"/>
          <w:sz w:val="28"/>
          <w:szCs w:val="28"/>
        </w:rPr>
        <w:t xml:space="preserve"> с доминантой человеческого, которая продолжает определять не только теоретические стратегии, но и практики «освоения» мира, способы поведения в нем. </w:t>
      </w:r>
    </w:p>
    <w:p w14:paraId="7813944E" w14:textId="3D6AB3C2" w:rsidR="00724874" w:rsidRPr="00F744AF" w:rsidRDefault="00724874" w:rsidP="00724874">
      <w:pPr>
        <w:spacing w:after="0" w:line="360" w:lineRule="auto"/>
        <w:ind w:firstLine="709"/>
        <w:jc w:val="both"/>
        <w:rPr>
          <w:rFonts w:ascii="Times New Roman" w:hAnsi="Times New Roman" w:cs="Times New Roman"/>
          <w:sz w:val="28"/>
          <w:szCs w:val="28"/>
        </w:rPr>
      </w:pPr>
      <w:r w:rsidRPr="00F744AF">
        <w:rPr>
          <w:rFonts w:ascii="Times New Roman" w:hAnsi="Times New Roman" w:cs="Times New Roman"/>
          <w:b/>
          <w:sz w:val="28"/>
          <w:szCs w:val="28"/>
        </w:rPr>
        <w:t xml:space="preserve">Теоретическая значимость </w:t>
      </w:r>
      <w:r w:rsidRPr="00F744AF">
        <w:rPr>
          <w:rFonts w:ascii="Times New Roman" w:hAnsi="Times New Roman" w:cs="Times New Roman"/>
          <w:sz w:val="28"/>
          <w:szCs w:val="28"/>
        </w:rPr>
        <w:t xml:space="preserve">работы состоит в попытке переосмысления привычной сборки </w:t>
      </w:r>
      <w:r w:rsidR="00727F94" w:rsidRPr="00F744AF">
        <w:rPr>
          <w:rFonts w:ascii="Times New Roman" w:hAnsi="Times New Roman" w:cs="Times New Roman"/>
          <w:sz w:val="28"/>
          <w:szCs w:val="28"/>
        </w:rPr>
        <w:t>«</w:t>
      </w:r>
      <w:r w:rsidRPr="00F744AF">
        <w:rPr>
          <w:rFonts w:ascii="Times New Roman" w:hAnsi="Times New Roman" w:cs="Times New Roman"/>
          <w:sz w:val="28"/>
          <w:szCs w:val="28"/>
        </w:rPr>
        <w:t>человеческого</w:t>
      </w:r>
      <w:r w:rsidR="00727F94" w:rsidRPr="00F744AF">
        <w:rPr>
          <w:rFonts w:ascii="Times New Roman" w:hAnsi="Times New Roman" w:cs="Times New Roman"/>
          <w:sz w:val="28"/>
          <w:szCs w:val="28"/>
        </w:rPr>
        <w:t>»</w:t>
      </w:r>
      <w:r w:rsidRPr="00F744AF">
        <w:rPr>
          <w:rFonts w:ascii="Times New Roman" w:hAnsi="Times New Roman" w:cs="Times New Roman"/>
          <w:sz w:val="28"/>
          <w:szCs w:val="28"/>
        </w:rPr>
        <w:t xml:space="preserve"> (кл</w:t>
      </w:r>
      <w:r w:rsidR="00727F94" w:rsidRPr="00F744AF">
        <w:rPr>
          <w:rFonts w:ascii="Times New Roman" w:hAnsi="Times New Roman" w:cs="Times New Roman"/>
          <w:sz w:val="28"/>
          <w:szCs w:val="28"/>
        </w:rPr>
        <w:t xml:space="preserve">ассической, </w:t>
      </w:r>
      <w:proofErr w:type="spellStart"/>
      <w:r w:rsidR="00727F94" w:rsidRPr="00F744AF">
        <w:rPr>
          <w:rFonts w:ascii="Times New Roman" w:hAnsi="Times New Roman" w:cs="Times New Roman"/>
          <w:sz w:val="28"/>
          <w:szCs w:val="28"/>
        </w:rPr>
        <w:t>постклассической</w:t>
      </w:r>
      <w:proofErr w:type="spellEnd"/>
      <w:r w:rsidR="00727F94" w:rsidRPr="00F744AF">
        <w:rPr>
          <w:rFonts w:ascii="Times New Roman" w:hAnsi="Times New Roman" w:cs="Times New Roman"/>
          <w:sz w:val="28"/>
          <w:szCs w:val="28"/>
        </w:rPr>
        <w:t xml:space="preserve">), </w:t>
      </w:r>
      <w:r w:rsidRPr="00F744AF">
        <w:rPr>
          <w:rFonts w:ascii="Times New Roman" w:hAnsi="Times New Roman" w:cs="Times New Roman"/>
          <w:sz w:val="28"/>
          <w:szCs w:val="28"/>
        </w:rPr>
        <w:t>артикуляции доступа к вещам, а не только к различным способам</w:t>
      </w:r>
      <w:r w:rsidR="00727F94" w:rsidRPr="00F744AF">
        <w:rPr>
          <w:rFonts w:ascii="Times New Roman" w:hAnsi="Times New Roman" w:cs="Times New Roman"/>
          <w:sz w:val="28"/>
          <w:szCs w:val="28"/>
        </w:rPr>
        <w:t xml:space="preserve"> их дискурсивной репрезентации, и возвращения вещам их прав, которые подрывались </w:t>
      </w:r>
      <w:r w:rsidR="001D4547" w:rsidRPr="00F744AF">
        <w:rPr>
          <w:rFonts w:ascii="Times New Roman" w:hAnsi="Times New Roman" w:cs="Times New Roman"/>
          <w:sz w:val="28"/>
          <w:szCs w:val="28"/>
        </w:rPr>
        <w:t>под влиянием</w:t>
      </w:r>
      <w:r w:rsidR="00727F94" w:rsidRPr="00F744AF">
        <w:rPr>
          <w:rFonts w:ascii="Times New Roman" w:hAnsi="Times New Roman" w:cs="Times New Roman"/>
          <w:sz w:val="28"/>
          <w:szCs w:val="28"/>
        </w:rPr>
        <w:t xml:space="preserve"> </w:t>
      </w:r>
      <w:proofErr w:type="spellStart"/>
      <w:r w:rsidR="00727F94" w:rsidRPr="00F744AF">
        <w:rPr>
          <w:rFonts w:ascii="Times New Roman" w:hAnsi="Times New Roman" w:cs="Times New Roman"/>
          <w:sz w:val="28"/>
          <w:szCs w:val="28"/>
        </w:rPr>
        <w:t>антропоцентристских</w:t>
      </w:r>
      <w:proofErr w:type="spellEnd"/>
      <w:r w:rsidR="00727F94" w:rsidRPr="00F744AF">
        <w:rPr>
          <w:rFonts w:ascii="Times New Roman" w:hAnsi="Times New Roman" w:cs="Times New Roman"/>
          <w:sz w:val="28"/>
          <w:szCs w:val="28"/>
        </w:rPr>
        <w:t xml:space="preserve"> позиций. </w:t>
      </w:r>
    </w:p>
    <w:p w14:paraId="49CC10B0" w14:textId="77777777" w:rsidR="001D4547" w:rsidRPr="00F744AF" w:rsidRDefault="001D4547" w:rsidP="001D4547">
      <w:pPr>
        <w:spacing w:after="0" w:line="360" w:lineRule="auto"/>
        <w:rPr>
          <w:rFonts w:ascii="Times New Roman" w:hAnsi="Times New Roman" w:cs="Times New Roman"/>
          <w:b/>
          <w:sz w:val="28"/>
          <w:szCs w:val="28"/>
        </w:rPr>
      </w:pPr>
    </w:p>
    <w:p w14:paraId="4677E0C2" w14:textId="77777777" w:rsidR="00C74BB7" w:rsidRPr="00F744AF" w:rsidRDefault="00C74BB7" w:rsidP="001D4547">
      <w:pPr>
        <w:spacing w:after="0" w:line="360" w:lineRule="auto"/>
        <w:ind w:firstLine="709"/>
        <w:rPr>
          <w:rFonts w:ascii="Times New Roman" w:hAnsi="Times New Roman" w:cs="Times New Roman"/>
          <w:b/>
          <w:sz w:val="28"/>
          <w:szCs w:val="28"/>
        </w:rPr>
      </w:pPr>
    </w:p>
    <w:p w14:paraId="24C3E927" w14:textId="77777777" w:rsidR="00C74BB7" w:rsidRPr="00F744AF" w:rsidRDefault="00C74BB7" w:rsidP="001D4547">
      <w:pPr>
        <w:spacing w:after="0" w:line="360" w:lineRule="auto"/>
        <w:ind w:firstLine="709"/>
        <w:rPr>
          <w:rFonts w:ascii="Times New Roman" w:hAnsi="Times New Roman" w:cs="Times New Roman"/>
          <w:b/>
          <w:sz w:val="28"/>
          <w:szCs w:val="28"/>
        </w:rPr>
      </w:pPr>
    </w:p>
    <w:p w14:paraId="0EECBB79" w14:textId="77777777" w:rsidR="00C74BB7" w:rsidRPr="00F744AF" w:rsidRDefault="00C74BB7" w:rsidP="001D4547">
      <w:pPr>
        <w:spacing w:after="0" w:line="360" w:lineRule="auto"/>
        <w:ind w:firstLine="709"/>
        <w:rPr>
          <w:rFonts w:ascii="Times New Roman" w:hAnsi="Times New Roman" w:cs="Times New Roman"/>
          <w:b/>
          <w:sz w:val="28"/>
          <w:szCs w:val="28"/>
        </w:rPr>
      </w:pPr>
    </w:p>
    <w:p w14:paraId="0A2D7B66" w14:textId="77777777" w:rsidR="00C74BB7" w:rsidRPr="00F744AF" w:rsidRDefault="00C74BB7" w:rsidP="001D4547">
      <w:pPr>
        <w:spacing w:after="0" w:line="360" w:lineRule="auto"/>
        <w:ind w:firstLine="709"/>
        <w:rPr>
          <w:rFonts w:ascii="Times New Roman" w:hAnsi="Times New Roman" w:cs="Times New Roman"/>
          <w:b/>
          <w:sz w:val="28"/>
          <w:szCs w:val="28"/>
        </w:rPr>
      </w:pPr>
    </w:p>
    <w:p w14:paraId="72CDCB5A" w14:textId="77777777" w:rsidR="00C74BB7" w:rsidRPr="00F744AF" w:rsidRDefault="00C74BB7" w:rsidP="001D4547">
      <w:pPr>
        <w:spacing w:after="0" w:line="360" w:lineRule="auto"/>
        <w:ind w:firstLine="709"/>
        <w:rPr>
          <w:rFonts w:ascii="Times New Roman" w:hAnsi="Times New Roman" w:cs="Times New Roman"/>
          <w:b/>
          <w:sz w:val="28"/>
          <w:szCs w:val="28"/>
        </w:rPr>
      </w:pPr>
    </w:p>
    <w:p w14:paraId="663A1FE0" w14:textId="77777777" w:rsidR="00C74BB7" w:rsidRPr="00F744AF" w:rsidRDefault="00C74BB7" w:rsidP="001D4547">
      <w:pPr>
        <w:spacing w:after="0" w:line="360" w:lineRule="auto"/>
        <w:ind w:firstLine="709"/>
        <w:rPr>
          <w:rFonts w:ascii="Times New Roman" w:hAnsi="Times New Roman" w:cs="Times New Roman"/>
          <w:b/>
          <w:sz w:val="28"/>
          <w:szCs w:val="28"/>
        </w:rPr>
      </w:pPr>
    </w:p>
    <w:p w14:paraId="2C95A2F0" w14:textId="77777777" w:rsidR="00C74BB7" w:rsidRPr="00F744AF" w:rsidRDefault="00C74BB7" w:rsidP="001D4547">
      <w:pPr>
        <w:spacing w:after="0" w:line="360" w:lineRule="auto"/>
        <w:ind w:firstLine="709"/>
        <w:rPr>
          <w:rFonts w:ascii="Times New Roman" w:hAnsi="Times New Roman" w:cs="Times New Roman"/>
          <w:b/>
          <w:sz w:val="28"/>
          <w:szCs w:val="28"/>
        </w:rPr>
      </w:pPr>
    </w:p>
    <w:p w14:paraId="115C2EF0" w14:textId="77777777" w:rsidR="00C74BB7" w:rsidRPr="00F744AF" w:rsidRDefault="00C74BB7" w:rsidP="001D4547">
      <w:pPr>
        <w:spacing w:after="0" w:line="360" w:lineRule="auto"/>
        <w:ind w:firstLine="709"/>
        <w:rPr>
          <w:rFonts w:ascii="Times New Roman" w:hAnsi="Times New Roman" w:cs="Times New Roman"/>
          <w:b/>
          <w:sz w:val="28"/>
          <w:szCs w:val="28"/>
        </w:rPr>
      </w:pPr>
    </w:p>
    <w:p w14:paraId="30FEAFDD" w14:textId="77777777" w:rsidR="00DB5373" w:rsidRDefault="00DB5373" w:rsidP="00204DD0">
      <w:pPr>
        <w:spacing w:after="0" w:line="360" w:lineRule="auto"/>
        <w:rPr>
          <w:rFonts w:ascii="Times New Roman" w:hAnsi="Times New Roman" w:cs="Times New Roman"/>
          <w:b/>
          <w:sz w:val="28"/>
          <w:szCs w:val="28"/>
        </w:rPr>
      </w:pPr>
    </w:p>
    <w:p w14:paraId="0A922BF1" w14:textId="51F14C08" w:rsidR="00AD2560" w:rsidRPr="00F744AF" w:rsidRDefault="00AD2560" w:rsidP="00204DD0">
      <w:pPr>
        <w:spacing w:after="0" w:line="360" w:lineRule="auto"/>
        <w:rPr>
          <w:rFonts w:ascii="Times New Roman" w:hAnsi="Times New Roman" w:cs="Times New Roman"/>
          <w:b/>
          <w:sz w:val="28"/>
          <w:szCs w:val="28"/>
        </w:rPr>
      </w:pPr>
      <w:r w:rsidRPr="00F744AF">
        <w:rPr>
          <w:rFonts w:ascii="Times New Roman" w:hAnsi="Times New Roman" w:cs="Times New Roman"/>
          <w:b/>
          <w:sz w:val="28"/>
          <w:szCs w:val="28"/>
        </w:rPr>
        <w:lastRenderedPageBreak/>
        <w:t xml:space="preserve">Глава </w:t>
      </w:r>
      <w:r w:rsidRPr="00F744AF">
        <w:rPr>
          <w:rFonts w:ascii="Times New Roman" w:hAnsi="Times New Roman" w:cs="Times New Roman"/>
          <w:b/>
          <w:sz w:val="28"/>
          <w:szCs w:val="28"/>
          <w:lang w:val="en-US"/>
        </w:rPr>
        <w:t>I</w:t>
      </w:r>
      <w:r w:rsidRPr="00F744AF">
        <w:rPr>
          <w:rFonts w:ascii="Times New Roman" w:hAnsi="Times New Roman" w:cs="Times New Roman"/>
          <w:b/>
          <w:sz w:val="28"/>
          <w:szCs w:val="28"/>
        </w:rPr>
        <w:t>. Антропология вещей</w:t>
      </w:r>
    </w:p>
    <w:p w14:paraId="24AC7546" w14:textId="77777777" w:rsidR="00392962" w:rsidRPr="00F744AF" w:rsidRDefault="00AD2560" w:rsidP="00392962">
      <w:pPr>
        <w:spacing w:after="0" w:line="360" w:lineRule="auto"/>
        <w:ind w:firstLine="709"/>
        <w:jc w:val="both"/>
        <w:rPr>
          <w:rFonts w:ascii="Times New Roman" w:hAnsi="Times New Roman" w:cs="Times New Roman"/>
          <w:b/>
          <w:sz w:val="28"/>
          <w:szCs w:val="28"/>
        </w:rPr>
      </w:pPr>
      <w:r w:rsidRPr="00F744AF">
        <w:rPr>
          <w:rFonts w:ascii="Times New Roman" w:hAnsi="Times New Roman" w:cs="Times New Roman"/>
          <w:b/>
          <w:sz w:val="28"/>
          <w:szCs w:val="28"/>
        </w:rPr>
        <w:t xml:space="preserve">1.1. Проблема </w:t>
      </w:r>
      <w:proofErr w:type="spellStart"/>
      <w:r w:rsidRPr="00F744AF">
        <w:rPr>
          <w:rFonts w:ascii="Times New Roman" w:hAnsi="Times New Roman" w:cs="Times New Roman"/>
          <w:b/>
          <w:sz w:val="28"/>
          <w:szCs w:val="28"/>
        </w:rPr>
        <w:t>корреляционизма</w:t>
      </w:r>
      <w:proofErr w:type="spellEnd"/>
      <w:r w:rsidRPr="00F744AF">
        <w:rPr>
          <w:rFonts w:ascii="Times New Roman" w:hAnsi="Times New Roman" w:cs="Times New Roman"/>
          <w:b/>
          <w:sz w:val="28"/>
          <w:szCs w:val="28"/>
        </w:rPr>
        <w:t>: реабилитация вещей</w:t>
      </w:r>
      <w:r w:rsidR="008A19D6" w:rsidRPr="00F744AF">
        <w:rPr>
          <w:rFonts w:ascii="Times New Roman" w:hAnsi="Times New Roman" w:cs="Times New Roman"/>
          <w:b/>
          <w:sz w:val="28"/>
          <w:szCs w:val="28"/>
        </w:rPr>
        <w:t>.</w:t>
      </w:r>
    </w:p>
    <w:p w14:paraId="071BC52A" w14:textId="1E3E95DA" w:rsidR="000A7C02" w:rsidRPr="00F744AF" w:rsidRDefault="00D63678" w:rsidP="00F23ABC">
      <w:pPr>
        <w:spacing w:after="0" w:line="360" w:lineRule="auto"/>
        <w:ind w:firstLine="708"/>
        <w:jc w:val="both"/>
        <w:rPr>
          <w:rFonts w:ascii="Times New Roman" w:hAnsi="Times New Roman" w:cs="Times New Roman"/>
          <w:sz w:val="28"/>
          <w:szCs w:val="28"/>
        </w:rPr>
      </w:pPr>
      <w:r w:rsidRPr="00F744AF">
        <w:rPr>
          <w:rFonts w:ascii="Times New Roman" w:hAnsi="Times New Roman" w:cs="Times New Roman"/>
          <w:sz w:val="28"/>
          <w:szCs w:val="28"/>
        </w:rPr>
        <w:t xml:space="preserve">В антропологическом отношении вопрошание </w:t>
      </w:r>
      <w:r w:rsidR="00173166" w:rsidRPr="00F744AF">
        <w:rPr>
          <w:rFonts w:ascii="Times New Roman" w:hAnsi="Times New Roman" w:cs="Times New Roman"/>
          <w:sz w:val="28"/>
          <w:szCs w:val="28"/>
        </w:rPr>
        <w:t>«</w:t>
      </w:r>
      <w:r w:rsidR="002C4BEC" w:rsidRPr="00F744AF">
        <w:rPr>
          <w:rFonts w:ascii="Times New Roman" w:hAnsi="Times New Roman" w:cs="Times New Roman"/>
          <w:sz w:val="28"/>
          <w:szCs w:val="28"/>
        </w:rPr>
        <w:t>сложных вещей</w:t>
      </w:r>
      <w:r w:rsidR="00173166" w:rsidRPr="00F744AF">
        <w:rPr>
          <w:rFonts w:ascii="Times New Roman" w:hAnsi="Times New Roman" w:cs="Times New Roman"/>
          <w:sz w:val="28"/>
          <w:szCs w:val="28"/>
        </w:rPr>
        <w:t>»</w:t>
      </w:r>
      <w:r w:rsidR="0017096F" w:rsidRPr="00F744AF">
        <w:rPr>
          <w:rFonts w:ascii="Times New Roman" w:hAnsi="Times New Roman" w:cs="Times New Roman"/>
          <w:sz w:val="28"/>
          <w:szCs w:val="28"/>
        </w:rPr>
        <w:t xml:space="preserve"> </w:t>
      </w:r>
      <w:r w:rsidRPr="00F744AF">
        <w:rPr>
          <w:rFonts w:ascii="Times New Roman" w:hAnsi="Times New Roman" w:cs="Times New Roman"/>
          <w:sz w:val="28"/>
          <w:szCs w:val="28"/>
        </w:rPr>
        <w:t>предполагает, в первую очередь, заострение внимания на</w:t>
      </w:r>
      <w:r w:rsidR="002C4BEC" w:rsidRPr="00F744AF">
        <w:rPr>
          <w:rFonts w:ascii="Times New Roman" w:hAnsi="Times New Roman" w:cs="Times New Roman"/>
          <w:sz w:val="28"/>
          <w:szCs w:val="28"/>
        </w:rPr>
        <w:t xml:space="preserve"> исследовательско</w:t>
      </w:r>
      <w:r w:rsidRPr="00F744AF">
        <w:rPr>
          <w:rFonts w:ascii="Times New Roman" w:hAnsi="Times New Roman" w:cs="Times New Roman"/>
          <w:sz w:val="28"/>
          <w:szCs w:val="28"/>
        </w:rPr>
        <w:t>м подходе</w:t>
      </w:r>
      <w:r w:rsidR="002C4BEC" w:rsidRPr="00F744AF">
        <w:rPr>
          <w:rFonts w:ascii="Times New Roman" w:hAnsi="Times New Roman" w:cs="Times New Roman"/>
          <w:sz w:val="28"/>
          <w:szCs w:val="28"/>
        </w:rPr>
        <w:t xml:space="preserve"> к понима</w:t>
      </w:r>
      <w:r w:rsidR="00250F8E" w:rsidRPr="00F744AF">
        <w:rPr>
          <w:rFonts w:ascii="Times New Roman" w:hAnsi="Times New Roman" w:cs="Times New Roman"/>
          <w:sz w:val="28"/>
          <w:szCs w:val="28"/>
        </w:rPr>
        <w:t>ни</w:t>
      </w:r>
      <w:r w:rsidR="002C4BEC" w:rsidRPr="00F744AF">
        <w:rPr>
          <w:rFonts w:ascii="Times New Roman" w:hAnsi="Times New Roman" w:cs="Times New Roman"/>
          <w:sz w:val="28"/>
          <w:szCs w:val="28"/>
        </w:rPr>
        <w:t xml:space="preserve">ю </w:t>
      </w:r>
      <w:r w:rsidR="00173166" w:rsidRPr="00F744AF">
        <w:rPr>
          <w:rFonts w:ascii="Times New Roman" w:hAnsi="Times New Roman" w:cs="Times New Roman"/>
          <w:sz w:val="28"/>
          <w:szCs w:val="28"/>
        </w:rPr>
        <w:t>«</w:t>
      </w:r>
      <w:r w:rsidR="002C4BEC" w:rsidRPr="00F744AF">
        <w:rPr>
          <w:rFonts w:ascii="Times New Roman" w:hAnsi="Times New Roman" w:cs="Times New Roman"/>
          <w:sz w:val="28"/>
          <w:szCs w:val="28"/>
        </w:rPr>
        <w:t>вещи</w:t>
      </w:r>
      <w:r w:rsidR="00173166" w:rsidRPr="00F744AF">
        <w:rPr>
          <w:rFonts w:ascii="Times New Roman" w:hAnsi="Times New Roman" w:cs="Times New Roman"/>
          <w:sz w:val="28"/>
          <w:szCs w:val="28"/>
        </w:rPr>
        <w:t>»</w:t>
      </w:r>
      <w:r w:rsidR="002C4BEC" w:rsidRPr="00F744AF">
        <w:rPr>
          <w:rFonts w:ascii="Times New Roman" w:hAnsi="Times New Roman" w:cs="Times New Roman"/>
          <w:sz w:val="28"/>
          <w:szCs w:val="28"/>
        </w:rPr>
        <w:t xml:space="preserve">, избирание которого </w:t>
      </w:r>
      <w:r w:rsidR="00BF1726" w:rsidRPr="00F744AF">
        <w:rPr>
          <w:rFonts w:ascii="Times New Roman" w:hAnsi="Times New Roman" w:cs="Times New Roman"/>
          <w:sz w:val="28"/>
          <w:szCs w:val="28"/>
        </w:rPr>
        <w:t>напрямую зависит от способа</w:t>
      </w:r>
      <w:r w:rsidR="002C4BEC" w:rsidRPr="00F744AF">
        <w:rPr>
          <w:rFonts w:ascii="Times New Roman" w:hAnsi="Times New Roman" w:cs="Times New Roman"/>
          <w:sz w:val="28"/>
          <w:szCs w:val="28"/>
        </w:rPr>
        <w:t xml:space="preserve"> ее </w:t>
      </w:r>
      <w:proofErr w:type="spellStart"/>
      <w:r w:rsidR="002C4BEC" w:rsidRPr="00F744AF">
        <w:rPr>
          <w:rFonts w:ascii="Times New Roman" w:hAnsi="Times New Roman" w:cs="Times New Roman"/>
          <w:sz w:val="28"/>
          <w:szCs w:val="28"/>
        </w:rPr>
        <w:t>дефиницирования</w:t>
      </w:r>
      <w:proofErr w:type="spellEnd"/>
      <w:r w:rsidR="002C4BEC" w:rsidRPr="00F744AF">
        <w:rPr>
          <w:rFonts w:ascii="Times New Roman" w:hAnsi="Times New Roman" w:cs="Times New Roman"/>
          <w:sz w:val="28"/>
          <w:szCs w:val="28"/>
        </w:rPr>
        <w:t xml:space="preserve">. </w:t>
      </w:r>
      <w:r w:rsidR="009C4EAC" w:rsidRPr="00F744AF">
        <w:rPr>
          <w:rFonts w:ascii="Times New Roman" w:hAnsi="Times New Roman" w:cs="Times New Roman"/>
          <w:sz w:val="28"/>
          <w:szCs w:val="28"/>
        </w:rPr>
        <w:t xml:space="preserve">В историко-философском контексте обнаруживается несколько основных сценариев обращения с </w:t>
      </w:r>
      <w:r w:rsidR="00173166" w:rsidRPr="00F744AF">
        <w:rPr>
          <w:rFonts w:ascii="Times New Roman" w:hAnsi="Times New Roman" w:cs="Times New Roman"/>
          <w:sz w:val="28"/>
          <w:szCs w:val="28"/>
        </w:rPr>
        <w:t>«</w:t>
      </w:r>
      <w:r w:rsidR="009C4EAC" w:rsidRPr="00F744AF">
        <w:rPr>
          <w:rFonts w:ascii="Times New Roman" w:hAnsi="Times New Roman" w:cs="Times New Roman"/>
          <w:sz w:val="28"/>
          <w:szCs w:val="28"/>
        </w:rPr>
        <w:t>вещью</w:t>
      </w:r>
      <w:r w:rsidR="00173166" w:rsidRPr="00F744AF">
        <w:rPr>
          <w:rFonts w:ascii="Times New Roman" w:hAnsi="Times New Roman" w:cs="Times New Roman"/>
          <w:sz w:val="28"/>
          <w:szCs w:val="28"/>
        </w:rPr>
        <w:t>»</w:t>
      </w:r>
      <w:r w:rsidR="00580252" w:rsidRPr="00F744AF">
        <w:rPr>
          <w:rFonts w:ascii="Times New Roman" w:hAnsi="Times New Roman" w:cs="Times New Roman"/>
          <w:sz w:val="28"/>
          <w:szCs w:val="28"/>
        </w:rPr>
        <w:t xml:space="preserve"> – </w:t>
      </w:r>
      <w:r w:rsidR="00F032F6" w:rsidRPr="00F744AF">
        <w:rPr>
          <w:rFonts w:ascii="Times New Roman" w:hAnsi="Times New Roman" w:cs="Times New Roman"/>
          <w:sz w:val="28"/>
          <w:szCs w:val="28"/>
        </w:rPr>
        <w:t xml:space="preserve">с позиции ее автономной наличности, предполагающей </w:t>
      </w:r>
      <w:r w:rsidR="005361E8" w:rsidRPr="00F744AF">
        <w:rPr>
          <w:rFonts w:ascii="Times New Roman" w:hAnsi="Times New Roman" w:cs="Times New Roman"/>
          <w:sz w:val="28"/>
          <w:szCs w:val="28"/>
        </w:rPr>
        <w:t>восстановление</w:t>
      </w:r>
      <w:r w:rsidR="00F032F6" w:rsidRPr="00F744AF">
        <w:rPr>
          <w:rFonts w:ascii="Times New Roman" w:hAnsi="Times New Roman" w:cs="Times New Roman"/>
          <w:sz w:val="28"/>
          <w:szCs w:val="28"/>
        </w:rPr>
        <w:t xml:space="preserve"> посредством </w:t>
      </w:r>
      <w:r w:rsidR="007D65DE" w:rsidRPr="00F744AF">
        <w:rPr>
          <w:rFonts w:ascii="Times New Roman" w:hAnsi="Times New Roman" w:cs="Times New Roman"/>
          <w:sz w:val="28"/>
          <w:szCs w:val="28"/>
        </w:rPr>
        <w:t xml:space="preserve">нее </w:t>
      </w:r>
      <w:r w:rsidR="00F23ABC" w:rsidRPr="00F744AF">
        <w:rPr>
          <w:rFonts w:ascii="Times New Roman" w:hAnsi="Times New Roman" w:cs="Times New Roman"/>
          <w:sz w:val="28"/>
          <w:szCs w:val="28"/>
        </w:rPr>
        <w:t>ускользающей связи с реальным: «Наличность вещей всегда воспринималась здесь как нечто само собой разумеющееся, сомнения возникали лишь в способности человека эту вещность адекватно воспринять. Проблема, разумеется, состояла не в пресловутом разделении на идеалистов и материалистов, а в попытках опереться на какую-то существующую причину, помимо человеческой деятельности, – автономно существующую вещь, понятие которой опосредовало любое истолкование собственно человеческих вещей, произведенных в культуре».</w:t>
      </w:r>
      <w:r w:rsidR="00F23ABC" w:rsidRPr="00F744AF">
        <w:rPr>
          <w:rStyle w:val="a5"/>
          <w:rFonts w:ascii="Times New Roman" w:hAnsi="Times New Roman" w:cs="Times New Roman"/>
          <w:sz w:val="28"/>
          <w:szCs w:val="28"/>
        </w:rPr>
        <w:footnoteReference w:id="21"/>
      </w:r>
      <w:r w:rsidR="00F23ABC" w:rsidRPr="00F744AF">
        <w:rPr>
          <w:rFonts w:ascii="Times New Roman" w:hAnsi="Times New Roman" w:cs="Times New Roman"/>
          <w:sz w:val="28"/>
          <w:szCs w:val="28"/>
        </w:rPr>
        <w:t xml:space="preserve"> И</w:t>
      </w:r>
      <w:r w:rsidR="000D4198" w:rsidRPr="00F744AF">
        <w:rPr>
          <w:rFonts w:ascii="Times New Roman" w:hAnsi="Times New Roman" w:cs="Times New Roman"/>
          <w:sz w:val="28"/>
          <w:szCs w:val="28"/>
        </w:rPr>
        <w:t>ли с точки зрения обоснования зави</w:t>
      </w:r>
      <w:r w:rsidR="003D4F8C" w:rsidRPr="00F744AF">
        <w:rPr>
          <w:rFonts w:ascii="Times New Roman" w:hAnsi="Times New Roman" w:cs="Times New Roman"/>
          <w:sz w:val="28"/>
          <w:szCs w:val="28"/>
        </w:rPr>
        <w:t>си</w:t>
      </w:r>
      <w:r w:rsidR="000D4198" w:rsidRPr="00F744AF">
        <w:rPr>
          <w:rFonts w:ascii="Times New Roman" w:hAnsi="Times New Roman" w:cs="Times New Roman"/>
          <w:sz w:val="28"/>
          <w:szCs w:val="28"/>
        </w:rPr>
        <w:t xml:space="preserve">мости </w:t>
      </w:r>
      <w:r w:rsidR="00173166" w:rsidRPr="00F744AF">
        <w:rPr>
          <w:rFonts w:ascii="Times New Roman" w:hAnsi="Times New Roman" w:cs="Times New Roman"/>
          <w:sz w:val="28"/>
          <w:szCs w:val="28"/>
        </w:rPr>
        <w:t>«</w:t>
      </w:r>
      <w:r w:rsidR="000D4198" w:rsidRPr="00F744AF">
        <w:rPr>
          <w:rFonts w:ascii="Times New Roman" w:hAnsi="Times New Roman" w:cs="Times New Roman"/>
          <w:sz w:val="28"/>
          <w:szCs w:val="28"/>
        </w:rPr>
        <w:t>вещи</w:t>
      </w:r>
      <w:r w:rsidR="00173166" w:rsidRPr="00F744AF">
        <w:rPr>
          <w:rFonts w:ascii="Times New Roman" w:hAnsi="Times New Roman" w:cs="Times New Roman"/>
          <w:sz w:val="28"/>
          <w:szCs w:val="28"/>
        </w:rPr>
        <w:t>»</w:t>
      </w:r>
      <w:r w:rsidR="000D4198" w:rsidRPr="00F744AF">
        <w:rPr>
          <w:rFonts w:ascii="Times New Roman" w:hAnsi="Times New Roman" w:cs="Times New Roman"/>
          <w:sz w:val="28"/>
          <w:szCs w:val="28"/>
        </w:rPr>
        <w:t xml:space="preserve"> от ее толкователя, где она зачастую </w:t>
      </w:r>
      <w:r w:rsidR="00995289" w:rsidRPr="00F744AF">
        <w:rPr>
          <w:rFonts w:ascii="Times New Roman" w:hAnsi="Times New Roman" w:cs="Times New Roman"/>
          <w:sz w:val="28"/>
          <w:szCs w:val="28"/>
        </w:rPr>
        <w:t>мыслится</w:t>
      </w:r>
      <w:r w:rsidR="0017096F" w:rsidRPr="00F744AF">
        <w:rPr>
          <w:rFonts w:ascii="Times New Roman" w:hAnsi="Times New Roman" w:cs="Times New Roman"/>
          <w:sz w:val="28"/>
          <w:szCs w:val="28"/>
        </w:rPr>
        <w:t xml:space="preserve"> </w:t>
      </w:r>
      <w:r w:rsidR="00B95564" w:rsidRPr="00F744AF">
        <w:rPr>
          <w:rFonts w:ascii="Times New Roman" w:hAnsi="Times New Roman" w:cs="Times New Roman"/>
          <w:sz w:val="28"/>
          <w:szCs w:val="28"/>
        </w:rPr>
        <w:t xml:space="preserve">именно </w:t>
      </w:r>
      <w:r w:rsidR="000D4198" w:rsidRPr="00F744AF">
        <w:rPr>
          <w:rFonts w:ascii="Times New Roman" w:hAnsi="Times New Roman" w:cs="Times New Roman"/>
          <w:sz w:val="28"/>
          <w:szCs w:val="28"/>
        </w:rPr>
        <w:t xml:space="preserve">им </w:t>
      </w:r>
      <w:r w:rsidR="00B95564" w:rsidRPr="00F744AF">
        <w:rPr>
          <w:rFonts w:ascii="Times New Roman" w:hAnsi="Times New Roman" w:cs="Times New Roman"/>
          <w:sz w:val="28"/>
          <w:szCs w:val="28"/>
        </w:rPr>
        <w:t xml:space="preserve">и </w:t>
      </w:r>
      <w:r w:rsidR="00173166" w:rsidRPr="00F744AF">
        <w:rPr>
          <w:rFonts w:ascii="Times New Roman" w:hAnsi="Times New Roman" w:cs="Times New Roman"/>
          <w:sz w:val="28"/>
          <w:szCs w:val="28"/>
        </w:rPr>
        <w:t xml:space="preserve">порожденной. </w:t>
      </w:r>
      <w:r w:rsidR="00FE64E8" w:rsidRPr="00F744AF">
        <w:rPr>
          <w:rFonts w:ascii="Times New Roman" w:hAnsi="Times New Roman" w:cs="Times New Roman"/>
          <w:sz w:val="28"/>
          <w:szCs w:val="28"/>
        </w:rPr>
        <w:t xml:space="preserve">Первый подход, соответственно, подразумевает выявление и представление того, как </w:t>
      </w:r>
      <w:r w:rsidR="00173166" w:rsidRPr="00F744AF">
        <w:rPr>
          <w:rFonts w:ascii="Times New Roman" w:hAnsi="Times New Roman" w:cs="Times New Roman"/>
          <w:sz w:val="28"/>
          <w:szCs w:val="28"/>
        </w:rPr>
        <w:t>«</w:t>
      </w:r>
      <w:r w:rsidR="00FE64E8" w:rsidRPr="00F744AF">
        <w:rPr>
          <w:rFonts w:ascii="Times New Roman" w:hAnsi="Times New Roman" w:cs="Times New Roman"/>
          <w:sz w:val="28"/>
          <w:szCs w:val="28"/>
        </w:rPr>
        <w:t>вещь</w:t>
      </w:r>
      <w:r w:rsidR="00173166" w:rsidRPr="00F744AF">
        <w:rPr>
          <w:rFonts w:ascii="Times New Roman" w:hAnsi="Times New Roman" w:cs="Times New Roman"/>
          <w:sz w:val="28"/>
          <w:szCs w:val="28"/>
        </w:rPr>
        <w:t>»</w:t>
      </w:r>
      <w:r w:rsidR="00FE64E8" w:rsidRPr="00F744AF">
        <w:rPr>
          <w:rFonts w:ascii="Times New Roman" w:hAnsi="Times New Roman" w:cs="Times New Roman"/>
          <w:sz w:val="28"/>
          <w:szCs w:val="28"/>
        </w:rPr>
        <w:t xml:space="preserve"> себя «кажет», а второй </w:t>
      </w:r>
      <w:r w:rsidR="00995289" w:rsidRPr="00F744AF">
        <w:rPr>
          <w:rFonts w:ascii="Times New Roman" w:hAnsi="Times New Roman" w:cs="Times New Roman"/>
          <w:sz w:val="28"/>
          <w:szCs w:val="28"/>
        </w:rPr>
        <w:t>–</w:t>
      </w:r>
      <w:r w:rsidR="0013152D" w:rsidRPr="00F744AF">
        <w:rPr>
          <w:rFonts w:ascii="Times New Roman" w:hAnsi="Times New Roman" w:cs="Times New Roman"/>
          <w:sz w:val="28"/>
          <w:szCs w:val="28"/>
        </w:rPr>
        <w:t xml:space="preserve"> </w:t>
      </w:r>
      <w:r w:rsidR="00995289" w:rsidRPr="00F744AF">
        <w:rPr>
          <w:rFonts w:ascii="Times New Roman" w:hAnsi="Times New Roman" w:cs="Times New Roman"/>
          <w:sz w:val="28"/>
          <w:szCs w:val="28"/>
        </w:rPr>
        <w:t xml:space="preserve">конструирование и репрезентацию причин, по которым </w:t>
      </w:r>
      <w:r w:rsidR="00173166" w:rsidRPr="00F744AF">
        <w:rPr>
          <w:rFonts w:ascii="Times New Roman" w:hAnsi="Times New Roman" w:cs="Times New Roman"/>
          <w:sz w:val="28"/>
          <w:szCs w:val="28"/>
        </w:rPr>
        <w:t>«</w:t>
      </w:r>
      <w:r w:rsidR="00995289" w:rsidRPr="00F744AF">
        <w:rPr>
          <w:rFonts w:ascii="Times New Roman" w:hAnsi="Times New Roman" w:cs="Times New Roman"/>
          <w:sz w:val="28"/>
          <w:szCs w:val="28"/>
        </w:rPr>
        <w:t>вещь</w:t>
      </w:r>
      <w:r w:rsidR="00173166" w:rsidRPr="00F744AF">
        <w:rPr>
          <w:rFonts w:ascii="Times New Roman" w:hAnsi="Times New Roman" w:cs="Times New Roman"/>
          <w:sz w:val="28"/>
          <w:szCs w:val="28"/>
        </w:rPr>
        <w:t>»</w:t>
      </w:r>
      <w:r w:rsidR="00A376B7" w:rsidRPr="00F744AF">
        <w:rPr>
          <w:rFonts w:ascii="Times New Roman" w:hAnsi="Times New Roman" w:cs="Times New Roman"/>
          <w:sz w:val="28"/>
          <w:szCs w:val="28"/>
        </w:rPr>
        <w:t xml:space="preserve"> (например, как объект)</w:t>
      </w:r>
      <w:r w:rsidR="00995289" w:rsidRPr="00F744AF">
        <w:rPr>
          <w:rFonts w:ascii="Times New Roman" w:hAnsi="Times New Roman" w:cs="Times New Roman"/>
          <w:sz w:val="28"/>
          <w:szCs w:val="28"/>
        </w:rPr>
        <w:t xml:space="preserve"> вообще кому-нибудь</w:t>
      </w:r>
      <w:r w:rsidR="0017096F" w:rsidRPr="00F744AF">
        <w:rPr>
          <w:rFonts w:ascii="Times New Roman" w:hAnsi="Times New Roman" w:cs="Times New Roman"/>
          <w:sz w:val="28"/>
          <w:szCs w:val="28"/>
        </w:rPr>
        <w:t xml:space="preserve"> </w:t>
      </w:r>
      <w:r w:rsidR="00A376B7" w:rsidRPr="00F744AF">
        <w:rPr>
          <w:rFonts w:ascii="Times New Roman" w:hAnsi="Times New Roman" w:cs="Times New Roman"/>
          <w:sz w:val="28"/>
          <w:szCs w:val="28"/>
        </w:rPr>
        <w:t>(допустим, как субъекту)</w:t>
      </w:r>
      <w:r w:rsidR="00995289" w:rsidRPr="00F744AF">
        <w:rPr>
          <w:rFonts w:ascii="Times New Roman" w:hAnsi="Times New Roman" w:cs="Times New Roman"/>
          <w:sz w:val="28"/>
          <w:szCs w:val="28"/>
        </w:rPr>
        <w:t xml:space="preserve"> кажется.  </w:t>
      </w:r>
    </w:p>
    <w:p w14:paraId="4F67A1B7" w14:textId="0B99C499" w:rsidR="00173166" w:rsidRPr="00F744AF" w:rsidRDefault="006F31DC" w:rsidP="00173166">
      <w:pPr>
        <w:spacing w:after="0" w:line="360" w:lineRule="auto"/>
        <w:ind w:firstLine="708"/>
        <w:jc w:val="both"/>
        <w:rPr>
          <w:rFonts w:ascii="Times New Roman" w:hAnsi="Times New Roman" w:cs="Times New Roman"/>
          <w:sz w:val="28"/>
          <w:szCs w:val="28"/>
        </w:rPr>
      </w:pPr>
      <w:r w:rsidRPr="00F744AF">
        <w:rPr>
          <w:rFonts w:ascii="Times New Roman" w:hAnsi="Times New Roman" w:cs="Times New Roman"/>
          <w:sz w:val="28"/>
          <w:szCs w:val="28"/>
        </w:rPr>
        <w:t xml:space="preserve">Указанные логики, несмотря на схематичность их фиксации в этом наброске, тем не менее, свидетельствуют об определенном допущении ограничения в </w:t>
      </w:r>
      <w:r w:rsidR="00A01ADE" w:rsidRPr="00F744AF">
        <w:rPr>
          <w:rFonts w:ascii="Times New Roman" w:hAnsi="Times New Roman" w:cs="Times New Roman"/>
          <w:sz w:val="28"/>
          <w:szCs w:val="28"/>
        </w:rPr>
        <w:t>каждой из них –</w:t>
      </w:r>
      <w:r w:rsidR="00B652D0" w:rsidRPr="00F744AF">
        <w:rPr>
          <w:rFonts w:ascii="Times New Roman" w:hAnsi="Times New Roman" w:cs="Times New Roman"/>
          <w:sz w:val="28"/>
          <w:szCs w:val="28"/>
        </w:rPr>
        <w:t xml:space="preserve"> за скобками остается, в конце концов, </w:t>
      </w:r>
      <w:r w:rsidR="00A01ADE" w:rsidRPr="00F744AF">
        <w:rPr>
          <w:rFonts w:ascii="Times New Roman" w:hAnsi="Times New Roman" w:cs="Times New Roman"/>
          <w:sz w:val="28"/>
          <w:szCs w:val="28"/>
        </w:rPr>
        <w:t xml:space="preserve">либо сознающий </w:t>
      </w:r>
      <w:r w:rsidR="00173166" w:rsidRPr="00F744AF">
        <w:rPr>
          <w:rFonts w:ascii="Times New Roman" w:hAnsi="Times New Roman" w:cs="Times New Roman"/>
          <w:sz w:val="28"/>
          <w:szCs w:val="28"/>
        </w:rPr>
        <w:t>«</w:t>
      </w:r>
      <w:r w:rsidR="00A01ADE" w:rsidRPr="00F744AF">
        <w:rPr>
          <w:rFonts w:ascii="Times New Roman" w:hAnsi="Times New Roman" w:cs="Times New Roman"/>
          <w:sz w:val="28"/>
          <w:szCs w:val="28"/>
        </w:rPr>
        <w:t>вещь</w:t>
      </w:r>
      <w:r w:rsidR="00173166" w:rsidRPr="00F744AF">
        <w:rPr>
          <w:rFonts w:ascii="Times New Roman" w:hAnsi="Times New Roman" w:cs="Times New Roman"/>
          <w:sz w:val="28"/>
          <w:szCs w:val="28"/>
        </w:rPr>
        <w:t>»</w:t>
      </w:r>
      <w:r w:rsidR="00A01ADE" w:rsidRPr="00F744AF">
        <w:rPr>
          <w:rFonts w:ascii="Times New Roman" w:hAnsi="Times New Roman" w:cs="Times New Roman"/>
          <w:sz w:val="28"/>
          <w:szCs w:val="28"/>
        </w:rPr>
        <w:t xml:space="preserve">, либо в его сознании </w:t>
      </w:r>
      <w:r w:rsidR="00425079" w:rsidRPr="00F744AF">
        <w:rPr>
          <w:rFonts w:ascii="Times New Roman" w:hAnsi="Times New Roman" w:cs="Times New Roman"/>
          <w:sz w:val="28"/>
          <w:szCs w:val="28"/>
        </w:rPr>
        <w:t xml:space="preserve">тускнеет она сама. </w:t>
      </w:r>
      <w:r w:rsidR="00BF1726" w:rsidRPr="00F744AF">
        <w:rPr>
          <w:rFonts w:ascii="Times New Roman" w:hAnsi="Times New Roman" w:cs="Times New Roman"/>
          <w:sz w:val="28"/>
          <w:szCs w:val="28"/>
        </w:rPr>
        <w:t>Экспансия</w:t>
      </w:r>
      <w:r w:rsidR="003A3713" w:rsidRPr="00F744AF">
        <w:rPr>
          <w:rFonts w:ascii="Times New Roman" w:hAnsi="Times New Roman" w:cs="Times New Roman"/>
          <w:sz w:val="28"/>
          <w:szCs w:val="28"/>
        </w:rPr>
        <w:t xml:space="preserve"> последнего </w:t>
      </w:r>
      <w:r w:rsidR="00C86DA2" w:rsidRPr="00F744AF">
        <w:rPr>
          <w:rFonts w:ascii="Times New Roman" w:hAnsi="Times New Roman" w:cs="Times New Roman"/>
          <w:sz w:val="28"/>
          <w:szCs w:val="28"/>
        </w:rPr>
        <w:t>в срезе модернистской абсолютизации субъективности</w:t>
      </w:r>
      <w:r w:rsidR="0013152D" w:rsidRPr="00F744AF">
        <w:rPr>
          <w:rFonts w:ascii="Times New Roman" w:hAnsi="Times New Roman" w:cs="Times New Roman"/>
          <w:sz w:val="28"/>
          <w:szCs w:val="28"/>
        </w:rPr>
        <w:t xml:space="preserve"> </w:t>
      </w:r>
      <w:r w:rsidR="003A3713" w:rsidRPr="00F744AF">
        <w:rPr>
          <w:rFonts w:ascii="Times New Roman" w:hAnsi="Times New Roman" w:cs="Times New Roman"/>
          <w:sz w:val="28"/>
          <w:szCs w:val="28"/>
        </w:rPr>
        <w:lastRenderedPageBreak/>
        <w:t xml:space="preserve">(осуществленная в </w:t>
      </w:r>
      <w:r w:rsidR="00C86DA2" w:rsidRPr="00F744AF">
        <w:rPr>
          <w:rFonts w:ascii="Times New Roman" w:hAnsi="Times New Roman" w:cs="Times New Roman"/>
          <w:sz w:val="28"/>
          <w:szCs w:val="28"/>
        </w:rPr>
        <w:t xml:space="preserve">том числе и </w:t>
      </w:r>
      <w:r w:rsidR="003D4F8C" w:rsidRPr="00F744AF">
        <w:rPr>
          <w:rFonts w:ascii="Times New Roman" w:hAnsi="Times New Roman" w:cs="Times New Roman"/>
          <w:sz w:val="28"/>
          <w:szCs w:val="28"/>
        </w:rPr>
        <w:t xml:space="preserve">в </w:t>
      </w:r>
      <w:r w:rsidR="00C86DA2" w:rsidRPr="00F744AF">
        <w:rPr>
          <w:rFonts w:ascii="Times New Roman" w:hAnsi="Times New Roman" w:cs="Times New Roman"/>
          <w:sz w:val="28"/>
          <w:szCs w:val="28"/>
        </w:rPr>
        <w:t>рамках</w:t>
      </w:r>
      <w:r w:rsidR="003A3713" w:rsidRPr="00F744AF">
        <w:rPr>
          <w:rFonts w:ascii="Times New Roman" w:hAnsi="Times New Roman" w:cs="Times New Roman"/>
          <w:sz w:val="28"/>
          <w:szCs w:val="28"/>
        </w:rPr>
        <w:t xml:space="preserve"> «антропологического поворота») спровоцировала </w:t>
      </w:r>
      <w:r w:rsidR="00D27F81" w:rsidRPr="00F744AF">
        <w:rPr>
          <w:rFonts w:ascii="Times New Roman" w:hAnsi="Times New Roman" w:cs="Times New Roman"/>
          <w:sz w:val="28"/>
          <w:szCs w:val="28"/>
        </w:rPr>
        <w:t xml:space="preserve">довольно интересную и, представляется, эвристически ценную </w:t>
      </w:r>
      <w:r w:rsidR="003A3713" w:rsidRPr="00F744AF">
        <w:rPr>
          <w:rFonts w:ascii="Times New Roman" w:hAnsi="Times New Roman" w:cs="Times New Roman"/>
          <w:sz w:val="28"/>
          <w:szCs w:val="28"/>
        </w:rPr>
        <w:t xml:space="preserve">реакцию </w:t>
      </w:r>
      <w:r w:rsidR="00CE43A6" w:rsidRPr="00F744AF">
        <w:rPr>
          <w:rFonts w:ascii="Times New Roman" w:hAnsi="Times New Roman" w:cs="Times New Roman"/>
          <w:sz w:val="28"/>
          <w:szCs w:val="28"/>
        </w:rPr>
        <w:t>–</w:t>
      </w:r>
      <w:r w:rsidR="0013152D" w:rsidRPr="00F744AF">
        <w:rPr>
          <w:rFonts w:ascii="Times New Roman" w:hAnsi="Times New Roman" w:cs="Times New Roman"/>
          <w:sz w:val="28"/>
          <w:szCs w:val="28"/>
        </w:rPr>
        <w:t xml:space="preserve"> </w:t>
      </w:r>
      <w:r w:rsidR="00CE43A6" w:rsidRPr="00F744AF">
        <w:rPr>
          <w:rFonts w:ascii="Times New Roman" w:hAnsi="Times New Roman" w:cs="Times New Roman"/>
          <w:sz w:val="28"/>
          <w:szCs w:val="28"/>
        </w:rPr>
        <w:t>«окончательное освобождение субъекта от объекта»</w:t>
      </w:r>
      <w:r w:rsidR="009C1D88" w:rsidRPr="00F744AF">
        <w:rPr>
          <w:rFonts w:ascii="Times New Roman" w:hAnsi="Times New Roman" w:cs="Times New Roman"/>
          <w:sz w:val="28"/>
          <w:szCs w:val="28"/>
        </w:rPr>
        <w:t xml:space="preserve"> в </w:t>
      </w:r>
      <w:r w:rsidR="001C3A52" w:rsidRPr="00F744AF">
        <w:rPr>
          <w:rFonts w:ascii="Times New Roman" w:hAnsi="Times New Roman" w:cs="Times New Roman"/>
          <w:sz w:val="28"/>
          <w:szCs w:val="28"/>
        </w:rPr>
        <w:t>«</w:t>
      </w:r>
      <w:proofErr w:type="spellStart"/>
      <w:r w:rsidR="001C3A52" w:rsidRPr="00F744AF">
        <w:rPr>
          <w:rFonts w:ascii="Times New Roman" w:hAnsi="Times New Roman" w:cs="Times New Roman"/>
          <w:sz w:val="28"/>
          <w:szCs w:val="28"/>
        </w:rPr>
        <w:t>онтикологии</w:t>
      </w:r>
      <w:proofErr w:type="spellEnd"/>
      <w:r w:rsidR="001C3A52" w:rsidRPr="00F744AF">
        <w:rPr>
          <w:rFonts w:ascii="Times New Roman" w:hAnsi="Times New Roman" w:cs="Times New Roman"/>
          <w:sz w:val="28"/>
          <w:szCs w:val="28"/>
        </w:rPr>
        <w:t xml:space="preserve">» (Леви Р. </w:t>
      </w:r>
      <w:proofErr w:type="spellStart"/>
      <w:r w:rsidR="001C3A52" w:rsidRPr="00F744AF">
        <w:rPr>
          <w:rFonts w:ascii="Times New Roman" w:hAnsi="Times New Roman" w:cs="Times New Roman"/>
          <w:sz w:val="28"/>
          <w:szCs w:val="28"/>
        </w:rPr>
        <w:t>Брайант</w:t>
      </w:r>
      <w:proofErr w:type="spellEnd"/>
      <w:r w:rsidR="001C3A52" w:rsidRPr="00F744AF">
        <w:rPr>
          <w:rFonts w:ascii="Times New Roman" w:hAnsi="Times New Roman" w:cs="Times New Roman"/>
          <w:sz w:val="28"/>
          <w:szCs w:val="28"/>
        </w:rPr>
        <w:t xml:space="preserve">), </w:t>
      </w:r>
      <w:r w:rsidR="00CE43A6" w:rsidRPr="00F744AF">
        <w:rPr>
          <w:rFonts w:ascii="Times New Roman" w:hAnsi="Times New Roman" w:cs="Times New Roman"/>
          <w:sz w:val="28"/>
          <w:szCs w:val="28"/>
        </w:rPr>
        <w:t>«объектно-ориентированной онтологии»</w:t>
      </w:r>
      <w:r w:rsidR="009C1D88" w:rsidRPr="00F744AF">
        <w:rPr>
          <w:rFonts w:ascii="Times New Roman" w:hAnsi="Times New Roman" w:cs="Times New Roman"/>
          <w:sz w:val="28"/>
          <w:szCs w:val="28"/>
        </w:rPr>
        <w:t xml:space="preserve"> (Г. </w:t>
      </w:r>
      <w:proofErr w:type="spellStart"/>
      <w:r w:rsidR="00C01DB8" w:rsidRPr="00F744AF">
        <w:rPr>
          <w:rFonts w:ascii="Times New Roman" w:hAnsi="Times New Roman" w:cs="Times New Roman"/>
          <w:sz w:val="28"/>
          <w:szCs w:val="28"/>
        </w:rPr>
        <w:t>Харман</w:t>
      </w:r>
      <w:proofErr w:type="spellEnd"/>
      <w:r w:rsidR="00C01DB8" w:rsidRPr="00F744AF">
        <w:rPr>
          <w:rFonts w:ascii="Times New Roman" w:hAnsi="Times New Roman" w:cs="Times New Roman"/>
          <w:sz w:val="28"/>
          <w:szCs w:val="28"/>
        </w:rPr>
        <w:t xml:space="preserve">) и </w:t>
      </w:r>
      <w:r w:rsidR="009C1D88" w:rsidRPr="00F744AF">
        <w:rPr>
          <w:rFonts w:ascii="Times New Roman" w:hAnsi="Times New Roman" w:cs="Times New Roman"/>
          <w:sz w:val="28"/>
          <w:szCs w:val="28"/>
        </w:rPr>
        <w:t>«спекулятивном реализ</w:t>
      </w:r>
      <w:r w:rsidR="00250F8E" w:rsidRPr="00F744AF">
        <w:rPr>
          <w:rFonts w:ascii="Times New Roman" w:hAnsi="Times New Roman" w:cs="Times New Roman"/>
          <w:sz w:val="28"/>
          <w:szCs w:val="28"/>
        </w:rPr>
        <w:t>м</w:t>
      </w:r>
      <w:r w:rsidR="009C1D88" w:rsidRPr="00F744AF">
        <w:rPr>
          <w:rFonts w:ascii="Times New Roman" w:hAnsi="Times New Roman" w:cs="Times New Roman"/>
          <w:sz w:val="28"/>
          <w:szCs w:val="28"/>
        </w:rPr>
        <w:t>е»</w:t>
      </w:r>
      <w:r w:rsidR="00A36984" w:rsidRPr="00F744AF">
        <w:rPr>
          <w:rFonts w:ascii="Times New Roman" w:hAnsi="Times New Roman" w:cs="Times New Roman"/>
          <w:sz w:val="28"/>
          <w:szCs w:val="28"/>
        </w:rPr>
        <w:t xml:space="preserve"> (К. </w:t>
      </w:r>
      <w:proofErr w:type="spellStart"/>
      <w:r w:rsidR="00A36984" w:rsidRPr="00F744AF">
        <w:rPr>
          <w:rFonts w:ascii="Times New Roman" w:hAnsi="Times New Roman" w:cs="Times New Roman"/>
          <w:sz w:val="28"/>
          <w:szCs w:val="28"/>
        </w:rPr>
        <w:t>Мейясу</w:t>
      </w:r>
      <w:proofErr w:type="spellEnd"/>
      <w:r w:rsidR="00A36984" w:rsidRPr="00F744AF">
        <w:rPr>
          <w:rFonts w:ascii="Times New Roman" w:hAnsi="Times New Roman" w:cs="Times New Roman"/>
          <w:sz w:val="28"/>
          <w:szCs w:val="28"/>
        </w:rPr>
        <w:t>)</w:t>
      </w:r>
      <w:r w:rsidR="00C01DB8" w:rsidRPr="00F744AF">
        <w:rPr>
          <w:rFonts w:ascii="Times New Roman" w:hAnsi="Times New Roman" w:cs="Times New Roman"/>
          <w:sz w:val="28"/>
          <w:szCs w:val="28"/>
        </w:rPr>
        <w:t xml:space="preserve">: </w:t>
      </w:r>
      <w:r w:rsidR="00A36984" w:rsidRPr="00F744AF">
        <w:rPr>
          <w:rFonts w:ascii="Times New Roman" w:hAnsi="Times New Roman" w:cs="Times New Roman"/>
          <w:sz w:val="28"/>
          <w:szCs w:val="28"/>
        </w:rPr>
        <w:t xml:space="preserve">«одним из проблематичных последствий господства эпистемологии в нынешней философии является то, что она обрекает философию на сугубо </w:t>
      </w:r>
      <w:proofErr w:type="spellStart"/>
      <w:r w:rsidR="00A36984" w:rsidRPr="00F744AF">
        <w:rPr>
          <w:rFonts w:ascii="Times New Roman" w:hAnsi="Times New Roman" w:cs="Times New Roman"/>
          <w:sz w:val="28"/>
          <w:szCs w:val="28"/>
        </w:rPr>
        <w:t>антропоцентричную</w:t>
      </w:r>
      <w:proofErr w:type="spellEnd"/>
      <w:r w:rsidR="00A36984" w:rsidRPr="00F744AF">
        <w:rPr>
          <w:rFonts w:ascii="Times New Roman" w:hAnsi="Times New Roman" w:cs="Times New Roman"/>
          <w:sz w:val="28"/>
          <w:szCs w:val="28"/>
        </w:rPr>
        <w:t xml:space="preserve"> ориентацию. Ввиду того что онтологический вопрос о суб</w:t>
      </w:r>
      <w:r w:rsidR="006E30DC" w:rsidRPr="00F744AF">
        <w:rPr>
          <w:rFonts w:ascii="Times New Roman" w:hAnsi="Times New Roman" w:cs="Times New Roman"/>
          <w:sz w:val="28"/>
          <w:szCs w:val="28"/>
        </w:rPr>
        <w:t>станции вычеркнут в пользу эпис</w:t>
      </w:r>
      <w:r w:rsidR="00A36984" w:rsidRPr="00F744AF">
        <w:rPr>
          <w:rFonts w:ascii="Times New Roman" w:hAnsi="Times New Roman" w:cs="Times New Roman"/>
          <w:sz w:val="28"/>
          <w:szCs w:val="28"/>
        </w:rPr>
        <w:t>темологического вопроса нашего познания субстанции, все дискуссии о ней неизбежно трактуются антропологически. В любые обсуждения субстанции между строк или мелким шрифтом заранее вписана отсылка к неявному «для-н</w:t>
      </w:r>
      <w:r w:rsidR="007B4A66" w:rsidRPr="00F744AF">
        <w:rPr>
          <w:rFonts w:ascii="Times New Roman" w:hAnsi="Times New Roman" w:cs="Times New Roman"/>
          <w:sz w:val="28"/>
          <w:szCs w:val="28"/>
        </w:rPr>
        <w:t>ас».</w:t>
      </w:r>
      <w:r w:rsidR="00140DBF" w:rsidRPr="00F744AF">
        <w:rPr>
          <w:rStyle w:val="a5"/>
          <w:rFonts w:ascii="Times New Roman" w:hAnsi="Times New Roman" w:cs="Times New Roman"/>
          <w:sz w:val="28"/>
          <w:szCs w:val="28"/>
        </w:rPr>
        <w:footnoteReference w:id="22"/>
      </w:r>
      <w:r w:rsidR="007B4A66" w:rsidRPr="00F744AF">
        <w:rPr>
          <w:rFonts w:ascii="Times New Roman" w:hAnsi="Times New Roman" w:cs="Times New Roman"/>
          <w:sz w:val="28"/>
          <w:szCs w:val="28"/>
        </w:rPr>
        <w:t xml:space="preserve"> Указанная абсолютизация субъективности или «философия доступа»</w:t>
      </w:r>
      <w:r w:rsidR="007B4A66" w:rsidRPr="00F744AF">
        <w:rPr>
          <w:rStyle w:val="a5"/>
          <w:rFonts w:ascii="Times New Roman" w:hAnsi="Times New Roman" w:cs="Times New Roman"/>
          <w:sz w:val="28"/>
          <w:szCs w:val="28"/>
        </w:rPr>
        <w:footnoteReference w:id="23"/>
      </w:r>
      <w:r w:rsidR="007B4A66" w:rsidRPr="00F744AF">
        <w:rPr>
          <w:rFonts w:ascii="Times New Roman" w:hAnsi="Times New Roman" w:cs="Times New Roman"/>
          <w:sz w:val="28"/>
          <w:szCs w:val="28"/>
        </w:rPr>
        <w:t xml:space="preserve">, как ее называет Г. </w:t>
      </w:r>
      <w:proofErr w:type="spellStart"/>
      <w:r w:rsidR="007B4A66" w:rsidRPr="00F744AF">
        <w:rPr>
          <w:rFonts w:ascii="Times New Roman" w:hAnsi="Times New Roman" w:cs="Times New Roman"/>
          <w:sz w:val="28"/>
          <w:szCs w:val="28"/>
        </w:rPr>
        <w:t>Харман</w:t>
      </w:r>
      <w:proofErr w:type="spellEnd"/>
      <w:r w:rsidR="007B4A66" w:rsidRPr="00F744AF">
        <w:rPr>
          <w:rFonts w:ascii="Times New Roman" w:hAnsi="Times New Roman" w:cs="Times New Roman"/>
          <w:sz w:val="28"/>
          <w:szCs w:val="28"/>
        </w:rPr>
        <w:t xml:space="preserve">, </w:t>
      </w:r>
      <w:r w:rsidR="00986719" w:rsidRPr="00F744AF">
        <w:rPr>
          <w:rFonts w:ascii="Times New Roman" w:hAnsi="Times New Roman" w:cs="Times New Roman"/>
          <w:sz w:val="28"/>
          <w:szCs w:val="28"/>
        </w:rPr>
        <w:t xml:space="preserve">начинается с </w:t>
      </w:r>
      <w:proofErr w:type="spellStart"/>
      <w:r w:rsidR="00986719" w:rsidRPr="00F744AF">
        <w:rPr>
          <w:rFonts w:ascii="Times New Roman" w:hAnsi="Times New Roman" w:cs="Times New Roman"/>
          <w:sz w:val="28"/>
          <w:szCs w:val="28"/>
        </w:rPr>
        <w:t>коперниканского</w:t>
      </w:r>
      <w:proofErr w:type="spellEnd"/>
      <w:r w:rsidR="00986719" w:rsidRPr="00F744AF">
        <w:rPr>
          <w:rFonts w:ascii="Times New Roman" w:hAnsi="Times New Roman" w:cs="Times New Roman"/>
          <w:sz w:val="28"/>
          <w:szCs w:val="28"/>
        </w:rPr>
        <w:t xml:space="preserve"> переворота Канта, </w:t>
      </w:r>
      <w:r w:rsidR="00BF1726" w:rsidRPr="00F744AF">
        <w:rPr>
          <w:rFonts w:ascii="Times New Roman" w:hAnsi="Times New Roman" w:cs="Times New Roman"/>
          <w:sz w:val="28"/>
          <w:szCs w:val="28"/>
        </w:rPr>
        <w:t>который отводит человеку</w:t>
      </w:r>
      <w:r w:rsidR="00986719" w:rsidRPr="00F744AF">
        <w:rPr>
          <w:rFonts w:ascii="Times New Roman" w:hAnsi="Times New Roman" w:cs="Times New Roman"/>
          <w:sz w:val="28"/>
          <w:szCs w:val="28"/>
        </w:rPr>
        <w:t xml:space="preserve"> центральное место. </w:t>
      </w:r>
      <w:proofErr w:type="spellStart"/>
      <w:r w:rsidR="00986719" w:rsidRPr="00F744AF">
        <w:rPr>
          <w:rFonts w:ascii="Times New Roman" w:hAnsi="Times New Roman" w:cs="Times New Roman"/>
          <w:sz w:val="28"/>
          <w:szCs w:val="28"/>
        </w:rPr>
        <w:t>Харман</w:t>
      </w:r>
      <w:proofErr w:type="spellEnd"/>
      <w:r w:rsidR="00986719" w:rsidRPr="00F744AF">
        <w:rPr>
          <w:rFonts w:ascii="Times New Roman" w:hAnsi="Times New Roman" w:cs="Times New Roman"/>
          <w:sz w:val="28"/>
          <w:szCs w:val="28"/>
        </w:rPr>
        <w:t xml:space="preserve"> отмечает, что даже роль кантовских «вещей в себе» в сущности редуцируется до «преследования человеческой психики в виде призрака ее конечности», иначе говоря, они только актуализируют связку «человек-мир», где человек занимает по отношению к миру привилегированное положение. </w:t>
      </w:r>
    </w:p>
    <w:p w14:paraId="55B3D1EE" w14:textId="70C1DA42" w:rsidR="00173166" w:rsidRPr="00F744AF" w:rsidRDefault="00986719" w:rsidP="00173166">
      <w:pPr>
        <w:spacing w:after="0" w:line="360" w:lineRule="auto"/>
        <w:ind w:firstLine="708"/>
        <w:jc w:val="both"/>
        <w:rPr>
          <w:rFonts w:ascii="Times New Roman" w:hAnsi="Times New Roman" w:cs="Times New Roman"/>
          <w:sz w:val="28"/>
          <w:szCs w:val="28"/>
        </w:rPr>
      </w:pPr>
      <w:r w:rsidRPr="00F744AF">
        <w:rPr>
          <w:rFonts w:ascii="Times New Roman" w:hAnsi="Times New Roman" w:cs="Times New Roman"/>
          <w:sz w:val="28"/>
          <w:szCs w:val="28"/>
        </w:rPr>
        <w:t>Таким образом, а</w:t>
      </w:r>
      <w:r w:rsidR="00C01DB8" w:rsidRPr="00F744AF">
        <w:rPr>
          <w:rFonts w:ascii="Times New Roman" w:hAnsi="Times New Roman" w:cs="Times New Roman"/>
          <w:sz w:val="28"/>
          <w:szCs w:val="28"/>
        </w:rPr>
        <w:t xml:space="preserve">депты </w:t>
      </w:r>
      <w:r w:rsidR="00D27F81" w:rsidRPr="00F744AF">
        <w:rPr>
          <w:rFonts w:ascii="Times New Roman" w:hAnsi="Times New Roman" w:cs="Times New Roman"/>
          <w:sz w:val="28"/>
          <w:szCs w:val="28"/>
        </w:rPr>
        <w:t xml:space="preserve">указанных направлений объединены стремлением преодолеть </w:t>
      </w:r>
      <w:r w:rsidRPr="00F744AF">
        <w:rPr>
          <w:rFonts w:ascii="Times New Roman" w:hAnsi="Times New Roman" w:cs="Times New Roman"/>
          <w:sz w:val="28"/>
          <w:szCs w:val="28"/>
        </w:rPr>
        <w:t xml:space="preserve">этот </w:t>
      </w:r>
      <w:r w:rsidR="00D27F81" w:rsidRPr="00F744AF">
        <w:rPr>
          <w:rFonts w:ascii="Times New Roman" w:hAnsi="Times New Roman" w:cs="Times New Roman"/>
          <w:sz w:val="28"/>
          <w:szCs w:val="28"/>
        </w:rPr>
        <w:t xml:space="preserve">известный дуализм, но разнятся предлагаемыми методами и возможностями «выхода из двухвековой дискуссии». Так, например, последователи </w:t>
      </w:r>
      <w:proofErr w:type="spellStart"/>
      <w:r w:rsidR="00D27F81" w:rsidRPr="00F744AF">
        <w:rPr>
          <w:rFonts w:ascii="Times New Roman" w:hAnsi="Times New Roman" w:cs="Times New Roman"/>
          <w:sz w:val="28"/>
          <w:szCs w:val="28"/>
        </w:rPr>
        <w:t>онтикологии</w:t>
      </w:r>
      <w:proofErr w:type="spellEnd"/>
      <w:r w:rsidRPr="00F744AF">
        <w:rPr>
          <w:rFonts w:ascii="Times New Roman" w:hAnsi="Times New Roman" w:cs="Times New Roman"/>
          <w:sz w:val="28"/>
          <w:szCs w:val="28"/>
        </w:rPr>
        <w:t xml:space="preserve"> (или объектно-ориентированной онтологии)</w:t>
      </w:r>
      <w:r w:rsidR="0017096F" w:rsidRPr="00F744AF">
        <w:rPr>
          <w:rFonts w:ascii="Times New Roman" w:hAnsi="Times New Roman" w:cs="Times New Roman"/>
          <w:sz w:val="28"/>
          <w:szCs w:val="28"/>
        </w:rPr>
        <w:t xml:space="preserve"> </w:t>
      </w:r>
      <w:r w:rsidR="00C01DB8" w:rsidRPr="00F744AF">
        <w:rPr>
          <w:rFonts w:ascii="Times New Roman" w:hAnsi="Times New Roman" w:cs="Times New Roman"/>
          <w:sz w:val="28"/>
          <w:szCs w:val="28"/>
        </w:rPr>
        <w:t xml:space="preserve">предлагают </w:t>
      </w:r>
      <w:r w:rsidR="00605266" w:rsidRPr="00F744AF">
        <w:rPr>
          <w:rFonts w:ascii="Times New Roman" w:hAnsi="Times New Roman" w:cs="Times New Roman"/>
          <w:sz w:val="28"/>
          <w:szCs w:val="28"/>
        </w:rPr>
        <w:t xml:space="preserve">преодолеть </w:t>
      </w:r>
      <w:r w:rsidR="003D4F8C" w:rsidRPr="00F744AF">
        <w:rPr>
          <w:rFonts w:ascii="Times New Roman" w:hAnsi="Times New Roman" w:cs="Times New Roman"/>
          <w:sz w:val="28"/>
          <w:szCs w:val="28"/>
        </w:rPr>
        <w:t>указанный дуализм</w:t>
      </w:r>
      <w:r w:rsidR="00605266" w:rsidRPr="00F744AF">
        <w:rPr>
          <w:rFonts w:ascii="Times New Roman" w:hAnsi="Times New Roman" w:cs="Times New Roman"/>
          <w:sz w:val="28"/>
          <w:szCs w:val="28"/>
        </w:rPr>
        <w:t xml:space="preserve"> с помощью </w:t>
      </w:r>
      <w:r w:rsidR="00C01DB8" w:rsidRPr="00F744AF">
        <w:rPr>
          <w:rFonts w:ascii="Times New Roman" w:hAnsi="Times New Roman" w:cs="Times New Roman"/>
          <w:sz w:val="28"/>
          <w:szCs w:val="28"/>
        </w:rPr>
        <w:t>децентрализ</w:t>
      </w:r>
      <w:r w:rsidR="00605266" w:rsidRPr="00F744AF">
        <w:rPr>
          <w:rFonts w:ascii="Times New Roman" w:hAnsi="Times New Roman" w:cs="Times New Roman"/>
          <w:sz w:val="28"/>
          <w:szCs w:val="28"/>
        </w:rPr>
        <w:t xml:space="preserve">ации </w:t>
      </w:r>
      <w:r w:rsidR="00173166" w:rsidRPr="00F744AF">
        <w:rPr>
          <w:rFonts w:ascii="Times New Roman" w:hAnsi="Times New Roman" w:cs="Times New Roman"/>
          <w:sz w:val="28"/>
          <w:szCs w:val="28"/>
        </w:rPr>
        <w:t>субъекта</w:t>
      </w:r>
      <w:r w:rsidR="00D27F81" w:rsidRPr="00F744AF">
        <w:rPr>
          <w:rFonts w:ascii="Times New Roman" w:hAnsi="Times New Roman" w:cs="Times New Roman"/>
          <w:sz w:val="28"/>
          <w:szCs w:val="28"/>
        </w:rPr>
        <w:t xml:space="preserve"> методом рассмотрения его </w:t>
      </w:r>
      <w:r w:rsidR="00BF1726" w:rsidRPr="00F744AF">
        <w:rPr>
          <w:rFonts w:ascii="Times New Roman" w:hAnsi="Times New Roman" w:cs="Times New Roman"/>
          <w:sz w:val="28"/>
          <w:szCs w:val="28"/>
        </w:rPr>
        <w:t xml:space="preserve">как </w:t>
      </w:r>
      <w:r w:rsidR="00C01DB8" w:rsidRPr="00F744AF">
        <w:rPr>
          <w:rFonts w:ascii="Times New Roman" w:hAnsi="Times New Roman" w:cs="Times New Roman"/>
          <w:sz w:val="28"/>
          <w:szCs w:val="28"/>
        </w:rPr>
        <w:t>одного из видов объекта</w:t>
      </w:r>
      <w:r w:rsidR="00605266" w:rsidRPr="00F744AF">
        <w:rPr>
          <w:rFonts w:ascii="Times New Roman" w:hAnsi="Times New Roman" w:cs="Times New Roman"/>
          <w:sz w:val="28"/>
          <w:szCs w:val="28"/>
        </w:rPr>
        <w:t xml:space="preserve"> и размещения </w:t>
      </w:r>
      <w:r w:rsidR="00D27F81" w:rsidRPr="00F744AF">
        <w:rPr>
          <w:rFonts w:ascii="Times New Roman" w:hAnsi="Times New Roman" w:cs="Times New Roman"/>
          <w:sz w:val="28"/>
          <w:szCs w:val="28"/>
        </w:rPr>
        <w:t>обоих на</w:t>
      </w:r>
      <w:r w:rsidR="00605266" w:rsidRPr="00F744AF">
        <w:rPr>
          <w:rFonts w:ascii="Times New Roman" w:hAnsi="Times New Roman" w:cs="Times New Roman"/>
          <w:sz w:val="28"/>
          <w:szCs w:val="28"/>
        </w:rPr>
        <w:t xml:space="preserve"> «одной онтологической плоскости»</w:t>
      </w:r>
      <w:r w:rsidR="00D27F81" w:rsidRPr="00F744AF">
        <w:rPr>
          <w:rFonts w:ascii="Times New Roman" w:hAnsi="Times New Roman" w:cs="Times New Roman"/>
          <w:sz w:val="28"/>
          <w:szCs w:val="28"/>
        </w:rPr>
        <w:t xml:space="preserve">, причем </w:t>
      </w:r>
      <w:r w:rsidR="00D27F81" w:rsidRPr="00F744AF">
        <w:rPr>
          <w:rFonts w:ascii="Times New Roman" w:hAnsi="Times New Roman" w:cs="Times New Roman"/>
          <w:sz w:val="28"/>
          <w:szCs w:val="28"/>
        </w:rPr>
        <w:lastRenderedPageBreak/>
        <w:t>объекты в данном случае принципиально мыс</w:t>
      </w:r>
      <w:r w:rsidR="00173166" w:rsidRPr="00F744AF">
        <w:rPr>
          <w:rFonts w:ascii="Times New Roman" w:hAnsi="Times New Roman" w:cs="Times New Roman"/>
          <w:sz w:val="28"/>
          <w:szCs w:val="28"/>
        </w:rPr>
        <w:t>лят</w:t>
      </w:r>
      <w:r w:rsidR="00D27F81" w:rsidRPr="00F744AF">
        <w:rPr>
          <w:rFonts w:ascii="Times New Roman" w:hAnsi="Times New Roman" w:cs="Times New Roman"/>
          <w:sz w:val="28"/>
          <w:szCs w:val="28"/>
        </w:rPr>
        <w:t>ся вне «отношений», а в ситуации «перевода»</w:t>
      </w:r>
      <w:r w:rsidR="006E30DC" w:rsidRPr="00F744AF">
        <w:rPr>
          <w:rFonts w:ascii="Times New Roman" w:hAnsi="Times New Roman" w:cs="Times New Roman"/>
          <w:sz w:val="28"/>
          <w:szCs w:val="28"/>
        </w:rPr>
        <w:t>, которая позволяет избежать зациклива</w:t>
      </w:r>
      <w:r w:rsidR="003D4F8C" w:rsidRPr="00F744AF">
        <w:rPr>
          <w:rFonts w:ascii="Times New Roman" w:hAnsi="Times New Roman" w:cs="Times New Roman"/>
          <w:sz w:val="28"/>
          <w:szCs w:val="28"/>
        </w:rPr>
        <w:t>ния и спекулирования на проблеме</w:t>
      </w:r>
      <w:r w:rsidR="006E30DC" w:rsidRPr="00F744AF">
        <w:rPr>
          <w:rFonts w:ascii="Times New Roman" w:hAnsi="Times New Roman" w:cs="Times New Roman"/>
          <w:sz w:val="28"/>
          <w:szCs w:val="28"/>
        </w:rPr>
        <w:t xml:space="preserve"> «разрыва» между ними. </w:t>
      </w:r>
    </w:p>
    <w:p w14:paraId="6E89793D" w14:textId="77777777" w:rsidR="00173166" w:rsidRPr="00F744AF" w:rsidRDefault="001C3A52" w:rsidP="00D27F81">
      <w:pPr>
        <w:spacing w:after="0" w:line="360" w:lineRule="auto"/>
        <w:ind w:firstLine="708"/>
        <w:jc w:val="both"/>
        <w:rPr>
          <w:rFonts w:ascii="Times New Roman" w:hAnsi="Times New Roman" w:cs="Times New Roman"/>
          <w:color w:val="000000"/>
          <w:sz w:val="28"/>
          <w:szCs w:val="28"/>
        </w:rPr>
      </w:pPr>
      <w:proofErr w:type="spellStart"/>
      <w:r w:rsidRPr="00F744AF">
        <w:rPr>
          <w:rFonts w:ascii="Times New Roman" w:hAnsi="Times New Roman" w:cs="Times New Roman"/>
          <w:sz w:val="28"/>
          <w:szCs w:val="28"/>
        </w:rPr>
        <w:t>Грэм</w:t>
      </w:r>
      <w:proofErr w:type="spellEnd"/>
      <w:r w:rsidR="0013152D" w:rsidRPr="00F744AF">
        <w:rPr>
          <w:rFonts w:ascii="Times New Roman" w:hAnsi="Times New Roman" w:cs="Times New Roman"/>
          <w:sz w:val="28"/>
          <w:szCs w:val="28"/>
        </w:rPr>
        <w:t xml:space="preserve"> </w:t>
      </w:r>
      <w:proofErr w:type="spellStart"/>
      <w:r w:rsidRPr="00F744AF">
        <w:rPr>
          <w:rFonts w:ascii="Times New Roman" w:hAnsi="Times New Roman" w:cs="Times New Roman"/>
          <w:sz w:val="28"/>
          <w:szCs w:val="28"/>
        </w:rPr>
        <w:t>Харман</w:t>
      </w:r>
      <w:proofErr w:type="spellEnd"/>
      <w:r w:rsidRPr="00F744AF">
        <w:rPr>
          <w:rFonts w:ascii="Times New Roman" w:hAnsi="Times New Roman" w:cs="Times New Roman"/>
          <w:sz w:val="28"/>
          <w:szCs w:val="28"/>
        </w:rPr>
        <w:t>, напротив, акцентирует внимание на взаимодействии объектов между собой: «</w:t>
      </w:r>
      <w:r w:rsidRPr="00F744AF">
        <w:rPr>
          <w:rFonts w:ascii="Times New Roman" w:hAnsi="Times New Roman" w:cs="Times New Roman"/>
          <w:color w:val="000000"/>
          <w:sz w:val="28"/>
          <w:szCs w:val="28"/>
        </w:rPr>
        <w:t>бильярдный шар скрывает от другого бильярдного шара не меньше, чем шар-в-себе скрывает от людей.</w:t>
      </w:r>
      <w:r w:rsidR="0017096F" w:rsidRPr="00F744AF">
        <w:rPr>
          <w:rFonts w:ascii="Times New Roman" w:hAnsi="Times New Roman" w:cs="Times New Roman"/>
          <w:color w:val="000000"/>
          <w:sz w:val="28"/>
          <w:szCs w:val="28"/>
        </w:rPr>
        <w:t xml:space="preserve"> </w:t>
      </w:r>
      <w:r w:rsidRPr="00F744AF">
        <w:rPr>
          <w:rFonts w:ascii="Times New Roman" w:hAnsi="Times New Roman" w:cs="Times New Roman"/>
          <w:color w:val="000000"/>
          <w:sz w:val="28"/>
          <w:szCs w:val="28"/>
        </w:rPr>
        <w:t>Когда ливень сбивает виноградники или по</w:t>
      </w:r>
      <w:r w:rsidRPr="00F744AF">
        <w:rPr>
          <w:rFonts w:ascii="Times New Roman" w:hAnsi="Times New Roman" w:cs="Times New Roman"/>
          <w:color w:val="000000"/>
          <w:sz w:val="28"/>
          <w:szCs w:val="28"/>
        </w:rPr>
        <w:softHyphen/>
        <w:t>крывает волнами озеро, эти отношения в той же мере заслуживают филосо</w:t>
      </w:r>
      <w:r w:rsidRPr="00F744AF">
        <w:rPr>
          <w:rFonts w:ascii="Times New Roman" w:hAnsi="Times New Roman" w:cs="Times New Roman"/>
          <w:color w:val="000000"/>
          <w:sz w:val="28"/>
          <w:szCs w:val="28"/>
        </w:rPr>
        <w:softHyphen/>
        <w:t>фии, что и непрерывный спор о наличии или отсутствии разлома между бы</w:t>
      </w:r>
      <w:r w:rsidR="00D63678" w:rsidRPr="00F744AF">
        <w:rPr>
          <w:rFonts w:ascii="Times New Roman" w:hAnsi="Times New Roman" w:cs="Times New Roman"/>
          <w:color w:val="000000"/>
          <w:sz w:val="28"/>
          <w:szCs w:val="28"/>
        </w:rPr>
        <w:softHyphen/>
        <w:t>тием и мыслью». Взаимоотношения</w:t>
      </w:r>
      <w:r w:rsidRPr="00F744AF">
        <w:rPr>
          <w:rFonts w:ascii="Times New Roman" w:hAnsi="Times New Roman" w:cs="Times New Roman"/>
          <w:color w:val="000000"/>
          <w:sz w:val="28"/>
          <w:szCs w:val="28"/>
        </w:rPr>
        <w:t xml:space="preserve"> объектов, таким образом, опосредуют субъекта, конституируют «человеческие практики», трансформируя их в «объект»</w:t>
      </w:r>
      <w:r w:rsidR="00463664" w:rsidRPr="00F744AF">
        <w:rPr>
          <w:rFonts w:ascii="Times New Roman" w:hAnsi="Times New Roman" w:cs="Times New Roman"/>
          <w:color w:val="000000"/>
          <w:sz w:val="28"/>
          <w:szCs w:val="28"/>
        </w:rPr>
        <w:t xml:space="preserve">, что приводит к его размещению </w:t>
      </w:r>
      <w:r w:rsidR="00173166" w:rsidRPr="00F744AF">
        <w:rPr>
          <w:rFonts w:ascii="Times New Roman" w:hAnsi="Times New Roman" w:cs="Times New Roman"/>
          <w:color w:val="000000"/>
          <w:sz w:val="28"/>
          <w:szCs w:val="28"/>
        </w:rPr>
        <w:t xml:space="preserve">рядом с </w:t>
      </w:r>
      <w:r w:rsidR="003D4F8C" w:rsidRPr="00F744AF">
        <w:rPr>
          <w:rFonts w:ascii="Times New Roman" w:hAnsi="Times New Roman" w:cs="Times New Roman"/>
          <w:color w:val="000000"/>
          <w:sz w:val="28"/>
          <w:szCs w:val="28"/>
        </w:rPr>
        <w:t>другими объектами с сохранение</w:t>
      </w:r>
      <w:r w:rsidR="00463664" w:rsidRPr="00F744AF">
        <w:rPr>
          <w:rFonts w:ascii="Times New Roman" w:hAnsi="Times New Roman" w:cs="Times New Roman"/>
          <w:color w:val="000000"/>
          <w:sz w:val="28"/>
          <w:szCs w:val="28"/>
        </w:rPr>
        <w:t>м автономии каждого, но уже внутри третьего – «интенции как целого», поскольку всякое отношение следует тоже мыслить объектом: «Содержательность моего интенционального акта не превращает нас двоих в новый объект и также (в большинстве случаев) не превращает два или три близлежащих восприятия автомобилей в единый объект</w:t>
      </w:r>
      <w:r w:rsidR="00D05051" w:rsidRPr="00F744AF">
        <w:rPr>
          <w:rFonts w:ascii="Times New Roman" w:hAnsi="Times New Roman" w:cs="Times New Roman"/>
          <w:color w:val="000000"/>
          <w:sz w:val="28"/>
          <w:szCs w:val="28"/>
        </w:rPr>
        <w:t xml:space="preserve">. </w:t>
      </w:r>
      <w:r w:rsidR="00463664" w:rsidRPr="00F744AF">
        <w:rPr>
          <w:rFonts w:ascii="Times New Roman" w:hAnsi="Times New Roman" w:cs="Times New Roman"/>
          <w:color w:val="000000"/>
          <w:sz w:val="28"/>
          <w:szCs w:val="28"/>
        </w:rPr>
        <w:t xml:space="preserve">Но два </w:t>
      </w:r>
      <w:proofErr w:type="spellStart"/>
      <w:r w:rsidR="00463664" w:rsidRPr="00F744AF">
        <w:rPr>
          <w:rFonts w:ascii="Times New Roman" w:hAnsi="Times New Roman" w:cs="Times New Roman"/>
          <w:color w:val="000000"/>
          <w:sz w:val="28"/>
          <w:szCs w:val="28"/>
        </w:rPr>
        <w:t>заместительно</w:t>
      </w:r>
      <w:proofErr w:type="spellEnd"/>
      <w:r w:rsidR="00463664" w:rsidRPr="00F744AF">
        <w:rPr>
          <w:rFonts w:ascii="Times New Roman" w:hAnsi="Times New Roman" w:cs="Times New Roman"/>
          <w:color w:val="000000"/>
          <w:sz w:val="28"/>
          <w:szCs w:val="28"/>
        </w:rPr>
        <w:t xml:space="preserve"> связанных реальных объекта формируют новый объект, по</w:t>
      </w:r>
      <w:r w:rsidR="00463664" w:rsidRPr="00F744AF">
        <w:rPr>
          <w:rFonts w:ascii="Times New Roman" w:hAnsi="Times New Roman" w:cs="Times New Roman"/>
          <w:color w:val="000000"/>
          <w:sz w:val="28"/>
          <w:szCs w:val="28"/>
        </w:rPr>
        <w:softHyphen/>
        <w:t>тому что они порождают новое внутреннее пространство».</w:t>
      </w:r>
      <w:r w:rsidR="00140DBF" w:rsidRPr="00F744AF">
        <w:rPr>
          <w:rStyle w:val="a5"/>
          <w:rFonts w:ascii="Times New Roman" w:hAnsi="Times New Roman" w:cs="Times New Roman"/>
          <w:color w:val="000000"/>
          <w:sz w:val="28"/>
          <w:szCs w:val="28"/>
        </w:rPr>
        <w:footnoteReference w:id="24"/>
      </w:r>
      <w:r w:rsidR="00A22B02" w:rsidRPr="00F744AF">
        <w:rPr>
          <w:rFonts w:ascii="Times New Roman" w:hAnsi="Times New Roman" w:cs="Times New Roman"/>
          <w:color w:val="000000"/>
          <w:sz w:val="28"/>
          <w:szCs w:val="28"/>
        </w:rPr>
        <w:t xml:space="preserve"> </w:t>
      </w:r>
      <w:r w:rsidR="00D05051" w:rsidRPr="00F744AF">
        <w:rPr>
          <w:rFonts w:ascii="Times New Roman" w:hAnsi="Times New Roman" w:cs="Times New Roman"/>
          <w:color w:val="000000"/>
          <w:sz w:val="28"/>
          <w:szCs w:val="28"/>
        </w:rPr>
        <w:t xml:space="preserve">Таким образом, ему важен не столько разлом между «человеком» и «вещью», сколько разрыв между вещами, соответственно, он обращает внимание, прежде всего, на отношения между ними. </w:t>
      </w:r>
    </w:p>
    <w:p w14:paraId="2AFD1AF0" w14:textId="392995CF" w:rsidR="005216C4" w:rsidRPr="00F744AF" w:rsidRDefault="005361E8" w:rsidP="00C0366E">
      <w:pPr>
        <w:spacing w:after="0" w:line="360" w:lineRule="auto"/>
        <w:ind w:firstLine="708"/>
        <w:jc w:val="both"/>
        <w:rPr>
          <w:rFonts w:ascii="Times New Roman" w:hAnsi="Times New Roman" w:cs="Times New Roman"/>
          <w:sz w:val="28"/>
          <w:szCs w:val="28"/>
        </w:rPr>
      </w:pPr>
      <w:r w:rsidRPr="00F744AF">
        <w:rPr>
          <w:rFonts w:ascii="Times New Roman" w:hAnsi="Times New Roman" w:cs="Times New Roman"/>
          <w:color w:val="000000"/>
          <w:sz w:val="28"/>
          <w:szCs w:val="28"/>
        </w:rPr>
        <w:t xml:space="preserve">Квентин </w:t>
      </w:r>
      <w:proofErr w:type="spellStart"/>
      <w:r w:rsidRPr="00F744AF">
        <w:rPr>
          <w:rFonts w:ascii="Times New Roman" w:hAnsi="Times New Roman" w:cs="Times New Roman"/>
          <w:color w:val="000000"/>
          <w:sz w:val="28"/>
          <w:szCs w:val="28"/>
        </w:rPr>
        <w:t>Мейясу</w:t>
      </w:r>
      <w:proofErr w:type="spellEnd"/>
      <w:r w:rsidRPr="00F744AF">
        <w:rPr>
          <w:rFonts w:ascii="Times New Roman" w:hAnsi="Times New Roman" w:cs="Times New Roman"/>
          <w:color w:val="000000"/>
          <w:sz w:val="28"/>
          <w:szCs w:val="28"/>
        </w:rPr>
        <w:t xml:space="preserve">, </w:t>
      </w:r>
      <w:r w:rsidR="00634CEC" w:rsidRPr="00F744AF">
        <w:rPr>
          <w:rFonts w:ascii="Times New Roman" w:hAnsi="Times New Roman" w:cs="Times New Roman"/>
          <w:color w:val="000000"/>
          <w:sz w:val="28"/>
          <w:szCs w:val="28"/>
        </w:rPr>
        <w:t xml:space="preserve">в свою очередь, критикует корреляцию бытия </w:t>
      </w:r>
      <w:r w:rsidR="00BB160B" w:rsidRPr="00F744AF">
        <w:rPr>
          <w:rFonts w:ascii="Times New Roman" w:hAnsi="Times New Roman" w:cs="Times New Roman"/>
          <w:color w:val="000000"/>
          <w:sz w:val="28"/>
          <w:szCs w:val="28"/>
        </w:rPr>
        <w:t xml:space="preserve">и мышления, порождающую «порочный круг», покинуть который возможно только </w:t>
      </w:r>
      <w:r w:rsidR="005216C4" w:rsidRPr="00F744AF">
        <w:rPr>
          <w:rFonts w:ascii="Times New Roman" w:hAnsi="Times New Roman" w:cs="Times New Roman"/>
          <w:color w:val="000000"/>
          <w:sz w:val="28"/>
          <w:szCs w:val="28"/>
        </w:rPr>
        <w:t xml:space="preserve">путем </w:t>
      </w:r>
      <w:proofErr w:type="spellStart"/>
      <w:r w:rsidR="00BB160B" w:rsidRPr="00F744AF">
        <w:rPr>
          <w:rFonts w:ascii="Times New Roman" w:hAnsi="Times New Roman" w:cs="Times New Roman"/>
          <w:color w:val="000000"/>
          <w:sz w:val="28"/>
          <w:szCs w:val="28"/>
        </w:rPr>
        <w:t>промысливани</w:t>
      </w:r>
      <w:r w:rsidR="005216C4" w:rsidRPr="00F744AF">
        <w:rPr>
          <w:rFonts w:ascii="Times New Roman" w:hAnsi="Times New Roman" w:cs="Times New Roman"/>
          <w:color w:val="000000"/>
          <w:sz w:val="28"/>
          <w:szCs w:val="28"/>
        </w:rPr>
        <w:t>я</w:t>
      </w:r>
      <w:proofErr w:type="spellEnd"/>
      <w:r w:rsidR="00BB160B" w:rsidRPr="00F744AF">
        <w:rPr>
          <w:rFonts w:ascii="Times New Roman" w:hAnsi="Times New Roman" w:cs="Times New Roman"/>
          <w:color w:val="000000"/>
          <w:sz w:val="28"/>
          <w:szCs w:val="28"/>
        </w:rPr>
        <w:t xml:space="preserve"> «конечности» бук</w:t>
      </w:r>
      <w:r w:rsidR="00173166" w:rsidRPr="00F744AF">
        <w:rPr>
          <w:rFonts w:ascii="Times New Roman" w:hAnsi="Times New Roman" w:cs="Times New Roman"/>
          <w:color w:val="000000"/>
          <w:sz w:val="28"/>
          <w:szCs w:val="28"/>
        </w:rPr>
        <w:t>вально с целью «сдвига в круг</w:t>
      </w:r>
      <w:r w:rsidR="00634CEC" w:rsidRPr="00F744AF">
        <w:rPr>
          <w:rFonts w:ascii="Times New Roman" w:eastAsia="Times New Roman" w:hAnsi="Times New Roman" w:cs="Times New Roman"/>
          <w:color w:val="000000"/>
          <w:sz w:val="28"/>
          <w:szCs w:val="28"/>
        </w:rPr>
        <w:t>е</w:t>
      </w:r>
      <w:r w:rsidR="00634CEC" w:rsidRPr="00F744AF">
        <w:rPr>
          <w:rFonts w:ascii="Times New Roman" w:hAnsi="Times New Roman" w:cs="Times New Roman"/>
          <w:color w:val="000000"/>
          <w:sz w:val="28"/>
          <w:szCs w:val="28"/>
        </w:rPr>
        <w:t xml:space="preserve">» </w:t>
      </w:r>
      <w:r w:rsidR="00BB160B" w:rsidRPr="00F744AF">
        <w:rPr>
          <w:rFonts w:ascii="Times New Roman" w:hAnsi="Times New Roman" w:cs="Times New Roman"/>
          <w:color w:val="000000"/>
          <w:sz w:val="28"/>
          <w:szCs w:val="28"/>
        </w:rPr>
        <w:t xml:space="preserve">абсолютизации корреляции через утверждение </w:t>
      </w:r>
      <w:proofErr w:type="spellStart"/>
      <w:r w:rsidR="00BB160B" w:rsidRPr="00F744AF">
        <w:rPr>
          <w:rFonts w:ascii="Times New Roman" w:hAnsi="Times New Roman" w:cs="Times New Roman"/>
          <w:color w:val="000000"/>
          <w:sz w:val="28"/>
          <w:szCs w:val="28"/>
        </w:rPr>
        <w:t>абсолюта</w:t>
      </w:r>
      <w:proofErr w:type="spellEnd"/>
      <w:r w:rsidR="00BB160B" w:rsidRPr="00F744AF">
        <w:rPr>
          <w:rFonts w:ascii="Times New Roman" w:hAnsi="Times New Roman" w:cs="Times New Roman"/>
          <w:color w:val="000000"/>
          <w:sz w:val="28"/>
          <w:szCs w:val="28"/>
        </w:rPr>
        <w:t xml:space="preserve"> «конечности»: </w:t>
      </w:r>
      <w:r w:rsidR="00CB4E48" w:rsidRPr="00F744AF">
        <w:rPr>
          <w:rFonts w:ascii="Times New Roman" w:hAnsi="Times New Roman" w:cs="Times New Roman"/>
          <w:color w:val="000000"/>
          <w:sz w:val="28"/>
          <w:szCs w:val="28"/>
        </w:rPr>
        <w:t>«</w:t>
      </w:r>
      <w:r w:rsidR="005216C4" w:rsidRPr="00F744AF">
        <w:rPr>
          <w:rFonts w:ascii="Times New Roman" w:hAnsi="Times New Roman" w:cs="Times New Roman"/>
          <w:sz w:val="28"/>
          <w:szCs w:val="28"/>
        </w:rPr>
        <w:t>т</w:t>
      </w:r>
      <w:r w:rsidR="00CB4E48" w:rsidRPr="00F744AF">
        <w:rPr>
          <w:rFonts w:ascii="Times New Roman" w:hAnsi="Times New Roman" w:cs="Times New Roman"/>
          <w:sz w:val="28"/>
          <w:szCs w:val="28"/>
        </w:rPr>
        <w:t xml:space="preserve">езис </w:t>
      </w:r>
      <w:proofErr w:type="spellStart"/>
      <w:r w:rsidR="00CB4E48" w:rsidRPr="00F744AF">
        <w:rPr>
          <w:rFonts w:ascii="Times New Roman" w:hAnsi="Times New Roman" w:cs="Times New Roman"/>
          <w:sz w:val="28"/>
          <w:szCs w:val="28"/>
        </w:rPr>
        <w:t>корреляционизма</w:t>
      </w:r>
      <w:proofErr w:type="spellEnd"/>
      <w:r w:rsidR="00CB4E48" w:rsidRPr="00F744AF">
        <w:rPr>
          <w:rFonts w:ascii="Times New Roman" w:hAnsi="Times New Roman" w:cs="Times New Roman"/>
          <w:sz w:val="28"/>
          <w:szCs w:val="28"/>
        </w:rPr>
        <w:t xml:space="preserve">, утверждаемый явно или неявно, заключается в том, что я не могу знать, какой была бы реальность без меня. Согласно ему, если я устраню себя из мира, то не смогу узнать, что останется. </w:t>
      </w:r>
      <w:r w:rsidR="00CB4E48" w:rsidRPr="00F744AF">
        <w:rPr>
          <w:rFonts w:ascii="Times New Roman" w:hAnsi="Times New Roman" w:cs="Times New Roman"/>
          <w:sz w:val="28"/>
          <w:szCs w:val="28"/>
        </w:rPr>
        <w:lastRenderedPageBreak/>
        <w:t>Однако это рассуждение предполагает, что у нас есть достоверный доступ к абсолютной возможности: возможности того, чтобы в-себе могло отличаться от для-нас. А эта абсолютная возможность основана, в свою очередь, на абсолютной фактичности корреляции. Именно потому что я могу представить себе небытие корреляции, я могу постичь возможность в-себе, существенно отличного от мира, коррелятив</w:t>
      </w:r>
      <w:r w:rsidR="00D05051" w:rsidRPr="00F744AF">
        <w:rPr>
          <w:rFonts w:ascii="Times New Roman" w:hAnsi="Times New Roman" w:cs="Times New Roman"/>
          <w:sz w:val="28"/>
          <w:szCs w:val="28"/>
        </w:rPr>
        <w:t>ного человеческой</w:t>
      </w:r>
      <w:r w:rsidR="0013152D" w:rsidRPr="00F744AF">
        <w:rPr>
          <w:rFonts w:ascii="Times New Roman" w:hAnsi="Times New Roman" w:cs="Times New Roman"/>
          <w:sz w:val="28"/>
          <w:szCs w:val="28"/>
        </w:rPr>
        <w:t xml:space="preserve"> </w:t>
      </w:r>
      <w:r w:rsidR="00D05051" w:rsidRPr="00F744AF">
        <w:rPr>
          <w:rFonts w:ascii="Times New Roman" w:hAnsi="Times New Roman" w:cs="Times New Roman"/>
          <w:sz w:val="28"/>
          <w:szCs w:val="28"/>
        </w:rPr>
        <w:t>субъективности</w:t>
      </w:r>
      <w:r w:rsidR="00CB4E48" w:rsidRPr="00F744AF">
        <w:rPr>
          <w:rFonts w:ascii="Times New Roman" w:hAnsi="Times New Roman" w:cs="Times New Roman"/>
          <w:sz w:val="28"/>
          <w:szCs w:val="28"/>
        </w:rPr>
        <w:t xml:space="preserve">. Поскольку я могу постичь абсолютную фактичность всего, я могу быть скептичным по отношению к любому другому виду </w:t>
      </w:r>
      <w:proofErr w:type="spellStart"/>
      <w:r w:rsidR="00CB4E48" w:rsidRPr="00F744AF">
        <w:rPr>
          <w:rFonts w:ascii="Times New Roman" w:hAnsi="Times New Roman" w:cs="Times New Roman"/>
          <w:sz w:val="28"/>
          <w:szCs w:val="28"/>
        </w:rPr>
        <w:t>абсолюта</w:t>
      </w:r>
      <w:proofErr w:type="spellEnd"/>
      <w:r w:rsidR="00CB4E48" w:rsidRPr="00F744AF">
        <w:rPr>
          <w:rFonts w:ascii="Times New Roman" w:hAnsi="Times New Roman" w:cs="Times New Roman"/>
          <w:sz w:val="28"/>
          <w:szCs w:val="28"/>
        </w:rPr>
        <w:t>».</w:t>
      </w:r>
      <w:r w:rsidR="00140DBF" w:rsidRPr="00F744AF">
        <w:rPr>
          <w:rStyle w:val="a5"/>
          <w:rFonts w:ascii="Times New Roman" w:hAnsi="Times New Roman" w:cs="Times New Roman"/>
          <w:sz w:val="28"/>
          <w:szCs w:val="28"/>
        </w:rPr>
        <w:footnoteReference w:id="25"/>
      </w:r>
    </w:p>
    <w:p w14:paraId="4AFF33BE" w14:textId="77777777" w:rsidR="00D452D9" w:rsidRPr="00F744AF" w:rsidRDefault="00D452D9" w:rsidP="00D452D9">
      <w:pPr>
        <w:spacing w:after="0" w:line="360" w:lineRule="auto"/>
        <w:ind w:firstLine="709"/>
        <w:jc w:val="both"/>
        <w:rPr>
          <w:rFonts w:ascii="Times New Roman" w:hAnsi="Times New Roman" w:cs="Times New Roman"/>
          <w:sz w:val="28"/>
          <w:szCs w:val="28"/>
        </w:rPr>
      </w:pPr>
      <w:r w:rsidRPr="00F744AF">
        <w:rPr>
          <w:rFonts w:ascii="Times New Roman" w:hAnsi="Times New Roman" w:cs="Times New Roman"/>
          <w:sz w:val="28"/>
          <w:szCs w:val="28"/>
        </w:rPr>
        <w:t xml:space="preserve">В первую очередь, </w:t>
      </w:r>
      <w:proofErr w:type="spellStart"/>
      <w:r w:rsidRPr="00F744AF">
        <w:rPr>
          <w:rFonts w:ascii="Times New Roman" w:hAnsi="Times New Roman" w:cs="Times New Roman"/>
          <w:sz w:val="28"/>
          <w:szCs w:val="28"/>
        </w:rPr>
        <w:t>Мейясу</w:t>
      </w:r>
      <w:proofErr w:type="spellEnd"/>
      <w:r w:rsidRPr="00F744AF">
        <w:rPr>
          <w:rFonts w:ascii="Times New Roman" w:hAnsi="Times New Roman" w:cs="Times New Roman"/>
          <w:sz w:val="28"/>
          <w:szCs w:val="28"/>
        </w:rPr>
        <w:t xml:space="preserve"> отталкивается от размышлений Канта об условиях и необходимости трансцендентальных операторов, организующих встречу человека с миром. Философия в этом отношении занимается условиями, в которых эта встреча происходит. Проблематичность указанных трансцендентальных инстанций заключается в том, что они ограничивают изучение мира как мира, редуцируя это изучение до границ человеческого доступа к нему, то есть «корреляции», дисквалифицирующей попытки исследования «субъективного» и «объективного» независимо друг от друга. Таким образом, важно понимать, что чреватость корреляции состоит не только в культивации ограничений познания «вещи в себе», но и в обосновании невозможности постигнуть субъекта вне его соотнесенности с объектом. </w:t>
      </w:r>
    </w:p>
    <w:p w14:paraId="3B70CF99" w14:textId="61D9641D" w:rsidR="00D452D9" w:rsidRPr="00F744AF" w:rsidRDefault="00D452D9" w:rsidP="00D452D9">
      <w:pPr>
        <w:spacing w:after="0" w:line="360" w:lineRule="auto"/>
        <w:ind w:firstLine="709"/>
        <w:jc w:val="both"/>
        <w:rPr>
          <w:rFonts w:ascii="Times New Roman" w:hAnsi="Times New Roman" w:cs="Times New Roman"/>
          <w:sz w:val="28"/>
          <w:szCs w:val="28"/>
        </w:rPr>
      </w:pPr>
      <w:r w:rsidRPr="00F744AF">
        <w:rPr>
          <w:rFonts w:ascii="Times New Roman" w:hAnsi="Times New Roman" w:cs="Times New Roman"/>
          <w:sz w:val="28"/>
          <w:szCs w:val="28"/>
        </w:rPr>
        <w:t xml:space="preserve">В результате подспудно введенная Кантом проблема «корреляции» приводит к замыканию на ней </w:t>
      </w:r>
      <w:proofErr w:type="spellStart"/>
      <w:r w:rsidRPr="00F744AF">
        <w:rPr>
          <w:rFonts w:ascii="Times New Roman" w:hAnsi="Times New Roman" w:cs="Times New Roman"/>
          <w:sz w:val="28"/>
          <w:szCs w:val="28"/>
        </w:rPr>
        <w:t>посткантианской</w:t>
      </w:r>
      <w:proofErr w:type="spellEnd"/>
      <w:r w:rsidRPr="00F744AF">
        <w:rPr>
          <w:rFonts w:ascii="Times New Roman" w:hAnsi="Times New Roman" w:cs="Times New Roman"/>
          <w:sz w:val="28"/>
          <w:szCs w:val="28"/>
        </w:rPr>
        <w:t xml:space="preserve"> философии, с той лишь оговоркой, что впоследствии роль трансцендентальных операторов начинают играть семиотические, социологические и другие концепты. Если до Канта вопрос заострялся на том, «кто мыслит субстанцию, то после него – кто мыслит более исходную корреляцию»: «Мыслит он субъект-объектную корреляцию, или </w:t>
      </w:r>
      <w:proofErr w:type="spellStart"/>
      <w:r w:rsidRPr="00F744AF">
        <w:rPr>
          <w:rFonts w:ascii="Times New Roman" w:hAnsi="Times New Roman" w:cs="Times New Roman"/>
          <w:sz w:val="28"/>
          <w:szCs w:val="28"/>
        </w:rPr>
        <w:t>ноэтико-ноэматическую</w:t>
      </w:r>
      <w:proofErr w:type="spellEnd"/>
      <w:r w:rsidRPr="00F744AF">
        <w:rPr>
          <w:rFonts w:ascii="Times New Roman" w:hAnsi="Times New Roman" w:cs="Times New Roman"/>
          <w:sz w:val="28"/>
          <w:szCs w:val="28"/>
        </w:rPr>
        <w:t xml:space="preserve">, или корреляцию язык-референт». </w:t>
      </w:r>
      <w:r w:rsidRPr="00F744AF">
        <w:rPr>
          <w:rFonts w:ascii="Times New Roman" w:hAnsi="Times New Roman" w:cs="Times New Roman"/>
          <w:sz w:val="28"/>
          <w:szCs w:val="28"/>
        </w:rPr>
        <w:lastRenderedPageBreak/>
        <w:t xml:space="preserve">То есть, как говорит </w:t>
      </w:r>
      <w:proofErr w:type="spellStart"/>
      <w:r w:rsidRPr="00F744AF">
        <w:rPr>
          <w:rFonts w:ascii="Times New Roman" w:hAnsi="Times New Roman" w:cs="Times New Roman"/>
          <w:sz w:val="28"/>
          <w:szCs w:val="28"/>
        </w:rPr>
        <w:t>Меяйсу</w:t>
      </w:r>
      <w:proofErr w:type="spellEnd"/>
      <w:r w:rsidRPr="00F744AF">
        <w:rPr>
          <w:rFonts w:ascii="Times New Roman" w:hAnsi="Times New Roman" w:cs="Times New Roman"/>
          <w:sz w:val="28"/>
          <w:szCs w:val="28"/>
        </w:rPr>
        <w:t>, проблема больше не в том, «какой субстрат -</w:t>
      </w:r>
      <w:r w:rsidR="00580252" w:rsidRPr="00F744AF">
        <w:rPr>
          <w:rFonts w:ascii="Times New Roman" w:hAnsi="Times New Roman" w:cs="Times New Roman"/>
          <w:sz w:val="28"/>
          <w:szCs w:val="28"/>
        </w:rPr>
        <w:t xml:space="preserve"> истинный», но «какой коррелят –</w:t>
      </w:r>
      <w:r w:rsidRPr="00F744AF">
        <w:rPr>
          <w:rFonts w:ascii="Times New Roman" w:hAnsi="Times New Roman" w:cs="Times New Roman"/>
          <w:sz w:val="28"/>
          <w:szCs w:val="28"/>
        </w:rPr>
        <w:t xml:space="preserve"> правильный?»</w:t>
      </w:r>
      <w:r w:rsidR="00B85407" w:rsidRPr="00F744AF">
        <w:rPr>
          <w:rStyle w:val="a5"/>
          <w:rFonts w:ascii="Times New Roman" w:hAnsi="Times New Roman" w:cs="Times New Roman"/>
          <w:sz w:val="28"/>
          <w:szCs w:val="28"/>
        </w:rPr>
        <w:footnoteReference w:id="26"/>
      </w:r>
      <w:r w:rsidRPr="00F744AF">
        <w:rPr>
          <w:rFonts w:ascii="Times New Roman" w:hAnsi="Times New Roman" w:cs="Times New Roman"/>
          <w:sz w:val="28"/>
          <w:szCs w:val="28"/>
        </w:rPr>
        <w:t>.</w:t>
      </w:r>
    </w:p>
    <w:p w14:paraId="71D8F6AC" w14:textId="77777777" w:rsidR="00D452D9" w:rsidRPr="00F744AF" w:rsidRDefault="00D452D9" w:rsidP="00D452D9">
      <w:pPr>
        <w:spacing w:after="0" w:line="360" w:lineRule="auto"/>
        <w:ind w:firstLine="709"/>
        <w:jc w:val="both"/>
        <w:rPr>
          <w:rFonts w:ascii="Times New Roman" w:hAnsi="Times New Roman" w:cs="Times New Roman"/>
          <w:sz w:val="28"/>
          <w:szCs w:val="28"/>
        </w:rPr>
      </w:pPr>
      <w:r w:rsidRPr="00F744AF">
        <w:rPr>
          <w:rFonts w:ascii="Times New Roman" w:hAnsi="Times New Roman" w:cs="Times New Roman"/>
          <w:sz w:val="28"/>
          <w:szCs w:val="28"/>
        </w:rPr>
        <w:t xml:space="preserve">Таким образом, задачей </w:t>
      </w:r>
      <w:proofErr w:type="spellStart"/>
      <w:r w:rsidRPr="00F744AF">
        <w:rPr>
          <w:rFonts w:ascii="Times New Roman" w:hAnsi="Times New Roman" w:cs="Times New Roman"/>
          <w:sz w:val="28"/>
          <w:szCs w:val="28"/>
        </w:rPr>
        <w:t>Мейясу</w:t>
      </w:r>
      <w:proofErr w:type="spellEnd"/>
      <w:r w:rsidRPr="00F744AF">
        <w:rPr>
          <w:rFonts w:ascii="Times New Roman" w:hAnsi="Times New Roman" w:cs="Times New Roman"/>
          <w:sz w:val="28"/>
          <w:szCs w:val="28"/>
        </w:rPr>
        <w:t xml:space="preserve"> становится снятие этой </w:t>
      </w:r>
      <w:proofErr w:type="spellStart"/>
      <w:r w:rsidRPr="00F744AF">
        <w:rPr>
          <w:rFonts w:ascii="Times New Roman" w:hAnsi="Times New Roman" w:cs="Times New Roman"/>
          <w:sz w:val="28"/>
          <w:szCs w:val="28"/>
        </w:rPr>
        <w:t>корреляционистской</w:t>
      </w:r>
      <w:proofErr w:type="spellEnd"/>
      <w:r w:rsidRPr="00F744AF">
        <w:rPr>
          <w:rFonts w:ascii="Times New Roman" w:hAnsi="Times New Roman" w:cs="Times New Roman"/>
          <w:sz w:val="28"/>
          <w:szCs w:val="28"/>
        </w:rPr>
        <w:t xml:space="preserve"> проблематики, но, что важно, путем обхода ключевых сценариев догматической философии, то есть парадоксальным путем неметафизической спекуляции, одним из инструментов которой назначается так называемое «</w:t>
      </w:r>
      <w:proofErr w:type="spellStart"/>
      <w:r w:rsidRPr="00F744AF">
        <w:rPr>
          <w:rFonts w:ascii="Times New Roman" w:hAnsi="Times New Roman" w:cs="Times New Roman"/>
          <w:sz w:val="28"/>
          <w:szCs w:val="28"/>
        </w:rPr>
        <w:t>архиископаемое</w:t>
      </w:r>
      <w:proofErr w:type="spellEnd"/>
      <w:r w:rsidRPr="00F744AF">
        <w:rPr>
          <w:rFonts w:ascii="Times New Roman" w:hAnsi="Times New Roman" w:cs="Times New Roman"/>
          <w:sz w:val="28"/>
          <w:szCs w:val="28"/>
        </w:rPr>
        <w:t xml:space="preserve">». </w:t>
      </w:r>
    </w:p>
    <w:p w14:paraId="2B7C1960" w14:textId="0177E547" w:rsidR="00D452D9" w:rsidRPr="00F744AF" w:rsidRDefault="00D452D9" w:rsidP="00D452D9">
      <w:pPr>
        <w:spacing w:after="0" w:line="360" w:lineRule="auto"/>
        <w:ind w:firstLine="709"/>
        <w:jc w:val="both"/>
        <w:rPr>
          <w:rFonts w:ascii="Times New Roman" w:hAnsi="Times New Roman" w:cs="Times New Roman"/>
          <w:sz w:val="28"/>
          <w:szCs w:val="28"/>
        </w:rPr>
      </w:pPr>
      <w:proofErr w:type="spellStart"/>
      <w:r w:rsidRPr="00F744AF">
        <w:rPr>
          <w:rFonts w:ascii="Times New Roman" w:hAnsi="Times New Roman" w:cs="Times New Roman"/>
          <w:sz w:val="28"/>
          <w:szCs w:val="28"/>
        </w:rPr>
        <w:t>Мейясу</w:t>
      </w:r>
      <w:proofErr w:type="spellEnd"/>
      <w:r w:rsidRPr="00F744AF">
        <w:rPr>
          <w:rFonts w:ascii="Times New Roman" w:hAnsi="Times New Roman" w:cs="Times New Roman"/>
          <w:sz w:val="28"/>
          <w:szCs w:val="28"/>
        </w:rPr>
        <w:t xml:space="preserve"> считает, что </w:t>
      </w:r>
      <w:proofErr w:type="spellStart"/>
      <w:r w:rsidRPr="00F744AF">
        <w:rPr>
          <w:rFonts w:ascii="Times New Roman" w:hAnsi="Times New Roman" w:cs="Times New Roman"/>
          <w:sz w:val="28"/>
          <w:szCs w:val="28"/>
        </w:rPr>
        <w:t>корреляционизм</w:t>
      </w:r>
      <w:proofErr w:type="spellEnd"/>
      <w:r w:rsidRPr="00F744AF">
        <w:rPr>
          <w:rFonts w:ascii="Times New Roman" w:hAnsi="Times New Roman" w:cs="Times New Roman"/>
          <w:sz w:val="28"/>
          <w:szCs w:val="28"/>
        </w:rPr>
        <w:t xml:space="preserve"> обособил философию от научного дискурса, тогда как преодоление проблемы корреляции </w:t>
      </w:r>
      <w:r w:rsidR="00BF1726" w:rsidRPr="00F744AF">
        <w:rPr>
          <w:rFonts w:ascii="Times New Roman" w:hAnsi="Times New Roman" w:cs="Times New Roman"/>
          <w:sz w:val="28"/>
          <w:szCs w:val="28"/>
        </w:rPr>
        <w:t>должно вновь реабилитировать эту связь на новых основаниях</w:t>
      </w:r>
      <w:r w:rsidRPr="00F744AF">
        <w:rPr>
          <w:rFonts w:ascii="Times New Roman" w:hAnsi="Times New Roman" w:cs="Times New Roman"/>
          <w:sz w:val="28"/>
          <w:szCs w:val="28"/>
        </w:rPr>
        <w:t>, поэтому идея «</w:t>
      </w:r>
      <w:proofErr w:type="spellStart"/>
      <w:r w:rsidRPr="00F744AF">
        <w:rPr>
          <w:rFonts w:ascii="Times New Roman" w:hAnsi="Times New Roman" w:cs="Times New Roman"/>
          <w:sz w:val="28"/>
          <w:szCs w:val="28"/>
        </w:rPr>
        <w:t>архиископаемого</w:t>
      </w:r>
      <w:proofErr w:type="spellEnd"/>
      <w:r w:rsidRPr="00F744AF">
        <w:rPr>
          <w:rFonts w:ascii="Times New Roman" w:hAnsi="Times New Roman" w:cs="Times New Roman"/>
          <w:sz w:val="28"/>
          <w:szCs w:val="28"/>
        </w:rPr>
        <w:t xml:space="preserve">» </w:t>
      </w:r>
      <w:proofErr w:type="spellStart"/>
      <w:r w:rsidRPr="00F744AF">
        <w:rPr>
          <w:rFonts w:ascii="Times New Roman" w:hAnsi="Times New Roman" w:cs="Times New Roman"/>
          <w:sz w:val="28"/>
          <w:szCs w:val="28"/>
        </w:rPr>
        <w:t>концептуализируется</w:t>
      </w:r>
      <w:proofErr w:type="spellEnd"/>
      <w:r w:rsidRPr="00F744AF">
        <w:rPr>
          <w:rFonts w:ascii="Times New Roman" w:hAnsi="Times New Roman" w:cs="Times New Roman"/>
          <w:sz w:val="28"/>
          <w:szCs w:val="28"/>
        </w:rPr>
        <w:t xml:space="preserve"> им на основании способности экспериментальных наук выносить суждения о событиях, предшествовавших появлению и жизн</w:t>
      </w:r>
      <w:r w:rsidR="00580252" w:rsidRPr="00F744AF">
        <w:rPr>
          <w:rFonts w:ascii="Times New Roman" w:hAnsi="Times New Roman" w:cs="Times New Roman"/>
          <w:sz w:val="28"/>
          <w:szCs w:val="28"/>
        </w:rPr>
        <w:t>и, и сознания: «</w:t>
      </w:r>
      <w:proofErr w:type="spellStart"/>
      <w:r w:rsidR="00580252" w:rsidRPr="00F744AF">
        <w:rPr>
          <w:rFonts w:ascii="Times New Roman" w:hAnsi="Times New Roman" w:cs="Times New Roman"/>
          <w:sz w:val="28"/>
          <w:szCs w:val="28"/>
        </w:rPr>
        <w:t>архиископаемое</w:t>
      </w:r>
      <w:proofErr w:type="spellEnd"/>
      <w:r w:rsidR="00580252" w:rsidRPr="00F744AF">
        <w:rPr>
          <w:rFonts w:ascii="Times New Roman" w:hAnsi="Times New Roman" w:cs="Times New Roman"/>
          <w:sz w:val="28"/>
          <w:szCs w:val="28"/>
        </w:rPr>
        <w:t xml:space="preserve"> – </w:t>
      </w:r>
      <w:r w:rsidRPr="00F744AF">
        <w:rPr>
          <w:rFonts w:ascii="Times New Roman" w:hAnsi="Times New Roman" w:cs="Times New Roman"/>
          <w:sz w:val="28"/>
          <w:szCs w:val="28"/>
        </w:rPr>
        <w:t>это материальный носитель, на базе которого производятся опыты, позволяющие оценить доисторические феномены – например, изотоп, скорость радиоактивного распада или излучение звезды, которое может дать сведения о дате ее образования».</w:t>
      </w:r>
      <w:r w:rsidR="00E826D2" w:rsidRPr="00F744AF">
        <w:rPr>
          <w:rStyle w:val="a5"/>
          <w:rFonts w:ascii="Times New Roman" w:hAnsi="Times New Roman" w:cs="Times New Roman"/>
          <w:sz w:val="28"/>
          <w:szCs w:val="28"/>
        </w:rPr>
        <w:footnoteReference w:id="27"/>
      </w:r>
      <w:r w:rsidRPr="00F744AF">
        <w:rPr>
          <w:rFonts w:ascii="Times New Roman" w:hAnsi="Times New Roman" w:cs="Times New Roman"/>
          <w:sz w:val="28"/>
          <w:szCs w:val="28"/>
        </w:rPr>
        <w:t xml:space="preserve"> То есть философия, окуклившаяся</w:t>
      </w:r>
      <w:r w:rsidR="00BF1726" w:rsidRPr="00F744AF">
        <w:rPr>
          <w:rFonts w:ascii="Times New Roman" w:hAnsi="Times New Roman" w:cs="Times New Roman"/>
          <w:sz w:val="28"/>
          <w:szCs w:val="28"/>
        </w:rPr>
        <w:t xml:space="preserve"> </w:t>
      </w:r>
      <w:r w:rsidRPr="00F744AF">
        <w:rPr>
          <w:rFonts w:ascii="Times New Roman" w:hAnsi="Times New Roman" w:cs="Times New Roman"/>
          <w:sz w:val="28"/>
          <w:szCs w:val="28"/>
        </w:rPr>
        <w:t xml:space="preserve">в </w:t>
      </w:r>
      <w:proofErr w:type="spellStart"/>
      <w:r w:rsidRPr="00F744AF">
        <w:rPr>
          <w:rFonts w:ascii="Times New Roman" w:hAnsi="Times New Roman" w:cs="Times New Roman"/>
          <w:sz w:val="28"/>
          <w:szCs w:val="28"/>
        </w:rPr>
        <w:t>корреляционизме</w:t>
      </w:r>
      <w:proofErr w:type="spellEnd"/>
      <w:r w:rsidRPr="00F744AF">
        <w:rPr>
          <w:rFonts w:ascii="Times New Roman" w:hAnsi="Times New Roman" w:cs="Times New Roman"/>
          <w:sz w:val="28"/>
          <w:szCs w:val="28"/>
        </w:rPr>
        <w:t xml:space="preserve">, дисквалифицировала бы такого рода знания ремаркой «легитимности подобных данных исключительно для ученого», однако эту ремарку </w:t>
      </w:r>
      <w:proofErr w:type="spellStart"/>
      <w:r w:rsidRPr="00F744AF">
        <w:rPr>
          <w:rFonts w:ascii="Times New Roman" w:hAnsi="Times New Roman" w:cs="Times New Roman"/>
          <w:sz w:val="28"/>
          <w:szCs w:val="28"/>
        </w:rPr>
        <w:t>Мейясу</w:t>
      </w:r>
      <w:proofErr w:type="spellEnd"/>
      <w:r w:rsidRPr="00F744AF">
        <w:rPr>
          <w:rFonts w:ascii="Times New Roman" w:hAnsi="Times New Roman" w:cs="Times New Roman"/>
          <w:sz w:val="28"/>
          <w:szCs w:val="28"/>
        </w:rPr>
        <w:t xml:space="preserve"> как раз считает совершенно </w:t>
      </w:r>
      <w:proofErr w:type="spellStart"/>
      <w:r w:rsidRPr="00F744AF">
        <w:rPr>
          <w:rFonts w:ascii="Times New Roman" w:hAnsi="Times New Roman" w:cs="Times New Roman"/>
          <w:sz w:val="28"/>
          <w:szCs w:val="28"/>
        </w:rPr>
        <w:t>нелигитимной</w:t>
      </w:r>
      <w:proofErr w:type="spellEnd"/>
      <w:r w:rsidRPr="00F744AF">
        <w:rPr>
          <w:rFonts w:ascii="Times New Roman" w:hAnsi="Times New Roman" w:cs="Times New Roman"/>
          <w:sz w:val="28"/>
          <w:szCs w:val="28"/>
        </w:rPr>
        <w:t>. Введение и обоснование легитимности «</w:t>
      </w:r>
      <w:proofErr w:type="spellStart"/>
      <w:r w:rsidRPr="00F744AF">
        <w:rPr>
          <w:rFonts w:ascii="Times New Roman" w:hAnsi="Times New Roman" w:cs="Times New Roman"/>
          <w:sz w:val="28"/>
          <w:szCs w:val="28"/>
        </w:rPr>
        <w:t>архиископаемого</w:t>
      </w:r>
      <w:proofErr w:type="spellEnd"/>
      <w:r w:rsidRPr="00F744AF">
        <w:rPr>
          <w:rFonts w:ascii="Times New Roman" w:hAnsi="Times New Roman" w:cs="Times New Roman"/>
          <w:sz w:val="28"/>
          <w:szCs w:val="28"/>
        </w:rPr>
        <w:t xml:space="preserve">» как такового, а не только «для ученого», позволяет ему вынести ряд суждений: во-первых, бытие не равномерно явленности, потому что включает в себя те события прошлого, которые не были кому-то явлены, во-вторых, сама </w:t>
      </w:r>
      <w:proofErr w:type="spellStart"/>
      <w:r w:rsidRPr="00F744AF">
        <w:rPr>
          <w:rFonts w:ascii="Times New Roman" w:hAnsi="Times New Roman" w:cs="Times New Roman"/>
          <w:sz w:val="28"/>
          <w:szCs w:val="28"/>
        </w:rPr>
        <w:t>явленность</w:t>
      </w:r>
      <w:proofErr w:type="spellEnd"/>
      <w:r w:rsidRPr="00F744AF">
        <w:rPr>
          <w:rFonts w:ascii="Times New Roman" w:hAnsi="Times New Roman" w:cs="Times New Roman"/>
          <w:sz w:val="28"/>
          <w:szCs w:val="28"/>
        </w:rPr>
        <w:t xml:space="preserve"> возникла во времени и пространстве, то есть </w:t>
      </w:r>
      <w:proofErr w:type="spellStart"/>
      <w:r w:rsidRPr="00F744AF">
        <w:rPr>
          <w:rFonts w:ascii="Times New Roman" w:hAnsi="Times New Roman" w:cs="Times New Roman"/>
          <w:sz w:val="28"/>
          <w:szCs w:val="28"/>
        </w:rPr>
        <w:t>явленность</w:t>
      </w:r>
      <w:proofErr w:type="spellEnd"/>
      <w:r w:rsidRPr="00F744AF">
        <w:rPr>
          <w:rFonts w:ascii="Times New Roman" w:hAnsi="Times New Roman" w:cs="Times New Roman"/>
          <w:sz w:val="28"/>
          <w:szCs w:val="28"/>
        </w:rPr>
        <w:t xml:space="preserve"> – это не данность мира, а </w:t>
      </w:r>
      <w:proofErr w:type="spellStart"/>
      <w:r w:rsidRPr="00F744AF">
        <w:rPr>
          <w:rFonts w:ascii="Times New Roman" w:hAnsi="Times New Roman" w:cs="Times New Roman"/>
          <w:sz w:val="28"/>
          <w:szCs w:val="28"/>
        </w:rPr>
        <w:t>внутримировое</w:t>
      </w:r>
      <w:proofErr w:type="spellEnd"/>
      <w:r w:rsidRPr="00F744AF">
        <w:rPr>
          <w:rFonts w:ascii="Times New Roman" w:hAnsi="Times New Roman" w:cs="Times New Roman"/>
          <w:sz w:val="28"/>
          <w:szCs w:val="28"/>
        </w:rPr>
        <w:t xml:space="preserve"> событие, которое может быть датировано. И, таким образом, мышление в </w:t>
      </w:r>
      <w:r w:rsidRPr="00F744AF">
        <w:rPr>
          <w:rFonts w:ascii="Times New Roman" w:hAnsi="Times New Roman" w:cs="Times New Roman"/>
          <w:sz w:val="28"/>
          <w:szCs w:val="28"/>
        </w:rPr>
        <w:lastRenderedPageBreak/>
        <w:t>состоянии помыслить как возникновение явленности в бытии, так и непроявленные категории мира.</w:t>
      </w:r>
    </w:p>
    <w:p w14:paraId="52E63923" w14:textId="77777777" w:rsidR="00D452D9" w:rsidRPr="00F744AF" w:rsidRDefault="00D452D9" w:rsidP="00D452D9">
      <w:pPr>
        <w:spacing w:after="0" w:line="360" w:lineRule="auto"/>
        <w:ind w:firstLine="709"/>
        <w:jc w:val="both"/>
        <w:rPr>
          <w:rFonts w:ascii="Times New Roman" w:hAnsi="Times New Roman" w:cs="Times New Roman"/>
          <w:sz w:val="28"/>
          <w:szCs w:val="28"/>
        </w:rPr>
      </w:pPr>
      <w:r w:rsidRPr="00F744AF">
        <w:rPr>
          <w:rFonts w:ascii="Times New Roman" w:hAnsi="Times New Roman" w:cs="Times New Roman"/>
          <w:sz w:val="28"/>
          <w:szCs w:val="28"/>
        </w:rPr>
        <w:t xml:space="preserve">Собственно, </w:t>
      </w:r>
      <w:proofErr w:type="spellStart"/>
      <w:r w:rsidRPr="00F744AF">
        <w:rPr>
          <w:rFonts w:ascii="Times New Roman" w:hAnsi="Times New Roman" w:cs="Times New Roman"/>
          <w:sz w:val="28"/>
          <w:szCs w:val="28"/>
        </w:rPr>
        <w:t>Мейясу</w:t>
      </w:r>
      <w:proofErr w:type="spellEnd"/>
      <w:r w:rsidRPr="00F744AF">
        <w:rPr>
          <w:rFonts w:ascii="Times New Roman" w:hAnsi="Times New Roman" w:cs="Times New Roman"/>
          <w:sz w:val="28"/>
          <w:szCs w:val="28"/>
        </w:rPr>
        <w:t xml:space="preserve"> задается вопросом: что позволяет науке, а конкретнее – математическому дискурсу, который его особенно интересует, описывать мир, не коррелирующий с явлением и человеческим отношением к миру. Какие условия придают легитимность современным научным высказыванием о доисторическом, </w:t>
      </w:r>
      <w:proofErr w:type="spellStart"/>
      <w:r w:rsidRPr="00F744AF">
        <w:rPr>
          <w:rFonts w:ascii="Times New Roman" w:hAnsi="Times New Roman" w:cs="Times New Roman"/>
          <w:sz w:val="28"/>
          <w:szCs w:val="28"/>
        </w:rPr>
        <w:t>архиископаемом</w:t>
      </w:r>
      <w:proofErr w:type="spellEnd"/>
      <w:r w:rsidRPr="00F744AF">
        <w:rPr>
          <w:rFonts w:ascii="Times New Roman" w:hAnsi="Times New Roman" w:cs="Times New Roman"/>
          <w:sz w:val="28"/>
          <w:szCs w:val="28"/>
        </w:rPr>
        <w:t xml:space="preserve">. </w:t>
      </w:r>
    </w:p>
    <w:p w14:paraId="652AD592" w14:textId="597051EB" w:rsidR="00D452D9" w:rsidRPr="00F744AF" w:rsidRDefault="00D452D9" w:rsidP="00D452D9">
      <w:pPr>
        <w:spacing w:after="0" w:line="360" w:lineRule="auto"/>
        <w:ind w:firstLine="709"/>
        <w:jc w:val="both"/>
        <w:rPr>
          <w:rFonts w:ascii="Times New Roman" w:hAnsi="Times New Roman" w:cs="Times New Roman"/>
          <w:sz w:val="28"/>
          <w:szCs w:val="28"/>
        </w:rPr>
      </w:pPr>
      <w:r w:rsidRPr="00F744AF">
        <w:rPr>
          <w:rFonts w:ascii="Times New Roman" w:hAnsi="Times New Roman" w:cs="Times New Roman"/>
          <w:sz w:val="28"/>
          <w:szCs w:val="28"/>
        </w:rPr>
        <w:t xml:space="preserve">Постановка такого вопроса задает направление, которое позволяет решить проблему </w:t>
      </w:r>
      <w:proofErr w:type="spellStart"/>
      <w:r w:rsidRPr="00F744AF">
        <w:rPr>
          <w:rFonts w:ascii="Times New Roman" w:hAnsi="Times New Roman" w:cs="Times New Roman"/>
          <w:sz w:val="28"/>
          <w:szCs w:val="28"/>
        </w:rPr>
        <w:t>корреляционизма</w:t>
      </w:r>
      <w:proofErr w:type="spellEnd"/>
      <w:r w:rsidRPr="00F744AF">
        <w:rPr>
          <w:rFonts w:ascii="Times New Roman" w:hAnsi="Times New Roman" w:cs="Times New Roman"/>
          <w:sz w:val="28"/>
          <w:szCs w:val="28"/>
        </w:rPr>
        <w:t xml:space="preserve">, то есть уже в самом этот вопросе содержится важный тезис о том, что быть </w:t>
      </w:r>
      <w:r w:rsidR="00BF1726" w:rsidRPr="00F744AF">
        <w:rPr>
          <w:rFonts w:ascii="Times New Roman" w:hAnsi="Times New Roman" w:cs="Times New Roman"/>
          <w:sz w:val="28"/>
          <w:szCs w:val="28"/>
        </w:rPr>
        <w:t xml:space="preserve">мыслимым </w:t>
      </w:r>
      <w:r w:rsidRPr="00F744AF">
        <w:rPr>
          <w:rFonts w:ascii="Times New Roman" w:hAnsi="Times New Roman" w:cs="Times New Roman"/>
          <w:sz w:val="28"/>
          <w:szCs w:val="28"/>
        </w:rPr>
        <w:t xml:space="preserve">– не значит быть коррелятом. </w:t>
      </w:r>
    </w:p>
    <w:p w14:paraId="3750246C" w14:textId="3045078F" w:rsidR="00D452D9" w:rsidRPr="00F744AF" w:rsidRDefault="00D452D9" w:rsidP="00D452D9">
      <w:pPr>
        <w:spacing w:after="0" w:line="360" w:lineRule="auto"/>
        <w:ind w:firstLine="709"/>
        <w:jc w:val="both"/>
        <w:rPr>
          <w:rFonts w:ascii="Times New Roman" w:hAnsi="Times New Roman" w:cs="Times New Roman"/>
          <w:sz w:val="28"/>
          <w:szCs w:val="28"/>
        </w:rPr>
      </w:pPr>
      <w:r w:rsidRPr="00F744AF">
        <w:rPr>
          <w:rFonts w:ascii="Times New Roman" w:hAnsi="Times New Roman" w:cs="Times New Roman"/>
          <w:sz w:val="28"/>
          <w:szCs w:val="28"/>
        </w:rPr>
        <w:t xml:space="preserve">Анализ этого вопроса приводит </w:t>
      </w:r>
      <w:proofErr w:type="spellStart"/>
      <w:r w:rsidRPr="00F744AF">
        <w:rPr>
          <w:rFonts w:ascii="Times New Roman" w:hAnsi="Times New Roman" w:cs="Times New Roman"/>
          <w:sz w:val="28"/>
          <w:szCs w:val="28"/>
        </w:rPr>
        <w:t>Мейясу</w:t>
      </w:r>
      <w:proofErr w:type="spellEnd"/>
      <w:r w:rsidRPr="00F744AF">
        <w:rPr>
          <w:rFonts w:ascii="Times New Roman" w:hAnsi="Times New Roman" w:cs="Times New Roman"/>
          <w:sz w:val="28"/>
          <w:szCs w:val="28"/>
        </w:rPr>
        <w:t xml:space="preserve"> к обоснованию отказа от принципа достаточного основания. В кратком виде, указанный отказ мыслится </w:t>
      </w:r>
      <w:proofErr w:type="spellStart"/>
      <w:r w:rsidRPr="00F744AF">
        <w:rPr>
          <w:rFonts w:ascii="Times New Roman" w:hAnsi="Times New Roman" w:cs="Times New Roman"/>
          <w:sz w:val="28"/>
          <w:szCs w:val="28"/>
        </w:rPr>
        <w:t>Мейясу</w:t>
      </w:r>
      <w:proofErr w:type="spellEnd"/>
      <w:r w:rsidRPr="00F744AF">
        <w:rPr>
          <w:rFonts w:ascii="Times New Roman" w:hAnsi="Times New Roman" w:cs="Times New Roman"/>
          <w:sz w:val="28"/>
          <w:szCs w:val="28"/>
        </w:rPr>
        <w:t xml:space="preserve"> таким образом: </w:t>
      </w:r>
      <w:r w:rsidR="00BF1726" w:rsidRPr="00F744AF">
        <w:rPr>
          <w:rFonts w:ascii="Times New Roman" w:hAnsi="Times New Roman" w:cs="Times New Roman"/>
          <w:sz w:val="28"/>
          <w:szCs w:val="28"/>
        </w:rPr>
        <w:t>д</w:t>
      </w:r>
      <w:r w:rsidRPr="00F744AF">
        <w:rPr>
          <w:rFonts w:ascii="Times New Roman" w:hAnsi="Times New Roman" w:cs="Times New Roman"/>
          <w:sz w:val="28"/>
          <w:szCs w:val="28"/>
        </w:rPr>
        <w:t>огматическая метафизика отстаивает принцип необходимости, по крайней мере, одного сущего, тогда как кульминация метафизики заключается в абсолютной необходимости любого сущего, т.</w:t>
      </w:r>
      <w:r w:rsidR="00567ECE" w:rsidRPr="00F744AF">
        <w:rPr>
          <w:rFonts w:ascii="Times New Roman" w:hAnsi="Times New Roman" w:cs="Times New Roman"/>
          <w:sz w:val="28"/>
          <w:szCs w:val="28"/>
        </w:rPr>
        <w:t xml:space="preserve"> </w:t>
      </w:r>
      <w:r w:rsidRPr="00F744AF">
        <w:rPr>
          <w:rFonts w:ascii="Times New Roman" w:hAnsi="Times New Roman" w:cs="Times New Roman"/>
          <w:sz w:val="28"/>
          <w:szCs w:val="28"/>
        </w:rPr>
        <w:t xml:space="preserve">е. в принципе достаточного основания. Однако доказательство «основания мира» тянет за собой и доказательство основания этого основания, что запускает бесконечный регресс мышления, а, значит, не существует легитимного способа доказательства принципа достаточного основания. </w:t>
      </w:r>
    </w:p>
    <w:p w14:paraId="189209AB" w14:textId="22326A74" w:rsidR="00D452D9" w:rsidRPr="00F744AF" w:rsidRDefault="00D452D9" w:rsidP="00D452D9">
      <w:pPr>
        <w:spacing w:after="0" w:line="360" w:lineRule="auto"/>
        <w:ind w:firstLine="709"/>
        <w:jc w:val="both"/>
        <w:rPr>
          <w:rFonts w:ascii="Times New Roman" w:hAnsi="Times New Roman" w:cs="Times New Roman"/>
          <w:sz w:val="28"/>
          <w:szCs w:val="28"/>
        </w:rPr>
      </w:pPr>
      <w:r w:rsidRPr="00F744AF">
        <w:rPr>
          <w:rFonts w:ascii="Times New Roman" w:hAnsi="Times New Roman" w:cs="Times New Roman"/>
          <w:sz w:val="28"/>
          <w:szCs w:val="28"/>
        </w:rPr>
        <w:t>Из отказа от этого принципа следует, что, во-первых, мир может быть бе</w:t>
      </w:r>
      <w:r w:rsidR="00732F68" w:rsidRPr="00F744AF">
        <w:rPr>
          <w:rFonts w:ascii="Times New Roman" w:hAnsi="Times New Roman" w:cs="Times New Roman"/>
          <w:sz w:val="28"/>
          <w:szCs w:val="28"/>
        </w:rPr>
        <w:t xml:space="preserve">з достаточного основания и имеет </w:t>
      </w:r>
      <w:r w:rsidRPr="00F744AF">
        <w:rPr>
          <w:rFonts w:ascii="Times New Roman" w:hAnsi="Times New Roman" w:cs="Times New Roman"/>
          <w:sz w:val="28"/>
          <w:szCs w:val="28"/>
        </w:rPr>
        <w:t>возможность без основания стать другим, измениться, а, во-вторых, эта и</w:t>
      </w:r>
      <w:r w:rsidR="00580252" w:rsidRPr="00F744AF">
        <w:rPr>
          <w:rFonts w:ascii="Times New Roman" w:hAnsi="Times New Roman" w:cs="Times New Roman"/>
          <w:sz w:val="28"/>
          <w:szCs w:val="28"/>
        </w:rPr>
        <w:t xml:space="preserve">зменчивость, </w:t>
      </w:r>
      <w:proofErr w:type="spellStart"/>
      <w:r w:rsidR="00580252" w:rsidRPr="00F744AF">
        <w:rPr>
          <w:rFonts w:ascii="Times New Roman" w:hAnsi="Times New Roman" w:cs="Times New Roman"/>
          <w:sz w:val="28"/>
          <w:szCs w:val="28"/>
        </w:rPr>
        <w:t>контингентность</w:t>
      </w:r>
      <w:proofErr w:type="spellEnd"/>
      <w:r w:rsidR="00580252" w:rsidRPr="00F744AF">
        <w:rPr>
          <w:rFonts w:ascii="Times New Roman" w:hAnsi="Times New Roman" w:cs="Times New Roman"/>
          <w:sz w:val="28"/>
          <w:szCs w:val="28"/>
        </w:rPr>
        <w:t xml:space="preserve">, – </w:t>
      </w:r>
      <w:r w:rsidRPr="00F744AF">
        <w:rPr>
          <w:rFonts w:ascii="Times New Roman" w:hAnsi="Times New Roman" w:cs="Times New Roman"/>
          <w:sz w:val="28"/>
          <w:szCs w:val="28"/>
        </w:rPr>
        <w:t xml:space="preserve">не знак конечности нашего знания, а абсолютное онтологическое свойство. Он показывает логическую непротиворечивость необходимости абсолютной </w:t>
      </w:r>
      <w:proofErr w:type="spellStart"/>
      <w:r w:rsidRPr="00F744AF">
        <w:rPr>
          <w:rFonts w:ascii="Times New Roman" w:hAnsi="Times New Roman" w:cs="Times New Roman"/>
          <w:sz w:val="28"/>
          <w:szCs w:val="28"/>
        </w:rPr>
        <w:t>контингентности</w:t>
      </w:r>
      <w:proofErr w:type="spellEnd"/>
      <w:r w:rsidRPr="00F744AF">
        <w:rPr>
          <w:rFonts w:ascii="Times New Roman" w:hAnsi="Times New Roman" w:cs="Times New Roman"/>
          <w:sz w:val="28"/>
          <w:szCs w:val="28"/>
        </w:rPr>
        <w:t xml:space="preserve">: «все, что угодно может вполне реально обрушиться – деревья, логические и физические законы, однако не в силу некого вышестоящего закона, обрекающего на исчезновение, а как раз в силу отсутствия такого закона, способного предотвратить исчезновение чего бы то ни было». </w:t>
      </w:r>
    </w:p>
    <w:p w14:paraId="3589B512" w14:textId="3439C123" w:rsidR="00D452D9" w:rsidRPr="00F744AF" w:rsidRDefault="00D452D9" w:rsidP="00D452D9">
      <w:pPr>
        <w:spacing w:after="0" w:line="360" w:lineRule="auto"/>
        <w:ind w:firstLine="709"/>
        <w:jc w:val="both"/>
        <w:rPr>
          <w:rFonts w:ascii="Times New Roman" w:hAnsi="Times New Roman" w:cs="Times New Roman"/>
          <w:sz w:val="28"/>
          <w:szCs w:val="28"/>
        </w:rPr>
      </w:pPr>
      <w:r w:rsidRPr="00F744AF">
        <w:rPr>
          <w:rFonts w:ascii="Times New Roman" w:hAnsi="Times New Roman" w:cs="Times New Roman"/>
          <w:sz w:val="28"/>
          <w:szCs w:val="28"/>
        </w:rPr>
        <w:lastRenderedPageBreak/>
        <w:t xml:space="preserve">Таким образом, указанная абсолютизация фактичности (все может измениться, потому что нет оснований для необходимости) позволяет </w:t>
      </w:r>
      <w:proofErr w:type="spellStart"/>
      <w:r w:rsidRPr="00F744AF">
        <w:rPr>
          <w:rFonts w:ascii="Times New Roman" w:hAnsi="Times New Roman" w:cs="Times New Roman"/>
          <w:sz w:val="28"/>
          <w:szCs w:val="28"/>
        </w:rPr>
        <w:t>Мейясу</w:t>
      </w:r>
      <w:proofErr w:type="spellEnd"/>
      <w:r w:rsidRPr="00F744AF">
        <w:rPr>
          <w:rFonts w:ascii="Times New Roman" w:hAnsi="Times New Roman" w:cs="Times New Roman"/>
          <w:sz w:val="28"/>
          <w:szCs w:val="28"/>
        </w:rPr>
        <w:t xml:space="preserve"> выйти за пределы </w:t>
      </w:r>
      <w:proofErr w:type="spellStart"/>
      <w:r w:rsidRPr="00F744AF">
        <w:rPr>
          <w:rFonts w:ascii="Times New Roman" w:hAnsi="Times New Roman" w:cs="Times New Roman"/>
          <w:sz w:val="28"/>
          <w:szCs w:val="28"/>
        </w:rPr>
        <w:t>корреляционистского</w:t>
      </w:r>
      <w:proofErr w:type="spellEnd"/>
      <w:r w:rsidRPr="00F744AF">
        <w:rPr>
          <w:rFonts w:ascii="Times New Roman" w:hAnsi="Times New Roman" w:cs="Times New Roman"/>
          <w:sz w:val="28"/>
          <w:szCs w:val="28"/>
        </w:rPr>
        <w:t xml:space="preserve"> круга. То есть </w:t>
      </w:r>
      <w:proofErr w:type="spellStart"/>
      <w:r w:rsidRPr="00F744AF">
        <w:rPr>
          <w:rFonts w:ascii="Times New Roman" w:hAnsi="Times New Roman" w:cs="Times New Roman"/>
          <w:sz w:val="28"/>
          <w:szCs w:val="28"/>
        </w:rPr>
        <w:t>Мейясу</w:t>
      </w:r>
      <w:proofErr w:type="spellEnd"/>
      <w:r w:rsidRPr="00F744AF">
        <w:rPr>
          <w:rFonts w:ascii="Times New Roman" w:hAnsi="Times New Roman" w:cs="Times New Roman"/>
          <w:sz w:val="28"/>
          <w:szCs w:val="28"/>
        </w:rPr>
        <w:t xml:space="preserve"> </w:t>
      </w:r>
      <w:proofErr w:type="spellStart"/>
      <w:r w:rsidRPr="00F744AF">
        <w:rPr>
          <w:rFonts w:ascii="Times New Roman" w:hAnsi="Times New Roman" w:cs="Times New Roman"/>
          <w:sz w:val="28"/>
          <w:szCs w:val="28"/>
        </w:rPr>
        <w:t>концептуализирует</w:t>
      </w:r>
      <w:proofErr w:type="spellEnd"/>
      <w:r w:rsidRPr="00F744AF">
        <w:rPr>
          <w:rFonts w:ascii="Times New Roman" w:hAnsi="Times New Roman" w:cs="Times New Roman"/>
          <w:sz w:val="28"/>
          <w:szCs w:val="28"/>
        </w:rPr>
        <w:t xml:space="preserve"> </w:t>
      </w:r>
      <w:proofErr w:type="spellStart"/>
      <w:r w:rsidRPr="00F744AF">
        <w:rPr>
          <w:rFonts w:ascii="Times New Roman" w:hAnsi="Times New Roman" w:cs="Times New Roman"/>
          <w:sz w:val="28"/>
          <w:szCs w:val="28"/>
        </w:rPr>
        <w:t>абсолют</w:t>
      </w:r>
      <w:proofErr w:type="spellEnd"/>
      <w:r w:rsidRPr="00F744AF">
        <w:rPr>
          <w:rFonts w:ascii="Times New Roman" w:hAnsi="Times New Roman" w:cs="Times New Roman"/>
          <w:sz w:val="28"/>
          <w:szCs w:val="28"/>
        </w:rPr>
        <w:t xml:space="preserve">, но этот </w:t>
      </w:r>
      <w:proofErr w:type="spellStart"/>
      <w:r w:rsidRPr="00F744AF">
        <w:rPr>
          <w:rFonts w:ascii="Times New Roman" w:hAnsi="Times New Roman" w:cs="Times New Roman"/>
          <w:sz w:val="28"/>
          <w:szCs w:val="28"/>
        </w:rPr>
        <w:t>абсолют</w:t>
      </w:r>
      <w:proofErr w:type="spellEnd"/>
      <w:r w:rsidRPr="00F744AF">
        <w:rPr>
          <w:rFonts w:ascii="Times New Roman" w:hAnsi="Times New Roman" w:cs="Times New Roman"/>
          <w:sz w:val="28"/>
          <w:szCs w:val="28"/>
        </w:rPr>
        <w:t xml:space="preserve"> не является догматическим в силу его </w:t>
      </w:r>
      <w:proofErr w:type="spellStart"/>
      <w:r w:rsidRPr="00F744AF">
        <w:rPr>
          <w:rFonts w:ascii="Times New Roman" w:hAnsi="Times New Roman" w:cs="Times New Roman"/>
          <w:sz w:val="28"/>
          <w:szCs w:val="28"/>
        </w:rPr>
        <w:t>контингентности</w:t>
      </w:r>
      <w:proofErr w:type="spellEnd"/>
      <w:r w:rsidR="00732F68" w:rsidRPr="00F744AF">
        <w:rPr>
          <w:rFonts w:ascii="Times New Roman" w:hAnsi="Times New Roman" w:cs="Times New Roman"/>
          <w:sz w:val="28"/>
          <w:szCs w:val="28"/>
        </w:rPr>
        <w:t xml:space="preserve">. </w:t>
      </w:r>
      <w:r w:rsidRPr="00F744AF">
        <w:rPr>
          <w:rFonts w:ascii="Times New Roman" w:hAnsi="Times New Roman" w:cs="Times New Roman"/>
          <w:sz w:val="28"/>
          <w:szCs w:val="28"/>
        </w:rPr>
        <w:t xml:space="preserve">Такого рода абсолютизация означает только одну необходимость – </w:t>
      </w:r>
      <w:r w:rsidR="00732F68" w:rsidRPr="00F744AF">
        <w:rPr>
          <w:rFonts w:ascii="Times New Roman" w:hAnsi="Times New Roman" w:cs="Times New Roman"/>
          <w:sz w:val="28"/>
          <w:szCs w:val="28"/>
        </w:rPr>
        <w:t xml:space="preserve">неограниченную никакой необходимостью возможность </w:t>
      </w:r>
      <w:r w:rsidRPr="00F744AF">
        <w:rPr>
          <w:rFonts w:ascii="Times New Roman" w:hAnsi="Times New Roman" w:cs="Times New Roman"/>
          <w:sz w:val="28"/>
          <w:szCs w:val="28"/>
        </w:rPr>
        <w:t>любого сущего не существовать и/или возможность в любой момент измениться, стать иным без явных на то причин: «ни у чего нет основания быть и оставаться таким, какое оно есть, все должно иметь возможность не быть и/или быть иным без всякого основания».</w:t>
      </w:r>
    </w:p>
    <w:p w14:paraId="7EF4461B" w14:textId="77777777" w:rsidR="00D452D9" w:rsidRPr="00F744AF" w:rsidRDefault="00D452D9" w:rsidP="00D452D9">
      <w:pPr>
        <w:spacing w:after="0" w:line="360" w:lineRule="auto"/>
        <w:ind w:firstLine="709"/>
        <w:jc w:val="both"/>
        <w:rPr>
          <w:rFonts w:ascii="Times New Roman" w:hAnsi="Times New Roman" w:cs="Times New Roman"/>
          <w:sz w:val="28"/>
          <w:szCs w:val="28"/>
        </w:rPr>
      </w:pPr>
      <w:r w:rsidRPr="00F744AF">
        <w:rPr>
          <w:rFonts w:ascii="Times New Roman" w:hAnsi="Times New Roman" w:cs="Times New Roman"/>
          <w:sz w:val="28"/>
          <w:szCs w:val="28"/>
        </w:rPr>
        <w:t xml:space="preserve">Соответственно, с ликвидацией веры в существование оснований, в соответствии с которыми мир, вещи должны быть так, а не иначе, ликвидируется проблема корреляции, поскольку разговор об условиях познания таковых непознаваемых оснований, требующих, например, трансцендентальных операторов, в презентованной </w:t>
      </w:r>
      <w:proofErr w:type="spellStart"/>
      <w:r w:rsidRPr="00F744AF">
        <w:rPr>
          <w:rFonts w:ascii="Times New Roman" w:hAnsi="Times New Roman" w:cs="Times New Roman"/>
          <w:sz w:val="28"/>
          <w:szCs w:val="28"/>
        </w:rPr>
        <w:t>Мейясу</w:t>
      </w:r>
      <w:proofErr w:type="spellEnd"/>
      <w:r w:rsidRPr="00F744AF">
        <w:rPr>
          <w:rFonts w:ascii="Times New Roman" w:hAnsi="Times New Roman" w:cs="Times New Roman"/>
          <w:sz w:val="28"/>
          <w:szCs w:val="28"/>
        </w:rPr>
        <w:t xml:space="preserve"> логике больше не имеет смысла. </w:t>
      </w:r>
    </w:p>
    <w:p w14:paraId="7C328074" w14:textId="703EE883" w:rsidR="00D452D9" w:rsidRPr="00F744AF" w:rsidRDefault="00D452D9" w:rsidP="00D452D9">
      <w:pPr>
        <w:spacing w:after="0" w:line="360" w:lineRule="auto"/>
        <w:ind w:firstLine="709"/>
        <w:jc w:val="both"/>
        <w:rPr>
          <w:rFonts w:ascii="Times New Roman" w:hAnsi="Times New Roman" w:cs="Times New Roman"/>
          <w:sz w:val="28"/>
          <w:szCs w:val="28"/>
        </w:rPr>
      </w:pPr>
      <w:r w:rsidRPr="00F744AF">
        <w:rPr>
          <w:rFonts w:ascii="Times New Roman" w:hAnsi="Times New Roman" w:cs="Times New Roman"/>
          <w:sz w:val="28"/>
          <w:szCs w:val="28"/>
        </w:rPr>
        <w:t xml:space="preserve">Далее </w:t>
      </w:r>
      <w:proofErr w:type="spellStart"/>
      <w:r w:rsidRPr="00F744AF">
        <w:rPr>
          <w:rFonts w:ascii="Times New Roman" w:hAnsi="Times New Roman" w:cs="Times New Roman"/>
          <w:sz w:val="28"/>
          <w:szCs w:val="28"/>
        </w:rPr>
        <w:t>Мейясу</w:t>
      </w:r>
      <w:proofErr w:type="spellEnd"/>
      <w:r w:rsidRPr="00F744AF">
        <w:rPr>
          <w:rFonts w:ascii="Times New Roman" w:hAnsi="Times New Roman" w:cs="Times New Roman"/>
          <w:sz w:val="28"/>
          <w:szCs w:val="28"/>
        </w:rPr>
        <w:t xml:space="preserve"> остается только показать, в чем сущностное отличие абсолютизации возможности мира быть иным (</w:t>
      </w:r>
      <w:proofErr w:type="spellStart"/>
      <w:r w:rsidRPr="00F744AF">
        <w:rPr>
          <w:rFonts w:ascii="Times New Roman" w:hAnsi="Times New Roman" w:cs="Times New Roman"/>
          <w:sz w:val="28"/>
          <w:szCs w:val="28"/>
        </w:rPr>
        <w:t>контингентности</w:t>
      </w:r>
      <w:proofErr w:type="spellEnd"/>
      <w:r w:rsidRPr="00F744AF">
        <w:rPr>
          <w:rFonts w:ascii="Times New Roman" w:hAnsi="Times New Roman" w:cs="Times New Roman"/>
          <w:sz w:val="28"/>
          <w:szCs w:val="28"/>
        </w:rPr>
        <w:t>) от идеи случайности, которая попросту имплицировала бы такую частотность изменений законов, что ни о каком познании этой «беспорядочной реальности» не могло уже быть и речи. Для этого он задействует опять-таки научный и, в частности, математический дискурс, а именно – теорию множеств Кантора</w:t>
      </w:r>
      <w:r w:rsidR="00732F68" w:rsidRPr="00F744AF">
        <w:rPr>
          <w:rFonts w:ascii="Times New Roman" w:hAnsi="Times New Roman" w:cs="Times New Roman"/>
          <w:sz w:val="28"/>
          <w:szCs w:val="28"/>
        </w:rPr>
        <w:t xml:space="preserve"> и работы своего</w:t>
      </w:r>
      <w:r w:rsidRPr="00F744AF">
        <w:rPr>
          <w:rFonts w:ascii="Times New Roman" w:hAnsi="Times New Roman" w:cs="Times New Roman"/>
          <w:sz w:val="28"/>
          <w:szCs w:val="28"/>
        </w:rPr>
        <w:t xml:space="preserve"> учителя Бадью. Вкратце: речь идет о допущении понятия множества случаев и понятия случайности, восходящих к идее вселенного-всего, числовой тотальности, из которой извлекаются события. </w:t>
      </w:r>
      <w:proofErr w:type="spellStart"/>
      <w:r w:rsidRPr="00F744AF">
        <w:rPr>
          <w:rFonts w:ascii="Times New Roman" w:hAnsi="Times New Roman" w:cs="Times New Roman"/>
          <w:sz w:val="28"/>
          <w:szCs w:val="28"/>
        </w:rPr>
        <w:t>Канторовская</w:t>
      </w:r>
      <w:proofErr w:type="spellEnd"/>
      <w:r w:rsidRPr="00F744AF">
        <w:rPr>
          <w:rFonts w:ascii="Times New Roman" w:hAnsi="Times New Roman" w:cs="Times New Roman"/>
          <w:sz w:val="28"/>
          <w:szCs w:val="28"/>
        </w:rPr>
        <w:t xml:space="preserve"> же революция </w:t>
      </w:r>
      <w:proofErr w:type="spellStart"/>
      <w:r w:rsidRPr="00F744AF">
        <w:rPr>
          <w:rFonts w:ascii="Times New Roman" w:hAnsi="Times New Roman" w:cs="Times New Roman"/>
          <w:sz w:val="28"/>
          <w:szCs w:val="28"/>
        </w:rPr>
        <w:t>детотализировала</w:t>
      </w:r>
      <w:proofErr w:type="spellEnd"/>
      <w:r w:rsidRPr="00F744AF">
        <w:rPr>
          <w:rFonts w:ascii="Times New Roman" w:hAnsi="Times New Roman" w:cs="Times New Roman"/>
          <w:sz w:val="28"/>
          <w:szCs w:val="28"/>
        </w:rPr>
        <w:t xml:space="preserve"> число («принцип трансфинитного»): даже бесконечная последовательность бесконечных множеств не может быть собрана в итоговую «величину», такая числовая </w:t>
      </w:r>
      <w:proofErr w:type="spellStart"/>
      <w:r w:rsidRPr="00F744AF">
        <w:rPr>
          <w:rFonts w:ascii="Times New Roman" w:hAnsi="Times New Roman" w:cs="Times New Roman"/>
          <w:sz w:val="28"/>
          <w:szCs w:val="28"/>
        </w:rPr>
        <w:t>тотализация</w:t>
      </w:r>
      <w:proofErr w:type="spellEnd"/>
      <w:r w:rsidRPr="00F744AF">
        <w:rPr>
          <w:rFonts w:ascii="Times New Roman" w:hAnsi="Times New Roman" w:cs="Times New Roman"/>
          <w:sz w:val="28"/>
          <w:szCs w:val="28"/>
        </w:rPr>
        <w:t xml:space="preserve"> немыслима. То есть множества с рядом подмножеств – то, что поддается количественному исчислению, не собираются в тотальность, не </w:t>
      </w:r>
      <w:r w:rsidRPr="00F744AF">
        <w:rPr>
          <w:rFonts w:ascii="Times New Roman" w:hAnsi="Times New Roman" w:cs="Times New Roman"/>
          <w:sz w:val="28"/>
          <w:szCs w:val="28"/>
        </w:rPr>
        <w:lastRenderedPageBreak/>
        <w:t>соответству</w:t>
      </w:r>
      <w:r w:rsidR="00732F68" w:rsidRPr="00F744AF">
        <w:rPr>
          <w:rFonts w:ascii="Times New Roman" w:hAnsi="Times New Roman" w:cs="Times New Roman"/>
          <w:sz w:val="28"/>
          <w:szCs w:val="28"/>
        </w:rPr>
        <w:t xml:space="preserve">ют </w:t>
      </w:r>
      <w:r w:rsidRPr="00F744AF">
        <w:rPr>
          <w:rFonts w:ascii="Times New Roman" w:hAnsi="Times New Roman" w:cs="Times New Roman"/>
          <w:sz w:val="28"/>
          <w:szCs w:val="28"/>
        </w:rPr>
        <w:t xml:space="preserve">тотальности. Таким образом, случайность </w:t>
      </w:r>
      <w:r w:rsidR="00732F68" w:rsidRPr="00F744AF">
        <w:rPr>
          <w:rFonts w:ascii="Times New Roman" w:hAnsi="Times New Roman" w:cs="Times New Roman"/>
          <w:sz w:val="28"/>
          <w:szCs w:val="28"/>
        </w:rPr>
        <w:t xml:space="preserve">– </w:t>
      </w:r>
      <w:r w:rsidRPr="00F744AF">
        <w:rPr>
          <w:rFonts w:ascii="Times New Roman" w:hAnsi="Times New Roman" w:cs="Times New Roman"/>
          <w:sz w:val="28"/>
          <w:szCs w:val="28"/>
        </w:rPr>
        <w:t xml:space="preserve">это </w:t>
      </w:r>
      <w:proofErr w:type="spellStart"/>
      <w:r w:rsidRPr="00F744AF">
        <w:rPr>
          <w:rFonts w:ascii="Times New Roman" w:hAnsi="Times New Roman" w:cs="Times New Roman"/>
          <w:sz w:val="28"/>
          <w:szCs w:val="28"/>
        </w:rPr>
        <w:t>тотализируемое</w:t>
      </w:r>
      <w:proofErr w:type="spellEnd"/>
      <w:r w:rsidRPr="00F744AF">
        <w:rPr>
          <w:rFonts w:ascii="Times New Roman" w:hAnsi="Times New Roman" w:cs="Times New Roman"/>
          <w:sz w:val="28"/>
          <w:szCs w:val="28"/>
        </w:rPr>
        <w:t xml:space="preserve"> множество исходов, тогда как </w:t>
      </w:r>
      <w:proofErr w:type="spellStart"/>
      <w:r w:rsidRPr="00F744AF">
        <w:rPr>
          <w:rFonts w:ascii="Times New Roman" w:hAnsi="Times New Roman" w:cs="Times New Roman"/>
          <w:sz w:val="28"/>
          <w:szCs w:val="28"/>
        </w:rPr>
        <w:t>контингентность</w:t>
      </w:r>
      <w:proofErr w:type="spellEnd"/>
      <w:r w:rsidRPr="00F744AF">
        <w:rPr>
          <w:rFonts w:ascii="Times New Roman" w:hAnsi="Times New Roman" w:cs="Times New Roman"/>
          <w:sz w:val="28"/>
          <w:szCs w:val="28"/>
        </w:rPr>
        <w:t xml:space="preserve"> выходит за пределы возможного исчисления. Следовательно, руководствуясь этим принципом, можно заключить, что эмпирически постижимо только множество случайностей, а не </w:t>
      </w:r>
      <w:proofErr w:type="spellStart"/>
      <w:r w:rsidRPr="00F744AF">
        <w:rPr>
          <w:rFonts w:ascii="Times New Roman" w:hAnsi="Times New Roman" w:cs="Times New Roman"/>
          <w:sz w:val="28"/>
          <w:szCs w:val="28"/>
        </w:rPr>
        <w:t>контингентность</w:t>
      </w:r>
      <w:proofErr w:type="spellEnd"/>
      <w:r w:rsidRPr="00F744AF">
        <w:rPr>
          <w:rFonts w:ascii="Times New Roman" w:hAnsi="Times New Roman" w:cs="Times New Roman"/>
          <w:sz w:val="28"/>
          <w:szCs w:val="28"/>
        </w:rPr>
        <w:t xml:space="preserve"> законов, науки и сознания. В то время как Кант полагает иначе</w:t>
      </w:r>
      <w:r w:rsidR="00732F68" w:rsidRPr="00F744AF">
        <w:rPr>
          <w:rFonts w:ascii="Times New Roman" w:hAnsi="Times New Roman" w:cs="Times New Roman"/>
          <w:sz w:val="28"/>
          <w:szCs w:val="28"/>
        </w:rPr>
        <w:t xml:space="preserve"> – он, по мнению </w:t>
      </w:r>
      <w:proofErr w:type="spellStart"/>
      <w:r w:rsidR="00732F68" w:rsidRPr="00F744AF">
        <w:rPr>
          <w:rFonts w:ascii="Times New Roman" w:hAnsi="Times New Roman" w:cs="Times New Roman"/>
          <w:sz w:val="28"/>
          <w:szCs w:val="28"/>
        </w:rPr>
        <w:t>Мейясу</w:t>
      </w:r>
      <w:proofErr w:type="spellEnd"/>
      <w:r w:rsidR="00732F68" w:rsidRPr="00F744AF">
        <w:rPr>
          <w:rFonts w:ascii="Times New Roman" w:hAnsi="Times New Roman" w:cs="Times New Roman"/>
          <w:sz w:val="28"/>
          <w:szCs w:val="28"/>
        </w:rPr>
        <w:t xml:space="preserve">, </w:t>
      </w:r>
      <w:r w:rsidRPr="00F744AF">
        <w:rPr>
          <w:rFonts w:ascii="Times New Roman" w:hAnsi="Times New Roman" w:cs="Times New Roman"/>
          <w:sz w:val="28"/>
          <w:szCs w:val="28"/>
        </w:rPr>
        <w:t>экстраполирует исчисления вероятности (</w:t>
      </w:r>
      <w:proofErr w:type="spellStart"/>
      <w:r w:rsidRPr="00F744AF">
        <w:rPr>
          <w:rFonts w:ascii="Times New Roman" w:hAnsi="Times New Roman" w:cs="Times New Roman"/>
          <w:sz w:val="28"/>
          <w:szCs w:val="28"/>
        </w:rPr>
        <w:t>тотализируемое</w:t>
      </w:r>
      <w:proofErr w:type="spellEnd"/>
      <w:r w:rsidRPr="00F744AF">
        <w:rPr>
          <w:rFonts w:ascii="Times New Roman" w:hAnsi="Times New Roman" w:cs="Times New Roman"/>
          <w:sz w:val="28"/>
          <w:szCs w:val="28"/>
        </w:rPr>
        <w:t xml:space="preserve"> множество исходов) не на отдельные феномены мира, а на законы мира в целом, делая, таким образом, ложный вывод о том, что если бы законы мира могли изменяться без основания, то они изменялись бы без основания часто, а поскольку законы не изменяются без основания часто, то законы не могут изменяться без основания, а, значит, они необходимы. То есть из гипотезы </w:t>
      </w:r>
      <w:proofErr w:type="spellStart"/>
      <w:r w:rsidRPr="00F744AF">
        <w:rPr>
          <w:rFonts w:ascii="Times New Roman" w:hAnsi="Times New Roman" w:cs="Times New Roman"/>
          <w:sz w:val="28"/>
          <w:szCs w:val="28"/>
        </w:rPr>
        <w:t>контингентности</w:t>
      </w:r>
      <w:proofErr w:type="spellEnd"/>
      <w:r w:rsidRPr="00F744AF">
        <w:rPr>
          <w:rFonts w:ascii="Times New Roman" w:hAnsi="Times New Roman" w:cs="Times New Roman"/>
          <w:sz w:val="28"/>
          <w:szCs w:val="28"/>
        </w:rPr>
        <w:t xml:space="preserve"> законов </w:t>
      </w:r>
      <w:r w:rsidR="00732F68" w:rsidRPr="00F744AF">
        <w:rPr>
          <w:rFonts w:ascii="Times New Roman" w:hAnsi="Times New Roman" w:cs="Times New Roman"/>
          <w:sz w:val="28"/>
          <w:szCs w:val="28"/>
        </w:rPr>
        <w:t xml:space="preserve">Кант </w:t>
      </w:r>
      <w:r w:rsidRPr="00F744AF">
        <w:rPr>
          <w:rFonts w:ascii="Times New Roman" w:hAnsi="Times New Roman" w:cs="Times New Roman"/>
          <w:sz w:val="28"/>
          <w:szCs w:val="28"/>
        </w:rPr>
        <w:t>в качестве следствия выводит необходимость их частого изменения и говорит о невозможности помыслить такую ситуацию.</w:t>
      </w:r>
    </w:p>
    <w:p w14:paraId="3876CBB7" w14:textId="77777777" w:rsidR="00550586" w:rsidRPr="00F744AF" w:rsidRDefault="00D452D9" w:rsidP="00D452D9">
      <w:pPr>
        <w:spacing w:after="0" w:line="360" w:lineRule="auto"/>
        <w:ind w:firstLine="709"/>
        <w:jc w:val="both"/>
        <w:rPr>
          <w:rFonts w:ascii="Times New Roman" w:hAnsi="Times New Roman" w:cs="Times New Roman"/>
          <w:i/>
          <w:sz w:val="28"/>
          <w:szCs w:val="28"/>
        </w:rPr>
      </w:pPr>
      <w:r w:rsidRPr="00F744AF">
        <w:rPr>
          <w:rFonts w:ascii="Times New Roman" w:hAnsi="Times New Roman" w:cs="Times New Roman"/>
          <w:sz w:val="28"/>
          <w:szCs w:val="28"/>
        </w:rPr>
        <w:t xml:space="preserve">Таким образом, </w:t>
      </w:r>
      <w:proofErr w:type="spellStart"/>
      <w:r w:rsidRPr="00F744AF">
        <w:rPr>
          <w:rFonts w:ascii="Times New Roman" w:hAnsi="Times New Roman" w:cs="Times New Roman"/>
          <w:sz w:val="28"/>
          <w:szCs w:val="28"/>
        </w:rPr>
        <w:t>контингентность</w:t>
      </w:r>
      <w:proofErr w:type="spellEnd"/>
      <w:r w:rsidRPr="00F744AF">
        <w:rPr>
          <w:rFonts w:ascii="Times New Roman" w:hAnsi="Times New Roman" w:cs="Times New Roman"/>
          <w:sz w:val="28"/>
          <w:szCs w:val="28"/>
        </w:rPr>
        <w:t xml:space="preserve"> законов не тождественна беспорядочной случайности: </w:t>
      </w:r>
      <w:proofErr w:type="spellStart"/>
      <w:r w:rsidRPr="00F744AF">
        <w:rPr>
          <w:rFonts w:ascii="Times New Roman" w:hAnsi="Times New Roman" w:cs="Times New Roman"/>
          <w:sz w:val="28"/>
          <w:szCs w:val="28"/>
        </w:rPr>
        <w:t>контингентность</w:t>
      </w:r>
      <w:proofErr w:type="spellEnd"/>
      <w:r w:rsidRPr="00F744AF">
        <w:rPr>
          <w:rFonts w:ascii="Times New Roman" w:hAnsi="Times New Roman" w:cs="Times New Roman"/>
          <w:sz w:val="28"/>
          <w:szCs w:val="28"/>
        </w:rPr>
        <w:t xml:space="preserve"> законов подразумевает возможность их изменения, но эмпирически зафиксировать эти изменения в силу их нечастого характера практически невозможно. </w:t>
      </w:r>
    </w:p>
    <w:p w14:paraId="407202C6" w14:textId="0F8B59D2" w:rsidR="00D452D9" w:rsidRPr="00F744AF" w:rsidRDefault="00D452D9" w:rsidP="00D452D9">
      <w:pPr>
        <w:spacing w:after="0" w:line="360" w:lineRule="auto"/>
        <w:ind w:firstLine="709"/>
        <w:jc w:val="both"/>
        <w:rPr>
          <w:rFonts w:ascii="Times New Roman" w:hAnsi="Times New Roman" w:cs="Times New Roman"/>
          <w:sz w:val="28"/>
          <w:szCs w:val="28"/>
        </w:rPr>
      </w:pPr>
      <w:r w:rsidRPr="00F744AF">
        <w:rPr>
          <w:rFonts w:ascii="Times New Roman" w:hAnsi="Times New Roman" w:cs="Times New Roman"/>
          <w:sz w:val="28"/>
          <w:szCs w:val="28"/>
        </w:rPr>
        <w:t xml:space="preserve">Итак, обобщая, требование </w:t>
      </w:r>
      <w:proofErr w:type="spellStart"/>
      <w:r w:rsidRPr="00F744AF">
        <w:rPr>
          <w:rFonts w:ascii="Times New Roman" w:hAnsi="Times New Roman" w:cs="Times New Roman"/>
          <w:sz w:val="28"/>
          <w:szCs w:val="28"/>
        </w:rPr>
        <w:t>Мейясу</w:t>
      </w:r>
      <w:proofErr w:type="spellEnd"/>
      <w:r w:rsidRPr="00F744AF">
        <w:rPr>
          <w:rFonts w:ascii="Times New Roman" w:hAnsi="Times New Roman" w:cs="Times New Roman"/>
          <w:sz w:val="28"/>
          <w:szCs w:val="28"/>
        </w:rPr>
        <w:t xml:space="preserve"> заключается в том, чтобы избежать редукции мира к идее человеческого доступа к нему и преодолеть </w:t>
      </w:r>
      <w:proofErr w:type="spellStart"/>
      <w:r w:rsidRPr="00F744AF">
        <w:rPr>
          <w:rFonts w:ascii="Times New Roman" w:hAnsi="Times New Roman" w:cs="Times New Roman"/>
          <w:sz w:val="28"/>
          <w:szCs w:val="28"/>
        </w:rPr>
        <w:t>корреляционистский</w:t>
      </w:r>
      <w:proofErr w:type="spellEnd"/>
      <w:r w:rsidRPr="00F744AF">
        <w:rPr>
          <w:rFonts w:ascii="Times New Roman" w:hAnsi="Times New Roman" w:cs="Times New Roman"/>
          <w:sz w:val="28"/>
          <w:szCs w:val="28"/>
        </w:rPr>
        <w:t xml:space="preserve"> круг через снятие проблемы доступа к миру посредством ликвидации принципа достаточного основания: абсолютна только фактичность. Мир может изменяться, так как нет оснований для его необходимости, и суждение о возможности изменения мира носит позитивный характер, то есть мыслить эту возможность можно именно как знание. Абсолютная изменчивость логически непротиворечива. Изменчивость не синонимична случайности, что опять-таки подтверждают математические тезисы. Философия должна считаться с не-</w:t>
      </w:r>
      <w:proofErr w:type="spellStart"/>
      <w:r w:rsidRPr="00F744AF">
        <w:rPr>
          <w:rFonts w:ascii="Times New Roman" w:hAnsi="Times New Roman" w:cs="Times New Roman"/>
          <w:sz w:val="28"/>
          <w:szCs w:val="28"/>
        </w:rPr>
        <w:t>корреляционистским</w:t>
      </w:r>
      <w:proofErr w:type="spellEnd"/>
      <w:r w:rsidRPr="00F744AF">
        <w:rPr>
          <w:rFonts w:ascii="Times New Roman" w:hAnsi="Times New Roman" w:cs="Times New Roman"/>
          <w:sz w:val="28"/>
          <w:szCs w:val="28"/>
        </w:rPr>
        <w:t xml:space="preserve"> математическим путем мышления, и корректировать прежние </w:t>
      </w:r>
      <w:proofErr w:type="spellStart"/>
      <w:r w:rsidRPr="00F744AF">
        <w:rPr>
          <w:rFonts w:ascii="Times New Roman" w:hAnsi="Times New Roman" w:cs="Times New Roman"/>
          <w:sz w:val="28"/>
          <w:szCs w:val="28"/>
        </w:rPr>
        <w:lastRenderedPageBreak/>
        <w:t>корреляционистские</w:t>
      </w:r>
      <w:proofErr w:type="spellEnd"/>
      <w:r w:rsidRPr="00F744AF">
        <w:rPr>
          <w:rFonts w:ascii="Times New Roman" w:hAnsi="Times New Roman" w:cs="Times New Roman"/>
          <w:sz w:val="28"/>
          <w:szCs w:val="28"/>
        </w:rPr>
        <w:t xml:space="preserve"> установки в соответствии с тезисами, появляющимися в научном дискурсе.</w:t>
      </w:r>
    </w:p>
    <w:p w14:paraId="70E130DB" w14:textId="0D99B202" w:rsidR="004E6286" w:rsidRPr="00F744AF" w:rsidRDefault="00C0366E" w:rsidP="00550586">
      <w:pPr>
        <w:spacing w:after="0" w:line="360" w:lineRule="auto"/>
        <w:ind w:firstLine="709"/>
        <w:jc w:val="both"/>
        <w:rPr>
          <w:rFonts w:ascii="Times New Roman" w:hAnsi="Times New Roman" w:cs="Times New Roman"/>
          <w:sz w:val="28"/>
          <w:szCs w:val="28"/>
        </w:rPr>
      </w:pPr>
      <w:r w:rsidRPr="00F744AF">
        <w:rPr>
          <w:rFonts w:ascii="Times New Roman" w:hAnsi="Times New Roman" w:cs="Times New Roman"/>
          <w:sz w:val="28"/>
          <w:szCs w:val="28"/>
        </w:rPr>
        <w:t xml:space="preserve">Таким образом, кратко изложенные позиции </w:t>
      </w:r>
      <w:r w:rsidR="004E6286" w:rsidRPr="00F744AF">
        <w:rPr>
          <w:rFonts w:ascii="Times New Roman" w:hAnsi="Times New Roman" w:cs="Times New Roman"/>
          <w:sz w:val="28"/>
          <w:szCs w:val="28"/>
        </w:rPr>
        <w:t>расшатывают</w:t>
      </w:r>
      <w:r w:rsidRPr="00F744AF">
        <w:rPr>
          <w:rFonts w:ascii="Times New Roman" w:hAnsi="Times New Roman" w:cs="Times New Roman"/>
          <w:sz w:val="28"/>
          <w:szCs w:val="28"/>
        </w:rPr>
        <w:t xml:space="preserve"> </w:t>
      </w:r>
      <w:proofErr w:type="spellStart"/>
      <w:r w:rsidRPr="00F744AF">
        <w:rPr>
          <w:rFonts w:ascii="Times New Roman" w:hAnsi="Times New Roman" w:cs="Times New Roman"/>
          <w:sz w:val="28"/>
          <w:szCs w:val="28"/>
        </w:rPr>
        <w:t>дискусии</w:t>
      </w:r>
      <w:proofErr w:type="spellEnd"/>
      <w:r w:rsidRPr="00F744AF">
        <w:rPr>
          <w:rFonts w:ascii="Times New Roman" w:hAnsi="Times New Roman" w:cs="Times New Roman"/>
          <w:sz w:val="28"/>
          <w:szCs w:val="28"/>
        </w:rPr>
        <w:t xml:space="preserve"> «вещи-в-себе» и «для-нас»</w:t>
      </w:r>
      <w:r w:rsidR="00BE2BC0" w:rsidRPr="00F744AF">
        <w:rPr>
          <w:rFonts w:ascii="Times New Roman" w:hAnsi="Times New Roman" w:cs="Times New Roman"/>
          <w:sz w:val="28"/>
          <w:szCs w:val="28"/>
        </w:rPr>
        <w:t xml:space="preserve">, </w:t>
      </w:r>
      <w:r w:rsidRPr="00F744AF">
        <w:rPr>
          <w:rFonts w:ascii="Times New Roman" w:hAnsi="Times New Roman" w:cs="Times New Roman"/>
          <w:sz w:val="28"/>
          <w:szCs w:val="28"/>
        </w:rPr>
        <w:t xml:space="preserve">предлагают методы </w:t>
      </w:r>
      <w:proofErr w:type="spellStart"/>
      <w:r w:rsidRPr="00F744AF">
        <w:rPr>
          <w:rFonts w:ascii="Times New Roman" w:hAnsi="Times New Roman" w:cs="Times New Roman"/>
          <w:sz w:val="28"/>
          <w:szCs w:val="28"/>
        </w:rPr>
        <w:t>перемысливания</w:t>
      </w:r>
      <w:proofErr w:type="spellEnd"/>
      <w:r w:rsidR="0017096F" w:rsidRPr="00F744AF">
        <w:rPr>
          <w:rFonts w:ascii="Times New Roman" w:hAnsi="Times New Roman" w:cs="Times New Roman"/>
          <w:sz w:val="28"/>
          <w:szCs w:val="28"/>
        </w:rPr>
        <w:t xml:space="preserve"> </w:t>
      </w:r>
      <w:r w:rsidR="00BE2BC0" w:rsidRPr="00F744AF">
        <w:rPr>
          <w:rFonts w:ascii="Times New Roman" w:hAnsi="Times New Roman" w:cs="Times New Roman"/>
          <w:sz w:val="28"/>
          <w:szCs w:val="28"/>
        </w:rPr>
        <w:t>этих инстанций и возможности преодоления редукционизма</w:t>
      </w:r>
      <w:r w:rsidR="00D05051" w:rsidRPr="00F744AF">
        <w:rPr>
          <w:rFonts w:ascii="Times New Roman" w:hAnsi="Times New Roman" w:cs="Times New Roman"/>
          <w:sz w:val="28"/>
          <w:szCs w:val="28"/>
        </w:rPr>
        <w:t xml:space="preserve">, связанного с зацикливанием на разломе «человек-мир», где миру отводится вторичная роль по отношению к человеку. </w:t>
      </w:r>
      <w:proofErr w:type="spellStart"/>
      <w:r w:rsidR="00D05051" w:rsidRPr="00F744AF">
        <w:rPr>
          <w:rFonts w:ascii="Times New Roman" w:hAnsi="Times New Roman" w:cs="Times New Roman"/>
          <w:sz w:val="28"/>
          <w:szCs w:val="28"/>
        </w:rPr>
        <w:t>Харман</w:t>
      </w:r>
      <w:proofErr w:type="spellEnd"/>
      <w:r w:rsidR="00D05051" w:rsidRPr="00F744AF">
        <w:rPr>
          <w:rFonts w:ascii="Times New Roman" w:hAnsi="Times New Roman" w:cs="Times New Roman"/>
          <w:sz w:val="28"/>
          <w:szCs w:val="28"/>
        </w:rPr>
        <w:t xml:space="preserve"> отмечает, что в философской традиции все, что не является человеком, </w:t>
      </w:r>
      <w:r w:rsidR="005361E8" w:rsidRPr="00F744AF">
        <w:rPr>
          <w:rFonts w:ascii="Times New Roman" w:hAnsi="Times New Roman" w:cs="Times New Roman"/>
          <w:sz w:val="28"/>
          <w:szCs w:val="28"/>
        </w:rPr>
        <w:t>то есть</w:t>
      </w:r>
      <w:r w:rsidR="00D05051" w:rsidRPr="00F744AF">
        <w:rPr>
          <w:rFonts w:ascii="Times New Roman" w:hAnsi="Times New Roman" w:cs="Times New Roman"/>
          <w:sz w:val="28"/>
          <w:szCs w:val="28"/>
        </w:rPr>
        <w:t xml:space="preserve"> объекты и вещи, либо «подрывались снизу», либо «подрывались сверху». Так, например, объекты сводились к единому началу или вписывались в рамки содержания сознания</w:t>
      </w:r>
      <w:r w:rsidR="00756AED" w:rsidRPr="00F744AF">
        <w:rPr>
          <w:rFonts w:ascii="Times New Roman" w:hAnsi="Times New Roman" w:cs="Times New Roman"/>
          <w:sz w:val="28"/>
          <w:szCs w:val="28"/>
        </w:rPr>
        <w:t xml:space="preserve">, которые ограничивали их до функции воздействия на субъекта. </w:t>
      </w:r>
    </w:p>
    <w:p w14:paraId="0A1C33FA" w14:textId="4FE2AA47" w:rsidR="009C1D88" w:rsidRPr="00F744AF" w:rsidRDefault="00756AED" w:rsidP="00BF1EB0">
      <w:pPr>
        <w:spacing w:after="0" w:line="360" w:lineRule="auto"/>
        <w:ind w:firstLine="708"/>
        <w:jc w:val="both"/>
        <w:rPr>
          <w:rFonts w:ascii="Times New Roman" w:hAnsi="Times New Roman" w:cs="Times New Roman"/>
          <w:sz w:val="28"/>
          <w:szCs w:val="28"/>
        </w:rPr>
      </w:pPr>
      <w:r w:rsidRPr="00F744AF">
        <w:rPr>
          <w:rFonts w:ascii="Times New Roman" w:hAnsi="Times New Roman" w:cs="Times New Roman"/>
          <w:sz w:val="28"/>
          <w:szCs w:val="28"/>
        </w:rPr>
        <w:t>Преодоление же указанного редукционизма</w:t>
      </w:r>
      <w:r w:rsidR="00BE2BC0" w:rsidRPr="00F744AF">
        <w:rPr>
          <w:rFonts w:ascii="Times New Roman" w:hAnsi="Times New Roman" w:cs="Times New Roman"/>
          <w:sz w:val="28"/>
          <w:szCs w:val="28"/>
        </w:rPr>
        <w:t xml:space="preserve"> совпадает </w:t>
      </w:r>
      <w:r w:rsidR="00CA6EB7">
        <w:rPr>
          <w:rFonts w:ascii="Times New Roman" w:hAnsi="Times New Roman" w:cs="Times New Roman"/>
          <w:sz w:val="28"/>
          <w:szCs w:val="28"/>
        </w:rPr>
        <w:t>с интенцией</w:t>
      </w:r>
      <w:r w:rsidR="003D4F8C" w:rsidRPr="00F744AF">
        <w:rPr>
          <w:rFonts w:ascii="Times New Roman" w:hAnsi="Times New Roman" w:cs="Times New Roman"/>
          <w:sz w:val="28"/>
          <w:szCs w:val="28"/>
        </w:rPr>
        <w:t xml:space="preserve"> </w:t>
      </w:r>
      <w:r w:rsidR="00CA6EB7">
        <w:rPr>
          <w:rFonts w:ascii="Times New Roman" w:hAnsi="Times New Roman" w:cs="Times New Roman"/>
          <w:sz w:val="28"/>
          <w:szCs w:val="28"/>
        </w:rPr>
        <w:t xml:space="preserve">данной </w:t>
      </w:r>
      <w:r w:rsidR="003D4F8C" w:rsidRPr="00F744AF">
        <w:rPr>
          <w:rFonts w:ascii="Times New Roman" w:hAnsi="Times New Roman" w:cs="Times New Roman"/>
          <w:sz w:val="28"/>
          <w:szCs w:val="28"/>
        </w:rPr>
        <w:t>работы</w:t>
      </w:r>
      <w:r w:rsidR="00BE2BC0" w:rsidRPr="00F744AF">
        <w:rPr>
          <w:rFonts w:ascii="Times New Roman" w:hAnsi="Times New Roman" w:cs="Times New Roman"/>
          <w:sz w:val="28"/>
          <w:szCs w:val="28"/>
        </w:rPr>
        <w:t xml:space="preserve">, которая лежит в основе рассмотрения «сложной вещи». Причем антропология в этом отношении выступает </w:t>
      </w:r>
      <w:r w:rsidR="00732F68" w:rsidRPr="00F744AF">
        <w:rPr>
          <w:rFonts w:ascii="Times New Roman" w:hAnsi="Times New Roman" w:cs="Times New Roman"/>
          <w:sz w:val="28"/>
          <w:szCs w:val="28"/>
        </w:rPr>
        <w:t>в качестве случая мышления, то есть</w:t>
      </w:r>
      <w:r w:rsidR="00BE2BC0" w:rsidRPr="00F744AF">
        <w:rPr>
          <w:rFonts w:ascii="Times New Roman" w:hAnsi="Times New Roman" w:cs="Times New Roman"/>
          <w:sz w:val="28"/>
          <w:szCs w:val="28"/>
        </w:rPr>
        <w:t xml:space="preserve"> того, что имеет место, происходит, «случается»</w:t>
      </w:r>
      <w:r w:rsidR="001619B5">
        <w:rPr>
          <w:rFonts w:ascii="Times New Roman" w:hAnsi="Times New Roman" w:cs="Times New Roman"/>
          <w:sz w:val="28"/>
          <w:szCs w:val="28"/>
        </w:rPr>
        <w:t xml:space="preserve"> и способно изменяться. П</w:t>
      </w:r>
      <w:r w:rsidR="00CA6EB7">
        <w:rPr>
          <w:rFonts w:ascii="Times New Roman" w:hAnsi="Times New Roman" w:cs="Times New Roman"/>
          <w:sz w:val="28"/>
          <w:szCs w:val="28"/>
        </w:rPr>
        <w:t xml:space="preserve">оскольку обоснованная в рамках «спекулятивного реализма» </w:t>
      </w:r>
      <w:r w:rsidR="008712B0">
        <w:rPr>
          <w:rFonts w:ascii="Times New Roman" w:hAnsi="Times New Roman" w:cs="Times New Roman"/>
          <w:sz w:val="28"/>
          <w:szCs w:val="28"/>
        </w:rPr>
        <w:t>«</w:t>
      </w:r>
      <w:r w:rsidR="00CA6EB7">
        <w:rPr>
          <w:rFonts w:ascii="Times New Roman" w:hAnsi="Times New Roman" w:cs="Times New Roman"/>
          <w:sz w:val="28"/>
          <w:szCs w:val="28"/>
        </w:rPr>
        <w:t>п</w:t>
      </w:r>
      <w:r w:rsidR="008712B0">
        <w:rPr>
          <w:rFonts w:ascii="Times New Roman" w:hAnsi="Times New Roman" w:cs="Times New Roman"/>
          <w:sz w:val="28"/>
          <w:szCs w:val="28"/>
        </w:rPr>
        <w:t xml:space="preserve">лоская онтология» </w:t>
      </w:r>
      <w:r w:rsidR="00CA6EB7">
        <w:rPr>
          <w:rFonts w:ascii="Times New Roman" w:hAnsi="Times New Roman" w:cs="Times New Roman"/>
          <w:sz w:val="28"/>
          <w:szCs w:val="28"/>
        </w:rPr>
        <w:t xml:space="preserve">не предполагает схватывание вещи в ее полноте, целостности и уникальности, а напротив: исследование в рамках ситуаций. </w:t>
      </w:r>
      <w:r w:rsidR="00E1164F" w:rsidRPr="00F744AF">
        <w:rPr>
          <w:rFonts w:ascii="Times New Roman" w:hAnsi="Times New Roman" w:cs="Times New Roman"/>
          <w:sz w:val="28"/>
          <w:szCs w:val="28"/>
        </w:rPr>
        <w:t xml:space="preserve">В </w:t>
      </w:r>
      <w:r w:rsidR="00F07D0E" w:rsidRPr="00F744AF">
        <w:rPr>
          <w:rFonts w:ascii="Times New Roman" w:hAnsi="Times New Roman" w:cs="Times New Roman"/>
          <w:sz w:val="28"/>
          <w:szCs w:val="28"/>
        </w:rPr>
        <w:t>«</w:t>
      </w:r>
      <w:r w:rsidR="00E1164F" w:rsidRPr="00F744AF">
        <w:rPr>
          <w:rFonts w:ascii="Times New Roman" w:hAnsi="Times New Roman" w:cs="Times New Roman"/>
          <w:sz w:val="28"/>
          <w:szCs w:val="28"/>
        </w:rPr>
        <w:t>сложности</w:t>
      </w:r>
      <w:r w:rsidR="00F07D0E" w:rsidRPr="00F744AF">
        <w:rPr>
          <w:rFonts w:ascii="Times New Roman" w:hAnsi="Times New Roman" w:cs="Times New Roman"/>
          <w:sz w:val="28"/>
          <w:szCs w:val="28"/>
        </w:rPr>
        <w:t>»</w:t>
      </w:r>
      <w:r w:rsidR="00E1164F" w:rsidRPr="00F744AF">
        <w:rPr>
          <w:rFonts w:ascii="Times New Roman" w:hAnsi="Times New Roman" w:cs="Times New Roman"/>
          <w:sz w:val="28"/>
          <w:szCs w:val="28"/>
        </w:rPr>
        <w:t xml:space="preserve">, как </w:t>
      </w:r>
      <w:r w:rsidR="00F07D0E" w:rsidRPr="00F744AF">
        <w:rPr>
          <w:rFonts w:ascii="Times New Roman" w:hAnsi="Times New Roman" w:cs="Times New Roman"/>
          <w:sz w:val="28"/>
          <w:szCs w:val="28"/>
        </w:rPr>
        <w:t>частност</w:t>
      </w:r>
      <w:r w:rsidR="00E1164F" w:rsidRPr="00F744AF">
        <w:rPr>
          <w:rFonts w:ascii="Times New Roman" w:hAnsi="Times New Roman" w:cs="Times New Roman"/>
          <w:sz w:val="28"/>
          <w:szCs w:val="28"/>
        </w:rPr>
        <w:t>и</w:t>
      </w:r>
      <w:r w:rsidR="00F07D0E" w:rsidRPr="00F744AF">
        <w:rPr>
          <w:rFonts w:ascii="Times New Roman" w:hAnsi="Times New Roman" w:cs="Times New Roman"/>
          <w:sz w:val="28"/>
          <w:szCs w:val="28"/>
        </w:rPr>
        <w:t xml:space="preserve"> этого случая</w:t>
      </w:r>
      <w:r w:rsidR="001619B5">
        <w:rPr>
          <w:rFonts w:ascii="Times New Roman" w:hAnsi="Times New Roman" w:cs="Times New Roman"/>
          <w:sz w:val="28"/>
          <w:szCs w:val="28"/>
        </w:rPr>
        <w:t xml:space="preserve"> или этой ситуации</w:t>
      </w:r>
      <w:r w:rsidR="00732F68" w:rsidRPr="00F744AF">
        <w:rPr>
          <w:rFonts w:ascii="Times New Roman" w:hAnsi="Times New Roman" w:cs="Times New Roman"/>
          <w:sz w:val="28"/>
          <w:szCs w:val="28"/>
        </w:rPr>
        <w:t xml:space="preserve"> </w:t>
      </w:r>
      <w:r w:rsidR="00BF1EB0" w:rsidRPr="00F744AF">
        <w:rPr>
          <w:rFonts w:ascii="Times New Roman" w:hAnsi="Times New Roman" w:cs="Times New Roman"/>
          <w:sz w:val="28"/>
          <w:szCs w:val="28"/>
        </w:rPr>
        <w:t xml:space="preserve">(кроме того, </w:t>
      </w:r>
      <w:r w:rsidR="003D4F8C" w:rsidRPr="00F744AF">
        <w:rPr>
          <w:rFonts w:ascii="Times New Roman" w:hAnsi="Times New Roman" w:cs="Times New Roman"/>
          <w:sz w:val="28"/>
          <w:szCs w:val="28"/>
        </w:rPr>
        <w:t xml:space="preserve">что </w:t>
      </w:r>
      <w:r w:rsidR="00BF1EB0" w:rsidRPr="00F744AF">
        <w:rPr>
          <w:rFonts w:ascii="Times New Roman" w:hAnsi="Times New Roman" w:cs="Times New Roman"/>
          <w:sz w:val="28"/>
          <w:szCs w:val="28"/>
        </w:rPr>
        <w:t>опыт мышления вообще тождественен опыту обнаружения «сложности»)</w:t>
      </w:r>
      <w:r w:rsidR="00F07D0E" w:rsidRPr="00F744AF">
        <w:rPr>
          <w:rFonts w:ascii="Times New Roman" w:hAnsi="Times New Roman" w:cs="Times New Roman"/>
          <w:sz w:val="28"/>
          <w:szCs w:val="28"/>
        </w:rPr>
        <w:t xml:space="preserve">, </w:t>
      </w:r>
      <w:r w:rsidR="00FC384E" w:rsidRPr="00F744AF">
        <w:rPr>
          <w:rFonts w:ascii="Times New Roman" w:hAnsi="Times New Roman" w:cs="Times New Roman"/>
          <w:sz w:val="28"/>
          <w:szCs w:val="28"/>
        </w:rPr>
        <w:t>предст</w:t>
      </w:r>
      <w:r w:rsidR="00E1164F" w:rsidRPr="00F744AF">
        <w:rPr>
          <w:rFonts w:ascii="Times New Roman" w:hAnsi="Times New Roman" w:cs="Times New Roman"/>
          <w:sz w:val="28"/>
          <w:szCs w:val="28"/>
        </w:rPr>
        <w:t>а</w:t>
      </w:r>
      <w:r w:rsidR="00FC384E" w:rsidRPr="00F744AF">
        <w:rPr>
          <w:rFonts w:ascii="Times New Roman" w:hAnsi="Times New Roman" w:cs="Times New Roman"/>
          <w:sz w:val="28"/>
          <w:szCs w:val="28"/>
        </w:rPr>
        <w:t>в</w:t>
      </w:r>
      <w:r w:rsidR="00E1164F" w:rsidRPr="00F744AF">
        <w:rPr>
          <w:rFonts w:ascii="Times New Roman" w:hAnsi="Times New Roman" w:cs="Times New Roman"/>
          <w:sz w:val="28"/>
          <w:szCs w:val="28"/>
        </w:rPr>
        <w:t>ляется, можно уклониться от редукционизма путем развертывания этапов складывания одно</w:t>
      </w:r>
      <w:r w:rsidR="00BF1EB0" w:rsidRPr="00F744AF">
        <w:rPr>
          <w:rFonts w:ascii="Times New Roman" w:hAnsi="Times New Roman" w:cs="Times New Roman"/>
          <w:sz w:val="28"/>
          <w:szCs w:val="28"/>
        </w:rPr>
        <w:t>го</w:t>
      </w:r>
      <w:r w:rsidR="00E1164F" w:rsidRPr="00F744AF">
        <w:rPr>
          <w:rFonts w:ascii="Times New Roman" w:hAnsi="Times New Roman" w:cs="Times New Roman"/>
          <w:sz w:val="28"/>
          <w:szCs w:val="28"/>
        </w:rPr>
        <w:t xml:space="preserve"> в другое, </w:t>
      </w:r>
      <w:r w:rsidR="00BF1EB0" w:rsidRPr="00F744AF">
        <w:rPr>
          <w:rFonts w:ascii="Times New Roman" w:hAnsi="Times New Roman" w:cs="Times New Roman"/>
          <w:sz w:val="28"/>
          <w:szCs w:val="28"/>
        </w:rPr>
        <w:t xml:space="preserve">иначе говоря, </w:t>
      </w:r>
      <w:r w:rsidR="00E1164F" w:rsidRPr="00F744AF">
        <w:rPr>
          <w:rFonts w:ascii="Times New Roman" w:hAnsi="Times New Roman" w:cs="Times New Roman"/>
          <w:sz w:val="28"/>
          <w:szCs w:val="28"/>
        </w:rPr>
        <w:t xml:space="preserve">внимания к </w:t>
      </w:r>
      <w:proofErr w:type="spellStart"/>
      <w:r w:rsidR="00E1164F" w:rsidRPr="00F744AF">
        <w:rPr>
          <w:rFonts w:ascii="Times New Roman" w:hAnsi="Times New Roman" w:cs="Times New Roman"/>
          <w:sz w:val="28"/>
          <w:szCs w:val="28"/>
        </w:rPr>
        <w:t>сложенности</w:t>
      </w:r>
      <w:proofErr w:type="spellEnd"/>
      <w:r w:rsidR="00E1164F" w:rsidRPr="00F744AF">
        <w:rPr>
          <w:rFonts w:ascii="Times New Roman" w:hAnsi="Times New Roman" w:cs="Times New Roman"/>
          <w:sz w:val="28"/>
          <w:szCs w:val="28"/>
        </w:rPr>
        <w:t xml:space="preserve">. </w:t>
      </w:r>
    </w:p>
    <w:p w14:paraId="7702BF61" w14:textId="77777777" w:rsidR="00CB12B4" w:rsidRPr="00F744AF" w:rsidRDefault="00CB12B4" w:rsidP="00BF1EB0">
      <w:pPr>
        <w:spacing w:after="0" w:line="360" w:lineRule="auto"/>
        <w:ind w:firstLine="708"/>
        <w:jc w:val="both"/>
        <w:rPr>
          <w:rFonts w:ascii="Times New Roman" w:hAnsi="Times New Roman" w:cs="Times New Roman"/>
          <w:sz w:val="28"/>
          <w:szCs w:val="28"/>
        </w:rPr>
      </w:pPr>
    </w:p>
    <w:p w14:paraId="3F74E9F8" w14:textId="77777777" w:rsidR="004C30ED" w:rsidRPr="00F744AF" w:rsidRDefault="00AD2560" w:rsidP="008A19D6">
      <w:pPr>
        <w:spacing w:after="0" w:line="360" w:lineRule="auto"/>
        <w:ind w:firstLine="709"/>
        <w:jc w:val="both"/>
        <w:rPr>
          <w:rFonts w:ascii="Times New Roman" w:hAnsi="Times New Roman" w:cs="Times New Roman"/>
          <w:b/>
          <w:sz w:val="28"/>
          <w:szCs w:val="28"/>
        </w:rPr>
      </w:pPr>
      <w:r w:rsidRPr="00F744AF">
        <w:rPr>
          <w:rFonts w:ascii="Times New Roman" w:hAnsi="Times New Roman" w:cs="Times New Roman"/>
          <w:b/>
          <w:sz w:val="28"/>
          <w:szCs w:val="28"/>
        </w:rPr>
        <w:t xml:space="preserve">1.2. «Изобретение» простоты: простота </w:t>
      </w:r>
      <w:r w:rsidR="008A19D6" w:rsidRPr="00F744AF">
        <w:rPr>
          <w:rFonts w:ascii="Times New Roman" w:hAnsi="Times New Roman" w:cs="Times New Roman"/>
          <w:b/>
          <w:sz w:val="28"/>
          <w:szCs w:val="28"/>
        </w:rPr>
        <w:t>как эпистемологическая практика.</w:t>
      </w:r>
    </w:p>
    <w:p w14:paraId="0340A125" w14:textId="3282DFBC" w:rsidR="00653D86" w:rsidRPr="00F744AF" w:rsidRDefault="00653D86" w:rsidP="008A19D6">
      <w:pPr>
        <w:spacing w:after="0" w:line="360" w:lineRule="auto"/>
        <w:ind w:firstLine="709"/>
        <w:jc w:val="both"/>
        <w:rPr>
          <w:rFonts w:ascii="Times New Roman" w:hAnsi="Times New Roman" w:cs="Times New Roman"/>
          <w:sz w:val="28"/>
          <w:szCs w:val="28"/>
        </w:rPr>
      </w:pPr>
      <w:r w:rsidRPr="00F744AF">
        <w:rPr>
          <w:rFonts w:ascii="Times New Roman" w:hAnsi="Times New Roman" w:cs="Times New Roman"/>
          <w:sz w:val="28"/>
          <w:szCs w:val="28"/>
        </w:rPr>
        <w:t>Несколько морализаторский (даже воспитательный) тезис об опыте мышления, коррелирующим с опытом обнаружения «сложности», уже заведо</w:t>
      </w:r>
      <w:r w:rsidR="005D70B5" w:rsidRPr="00F744AF">
        <w:rPr>
          <w:rFonts w:ascii="Times New Roman" w:hAnsi="Times New Roman" w:cs="Times New Roman"/>
          <w:sz w:val="28"/>
          <w:szCs w:val="28"/>
        </w:rPr>
        <w:t xml:space="preserve">мо включает в себя определенную расстановку сил, где «сложность» </w:t>
      </w:r>
      <w:r w:rsidR="007F4BAC" w:rsidRPr="00F744AF">
        <w:rPr>
          <w:rFonts w:ascii="Times New Roman" w:hAnsi="Times New Roman" w:cs="Times New Roman"/>
          <w:sz w:val="28"/>
          <w:szCs w:val="28"/>
        </w:rPr>
        <w:t xml:space="preserve">имплицитно </w:t>
      </w:r>
      <w:r w:rsidR="009B3D84" w:rsidRPr="00F744AF">
        <w:rPr>
          <w:rFonts w:ascii="Times New Roman" w:hAnsi="Times New Roman" w:cs="Times New Roman"/>
          <w:sz w:val="28"/>
          <w:szCs w:val="28"/>
        </w:rPr>
        <w:t>присуща самим вещам</w:t>
      </w:r>
      <w:r w:rsidR="005D70B5" w:rsidRPr="00F744AF">
        <w:rPr>
          <w:rFonts w:ascii="Times New Roman" w:hAnsi="Times New Roman" w:cs="Times New Roman"/>
          <w:sz w:val="28"/>
          <w:szCs w:val="28"/>
        </w:rPr>
        <w:t xml:space="preserve">, </w:t>
      </w:r>
      <w:r w:rsidR="007F4BAC" w:rsidRPr="00F744AF">
        <w:rPr>
          <w:rFonts w:ascii="Times New Roman" w:hAnsi="Times New Roman" w:cs="Times New Roman"/>
          <w:sz w:val="28"/>
          <w:szCs w:val="28"/>
        </w:rPr>
        <w:t xml:space="preserve">но тогда </w:t>
      </w:r>
      <w:r w:rsidR="00CB12B4" w:rsidRPr="00F744AF">
        <w:rPr>
          <w:rFonts w:ascii="Times New Roman" w:hAnsi="Times New Roman" w:cs="Times New Roman"/>
          <w:sz w:val="28"/>
          <w:szCs w:val="28"/>
        </w:rPr>
        <w:t xml:space="preserve">возникает вопрос о том, </w:t>
      </w:r>
      <w:r w:rsidR="009B3D84" w:rsidRPr="00F744AF">
        <w:rPr>
          <w:rFonts w:ascii="Times New Roman" w:hAnsi="Times New Roman" w:cs="Times New Roman"/>
          <w:sz w:val="28"/>
          <w:szCs w:val="28"/>
        </w:rPr>
        <w:t xml:space="preserve">какое </w:t>
      </w:r>
      <w:r w:rsidR="009B3D84" w:rsidRPr="00F744AF">
        <w:rPr>
          <w:rFonts w:ascii="Times New Roman" w:hAnsi="Times New Roman" w:cs="Times New Roman"/>
          <w:sz w:val="28"/>
          <w:szCs w:val="28"/>
        </w:rPr>
        <w:lastRenderedPageBreak/>
        <w:t>место отводится «простоте»</w:t>
      </w:r>
      <w:r w:rsidR="007F4BAC" w:rsidRPr="00F744AF">
        <w:rPr>
          <w:rFonts w:ascii="Times New Roman" w:hAnsi="Times New Roman" w:cs="Times New Roman"/>
          <w:sz w:val="28"/>
          <w:szCs w:val="28"/>
        </w:rPr>
        <w:t xml:space="preserve"> и в каком смысле о «простоте» вообще может идти речь. </w:t>
      </w:r>
    </w:p>
    <w:p w14:paraId="6172B7F2" w14:textId="5511763C" w:rsidR="007F4BAC" w:rsidRPr="00F744AF" w:rsidRDefault="009B3D84" w:rsidP="007F4BAC">
      <w:pPr>
        <w:autoSpaceDE w:val="0"/>
        <w:autoSpaceDN w:val="0"/>
        <w:adjustRightInd w:val="0"/>
        <w:spacing w:after="0" w:line="360" w:lineRule="auto"/>
        <w:ind w:firstLine="708"/>
        <w:jc w:val="both"/>
        <w:rPr>
          <w:rFonts w:ascii="Times New Roman" w:hAnsi="Times New Roman" w:cs="Times New Roman"/>
          <w:sz w:val="28"/>
          <w:szCs w:val="28"/>
        </w:rPr>
      </w:pPr>
      <w:r w:rsidRPr="00F744AF">
        <w:rPr>
          <w:rFonts w:ascii="Times New Roman" w:hAnsi="Times New Roman" w:cs="Times New Roman"/>
          <w:sz w:val="28"/>
          <w:szCs w:val="28"/>
        </w:rPr>
        <w:t xml:space="preserve">В первом приближении понятие </w:t>
      </w:r>
      <w:r w:rsidR="007F4BAC" w:rsidRPr="00F744AF">
        <w:rPr>
          <w:rFonts w:ascii="Times New Roman" w:hAnsi="Times New Roman" w:cs="Times New Roman"/>
          <w:sz w:val="28"/>
          <w:szCs w:val="28"/>
        </w:rPr>
        <w:t>просто</w:t>
      </w:r>
      <w:r w:rsidRPr="00F744AF">
        <w:rPr>
          <w:rFonts w:ascii="Times New Roman" w:hAnsi="Times New Roman" w:cs="Times New Roman"/>
          <w:sz w:val="28"/>
          <w:szCs w:val="28"/>
        </w:rPr>
        <w:t>ты</w:t>
      </w:r>
      <w:r w:rsidR="007F4BAC" w:rsidRPr="00F744AF">
        <w:rPr>
          <w:rFonts w:ascii="Times New Roman" w:hAnsi="Times New Roman" w:cs="Times New Roman"/>
          <w:sz w:val="28"/>
          <w:szCs w:val="28"/>
        </w:rPr>
        <w:t xml:space="preserve"> может показаться исключительно инструментальным, рутинным и даже невинным, но затем в нем схватывается одновременно симптом, реакция и определенная интенция. Интересно, что коннотативно, на уровне так назы</w:t>
      </w:r>
      <w:r w:rsidRPr="00F744AF">
        <w:rPr>
          <w:rFonts w:ascii="Times New Roman" w:hAnsi="Times New Roman" w:cs="Times New Roman"/>
          <w:sz w:val="28"/>
          <w:szCs w:val="28"/>
        </w:rPr>
        <w:t>ваемого «обыденного сознания», простота</w:t>
      </w:r>
      <w:r w:rsidR="007F4BAC" w:rsidRPr="00F744AF">
        <w:rPr>
          <w:rFonts w:ascii="Times New Roman" w:hAnsi="Times New Roman" w:cs="Times New Roman"/>
          <w:sz w:val="28"/>
          <w:szCs w:val="28"/>
        </w:rPr>
        <w:t xml:space="preserve"> зачастую связывается с чем-то положительным и используется в качестве синонима искренности, правдивости, </w:t>
      </w:r>
      <w:proofErr w:type="spellStart"/>
      <w:r w:rsidR="007F4BAC" w:rsidRPr="00F744AF">
        <w:rPr>
          <w:rFonts w:ascii="Times New Roman" w:hAnsi="Times New Roman" w:cs="Times New Roman"/>
          <w:sz w:val="28"/>
          <w:szCs w:val="28"/>
        </w:rPr>
        <w:t>неоскверненности</w:t>
      </w:r>
      <w:proofErr w:type="spellEnd"/>
      <w:r w:rsidR="007F4BAC" w:rsidRPr="00F744AF">
        <w:rPr>
          <w:rFonts w:ascii="Times New Roman" w:hAnsi="Times New Roman" w:cs="Times New Roman"/>
          <w:sz w:val="28"/>
          <w:szCs w:val="28"/>
        </w:rPr>
        <w:t xml:space="preserve">, </w:t>
      </w:r>
      <w:r w:rsidRPr="00F744AF">
        <w:rPr>
          <w:rFonts w:ascii="Times New Roman" w:hAnsi="Times New Roman" w:cs="Times New Roman"/>
          <w:sz w:val="28"/>
          <w:szCs w:val="28"/>
        </w:rPr>
        <w:t>то есть</w:t>
      </w:r>
      <w:r w:rsidR="007F4BAC" w:rsidRPr="00F744AF">
        <w:rPr>
          <w:rFonts w:ascii="Times New Roman" w:hAnsi="Times New Roman" w:cs="Times New Roman"/>
          <w:sz w:val="28"/>
          <w:szCs w:val="28"/>
        </w:rPr>
        <w:t xml:space="preserve"> подобная тенденция схватывается даже на элементарном словарном уровне. Тезис доказывают репрезентативные примеры значения слова «простой»: </w:t>
      </w:r>
    </w:p>
    <w:p w14:paraId="1BFEE8B8" w14:textId="72D48859" w:rsidR="00732F68" w:rsidRPr="00F744AF" w:rsidRDefault="00732F68" w:rsidP="004C30ED">
      <w:pPr>
        <w:autoSpaceDE w:val="0"/>
        <w:autoSpaceDN w:val="0"/>
        <w:adjustRightInd w:val="0"/>
        <w:spacing w:after="0" w:line="360" w:lineRule="auto"/>
        <w:ind w:firstLine="709"/>
        <w:rPr>
          <w:rFonts w:ascii="Times New Roman" w:hAnsi="Times New Roman" w:cs="Times New Roman"/>
          <w:sz w:val="28"/>
          <w:szCs w:val="28"/>
        </w:rPr>
      </w:pPr>
      <w:r w:rsidRPr="00F744AF">
        <w:rPr>
          <w:rFonts w:ascii="Times New Roman" w:hAnsi="Times New Roman" w:cs="Times New Roman"/>
          <w:sz w:val="28"/>
          <w:szCs w:val="28"/>
        </w:rPr>
        <w:t>«Все гениальное – просто»;</w:t>
      </w:r>
    </w:p>
    <w:p w14:paraId="09079EE7" w14:textId="1AC53E97" w:rsidR="004C30ED" w:rsidRPr="00F744AF" w:rsidRDefault="007F4BAC" w:rsidP="004C30ED">
      <w:pPr>
        <w:autoSpaceDE w:val="0"/>
        <w:autoSpaceDN w:val="0"/>
        <w:adjustRightInd w:val="0"/>
        <w:spacing w:after="0" w:line="360" w:lineRule="auto"/>
        <w:ind w:firstLine="709"/>
        <w:rPr>
          <w:rFonts w:ascii="Times New Roman" w:hAnsi="Times New Roman" w:cs="Times New Roman"/>
          <w:sz w:val="28"/>
          <w:szCs w:val="28"/>
        </w:rPr>
      </w:pPr>
      <w:r w:rsidRPr="00F744AF">
        <w:rPr>
          <w:rFonts w:ascii="Times New Roman" w:hAnsi="Times New Roman" w:cs="Times New Roman"/>
          <w:sz w:val="28"/>
          <w:szCs w:val="28"/>
        </w:rPr>
        <w:t>«Элементарный по сос</w:t>
      </w:r>
      <w:r w:rsidR="004C30ED" w:rsidRPr="00F744AF">
        <w:rPr>
          <w:rFonts w:ascii="Times New Roman" w:hAnsi="Times New Roman" w:cs="Times New Roman"/>
          <w:sz w:val="28"/>
          <w:szCs w:val="28"/>
        </w:rPr>
        <w:t>таву, однородный, не составной;</w:t>
      </w:r>
    </w:p>
    <w:p w14:paraId="0467C230" w14:textId="77777777" w:rsidR="004C30ED" w:rsidRPr="00F744AF" w:rsidRDefault="007F4BAC" w:rsidP="004C30ED">
      <w:pPr>
        <w:autoSpaceDE w:val="0"/>
        <w:autoSpaceDN w:val="0"/>
        <w:adjustRightInd w:val="0"/>
        <w:spacing w:after="0" w:line="360" w:lineRule="auto"/>
        <w:ind w:firstLine="709"/>
        <w:rPr>
          <w:rFonts w:ascii="Times New Roman" w:hAnsi="Times New Roman" w:cs="Times New Roman"/>
          <w:sz w:val="28"/>
          <w:szCs w:val="28"/>
        </w:rPr>
      </w:pPr>
      <w:r w:rsidRPr="00F744AF">
        <w:rPr>
          <w:rFonts w:ascii="Times New Roman" w:hAnsi="Times New Roman" w:cs="Times New Roman"/>
          <w:sz w:val="28"/>
          <w:szCs w:val="28"/>
        </w:rPr>
        <w:t xml:space="preserve">Безыскусственный, не вычурный, </w:t>
      </w:r>
      <w:r w:rsidR="004C30ED" w:rsidRPr="00F744AF">
        <w:rPr>
          <w:rFonts w:ascii="Times New Roman" w:hAnsi="Times New Roman" w:cs="Times New Roman"/>
          <w:sz w:val="28"/>
          <w:szCs w:val="28"/>
        </w:rPr>
        <w:t>не затейливый, не замысловатый;</w:t>
      </w:r>
    </w:p>
    <w:p w14:paraId="1B915CBE" w14:textId="77777777" w:rsidR="007F4BAC" w:rsidRPr="00F744AF" w:rsidRDefault="007F4BAC" w:rsidP="004C30ED">
      <w:pPr>
        <w:autoSpaceDE w:val="0"/>
        <w:autoSpaceDN w:val="0"/>
        <w:adjustRightInd w:val="0"/>
        <w:spacing w:after="0" w:line="360" w:lineRule="auto"/>
        <w:ind w:firstLine="709"/>
        <w:rPr>
          <w:rFonts w:ascii="Times New Roman" w:hAnsi="Times New Roman" w:cs="Times New Roman"/>
          <w:sz w:val="28"/>
          <w:szCs w:val="28"/>
        </w:rPr>
      </w:pPr>
      <w:r w:rsidRPr="00F744AF">
        <w:rPr>
          <w:rFonts w:ascii="Times New Roman" w:hAnsi="Times New Roman" w:cs="Times New Roman"/>
          <w:sz w:val="28"/>
          <w:szCs w:val="28"/>
        </w:rPr>
        <w:t>Добродушный, не церемонный»</w:t>
      </w:r>
      <w:r w:rsidRPr="00F744AF">
        <w:rPr>
          <w:rStyle w:val="a5"/>
          <w:rFonts w:ascii="Times New Roman" w:hAnsi="Times New Roman" w:cs="Times New Roman"/>
          <w:sz w:val="28"/>
          <w:szCs w:val="28"/>
        </w:rPr>
        <w:footnoteReference w:id="28"/>
      </w:r>
    </w:p>
    <w:p w14:paraId="329FAC6E" w14:textId="77777777" w:rsidR="007F4BAC" w:rsidRPr="00F744AF" w:rsidRDefault="007F4BAC" w:rsidP="007F4BAC">
      <w:pPr>
        <w:autoSpaceDE w:val="0"/>
        <w:autoSpaceDN w:val="0"/>
        <w:adjustRightInd w:val="0"/>
        <w:spacing w:after="0" w:line="360" w:lineRule="auto"/>
        <w:ind w:firstLine="708"/>
        <w:jc w:val="both"/>
        <w:rPr>
          <w:rFonts w:ascii="Times New Roman" w:hAnsi="Times New Roman" w:cs="Times New Roman"/>
          <w:sz w:val="28"/>
          <w:szCs w:val="28"/>
        </w:rPr>
      </w:pPr>
      <w:r w:rsidRPr="00F744AF">
        <w:rPr>
          <w:rFonts w:ascii="Times New Roman" w:hAnsi="Times New Roman" w:cs="Times New Roman"/>
          <w:sz w:val="28"/>
          <w:szCs w:val="28"/>
        </w:rPr>
        <w:t>Еще характернее случаи употребления этого слова, которые предлагают расхожие сборники афоризмов, пользующиеся, как известно, своего рода популярностью:</w:t>
      </w:r>
    </w:p>
    <w:p w14:paraId="32A6D5C6" w14:textId="77777777" w:rsidR="007F4BAC" w:rsidRPr="00F744AF" w:rsidRDefault="007F4BAC" w:rsidP="007F4BAC">
      <w:pPr>
        <w:autoSpaceDE w:val="0"/>
        <w:autoSpaceDN w:val="0"/>
        <w:adjustRightInd w:val="0"/>
        <w:spacing w:after="0" w:line="360" w:lineRule="auto"/>
        <w:ind w:firstLine="708"/>
        <w:rPr>
          <w:rFonts w:ascii="Times New Roman" w:hAnsi="Times New Roman" w:cs="Times New Roman"/>
          <w:sz w:val="28"/>
          <w:szCs w:val="28"/>
        </w:rPr>
      </w:pPr>
      <w:r w:rsidRPr="00F744AF">
        <w:rPr>
          <w:rFonts w:ascii="Times New Roman" w:hAnsi="Times New Roman" w:cs="Times New Roman"/>
          <w:sz w:val="28"/>
          <w:szCs w:val="28"/>
        </w:rPr>
        <w:t>«Простота есть главное условие красоты моральной»;</w:t>
      </w:r>
      <w:r w:rsidRPr="00F744AF">
        <w:rPr>
          <w:rFonts w:ascii="Times New Roman" w:hAnsi="Times New Roman" w:cs="Times New Roman"/>
          <w:sz w:val="28"/>
          <w:szCs w:val="28"/>
        </w:rPr>
        <w:br/>
        <w:t>«Нет величия там, где нет простоты, добра и правды»;</w:t>
      </w:r>
    </w:p>
    <w:p w14:paraId="4563D04A" w14:textId="77777777" w:rsidR="007F4BAC" w:rsidRPr="00F744AF" w:rsidRDefault="007F4BAC" w:rsidP="007F4BAC">
      <w:pPr>
        <w:autoSpaceDE w:val="0"/>
        <w:autoSpaceDN w:val="0"/>
        <w:adjustRightInd w:val="0"/>
        <w:spacing w:after="0" w:line="360" w:lineRule="auto"/>
        <w:ind w:firstLine="708"/>
        <w:rPr>
          <w:rFonts w:ascii="Times New Roman" w:hAnsi="Times New Roman" w:cs="Times New Roman"/>
          <w:sz w:val="28"/>
          <w:szCs w:val="28"/>
        </w:rPr>
      </w:pPr>
      <w:r w:rsidRPr="00F744AF">
        <w:rPr>
          <w:rFonts w:ascii="Times New Roman" w:hAnsi="Times New Roman" w:cs="Times New Roman"/>
          <w:sz w:val="28"/>
          <w:szCs w:val="28"/>
        </w:rPr>
        <w:t>«Простота есть ближайшая родственница ума и дарований»;</w:t>
      </w:r>
    </w:p>
    <w:p w14:paraId="213A8C0A" w14:textId="77777777" w:rsidR="007F4BAC" w:rsidRPr="00F744AF" w:rsidRDefault="007F4BAC" w:rsidP="007F4BAC">
      <w:pPr>
        <w:autoSpaceDE w:val="0"/>
        <w:autoSpaceDN w:val="0"/>
        <w:adjustRightInd w:val="0"/>
        <w:spacing w:after="0" w:line="360" w:lineRule="auto"/>
        <w:ind w:firstLine="708"/>
        <w:rPr>
          <w:rFonts w:ascii="Times New Roman" w:hAnsi="Times New Roman" w:cs="Times New Roman"/>
          <w:sz w:val="28"/>
          <w:szCs w:val="28"/>
        </w:rPr>
      </w:pPr>
      <w:r w:rsidRPr="00F744AF">
        <w:rPr>
          <w:rFonts w:ascii="Times New Roman" w:hAnsi="Times New Roman" w:cs="Times New Roman"/>
          <w:sz w:val="28"/>
          <w:szCs w:val="28"/>
        </w:rPr>
        <w:t>«Простота есть сознание своего человеческого достоинства»;</w:t>
      </w:r>
    </w:p>
    <w:p w14:paraId="5E1B1759" w14:textId="77777777" w:rsidR="007F4BAC" w:rsidRPr="00F744AF" w:rsidRDefault="007F4BAC" w:rsidP="007F4BAC">
      <w:pPr>
        <w:autoSpaceDE w:val="0"/>
        <w:autoSpaceDN w:val="0"/>
        <w:adjustRightInd w:val="0"/>
        <w:spacing w:after="0" w:line="360" w:lineRule="auto"/>
        <w:ind w:firstLine="708"/>
        <w:rPr>
          <w:rFonts w:ascii="Times New Roman" w:hAnsi="Times New Roman" w:cs="Times New Roman"/>
          <w:sz w:val="28"/>
          <w:szCs w:val="28"/>
        </w:rPr>
      </w:pPr>
      <w:r w:rsidRPr="00F744AF">
        <w:rPr>
          <w:rFonts w:ascii="Times New Roman" w:hAnsi="Times New Roman" w:cs="Times New Roman"/>
          <w:sz w:val="28"/>
          <w:szCs w:val="28"/>
        </w:rPr>
        <w:t>«Простота, правда и естественность - вот три великих принципа прекрасного во всех произведениях искусства»;</w:t>
      </w:r>
    </w:p>
    <w:p w14:paraId="505BA89E" w14:textId="023252A2" w:rsidR="007F4BAC" w:rsidRPr="00F744AF" w:rsidRDefault="009B3D84" w:rsidP="007F4BAC">
      <w:pPr>
        <w:autoSpaceDE w:val="0"/>
        <w:autoSpaceDN w:val="0"/>
        <w:adjustRightInd w:val="0"/>
        <w:spacing w:after="0" w:line="360" w:lineRule="auto"/>
        <w:ind w:firstLine="708"/>
        <w:rPr>
          <w:rFonts w:ascii="Times New Roman" w:hAnsi="Times New Roman" w:cs="Times New Roman"/>
          <w:sz w:val="28"/>
          <w:szCs w:val="28"/>
        </w:rPr>
      </w:pPr>
      <w:r w:rsidRPr="00F744AF">
        <w:rPr>
          <w:rFonts w:ascii="Times New Roman" w:hAnsi="Times New Roman" w:cs="Times New Roman"/>
          <w:sz w:val="28"/>
          <w:szCs w:val="28"/>
        </w:rPr>
        <w:t xml:space="preserve">«Простота – </w:t>
      </w:r>
      <w:r w:rsidR="007F4BAC" w:rsidRPr="00F744AF">
        <w:rPr>
          <w:rFonts w:ascii="Times New Roman" w:hAnsi="Times New Roman" w:cs="Times New Roman"/>
          <w:sz w:val="28"/>
          <w:szCs w:val="28"/>
        </w:rPr>
        <w:t>это то, что труднее всего на свете; это крайний предел опытности и последнее усилие гения»;</w:t>
      </w:r>
    </w:p>
    <w:p w14:paraId="676095D4" w14:textId="77777777" w:rsidR="007F4BAC" w:rsidRPr="00F744AF" w:rsidRDefault="007F4BAC" w:rsidP="007F4BAC">
      <w:pPr>
        <w:autoSpaceDE w:val="0"/>
        <w:autoSpaceDN w:val="0"/>
        <w:adjustRightInd w:val="0"/>
        <w:spacing w:after="0" w:line="360" w:lineRule="auto"/>
        <w:ind w:firstLine="708"/>
        <w:rPr>
          <w:rFonts w:ascii="Times New Roman" w:hAnsi="Times New Roman" w:cs="Times New Roman"/>
          <w:sz w:val="28"/>
          <w:szCs w:val="28"/>
        </w:rPr>
      </w:pPr>
      <w:r w:rsidRPr="00F744AF">
        <w:rPr>
          <w:rFonts w:ascii="Times New Roman" w:hAnsi="Times New Roman" w:cs="Times New Roman"/>
          <w:sz w:val="28"/>
          <w:szCs w:val="28"/>
        </w:rPr>
        <w:t>«Знай же, художник, что нужны во всем простота и единство»;</w:t>
      </w:r>
    </w:p>
    <w:p w14:paraId="7F60DD73" w14:textId="5E7FC25B" w:rsidR="007F4BAC" w:rsidRPr="00F744AF" w:rsidRDefault="007F4BAC" w:rsidP="007F4BAC">
      <w:pPr>
        <w:autoSpaceDE w:val="0"/>
        <w:autoSpaceDN w:val="0"/>
        <w:adjustRightInd w:val="0"/>
        <w:spacing w:after="0" w:line="360" w:lineRule="auto"/>
        <w:ind w:firstLine="708"/>
        <w:rPr>
          <w:rFonts w:ascii="Times New Roman" w:hAnsi="Times New Roman" w:cs="Times New Roman"/>
          <w:sz w:val="28"/>
          <w:szCs w:val="28"/>
        </w:rPr>
      </w:pPr>
      <w:r w:rsidRPr="00F744AF">
        <w:rPr>
          <w:rFonts w:ascii="Times New Roman" w:hAnsi="Times New Roman" w:cs="Times New Roman"/>
          <w:sz w:val="28"/>
          <w:szCs w:val="28"/>
        </w:rPr>
        <w:lastRenderedPageBreak/>
        <w:t>«На всякого мудреца довольно простоты».</w:t>
      </w:r>
      <w:r w:rsidRPr="00F744AF">
        <w:rPr>
          <w:rStyle w:val="a5"/>
          <w:rFonts w:ascii="Times New Roman" w:hAnsi="Times New Roman" w:cs="Times New Roman"/>
          <w:sz w:val="28"/>
          <w:szCs w:val="28"/>
        </w:rPr>
        <w:footnoteReference w:id="29"/>
      </w:r>
    </w:p>
    <w:p w14:paraId="421C7326" w14:textId="6ED2C448" w:rsidR="007F4BAC" w:rsidRPr="00F744AF" w:rsidRDefault="007F4BAC" w:rsidP="007F4BAC">
      <w:pPr>
        <w:autoSpaceDE w:val="0"/>
        <w:autoSpaceDN w:val="0"/>
        <w:adjustRightInd w:val="0"/>
        <w:spacing w:after="0" w:line="360" w:lineRule="auto"/>
        <w:ind w:firstLine="708"/>
        <w:jc w:val="both"/>
        <w:rPr>
          <w:rFonts w:ascii="Times New Roman" w:hAnsi="Times New Roman" w:cs="Times New Roman"/>
          <w:sz w:val="28"/>
          <w:szCs w:val="28"/>
        </w:rPr>
      </w:pPr>
      <w:r w:rsidRPr="00F744AF">
        <w:rPr>
          <w:rFonts w:ascii="Times New Roman" w:hAnsi="Times New Roman" w:cs="Times New Roman"/>
          <w:sz w:val="28"/>
          <w:szCs w:val="28"/>
        </w:rPr>
        <w:t xml:space="preserve">Апология простоты усматривается не только в повседневных практиках, но и в литературе, искусстве, философских изысканиях, психоаналитических текстах, </w:t>
      </w:r>
      <w:proofErr w:type="spellStart"/>
      <w:r w:rsidRPr="00F744AF">
        <w:rPr>
          <w:rFonts w:ascii="Times New Roman" w:hAnsi="Times New Roman" w:cs="Times New Roman"/>
          <w:sz w:val="28"/>
          <w:szCs w:val="28"/>
          <w:lang w:val="en-US"/>
        </w:rPr>
        <w:t>etc</w:t>
      </w:r>
      <w:proofErr w:type="spellEnd"/>
      <w:r w:rsidRPr="00F744AF">
        <w:rPr>
          <w:rFonts w:ascii="Times New Roman" w:hAnsi="Times New Roman" w:cs="Times New Roman"/>
          <w:sz w:val="28"/>
          <w:szCs w:val="28"/>
        </w:rPr>
        <w:t>, и, преимущественно, (но необязатель</w:t>
      </w:r>
      <w:r w:rsidR="009B3D84" w:rsidRPr="00F744AF">
        <w:rPr>
          <w:rFonts w:ascii="Times New Roman" w:hAnsi="Times New Roman" w:cs="Times New Roman"/>
          <w:sz w:val="28"/>
          <w:szCs w:val="28"/>
        </w:rPr>
        <w:t>но) в этом воспевании простоты</w:t>
      </w:r>
      <w:r w:rsidRPr="00F744AF">
        <w:rPr>
          <w:rFonts w:ascii="Times New Roman" w:hAnsi="Times New Roman" w:cs="Times New Roman"/>
          <w:sz w:val="28"/>
          <w:szCs w:val="28"/>
        </w:rPr>
        <w:t xml:space="preserve"> схватывается влияние христианской логики: простота – святая, изощренность – дьявольская: «Как в сущностном, так и в историческом порядке христианство определяется заповедью «Будьте как дети». Можно сказать, что детская бесхитростность есть глупость мира сего, но мудрость мира горн</w:t>
      </w:r>
      <w:r w:rsidR="00580252" w:rsidRPr="00F744AF">
        <w:rPr>
          <w:rFonts w:ascii="Times New Roman" w:hAnsi="Times New Roman" w:cs="Times New Roman"/>
          <w:sz w:val="28"/>
          <w:szCs w:val="28"/>
        </w:rPr>
        <w:t>его, –</w:t>
      </w:r>
      <w:r w:rsidRPr="00F744AF">
        <w:rPr>
          <w:rFonts w:ascii="Times New Roman" w:hAnsi="Times New Roman" w:cs="Times New Roman"/>
          <w:sz w:val="28"/>
          <w:szCs w:val="28"/>
        </w:rPr>
        <w:t xml:space="preserve"> однако и в этом мире святая простота неодолима, если к ней не прилипло никакой изощренности».</w:t>
      </w:r>
      <w:r w:rsidRPr="00F744AF">
        <w:rPr>
          <w:rStyle w:val="a5"/>
          <w:rFonts w:ascii="Times New Roman" w:hAnsi="Times New Roman" w:cs="Times New Roman"/>
          <w:sz w:val="28"/>
          <w:szCs w:val="28"/>
        </w:rPr>
        <w:footnoteReference w:id="30"/>
      </w:r>
    </w:p>
    <w:p w14:paraId="587A41B5" w14:textId="776B232C" w:rsidR="007F4BAC" w:rsidRPr="00F744AF" w:rsidRDefault="007F4BAC" w:rsidP="007F4BAC">
      <w:pPr>
        <w:autoSpaceDE w:val="0"/>
        <w:autoSpaceDN w:val="0"/>
        <w:adjustRightInd w:val="0"/>
        <w:spacing w:after="0" w:line="360" w:lineRule="auto"/>
        <w:ind w:firstLine="708"/>
        <w:jc w:val="both"/>
        <w:rPr>
          <w:rFonts w:ascii="Times New Roman" w:hAnsi="Times New Roman" w:cs="Times New Roman"/>
          <w:sz w:val="28"/>
          <w:szCs w:val="28"/>
        </w:rPr>
      </w:pPr>
      <w:r w:rsidRPr="00F744AF">
        <w:rPr>
          <w:rFonts w:ascii="Times New Roman" w:hAnsi="Times New Roman" w:cs="Times New Roman"/>
          <w:sz w:val="28"/>
          <w:szCs w:val="28"/>
        </w:rPr>
        <w:t>Представляется, генеалоги</w:t>
      </w:r>
      <w:r w:rsidR="009B3D84" w:rsidRPr="00F744AF">
        <w:rPr>
          <w:rFonts w:ascii="Times New Roman" w:hAnsi="Times New Roman" w:cs="Times New Roman"/>
          <w:sz w:val="28"/>
          <w:szCs w:val="28"/>
        </w:rPr>
        <w:t xml:space="preserve">я требования «не усложнять», </w:t>
      </w:r>
      <w:r w:rsidRPr="00F744AF">
        <w:rPr>
          <w:rFonts w:ascii="Times New Roman" w:hAnsi="Times New Roman" w:cs="Times New Roman"/>
          <w:sz w:val="28"/>
          <w:szCs w:val="28"/>
        </w:rPr>
        <w:t>воззвания к истинности «уст младенца» и даже хрестоматийны</w:t>
      </w:r>
      <w:r w:rsidR="009B3D84" w:rsidRPr="00F744AF">
        <w:rPr>
          <w:rFonts w:ascii="Times New Roman" w:hAnsi="Times New Roman" w:cs="Times New Roman"/>
          <w:sz w:val="28"/>
          <w:szCs w:val="28"/>
        </w:rPr>
        <w:t>е</w:t>
      </w:r>
      <w:r w:rsidRPr="00F744AF">
        <w:rPr>
          <w:rFonts w:ascii="Times New Roman" w:hAnsi="Times New Roman" w:cs="Times New Roman"/>
          <w:sz w:val="28"/>
          <w:szCs w:val="28"/>
        </w:rPr>
        <w:t xml:space="preserve"> упрек</w:t>
      </w:r>
      <w:r w:rsidR="009B3D84" w:rsidRPr="00F744AF">
        <w:rPr>
          <w:rFonts w:ascii="Times New Roman" w:hAnsi="Times New Roman" w:cs="Times New Roman"/>
          <w:sz w:val="28"/>
          <w:szCs w:val="28"/>
        </w:rPr>
        <w:t xml:space="preserve">и, назревшие </w:t>
      </w:r>
      <w:r w:rsidRPr="00F744AF">
        <w:rPr>
          <w:rFonts w:ascii="Times New Roman" w:hAnsi="Times New Roman" w:cs="Times New Roman"/>
          <w:sz w:val="28"/>
          <w:szCs w:val="28"/>
        </w:rPr>
        <w:t xml:space="preserve">в поле «критики постмодерна» (упреке в «излишней мудрености» </w:t>
      </w:r>
      <w:r w:rsidR="009B3D84" w:rsidRPr="00F744AF">
        <w:rPr>
          <w:rFonts w:ascii="Times New Roman" w:hAnsi="Times New Roman" w:cs="Times New Roman"/>
          <w:sz w:val="28"/>
          <w:szCs w:val="28"/>
        </w:rPr>
        <w:t xml:space="preserve">постструктуралистских текстов), </w:t>
      </w:r>
      <w:r w:rsidRPr="00F744AF">
        <w:rPr>
          <w:rFonts w:ascii="Times New Roman" w:hAnsi="Times New Roman" w:cs="Times New Roman"/>
          <w:sz w:val="28"/>
          <w:szCs w:val="28"/>
        </w:rPr>
        <w:t>восход</w:t>
      </w:r>
      <w:r w:rsidR="009B3D84" w:rsidRPr="00F744AF">
        <w:rPr>
          <w:rFonts w:ascii="Times New Roman" w:hAnsi="Times New Roman" w:cs="Times New Roman"/>
          <w:sz w:val="28"/>
          <w:szCs w:val="28"/>
        </w:rPr>
        <w:t>я</w:t>
      </w:r>
      <w:r w:rsidRPr="00F744AF">
        <w:rPr>
          <w:rFonts w:ascii="Times New Roman" w:hAnsi="Times New Roman" w:cs="Times New Roman"/>
          <w:sz w:val="28"/>
          <w:szCs w:val="28"/>
        </w:rPr>
        <w:t xml:space="preserve">т именно к указанной христианской </w:t>
      </w:r>
      <w:r w:rsidR="00FB567D" w:rsidRPr="00F744AF">
        <w:rPr>
          <w:rFonts w:ascii="Times New Roman" w:hAnsi="Times New Roman" w:cs="Times New Roman"/>
          <w:sz w:val="28"/>
          <w:szCs w:val="28"/>
        </w:rPr>
        <w:t>метрике.</w:t>
      </w:r>
      <w:r w:rsidR="009B3D84" w:rsidRPr="00F744AF">
        <w:rPr>
          <w:rFonts w:ascii="Times New Roman" w:hAnsi="Times New Roman" w:cs="Times New Roman"/>
          <w:sz w:val="28"/>
          <w:szCs w:val="28"/>
        </w:rPr>
        <w:t xml:space="preserve"> В этом отношении простота</w:t>
      </w:r>
      <w:r w:rsidRPr="00F744AF">
        <w:rPr>
          <w:rFonts w:ascii="Times New Roman" w:hAnsi="Times New Roman" w:cs="Times New Roman"/>
          <w:sz w:val="28"/>
          <w:szCs w:val="28"/>
        </w:rPr>
        <w:t xml:space="preserve"> мыслится синонимичной Богу или душе: «и философ, и по</w:t>
      </w:r>
      <w:r w:rsidR="00580252" w:rsidRPr="00F744AF">
        <w:rPr>
          <w:rFonts w:ascii="Times New Roman" w:hAnsi="Times New Roman" w:cs="Times New Roman"/>
          <w:sz w:val="28"/>
          <w:szCs w:val="28"/>
        </w:rPr>
        <w:t>эт, и физик (Эйнштейн) в корне – дитя. А там уж –</w:t>
      </w:r>
      <w:r w:rsidRPr="00F744AF">
        <w:rPr>
          <w:rFonts w:ascii="Times New Roman" w:hAnsi="Times New Roman" w:cs="Times New Roman"/>
          <w:sz w:val="28"/>
          <w:szCs w:val="28"/>
        </w:rPr>
        <w:t xml:space="preserve"> пот</w:t>
      </w:r>
      <w:r w:rsidR="00580252" w:rsidRPr="00F744AF">
        <w:rPr>
          <w:rFonts w:ascii="Times New Roman" w:hAnsi="Times New Roman" w:cs="Times New Roman"/>
          <w:sz w:val="28"/>
          <w:szCs w:val="28"/>
        </w:rPr>
        <w:t xml:space="preserve">ом, на основе простого </w:t>
      </w:r>
      <w:proofErr w:type="spellStart"/>
      <w:r w:rsidR="00580252" w:rsidRPr="00F744AF">
        <w:rPr>
          <w:rFonts w:ascii="Times New Roman" w:hAnsi="Times New Roman" w:cs="Times New Roman"/>
          <w:sz w:val="28"/>
          <w:szCs w:val="28"/>
        </w:rPr>
        <w:t>узрения</w:t>
      </w:r>
      <w:proofErr w:type="spellEnd"/>
      <w:r w:rsidR="00580252" w:rsidRPr="00F744AF">
        <w:rPr>
          <w:rFonts w:ascii="Times New Roman" w:hAnsi="Times New Roman" w:cs="Times New Roman"/>
          <w:sz w:val="28"/>
          <w:szCs w:val="28"/>
        </w:rPr>
        <w:t xml:space="preserve"> –</w:t>
      </w:r>
      <w:r w:rsidRPr="00F744AF">
        <w:rPr>
          <w:rFonts w:ascii="Times New Roman" w:hAnsi="Times New Roman" w:cs="Times New Roman"/>
          <w:sz w:val="28"/>
          <w:szCs w:val="28"/>
        </w:rPr>
        <w:t xml:space="preserve"> мудрствуй себе и лукаво плети свои категории </w:t>
      </w:r>
      <w:r w:rsidR="00580252" w:rsidRPr="00F744AF">
        <w:rPr>
          <w:rFonts w:ascii="Times New Roman" w:hAnsi="Times New Roman" w:cs="Times New Roman"/>
          <w:sz w:val="28"/>
          <w:szCs w:val="28"/>
        </w:rPr>
        <w:t xml:space="preserve">(Кант) или формулы (Эйнштейн) – </w:t>
      </w:r>
      <w:r w:rsidRPr="00F744AF">
        <w:rPr>
          <w:rFonts w:ascii="Times New Roman" w:hAnsi="Times New Roman" w:cs="Times New Roman"/>
          <w:sz w:val="28"/>
          <w:szCs w:val="28"/>
        </w:rPr>
        <w:t>забавляйся сими игрищ</w:t>
      </w:r>
      <w:r w:rsidR="00580252" w:rsidRPr="00F744AF">
        <w:rPr>
          <w:rFonts w:ascii="Times New Roman" w:hAnsi="Times New Roman" w:cs="Times New Roman"/>
          <w:sz w:val="28"/>
          <w:szCs w:val="28"/>
        </w:rPr>
        <w:t>ами... Чем бы дитя ни тешилось – Человечество, –</w:t>
      </w:r>
      <w:r w:rsidRPr="00F744AF">
        <w:rPr>
          <w:rFonts w:ascii="Times New Roman" w:hAnsi="Times New Roman" w:cs="Times New Roman"/>
          <w:sz w:val="28"/>
          <w:szCs w:val="28"/>
        </w:rPr>
        <w:t xml:space="preserve"> лишь бы занято было, не плакало, увлекалось».</w:t>
      </w:r>
      <w:r w:rsidRPr="00F744AF">
        <w:rPr>
          <w:rStyle w:val="a5"/>
          <w:rFonts w:ascii="Times New Roman" w:hAnsi="Times New Roman" w:cs="Times New Roman"/>
          <w:sz w:val="28"/>
          <w:szCs w:val="28"/>
        </w:rPr>
        <w:footnoteReference w:id="31"/>
      </w:r>
      <w:r w:rsidRPr="00F744AF">
        <w:rPr>
          <w:rFonts w:ascii="Times New Roman" w:hAnsi="Times New Roman" w:cs="Times New Roman"/>
          <w:sz w:val="28"/>
          <w:szCs w:val="28"/>
        </w:rPr>
        <w:t xml:space="preserve"> Фактически даже воспеваемая «непосред</w:t>
      </w:r>
      <w:r w:rsidR="00580252" w:rsidRPr="00F744AF">
        <w:rPr>
          <w:rFonts w:ascii="Times New Roman" w:hAnsi="Times New Roman" w:cs="Times New Roman"/>
          <w:sz w:val="28"/>
          <w:szCs w:val="28"/>
        </w:rPr>
        <w:t xml:space="preserve">ственность» детей сомнительна – </w:t>
      </w:r>
      <w:r w:rsidRPr="00F744AF">
        <w:rPr>
          <w:rFonts w:ascii="Times New Roman" w:hAnsi="Times New Roman" w:cs="Times New Roman"/>
          <w:sz w:val="28"/>
          <w:szCs w:val="28"/>
        </w:rPr>
        <w:t>детское творчество однообразно и аляповато, высказывания детей не транслируются на научных конференциях, их сочинения не публикуются в научных журналах.</w:t>
      </w:r>
    </w:p>
    <w:p w14:paraId="6537B2D7" w14:textId="2510239B" w:rsidR="004C30ED" w:rsidRPr="00F744AF" w:rsidRDefault="00FB567D" w:rsidP="004C30ED">
      <w:pPr>
        <w:autoSpaceDE w:val="0"/>
        <w:autoSpaceDN w:val="0"/>
        <w:adjustRightInd w:val="0"/>
        <w:spacing w:after="0" w:line="360" w:lineRule="auto"/>
        <w:ind w:firstLine="708"/>
        <w:jc w:val="both"/>
        <w:rPr>
          <w:rFonts w:ascii="Times New Roman" w:hAnsi="Times New Roman" w:cs="Times New Roman"/>
          <w:color w:val="000000"/>
          <w:sz w:val="28"/>
          <w:szCs w:val="28"/>
        </w:rPr>
      </w:pPr>
      <w:r w:rsidRPr="00F744AF">
        <w:rPr>
          <w:rFonts w:ascii="Times New Roman" w:hAnsi="Times New Roman" w:cs="Times New Roman"/>
          <w:sz w:val="28"/>
          <w:szCs w:val="28"/>
        </w:rPr>
        <w:lastRenderedPageBreak/>
        <w:t>Обозначенная</w:t>
      </w:r>
      <w:r w:rsidR="007F4BAC" w:rsidRPr="00F744AF">
        <w:rPr>
          <w:rFonts w:ascii="Times New Roman" w:hAnsi="Times New Roman" w:cs="Times New Roman"/>
          <w:sz w:val="28"/>
          <w:szCs w:val="28"/>
        </w:rPr>
        <w:t xml:space="preserve"> тенденци</w:t>
      </w:r>
      <w:r w:rsidRPr="00F744AF">
        <w:rPr>
          <w:rFonts w:ascii="Times New Roman" w:hAnsi="Times New Roman" w:cs="Times New Roman"/>
          <w:sz w:val="28"/>
          <w:szCs w:val="28"/>
        </w:rPr>
        <w:t>я</w:t>
      </w:r>
      <w:r w:rsidR="007F4BAC" w:rsidRPr="00F744AF">
        <w:rPr>
          <w:rFonts w:ascii="Times New Roman" w:hAnsi="Times New Roman" w:cs="Times New Roman"/>
          <w:sz w:val="28"/>
          <w:szCs w:val="28"/>
        </w:rPr>
        <w:t xml:space="preserve"> к з</w:t>
      </w:r>
      <w:r w:rsidR="00971092" w:rsidRPr="00F744AF">
        <w:rPr>
          <w:rFonts w:ascii="Times New Roman" w:hAnsi="Times New Roman" w:cs="Times New Roman"/>
          <w:sz w:val="28"/>
          <w:szCs w:val="28"/>
        </w:rPr>
        <w:t>ахваченности «святой простотой»</w:t>
      </w:r>
      <w:r w:rsidR="004C30ED" w:rsidRPr="00F744AF">
        <w:rPr>
          <w:rFonts w:ascii="Times New Roman" w:hAnsi="Times New Roman" w:cs="Times New Roman"/>
          <w:sz w:val="28"/>
          <w:szCs w:val="28"/>
        </w:rPr>
        <w:t xml:space="preserve"> оформляется в ранней патристике</w:t>
      </w:r>
      <w:r w:rsidRPr="00F744AF">
        <w:rPr>
          <w:rFonts w:ascii="Times New Roman" w:hAnsi="Times New Roman" w:cs="Times New Roman"/>
          <w:sz w:val="28"/>
          <w:szCs w:val="28"/>
        </w:rPr>
        <w:t xml:space="preserve"> с возникновением представления о том, что истина </w:t>
      </w:r>
      <w:r w:rsidR="00CD42DE" w:rsidRPr="00F744AF">
        <w:rPr>
          <w:rFonts w:ascii="Times New Roman" w:hAnsi="Times New Roman" w:cs="Times New Roman"/>
          <w:sz w:val="28"/>
          <w:szCs w:val="28"/>
        </w:rPr>
        <w:t>явила себя миру и, значит, все «изощренные» толкования отныне утратили смысл. Так, Тертуллиан посвящает трактат «О плаще» простой одежде мыслителей, которой нужно заменить суетные одеяния прошлого: «</w:t>
      </w:r>
      <w:r w:rsidR="00CD42DE" w:rsidRPr="00F744AF">
        <w:rPr>
          <w:rFonts w:ascii="Times New Roman" w:hAnsi="Times New Roman" w:cs="Times New Roman"/>
          <w:color w:val="000000"/>
          <w:sz w:val="28"/>
          <w:szCs w:val="28"/>
        </w:rPr>
        <w:t xml:space="preserve">Итак, пусть будет справедливо пронзать острием, показывать пальцем и кивать на такие одежды, которые изменяют природе и скромности. </w:t>
      </w:r>
      <w:r w:rsidR="00BF3267" w:rsidRPr="00F744AF">
        <w:rPr>
          <w:rFonts w:ascii="Times New Roman" w:hAnsi="Times New Roman" w:cs="Times New Roman"/>
          <w:color w:val="000000"/>
          <w:sz w:val="28"/>
          <w:szCs w:val="28"/>
        </w:rPr>
        <w:t>&lt;…&gt;</w:t>
      </w:r>
      <w:r w:rsidR="0017096F" w:rsidRPr="00F744AF">
        <w:rPr>
          <w:rFonts w:ascii="Times New Roman" w:hAnsi="Times New Roman" w:cs="Times New Roman"/>
          <w:color w:val="000000"/>
          <w:sz w:val="28"/>
          <w:szCs w:val="28"/>
        </w:rPr>
        <w:t xml:space="preserve"> </w:t>
      </w:r>
      <w:r w:rsidR="00CD42DE" w:rsidRPr="00F744AF">
        <w:rPr>
          <w:rFonts w:ascii="Times New Roman" w:hAnsi="Times New Roman" w:cs="Times New Roman"/>
          <w:color w:val="000000"/>
          <w:sz w:val="28"/>
          <w:szCs w:val="28"/>
        </w:rPr>
        <w:t>Прежде вс</w:t>
      </w:r>
      <w:r w:rsidR="00BF3267" w:rsidRPr="00F744AF">
        <w:rPr>
          <w:rFonts w:ascii="Times New Roman" w:hAnsi="Times New Roman" w:cs="Times New Roman"/>
          <w:color w:val="000000"/>
          <w:sz w:val="28"/>
          <w:szCs w:val="28"/>
        </w:rPr>
        <w:t>его обрати также внимание на</w:t>
      </w:r>
      <w:r w:rsidR="00CD42DE" w:rsidRPr="00F744AF">
        <w:rPr>
          <w:rFonts w:ascii="Times New Roman" w:hAnsi="Times New Roman" w:cs="Times New Roman"/>
          <w:color w:val="000000"/>
          <w:sz w:val="28"/>
          <w:szCs w:val="28"/>
        </w:rPr>
        <w:t xml:space="preserve"> простое надевание, которое, как и</w:t>
      </w:r>
      <w:r w:rsidR="00BF3267" w:rsidRPr="00F744AF">
        <w:rPr>
          <w:rFonts w:ascii="Times New Roman" w:hAnsi="Times New Roman" w:cs="Times New Roman"/>
          <w:color w:val="000000"/>
          <w:sz w:val="28"/>
          <w:szCs w:val="28"/>
        </w:rPr>
        <w:t>звестно, не вызывает отвращения</w:t>
      </w:r>
      <w:r w:rsidR="00CD42DE" w:rsidRPr="00F744AF">
        <w:rPr>
          <w:rFonts w:ascii="Times New Roman" w:hAnsi="Times New Roman" w:cs="Times New Roman"/>
          <w:color w:val="000000"/>
          <w:sz w:val="28"/>
          <w:szCs w:val="28"/>
        </w:rPr>
        <w:t>»</w:t>
      </w:r>
      <w:r w:rsidR="00CD42DE" w:rsidRPr="00F744AF">
        <w:rPr>
          <w:rStyle w:val="a5"/>
          <w:rFonts w:ascii="Times New Roman" w:hAnsi="Times New Roman" w:cs="Times New Roman"/>
          <w:color w:val="000000"/>
          <w:sz w:val="28"/>
          <w:szCs w:val="28"/>
        </w:rPr>
        <w:footnoteReference w:id="32"/>
      </w:r>
      <w:r w:rsidR="001221AE" w:rsidRPr="00F744AF">
        <w:rPr>
          <w:rFonts w:ascii="Times New Roman" w:hAnsi="Times New Roman" w:cs="Times New Roman"/>
          <w:color w:val="000000"/>
          <w:sz w:val="28"/>
          <w:szCs w:val="28"/>
        </w:rPr>
        <w:t>. В.В. Бычков в работе «Эстетика отцов церкви»,</w:t>
      </w:r>
      <w:r w:rsidR="00AC182E" w:rsidRPr="00F744AF">
        <w:rPr>
          <w:rStyle w:val="a5"/>
          <w:rFonts w:ascii="Times New Roman" w:hAnsi="Times New Roman" w:cs="Times New Roman"/>
          <w:color w:val="000000"/>
          <w:sz w:val="28"/>
          <w:szCs w:val="28"/>
        </w:rPr>
        <w:footnoteReference w:id="33"/>
      </w:r>
      <w:r w:rsidR="001221AE" w:rsidRPr="00F744AF">
        <w:rPr>
          <w:rFonts w:ascii="Times New Roman" w:hAnsi="Times New Roman" w:cs="Times New Roman"/>
          <w:color w:val="000000"/>
          <w:sz w:val="28"/>
          <w:szCs w:val="28"/>
        </w:rPr>
        <w:t xml:space="preserve"> посвященной формированию христианского эстетического сознания, отмечает намерение Тертуллиана противопоставить позднеантичной книжной му</w:t>
      </w:r>
      <w:r w:rsidR="00CF3BCF" w:rsidRPr="00F744AF">
        <w:rPr>
          <w:rFonts w:ascii="Times New Roman" w:hAnsi="Times New Roman" w:cs="Times New Roman"/>
          <w:color w:val="000000"/>
          <w:sz w:val="28"/>
          <w:szCs w:val="28"/>
        </w:rPr>
        <w:t xml:space="preserve">дрости «простоту» нового учения: </w:t>
      </w:r>
      <w:r w:rsidR="001221AE" w:rsidRPr="00F744AF">
        <w:rPr>
          <w:rFonts w:ascii="Times New Roman" w:hAnsi="Times New Roman" w:cs="Times New Roman"/>
          <w:color w:val="000000"/>
          <w:sz w:val="28"/>
          <w:szCs w:val="28"/>
        </w:rPr>
        <w:t>«Нас считают людьми простыми,</w:t>
      </w:r>
      <w:r w:rsidR="0017096F" w:rsidRPr="00F744AF">
        <w:rPr>
          <w:rFonts w:ascii="Times New Roman" w:hAnsi="Times New Roman" w:cs="Times New Roman"/>
          <w:color w:val="000000"/>
          <w:sz w:val="28"/>
          <w:szCs w:val="28"/>
        </w:rPr>
        <w:t xml:space="preserve"> </w:t>
      </w:r>
      <w:r w:rsidR="00580252" w:rsidRPr="00F744AF">
        <w:rPr>
          <w:rFonts w:ascii="Times New Roman" w:hAnsi="Times New Roman" w:cs="Times New Roman"/>
          <w:sz w:val="28"/>
          <w:szCs w:val="28"/>
        </w:rPr>
        <w:t xml:space="preserve">– </w:t>
      </w:r>
      <w:r w:rsidR="001221AE" w:rsidRPr="00F744AF">
        <w:rPr>
          <w:rFonts w:ascii="Times New Roman" w:hAnsi="Times New Roman" w:cs="Times New Roman"/>
          <w:color w:val="000000"/>
          <w:sz w:val="28"/>
          <w:szCs w:val="28"/>
        </w:rPr>
        <w:t>пишет Тертуллиан,</w:t>
      </w:r>
      <w:r w:rsidR="0017096F" w:rsidRPr="00F744AF">
        <w:rPr>
          <w:rFonts w:ascii="Times New Roman" w:hAnsi="Times New Roman" w:cs="Times New Roman"/>
          <w:color w:val="000000"/>
          <w:sz w:val="28"/>
          <w:szCs w:val="28"/>
        </w:rPr>
        <w:t xml:space="preserve"> </w:t>
      </w:r>
      <w:r w:rsidR="00580252" w:rsidRPr="00F744AF">
        <w:rPr>
          <w:rFonts w:ascii="Times New Roman" w:hAnsi="Times New Roman" w:cs="Times New Roman"/>
          <w:sz w:val="28"/>
          <w:szCs w:val="28"/>
        </w:rPr>
        <w:t xml:space="preserve">– </w:t>
      </w:r>
      <w:r w:rsidR="001221AE" w:rsidRPr="00F744AF">
        <w:rPr>
          <w:rFonts w:ascii="Times New Roman" w:hAnsi="Times New Roman" w:cs="Times New Roman"/>
          <w:color w:val="000000"/>
          <w:sz w:val="28"/>
          <w:szCs w:val="28"/>
        </w:rPr>
        <w:t xml:space="preserve">и только такими, а не мудрыми: как будто непременно нужно отделять простоту от мудрости, хотя Господь соединил их вместе: «...будьте мудры, как змии, и просты, как </w:t>
      </w:r>
      <w:r w:rsidR="004C30ED" w:rsidRPr="00F744AF">
        <w:rPr>
          <w:rFonts w:ascii="Times New Roman" w:hAnsi="Times New Roman" w:cs="Times New Roman"/>
          <w:color w:val="000000"/>
          <w:sz w:val="28"/>
          <w:szCs w:val="28"/>
        </w:rPr>
        <w:t>голуби...».</w:t>
      </w:r>
    </w:p>
    <w:p w14:paraId="24D4C623" w14:textId="50E36C9C" w:rsidR="00722EFE" w:rsidRPr="00F744AF" w:rsidRDefault="001221AE" w:rsidP="004C30ED">
      <w:pPr>
        <w:autoSpaceDE w:val="0"/>
        <w:autoSpaceDN w:val="0"/>
        <w:adjustRightInd w:val="0"/>
        <w:spacing w:after="0" w:line="360" w:lineRule="auto"/>
        <w:ind w:firstLine="708"/>
        <w:jc w:val="both"/>
        <w:rPr>
          <w:rFonts w:ascii="Times New Roman" w:hAnsi="Times New Roman" w:cs="Times New Roman"/>
          <w:color w:val="000000"/>
          <w:sz w:val="28"/>
          <w:szCs w:val="28"/>
        </w:rPr>
      </w:pPr>
      <w:r w:rsidRPr="00F744AF">
        <w:rPr>
          <w:rFonts w:ascii="Times New Roman" w:hAnsi="Times New Roman" w:cs="Times New Roman"/>
          <w:color w:val="000000"/>
          <w:sz w:val="28"/>
          <w:szCs w:val="28"/>
        </w:rPr>
        <w:t xml:space="preserve">Это также один из важнейших </w:t>
      </w:r>
      <w:r w:rsidR="00CF3BCF" w:rsidRPr="00F744AF">
        <w:rPr>
          <w:rFonts w:ascii="Times New Roman" w:hAnsi="Times New Roman" w:cs="Times New Roman"/>
          <w:color w:val="000000"/>
          <w:sz w:val="28"/>
          <w:szCs w:val="28"/>
        </w:rPr>
        <w:t>аргументов</w:t>
      </w:r>
      <w:r w:rsidRPr="00F744AF">
        <w:rPr>
          <w:rFonts w:ascii="Times New Roman" w:hAnsi="Times New Roman" w:cs="Times New Roman"/>
          <w:color w:val="000000"/>
          <w:sz w:val="28"/>
          <w:szCs w:val="28"/>
        </w:rPr>
        <w:t xml:space="preserve"> христианства в его </w:t>
      </w:r>
      <w:r w:rsidR="00CF3BCF" w:rsidRPr="00F744AF">
        <w:rPr>
          <w:rFonts w:ascii="Times New Roman" w:hAnsi="Times New Roman" w:cs="Times New Roman"/>
          <w:color w:val="000000"/>
          <w:sz w:val="28"/>
          <w:szCs w:val="28"/>
        </w:rPr>
        <w:t>полемике с античной философией: «м</w:t>
      </w:r>
      <w:r w:rsidRPr="00F744AF">
        <w:rPr>
          <w:rFonts w:ascii="Times New Roman" w:hAnsi="Times New Roman" w:cs="Times New Roman"/>
          <w:color w:val="000000"/>
          <w:sz w:val="28"/>
          <w:szCs w:val="28"/>
        </w:rPr>
        <w:t>удрость признается не философская, не теоретическая, но практическая, обиходная, простая, которую философская мудрость считает часто за глупость».</w:t>
      </w:r>
      <w:r w:rsidR="00AC182E" w:rsidRPr="00F744AF">
        <w:rPr>
          <w:rStyle w:val="a5"/>
          <w:rFonts w:ascii="Times New Roman" w:hAnsi="Times New Roman" w:cs="Times New Roman"/>
          <w:color w:val="000000"/>
          <w:sz w:val="28"/>
          <w:szCs w:val="28"/>
        </w:rPr>
        <w:footnoteReference w:id="34"/>
      </w:r>
      <w:r w:rsidR="0017096F" w:rsidRPr="00F744AF">
        <w:rPr>
          <w:rFonts w:ascii="Times New Roman" w:hAnsi="Times New Roman" w:cs="Times New Roman"/>
          <w:b/>
          <w:i/>
          <w:color w:val="44546A" w:themeColor="text2"/>
          <w:sz w:val="28"/>
          <w:szCs w:val="28"/>
        </w:rPr>
        <w:t xml:space="preserve"> </w:t>
      </w:r>
      <w:r w:rsidR="00AC182E" w:rsidRPr="00F744AF">
        <w:rPr>
          <w:rFonts w:ascii="Times New Roman" w:hAnsi="Times New Roman" w:cs="Times New Roman"/>
          <w:color w:val="000000"/>
          <w:sz w:val="28"/>
          <w:szCs w:val="28"/>
        </w:rPr>
        <w:t xml:space="preserve">Апологеты в полемике с эстетическими принципами античности </w:t>
      </w:r>
      <w:r w:rsidR="00554E6F" w:rsidRPr="00F744AF">
        <w:rPr>
          <w:rFonts w:ascii="Times New Roman" w:hAnsi="Times New Roman" w:cs="Times New Roman"/>
          <w:color w:val="000000"/>
          <w:sz w:val="28"/>
          <w:szCs w:val="28"/>
        </w:rPr>
        <w:t>(в частности, роскоши</w:t>
      </w:r>
      <w:r w:rsidR="007504CD" w:rsidRPr="00F744AF">
        <w:rPr>
          <w:rFonts w:ascii="Times New Roman" w:hAnsi="Times New Roman" w:cs="Times New Roman"/>
          <w:color w:val="000000"/>
          <w:sz w:val="28"/>
          <w:szCs w:val="28"/>
        </w:rPr>
        <w:t>, чрезмерности</w:t>
      </w:r>
      <w:r w:rsidR="00554E6F" w:rsidRPr="00F744AF">
        <w:rPr>
          <w:rFonts w:ascii="Times New Roman" w:hAnsi="Times New Roman" w:cs="Times New Roman"/>
          <w:color w:val="000000"/>
          <w:sz w:val="28"/>
          <w:szCs w:val="28"/>
        </w:rPr>
        <w:t xml:space="preserve"> и изощренности) </w:t>
      </w:r>
      <w:r w:rsidR="00AC182E" w:rsidRPr="00F744AF">
        <w:rPr>
          <w:rFonts w:ascii="Times New Roman" w:hAnsi="Times New Roman" w:cs="Times New Roman"/>
          <w:color w:val="000000"/>
          <w:sz w:val="28"/>
          <w:szCs w:val="28"/>
        </w:rPr>
        <w:t>реализовывали свою доктрину «простой и безыскусной христианской жизни»: «Простота, естественность, истинность становятся главными эстетическими ценностями, ибо они соответствуют новой ориентации духовной культуры».</w:t>
      </w:r>
      <w:r w:rsidR="00AC182E" w:rsidRPr="00F744AF">
        <w:rPr>
          <w:rStyle w:val="a5"/>
          <w:rFonts w:ascii="Times New Roman" w:hAnsi="Times New Roman" w:cs="Times New Roman"/>
          <w:color w:val="000000"/>
          <w:sz w:val="28"/>
          <w:szCs w:val="28"/>
        </w:rPr>
        <w:footnoteReference w:id="35"/>
      </w:r>
      <w:r w:rsidR="0017096F" w:rsidRPr="00F744AF">
        <w:rPr>
          <w:rFonts w:ascii="Times New Roman" w:hAnsi="Times New Roman" w:cs="Times New Roman"/>
          <w:color w:val="000000"/>
          <w:sz w:val="28"/>
          <w:szCs w:val="28"/>
        </w:rPr>
        <w:t xml:space="preserve"> </w:t>
      </w:r>
      <w:r w:rsidR="004A5ACA" w:rsidRPr="00F744AF">
        <w:rPr>
          <w:rFonts w:ascii="Times New Roman" w:hAnsi="Times New Roman" w:cs="Times New Roman"/>
          <w:color w:val="000000"/>
          <w:sz w:val="28"/>
          <w:szCs w:val="28"/>
        </w:rPr>
        <w:t>Самому человеку в христианстве надлежит уподобиться Творцу, который прост и един.</w:t>
      </w:r>
    </w:p>
    <w:p w14:paraId="11C1F300" w14:textId="63ADA57A" w:rsidR="00814137" w:rsidRPr="00F744AF" w:rsidRDefault="00722EFE" w:rsidP="00CF3BCF">
      <w:pPr>
        <w:autoSpaceDE w:val="0"/>
        <w:autoSpaceDN w:val="0"/>
        <w:adjustRightInd w:val="0"/>
        <w:spacing w:after="0" w:line="360" w:lineRule="auto"/>
        <w:ind w:firstLine="708"/>
        <w:jc w:val="both"/>
        <w:rPr>
          <w:rFonts w:ascii="Times New Roman" w:hAnsi="Times New Roman" w:cs="Times New Roman"/>
          <w:color w:val="000000"/>
          <w:sz w:val="28"/>
          <w:szCs w:val="28"/>
        </w:rPr>
      </w:pPr>
      <w:r w:rsidRPr="00F744AF">
        <w:rPr>
          <w:rFonts w:ascii="Times New Roman" w:hAnsi="Times New Roman" w:cs="Times New Roman"/>
          <w:color w:val="000000"/>
          <w:sz w:val="28"/>
          <w:szCs w:val="28"/>
        </w:rPr>
        <w:lastRenderedPageBreak/>
        <w:t xml:space="preserve">Помимо обозначенной христианской метрики </w:t>
      </w:r>
      <w:r w:rsidR="00FD18C2" w:rsidRPr="00F744AF">
        <w:rPr>
          <w:rFonts w:ascii="Times New Roman" w:hAnsi="Times New Roman" w:cs="Times New Roman"/>
          <w:sz w:val="28"/>
          <w:szCs w:val="28"/>
        </w:rPr>
        <w:t>с</w:t>
      </w:r>
      <w:r w:rsidR="007F4BAC" w:rsidRPr="00F744AF">
        <w:rPr>
          <w:rFonts w:ascii="Times New Roman" w:hAnsi="Times New Roman" w:cs="Times New Roman"/>
          <w:sz w:val="28"/>
          <w:szCs w:val="28"/>
        </w:rPr>
        <w:t>уществует трад</w:t>
      </w:r>
      <w:r w:rsidR="009B3D84" w:rsidRPr="00F744AF">
        <w:rPr>
          <w:rFonts w:ascii="Times New Roman" w:hAnsi="Times New Roman" w:cs="Times New Roman"/>
          <w:sz w:val="28"/>
          <w:szCs w:val="28"/>
        </w:rPr>
        <w:t>иция, связанная с культивацией простоты</w:t>
      </w:r>
      <w:r w:rsidR="007F4BAC" w:rsidRPr="00F744AF">
        <w:rPr>
          <w:rFonts w:ascii="Times New Roman" w:hAnsi="Times New Roman" w:cs="Times New Roman"/>
          <w:sz w:val="28"/>
          <w:szCs w:val="28"/>
        </w:rPr>
        <w:t xml:space="preserve"> и «простых вещей», как </w:t>
      </w:r>
      <w:r w:rsidR="00FD18C2" w:rsidRPr="00F744AF">
        <w:rPr>
          <w:rFonts w:ascii="Times New Roman" w:hAnsi="Times New Roman" w:cs="Times New Roman"/>
          <w:sz w:val="28"/>
          <w:szCs w:val="28"/>
        </w:rPr>
        <w:t xml:space="preserve">экспликацией </w:t>
      </w:r>
      <w:r w:rsidR="007F4BAC" w:rsidRPr="00F744AF">
        <w:rPr>
          <w:rFonts w:ascii="Times New Roman" w:hAnsi="Times New Roman" w:cs="Times New Roman"/>
          <w:sz w:val="28"/>
          <w:szCs w:val="28"/>
        </w:rPr>
        <w:t>дискурс</w:t>
      </w:r>
      <w:r w:rsidR="00FD18C2" w:rsidRPr="00F744AF">
        <w:rPr>
          <w:rFonts w:ascii="Times New Roman" w:hAnsi="Times New Roman" w:cs="Times New Roman"/>
          <w:sz w:val="28"/>
          <w:szCs w:val="28"/>
        </w:rPr>
        <w:t>а</w:t>
      </w:r>
      <w:r w:rsidR="007F4BAC" w:rsidRPr="00F744AF">
        <w:rPr>
          <w:rFonts w:ascii="Times New Roman" w:hAnsi="Times New Roman" w:cs="Times New Roman"/>
          <w:sz w:val="28"/>
          <w:szCs w:val="28"/>
        </w:rPr>
        <w:t xml:space="preserve"> Просвещения</w:t>
      </w:r>
      <w:r w:rsidR="00FD18C2" w:rsidRPr="00F744AF">
        <w:rPr>
          <w:rFonts w:ascii="Times New Roman" w:hAnsi="Times New Roman" w:cs="Times New Roman"/>
          <w:sz w:val="28"/>
          <w:szCs w:val="28"/>
        </w:rPr>
        <w:t>, что</w:t>
      </w:r>
      <w:r w:rsidR="00015009" w:rsidRPr="00F744AF">
        <w:rPr>
          <w:rFonts w:ascii="Times New Roman" w:hAnsi="Times New Roman" w:cs="Times New Roman"/>
          <w:sz w:val="28"/>
          <w:szCs w:val="28"/>
        </w:rPr>
        <w:t xml:space="preserve">, на первый взгляд, </w:t>
      </w:r>
      <w:r w:rsidR="00FD18C2" w:rsidRPr="00F744AF">
        <w:rPr>
          <w:rFonts w:ascii="Times New Roman" w:hAnsi="Times New Roman" w:cs="Times New Roman"/>
          <w:sz w:val="28"/>
          <w:szCs w:val="28"/>
        </w:rPr>
        <w:t>отторгает</w:t>
      </w:r>
      <w:r w:rsidR="00015009" w:rsidRPr="00F744AF">
        <w:rPr>
          <w:rFonts w:ascii="Times New Roman" w:hAnsi="Times New Roman" w:cs="Times New Roman"/>
          <w:sz w:val="28"/>
          <w:szCs w:val="28"/>
        </w:rPr>
        <w:t xml:space="preserve"> </w:t>
      </w:r>
      <w:r w:rsidR="007F4BAC" w:rsidRPr="00F744AF">
        <w:rPr>
          <w:rFonts w:ascii="Times New Roman" w:hAnsi="Times New Roman" w:cs="Times New Roman"/>
          <w:sz w:val="28"/>
          <w:szCs w:val="28"/>
        </w:rPr>
        <w:t>экспансию культуры, науки или техники. В ней «простая вещь» отождествляется с чем-то «естественным», т</w:t>
      </w:r>
      <w:r w:rsidR="009B3D84" w:rsidRPr="00F744AF">
        <w:rPr>
          <w:rFonts w:ascii="Times New Roman" w:hAnsi="Times New Roman" w:cs="Times New Roman"/>
          <w:sz w:val="28"/>
          <w:szCs w:val="28"/>
        </w:rPr>
        <w:t>о есть</w:t>
      </w:r>
      <w:r w:rsidR="007F4BAC" w:rsidRPr="00F744AF">
        <w:rPr>
          <w:rFonts w:ascii="Times New Roman" w:hAnsi="Times New Roman" w:cs="Times New Roman"/>
          <w:sz w:val="28"/>
          <w:szCs w:val="28"/>
        </w:rPr>
        <w:t xml:space="preserve"> неоскверненным каким-либо «знанием</w:t>
      </w:r>
      <w:r w:rsidR="009B3D84" w:rsidRPr="00F744AF">
        <w:rPr>
          <w:rFonts w:ascii="Times New Roman" w:hAnsi="Times New Roman" w:cs="Times New Roman"/>
          <w:sz w:val="28"/>
          <w:szCs w:val="28"/>
        </w:rPr>
        <w:t xml:space="preserve">», в рамках оппозиции «культура – </w:t>
      </w:r>
      <w:r w:rsidR="007F4BAC" w:rsidRPr="00F744AF">
        <w:rPr>
          <w:rFonts w:ascii="Times New Roman" w:hAnsi="Times New Roman" w:cs="Times New Roman"/>
          <w:sz w:val="28"/>
          <w:szCs w:val="28"/>
        </w:rPr>
        <w:t>природа», где «природа» всерьез полагается некой самородной данностью, а «ку</w:t>
      </w:r>
      <w:r w:rsidR="00580252" w:rsidRPr="00F744AF">
        <w:rPr>
          <w:rFonts w:ascii="Times New Roman" w:hAnsi="Times New Roman" w:cs="Times New Roman"/>
          <w:sz w:val="28"/>
          <w:szCs w:val="28"/>
        </w:rPr>
        <w:t xml:space="preserve">льтура» – </w:t>
      </w:r>
      <w:r w:rsidR="007F4BAC" w:rsidRPr="00F744AF">
        <w:rPr>
          <w:rFonts w:ascii="Times New Roman" w:hAnsi="Times New Roman" w:cs="Times New Roman"/>
          <w:sz w:val="28"/>
          <w:szCs w:val="28"/>
        </w:rPr>
        <w:t>досадным насаждением, механизмом власти, плен котор</w:t>
      </w:r>
      <w:r w:rsidR="009B3D84" w:rsidRPr="00F744AF">
        <w:rPr>
          <w:rFonts w:ascii="Times New Roman" w:hAnsi="Times New Roman" w:cs="Times New Roman"/>
          <w:sz w:val="28"/>
          <w:szCs w:val="28"/>
        </w:rPr>
        <w:t xml:space="preserve">ых </w:t>
      </w:r>
      <w:r w:rsidR="007F4BAC" w:rsidRPr="00F744AF">
        <w:rPr>
          <w:rFonts w:ascii="Times New Roman" w:hAnsi="Times New Roman" w:cs="Times New Roman"/>
          <w:sz w:val="28"/>
          <w:szCs w:val="28"/>
        </w:rPr>
        <w:t>необходимо преодолеть.</w:t>
      </w:r>
    </w:p>
    <w:p w14:paraId="58940903" w14:textId="17B2151C" w:rsidR="007F4BAC" w:rsidRPr="00F744AF" w:rsidRDefault="007F4BAC" w:rsidP="007F4BAC">
      <w:pPr>
        <w:autoSpaceDE w:val="0"/>
        <w:autoSpaceDN w:val="0"/>
        <w:adjustRightInd w:val="0"/>
        <w:spacing w:after="0" w:line="360" w:lineRule="auto"/>
        <w:ind w:firstLine="708"/>
        <w:jc w:val="both"/>
        <w:rPr>
          <w:rFonts w:ascii="Times New Roman" w:hAnsi="Times New Roman" w:cs="Times New Roman"/>
          <w:sz w:val="28"/>
          <w:szCs w:val="28"/>
        </w:rPr>
      </w:pPr>
      <w:r w:rsidRPr="00F744AF">
        <w:rPr>
          <w:rFonts w:ascii="Times New Roman" w:hAnsi="Times New Roman" w:cs="Times New Roman"/>
          <w:sz w:val="28"/>
          <w:szCs w:val="28"/>
        </w:rPr>
        <w:t>Наиболее репрезентативную концептуализацию этой риторики Ж. Деррида, например, возводит к Ж. Ж. Руссо</w:t>
      </w:r>
      <w:r w:rsidRPr="00F744AF">
        <w:rPr>
          <w:rStyle w:val="a5"/>
          <w:rFonts w:ascii="Times New Roman" w:hAnsi="Times New Roman" w:cs="Times New Roman"/>
          <w:sz w:val="28"/>
          <w:szCs w:val="28"/>
        </w:rPr>
        <w:footnoteReference w:id="36"/>
      </w:r>
      <w:r w:rsidRPr="00F744AF">
        <w:rPr>
          <w:rFonts w:ascii="Times New Roman" w:hAnsi="Times New Roman" w:cs="Times New Roman"/>
          <w:sz w:val="28"/>
          <w:szCs w:val="28"/>
        </w:rPr>
        <w:t>. Именно Руссо симптоматично обосновывает образ «благородного дикаря», «естественного человека», который основывается на идее некой утраченной «первичной простоты», противостоящей «излишнему мудрствованию», что запускает, в свою очередь, тенденцию</w:t>
      </w:r>
      <w:r w:rsidR="00732F68" w:rsidRPr="00F744AF">
        <w:rPr>
          <w:rFonts w:ascii="Times New Roman" w:hAnsi="Times New Roman" w:cs="Times New Roman"/>
          <w:sz w:val="28"/>
          <w:szCs w:val="28"/>
        </w:rPr>
        <w:t xml:space="preserve"> </w:t>
      </w:r>
      <w:r w:rsidRPr="00F744AF">
        <w:rPr>
          <w:rFonts w:ascii="Times New Roman" w:hAnsi="Times New Roman" w:cs="Times New Roman"/>
          <w:sz w:val="28"/>
          <w:szCs w:val="28"/>
        </w:rPr>
        <w:t>актуальную до настоящего времени: «</w:t>
      </w:r>
      <w:r w:rsidRPr="00F744AF">
        <w:rPr>
          <w:rFonts w:ascii="Times New Roman" w:hAnsi="Times New Roman" w:cs="Times New Roman"/>
          <w:color w:val="000000"/>
          <w:sz w:val="28"/>
          <w:szCs w:val="28"/>
          <w:shd w:val="clear" w:color="auto" w:fill="FFFFFF"/>
        </w:rPr>
        <w:t>О, Всемогущий Господь, избавь нас от просвещения отцов наших и приведи нас назад к простоте, невинности и бедности».</w:t>
      </w:r>
      <w:r w:rsidRPr="00F744AF">
        <w:rPr>
          <w:rStyle w:val="a5"/>
          <w:rFonts w:ascii="Times New Roman" w:hAnsi="Times New Roman" w:cs="Times New Roman"/>
          <w:color w:val="000000"/>
          <w:sz w:val="28"/>
          <w:szCs w:val="28"/>
          <w:shd w:val="clear" w:color="auto" w:fill="FFFFFF"/>
        </w:rPr>
        <w:footnoteReference w:id="37"/>
      </w:r>
    </w:p>
    <w:p w14:paraId="422A92E7" w14:textId="0FFD9B06" w:rsidR="007F4BAC" w:rsidRPr="00F744AF" w:rsidRDefault="007F4BAC" w:rsidP="007F4BAC">
      <w:pPr>
        <w:autoSpaceDE w:val="0"/>
        <w:autoSpaceDN w:val="0"/>
        <w:adjustRightInd w:val="0"/>
        <w:spacing w:after="0" w:line="360" w:lineRule="auto"/>
        <w:ind w:firstLine="708"/>
        <w:jc w:val="both"/>
        <w:rPr>
          <w:rFonts w:ascii="Times New Roman" w:hAnsi="Times New Roman" w:cs="Times New Roman"/>
          <w:sz w:val="28"/>
          <w:szCs w:val="28"/>
        </w:rPr>
      </w:pPr>
      <w:r w:rsidRPr="00F744AF">
        <w:rPr>
          <w:rFonts w:ascii="Times New Roman" w:hAnsi="Times New Roman" w:cs="Times New Roman"/>
          <w:sz w:val="28"/>
          <w:szCs w:val="28"/>
        </w:rPr>
        <w:t xml:space="preserve">Однако интересно, что </w:t>
      </w:r>
      <w:proofErr w:type="spellStart"/>
      <w:r w:rsidRPr="00F744AF">
        <w:rPr>
          <w:rFonts w:ascii="Times New Roman" w:hAnsi="Times New Roman" w:cs="Times New Roman"/>
          <w:sz w:val="28"/>
          <w:szCs w:val="28"/>
        </w:rPr>
        <w:t>Деррида</w:t>
      </w:r>
      <w:proofErr w:type="spellEnd"/>
      <w:r w:rsidRPr="00F744AF">
        <w:rPr>
          <w:rFonts w:ascii="Times New Roman" w:hAnsi="Times New Roman" w:cs="Times New Roman"/>
          <w:sz w:val="28"/>
          <w:szCs w:val="28"/>
        </w:rPr>
        <w:t xml:space="preserve">, проводящий </w:t>
      </w:r>
      <w:proofErr w:type="spellStart"/>
      <w:r w:rsidR="00514AF4" w:rsidRPr="00F744AF">
        <w:rPr>
          <w:rFonts w:ascii="Times New Roman" w:hAnsi="Times New Roman" w:cs="Times New Roman"/>
          <w:sz w:val="28"/>
          <w:szCs w:val="28"/>
        </w:rPr>
        <w:t>различание</w:t>
      </w:r>
      <w:proofErr w:type="spellEnd"/>
      <w:r w:rsidR="00514AF4" w:rsidRPr="00F744AF">
        <w:rPr>
          <w:rFonts w:ascii="Times New Roman" w:hAnsi="Times New Roman" w:cs="Times New Roman"/>
          <w:sz w:val="28"/>
          <w:szCs w:val="28"/>
        </w:rPr>
        <w:t>,</w:t>
      </w:r>
      <w:r w:rsidRPr="00F744AF">
        <w:rPr>
          <w:rFonts w:ascii="Times New Roman" w:hAnsi="Times New Roman" w:cs="Times New Roman"/>
          <w:sz w:val="28"/>
          <w:szCs w:val="28"/>
        </w:rPr>
        <w:t xml:space="preserve"> обнаруживает, что чем дальше Руссо заходит в оправдании «простоты» и «первичного состояния», тем </w:t>
      </w:r>
      <w:proofErr w:type="spellStart"/>
      <w:r w:rsidRPr="00F744AF">
        <w:rPr>
          <w:rFonts w:ascii="Times New Roman" w:hAnsi="Times New Roman" w:cs="Times New Roman"/>
          <w:sz w:val="28"/>
          <w:szCs w:val="28"/>
        </w:rPr>
        <w:t>изощрённее</w:t>
      </w:r>
      <w:proofErr w:type="spellEnd"/>
      <w:r w:rsidRPr="00F744AF">
        <w:rPr>
          <w:rFonts w:ascii="Times New Roman" w:hAnsi="Times New Roman" w:cs="Times New Roman"/>
          <w:sz w:val="28"/>
          <w:szCs w:val="28"/>
        </w:rPr>
        <w:t xml:space="preserve">, сложнее становятся его аргументы. Так, например, он начинает заниматься дифференциацией </w:t>
      </w:r>
      <w:r w:rsidR="00971092" w:rsidRPr="00F744AF">
        <w:rPr>
          <w:rFonts w:ascii="Times New Roman" w:hAnsi="Times New Roman" w:cs="Times New Roman"/>
          <w:sz w:val="28"/>
          <w:szCs w:val="28"/>
        </w:rPr>
        <w:t xml:space="preserve">«культуры», которая неизбежно </w:t>
      </w:r>
      <w:r w:rsidRPr="00F744AF">
        <w:rPr>
          <w:rFonts w:ascii="Times New Roman" w:hAnsi="Times New Roman" w:cs="Times New Roman"/>
          <w:sz w:val="28"/>
          <w:szCs w:val="28"/>
        </w:rPr>
        <w:t xml:space="preserve">катализирует усложнение категориального аппарата. Иными словами, это означает, что «естественность», «простая вещь» не являются особой природной наличностью, </w:t>
      </w:r>
      <w:r w:rsidR="00971092" w:rsidRPr="00F744AF">
        <w:rPr>
          <w:rFonts w:ascii="Times New Roman" w:hAnsi="Times New Roman" w:cs="Times New Roman"/>
          <w:sz w:val="28"/>
          <w:szCs w:val="28"/>
        </w:rPr>
        <w:t xml:space="preserve">и </w:t>
      </w:r>
      <w:r w:rsidRPr="00F744AF">
        <w:rPr>
          <w:rFonts w:ascii="Times New Roman" w:hAnsi="Times New Roman" w:cs="Times New Roman"/>
          <w:sz w:val="28"/>
          <w:szCs w:val="28"/>
        </w:rPr>
        <w:t xml:space="preserve">что сама </w:t>
      </w:r>
      <w:r w:rsidR="00971092" w:rsidRPr="00F744AF">
        <w:rPr>
          <w:rFonts w:ascii="Times New Roman" w:hAnsi="Times New Roman" w:cs="Times New Roman"/>
          <w:sz w:val="28"/>
          <w:szCs w:val="28"/>
        </w:rPr>
        <w:t>«</w:t>
      </w:r>
      <w:r w:rsidRPr="00F744AF">
        <w:rPr>
          <w:rFonts w:ascii="Times New Roman" w:hAnsi="Times New Roman" w:cs="Times New Roman"/>
          <w:sz w:val="28"/>
          <w:szCs w:val="28"/>
        </w:rPr>
        <w:t>природа</w:t>
      </w:r>
      <w:r w:rsidR="00971092" w:rsidRPr="00F744AF">
        <w:rPr>
          <w:rFonts w:ascii="Times New Roman" w:hAnsi="Times New Roman" w:cs="Times New Roman"/>
          <w:sz w:val="28"/>
          <w:szCs w:val="28"/>
        </w:rPr>
        <w:t>»</w:t>
      </w:r>
      <w:r w:rsidRPr="00F744AF">
        <w:rPr>
          <w:rFonts w:ascii="Times New Roman" w:hAnsi="Times New Roman" w:cs="Times New Roman"/>
          <w:sz w:val="28"/>
          <w:szCs w:val="28"/>
        </w:rPr>
        <w:t xml:space="preserve"> – уже всегда сконструирована </w:t>
      </w:r>
      <w:r w:rsidR="00D55D6C" w:rsidRPr="00F744AF">
        <w:rPr>
          <w:rFonts w:ascii="Times New Roman" w:hAnsi="Times New Roman" w:cs="Times New Roman"/>
          <w:sz w:val="28"/>
          <w:szCs w:val="28"/>
        </w:rPr>
        <w:t xml:space="preserve">в языке </w:t>
      </w:r>
      <w:r w:rsidR="00514AF4" w:rsidRPr="00F744AF">
        <w:rPr>
          <w:rFonts w:ascii="Times New Roman" w:hAnsi="Times New Roman" w:cs="Times New Roman"/>
          <w:sz w:val="28"/>
          <w:szCs w:val="28"/>
        </w:rPr>
        <w:t xml:space="preserve">из полюса субъективности </w:t>
      </w:r>
      <w:r w:rsidRPr="00F744AF">
        <w:rPr>
          <w:rFonts w:ascii="Times New Roman" w:hAnsi="Times New Roman" w:cs="Times New Roman"/>
          <w:sz w:val="28"/>
          <w:szCs w:val="28"/>
        </w:rPr>
        <w:t xml:space="preserve">и, как конструкт, осложнена. </w:t>
      </w:r>
      <w:r w:rsidR="00514AF4" w:rsidRPr="00F744AF">
        <w:rPr>
          <w:rFonts w:ascii="Times New Roman" w:hAnsi="Times New Roman" w:cs="Times New Roman"/>
          <w:sz w:val="28"/>
          <w:szCs w:val="28"/>
        </w:rPr>
        <w:t xml:space="preserve">В этом отношении «природа – </w:t>
      </w:r>
      <w:r w:rsidR="00971092" w:rsidRPr="00F744AF">
        <w:rPr>
          <w:rFonts w:ascii="Times New Roman" w:hAnsi="Times New Roman" w:cs="Times New Roman"/>
          <w:sz w:val="28"/>
          <w:szCs w:val="28"/>
        </w:rPr>
        <w:t>культура</w:t>
      </w:r>
      <w:r w:rsidR="00514AF4" w:rsidRPr="00F744AF">
        <w:rPr>
          <w:rFonts w:ascii="Times New Roman" w:hAnsi="Times New Roman" w:cs="Times New Roman"/>
          <w:sz w:val="28"/>
          <w:szCs w:val="28"/>
        </w:rPr>
        <w:t>»</w:t>
      </w:r>
      <w:r w:rsidR="00971092" w:rsidRPr="00F744AF">
        <w:rPr>
          <w:rFonts w:ascii="Times New Roman" w:hAnsi="Times New Roman" w:cs="Times New Roman"/>
          <w:sz w:val="28"/>
          <w:szCs w:val="28"/>
        </w:rPr>
        <w:t xml:space="preserve"> вообще не может мыслиться бинарной оппозицией, </w:t>
      </w:r>
      <w:r w:rsidR="00514AF4" w:rsidRPr="00F744AF">
        <w:rPr>
          <w:rFonts w:ascii="Times New Roman" w:hAnsi="Times New Roman" w:cs="Times New Roman"/>
          <w:sz w:val="28"/>
          <w:szCs w:val="28"/>
        </w:rPr>
        <w:t>так как</w:t>
      </w:r>
      <w:r w:rsidR="00971092" w:rsidRPr="00F744AF">
        <w:rPr>
          <w:rFonts w:ascii="Times New Roman" w:hAnsi="Times New Roman" w:cs="Times New Roman"/>
          <w:sz w:val="28"/>
          <w:szCs w:val="28"/>
        </w:rPr>
        <w:t xml:space="preserve"> обе позиции не содержат в себе </w:t>
      </w:r>
      <w:r w:rsidR="00971092" w:rsidRPr="00F744AF">
        <w:rPr>
          <w:rFonts w:ascii="Times New Roman" w:hAnsi="Times New Roman" w:cs="Times New Roman"/>
          <w:sz w:val="28"/>
          <w:szCs w:val="28"/>
        </w:rPr>
        <w:lastRenderedPageBreak/>
        <w:t xml:space="preserve">оснований для </w:t>
      </w:r>
      <w:r w:rsidR="00376440" w:rsidRPr="00F744AF">
        <w:rPr>
          <w:rFonts w:ascii="Times New Roman" w:hAnsi="Times New Roman" w:cs="Times New Roman"/>
          <w:sz w:val="28"/>
          <w:szCs w:val="28"/>
        </w:rPr>
        <w:t>конфронтации</w:t>
      </w:r>
      <w:r w:rsidR="00971092" w:rsidRPr="00F744AF">
        <w:rPr>
          <w:rFonts w:ascii="Times New Roman" w:hAnsi="Times New Roman" w:cs="Times New Roman"/>
          <w:sz w:val="28"/>
          <w:szCs w:val="28"/>
        </w:rPr>
        <w:t>: природа не утверждает «естество</w:t>
      </w:r>
      <w:r w:rsidR="00376440" w:rsidRPr="00F744AF">
        <w:rPr>
          <w:rFonts w:ascii="Times New Roman" w:hAnsi="Times New Roman" w:cs="Times New Roman"/>
          <w:sz w:val="28"/>
          <w:szCs w:val="28"/>
        </w:rPr>
        <w:t xml:space="preserve">» и, значит, не противостоит «культуре». </w:t>
      </w:r>
    </w:p>
    <w:p w14:paraId="76528773" w14:textId="5A9F148A" w:rsidR="00047656" w:rsidRPr="00F744AF" w:rsidRDefault="007F4BAC" w:rsidP="007F4BAC">
      <w:pPr>
        <w:autoSpaceDE w:val="0"/>
        <w:autoSpaceDN w:val="0"/>
        <w:adjustRightInd w:val="0"/>
        <w:spacing w:after="0" w:line="360" w:lineRule="auto"/>
        <w:ind w:firstLine="708"/>
        <w:jc w:val="both"/>
        <w:rPr>
          <w:rFonts w:ascii="Times New Roman" w:hAnsi="Times New Roman" w:cs="Times New Roman"/>
          <w:sz w:val="28"/>
          <w:szCs w:val="28"/>
        </w:rPr>
      </w:pPr>
      <w:r w:rsidRPr="00F744AF">
        <w:rPr>
          <w:rFonts w:ascii="Times New Roman" w:hAnsi="Times New Roman" w:cs="Times New Roman"/>
          <w:sz w:val="28"/>
          <w:szCs w:val="28"/>
        </w:rPr>
        <w:t>Крайне обобщая, следует</w:t>
      </w:r>
      <w:r w:rsidR="00376440" w:rsidRPr="00F744AF">
        <w:rPr>
          <w:rFonts w:ascii="Times New Roman" w:hAnsi="Times New Roman" w:cs="Times New Roman"/>
          <w:sz w:val="28"/>
          <w:szCs w:val="28"/>
        </w:rPr>
        <w:t xml:space="preserve"> заметить, что в дальнейшем указанная риторика</w:t>
      </w:r>
      <w:r w:rsidR="00514AF4" w:rsidRPr="00F744AF">
        <w:rPr>
          <w:rFonts w:ascii="Times New Roman" w:hAnsi="Times New Roman" w:cs="Times New Roman"/>
          <w:sz w:val="28"/>
          <w:szCs w:val="28"/>
        </w:rPr>
        <w:t xml:space="preserve">, воспевающая простоту в значении чего-то естественного, </w:t>
      </w:r>
      <w:r w:rsidRPr="00F744AF">
        <w:rPr>
          <w:rFonts w:ascii="Times New Roman" w:hAnsi="Times New Roman" w:cs="Times New Roman"/>
          <w:sz w:val="28"/>
          <w:szCs w:val="28"/>
        </w:rPr>
        <w:t xml:space="preserve">все более популяризируется и особое заострение получает в </w:t>
      </w:r>
      <w:r w:rsidRPr="00F744AF">
        <w:rPr>
          <w:rFonts w:ascii="Times New Roman" w:hAnsi="Times New Roman" w:cs="Times New Roman"/>
          <w:sz w:val="28"/>
          <w:szCs w:val="28"/>
          <w:lang w:val="en-US"/>
        </w:rPr>
        <w:t>XX</w:t>
      </w:r>
      <w:r w:rsidR="00514AF4" w:rsidRPr="00F744AF">
        <w:rPr>
          <w:rFonts w:ascii="Times New Roman" w:hAnsi="Times New Roman" w:cs="Times New Roman"/>
          <w:sz w:val="28"/>
          <w:szCs w:val="28"/>
        </w:rPr>
        <w:t xml:space="preserve"> веке – с открытием</w:t>
      </w:r>
      <w:r w:rsidRPr="00F744AF">
        <w:rPr>
          <w:rFonts w:ascii="Times New Roman" w:hAnsi="Times New Roman" w:cs="Times New Roman"/>
          <w:sz w:val="28"/>
          <w:szCs w:val="28"/>
        </w:rPr>
        <w:t xml:space="preserve"> «бессознательного», которое мыс</w:t>
      </w:r>
      <w:r w:rsidR="00376440" w:rsidRPr="00F744AF">
        <w:rPr>
          <w:rFonts w:ascii="Times New Roman" w:hAnsi="Times New Roman" w:cs="Times New Roman"/>
          <w:sz w:val="28"/>
          <w:szCs w:val="28"/>
        </w:rPr>
        <w:t xml:space="preserve">лится синонимичным «простоте», </w:t>
      </w:r>
      <w:r w:rsidRPr="00F744AF">
        <w:rPr>
          <w:rFonts w:ascii="Times New Roman" w:hAnsi="Times New Roman" w:cs="Times New Roman"/>
          <w:sz w:val="28"/>
          <w:szCs w:val="28"/>
        </w:rPr>
        <w:t>но, важн</w:t>
      </w:r>
      <w:r w:rsidR="00376440" w:rsidRPr="00F744AF">
        <w:rPr>
          <w:rFonts w:ascii="Times New Roman" w:hAnsi="Times New Roman" w:cs="Times New Roman"/>
          <w:sz w:val="28"/>
          <w:szCs w:val="28"/>
        </w:rPr>
        <w:t xml:space="preserve">о, в значении «естественности». Характерным </w:t>
      </w:r>
      <w:r w:rsidRPr="00F744AF">
        <w:rPr>
          <w:rFonts w:ascii="Times New Roman" w:hAnsi="Times New Roman" w:cs="Times New Roman"/>
          <w:sz w:val="28"/>
          <w:szCs w:val="28"/>
        </w:rPr>
        <w:t>текстом в этом отношении является работа З. Фрейда «</w:t>
      </w:r>
      <w:r w:rsidR="004C30ED" w:rsidRPr="00F744AF">
        <w:rPr>
          <w:rFonts w:ascii="Times New Roman" w:hAnsi="Times New Roman" w:cs="Times New Roman"/>
          <w:sz w:val="28"/>
          <w:szCs w:val="28"/>
        </w:rPr>
        <w:t>Несчастье в культуре</w:t>
      </w:r>
      <w:r w:rsidRPr="00F744AF">
        <w:rPr>
          <w:rFonts w:ascii="Times New Roman" w:hAnsi="Times New Roman" w:cs="Times New Roman"/>
          <w:sz w:val="28"/>
          <w:szCs w:val="28"/>
        </w:rPr>
        <w:t>»,</w:t>
      </w:r>
      <w:r w:rsidRPr="00F744AF">
        <w:rPr>
          <w:rStyle w:val="a5"/>
          <w:rFonts w:ascii="Times New Roman" w:hAnsi="Times New Roman" w:cs="Times New Roman"/>
          <w:sz w:val="28"/>
          <w:szCs w:val="28"/>
        </w:rPr>
        <w:footnoteReference w:id="38"/>
      </w:r>
      <w:r w:rsidR="00551A03" w:rsidRPr="00F744AF">
        <w:rPr>
          <w:rFonts w:ascii="Times New Roman" w:hAnsi="Times New Roman" w:cs="Times New Roman"/>
          <w:sz w:val="28"/>
          <w:szCs w:val="28"/>
        </w:rPr>
        <w:t xml:space="preserve"> </w:t>
      </w:r>
      <w:r w:rsidRPr="00F744AF">
        <w:rPr>
          <w:rFonts w:ascii="Times New Roman" w:hAnsi="Times New Roman" w:cs="Times New Roman"/>
          <w:sz w:val="28"/>
          <w:szCs w:val="28"/>
        </w:rPr>
        <w:t>исследующая все те ограничения, которая «культура» неизбежно накладывает на «природное состояние»: «Нельзя не заметить самого важного — насколько культура строится на отказе от влечений, настолько предпосылкой ее является неудовлетворенность могущественных влечений. Эти «культурные запреты» господствуют в огромной области социальн</w:t>
      </w:r>
      <w:r w:rsidR="00580252" w:rsidRPr="00F744AF">
        <w:rPr>
          <w:rFonts w:ascii="Times New Roman" w:hAnsi="Times New Roman" w:cs="Times New Roman"/>
          <w:sz w:val="28"/>
          <w:szCs w:val="28"/>
        </w:rPr>
        <w:t>ых отношений между людьми. Они –</w:t>
      </w:r>
      <w:r w:rsidRPr="00F744AF">
        <w:rPr>
          <w:rFonts w:ascii="Times New Roman" w:hAnsi="Times New Roman" w:cs="Times New Roman"/>
          <w:sz w:val="28"/>
          <w:szCs w:val="28"/>
        </w:rPr>
        <w:t xml:space="preserve"> причина враждебности, с которой вынуждены вести борьбу все культуры».</w:t>
      </w:r>
      <w:r w:rsidRPr="00F744AF">
        <w:rPr>
          <w:rStyle w:val="a5"/>
          <w:rFonts w:ascii="Times New Roman" w:hAnsi="Times New Roman" w:cs="Times New Roman"/>
          <w:sz w:val="28"/>
          <w:szCs w:val="28"/>
        </w:rPr>
        <w:footnoteReference w:id="39"/>
      </w:r>
    </w:p>
    <w:p w14:paraId="57233752" w14:textId="6D165617" w:rsidR="007F4BAC" w:rsidRPr="00F744AF" w:rsidRDefault="007F4BAC" w:rsidP="007F4BAC">
      <w:pPr>
        <w:autoSpaceDE w:val="0"/>
        <w:autoSpaceDN w:val="0"/>
        <w:adjustRightInd w:val="0"/>
        <w:spacing w:after="0" w:line="360" w:lineRule="auto"/>
        <w:ind w:firstLine="708"/>
        <w:jc w:val="both"/>
        <w:rPr>
          <w:rFonts w:ascii="Times New Roman" w:hAnsi="Times New Roman" w:cs="Times New Roman"/>
          <w:sz w:val="28"/>
          <w:szCs w:val="28"/>
        </w:rPr>
      </w:pPr>
      <w:r w:rsidRPr="00F744AF">
        <w:rPr>
          <w:rFonts w:ascii="Times New Roman" w:hAnsi="Times New Roman" w:cs="Times New Roman"/>
          <w:sz w:val="28"/>
          <w:szCs w:val="28"/>
        </w:rPr>
        <w:t xml:space="preserve">В свою очередь, эти изыскания характерным образом преломляются в </w:t>
      </w:r>
      <w:r w:rsidR="006C5C0F" w:rsidRPr="00F744AF">
        <w:rPr>
          <w:rFonts w:ascii="Times New Roman" w:hAnsi="Times New Roman" w:cs="Times New Roman"/>
          <w:sz w:val="28"/>
          <w:szCs w:val="28"/>
        </w:rPr>
        <w:t xml:space="preserve">художественных </w:t>
      </w:r>
      <w:r w:rsidRPr="00F744AF">
        <w:rPr>
          <w:rFonts w:ascii="Times New Roman" w:hAnsi="Times New Roman" w:cs="Times New Roman"/>
          <w:sz w:val="28"/>
          <w:szCs w:val="28"/>
        </w:rPr>
        <w:t xml:space="preserve">практиках </w:t>
      </w:r>
      <w:r w:rsidR="00376440" w:rsidRPr="00F744AF">
        <w:rPr>
          <w:rFonts w:ascii="Times New Roman" w:hAnsi="Times New Roman" w:cs="Times New Roman"/>
          <w:sz w:val="28"/>
          <w:szCs w:val="28"/>
          <w:lang w:val="en-US"/>
        </w:rPr>
        <w:t>XX</w:t>
      </w:r>
      <w:r w:rsidR="00376440" w:rsidRPr="00F744AF">
        <w:rPr>
          <w:rFonts w:ascii="Times New Roman" w:hAnsi="Times New Roman" w:cs="Times New Roman"/>
          <w:sz w:val="28"/>
          <w:szCs w:val="28"/>
        </w:rPr>
        <w:t xml:space="preserve"> века </w:t>
      </w:r>
      <w:r w:rsidRPr="00F744AF">
        <w:rPr>
          <w:rFonts w:ascii="Times New Roman" w:hAnsi="Times New Roman" w:cs="Times New Roman"/>
          <w:sz w:val="28"/>
          <w:szCs w:val="28"/>
        </w:rPr>
        <w:t>– речь идет о «потоке сознания», «автоматическом письме» сюрреалистов, различных опытах движения битников. Ф</w:t>
      </w:r>
      <w:r w:rsidR="00514AF4" w:rsidRPr="00F744AF">
        <w:rPr>
          <w:rFonts w:ascii="Times New Roman" w:hAnsi="Times New Roman" w:cs="Times New Roman"/>
          <w:sz w:val="28"/>
          <w:szCs w:val="28"/>
        </w:rPr>
        <w:t>актически же это означает, что простота</w:t>
      </w:r>
      <w:r w:rsidRPr="00F744AF">
        <w:rPr>
          <w:rFonts w:ascii="Times New Roman" w:hAnsi="Times New Roman" w:cs="Times New Roman"/>
          <w:sz w:val="28"/>
          <w:szCs w:val="28"/>
        </w:rPr>
        <w:t xml:space="preserve"> </w:t>
      </w:r>
      <w:r w:rsidR="00514AF4" w:rsidRPr="00F744AF">
        <w:rPr>
          <w:rFonts w:ascii="Times New Roman" w:hAnsi="Times New Roman" w:cs="Times New Roman"/>
          <w:sz w:val="28"/>
          <w:szCs w:val="28"/>
        </w:rPr>
        <w:t>«</w:t>
      </w:r>
      <w:r w:rsidRPr="00F744AF">
        <w:rPr>
          <w:rFonts w:ascii="Times New Roman" w:hAnsi="Times New Roman" w:cs="Times New Roman"/>
          <w:sz w:val="28"/>
          <w:szCs w:val="28"/>
        </w:rPr>
        <w:t>изобретается</w:t>
      </w:r>
      <w:r w:rsidR="00514AF4" w:rsidRPr="00F744AF">
        <w:rPr>
          <w:rFonts w:ascii="Times New Roman" w:hAnsi="Times New Roman" w:cs="Times New Roman"/>
          <w:sz w:val="28"/>
          <w:szCs w:val="28"/>
        </w:rPr>
        <w:t>»</w:t>
      </w:r>
      <w:r w:rsidRPr="00F744AF">
        <w:rPr>
          <w:rFonts w:ascii="Times New Roman" w:hAnsi="Times New Roman" w:cs="Times New Roman"/>
          <w:sz w:val="28"/>
          <w:szCs w:val="28"/>
        </w:rPr>
        <w:t xml:space="preserve">.  </w:t>
      </w:r>
    </w:p>
    <w:p w14:paraId="7D0E1808" w14:textId="3AD3ACA3" w:rsidR="007F4BAC" w:rsidRPr="00F744AF" w:rsidRDefault="007F4BAC" w:rsidP="00376440">
      <w:pPr>
        <w:autoSpaceDE w:val="0"/>
        <w:autoSpaceDN w:val="0"/>
        <w:adjustRightInd w:val="0"/>
        <w:spacing w:after="0" w:line="360" w:lineRule="auto"/>
        <w:ind w:firstLine="708"/>
        <w:jc w:val="both"/>
        <w:rPr>
          <w:rFonts w:ascii="Times New Roman" w:hAnsi="Times New Roman" w:cs="Times New Roman"/>
          <w:sz w:val="28"/>
          <w:szCs w:val="28"/>
        </w:rPr>
      </w:pPr>
      <w:r w:rsidRPr="00F744AF">
        <w:rPr>
          <w:rFonts w:ascii="Times New Roman" w:hAnsi="Times New Roman" w:cs="Times New Roman"/>
          <w:sz w:val="28"/>
          <w:szCs w:val="28"/>
        </w:rPr>
        <w:t>В философском дискурсе своеобразным способом «изобретения просто</w:t>
      </w:r>
      <w:r w:rsidR="00514AF4" w:rsidRPr="00F744AF">
        <w:rPr>
          <w:rFonts w:ascii="Times New Roman" w:hAnsi="Times New Roman" w:cs="Times New Roman"/>
          <w:sz w:val="28"/>
          <w:szCs w:val="28"/>
        </w:rPr>
        <w:t>ты» служит редукция. Категория простоты</w:t>
      </w:r>
      <w:r w:rsidRPr="00F744AF">
        <w:rPr>
          <w:rFonts w:ascii="Times New Roman" w:hAnsi="Times New Roman" w:cs="Times New Roman"/>
          <w:sz w:val="28"/>
          <w:szCs w:val="28"/>
        </w:rPr>
        <w:t xml:space="preserve"> здесь мыслится очистительным п</w:t>
      </w:r>
      <w:r w:rsidR="00514AF4" w:rsidRPr="00F744AF">
        <w:rPr>
          <w:rFonts w:ascii="Times New Roman" w:hAnsi="Times New Roman" w:cs="Times New Roman"/>
          <w:sz w:val="28"/>
          <w:szCs w:val="28"/>
        </w:rPr>
        <w:t xml:space="preserve">рибором, способом </w:t>
      </w:r>
      <w:proofErr w:type="spellStart"/>
      <w:r w:rsidR="00514AF4" w:rsidRPr="00F744AF">
        <w:rPr>
          <w:rFonts w:ascii="Times New Roman" w:hAnsi="Times New Roman" w:cs="Times New Roman"/>
          <w:sz w:val="28"/>
          <w:szCs w:val="28"/>
        </w:rPr>
        <w:t>усматривания</w:t>
      </w:r>
      <w:proofErr w:type="spellEnd"/>
      <w:r w:rsidR="00514AF4" w:rsidRPr="00F744AF">
        <w:rPr>
          <w:rFonts w:ascii="Times New Roman" w:hAnsi="Times New Roman" w:cs="Times New Roman"/>
          <w:sz w:val="28"/>
          <w:szCs w:val="28"/>
        </w:rPr>
        <w:t xml:space="preserve"> вещи</w:t>
      </w:r>
      <w:r w:rsidRPr="00F744AF">
        <w:rPr>
          <w:rFonts w:ascii="Times New Roman" w:hAnsi="Times New Roman" w:cs="Times New Roman"/>
          <w:sz w:val="28"/>
          <w:szCs w:val="28"/>
        </w:rPr>
        <w:t xml:space="preserve">, методом </w:t>
      </w:r>
      <w:r w:rsidR="00732F68" w:rsidRPr="00F744AF">
        <w:rPr>
          <w:rFonts w:ascii="Times New Roman" w:hAnsi="Times New Roman" w:cs="Times New Roman"/>
          <w:sz w:val="28"/>
          <w:szCs w:val="28"/>
        </w:rPr>
        <w:t xml:space="preserve">снятия напыления </w:t>
      </w:r>
      <w:r w:rsidR="00514AF4" w:rsidRPr="00F744AF">
        <w:rPr>
          <w:rFonts w:ascii="Times New Roman" w:hAnsi="Times New Roman" w:cs="Times New Roman"/>
          <w:sz w:val="28"/>
          <w:szCs w:val="28"/>
        </w:rPr>
        <w:t>с вещи</w:t>
      </w:r>
      <w:r w:rsidR="00376440" w:rsidRPr="00F744AF">
        <w:rPr>
          <w:rFonts w:ascii="Times New Roman" w:hAnsi="Times New Roman" w:cs="Times New Roman"/>
          <w:sz w:val="28"/>
          <w:szCs w:val="28"/>
        </w:rPr>
        <w:t xml:space="preserve">. </w:t>
      </w:r>
      <w:r w:rsidRPr="00F744AF">
        <w:rPr>
          <w:rFonts w:ascii="Times New Roman" w:hAnsi="Times New Roman" w:cs="Times New Roman"/>
          <w:sz w:val="28"/>
          <w:szCs w:val="28"/>
        </w:rPr>
        <w:t xml:space="preserve">Разумеется, нельзя забывать, что </w:t>
      </w:r>
      <w:r w:rsidR="00376440" w:rsidRPr="00F744AF">
        <w:rPr>
          <w:rFonts w:ascii="Times New Roman" w:hAnsi="Times New Roman" w:cs="Times New Roman"/>
          <w:sz w:val="28"/>
          <w:szCs w:val="28"/>
        </w:rPr>
        <w:t xml:space="preserve">в данном контексте метод редукции, конечно, </w:t>
      </w:r>
      <w:r w:rsidRPr="00F744AF">
        <w:rPr>
          <w:rFonts w:ascii="Times New Roman" w:hAnsi="Times New Roman" w:cs="Times New Roman"/>
          <w:sz w:val="28"/>
          <w:szCs w:val="28"/>
        </w:rPr>
        <w:t>противо</w:t>
      </w:r>
      <w:r w:rsidR="00580252" w:rsidRPr="00F744AF">
        <w:rPr>
          <w:rFonts w:ascii="Times New Roman" w:hAnsi="Times New Roman" w:cs="Times New Roman"/>
          <w:sz w:val="28"/>
          <w:szCs w:val="28"/>
        </w:rPr>
        <w:t>поставлен интенции «наивности» –</w:t>
      </w:r>
      <w:r w:rsidRPr="00F744AF">
        <w:rPr>
          <w:rFonts w:ascii="Times New Roman" w:hAnsi="Times New Roman" w:cs="Times New Roman"/>
          <w:sz w:val="28"/>
          <w:szCs w:val="28"/>
        </w:rPr>
        <w:t xml:space="preserve"> внимание сосредотачивается</w:t>
      </w:r>
      <w:r w:rsidR="00514AF4" w:rsidRPr="00F744AF">
        <w:rPr>
          <w:rFonts w:ascii="Times New Roman" w:hAnsi="Times New Roman" w:cs="Times New Roman"/>
          <w:sz w:val="28"/>
          <w:szCs w:val="28"/>
        </w:rPr>
        <w:t xml:space="preserve"> </w:t>
      </w:r>
      <w:r w:rsidRPr="00F744AF">
        <w:rPr>
          <w:rFonts w:ascii="Times New Roman" w:hAnsi="Times New Roman" w:cs="Times New Roman"/>
          <w:sz w:val="28"/>
          <w:szCs w:val="28"/>
        </w:rPr>
        <w:t>безусловно</w:t>
      </w:r>
      <w:r w:rsidR="00514AF4" w:rsidRPr="00F744AF">
        <w:rPr>
          <w:rFonts w:ascii="Times New Roman" w:hAnsi="Times New Roman" w:cs="Times New Roman"/>
          <w:sz w:val="28"/>
          <w:szCs w:val="28"/>
        </w:rPr>
        <w:t xml:space="preserve"> на акте сознания, в котором вещи</w:t>
      </w:r>
      <w:r w:rsidRPr="00F744AF">
        <w:rPr>
          <w:rFonts w:ascii="Times New Roman" w:hAnsi="Times New Roman" w:cs="Times New Roman"/>
          <w:sz w:val="28"/>
          <w:szCs w:val="28"/>
        </w:rPr>
        <w:t xml:space="preserve"> даются и могут быть дескриптивно выражены. </w:t>
      </w:r>
    </w:p>
    <w:p w14:paraId="20BCE38B" w14:textId="4D575291" w:rsidR="007F4BAC" w:rsidRPr="00F744AF" w:rsidRDefault="007F4BAC" w:rsidP="007F4BAC">
      <w:pPr>
        <w:autoSpaceDE w:val="0"/>
        <w:autoSpaceDN w:val="0"/>
        <w:adjustRightInd w:val="0"/>
        <w:spacing w:after="0" w:line="360" w:lineRule="auto"/>
        <w:ind w:firstLine="708"/>
        <w:jc w:val="both"/>
        <w:rPr>
          <w:rFonts w:ascii="Times New Roman" w:hAnsi="Times New Roman" w:cs="Times New Roman"/>
          <w:sz w:val="28"/>
          <w:szCs w:val="28"/>
        </w:rPr>
      </w:pPr>
      <w:r w:rsidRPr="00F744AF">
        <w:rPr>
          <w:rFonts w:ascii="Times New Roman" w:hAnsi="Times New Roman" w:cs="Times New Roman"/>
          <w:sz w:val="28"/>
          <w:szCs w:val="28"/>
        </w:rPr>
        <w:lastRenderedPageBreak/>
        <w:t xml:space="preserve">Одним из последних </w:t>
      </w:r>
      <w:r w:rsidR="008A5957" w:rsidRPr="00F744AF">
        <w:rPr>
          <w:rFonts w:ascii="Times New Roman" w:hAnsi="Times New Roman" w:cs="Times New Roman"/>
          <w:sz w:val="28"/>
          <w:szCs w:val="28"/>
        </w:rPr>
        <w:t>симптоматичных русскоязычных</w:t>
      </w:r>
      <w:r w:rsidR="00376440" w:rsidRPr="00F744AF">
        <w:rPr>
          <w:rFonts w:ascii="Times New Roman" w:hAnsi="Times New Roman" w:cs="Times New Roman"/>
          <w:sz w:val="28"/>
          <w:szCs w:val="28"/>
        </w:rPr>
        <w:t xml:space="preserve"> исследований в </w:t>
      </w:r>
      <w:r w:rsidRPr="00F744AF">
        <w:rPr>
          <w:rFonts w:ascii="Times New Roman" w:hAnsi="Times New Roman" w:cs="Times New Roman"/>
          <w:sz w:val="28"/>
          <w:szCs w:val="28"/>
        </w:rPr>
        <w:t xml:space="preserve">этом отношении является сборник, опубликованный под редакцией С.А. </w:t>
      </w:r>
      <w:proofErr w:type="spellStart"/>
      <w:r w:rsidRPr="00F744AF">
        <w:rPr>
          <w:rFonts w:ascii="Times New Roman" w:hAnsi="Times New Roman" w:cs="Times New Roman"/>
          <w:sz w:val="28"/>
          <w:szCs w:val="28"/>
        </w:rPr>
        <w:t>Лишаева</w:t>
      </w:r>
      <w:proofErr w:type="spellEnd"/>
      <w:r w:rsidR="00732F68" w:rsidRPr="00F744AF">
        <w:rPr>
          <w:rFonts w:ascii="Times New Roman" w:hAnsi="Times New Roman" w:cs="Times New Roman"/>
          <w:sz w:val="28"/>
          <w:szCs w:val="28"/>
        </w:rPr>
        <w:t xml:space="preserve"> </w:t>
      </w:r>
      <w:r w:rsidRPr="00F744AF">
        <w:rPr>
          <w:rFonts w:ascii="Times New Roman" w:hAnsi="Times New Roman" w:cs="Times New Roman"/>
          <w:sz w:val="28"/>
          <w:szCs w:val="28"/>
        </w:rPr>
        <w:t>«Сила простых вещей»</w:t>
      </w:r>
      <w:r w:rsidR="001F0967" w:rsidRPr="00F744AF">
        <w:rPr>
          <w:rStyle w:val="a5"/>
          <w:rFonts w:ascii="Times New Roman" w:hAnsi="Times New Roman" w:cs="Times New Roman"/>
          <w:sz w:val="28"/>
          <w:szCs w:val="28"/>
        </w:rPr>
        <w:footnoteReference w:id="40"/>
      </w:r>
      <w:r w:rsidRPr="00F744AF">
        <w:rPr>
          <w:rFonts w:ascii="Times New Roman" w:hAnsi="Times New Roman" w:cs="Times New Roman"/>
          <w:sz w:val="28"/>
          <w:szCs w:val="28"/>
        </w:rPr>
        <w:t xml:space="preserve">, посвященный экспликации концепта «вещи» в целом и его осмыслению посредством категории «простоты», в частности. В нем «простая вещь» вполне определенно </w:t>
      </w:r>
      <w:proofErr w:type="spellStart"/>
      <w:r w:rsidRPr="00F744AF">
        <w:rPr>
          <w:rFonts w:ascii="Times New Roman" w:hAnsi="Times New Roman" w:cs="Times New Roman"/>
          <w:sz w:val="28"/>
          <w:szCs w:val="28"/>
        </w:rPr>
        <w:t>коннотирована</w:t>
      </w:r>
      <w:proofErr w:type="spellEnd"/>
      <w:r w:rsidRPr="00F744AF">
        <w:rPr>
          <w:rFonts w:ascii="Times New Roman" w:hAnsi="Times New Roman" w:cs="Times New Roman"/>
          <w:sz w:val="28"/>
          <w:szCs w:val="28"/>
        </w:rPr>
        <w:t xml:space="preserve"> – она отмечена «правдивостью», «истинностью», т</w:t>
      </w:r>
      <w:r w:rsidR="00514AF4" w:rsidRPr="00F744AF">
        <w:rPr>
          <w:rFonts w:ascii="Times New Roman" w:hAnsi="Times New Roman" w:cs="Times New Roman"/>
          <w:sz w:val="28"/>
          <w:szCs w:val="28"/>
        </w:rPr>
        <w:t>о есть</w:t>
      </w:r>
      <w:r w:rsidRPr="00F744AF">
        <w:rPr>
          <w:rFonts w:ascii="Times New Roman" w:hAnsi="Times New Roman" w:cs="Times New Roman"/>
          <w:sz w:val="28"/>
          <w:szCs w:val="28"/>
        </w:rPr>
        <w:t xml:space="preserve"> чем-то таким, что, попадая в созерцание наблюдателя, способно восполнить нехва</w:t>
      </w:r>
      <w:r w:rsidR="00514AF4" w:rsidRPr="00F744AF">
        <w:rPr>
          <w:rFonts w:ascii="Times New Roman" w:hAnsi="Times New Roman" w:cs="Times New Roman"/>
          <w:sz w:val="28"/>
          <w:szCs w:val="28"/>
        </w:rPr>
        <w:t xml:space="preserve">тку и преодолеть отчужденность </w:t>
      </w:r>
      <w:r w:rsidRPr="00F744AF">
        <w:rPr>
          <w:rFonts w:ascii="Times New Roman" w:hAnsi="Times New Roman" w:cs="Times New Roman"/>
          <w:sz w:val="28"/>
          <w:szCs w:val="28"/>
        </w:rPr>
        <w:t xml:space="preserve">современного субъекта («нехватку» Бога, полноты души, подлинности, истины и прочих </w:t>
      </w:r>
      <w:r w:rsidR="00376440" w:rsidRPr="00F744AF">
        <w:rPr>
          <w:rFonts w:ascii="Times New Roman" w:hAnsi="Times New Roman" w:cs="Times New Roman"/>
          <w:sz w:val="28"/>
          <w:szCs w:val="28"/>
        </w:rPr>
        <w:t xml:space="preserve">возвышенных </w:t>
      </w:r>
      <w:r w:rsidRPr="00F744AF">
        <w:rPr>
          <w:rFonts w:ascii="Times New Roman" w:hAnsi="Times New Roman" w:cs="Times New Roman"/>
          <w:sz w:val="28"/>
          <w:szCs w:val="28"/>
        </w:rPr>
        <w:t>порывов): «Вещь оказывается простой, когда прост (свободен, открыт, внутренне отрешен, чи</w:t>
      </w:r>
      <w:r w:rsidR="00580252" w:rsidRPr="00F744AF">
        <w:rPr>
          <w:rFonts w:ascii="Times New Roman" w:hAnsi="Times New Roman" w:cs="Times New Roman"/>
          <w:sz w:val="28"/>
          <w:szCs w:val="28"/>
        </w:rPr>
        <w:t>ст) сам человек. Простота вещи –</w:t>
      </w:r>
      <w:r w:rsidRPr="00F744AF">
        <w:rPr>
          <w:rFonts w:ascii="Times New Roman" w:hAnsi="Times New Roman" w:cs="Times New Roman"/>
          <w:sz w:val="28"/>
          <w:szCs w:val="28"/>
        </w:rPr>
        <w:t xml:space="preserve"> это та же простота, что и простота человека. Открывая простое в вещи, человек открывает простое в самом себе».</w:t>
      </w:r>
      <w:r w:rsidRPr="00F744AF">
        <w:rPr>
          <w:rStyle w:val="a5"/>
          <w:rFonts w:ascii="Times New Roman" w:hAnsi="Times New Roman" w:cs="Times New Roman"/>
          <w:sz w:val="28"/>
          <w:szCs w:val="28"/>
        </w:rPr>
        <w:footnoteReference w:id="41"/>
      </w:r>
    </w:p>
    <w:p w14:paraId="0972100F" w14:textId="504D9D72" w:rsidR="007F4BAC" w:rsidRPr="00F744AF" w:rsidRDefault="00514AF4" w:rsidP="007F4BAC">
      <w:pPr>
        <w:autoSpaceDE w:val="0"/>
        <w:autoSpaceDN w:val="0"/>
        <w:adjustRightInd w:val="0"/>
        <w:spacing w:after="0" w:line="360" w:lineRule="auto"/>
        <w:ind w:firstLine="708"/>
        <w:jc w:val="both"/>
        <w:rPr>
          <w:rFonts w:ascii="Times New Roman" w:hAnsi="Times New Roman" w:cs="Times New Roman"/>
          <w:sz w:val="28"/>
          <w:szCs w:val="28"/>
        </w:rPr>
      </w:pPr>
      <w:r w:rsidRPr="00F744AF">
        <w:rPr>
          <w:rFonts w:ascii="Times New Roman" w:hAnsi="Times New Roman" w:cs="Times New Roman"/>
          <w:sz w:val="28"/>
          <w:szCs w:val="28"/>
        </w:rPr>
        <w:t>В «</w:t>
      </w:r>
      <w:r w:rsidR="007F4BAC" w:rsidRPr="00F744AF">
        <w:rPr>
          <w:rFonts w:ascii="Times New Roman" w:hAnsi="Times New Roman" w:cs="Times New Roman"/>
          <w:sz w:val="28"/>
          <w:szCs w:val="28"/>
        </w:rPr>
        <w:t xml:space="preserve">созерцание» авторов сборника попадают и зеркала, и калейдоскоп, и кирпичи, и корсет, и сигареты, и рулетка, и личный дневник, и сувениры, </w:t>
      </w:r>
      <w:proofErr w:type="spellStart"/>
      <w:r w:rsidR="007F4BAC" w:rsidRPr="00F744AF">
        <w:rPr>
          <w:rFonts w:ascii="Times New Roman" w:hAnsi="Times New Roman" w:cs="Times New Roman"/>
          <w:sz w:val="28"/>
          <w:szCs w:val="28"/>
          <w:lang w:val="en-US"/>
        </w:rPr>
        <w:t>etc</w:t>
      </w:r>
      <w:proofErr w:type="spellEnd"/>
      <w:r w:rsidR="007F4BAC" w:rsidRPr="00F744AF">
        <w:rPr>
          <w:rFonts w:ascii="Times New Roman" w:hAnsi="Times New Roman" w:cs="Times New Roman"/>
          <w:sz w:val="28"/>
          <w:szCs w:val="28"/>
        </w:rPr>
        <w:t xml:space="preserve">. Однако и здесь, как и в случае с «простотой» Руссо, «простота» конструируется самыми изощренными способами, </w:t>
      </w:r>
      <w:r w:rsidRPr="00F744AF">
        <w:rPr>
          <w:rFonts w:ascii="Times New Roman" w:hAnsi="Times New Roman" w:cs="Times New Roman"/>
          <w:sz w:val="28"/>
          <w:szCs w:val="28"/>
        </w:rPr>
        <w:t>то есть</w:t>
      </w:r>
      <w:r w:rsidR="007F4BAC" w:rsidRPr="00F744AF">
        <w:rPr>
          <w:rFonts w:ascii="Times New Roman" w:hAnsi="Times New Roman" w:cs="Times New Roman"/>
          <w:sz w:val="28"/>
          <w:szCs w:val="28"/>
        </w:rPr>
        <w:t xml:space="preserve"> первоначальная интенция «возвращения к </w:t>
      </w:r>
      <w:r w:rsidR="006C5C0F" w:rsidRPr="00F744AF">
        <w:rPr>
          <w:rFonts w:ascii="Times New Roman" w:hAnsi="Times New Roman" w:cs="Times New Roman"/>
          <w:sz w:val="28"/>
          <w:szCs w:val="28"/>
        </w:rPr>
        <w:t>самой сути</w:t>
      </w:r>
      <w:r w:rsidR="007F4BAC" w:rsidRPr="00F744AF">
        <w:rPr>
          <w:rFonts w:ascii="Times New Roman" w:hAnsi="Times New Roman" w:cs="Times New Roman"/>
          <w:sz w:val="28"/>
          <w:szCs w:val="28"/>
        </w:rPr>
        <w:t xml:space="preserve"> вещ</w:t>
      </w:r>
      <w:r w:rsidR="006C5C0F" w:rsidRPr="00F744AF">
        <w:rPr>
          <w:rFonts w:ascii="Times New Roman" w:hAnsi="Times New Roman" w:cs="Times New Roman"/>
          <w:sz w:val="28"/>
          <w:szCs w:val="28"/>
        </w:rPr>
        <w:t>ей</w:t>
      </w:r>
      <w:r w:rsidR="007F4BAC" w:rsidRPr="00F744AF">
        <w:rPr>
          <w:rFonts w:ascii="Times New Roman" w:hAnsi="Times New Roman" w:cs="Times New Roman"/>
          <w:sz w:val="28"/>
          <w:szCs w:val="28"/>
        </w:rPr>
        <w:t xml:space="preserve">» трансформируется в чуть ли не окончательный уход от </w:t>
      </w:r>
      <w:r w:rsidR="00376440" w:rsidRPr="00F744AF">
        <w:rPr>
          <w:rFonts w:ascii="Times New Roman" w:hAnsi="Times New Roman" w:cs="Times New Roman"/>
          <w:sz w:val="28"/>
          <w:szCs w:val="28"/>
        </w:rPr>
        <w:t xml:space="preserve">рассматриваемой </w:t>
      </w:r>
      <w:r w:rsidR="007F4BAC" w:rsidRPr="00F744AF">
        <w:rPr>
          <w:rFonts w:ascii="Times New Roman" w:hAnsi="Times New Roman" w:cs="Times New Roman"/>
          <w:sz w:val="28"/>
          <w:szCs w:val="28"/>
        </w:rPr>
        <w:t>вещи</w:t>
      </w:r>
      <w:r w:rsidR="00376440" w:rsidRPr="00F744AF">
        <w:rPr>
          <w:rFonts w:ascii="Times New Roman" w:hAnsi="Times New Roman" w:cs="Times New Roman"/>
          <w:sz w:val="28"/>
          <w:szCs w:val="28"/>
        </w:rPr>
        <w:t xml:space="preserve"> вообще</w:t>
      </w:r>
      <w:r w:rsidR="007F4BAC" w:rsidRPr="00F744AF">
        <w:rPr>
          <w:rFonts w:ascii="Times New Roman" w:hAnsi="Times New Roman" w:cs="Times New Roman"/>
          <w:sz w:val="28"/>
          <w:szCs w:val="28"/>
        </w:rPr>
        <w:t xml:space="preserve">. </w:t>
      </w:r>
    </w:p>
    <w:p w14:paraId="77DECAA4" w14:textId="0217DAF6" w:rsidR="007F4BAC" w:rsidRPr="00F744AF" w:rsidRDefault="007F4BAC" w:rsidP="007F4BAC">
      <w:pPr>
        <w:autoSpaceDE w:val="0"/>
        <w:autoSpaceDN w:val="0"/>
        <w:adjustRightInd w:val="0"/>
        <w:spacing w:after="0" w:line="360" w:lineRule="auto"/>
        <w:ind w:firstLine="708"/>
        <w:jc w:val="both"/>
        <w:rPr>
          <w:rFonts w:ascii="Times New Roman" w:hAnsi="Times New Roman" w:cs="Times New Roman"/>
          <w:sz w:val="28"/>
          <w:szCs w:val="28"/>
        </w:rPr>
      </w:pPr>
      <w:r w:rsidRPr="00F744AF">
        <w:rPr>
          <w:rFonts w:ascii="Times New Roman" w:hAnsi="Times New Roman" w:cs="Times New Roman"/>
          <w:sz w:val="28"/>
          <w:szCs w:val="28"/>
        </w:rPr>
        <w:t>Вот, например, как «осложняется» обыд</w:t>
      </w:r>
      <w:r w:rsidR="00947895">
        <w:rPr>
          <w:rFonts w:ascii="Times New Roman" w:hAnsi="Times New Roman" w:cs="Times New Roman"/>
          <w:sz w:val="28"/>
          <w:szCs w:val="28"/>
        </w:rPr>
        <w:t xml:space="preserve">енность «перчатки»: «Перчатка </w:t>
      </w:r>
      <w:r w:rsidR="00947895" w:rsidRPr="00F744AF">
        <w:rPr>
          <w:rFonts w:ascii="Times New Roman" w:hAnsi="Times New Roman" w:cs="Times New Roman"/>
          <w:sz w:val="28"/>
          <w:szCs w:val="28"/>
        </w:rPr>
        <w:t>–</w:t>
      </w:r>
      <w:r w:rsidR="00947895">
        <w:rPr>
          <w:rFonts w:ascii="Times New Roman" w:hAnsi="Times New Roman" w:cs="Times New Roman"/>
          <w:sz w:val="28"/>
          <w:szCs w:val="28"/>
        </w:rPr>
        <w:t xml:space="preserve"> </w:t>
      </w:r>
      <w:r w:rsidRPr="00F744AF">
        <w:rPr>
          <w:rFonts w:ascii="Times New Roman" w:hAnsi="Times New Roman" w:cs="Times New Roman"/>
          <w:sz w:val="28"/>
          <w:szCs w:val="28"/>
        </w:rPr>
        <w:t xml:space="preserve">это не только защита от физического воздействия руки как очень тонкого, многофункционального инструмента человеческого организма, но и охрана руки в метафизическом смысле, охрана от сглаза, от симпатической магии, от преследований и т. д. Не зря, готовясь к делу, не подлежащему огласке, запасаются перчатками. Ведь потеря индивидуальности для человека равносильна личной смерти. Перчатка как тонкая грань между жизнью и смертью, грань, которая проводится самим языком. Ведь достаточно к слову «перст» добавить одну, не самую важную букву алфавита «ь», и получим </w:t>
      </w:r>
      <w:r w:rsidRPr="00F744AF">
        <w:rPr>
          <w:rFonts w:ascii="Times New Roman" w:hAnsi="Times New Roman" w:cs="Times New Roman"/>
          <w:sz w:val="28"/>
          <w:szCs w:val="28"/>
        </w:rPr>
        <w:lastRenderedPageBreak/>
        <w:t>слово «персть», т. е. «пыль», «прах». Перчатка, в этом смысле, есть хрупкая метафизическая грань между уникальностью человеческого существования и прахом ничто».</w:t>
      </w:r>
      <w:r w:rsidRPr="00F744AF">
        <w:rPr>
          <w:rStyle w:val="a5"/>
          <w:rFonts w:ascii="Times New Roman" w:hAnsi="Times New Roman" w:cs="Times New Roman"/>
          <w:sz w:val="28"/>
          <w:szCs w:val="28"/>
        </w:rPr>
        <w:footnoteReference w:id="42"/>
      </w:r>
      <w:r w:rsidRPr="00F744AF">
        <w:rPr>
          <w:rFonts w:ascii="Times New Roman" w:hAnsi="Times New Roman" w:cs="Times New Roman"/>
          <w:sz w:val="28"/>
          <w:szCs w:val="28"/>
        </w:rPr>
        <w:t xml:space="preserve"> Подобная участь выпадает на долю вс</w:t>
      </w:r>
      <w:r w:rsidR="00514AF4" w:rsidRPr="00F744AF">
        <w:rPr>
          <w:rFonts w:ascii="Times New Roman" w:hAnsi="Times New Roman" w:cs="Times New Roman"/>
          <w:sz w:val="28"/>
          <w:szCs w:val="28"/>
        </w:rPr>
        <w:t>ех упомянутых в сборнике вещей</w:t>
      </w:r>
      <w:r w:rsidRPr="00F744AF">
        <w:rPr>
          <w:rFonts w:ascii="Times New Roman" w:hAnsi="Times New Roman" w:cs="Times New Roman"/>
          <w:sz w:val="28"/>
          <w:szCs w:val="28"/>
        </w:rPr>
        <w:t xml:space="preserve">, с «простотой» которых авторы мотивированы «встретиться». </w:t>
      </w:r>
    </w:p>
    <w:p w14:paraId="57CC2CC5" w14:textId="0A7BDFDE" w:rsidR="007F4BAC" w:rsidRPr="00F744AF" w:rsidRDefault="007F4BAC" w:rsidP="00514AF4">
      <w:pPr>
        <w:autoSpaceDE w:val="0"/>
        <w:autoSpaceDN w:val="0"/>
        <w:adjustRightInd w:val="0"/>
        <w:spacing w:after="0" w:line="360" w:lineRule="auto"/>
        <w:ind w:firstLine="708"/>
        <w:jc w:val="both"/>
        <w:rPr>
          <w:rFonts w:ascii="Times New Roman" w:hAnsi="Times New Roman" w:cs="Times New Roman"/>
          <w:sz w:val="28"/>
          <w:szCs w:val="28"/>
        </w:rPr>
      </w:pPr>
      <w:r w:rsidRPr="00F744AF">
        <w:rPr>
          <w:rFonts w:ascii="Times New Roman" w:hAnsi="Times New Roman" w:cs="Times New Roman"/>
          <w:sz w:val="28"/>
          <w:szCs w:val="28"/>
        </w:rPr>
        <w:t xml:space="preserve">Таким образом, существующий до настоящего времени запрос на «простоту», можно археологически (в значении использования этого понятия М. Фуко) исследовать с целью обнаружения идеологий и логик, которые лежат в основе указанного запроса. </w:t>
      </w:r>
    </w:p>
    <w:p w14:paraId="4EDE56FC" w14:textId="0DC22B8B" w:rsidR="007F4BAC" w:rsidRPr="00F744AF" w:rsidRDefault="007F4BAC" w:rsidP="007F4BAC">
      <w:pPr>
        <w:autoSpaceDE w:val="0"/>
        <w:autoSpaceDN w:val="0"/>
        <w:adjustRightInd w:val="0"/>
        <w:spacing w:after="0" w:line="360" w:lineRule="auto"/>
        <w:ind w:firstLine="708"/>
        <w:jc w:val="both"/>
        <w:rPr>
          <w:rFonts w:ascii="Times New Roman" w:hAnsi="Times New Roman" w:cs="Times New Roman"/>
          <w:sz w:val="28"/>
          <w:szCs w:val="28"/>
        </w:rPr>
      </w:pPr>
      <w:r w:rsidRPr="00F744AF">
        <w:rPr>
          <w:rFonts w:ascii="Times New Roman" w:hAnsi="Times New Roman" w:cs="Times New Roman"/>
          <w:sz w:val="28"/>
          <w:szCs w:val="28"/>
        </w:rPr>
        <w:t xml:space="preserve">Так, в стремлении к «простоте» схватывается христианская </w:t>
      </w:r>
      <w:r w:rsidR="00A836AD" w:rsidRPr="00F744AF">
        <w:rPr>
          <w:rFonts w:ascii="Times New Roman" w:hAnsi="Times New Roman" w:cs="Times New Roman"/>
          <w:sz w:val="28"/>
          <w:szCs w:val="28"/>
        </w:rPr>
        <w:t>логика</w:t>
      </w:r>
      <w:r w:rsidRPr="00F744AF">
        <w:rPr>
          <w:rFonts w:ascii="Times New Roman" w:hAnsi="Times New Roman" w:cs="Times New Roman"/>
          <w:sz w:val="28"/>
          <w:szCs w:val="28"/>
        </w:rPr>
        <w:t xml:space="preserve">, где «простота» тождественна субстанции Абсолюта, Единого, </w:t>
      </w:r>
      <w:r w:rsidR="004C30ED" w:rsidRPr="00F744AF">
        <w:rPr>
          <w:rFonts w:ascii="Times New Roman" w:hAnsi="Times New Roman" w:cs="Times New Roman"/>
          <w:sz w:val="28"/>
          <w:szCs w:val="28"/>
        </w:rPr>
        <w:t>одного, которые связаны и с бытием, и с истиной, и с благом,</w:t>
      </w:r>
      <w:r w:rsidR="0017096F" w:rsidRPr="00F744AF">
        <w:rPr>
          <w:rFonts w:ascii="Times New Roman" w:hAnsi="Times New Roman" w:cs="Times New Roman"/>
          <w:sz w:val="28"/>
          <w:szCs w:val="28"/>
        </w:rPr>
        <w:t xml:space="preserve"> </w:t>
      </w:r>
      <w:r w:rsidR="004C30ED" w:rsidRPr="00F744AF">
        <w:rPr>
          <w:rFonts w:ascii="Times New Roman" w:hAnsi="Times New Roman" w:cs="Times New Roman"/>
          <w:sz w:val="28"/>
          <w:szCs w:val="28"/>
        </w:rPr>
        <w:t>и являю</w:t>
      </w:r>
      <w:r w:rsidRPr="00F744AF">
        <w:rPr>
          <w:rFonts w:ascii="Times New Roman" w:hAnsi="Times New Roman" w:cs="Times New Roman"/>
          <w:sz w:val="28"/>
          <w:szCs w:val="28"/>
        </w:rPr>
        <w:t xml:space="preserve">тся своеобразным терапевтическим </w:t>
      </w:r>
      <w:r w:rsidR="0017096F" w:rsidRPr="00F744AF">
        <w:rPr>
          <w:rFonts w:ascii="Times New Roman" w:hAnsi="Times New Roman" w:cs="Times New Roman"/>
          <w:sz w:val="28"/>
          <w:szCs w:val="28"/>
        </w:rPr>
        <w:t>и моральным и</w:t>
      </w:r>
      <w:r w:rsidRPr="00F744AF">
        <w:rPr>
          <w:rFonts w:ascii="Times New Roman" w:hAnsi="Times New Roman" w:cs="Times New Roman"/>
          <w:sz w:val="28"/>
          <w:szCs w:val="28"/>
        </w:rPr>
        <w:t xml:space="preserve">нструментом, восполняющим нехватку Единого в </w:t>
      </w:r>
      <w:proofErr w:type="spellStart"/>
      <w:r w:rsidRPr="00F744AF">
        <w:rPr>
          <w:rFonts w:ascii="Times New Roman" w:hAnsi="Times New Roman" w:cs="Times New Roman"/>
          <w:sz w:val="28"/>
          <w:szCs w:val="28"/>
        </w:rPr>
        <w:t>десакрализованной</w:t>
      </w:r>
      <w:proofErr w:type="spellEnd"/>
      <w:r w:rsidRPr="00F744AF">
        <w:rPr>
          <w:rFonts w:ascii="Times New Roman" w:hAnsi="Times New Roman" w:cs="Times New Roman"/>
          <w:sz w:val="28"/>
          <w:szCs w:val="28"/>
        </w:rPr>
        <w:t xml:space="preserve">, расколдованной действительности. </w:t>
      </w:r>
    </w:p>
    <w:p w14:paraId="42BBDE15" w14:textId="7CE5E448" w:rsidR="007F4BAC" w:rsidRPr="00F744AF" w:rsidRDefault="007F4BAC" w:rsidP="007F4BAC">
      <w:pPr>
        <w:autoSpaceDE w:val="0"/>
        <w:autoSpaceDN w:val="0"/>
        <w:adjustRightInd w:val="0"/>
        <w:spacing w:after="0" w:line="360" w:lineRule="auto"/>
        <w:ind w:firstLine="708"/>
        <w:jc w:val="both"/>
        <w:rPr>
          <w:rFonts w:ascii="Times New Roman" w:hAnsi="Times New Roman" w:cs="Times New Roman"/>
          <w:sz w:val="28"/>
          <w:szCs w:val="28"/>
        </w:rPr>
      </w:pPr>
      <w:r w:rsidRPr="00F744AF">
        <w:rPr>
          <w:rFonts w:ascii="Times New Roman" w:hAnsi="Times New Roman" w:cs="Times New Roman"/>
          <w:sz w:val="28"/>
          <w:szCs w:val="28"/>
        </w:rPr>
        <w:t xml:space="preserve">Еще одной </w:t>
      </w:r>
      <w:r w:rsidR="00514AF4" w:rsidRPr="00F744AF">
        <w:rPr>
          <w:rFonts w:ascii="Times New Roman" w:hAnsi="Times New Roman" w:cs="Times New Roman"/>
          <w:sz w:val="28"/>
          <w:szCs w:val="28"/>
        </w:rPr>
        <w:t>симптоматичной формой апологии «простоты»</w:t>
      </w:r>
      <w:r w:rsidRPr="00F744AF">
        <w:rPr>
          <w:rFonts w:ascii="Times New Roman" w:hAnsi="Times New Roman" w:cs="Times New Roman"/>
          <w:sz w:val="28"/>
          <w:szCs w:val="28"/>
        </w:rPr>
        <w:t xml:space="preserve"> является противодействие посредством нее засилью культуры, техники, науки и отголосков эпохи Просвещения. Здесь «простота» фигурирует как синоним «естества», и становится </w:t>
      </w:r>
      <w:r w:rsidR="00A836AD" w:rsidRPr="00F744AF">
        <w:rPr>
          <w:rFonts w:ascii="Times New Roman" w:hAnsi="Times New Roman" w:cs="Times New Roman"/>
          <w:sz w:val="28"/>
          <w:szCs w:val="28"/>
        </w:rPr>
        <w:t xml:space="preserve">средством противостояния указанному засилью. </w:t>
      </w:r>
    </w:p>
    <w:p w14:paraId="3C43B1FB" w14:textId="078513EB" w:rsidR="007F4BAC" w:rsidRPr="00F744AF" w:rsidRDefault="004C30ED" w:rsidP="007F4BAC">
      <w:pPr>
        <w:autoSpaceDE w:val="0"/>
        <w:autoSpaceDN w:val="0"/>
        <w:adjustRightInd w:val="0"/>
        <w:spacing w:after="0" w:line="360" w:lineRule="auto"/>
        <w:ind w:firstLine="708"/>
        <w:jc w:val="both"/>
        <w:rPr>
          <w:rFonts w:ascii="Times New Roman" w:hAnsi="Times New Roman" w:cs="Times New Roman"/>
          <w:sz w:val="28"/>
          <w:szCs w:val="28"/>
        </w:rPr>
      </w:pPr>
      <w:r w:rsidRPr="00F744AF">
        <w:rPr>
          <w:rFonts w:ascii="Times New Roman" w:hAnsi="Times New Roman" w:cs="Times New Roman"/>
          <w:sz w:val="28"/>
          <w:szCs w:val="28"/>
        </w:rPr>
        <w:t>Также</w:t>
      </w:r>
      <w:r w:rsidR="007F4BAC" w:rsidRPr="00F744AF">
        <w:rPr>
          <w:rFonts w:ascii="Times New Roman" w:hAnsi="Times New Roman" w:cs="Times New Roman"/>
          <w:sz w:val="28"/>
          <w:szCs w:val="28"/>
        </w:rPr>
        <w:t xml:space="preserve"> «простота» может мыслиться как эпистемологически ценный метод, посредством которого надлежит вернуться к «сути вещей» или к самому сознанию, в которое «</w:t>
      </w:r>
      <w:r w:rsidR="00A836AD" w:rsidRPr="00F744AF">
        <w:rPr>
          <w:rFonts w:ascii="Times New Roman" w:hAnsi="Times New Roman" w:cs="Times New Roman"/>
          <w:sz w:val="28"/>
          <w:szCs w:val="28"/>
        </w:rPr>
        <w:t>вещи</w:t>
      </w:r>
      <w:r w:rsidR="007F4BAC" w:rsidRPr="00F744AF">
        <w:rPr>
          <w:rFonts w:ascii="Times New Roman" w:hAnsi="Times New Roman" w:cs="Times New Roman"/>
          <w:sz w:val="28"/>
          <w:szCs w:val="28"/>
        </w:rPr>
        <w:t xml:space="preserve">» попадают и через призму которого они исследуются. </w:t>
      </w:r>
    </w:p>
    <w:p w14:paraId="0C0FC8AC" w14:textId="2DB6A375" w:rsidR="00264B47" w:rsidRPr="00F744AF" w:rsidRDefault="004C30ED" w:rsidP="007F4BAC">
      <w:pPr>
        <w:autoSpaceDE w:val="0"/>
        <w:autoSpaceDN w:val="0"/>
        <w:adjustRightInd w:val="0"/>
        <w:spacing w:after="0" w:line="360" w:lineRule="auto"/>
        <w:ind w:firstLine="708"/>
        <w:jc w:val="both"/>
        <w:rPr>
          <w:rFonts w:ascii="Times New Roman" w:hAnsi="Times New Roman" w:cs="Times New Roman"/>
          <w:sz w:val="28"/>
          <w:szCs w:val="28"/>
        </w:rPr>
      </w:pPr>
      <w:r w:rsidRPr="00F744AF">
        <w:rPr>
          <w:rFonts w:ascii="Times New Roman" w:hAnsi="Times New Roman" w:cs="Times New Roman"/>
          <w:sz w:val="28"/>
          <w:szCs w:val="28"/>
        </w:rPr>
        <w:t xml:space="preserve">Кроме того, в </w:t>
      </w:r>
      <w:r w:rsidR="00B374E4" w:rsidRPr="00F744AF">
        <w:rPr>
          <w:rFonts w:ascii="Times New Roman" w:hAnsi="Times New Roman" w:cs="Times New Roman"/>
          <w:sz w:val="28"/>
          <w:szCs w:val="28"/>
        </w:rPr>
        <w:t xml:space="preserve">рамках </w:t>
      </w:r>
      <w:r w:rsidRPr="00F744AF">
        <w:rPr>
          <w:rFonts w:ascii="Times New Roman" w:hAnsi="Times New Roman" w:cs="Times New Roman"/>
          <w:sz w:val="28"/>
          <w:szCs w:val="28"/>
          <w:lang w:val="en-US"/>
        </w:rPr>
        <w:t>common</w:t>
      </w:r>
      <w:r w:rsidR="00945068" w:rsidRPr="00F744AF">
        <w:rPr>
          <w:rFonts w:ascii="Times New Roman" w:hAnsi="Times New Roman" w:cs="Times New Roman"/>
          <w:sz w:val="28"/>
          <w:szCs w:val="28"/>
        </w:rPr>
        <w:t xml:space="preserve"> </w:t>
      </w:r>
      <w:r w:rsidRPr="00F744AF">
        <w:rPr>
          <w:rFonts w:ascii="Times New Roman" w:hAnsi="Times New Roman" w:cs="Times New Roman"/>
          <w:sz w:val="28"/>
          <w:szCs w:val="28"/>
          <w:lang w:val="en-US"/>
        </w:rPr>
        <w:t>sense</w:t>
      </w:r>
      <w:r w:rsidR="00945068" w:rsidRPr="00F744AF">
        <w:rPr>
          <w:rFonts w:ascii="Times New Roman" w:hAnsi="Times New Roman" w:cs="Times New Roman"/>
          <w:sz w:val="28"/>
          <w:szCs w:val="28"/>
        </w:rPr>
        <w:t xml:space="preserve"> </w:t>
      </w:r>
      <w:r w:rsidRPr="00F744AF">
        <w:rPr>
          <w:rFonts w:ascii="Times New Roman" w:hAnsi="Times New Roman" w:cs="Times New Roman"/>
          <w:sz w:val="28"/>
          <w:szCs w:val="28"/>
        </w:rPr>
        <w:t xml:space="preserve">как </w:t>
      </w:r>
      <w:r w:rsidR="00B374E4" w:rsidRPr="00F744AF">
        <w:rPr>
          <w:rFonts w:ascii="Times New Roman" w:hAnsi="Times New Roman" w:cs="Times New Roman"/>
          <w:sz w:val="28"/>
          <w:szCs w:val="28"/>
        </w:rPr>
        <w:t xml:space="preserve">требовании «простеца». </w:t>
      </w:r>
    </w:p>
    <w:p w14:paraId="057813CB" w14:textId="77777777" w:rsidR="001F43AA" w:rsidRPr="00F744AF" w:rsidRDefault="007F4BAC" w:rsidP="001F43AA">
      <w:pPr>
        <w:autoSpaceDE w:val="0"/>
        <w:autoSpaceDN w:val="0"/>
        <w:adjustRightInd w:val="0"/>
        <w:spacing w:after="0" w:line="360" w:lineRule="auto"/>
        <w:ind w:firstLine="708"/>
        <w:jc w:val="both"/>
        <w:rPr>
          <w:rFonts w:ascii="Times New Roman" w:hAnsi="Times New Roman" w:cs="Times New Roman"/>
          <w:sz w:val="28"/>
          <w:szCs w:val="28"/>
        </w:rPr>
      </w:pPr>
      <w:r w:rsidRPr="00F744AF">
        <w:rPr>
          <w:rFonts w:ascii="Times New Roman" w:hAnsi="Times New Roman" w:cs="Times New Roman"/>
          <w:sz w:val="28"/>
          <w:szCs w:val="28"/>
        </w:rPr>
        <w:t xml:space="preserve">Все </w:t>
      </w:r>
      <w:r w:rsidR="00DD11A5" w:rsidRPr="00F744AF">
        <w:rPr>
          <w:rFonts w:ascii="Times New Roman" w:hAnsi="Times New Roman" w:cs="Times New Roman"/>
          <w:sz w:val="28"/>
          <w:szCs w:val="28"/>
        </w:rPr>
        <w:t>перечисленные</w:t>
      </w:r>
      <w:r w:rsidR="0017096F" w:rsidRPr="00F744AF">
        <w:rPr>
          <w:rFonts w:ascii="Times New Roman" w:hAnsi="Times New Roman" w:cs="Times New Roman"/>
          <w:sz w:val="28"/>
          <w:szCs w:val="28"/>
        </w:rPr>
        <w:t xml:space="preserve"> </w:t>
      </w:r>
      <w:r w:rsidR="00DD11A5" w:rsidRPr="00F744AF">
        <w:rPr>
          <w:rFonts w:ascii="Times New Roman" w:hAnsi="Times New Roman" w:cs="Times New Roman"/>
          <w:sz w:val="28"/>
          <w:szCs w:val="28"/>
        </w:rPr>
        <w:t xml:space="preserve">«оптики» изобретают «простоту» </w:t>
      </w:r>
      <w:r w:rsidRPr="00F744AF">
        <w:rPr>
          <w:rFonts w:ascii="Times New Roman" w:hAnsi="Times New Roman" w:cs="Times New Roman"/>
          <w:sz w:val="28"/>
          <w:szCs w:val="28"/>
        </w:rPr>
        <w:t xml:space="preserve">как фактически инструментальный концепт. </w:t>
      </w:r>
      <w:r w:rsidR="00A836AD" w:rsidRPr="00F744AF">
        <w:rPr>
          <w:rFonts w:ascii="Times New Roman" w:hAnsi="Times New Roman" w:cs="Times New Roman"/>
          <w:sz w:val="28"/>
          <w:szCs w:val="28"/>
        </w:rPr>
        <w:t>Таким образом, установленн</w:t>
      </w:r>
      <w:r w:rsidR="008927FA" w:rsidRPr="00F744AF">
        <w:rPr>
          <w:rFonts w:ascii="Times New Roman" w:hAnsi="Times New Roman" w:cs="Times New Roman"/>
          <w:sz w:val="28"/>
          <w:szCs w:val="28"/>
        </w:rPr>
        <w:t>ую</w:t>
      </w:r>
      <w:r w:rsidR="00A836AD" w:rsidRPr="00F744AF">
        <w:rPr>
          <w:rFonts w:ascii="Times New Roman" w:hAnsi="Times New Roman" w:cs="Times New Roman"/>
          <w:sz w:val="28"/>
          <w:szCs w:val="28"/>
        </w:rPr>
        <w:t xml:space="preserve"> апологией «простоты» </w:t>
      </w:r>
      <w:proofErr w:type="spellStart"/>
      <w:r w:rsidR="008927FA" w:rsidRPr="00F744AF">
        <w:rPr>
          <w:rFonts w:ascii="Times New Roman" w:hAnsi="Times New Roman" w:cs="Times New Roman"/>
          <w:sz w:val="28"/>
          <w:szCs w:val="28"/>
        </w:rPr>
        <w:t>доксу</w:t>
      </w:r>
      <w:proofErr w:type="spellEnd"/>
      <w:r w:rsidR="00A836AD" w:rsidRPr="00F744AF">
        <w:rPr>
          <w:rFonts w:ascii="Times New Roman" w:hAnsi="Times New Roman" w:cs="Times New Roman"/>
          <w:sz w:val="28"/>
          <w:szCs w:val="28"/>
        </w:rPr>
        <w:t xml:space="preserve">, согласно которой «простота» </w:t>
      </w:r>
      <w:r w:rsidR="00263393" w:rsidRPr="00F744AF">
        <w:rPr>
          <w:rFonts w:ascii="Times New Roman" w:hAnsi="Times New Roman" w:cs="Times New Roman"/>
          <w:sz w:val="28"/>
          <w:szCs w:val="28"/>
        </w:rPr>
        <w:t>вплетена</w:t>
      </w:r>
      <w:r w:rsidR="0017096F" w:rsidRPr="00F744AF">
        <w:rPr>
          <w:rFonts w:ascii="Times New Roman" w:hAnsi="Times New Roman" w:cs="Times New Roman"/>
          <w:sz w:val="28"/>
          <w:szCs w:val="28"/>
        </w:rPr>
        <w:t xml:space="preserve"> </w:t>
      </w:r>
      <w:r w:rsidR="00263393" w:rsidRPr="00F744AF">
        <w:rPr>
          <w:rFonts w:ascii="Times New Roman" w:hAnsi="Times New Roman" w:cs="Times New Roman"/>
          <w:sz w:val="28"/>
          <w:szCs w:val="28"/>
        </w:rPr>
        <w:t>в «естественный» порядок вещей, в отличие от «искусственной» и мнимой «сложности», н</w:t>
      </w:r>
      <w:r w:rsidR="005C4159" w:rsidRPr="00F744AF">
        <w:rPr>
          <w:rFonts w:ascii="Times New Roman" w:hAnsi="Times New Roman" w:cs="Times New Roman"/>
          <w:sz w:val="28"/>
          <w:szCs w:val="28"/>
        </w:rPr>
        <w:t>адл</w:t>
      </w:r>
      <w:r w:rsidR="00E67BFD" w:rsidRPr="00F744AF">
        <w:rPr>
          <w:rFonts w:ascii="Times New Roman" w:hAnsi="Times New Roman" w:cs="Times New Roman"/>
          <w:sz w:val="28"/>
          <w:szCs w:val="28"/>
        </w:rPr>
        <w:t xml:space="preserve">ежит поставить под сомнение </w:t>
      </w:r>
      <w:r w:rsidR="005C4159" w:rsidRPr="00F744AF">
        <w:rPr>
          <w:rFonts w:ascii="Times New Roman" w:hAnsi="Times New Roman" w:cs="Times New Roman"/>
          <w:sz w:val="28"/>
          <w:szCs w:val="28"/>
        </w:rPr>
        <w:t>и сформулировать поло</w:t>
      </w:r>
      <w:r w:rsidR="005E0954" w:rsidRPr="00F744AF">
        <w:rPr>
          <w:rFonts w:ascii="Times New Roman" w:hAnsi="Times New Roman" w:cs="Times New Roman"/>
          <w:sz w:val="28"/>
          <w:szCs w:val="28"/>
        </w:rPr>
        <w:t>ж</w:t>
      </w:r>
      <w:r w:rsidR="00645660" w:rsidRPr="00F744AF">
        <w:rPr>
          <w:rFonts w:ascii="Times New Roman" w:hAnsi="Times New Roman" w:cs="Times New Roman"/>
          <w:sz w:val="28"/>
          <w:szCs w:val="28"/>
        </w:rPr>
        <w:t xml:space="preserve">ение иначе: вещь есть сложное. </w:t>
      </w:r>
      <w:r w:rsidR="00246D8B" w:rsidRPr="00F744AF">
        <w:rPr>
          <w:rFonts w:ascii="Times New Roman" w:hAnsi="Times New Roman" w:cs="Times New Roman"/>
          <w:sz w:val="28"/>
          <w:szCs w:val="28"/>
        </w:rPr>
        <w:t>Неслучайны</w:t>
      </w:r>
      <w:r w:rsidR="00680F3D" w:rsidRPr="00F744AF">
        <w:rPr>
          <w:rFonts w:ascii="Times New Roman" w:hAnsi="Times New Roman" w:cs="Times New Roman"/>
          <w:sz w:val="28"/>
          <w:szCs w:val="28"/>
        </w:rPr>
        <w:t xml:space="preserve"> в этом отношении и многообразие вариаций </w:t>
      </w:r>
      <w:r w:rsidR="00680F3D" w:rsidRPr="00F744AF">
        <w:rPr>
          <w:rFonts w:ascii="Times New Roman" w:hAnsi="Times New Roman" w:cs="Times New Roman"/>
          <w:sz w:val="28"/>
          <w:szCs w:val="28"/>
        </w:rPr>
        <w:lastRenderedPageBreak/>
        <w:t>обращений с вещью</w:t>
      </w:r>
      <w:r w:rsidR="00246D8B" w:rsidRPr="00F744AF">
        <w:rPr>
          <w:rFonts w:ascii="Times New Roman" w:hAnsi="Times New Roman" w:cs="Times New Roman"/>
          <w:sz w:val="28"/>
          <w:szCs w:val="28"/>
        </w:rPr>
        <w:t xml:space="preserve"> в частности</w:t>
      </w:r>
      <w:r w:rsidR="00680F3D" w:rsidRPr="00F744AF">
        <w:rPr>
          <w:rFonts w:ascii="Times New Roman" w:hAnsi="Times New Roman" w:cs="Times New Roman"/>
          <w:sz w:val="28"/>
          <w:szCs w:val="28"/>
        </w:rPr>
        <w:t xml:space="preserve">, </w:t>
      </w:r>
      <w:r w:rsidR="00CF3BCF" w:rsidRPr="00F744AF">
        <w:rPr>
          <w:rFonts w:ascii="Times New Roman" w:hAnsi="Times New Roman" w:cs="Times New Roman"/>
          <w:sz w:val="28"/>
          <w:szCs w:val="28"/>
        </w:rPr>
        <w:t xml:space="preserve">и </w:t>
      </w:r>
      <w:r w:rsidR="00680F3D" w:rsidRPr="00F744AF">
        <w:rPr>
          <w:rFonts w:ascii="Times New Roman" w:hAnsi="Times New Roman" w:cs="Times New Roman"/>
          <w:sz w:val="28"/>
          <w:szCs w:val="28"/>
        </w:rPr>
        <w:t xml:space="preserve">острота ее </w:t>
      </w:r>
      <w:proofErr w:type="spellStart"/>
      <w:r w:rsidR="00680F3D" w:rsidRPr="00F744AF">
        <w:rPr>
          <w:rFonts w:ascii="Times New Roman" w:hAnsi="Times New Roman" w:cs="Times New Roman"/>
          <w:sz w:val="28"/>
          <w:szCs w:val="28"/>
        </w:rPr>
        <w:t>проблематизации</w:t>
      </w:r>
      <w:proofErr w:type="spellEnd"/>
      <w:r w:rsidR="00680F3D" w:rsidRPr="00F744AF">
        <w:rPr>
          <w:rFonts w:ascii="Times New Roman" w:hAnsi="Times New Roman" w:cs="Times New Roman"/>
          <w:sz w:val="28"/>
          <w:szCs w:val="28"/>
        </w:rPr>
        <w:t xml:space="preserve"> в философском дискурсе в целом. </w:t>
      </w:r>
    </w:p>
    <w:p w14:paraId="66C10AC2" w14:textId="7510ED0C" w:rsidR="00CF3BCF" w:rsidRPr="00F744AF" w:rsidRDefault="00680F3D" w:rsidP="001F43AA">
      <w:pPr>
        <w:autoSpaceDE w:val="0"/>
        <w:autoSpaceDN w:val="0"/>
        <w:adjustRightInd w:val="0"/>
        <w:spacing w:after="0" w:line="360" w:lineRule="auto"/>
        <w:ind w:firstLine="708"/>
        <w:jc w:val="both"/>
        <w:rPr>
          <w:rFonts w:ascii="Times New Roman" w:hAnsi="Times New Roman" w:cs="Times New Roman"/>
          <w:sz w:val="28"/>
          <w:szCs w:val="28"/>
        </w:rPr>
      </w:pPr>
      <w:r w:rsidRPr="00F744AF">
        <w:rPr>
          <w:rFonts w:ascii="Times New Roman" w:hAnsi="Times New Roman" w:cs="Times New Roman"/>
          <w:sz w:val="28"/>
          <w:szCs w:val="28"/>
        </w:rPr>
        <w:t>Нередко осмысление вещи становилось отправным пунктом различных метафизических иллюзий и фантазмов</w:t>
      </w:r>
      <w:r w:rsidR="006C5CE4" w:rsidRPr="00F744AF">
        <w:rPr>
          <w:rFonts w:ascii="Times New Roman" w:hAnsi="Times New Roman" w:cs="Times New Roman"/>
          <w:sz w:val="28"/>
          <w:szCs w:val="28"/>
        </w:rPr>
        <w:t>, основанных или на концеп</w:t>
      </w:r>
      <w:r w:rsidR="008927FA" w:rsidRPr="00F744AF">
        <w:rPr>
          <w:rFonts w:ascii="Times New Roman" w:hAnsi="Times New Roman" w:cs="Times New Roman"/>
          <w:sz w:val="28"/>
          <w:szCs w:val="28"/>
        </w:rPr>
        <w:t xml:space="preserve">туализации собирающего центра, то есть </w:t>
      </w:r>
      <w:r w:rsidR="006C5CE4" w:rsidRPr="00F744AF">
        <w:rPr>
          <w:rFonts w:ascii="Times New Roman" w:hAnsi="Times New Roman" w:cs="Times New Roman"/>
          <w:sz w:val="28"/>
          <w:szCs w:val="28"/>
        </w:rPr>
        <w:t>Единого Бога, или на обосновании фрагментирующей силы</w:t>
      </w:r>
      <w:r w:rsidR="00B710D7" w:rsidRPr="00F744AF">
        <w:rPr>
          <w:rFonts w:ascii="Times New Roman" w:hAnsi="Times New Roman" w:cs="Times New Roman"/>
          <w:sz w:val="28"/>
          <w:szCs w:val="28"/>
        </w:rPr>
        <w:t xml:space="preserve"> Бога умерщвленного. </w:t>
      </w:r>
      <w:r w:rsidR="001F43AA" w:rsidRPr="00F744AF">
        <w:rPr>
          <w:rFonts w:ascii="Times New Roman" w:hAnsi="Times New Roman" w:cs="Times New Roman"/>
          <w:sz w:val="28"/>
          <w:szCs w:val="28"/>
        </w:rPr>
        <w:t>Соответственно, с</w:t>
      </w:r>
      <w:r w:rsidR="00B710D7" w:rsidRPr="00F744AF">
        <w:rPr>
          <w:rFonts w:ascii="Times New Roman" w:hAnsi="Times New Roman" w:cs="Times New Roman"/>
          <w:sz w:val="28"/>
          <w:szCs w:val="28"/>
        </w:rPr>
        <w:t>тратегии понимания вещей стилистически варьируются в зависимости от выбранного основания, но содержательно совпадают:</w:t>
      </w:r>
      <w:r w:rsidR="00765E45" w:rsidRPr="00F744AF">
        <w:rPr>
          <w:rFonts w:ascii="Times New Roman" w:hAnsi="Times New Roman" w:cs="Times New Roman"/>
          <w:sz w:val="28"/>
          <w:szCs w:val="28"/>
        </w:rPr>
        <w:t xml:space="preserve"> исследование вещи отождествляется с приобщением к Абсолюту с той лишь разницей, что во втором сценарии это приобщение вращается вокруг исчезновения связующего центра</w:t>
      </w:r>
      <w:r w:rsidR="00694305" w:rsidRPr="00F744AF">
        <w:rPr>
          <w:rFonts w:ascii="Times New Roman" w:hAnsi="Times New Roman" w:cs="Times New Roman"/>
          <w:sz w:val="28"/>
          <w:szCs w:val="28"/>
        </w:rPr>
        <w:t xml:space="preserve">, а потому выстраивается посредством категорий «нехватки», «забвения», «заброшенности», </w:t>
      </w:r>
      <w:proofErr w:type="spellStart"/>
      <w:r w:rsidR="00694305" w:rsidRPr="00F744AF">
        <w:rPr>
          <w:rFonts w:ascii="Times New Roman" w:hAnsi="Times New Roman" w:cs="Times New Roman"/>
          <w:sz w:val="28"/>
          <w:szCs w:val="28"/>
          <w:lang w:val="en-US"/>
        </w:rPr>
        <w:t>etc</w:t>
      </w:r>
      <w:proofErr w:type="spellEnd"/>
      <w:r w:rsidR="00765E45" w:rsidRPr="00F744AF">
        <w:rPr>
          <w:rFonts w:ascii="Times New Roman" w:hAnsi="Times New Roman" w:cs="Times New Roman"/>
          <w:sz w:val="28"/>
          <w:szCs w:val="28"/>
        </w:rPr>
        <w:t>: «Однако утрата Центра, который в прежние времена давал человеку возможность собраться в нечто цельное (в «я»), позволяя собирать жизнь в цельность судьбы, и</w:t>
      </w:r>
      <w:r w:rsidR="00DC3444" w:rsidRPr="00F744AF">
        <w:rPr>
          <w:rFonts w:ascii="Times New Roman" w:hAnsi="Times New Roman" w:cs="Times New Roman"/>
          <w:sz w:val="28"/>
          <w:szCs w:val="28"/>
        </w:rPr>
        <w:t xml:space="preserve"> </w:t>
      </w:r>
      <w:r w:rsidR="00765E45" w:rsidRPr="00F744AF">
        <w:rPr>
          <w:rFonts w:ascii="Times New Roman" w:hAnsi="Times New Roman" w:cs="Times New Roman"/>
          <w:sz w:val="28"/>
          <w:szCs w:val="28"/>
        </w:rPr>
        <w:t>сегодня продолжает беспокоить человека, переживается им как «онтологическая травма».</w:t>
      </w:r>
      <w:r w:rsidR="00765E45" w:rsidRPr="00F744AF">
        <w:rPr>
          <w:rStyle w:val="a5"/>
          <w:rFonts w:ascii="Times New Roman" w:hAnsi="Times New Roman" w:cs="Times New Roman"/>
          <w:sz w:val="28"/>
          <w:szCs w:val="28"/>
        </w:rPr>
        <w:footnoteReference w:id="43"/>
      </w:r>
    </w:p>
    <w:p w14:paraId="16C69669" w14:textId="77777777" w:rsidR="00CF3BCF" w:rsidRPr="00F744AF" w:rsidRDefault="00D60BCA" w:rsidP="00CF3BCF">
      <w:pPr>
        <w:autoSpaceDE w:val="0"/>
        <w:autoSpaceDN w:val="0"/>
        <w:adjustRightInd w:val="0"/>
        <w:spacing w:after="0" w:line="360" w:lineRule="auto"/>
        <w:ind w:firstLine="708"/>
        <w:jc w:val="both"/>
        <w:rPr>
          <w:rFonts w:ascii="Times New Roman" w:hAnsi="Times New Roman" w:cs="Times New Roman"/>
          <w:sz w:val="28"/>
          <w:szCs w:val="28"/>
        </w:rPr>
      </w:pPr>
      <w:r w:rsidRPr="00F744AF">
        <w:rPr>
          <w:rFonts w:ascii="Times New Roman" w:hAnsi="Times New Roman" w:cs="Times New Roman"/>
          <w:sz w:val="28"/>
          <w:szCs w:val="28"/>
        </w:rPr>
        <w:t>Интересны</w:t>
      </w:r>
      <w:r w:rsidR="00694305" w:rsidRPr="00F744AF">
        <w:rPr>
          <w:rFonts w:ascii="Times New Roman" w:hAnsi="Times New Roman" w:cs="Times New Roman"/>
          <w:sz w:val="28"/>
          <w:szCs w:val="28"/>
        </w:rPr>
        <w:t xml:space="preserve"> имен</w:t>
      </w:r>
      <w:r w:rsidR="00217534" w:rsidRPr="00F744AF">
        <w:rPr>
          <w:rFonts w:ascii="Times New Roman" w:hAnsi="Times New Roman" w:cs="Times New Roman"/>
          <w:sz w:val="28"/>
          <w:szCs w:val="28"/>
        </w:rPr>
        <w:t>но эти интонационные различия, существующи</w:t>
      </w:r>
      <w:r w:rsidR="00CE4AF3" w:rsidRPr="00F744AF">
        <w:rPr>
          <w:rFonts w:ascii="Times New Roman" w:hAnsi="Times New Roman" w:cs="Times New Roman"/>
          <w:sz w:val="28"/>
          <w:szCs w:val="28"/>
        </w:rPr>
        <w:t>е в рамках указанных сценариев. Т</w:t>
      </w:r>
      <w:r w:rsidR="00217534" w:rsidRPr="00F744AF">
        <w:rPr>
          <w:rFonts w:ascii="Times New Roman" w:hAnsi="Times New Roman" w:cs="Times New Roman"/>
          <w:sz w:val="28"/>
          <w:szCs w:val="28"/>
        </w:rPr>
        <w:t xml:space="preserve">ак, например, исследование вещи, допускающее наличествующего Бога, </w:t>
      </w:r>
      <w:r w:rsidRPr="00F744AF">
        <w:rPr>
          <w:rFonts w:ascii="Times New Roman" w:hAnsi="Times New Roman" w:cs="Times New Roman"/>
          <w:sz w:val="28"/>
          <w:szCs w:val="28"/>
        </w:rPr>
        <w:t>мыслит возвращение утраченной цельности через</w:t>
      </w:r>
      <w:r w:rsidR="00217534" w:rsidRPr="00F744AF">
        <w:rPr>
          <w:rFonts w:ascii="Times New Roman" w:hAnsi="Times New Roman" w:cs="Times New Roman"/>
          <w:sz w:val="28"/>
          <w:szCs w:val="28"/>
        </w:rPr>
        <w:t xml:space="preserve"> восстановлен</w:t>
      </w:r>
      <w:r w:rsidRPr="00F744AF">
        <w:rPr>
          <w:rFonts w:ascii="Times New Roman" w:hAnsi="Times New Roman" w:cs="Times New Roman"/>
          <w:sz w:val="28"/>
          <w:szCs w:val="28"/>
        </w:rPr>
        <w:t>ие</w:t>
      </w:r>
      <w:r w:rsidR="00CE4AF3" w:rsidRPr="00F744AF">
        <w:rPr>
          <w:rFonts w:ascii="Times New Roman" w:hAnsi="Times New Roman" w:cs="Times New Roman"/>
          <w:sz w:val="28"/>
          <w:szCs w:val="28"/>
        </w:rPr>
        <w:t xml:space="preserve"> господства над этими вещами: «ибо человек, пав, лишился и владычества над созданиями природы. Но и то, и другое может быть исправлено и в этой жизни, первое – посредством религии и веры, второе – посредством искусств и наук».</w:t>
      </w:r>
      <w:r w:rsidR="00CE4AF3" w:rsidRPr="00F744AF">
        <w:rPr>
          <w:rStyle w:val="a5"/>
          <w:rFonts w:ascii="Times New Roman" w:hAnsi="Times New Roman" w:cs="Times New Roman"/>
          <w:sz w:val="28"/>
          <w:szCs w:val="28"/>
        </w:rPr>
        <w:footnoteReference w:id="44"/>
      </w:r>
    </w:p>
    <w:p w14:paraId="5B84FD21" w14:textId="07584405" w:rsidR="00CF3BCF" w:rsidRPr="00F744AF" w:rsidRDefault="00EE6B0F" w:rsidP="00CF3BCF">
      <w:pPr>
        <w:autoSpaceDE w:val="0"/>
        <w:autoSpaceDN w:val="0"/>
        <w:adjustRightInd w:val="0"/>
        <w:spacing w:after="0" w:line="360" w:lineRule="auto"/>
        <w:ind w:firstLine="708"/>
        <w:jc w:val="both"/>
        <w:rPr>
          <w:rFonts w:ascii="Times New Roman" w:hAnsi="Times New Roman" w:cs="Times New Roman"/>
          <w:sz w:val="28"/>
          <w:szCs w:val="28"/>
        </w:rPr>
      </w:pPr>
      <w:r w:rsidRPr="00F744AF">
        <w:rPr>
          <w:rFonts w:ascii="Times New Roman" w:hAnsi="Times New Roman" w:cs="Times New Roman"/>
          <w:sz w:val="28"/>
          <w:szCs w:val="28"/>
        </w:rPr>
        <w:t xml:space="preserve">Напротив, </w:t>
      </w:r>
      <w:r w:rsidR="00D60BCA" w:rsidRPr="00F744AF">
        <w:rPr>
          <w:rFonts w:ascii="Times New Roman" w:hAnsi="Times New Roman" w:cs="Times New Roman"/>
          <w:sz w:val="28"/>
          <w:szCs w:val="28"/>
        </w:rPr>
        <w:t xml:space="preserve">концептуализация и диагностирование </w:t>
      </w:r>
      <w:r w:rsidR="00CF3BCF" w:rsidRPr="00F744AF">
        <w:rPr>
          <w:rFonts w:ascii="Times New Roman" w:hAnsi="Times New Roman" w:cs="Times New Roman"/>
          <w:sz w:val="28"/>
          <w:szCs w:val="28"/>
        </w:rPr>
        <w:t xml:space="preserve">уже </w:t>
      </w:r>
      <w:r w:rsidR="00D60BCA" w:rsidRPr="00F744AF">
        <w:rPr>
          <w:rFonts w:ascii="Times New Roman" w:hAnsi="Times New Roman" w:cs="Times New Roman"/>
          <w:sz w:val="28"/>
          <w:szCs w:val="28"/>
        </w:rPr>
        <w:t>восстановленного господства</w:t>
      </w:r>
      <w:r w:rsidR="00CF0241" w:rsidRPr="00F744AF">
        <w:rPr>
          <w:rFonts w:ascii="Times New Roman" w:hAnsi="Times New Roman" w:cs="Times New Roman"/>
          <w:sz w:val="28"/>
          <w:szCs w:val="28"/>
        </w:rPr>
        <w:t xml:space="preserve"> над вещами с неизбежным </w:t>
      </w:r>
      <w:r w:rsidR="00EE0661" w:rsidRPr="00F744AF">
        <w:rPr>
          <w:rFonts w:ascii="Times New Roman" w:hAnsi="Times New Roman" w:cs="Times New Roman"/>
          <w:sz w:val="28"/>
          <w:szCs w:val="28"/>
        </w:rPr>
        <w:t>смещением человека в ранее сакральный центр</w:t>
      </w:r>
      <w:r w:rsidR="00D60BCA" w:rsidRPr="00F744AF">
        <w:rPr>
          <w:rFonts w:ascii="Times New Roman" w:hAnsi="Times New Roman" w:cs="Times New Roman"/>
          <w:sz w:val="28"/>
          <w:szCs w:val="28"/>
        </w:rPr>
        <w:t xml:space="preserve">, </w:t>
      </w:r>
      <w:r w:rsidRPr="00F744AF">
        <w:rPr>
          <w:rFonts w:ascii="Times New Roman" w:hAnsi="Times New Roman" w:cs="Times New Roman"/>
          <w:sz w:val="28"/>
          <w:szCs w:val="28"/>
        </w:rPr>
        <w:t>требую</w:t>
      </w:r>
      <w:r w:rsidR="00D60BCA" w:rsidRPr="00F744AF">
        <w:rPr>
          <w:rFonts w:ascii="Times New Roman" w:hAnsi="Times New Roman" w:cs="Times New Roman"/>
          <w:sz w:val="28"/>
          <w:szCs w:val="28"/>
        </w:rPr>
        <w:t xml:space="preserve">т </w:t>
      </w:r>
      <w:r w:rsidR="00CF0241" w:rsidRPr="00F744AF">
        <w:rPr>
          <w:rFonts w:ascii="Times New Roman" w:hAnsi="Times New Roman" w:cs="Times New Roman"/>
          <w:sz w:val="28"/>
          <w:szCs w:val="28"/>
        </w:rPr>
        <w:t>«ослабить хватку»</w:t>
      </w:r>
      <w:r w:rsidR="00EE0661" w:rsidRPr="00F744AF">
        <w:rPr>
          <w:rFonts w:ascii="Times New Roman" w:hAnsi="Times New Roman" w:cs="Times New Roman"/>
          <w:sz w:val="28"/>
          <w:szCs w:val="28"/>
        </w:rPr>
        <w:t>, изменить позицию, расположив «владычествующего»</w:t>
      </w:r>
      <w:r w:rsidR="008375A5" w:rsidRPr="00F744AF">
        <w:rPr>
          <w:rFonts w:ascii="Times New Roman" w:hAnsi="Times New Roman" w:cs="Times New Roman"/>
          <w:sz w:val="28"/>
          <w:szCs w:val="28"/>
        </w:rPr>
        <w:t xml:space="preserve"> </w:t>
      </w:r>
      <w:r w:rsidR="00EE0661" w:rsidRPr="00F744AF">
        <w:rPr>
          <w:rFonts w:ascii="Times New Roman" w:hAnsi="Times New Roman" w:cs="Times New Roman"/>
          <w:sz w:val="28"/>
          <w:szCs w:val="28"/>
        </w:rPr>
        <w:t>в каких-нибудь «лесных тропах»: «</w:t>
      </w:r>
      <w:r w:rsidR="00246D8B" w:rsidRPr="00F744AF">
        <w:rPr>
          <w:rFonts w:ascii="Times New Roman" w:hAnsi="Times New Roman" w:cs="Times New Roman"/>
          <w:sz w:val="28"/>
          <w:szCs w:val="28"/>
        </w:rPr>
        <w:t>ч</w:t>
      </w:r>
      <w:r w:rsidR="00EE0661" w:rsidRPr="00F744AF">
        <w:rPr>
          <w:rFonts w:ascii="Times New Roman" w:hAnsi="Times New Roman" w:cs="Times New Roman"/>
          <w:sz w:val="28"/>
          <w:szCs w:val="28"/>
        </w:rPr>
        <w:t xml:space="preserve">еловек </w:t>
      </w:r>
      <w:r w:rsidR="00EE0661" w:rsidRPr="00F744AF">
        <w:rPr>
          <w:rFonts w:ascii="Times New Roman" w:hAnsi="Times New Roman" w:cs="Times New Roman"/>
          <w:sz w:val="28"/>
          <w:szCs w:val="28"/>
        </w:rPr>
        <w:lastRenderedPageBreak/>
        <w:t>живет в мире, прокладывая путь через пространство, через вещи-</w:t>
      </w:r>
      <w:proofErr w:type="spellStart"/>
      <w:r w:rsidR="00EE0661" w:rsidRPr="00F744AF">
        <w:rPr>
          <w:rFonts w:ascii="Times New Roman" w:hAnsi="Times New Roman" w:cs="Times New Roman"/>
          <w:sz w:val="28"/>
          <w:szCs w:val="28"/>
        </w:rPr>
        <w:t>топосы</w:t>
      </w:r>
      <w:proofErr w:type="spellEnd"/>
      <w:r w:rsidR="00EE0661" w:rsidRPr="00F744AF">
        <w:rPr>
          <w:rFonts w:ascii="Times New Roman" w:hAnsi="Times New Roman" w:cs="Times New Roman"/>
          <w:sz w:val="28"/>
          <w:szCs w:val="28"/>
        </w:rPr>
        <w:t>. Он прислушивается к вещам и вещи ответствуют ему. Он обходит вещи и оберегает их».</w:t>
      </w:r>
      <w:r w:rsidR="00880892" w:rsidRPr="00F744AF">
        <w:rPr>
          <w:rStyle w:val="a5"/>
          <w:rFonts w:ascii="Times New Roman" w:hAnsi="Times New Roman" w:cs="Times New Roman"/>
          <w:sz w:val="28"/>
          <w:szCs w:val="28"/>
        </w:rPr>
        <w:footnoteReference w:id="45"/>
      </w:r>
    </w:p>
    <w:p w14:paraId="17EFC3AA" w14:textId="6717554A" w:rsidR="00CF3BCF" w:rsidRPr="00F744AF" w:rsidRDefault="0051432B" w:rsidP="00CF3BCF">
      <w:pPr>
        <w:autoSpaceDE w:val="0"/>
        <w:autoSpaceDN w:val="0"/>
        <w:adjustRightInd w:val="0"/>
        <w:spacing w:after="0" w:line="360" w:lineRule="auto"/>
        <w:ind w:firstLine="708"/>
        <w:jc w:val="both"/>
        <w:rPr>
          <w:rFonts w:ascii="Times New Roman" w:hAnsi="Times New Roman" w:cs="Times New Roman"/>
          <w:sz w:val="28"/>
          <w:szCs w:val="28"/>
        </w:rPr>
      </w:pPr>
      <w:r w:rsidRPr="00F744AF">
        <w:rPr>
          <w:rFonts w:ascii="Times New Roman" w:hAnsi="Times New Roman" w:cs="Times New Roman"/>
          <w:sz w:val="28"/>
          <w:szCs w:val="28"/>
        </w:rPr>
        <w:t>Таким образом, константным в этом отношении ос</w:t>
      </w:r>
      <w:r w:rsidR="00E81B15" w:rsidRPr="00F744AF">
        <w:rPr>
          <w:rFonts w:ascii="Times New Roman" w:hAnsi="Times New Roman" w:cs="Times New Roman"/>
          <w:sz w:val="28"/>
          <w:szCs w:val="28"/>
        </w:rPr>
        <w:t>тается заведомо подразумеваемая симптоматика «осложнений», где вещь выполняет ф</w:t>
      </w:r>
      <w:r w:rsidR="007B0BDD" w:rsidRPr="00F744AF">
        <w:rPr>
          <w:rFonts w:ascii="Times New Roman" w:hAnsi="Times New Roman" w:cs="Times New Roman"/>
          <w:sz w:val="28"/>
          <w:szCs w:val="28"/>
        </w:rPr>
        <w:t>армакологическую функцию</w:t>
      </w:r>
      <w:r w:rsidR="004B483F" w:rsidRPr="00F744AF">
        <w:rPr>
          <w:rFonts w:ascii="Times New Roman" w:hAnsi="Times New Roman" w:cs="Times New Roman"/>
          <w:sz w:val="28"/>
          <w:szCs w:val="28"/>
        </w:rPr>
        <w:t xml:space="preserve">. Медицинская аналогия позволяет заключить, что в рамках этой функции заключительным результатом взаимодействия с вещью всегда будет мыслиться снятие «осложнений». </w:t>
      </w:r>
      <w:r w:rsidR="008521F5" w:rsidRPr="00F744AF">
        <w:rPr>
          <w:rFonts w:ascii="Times New Roman" w:hAnsi="Times New Roman" w:cs="Times New Roman"/>
          <w:sz w:val="28"/>
          <w:szCs w:val="28"/>
        </w:rPr>
        <w:t xml:space="preserve">И если обозначенная Хайдеггером </w:t>
      </w:r>
      <w:r w:rsidR="0094181D" w:rsidRPr="00F744AF">
        <w:rPr>
          <w:rFonts w:ascii="Times New Roman" w:hAnsi="Times New Roman" w:cs="Times New Roman"/>
          <w:sz w:val="28"/>
          <w:szCs w:val="28"/>
        </w:rPr>
        <w:t xml:space="preserve">в середине </w:t>
      </w:r>
      <w:r w:rsidR="0094181D" w:rsidRPr="00F744AF">
        <w:rPr>
          <w:rFonts w:ascii="Times New Roman" w:hAnsi="Times New Roman" w:cs="Times New Roman"/>
          <w:sz w:val="28"/>
          <w:szCs w:val="28"/>
          <w:lang w:val="en-US"/>
        </w:rPr>
        <w:t>XX</w:t>
      </w:r>
      <w:r w:rsidR="008375A5" w:rsidRPr="00F744AF">
        <w:rPr>
          <w:rFonts w:ascii="Times New Roman" w:hAnsi="Times New Roman" w:cs="Times New Roman"/>
          <w:sz w:val="28"/>
          <w:szCs w:val="28"/>
        </w:rPr>
        <w:t xml:space="preserve"> </w:t>
      </w:r>
      <w:r w:rsidR="0094181D" w:rsidRPr="00F744AF">
        <w:rPr>
          <w:rFonts w:ascii="Times New Roman" w:hAnsi="Times New Roman" w:cs="Times New Roman"/>
          <w:sz w:val="28"/>
          <w:szCs w:val="28"/>
        </w:rPr>
        <w:t xml:space="preserve">века </w:t>
      </w:r>
      <w:r w:rsidR="0091592B" w:rsidRPr="00F744AF">
        <w:rPr>
          <w:rFonts w:ascii="Times New Roman" w:hAnsi="Times New Roman" w:cs="Times New Roman"/>
          <w:sz w:val="28"/>
          <w:szCs w:val="28"/>
        </w:rPr>
        <w:t>«</w:t>
      </w:r>
      <w:r w:rsidR="008521F5" w:rsidRPr="00F744AF">
        <w:rPr>
          <w:rFonts w:ascii="Times New Roman" w:hAnsi="Times New Roman" w:cs="Times New Roman"/>
          <w:sz w:val="28"/>
          <w:szCs w:val="28"/>
        </w:rPr>
        <w:t>пасторальная обходительность</w:t>
      </w:r>
      <w:r w:rsidR="0091592B" w:rsidRPr="00F744AF">
        <w:rPr>
          <w:rFonts w:ascii="Times New Roman" w:hAnsi="Times New Roman" w:cs="Times New Roman"/>
          <w:sz w:val="28"/>
          <w:szCs w:val="28"/>
        </w:rPr>
        <w:t>»</w:t>
      </w:r>
      <w:r w:rsidR="00FD5AF4" w:rsidRPr="00F744AF">
        <w:rPr>
          <w:rFonts w:ascii="Times New Roman" w:hAnsi="Times New Roman" w:cs="Times New Roman"/>
          <w:sz w:val="28"/>
          <w:szCs w:val="28"/>
        </w:rPr>
        <w:t xml:space="preserve">, если пользоваться выражением </w:t>
      </w:r>
      <w:proofErr w:type="spellStart"/>
      <w:r w:rsidR="00FD5AF4" w:rsidRPr="00F744AF">
        <w:rPr>
          <w:rFonts w:ascii="Times New Roman" w:hAnsi="Times New Roman" w:cs="Times New Roman"/>
          <w:sz w:val="28"/>
          <w:szCs w:val="28"/>
        </w:rPr>
        <w:t>Слотердайка</w:t>
      </w:r>
      <w:proofErr w:type="spellEnd"/>
      <w:r w:rsidR="00FD5AF4" w:rsidRPr="00F744AF">
        <w:rPr>
          <w:rStyle w:val="a5"/>
          <w:rFonts w:ascii="Times New Roman" w:hAnsi="Times New Roman" w:cs="Times New Roman"/>
          <w:sz w:val="28"/>
          <w:szCs w:val="28"/>
        </w:rPr>
        <w:footnoteReference w:id="46"/>
      </w:r>
      <w:r w:rsidR="00FD5AF4" w:rsidRPr="00F744AF">
        <w:rPr>
          <w:rFonts w:ascii="Times New Roman" w:hAnsi="Times New Roman" w:cs="Times New Roman"/>
          <w:sz w:val="28"/>
          <w:szCs w:val="28"/>
        </w:rPr>
        <w:t>,</w:t>
      </w:r>
      <w:r w:rsidR="0094181D" w:rsidRPr="00F744AF">
        <w:rPr>
          <w:rFonts w:ascii="Times New Roman" w:hAnsi="Times New Roman" w:cs="Times New Roman"/>
          <w:sz w:val="28"/>
          <w:szCs w:val="28"/>
        </w:rPr>
        <w:t xml:space="preserve"> с вещами предполагала</w:t>
      </w:r>
      <w:r w:rsidR="008521F5" w:rsidRPr="00F744AF">
        <w:rPr>
          <w:rFonts w:ascii="Times New Roman" w:hAnsi="Times New Roman" w:cs="Times New Roman"/>
          <w:sz w:val="28"/>
          <w:szCs w:val="28"/>
        </w:rPr>
        <w:t xml:space="preserve"> все-таки </w:t>
      </w:r>
      <w:r w:rsidR="0094181D" w:rsidRPr="00F744AF">
        <w:rPr>
          <w:rFonts w:ascii="Times New Roman" w:hAnsi="Times New Roman" w:cs="Times New Roman"/>
          <w:sz w:val="28"/>
          <w:szCs w:val="28"/>
        </w:rPr>
        <w:t xml:space="preserve">задействование определенного </w:t>
      </w:r>
      <w:r w:rsidR="008521F5" w:rsidRPr="00F744AF">
        <w:rPr>
          <w:rFonts w:ascii="Times New Roman" w:hAnsi="Times New Roman" w:cs="Times New Roman"/>
          <w:sz w:val="28"/>
          <w:szCs w:val="28"/>
        </w:rPr>
        <w:t>арсенал</w:t>
      </w:r>
      <w:r w:rsidR="0094181D" w:rsidRPr="00F744AF">
        <w:rPr>
          <w:rFonts w:ascii="Times New Roman" w:hAnsi="Times New Roman" w:cs="Times New Roman"/>
          <w:sz w:val="28"/>
          <w:szCs w:val="28"/>
        </w:rPr>
        <w:t>а</w:t>
      </w:r>
      <w:r w:rsidR="008521F5" w:rsidRPr="00F744AF">
        <w:rPr>
          <w:rFonts w:ascii="Times New Roman" w:hAnsi="Times New Roman" w:cs="Times New Roman"/>
          <w:sz w:val="28"/>
          <w:szCs w:val="28"/>
        </w:rPr>
        <w:t xml:space="preserve"> усилий</w:t>
      </w:r>
      <w:r w:rsidR="0094181D" w:rsidRPr="00F744AF">
        <w:rPr>
          <w:rFonts w:ascii="Times New Roman" w:hAnsi="Times New Roman" w:cs="Times New Roman"/>
          <w:sz w:val="28"/>
          <w:szCs w:val="28"/>
        </w:rPr>
        <w:t>, например,</w:t>
      </w:r>
      <w:r w:rsidR="008521F5" w:rsidRPr="00F744AF">
        <w:rPr>
          <w:rFonts w:ascii="Times New Roman" w:hAnsi="Times New Roman" w:cs="Times New Roman"/>
          <w:sz w:val="28"/>
          <w:szCs w:val="28"/>
        </w:rPr>
        <w:t xml:space="preserve"> для </w:t>
      </w:r>
      <w:proofErr w:type="spellStart"/>
      <w:r w:rsidR="008521F5" w:rsidRPr="00F744AF">
        <w:rPr>
          <w:rFonts w:ascii="Times New Roman" w:hAnsi="Times New Roman" w:cs="Times New Roman"/>
          <w:sz w:val="28"/>
          <w:szCs w:val="28"/>
        </w:rPr>
        <w:t>усматривания</w:t>
      </w:r>
      <w:proofErr w:type="spellEnd"/>
      <w:r w:rsidR="00021960" w:rsidRPr="00F744AF">
        <w:rPr>
          <w:rFonts w:ascii="Times New Roman" w:hAnsi="Times New Roman" w:cs="Times New Roman"/>
          <w:sz w:val="28"/>
          <w:szCs w:val="28"/>
        </w:rPr>
        <w:t xml:space="preserve"> </w:t>
      </w:r>
      <w:r w:rsidR="00CF3BCF" w:rsidRPr="00F744AF">
        <w:rPr>
          <w:rFonts w:ascii="Times New Roman" w:hAnsi="Times New Roman" w:cs="Times New Roman"/>
          <w:sz w:val="28"/>
          <w:szCs w:val="28"/>
        </w:rPr>
        <w:t xml:space="preserve">вещественной </w:t>
      </w:r>
      <w:r w:rsidR="008521F5" w:rsidRPr="00F744AF">
        <w:rPr>
          <w:rFonts w:ascii="Times New Roman" w:hAnsi="Times New Roman" w:cs="Times New Roman"/>
          <w:sz w:val="28"/>
          <w:szCs w:val="28"/>
        </w:rPr>
        <w:t xml:space="preserve">сущности, то </w:t>
      </w:r>
      <w:r w:rsidR="0094181D" w:rsidRPr="00F744AF">
        <w:rPr>
          <w:rFonts w:ascii="Times New Roman" w:hAnsi="Times New Roman" w:cs="Times New Roman"/>
          <w:sz w:val="28"/>
          <w:szCs w:val="28"/>
        </w:rPr>
        <w:t xml:space="preserve">в дальнейшем, напротив, </w:t>
      </w:r>
      <w:r w:rsidR="00C17285" w:rsidRPr="00F744AF">
        <w:rPr>
          <w:rFonts w:ascii="Times New Roman" w:hAnsi="Times New Roman" w:cs="Times New Roman"/>
          <w:sz w:val="28"/>
          <w:szCs w:val="28"/>
        </w:rPr>
        <w:t>«</w:t>
      </w:r>
      <w:r w:rsidR="00135548" w:rsidRPr="00F744AF">
        <w:rPr>
          <w:rFonts w:ascii="Times New Roman" w:hAnsi="Times New Roman" w:cs="Times New Roman"/>
          <w:sz w:val="28"/>
          <w:szCs w:val="28"/>
        </w:rPr>
        <w:t>желанность</w:t>
      </w:r>
      <w:r w:rsidR="00C17285" w:rsidRPr="00F744AF">
        <w:rPr>
          <w:rFonts w:ascii="Times New Roman" w:hAnsi="Times New Roman" w:cs="Times New Roman"/>
          <w:sz w:val="28"/>
          <w:szCs w:val="28"/>
        </w:rPr>
        <w:t>»</w:t>
      </w:r>
      <w:r w:rsidR="0094181D" w:rsidRPr="00F744AF">
        <w:rPr>
          <w:rFonts w:ascii="Times New Roman" w:hAnsi="Times New Roman" w:cs="Times New Roman"/>
          <w:sz w:val="28"/>
          <w:szCs w:val="28"/>
        </w:rPr>
        <w:t xml:space="preserve"> вещи стала обратно пропорциональна величине</w:t>
      </w:r>
      <w:r w:rsidR="00BF01AA" w:rsidRPr="00F744AF">
        <w:rPr>
          <w:rFonts w:ascii="Times New Roman" w:hAnsi="Times New Roman" w:cs="Times New Roman"/>
          <w:sz w:val="28"/>
          <w:szCs w:val="28"/>
        </w:rPr>
        <w:t xml:space="preserve"> затраченных на нее усилий. </w:t>
      </w:r>
    </w:p>
    <w:p w14:paraId="64322114" w14:textId="6644F0F3" w:rsidR="001F4FD8" w:rsidRPr="00F744AF" w:rsidRDefault="00BF01AA" w:rsidP="00246D8B">
      <w:pPr>
        <w:autoSpaceDE w:val="0"/>
        <w:autoSpaceDN w:val="0"/>
        <w:adjustRightInd w:val="0"/>
        <w:spacing w:after="0" w:line="360" w:lineRule="auto"/>
        <w:ind w:firstLine="708"/>
        <w:jc w:val="both"/>
        <w:rPr>
          <w:rFonts w:ascii="Times New Roman" w:hAnsi="Times New Roman" w:cs="Times New Roman"/>
          <w:sz w:val="28"/>
          <w:szCs w:val="28"/>
        </w:rPr>
      </w:pPr>
      <w:r w:rsidRPr="00F744AF">
        <w:rPr>
          <w:rFonts w:ascii="Times New Roman" w:hAnsi="Times New Roman" w:cs="Times New Roman"/>
          <w:sz w:val="28"/>
          <w:szCs w:val="28"/>
        </w:rPr>
        <w:t xml:space="preserve">Указанную тенденцию репрезентируют различные так называемые «тренды» в области современной архитектуры, дизайна, кино, </w:t>
      </w:r>
      <w:proofErr w:type="spellStart"/>
      <w:r w:rsidRPr="00F744AF">
        <w:rPr>
          <w:rFonts w:ascii="Times New Roman" w:hAnsi="Times New Roman" w:cs="Times New Roman"/>
          <w:sz w:val="28"/>
          <w:szCs w:val="28"/>
          <w:lang w:val="en-US"/>
        </w:rPr>
        <w:t>etc</w:t>
      </w:r>
      <w:proofErr w:type="spellEnd"/>
      <w:r w:rsidRPr="00F744AF">
        <w:rPr>
          <w:rFonts w:ascii="Times New Roman" w:hAnsi="Times New Roman" w:cs="Times New Roman"/>
          <w:sz w:val="28"/>
          <w:szCs w:val="28"/>
        </w:rPr>
        <w:t xml:space="preserve">. Здесь необходимо отметить, что </w:t>
      </w:r>
      <w:r w:rsidR="00D6274F" w:rsidRPr="00F744AF">
        <w:rPr>
          <w:rFonts w:ascii="Times New Roman" w:hAnsi="Times New Roman" w:cs="Times New Roman"/>
          <w:sz w:val="28"/>
          <w:szCs w:val="28"/>
        </w:rPr>
        <w:t xml:space="preserve">академический дискурс долгое время исключал легитимацию </w:t>
      </w:r>
      <w:r w:rsidR="00246D8B" w:rsidRPr="00F744AF">
        <w:rPr>
          <w:rFonts w:ascii="Times New Roman" w:hAnsi="Times New Roman" w:cs="Times New Roman"/>
          <w:sz w:val="28"/>
          <w:szCs w:val="28"/>
        </w:rPr>
        <w:t xml:space="preserve">этих самых «трендов» и </w:t>
      </w:r>
      <w:r w:rsidR="00D6274F" w:rsidRPr="00F744AF">
        <w:rPr>
          <w:rFonts w:ascii="Times New Roman" w:hAnsi="Times New Roman" w:cs="Times New Roman"/>
          <w:sz w:val="28"/>
          <w:szCs w:val="28"/>
        </w:rPr>
        <w:t xml:space="preserve">явлений «дурного вкуса» </w:t>
      </w:r>
      <w:r w:rsidR="0091592B" w:rsidRPr="00F744AF">
        <w:rPr>
          <w:rFonts w:ascii="Times New Roman" w:hAnsi="Times New Roman" w:cs="Times New Roman"/>
          <w:sz w:val="28"/>
          <w:szCs w:val="28"/>
        </w:rPr>
        <w:t xml:space="preserve">– </w:t>
      </w:r>
      <w:r w:rsidR="00D6274F" w:rsidRPr="00F744AF">
        <w:rPr>
          <w:rFonts w:ascii="Times New Roman" w:hAnsi="Times New Roman" w:cs="Times New Roman"/>
          <w:sz w:val="28"/>
          <w:szCs w:val="28"/>
        </w:rPr>
        <w:t>фильмы категории «В», компью</w:t>
      </w:r>
      <w:r w:rsidR="008927FA" w:rsidRPr="00F744AF">
        <w:rPr>
          <w:rFonts w:ascii="Times New Roman" w:hAnsi="Times New Roman" w:cs="Times New Roman"/>
          <w:sz w:val="28"/>
          <w:szCs w:val="28"/>
        </w:rPr>
        <w:t>терные игры и прочее редуцировало</w:t>
      </w:r>
      <w:r w:rsidR="0091592B" w:rsidRPr="00F744AF">
        <w:rPr>
          <w:rFonts w:ascii="Times New Roman" w:hAnsi="Times New Roman" w:cs="Times New Roman"/>
          <w:sz w:val="28"/>
          <w:szCs w:val="28"/>
        </w:rPr>
        <w:t xml:space="preserve">сь через оппозицию «массовое – </w:t>
      </w:r>
      <w:r w:rsidR="00D6274F" w:rsidRPr="00F744AF">
        <w:rPr>
          <w:rFonts w:ascii="Times New Roman" w:hAnsi="Times New Roman" w:cs="Times New Roman"/>
          <w:sz w:val="28"/>
          <w:szCs w:val="28"/>
        </w:rPr>
        <w:t>элитарное» до вульгарности, изучение которой</w:t>
      </w:r>
      <w:r w:rsidR="00CF3BCF" w:rsidRPr="00F744AF">
        <w:rPr>
          <w:rFonts w:ascii="Times New Roman" w:hAnsi="Times New Roman" w:cs="Times New Roman"/>
          <w:sz w:val="28"/>
          <w:szCs w:val="28"/>
        </w:rPr>
        <w:t>, как представлялось,</w:t>
      </w:r>
      <w:r w:rsidR="00D6274F" w:rsidRPr="00F744AF">
        <w:rPr>
          <w:rFonts w:ascii="Times New Roman" w:hAnsi="Times New Roman" w:cs="Times New Roman"/>
          <w:sz w:val="28"/>
          <w:szCs w:val="28"/>
        </w:rPr>
        <w:t xml:space="preserve"> не нуждается ни в теоретическом </w:t>
      </w:r>
      <w:r w:rsidR="00675D23" w:rsidRPr="00F744AF">
        <w:rPr>
          <w:rFonts w:ascii="Times New Roman" w:hAnsi="Times New Roman" w:cs="Times New Roman"/>
          <w:sz w:val="28"/>
          <w:szCs w:val="28"/>
        </w:rPr>
        <w:t>фундаменте</w:t>
      </w:r>
      <w:r w:rsidR="00D6274F" w:rsidRPr="00F744AF">
        <w:rPr>
          <w:rFonts w:ascii="Times New Roman" w:hAnsi="Times New Roman" w:cs="Times New Roman"/>
          <w:sz w:val="28"/>
          <w:szCs w:val="28"/>
        </w:rPr>
        <w:t>, ни в серьезном анализе, что</w:t>
      </w:r>
      <w:r w:rsidR="00CF3BCF" w:rsidRPr="00F744AF">
        <w:rPr>
          <w:rFonts w:ascii="Times New Roman" w:hAnsi="Times New Roman" w:cs="Times New Roman"/>
          <w:sz w:val="28"/>
          <w:szCs w:val="28"/>
        </w:rPr>
        <w:t>, впрочем,</w:t>
      </w:r>
      <w:r w:rsidR="00D6274F" w:rsidRPr="00F744AF">
        <w:rPr>
          <w:rFonts w:ascii="Times New Roman" w:hAnsi="Times New Roman" w:cs="Times New Roman"/>
          <w:sz w:val="28"/>
          <w:szCs w:val="28"/>
        </w:rPr>
        <w:t xml:space="preserve"> тоже </w:t>
      </w:r>
      <w:r w:rsidR="00246D8B" w:rsidRPr="00F744AF">
        <w:rPr>
          <w:rFonts w:ascii="Times New Roman" w:hAnsi="Times New Roman" w:cs="Times New Roman"/>
          <w:sz w:val="28"/>
          <w:szCs w:val="28"/>
        </w:rPr>
        <w:t xml:space="preserve">является </w:t>
      </w:r>
      <w:r w:rsidR="00D6274F" w:rsidRPr="00F744AF">
        <w:rPr>
          <w:rFonts w:ascii="Times New Roman" w:hAnsi="Times New Roman" w:cs="Times New Roman"/>
          <w:sz w:val="28"/>
          <w:szCs w:val="28"/>
        </w:rPr>
        <w:t xml:space="preserve">своего рода симптомом упрощения. Только в конце </w:t>
      </w:r>
      <w:r w:rsidR="00D6274F" w:rsidRPr="00F744AF">
        <w:rPr>
          <w:rFonts w:ascii="Times New Roman" w:hAnsi="Times New Roman" w:cs="Times New Roman"/>
          <w:sz w:val="28"/>
          <w:szCs w:val="28"/>
          <w:lang w:val="en-US"/>
        </w:rPr>
        <w:t>XX</w:t>
      </w:r>
      <w:r w:rsidR="0017096F" w:rsidRPr="00F744AF">
        <w:rPr>
          <w:rFonts w:ascii="Times New Roman" w:hAnsi="Times New Roman" w:cs="Times New Roman"/>
          <w:sz w:val="28"/>
          <w:szCs w:val="28"/>
        </w:rPr>
        <w:t xml:space="preserve"> </w:t>
      </w:r>
      <w:r w:rsidR="00D6274F" w:rsidRPr="00F744AF">
        <w:rPr>
          <w:rFonts w:ascii="Times New Roman" w:hAnsi="Times New Roman" w:cs="Times New Roman"/>
          <w:sz w:val="28"/>
          <w:szCs w:val="28"/>
        </w:rPr>
        <w:t xml:space="preserve">века начали оформляться первые подступы к закладыванию этого фундамента: </w:t>
      </w:r>
      <w:r w:rsidR="00CF3BCF" w:rsidRPr="00F744AF">
        <w:rPr>
          <w:rFonts w:ascii="Times New Roman" w:hAnsi="Times New Roman" w:cs="Times New Roman"/>
          <w:sz w:val="28"/>
          <w:szCs w:val="28"/>
        </w:rPr>
        <w:t xml:space="preserve">Александр Павлов связывает их со </w:t>
      </w:r>
      <w:r w:rsidR="00D6274F" w:rsidRPr="00F744AF">
        <w:rPr>
          <w:rFonts w:ascii="Times New Roman" w:hAnsi="Times New Roman" w:cs="Times New Roman"/>
          <w:sz w:val="28"/>
          <w:szCs w:val="28"/>
        </w:rPr>
        <w:t xml:space="preserve">Сьюзен </w:t>
      </w:r>
      <w:proofErr w:type="spellStart"/>
      <w:r w:rsidR="00D6274F" w:rsidRPr="00F744AF">
        <w:rPr>
          <w:rFonts w:ascii="Times New Roman" w:hAnsi="Times New Roman" w:cs="Times New Roman"/>
          <w:sz w:val="28"/>
          <w:szCs w:val="28"/>
        </w:rPr>
        <w:t>Сонтаг</w:t>
      </w:r>
      <w:proofErr w:type="spellEnd"/>
      <w:r w:rsidR="00D6274F" w:rsidRPr="00F744AF">
        <w:rPr>
          <w:rFonts w:ascii="Times New Roman" w:hAnsi="Times New Roman" w:cs="Times New Roman"/>
          <w:sz w:val="28"/>
          <w:szCs w:val="28"/>
        </w:rPr>
        <w:t xml:space="preserve"> и рассуждениями о </w:t>
      </w:r>
      <w:proofErr w:type="spellStart"/>
      <w:r w:rsidR="00D6274F" w:rsidRPr="00F744AF">
        <w:rPr>
          <w:rFonts w:ascii="Times New Roman" w:hAnsi="Times New Roman" w:cs="Times New Roman"/>
          <w:sz w:val="28"/>
          <w:szCs w:val="28"/>
        </w:rPr>
        <w:t>кэмпе</w:t>
      </w:r>
      <w:proofErr w:type="spellEnd"/>
      <w:r w:rsidR="00D6274F" w:rsidRPr="00F744AF">
        <w:rPr>
          <w:rFonts w:ascii="Times New Roman" w:hAnsi="Times New Roman" w:cs="Times New Roman"/>
          <w:sz w:val="28"/>
          <w:szCs w:val="28"/>
        </w:rPr>
        <w:t xml:space="preserve">, братьями Гарри и Майклом </w:t>
      </w:r>
      <w:proofErr w:type="spellStart"/>
      <w:r w:rsidR="00D6274F" w:rsidRPr="00F744AF">
        <w:rPr>
          <w:rFonts w:ascii="Times New Roman" w:hAnsi="Times New Roman" w:cs="Times New Roman"/>
          <w:sz w:val="28"/>
          <w:szCs w:val="28"/>
        </w:rPr>
        <w:t>Медведы</w:t>
      </w:r>
      <w:proofErr w:type="spellEnd"/>
      <w:r w:rsidR="00675D23" w:rsidRPr="00F744AF">
        <w:rPr>
          <w:rFonts w:ascii="Times New Roman" w:hAnsi="Times New Roman" w:cs="Times New Roman"/>
          <w:sz w:val="28"/>
          <w:szCs w:val="28"/>
        </w:rPr>
        <w:t xml:space="preserve"> и </w:t>
      </w:r>
      <w:r w:rsidR="00675D23" w:rsidRPr="00F744AF">
        <w:rPr>
          <w:rFonts w:ascii="Times New Roman" w:hAnsi="Times New Roman" w:cs="Times New Roman"/>
          <w:sz w:val="28"/>
          <w:szCs w:val="28"/>
        </w:rPr>
        <w:lastRenderedPageBreak/>
        <w:t>рядом журналов, выпущенных в конце 80-х годов.</w:t>
      </w:r>
      <w:r w:rsidR="00675D23" w:rsidRPr="00F744AF">
        <w:rPr>
          <w:rStyle w:val="a5"/>
          <w:rFonts w:ascii="Times New Roman" w:hAnsi="Times New Roman" w:cs="Times New Roman"/>
          <w:sz w:val="28"/>
          <w:szCs w:val="28"/>
        </w:rPr>
        <w:footnoteReference w:id="47"/>
      </w:r>
      <w:r w:rsidR="00675D23" w:rsidRPr="00F744AF">
        <w:rPr>
          <w:rFonts w:ascii="Times New Roman" w:hAnsi="Times New Roman" w:cs="Times New Roman"/>
          <w:sz w:val="28"/>
          <w:szCs w:val="28"/>
        </w:rPr>
        <w:t xml:space="preserve"> Павлов, подчеркивая эвристическую ценность изучения того, что ранее </w:t>
      </w:r>
      <w:r w:rsidR="00CA48AB" w:rsidRPr="00F744AF">
        <w:rPr>
          <w:rFonts w:ascii="Times New Roman" w:hAnsi="Times New Roman" w:cs="Times New Roman"/>
          <w:sz w:val="28"/>
          <w:szCs w:val="28"/>
        </w:rPr>
        <w:t xml:space="preserve">демонстративно </w:t>
      </w:r>
      <w:r w:rsidR="00675D23" w:rsidRPr="00F744AF">
        <w:rPr>
          <w:rFonts w:ascii="Times New Roman" w:hAnsi="Times New Roman" w:cs="Times New Roman"/>
          <w:sz w:val="28"/>
          <w:szCs w:val="28"/>
        </w:rPr>
        <w:t xml:space="preserve">игнорировалось адептами «хорошего вкуса», отмечает: </w:t>
      </w:r>
      <w:r w:rsidR="00675D23" w:rsidRPr="00F744AF">
        <w:rPr>
          <w:rFonts w:ascii="Times New Roman" w:hAnsi="Times New Roman" w:cs="Times New Roman"/>
          <w:sz w:val="28"/>
          <w:szCs w:val="28"/>
          <w:shd w:val="clear" w:color="auto" w:fill="FFFFFF"/>
        </w:rPr>
        <w:t>«Именно филистер сегодня задает тон в вопросе о «хорошем вкусе», далеко не всегда при этом разбираясь в кино, ориентируясь на «знаковые явления», чаще всего им же и провозглашенные</w:t>
      </w:r>
      <w:r w:rsidR="00CA48AB" w:rsidRPr="00F744AF">
        <w:rPr>
          <w:rFonts w:ascii="Times New Roman" w:hAnsi="Times New Roman" w:cs="Times New Roman"/>
          <w:sz w:val="28"/>
          <w:szCs w:val="28"/>
          <w:shd w:val="clear" w:color="auto" w:fill="FFFFFF"/>
        </w:rPr>
        <w:t>. &lt;…&gt; Хорош</w:t>
      </w:r>
      <w:r w:rsidR="00580252" w:rsidRPr="00F744AF">
        <w:rPr>
          <w:rFonts w:ascii="Times New Roman" w:hAnsi="Times New Roman" w:cs="Times New Roman"/>
          <w:sz w:val="28"/>
          <w:szCs w:val="28"/>
          <w:shd w:val="clear" w:color="auto" w:fill="FFFFFF"/>
        </w:rPr>
        <w:t xml:space="preserve">ий вкус можно уподобить утопии </w:t>
      </w:r>
      <w:r w:rsidR="00580252" w:rsidRPr="00F744AF">
        <w:rPr>
          <w:rFonts w:ascii="Times New Roman" w:hAnsi="Times New Roman" w:cs="Times New Roman"/>
          <w:sz w:val="28"/>
          <w:szCs w:val="28"/>
        </w:rPr>
        <w:t>–</w:t>
      </w:r>
      <w:r w:rsidR="00CA48AB" w:rsidRPr="00F744AF">
        <w:rPr>
          <w:rFonts w:ascii="Times New Roman" w:hAnsi="Times New Roman" w:cs="Times New Roman"/>
          <w:sz w:val="28"/>
          <w:szCs w:val="28"/>
          <w:shd w:val="clear" w:color="auto" w:fill="FFFFFF"/>
        </w:rPr>
        <w:t xml:space="preserve"> комфортной, но искусственной среде обитания для избранных. Киноведы и критики полагают, что выносят суждения хорошего вкуса, не замечая собственных ошибок и подмен, которые выдают отсутствие хорошего вкуса вплоть до полной безвкусицы».</w:t>
      </w:r>
      <w:r w:rsidR="00A85958" w:rsidRPr="00F744AF">
        <w:rPr>
          <w:rStyle w:val="a5"/>
          <w:rFonts w:ascii="Times New Roman" w:hAnsi="Times New Roman" w:cs="Times New Roman"/>
          <w:sz w:val="28"/>
          <w:szCs w:val="28"/>
          <w:shd w:val="clear" w:color="auto" w:fill="FFFFFF"/>
        </w:rPr>
        <w:footnoteReference w:id="48"/>
      </w:r>
      <w:r w:rsidR="00CA48AB" w:rsidRPr="00F744AF">
        <w:rPr>
          <w:rFonts w:ascii="Times New Roman" w:hAnsi="Times New Roman" w:cs="Times New Roman"/>
          <w:sz w:val="28"/>
          <w:szCs w:val="28"/>
          <w:shd w:val="clear" w:color="auto" w:fill="FFFFFF"/>
        </w:rPr>
        <w:t xml:space="preserve"> </w:t>
      </w:r>
    </w:p>
    <w:p w14:paraId="722BF1AD" w14:textId="446CDF3F" w:rsidR="00B374E4" w:rsidRPr="00F744AF" w:rsidRDefault="00CA48AB" w:rsidP="00246D8B">
      <w:pPr>
        <w:autoSpaceDE w:val="0"/>
        <w:autoSpaceDN w:val="0"/>
        <w:adjustRightInd w:val="0"/>
        <w:spacing w:after="0" w:line="360" w:lineRule="auto"/>
        <w:ind w:firstLine="708"/>
        <w:jc w:val="both"/>
        <w:rPr>
          <w:rFonts w:ascii="Times New Roman" w:hAnsi="Times New Roman" w:cs="Times New Roman"/>
          <w:sz w:val="28"/>
          <w:szCs w:val="28"/>
          <w:shd w:val="clear" w:color="auto" w:fill="FFFFFF"/>
        </w:rPr>
      </w:pPr>
      <w:r w:rsidRPr="00F744AF">
        <w:rPr>
          <w:rFonts w:ascii="Times New Roman" w:hAnsi="Times New Roman" w:cs="Times New Roman"/>
          <w:sz w:val="28"/>
          <w:szCs w:val="28"/>
          <w:shd w:val="clear" w:color="auto" w:fill="FFFFFF"/>
        </w:rPr>
        <w:t xml:space="preserve">Таким образом, эта традиция посредством упрощения целого культурного пласта утаивала вещи: «В данном случае гетеротопию следует понимать строго </w:t>
      </w:r>
      <w:proofErr w:type="spellStart"/>
      <w:r w:rsidRPr="00F744AF">
        <w:rPr>
          <w:rFonts w:ascii="Times New Roman" w:hAnsi="Times New Roman" w:cs="Times New Roman"/>
          <w:sz w:val="28"/>
          <w:szCs w:val="28"/>
          <w:shd w:val="clear" w:color="auto" w:fill="FFFFFF"/>
        </w:rPr>
        <w:t>фукиански</w:t>
      </w:r>
      <w:proofErr w:type="spellEnd"/>
      <w:r w:rsidRPr="00F744AF">
        <w:rPr>
          <w:rFonts w:ascii="Times New Roman" w:hAnsi="Times New Roman" w:cs="Times New Roman"/>
          <w:sz w:val="28"/>
          <w:szCs w:val="28"/>
          <w:shd w:val="clear" w:color="auto" w:fill="FFFFFF"/>
        </w:rPr>
        <w:t>, как, наконец, называющую вещи своими именами, возвращающую словам материальную, вещественную основу. Слова, которые до сих пор не проговаривались. Вещи, которые до сих пор утаивались, скрывались и демонстративно игнорировались».</w:t>
      </w:r>
      <w:r w:rsidR="00FD5AF4" w:rsidRPr="00F744AF">
        <w:rPr>
          <w:rFonts w:ascii="Times New Roman" w:hAnsi="Times New Roman" w:cs="Times New Roman"/>
          <w:sz w:val="28"/>
          <w:szCs w:val="28"/>
          <w:shd w:val="clear" w:color="auto" w:fill="FFFFFF"/>
        </w:rPr>
        <w:t xml:space="preserve"> </w:t>
      </w:r>
      <w:r w:rsidR="00A31772" w:rsidRPr="00F744AF">
        <w:rPr>
          <w:rFonts w:ascii="Times New Roman" w:hAnsi="Times New Roman" w:cs="Times New Roman"/>
          <w:sz w:val="28"/>
          <w:szCs w:val="28"/>
          <w:shd w:val="clear" w:color="auto" w:fill="FFFFFF"/>
        </w:rPr>
        <w:t>Соответственно</w:t>
      </w:r>
      <w:r w:rsidR="0091592B" w:rsidRPr="00F744AF">
        <w:rPr>
          <w:rFonts w:ascii="Times New Roman" w:hAnsi="Times New Roman" w:cs="Times New Roman"/>
          <w:sz w:val="28"/>
          <w:szCs w:val="28"/>
          <w:shd w:val="clear" w:color="auto" w:fill="FFFFFF"/>
        </w:rPr>
        <w:t>,</w:t>
      </w:r>
      <w:r w:rsidR="008927FA" w:rsidRPr="00F744AF">
        <w:rPr>
          <w:rFonts w:ascii="Times New Roman" w:hAnsi="Times New Roman" w:cs="Times New Roman"/>
          <w:sz w:val="28"/>
          <w:szCs w:val="28"/>
          <w:shd w:val="clear" w:color="auto" w:fill="FFFFFF"/>
        </w:rPr>
        <w:t xml:space="preserve"> </w:t>
      </w:r>
      <w:r w:rsidR="00A31772" w:rsidRPr="00F744AF">
        <w:rPr>
          <w:rFonts w:ascii="Times New Roman" w:hAnsi="Times New Roman" w:cs="Times New Roman"/>
          <w:sz w:val="28"/>
          <w:szCs w:val="28"/>
          <w:shd w:val="clear" w:color="auto" w:fill="FFFFFF"/>
        </w:rPr>
        <w:t xml:space="preserve">важно заново поднять эти архивы «дурного», анализируя их со всеми «осложнениями». </w:t>
      </w:r>
      <w:r w:rsidR="0091592B" w:rsidRPr="00F744AF">
        <w:rPr>
          <w:rFonts w:ascii="Times New Roman" w:hAnsi="Times New Roman" w:cs="Times New Roman"/>
          <w:sz w:val="28"/>
          <w:szCs w:val="28"/>
          <w:shd w:val="clear" w:color="auto" w:fill="FFFFFF"/>
        </w:rPr>
        <w:t xml:space="preserve">Однако, </w:t>
      </w:r>
      <w:r w:rsidR="00FD5AF4" w:rsidRPr="00F744AF">
        <w:rPr>
          <w:rFonts w:ascii="Times New Roman" w:hAnsi="Times New Roman" w:cs="Times New Roman"/>
          <w:sz w:val="28"/>
          <w:szCs w:val="28"/>
          <w:shd w:val="clear" w:color="auto" w:fill="FFFFFF"/>
        </w:rPr>
        <w:t>в чем будет заключаться «дурнота»</w:t>
      </w:r>
      <w:r w:rsidR="0091592B" w:rsidRPr="00F744AF">
        <w:rPr>
          <w:rFonts w:ascii="Times New Roman" w:hAnsi="Times New Roman" w:cs="Times New Roman"/>
          <w:sz w:val="28"/>
          <w:szCs w:val="28"/>
          <w:shd w:val="clear" w:color="auto" w:fill="FFFFFF"/>
        </w:rPr>
        <w:t>,</w:t>
      </w:r>
      <w:r w:rsidR="00FD5AF4" w:rsidRPr="00F744AF">
        <w:rPr>
          <w:rFonts w:ascii="Times New Roman" w:hAnsi="Times New Roman" w:cs="Times New Roman"/>
          <w:sz w:val="28"/>
          <w:szCs w:val="28"/>
          <w:shd w:val="clear" w:color="auto" w:fill="FFFFFF"/>
        </w:rPr>
        <w:t xml:space="preserve"> еще предстоит выяснить.</w:t>
      </w:r>
    </w:p>
    <w:p w14:paraId="1AE36BE4" w14:textId="5C321C5D" w:rsidR="001F4FD8" w:rsidRPr="00F744AF" w:rsidRDefault="00934DE5" w:rsidP="00246D8B">
      <w:pPr>
        <w:autoSpaceDE w:val="0"/>
        <w:autoSpaceDN w:val="0"/>
        <w:adjustRightInd w:val="0"/>
        <w:spacing w:after="0" w:line="360" w:lineRule="auto"/>
        <w:ind w:firstLine="708"/>
        <w:jc w:val="both"/>
        <w:rPr>
          <w:rFonts w:ascii="Times New Roman" w:hAnsi="Times New Roman" w:cs="Times New Roman"/>
          <w:sz w:val="28"/>
          <w:szCs w:val="28"/>
          <w:shd w:val="clear" w:color="auto" w:fill="FFFFFF"/>
        </w:rPr>
      </w:pPr>
      <w:r w:rsidRPr="00F744AF">
        <w:rPr>
          <w:rFonts w:ascii="Times New Roman" w:hAnsi="Times New Roman" w:cs="Times New Roman"/>
          <w:sz w:val="28"/>
          <w:szCs w:val="28"/>
          <w:shd w:val="clear" w:color="auto" w:fill="FFFFFF"/>
        </w:rPr>
        <w:t>Так, возвращаясь к примерам «трендов», связанных с упрощени</w:t>
      </w:r>
      <w:r w:rsidR="001F4FD8" w:rsidRPr="00F744AF">
        <w:rPr>
          <w:rFonts w:ascii="Times New Roman" w:hAnsi="Times New Roman" w:cs="Times New Roman"/>
          <w:sz w:val="28"/>
          <w:szCs w:val="28"/>
          <w:shd w:val="clear" w:color="auto" w:fill="FFFFFF"/>
        </w:rPr>
        <w:t>ем</w:t>
      </w:r>
      <w:r w:rsidRPr="00F744AF">
        <w:rPr>
          <w:rFonts w:ascii="Times New Roman" w:hAnsi="Times New Roman" w:cs="Times New Roman"/>
          <w:sz w:val="28"/>
          <w:szCs w:val="28"/>
          <w:shd w:val="clear" w:color="auto" w:fill="FFFFFF"/>
        </w:rPr>
        <w:t>, необходимо упомянуть, в первую очередь, актуальность запроса на минимализм</w:t>
      </w:r>
      <w:r w:rsidR="001F4FD8" w:rsidRPr="00F744AF">
        <w:rPr>
          <w:rFonts w:ascii="Times New Roman" w:hAnsi="Times New Roman" w:cs="Times New Roman"/>
          <w:sz w:val="28"/>
          <w:szCs w:val="28"/>
          <w:shd w:val="clear" w:color="auto" w:fill="FFFFFF"/>
        </w:rPr>
        <w:t>, понимаемый в широком смысле</w:t>
      </w:r>
      <w:r w:rsidRPr="00F744AF">
        <w:rPr>
          <w:rFonts w:ascii="Times New Roman" w:hAnsi="Times New Roman" w:cs="Times New Roman"/>
          <w:sz w:val="28"/>
          <w:szCs w:val="28"/>
          <w:shd w:val="clear" w:color="auto" w:fill="FFFFFF"/>
        </w:rPr>
        <w:t>. В статье, посвященной категории простоты в современной архитектуре</w:t>
      </w:r>
      <w:r w:rsidRPr="00F744AF">
        <w:rPr>
          <w:rStyle w:val="a5"/>
          <w:rFonts w:ascii="Times New Roman" w:hAnsi="Times New Roman" w:cs="Times New Roman"/>
          <w:sz w:val="28"/>
          <w:szCs w:val="28"/>
          <w:shd w:val="clear" w:color="auto" w:fill="FFFFFF"/>
        </w:rPr>
        <w:footnoteReference w:id="49"/>
      </w:r>
      <w:r w:rsidR="00EB68E2" w:rsidRPr="00F744AF">
        <w:rPr>
          <w:rFonts w:ascii="Times New Roman" w:hAnsi="Times New Roman" w:cs="Times New Roman"/>
          <w:sz w:val="28"/>
          <w:szCs w:val="28"/>
          <w:shd w:val="clear" w:color="auto" w:fill="FFFFFF"/>
        </w:rPr>
        <w:t xml:space="preserve">, </w:t>
      </w:r>
      <w:r w:rsidRPr="00F744AF">
        <w:rPr>
          <w:rFonts w:ascii="Times New Roman" w:hAnsi="Times New Roman" w:cs="Times New Roman"/>
          <w:sz w:val="28"/>
          <w:szCs w:val="28"/>
          <w:shd w:val="clear" w:color="auto" w:fill="FFFFFF"/>
        </w:rPr>
        <w:t>подчеркивается состоявшийся «переход от сложной, переполненной смыслами, к внешне простой и чистой архитектуре»</w:t>
      </w:r>
      <w:r w:rsidR="00EB68E2" w:rsidRPr="00F744AF">
        <w:rPr>
          <w:rFonts w:ascii="Times New Roman" w:hAnsi="Times New Roman" w:cs="Times New Roman"/>
          <w:sz w:val="28"/>
          <w:szCs w:val="28"/>
          <w:shd w:val="clear" w:color="auto" w:fill="FFFFFF"/>
        </w:rPr>
        <w:t xml:space="preserve">, основанный на «законе экономии», сформулированном еще в направлении беспредметного искусства в </w:t>
      </w:r>
      <w:r w:rsidR="00EB68E2" w:rsidRPr="00F744AF">
        <w:rPr>
          <w:rFonts w:ascii="Times New Roman" w:hAnsi="Times New Roman" w:cs="Times New Roman"/>
          <w:sz w:val="28"/>
          <w:szCs w:val="28"/>
          <w:shd w:val="clear" w:color="auto" w:fill="FFFFFF"/>
          <w:lang w:val="en-US"/>
        </w:rPr>
        <w:t>XX</w:t>
      </w:r>
      <w:r w:rsidR="00B232AB" w:rsidRPr="00F744AF">
        <w:rPr>
          <w:rFonts w:ascii="Times New Roman" w:hAnsi="Times New Roman" w:cs="Times New Roman"/>
          <w:sz w:val="28"/>
          <w:szCs w:val="28"/>
          <w:shd w:val="clear" w:color="auto" w:fill="FFFFFF"/>
        </w:rPr>
        <w:t xml:space="preserve"> </w:t>
      </w:r>
      <w:r w:rsidR="00EB68E2" w:rsidRPr="00F744AF">
        <w:rPr>
          <w:rFonts w:ascii="Times New Roman" w:hAnsi="Times New Roman" w:cs="Times New Roman"/>
          <w:sz w:val="28"/>
          <w:szCs w:val="28"/>
          <w:shd w:val="clear" w:color="auto" w:fill="FFFFFF"/>
        </w:rPr>
        <w:t xml:space="preserve">веке. </w:t>
      </w:r>
      <w:r w:rsidR="00EB68E2" w:rsidRPr="00F744AF">
        <w:rPr>
          <w:rFonts w:ascii="Times New Roman" w:hAnsi="Times New Roman" w:cs="Times New Roman"/>
          <w:sz w:val="28"/>
          <w:szCs w:val="28"/>
          <w:shd w:val="clear" w:color="auto" w:fill="FFFFFF"/>
        </w:rPr>
        <w:lastRenderedPageBreak/>
        <w:t xml:space="preserve">Например, современный британский архитектор Джон </w:t>
      </w:r>
      <w:proofErr w:type="spellStart"/>
      <w:r w:rsidR="00EB68E2" w:rsidRPr="00F744AF">
        <w:rPr>
          <w:rFonts w:ascii="Times New Roman" w:hAnsi="Times New Roman" w:cs="Times New Roman"/>
          <w:sz w:val="28"/>
          <w:szCs w:val="28"/>
          <w:shd w:val="clear" w:color="auto" w:fill="FFFFFF"/>
        </w:rPr>
        <w:t>Поусон</w:t>
      </w:r>
      <w:proofErr w:type="spellEnd"/>
      <w:r w:rsidR="009E42F9" w:rsidRPr="00F744AF">
        <w:rPr>
          <w:rFonts w:ascii="Times New Roman" w:hAnsi="Times New Roman" w:cs="Times New Roman"/>
          <w:sz w:val="28"/>
          <w:szCs w:val="28"/>
          <w:shd w:val="clear" w:color="auto" w:fill="FFFFFF"/>
        </w:rPr>
        <w:t xml:space="preserve"> </w:t>
      </w:r>
      <w:proofErr w:type="spellStart"/>
      <w:r w:rsidR="00EB68E2" w:rsidRPr="00F744AF">
        <w:rPr>
          <w:rFonts w:ascii="Times New Roman" w:hAnsi="Times New Roman" w:cs="Times New Roman"/>
          <w:sz w:val="28"/>
          <w:szCs w:val="28"/>
          <w:shd w:val="clear" w:color="auto" w:fill="FFFFFF"/>
        </w:rPr>
        <w:t>концептуализирует</w:t>
      </w:r>
      <w:proofErr w:type="spellEnd"/>
      <w:r w:rsidR="00EB68E2" w:rsidRPr="00F744AF">
        <w:rPr>
          <w:rFonts w:ascii="Times New Roman" w:hAnsi="Times New Roman" w:cs="Times New Roman"/>
          <w:sz w:val="28"/>
          <w:szCs w:val="28"/>
          <w:shd w:val="clear" w:color="auto" w:fill="FFFFFF"/>
        </w:rPr>
        <w:t xml:space="preserve"> </w:t>
      </w:r>
      <w:r w:rsidR="00FD5AF4" w:rsidRPr="00F744AF">
        <w:rPr>
          <w:rFonts w:ascii="Times New Roman" w:hAnsi="Times New Roman" w:cs="Times New Roman"/>
          <w:sz w:val="28"/>
          <w:szCs w:val="28"/>
          <w:shd w:val="clear" w:color="auto" w:fill="FFFFFF"/>
        </w:rPr>
        <w:t>термин</w:t>
      </w:r>
      <w:r w:rsidR="00FD5AF4" w:rsidRPr="00F744AF">
        <w:rPr>
          <w:rFonts w:ascii="Times New Roman" w:hAnsi="Times New Roman" w:cs="Times New Roman"/>
          <w:b/>
          <w:sz w:val="28"/>
          <w:szCs w:val="28"/>
          <w:shd w:val="clear" w:color="auto" w:fill="FFFFFF"/>
        </w:rPr>
        <w:t xml:space="preserve"> </w:t>
      </w:r>
      <w:r w:rsidR="00EB68E2" w:rsidRPr="00F744AF">
        <w:rPr>
          <w:rFonts w:ascii="Times New Roman" w:hAnsi="Times New Roman" w:cs="Times New Roman"/>
          <w:sz w:val="28"/>
          <w:szCs w:val="28"/>
          <w:shd w:val="clear" w:color="auto" w:fill="FFFFFF"/>
        </w:rPr>
        <w:t>«минимума» как результат</w:t>
      </w:r>
      <w:r w:rsidR="00FD5AF4" w:rsidRPr="00F744AF">
        <w:rPr>
          <w:rFonts w:ascii="Times New Roman" w:hAnsi="Times New Roman" w:cs="Times New Roman"/>
          <w:sz w:val="28"/>
          <w:szCs w:val="28"/>
          <w:shd w:val="clear" w:color="auto" w:fill="FFFFFF"/>
        </w:rPr>
        <w:t>а</w:t>
      </w:r>
      <w:r w:rsidR="00EB68E2" w:rsidRPr="00F744AF">
        <w:rPr>
          <w:rFonts w:ascii="Times New Roman" w:hAnsi="Times New Roman" w:cs="Times New Roman"/>
          <w:sz w:val="28"/>
          <w:szCs w:val="28"/>
          <w:shd w:val="clear" w:color="auto" w:fill="FFFFFF"/>
        </w:rPr>
        <w:t xml:space="preserve"> «упрощенных до предела всех компонентов, узлов и деталей вещи».</w:t>
      </w:r>
      <w:r w:rsidR="00EB68E2" w:rsidRPr="00F744AF">
        <w:rPr>
          <w:rStyle w:val="a5"/>
          <w:rFonts w:ascii="Times New Roman" w:hAnsi="Times New Roman" w:cs="Times New Roman"/>
          <w:sz w:val="28"/>
          <w:szCs w:val="28"/>
          <w:shd w:val="clear" w:color="auto" w:fill="FFFFFF"/>
        </w:rPr>
        <w:footnoteReference w:id="50"/>
      </w:r>
      <w:r w:rsidR="00EB68E2" w:rsidRPr="00F744AF">
        <w:rPr>
          <w:rFonts w:ascii="Times New Roman" w:hAnsi="Times New Roman" w:cs="Times New Roman"/>
          <w:sz w:val="28"/>
          <w:szCs w:val="28"/>
          <w:shd w:val="clear" w:color="auto" w:fill="FFFFFF"/>
        </w:rPr>
        <w:t xml:space="preserve"> Также простота здания достигается путем упразднения традиционной иерархии: </w:t>
      </w:r>
      <w:r w:rsidR="00421087" w:rsidRPr="00F744AF">
        <w:rPr>
          <w:rFonts w:ascii="Times New Roman" w:hAnsi="Times New Roman" w:cs="Times New Roman"/>
          <w:sz w:val="28"/>
          <w:szCs w:val="28"/>
          <w:shd w:val="clear" w:color="auto" w:fill="FFFFFF"/>
        </w:rPr>
        <w:t>«</w:t>
      </w:r>
      <w:r w:rsidR="00421087" w:rsidRPr="00F744AF">
        <w:rPr>
          <w:rFonts w:ascii="Times New Roman" w:hAnsi="Times New Roman" w:cs="Times New Roman"/>
          <w:sz w:val="28"/>
          <w:szCs w:val="28"/>
        </w:rPr>
        <w:t>японские архитекторы соз</w:t>
      </w:r>
      <w:r w:rsidR="00EB68E2" w:rsidRPr="00F744AF">
        <w:rPr>
          <w:rFonts w:ascii="Times New Roman" w:hAnsi="Times New Roman" w:cs="Times New Roman"/>
          <w:sz w:val="28"/>
          <w:szCs w:val="28"/>
        </w:rPr>
        <w:t>дают пространство, в котором отсутствуют такие элементы иерархии</w:t>
      </w:r>
      <w:r w:rsidR="00421087" w:rsidRPr="00F744AF">
        <w:rPr>
          <w:rFonts w:ascii="Times New Roman" w:hAnsi="Times New Roman" w:cs="Times New Roman"/>
          <w:sz w:val="28"/>
          <w:szCs w:val="28"/>
        </w:rPr>
        <w:t>, как оси, центр, фокусные точ</w:t>
      </w:r>
      <w:r w:rsidR="00EB68E2" w:rsidRPr="00F744AF">
        <w:rPr>
          <w:rFonts w:ascii="Times New Roman" w:hAnsi="Times New Roman" w:cs="Times New Roman"/>
          <w:sz w:val="28"/>
          <w:szCs w:val="28"/>
        </w:rPr>
        <w:t>ки, а гомогенность среды достигается при помощи равномерного освещен</w:t>
      </w:r>
      <w:r w:rsidR="00421087" w:rsidRPr="00F744AF">
        <w:rPr>
          <w:rFonts w:ascii="Times New Roman" w:hAnsi="Times New Roman" w:cs="Times New Roman"/>
          <w:sz w:val="28"/>
          <w:szCs w:val="28"/>
        </w:rPr>
        <w:t>ия как естественного, так и ис</w:t>
      </w:r>
      <w:r w:rsidR="00EB68E2" w:rsidRPr="00F744AF">
        <w:rPr>
          <w:rFonts w:ascii="Times New Roman" w:hAnsi="Times New Roman" w:cs="Times New Roman"/>
          <w:sz w:val="28"/>
          <w:szCs w:val="28"/>
        </w:rPr>
        <w:t>кусственного и использования белого цвета</w:t>
      </w:r>
      <w:r w:rsidR="00421087" w:rsidRPr="00F744AF">
        <w:rPr>
          <w:rFonts w:ascii="Times New Roman" w:hAnsi="Times New Roman" w:cs="Times New Roman"/>
          <w:sz w:val="28"/>
          <w:szCs w:val="28"/>
        </w:rPr>
        <w:t>».</w:t>
      </w:r>
      <w:r w:rsidR="00421087" w:rsidRPr="00F744AF">
        <w:rPr>
          <w:rStyle w:val="a5"/>
          <w:rFonts w:ascii="Times New Roman" w:hAnsi="Times New Roman" w:cs="Times New Roman"/>
          <w:sz w:val="28"/>
          <w:szCs w:val="28"/>
        </w:rPr>
        <w:footnoteReference w:id="51"/>
      </w:r>
    </w:p>
    <w:p w14:paraId="21AECEFD" w14:textId="77777777" w:rsidR="00246D8B" w:rsidRPr="00F744AF" w:rsidRDefault="00450013" w:rsidP="00CF3BCF">
      <w:pPr>
        <w:autoSpaceDE w:val="0"/>
        <w:autoSpaceDN w:val="0"/>
        <w:adjustRightInd w:val="0"/>
        <w:spacing w:after="0" w:line="360" w:lineRule="auto"/>
        <w:ind w:firstLine="708"/>
        <w:jc w:val="both"/>
        <w:rPr>
          <w:rFonts w:ascii="Times New Roman" w:hAnsi="Times New Roman" w:cs="Times New Roman"/>
          <w:sz w:val="28"/>
          <w:szCs w:val="28"/>
        </w:rPr>
      </w:pPr>
      <w:r w:rsidRPr="00F744AF">
        <w:rPr>
          <w:rFonts w:ascii="Times New Roman" w:hAnsi="Times New Roman" w:cs="Times New Roman"/>
          <w:sz w:val="28"/>
          <w:szCs w:val="28"/>
        </w:rPr>
        <w:t>Складывается движение «новых простейших»</w:t>
      </w:r>
      <w:r w:rsidR="00B113EC" w:rsidRPr="00F744AF">
        <w:rPr>
          <w:rFonts w:ascii="Times New Roman" w:hAnsi="Times New Roman" w:cs="Times New Roman"/>
          <w:sz w:val="28"/>
          <w:szCs w:val="28"/>
        </w:rPr>
        <w:t>,</w:t>
      </w:r>
      <w:r w:rsidR="00230F0B" w:rsidRPr="00F744AF">
        <w:rPr>
          <w:rFonts w:ascii="Times New Roman" w:hAnsi="Times New Roman" w:cs="Times New Roman"/>
          <w:sz w:val="28"/>
          <w:szCs w:val="28"/>
        </w:rPr>
        <w:t xml:space="preserve"> в рамках которого возникает, например, </w:t>
      </w:r>
      <w:r w:rsidR="00F96512" w:rsidRPr="00F744AF">
        <w:rPr>
          <w:rFonts w:ascii="Times New Roman" w:hAnsi="Times New Roman" w:cs="Times New Roman"/>
          <w:sz w:val="28"/>
          <w:szCs w:val="28"/>
        </w:rPr>
        <w:t>редакторская программа по «отжиму текста»</w:t>
      </w:r>
      <w:r w:rsidR="00F96512" w:rsidRPr="00F744AF">
        <w:rPr>
          <w:rStyle w:val="a5"/>
          <w:rFonts w:ascii="Times New Roman" w:hAnsi="Times New Roman" w:cs="Times New Roman"/>
          <w:sz w:val="28"/>
          <w:szCs w:val="28"/>
        </w:rPr>
        <w:footnoteReference w:id="52"/>
      </w:r>
      <w:r w:rsidR="00F96512" w:rsidRPr="00F744AF">
        <w:rPr>
          <w:rFonts w:ascii="Times New Roman" w:hAnsi="Times New Roman" w:cs="Times New Roman"/>
          <w:sz w:val="28"/>
          <w:szCs w:val="28"/>
        </w:rPr>
        <w:t>, затачивающая письмо под «</w:t>
      </w:r>
      <w:proofErr w:type="spellStart"/>
      <w:r w:rsidR="00F96512" w:rsidRPr="00F744AF">
        <w:rPr>
          <w:rFonts w:ascii="Times New Roman" w:hAnsi="Times New Roman" w:cs="Times New Roman"/>
          <w:sz w:val="28"/>
          <w:szCs w:val="28"/>
        </w:rPr>
        <w:t>инфостиль</w:t>
      </w:r>
      <w:proofErr w:type="spellEnd"/>
      <w:r w:rsidR="00F96512" w:rsidRPr="00F744AF">
        <w:rPr>
          <w:rFonts w:ascii="Times New Roman" w:hAnsi="Times New Roman" w:cs="Times New Roman"/>
          <w:sz w:val="28"/>
          <w:szCs w:val="28"/>
        </w:rPr>
        <w:t>», где нет «нич</w:t>
      </w:r>
      <w:r w:rsidR="00246D8B" w:rsidRPr="00F744AF">
        <w:rPr>
          <w:rFonts w:ascii="Times New Roman" w:hAnsi="Times New Roman" w:cs="Times New Roman"/>
          <w:sz w:val="28"/>
          <w:szCs w:val="28"/>
        </w:rPr>
        <w:t>его лишнего». П</w:t>
      </w:r>
      <w:r w:rsidR="00F96512" w:rsidRPr="00F744AF">
        <w:rPr>
          <w:rFonts w:ascii="Times New Roman" w:hAnsi="Times New Roman" w:cs="Times New Roman"/>
          <w:sz w:val="28"/>
          <w:szCs w:val="28"/>
        </w:rPr>
        <w:t xml:space="preserve">роповедуется принцип «чистого дизайна» и </w:t>
      </w:r>
      <w:r w:rsidR="001F4FD8" w:rsidRPr="00F744AF">
        <w:rPr>
          <w:rFonts w:ascii="Times New Roman" w:hAnsi="Times New Roman" w:cs="Times New Roman"/>
          <w:sz w:val="28"/>
          <w:szCs w:val="28"/>
        </w:rPr>
        <w:t xml:space="preserve">популяризируются </w:t>
      </w:r>
      <w:r w:rsidR="00F96512" w:rsidRPr="00F744AF">
        <w:rPr>
          <w:rFonts w:ascii="Times New Roman" w:hAnsi="Times New Roman" w:cs="Times New Roman"/>
          <w:sz w:val="28"/>
          <w:szCs w:val="28"/>
        </w:rPr>
        <w:t xml:space="preserve">скандинавские ориентации на «лаконичность стиля». </w:t>
      </w:r>
    </w:p>
    <w:p w14:paraId="4A478C7D" w14:textId="3E05171A" w:rsidR="00246D8B" w:rsidRPr="00F744AF" w:rsidRDefault="00F96512" w:rsidP="00CF3BCF">
      <w:pPr>
        <w:autoSpaceDE w:val="0"/>
        <w:autoSpaceDN w:val="0"/>
        <w:adjustRightInd w:val="0"/>
        <w:spacing w:after="0" w:line="360" w:lineRule="auto"/>
        <w:ind w:firstLine="708"/>
        <w:jc w:val="both"/>
        <w:rPr>
          <w:rFonts w:ascii="Times New Roman" w:hAnsi="Times New Roman" w:cs="Times New Roman"/>
          <w:sz w:val="28"/>
          <w:szCs w:val="28"/>
        </w:rPr>
      </w:pPr>
      <w:r w:rsidRPr="00F744AF">
        <w:rPr>
          <w:rFonts w:ascii="Times New Roman" w:hAnsi="Times New Roman" w:cs="Times New Roman"/>
          <w:sz w:val="28"/>
          <w:szCs w:val="28"/>
        </w:rPr>
        <w:t xml:space="preserve">Репрезентативной в этом отношении становится </w:t>
      </w:r>
      <w:r w:rsidR="00246D8B" w:rsidRPr="00F744AF">
        <w:rPr>
          <w:rFonts w:ascii="Times New Roman" w:hAnsi="Times New Roman" w:cs="Times New Roman"/>
          <w:sz w:val="28"/>
          <w:szCs w:val="28"/>
        </w:rPr>
        <w:t xml:space="preserve">и </w:t>
      </w:r>
      <w:r w:rsidRPr="00F744AF">
        <w:rPr>
          <w:rFonts w:ascii="Times New Roman" w:hAnsi="Times New Roman" w:cs="Times New Roman"/>
          <w:sz w:val="28"/>
          <w:szCs w:val="28"/>
        </w:rPr>
        <w:t xml:space="preserve">совместная лекция А.К. </w:t>
      </w:r>
      <w:proofErr w:type="spellStart"/>
      <w:r w:rsidRPr="00F744AF">
        <w:rPr>
          <w:rFonts w:ascii="Times New Roman" w:hAnsi="Times New Roman" w:cs="Times New Roman"/>
          <w:sz w:val="28"/>
          <w:szCs w:val="28"/>
        </w:rPr>
        <w:t>Секацкого</w:t>
      </w:r>
      <w:proofErr w:type="spellEnd"/>
      <w:r w:rsidRPr="00F744AF">
        <w:rPr>
          <w:rFonts w:ascii="Times New Roman" w:hAnsi="Times New Roman" w:cs="Times New Roman"/>
          <w:sz w:val="28"/>
          <w:szCs w:val="28"/>
        </w:rPr>
        <w:t xml:space="preserve"> и Н.А. </w:t>
      </w:r>
      <w:proofErr w:type="spellStart"/>
      <w:r w:rsidRPr="00F744AF">
        <w:rPr>
          <w:rFonts w:ascii="Times New Roman" w:hAnsi="Times New Roman" w:cs="Times New Roman"/>
          <w:sz w:val="28"/>
          <w:szCs w:val="28"/>
        </w:rPr>
        <w:t>Грякалова</w:t>
      </w:r>
      <w:proofErr w:type="spellEnd"/>
      <w:r w:rsidRPr="00F744AF">
        <w:rPr>
          <w:rFonts w:ascii="Times New Roman" w:hAnsi="Times New Roman" w:cs="Times New Roman"/>
          <w:sz w:val="28"/>
          <w:szCs w:val="28"/>
        </w:rPr>
        <w:t>, прочитанная в Центре современного искусства «Винзавод», после которой рассерженная «туманностью изысканий»</w:t>
      </w:r>
      <w:r w:rsidR="0039365B" w:rsidRPr="00F744AF">
        <w:rPr>
          <w:rFonts w:ascii="Times New Roman" w:hAnsi="Times New Roman" w:cs="Times New Roman"/>
          <w:sz w:val="28"/>
          <w:szCs w:val="28"/>
        </w:rPr>
        <w:t xml:space="preserve"> </w:t>
      </w:r>
      <w:r w:rsidR="00391F51" w:rsidRPr="00F744AF">
        <w:rPr>
          <w:rFonts w:ascii="Times New Roman" w:hAnsi="Times New Roman" w:cs="Times New Roman"/>
          <w:sz w:val="28"/>
          <w:szCs w:val="28"/>
        </w:rPr>
        <w:t>аудитория</w:t>
      </w:r>
      <w:r w:rsidRPr="00F744AF">
        <w:rPr>
          <w:rFonts w:ascii="Times New Roman" w:hAnsi="Times New Roman" w:cs="Times New Roman"/>
          <w:sz w:val="28"/>
          <w:szCs w:val="28"/>
        </w:rPr>
        <w:t xml:space="preserve"> </w:t>
      </w:r>
      <w:r w:rsidR="0091592B" w:rsidRPr="00F744AF">
        <w:rPr>
          <w:rFonts w:ascii="Times New Roman" w:hAnsi="Times New Roman" w:cs="Times New Roman"/>
          <w:sz w:val="28"/>
          <w:szCs w:val="28"/>
        </w:rPr>
        <w:t>по</w:t>
      </w:r>
      <w:r w:rsidRPr="00F744AF">
        <w:rPr>
          <w:rFonts w:ascii="Times New Roman" w:hAnsi="Times New Roman" w:cs="Times New Roman"/>
          <w:sz w:val="28"/>
          <w:szCs w:val="28"/>
        </w:rPr>
        <w:t>требовала «внести ясность», «выра</w:t>
      </w:r>
      <w:r w:rsidR="00391F51" w:rsidRPr="00F744AF">
        <w:rPr>
          <w:rFonts w:ascii="Times New Roman" w:hAnsi="Times New Roman" w:cs="Times New Roman"/>
          <w:sz w:val="28"/>
          <w:szCs w:val="28"/>
        </w:rPr>
        <w:t>зиться</w:t>
      </w:r>
      <w:r w:rsidRPr="00F744AF">
        <w:rPr>
          <w:rFonts w:ascii="Times New Roman" w:hAnsi="Times New Roman" w:cs="Times New Roman"/>
          <w:sz w:val="28"/>
          <w:szCs w:val="28"/>
        </w:rPr>
        <w:t xml:space="preserve"> проще», </w:t>
      </w:r>
      <w:r w:rsidR="00391F51" w:rsidRPr="00F744AF">
        <w:rPr>
          <w:rFonts w:ascii="Times New Roman" w:hAnsi="Times New Roman" w:cs="Times New Roman"/>
          <w:sz w:val="28"/>
          <w:szCs w:val="28"/>
        </w:rPr>
        <w:t xml:space="preserve">«объяснить в двух словах, в чем вообще состоит идея». </w:t>
      </w:r>
    </w:p>
    <w:p w14:paraId="35E56350" w14:textId="77777777" w:rsidR="00246D8B" w:rsidRPr="00F744AF" w:rsidRDefault="007074DD" w:rsidP="00CF3BCF">
      <w:pPr>
        <w:autoSpaceDE w:val="0"/>
        <w:autoSpaceDN w:val="0"/>
        <w:adjustRightInd w:val="0"/>
        <w:spacing w:after="0" w:line="360" w:lineRule="auto"/>
        <w:ind w:firstLine="708"/>
        <w:jc w:val="both"/>
        <w:rPr>
          <w:rFonts w:ascii="Times New Roman" w:hAnsi="Times New Roman" w:cs="Times New Roman"/>
          <w:sz w:val="28"/>
          <w:szCs w:val="28"/>
        </w:rPr>
      </w:pPr>
      <w:r w:rsidRPr="00F744AF">
        <w:rPr>
          <w:rFonts w:ascii="Times New Roman" w:hAnsi="Times New Roman" w:cs="Times New Roman"/>
          <w:sz w:val="28"/>
          <w:szCs w:val="28"/>
        </w:rPr>
        <w:t>Симптоматична и рецепция Витгенштейна, которого редуцировали до единственного тезиса о «ясности выражения</w:t>
      </w:r>
      <w:r w:rsidR="001F4FD8" w:rsidRPr="00F744AF">
        <w:rPr>
          <w:rFonts w:ascii="Times New Roman" w:hAnsi="Times New Roman" w:cs="Times New Roman"/>
          <w:sz w:val="28"/>
          <w:szCs w:val="28"/>
        </w:rPr>
        <w:t>»</w:t>
      </w:r>
      <w:r w:rsidRPr="00F744AF">
        <w:rPr>
          <w:rFonts w:ascii="Times New Roman" w:hAnsi="Times New Roman" w:cs="Times New Roman"/>
          <w:sz w:val="28"/>
          <w:szCs w:val="28"/>
        </w:rPr>
        <w:t xml:space="preserve">, снабдив им вступления к бесчисленным учебникам и монографиям. </w:t>
      </w:r>
    </w:p>
    <w:p w14:paraId="2B2DC876" w14:textId="2ADD85CC" w:rsidR="00B374E4" w:rsidRPr="00F744AF" w:rsidRDefault="00DF2BBC" w:rsidP="00A25B20">
      <w:pPr>
        <w:autoSpaceDE w:val="0"/>
        <w:autoSpaceDN w:val="0"/>
        <w:adjustRightInd w:val="0"/>
        <w:spacing w:after="0" w:line="360" w:lineRule="auto"/>
        <w:ind w:firstLine="708"/>
        <w:jc w:val="both"/>
        <w:rPr>
          <w:rFonts w:ascii="Times New Roman" w:hAnsi="Times New Roman" w:cs="Times New Roman"/>
          <w:sz w:val="28"/>
          <w:szCs w:val="28"/>
        </w:rPr>
      </w:pPr>
      <w:r w:rsidRPr="00F744AF">
        <w:rPr>
          <w:rFonts w:ascii="Times New Roman" w:hAnsi="Times New Roman" w:cs="Times New Roman"/>
          <w:sz w:val="28"/>
          <w:szCs w:val="28"/>
        </w:rPr>
        <w:t xml:space="preserve">Таким образом, </w:t>
      </w:r>
      <w:r w:rsidR="001A16F4" w:rsidRPr="00F744AF">
        <w:rPr>
          <w:rFonts w:ascii="Times New Roman" w:hAnsi="Times New Roman" w:cs="Times New Roman"/>
          <w:sz w:val="28"/>
          <w:szCs w:val="28"/>
        </w:rPr>
        <w:t xml:space="preserve">принцип снятия «осложнений» вновь актуализируется, но представляется, что отныне за ним кроется не </w:t>
      </w:r>
      <w:r w:rsidR="006E7D26" w:rsidRPr="00F744AF">
        <w:rPr>
          <w:rFonts w:ascii="Times New Roman" w:hAnsi="Times New Roman" w:cs="Times New Roman"/>
          <w:sz w:val="28"/>
          <w:szCs w:val="28"/>
        </w:rPr>
        <w:t xml:space="preserve">столько </w:t>
      </w:r>
      <w:r w:rsidR="001A16F4" w:rsidRPr="00F744AF">
        <w:rPr>
          <w:rFonts w:ascii="Times New Roman" w:hAnsi="Times New Roman" w:cs="Times New Roman"/>
          <w:sz w:val="28"/>
          <w:szCs w:val="28"/>
        </w:rPr>
        <w:t xml:space="preserve">восстановление адамовой цельности до грехопадения, </w:t>
      </w:r>
      <w:r w:rsidR="006E7D26" w:rsidRPr="00F744AF">
        <w:rPr>
          <w:rFonts w:ascii="Times New Roman" w:hAnsi="Times New Roman" w:cs="Times New Roman"/>
          <w:sz w:val="28"/>
          <w:szCs w:val="28"/>
        </w:rPr>
        <w:t>сколько</w:t>
      </w:r>
      <w:r w:rsidR="00DE5FAE" w:rsidRPr="00F744AF">
        <w:rPr>
          <w:rFonts w:ascii="Times New Roman" w:hAnsi="Times New Roman" w:cs="Times New Roman"/>
          <w:sz w:val="28"/>
          <w:szCs w:val="28"/>
        </w:rPr>
        <w:t xml:space="preserve"> </w:t>
      </w:r>
      <w:r w:rsidR="001F4FD8" w:rsidRPr="00F744AF">
        <w:rPr>
          <w:rFonts w:ascii="Times New Roman" w:hAnsi="Times New Roman" w:cs="Times New Roman"/>
          <w:sz w:val="28"/>
          <w:szCs w:val="28"/>
        </w:rPr>
        <w:t xml:space="preserve">очищенный </w:t>
      </w:r>
      <w:r w:rsidR="001A16F4" w:rsidRPr="00F744AF">
        <w:rPr>
          <w:rFonts w:ascii="Times New Roman" w:hAnsi="Times New Roman" w:cs="Times New Roman"/>
          <w:sz w:val="28"/>
          <w:szCs w:val="28"/>
        </w:rPr>
        <w:t xml:space="preserve">от этого прибавочного значения </w:t>
      </w:r>
      <w:r w:rsidR="001F4FD8" w:rsidRPr="00F744AF">
        <w:rPr>
          <w:rFonts w:ascii="Times New Roman" w:hAnsi="Times New Roman" w:cs="Times New Roman"/>
          <w:sz w:val="28"/>
          <w:szCs w:val="28"/>
        </w:rPr>
        <w:t xml:space="preserve">дистиллированный </w:t>
      </w:r>
      <w:r w:rsidR="008927FA" w:rsidRPr="00F744AF">
        <w:rPr>
          <w:rFonts w:ascii="Times New Roman" w:hAnsi="Times New Roman" w:cs="Times New Roman"/>
          <w:sz w:val="28"/>
          <w:szCs w:val="28"/>
        </w:rPr>
        <w:t>эффект.</w:t>
      </w:r>
      <w:r w:rsidR="001A16F4" w:rsidRPr="00F744AF">
        <w:rPr>
          <w:rFonts w:ascii="Times New Roman" w:hAnsi="Times New Roman" w:cs="Times New Roman"/>
          <w:sz w:val="28"/>
          <w:szCs w:val="28"/>
        </w:rPr>
        <w:t xml:space="preserve"> </w:t>
      </w:r>
      <w:r w:rsidR="006E7D26" w:rsidRPr="00F744AF">
        <w:rPr>
          <w:rFonts w:ascii="Times New Roman" w:hAnsi="Times New Roman" w:cs="Times New Roman"/>
          <w:sz w:val="28"/>
          <w:szCs w:val="28"/>
        </w:rPr>
        <w:t xml:space="preserve">Упрощение – это способ фокусировки, наведение видимости, субстанциализирующее вещь </w:t>
      </w:r>
      <w:r w:rsidR="00FD5AF4" w:rsidRPr="00F744AF">
        <w:rPr>
          <w:rFonts w:ascii="Times New Roman" w:hAnsi="Times New Roman" w:cs="Times New Roman"/>
          <w:sz w:val="28"/>
          <w:szCs w:val="28"/>
        </w:rPr>
        <w:t xml:space="preserve">(несмотря </w:t>
      </w:r>
      <w:r w:rsidR="00FD5AF4" w:rsidRPr="00F744AF">
        <w:rPr>
          <w:rFonts w:ascii="Times New Roman" w:hAnsi="Times New Roman" w:cs="Times New Roman"/>
          <w:sz w:val="28"/>
          <w:szCs w:val="28"/>
        </w:rPr>
        <w:lastRenderedPageBreak/>
        <w:t xml:space="preserve">на то, что на уровне содержания введение индивидуализации, </w:t>
      </w:r>
      <w:proofErr w:type="spellStart"/>
      <w:r w:rsidR="00FD5AF4" w:rsidRPr="00F744AF">
        <w:rPr>
          <w:rFonts w:ascii="Times New Roman" w:hAnsi="Times New Roman" w:cs="Times New Roman"/>
          <w:sz w:val="28"/>
          <w:szCs w:val="28"/>
        </w:rPr>
        <w:t>монадизации</w:t>
      </w:r>
      <w:proofErr w:type="spellEnd"/>
      <w:r w:rsidR="00FD5AF4" w:rsidRPr="00F744AF">
        <w:rPr>
          <w:rFonts w:ascii="Times New Roman" w:hAnsi="Times New Roman" w:cs="Times New Roman"/>
          <w:sz w:val="28"/>
          <w:szCs w:val="28"/>
        </w:rPr>
        <w:t xml:space="preserve"> в перформативном отношении предполагает, как правило, сложные концептуальные мотивации). </w:t>
      </w:r>
      <w:r w:rsidR="004A4FF1" w:rsidRPr="00F744AF">
        <w:rPr>
          <w:rFonts w:ascii="Times New Roman" w:hAnsi="Times New Roman" w:cs="Times New Roman"/>
          <w:sz w:val="28"/>
          <w:szCs w:val="28"/>
        </w:rPr>
        <w:t xml:space="preserve">Неслучайно упрощение – ключевой метод </w:t>
      </w:r>
      <w:r w:rsidR="003A745E" w:rsidRPr="00F744AF">
        <w:rPr>
          <w:rFonts w:ascii="Times New Roman" w:hAnsi="Times New Roman" w:cs="Times New Roman"/>
          <w:sz w:val="28"/>
          <w:szCs w:val="28"/>
        </w:rPr>
        <w:t xml:space="preserve">или даже прием </w:t>
      </w:r>
      <w:r w:rsidR="004A4FF1" w:rsidRPr="00F744AF">
        <w:rPr>
          <w:rFonts w:ascii="Times New Roman" w:hAnsi="Times New Roman" w:cs="Times New Roman"/>
          <w:sz w:val="28"/>
          <w:szCs w:val="28"/>
        </w:rPr>
        <w:t>адептов т</w:t>
      </w:r>
      <w:r w:rsidR="003A745E" w:rsidRPr="00F744AF">
        <w:rPr>
          <w:rFonts w:ascii="Times New Roman" w:hAnsi="Times New Roman" w:cs="Times New Roman"/>
          <w:sz w:val="28"/>
          <w:szCs w:val="28"/>
        </w:rPr>
        <w:t xml:space="preserve">ак называемого здравого смысла, связывающих его с попыткой ухватить некую подлинность, «суть», что-то настоящее. Желание простоты – это желание ориентиров, </w:t>
      </w:r>
      <w:r w:rsidR="001B1A2C" w:rsidRPr="00F744AF">
        <w:rPr>
          <w:rFonts w:ascii="Times New Roman" w:hAnsi="Times New Roman" w:cs="Times New Roman"/>
          <w:sz w:val="28"/>
          <w:szCs w:val="28"/>
        </w:rPr>
        <w:t xml:space="preserve">форма поиска избавления от жуткого нагромождения вещества как неустойчивой </w:t>
      </w:r>
      <w:r w:rsidR="007539E3" w:rsidRPr="00F744AF">
        <w:rPr>
          <w:rFonts w:ascii="Times New Roman" w:hAnsi="Times New Roman" w:cs="Times New Roman"/>
          <w:sz w:val="28"/>
          <w:szCs w:val="28"/>
        </w:rPr>
        <w:t xml:space="preserve">текучести, стремящейся вступать </w:t>
      </w:r>
      <w:r w:rsidR="001B1A2C" w:rsidRPr="00F744AF">
        <w:rPr>
          <w:rFonts w:ascii="Times New Roman" w:hAnsi="Times New Roman" w:cs="Times New Roman"/>
          <w:sz w:val="28"/>
          <w:szCs w:val="28"/>
        </w:rPr>
        <w:t xml:space="preserve">в реакции, сливаться, распыляться, маскировать любые приметы. </w:t>
      </w:r>
    </w:p>
    <w:p w14:paraId="16702C23" w14:textId="77777777" w:rsidR="000F7175" w:rsidRPr="00F744AF" w:rsidRDefault="007539E3" w:rsidP="002669D3">
      <w:pPr>
        <w:autoSpaceDE w:val="0"/>
        <w:autoSpaceDN w:val="0"/>
        <w:adjustRightInd w:val="0"/>
        <w:spacing w:after="0" w:line="360" w:lineRule="auto"/>
        <w:ind w:firstLine="708"/>
        <w:jc w:val="both"/>
        <w:rPr>
          <w:rFonts w:ascii="Times New Roman" w:hAnsi="Times New Roman" w:cs="Times New Roman"/>
          <w:sz w:val="28"/>
          <w:szCs w:val="28"/>
        </w:rPr>
      </w:pPr>
      <w:r w:rsidRPr="00F744AF">
        <w:rPr>
          <w:rFonts w:ascii="Times New Roman" w:hAnsi="Times New Roman" w:cs="Times New Roman"/>
          <w:sz w:val="28"/>
          <w:szCs w:val="28"/>
        </w:rPr>
        <w:t>Однако м</w:t>
      </w:r>
      <w:r w:rsidR="00085086" w:rsidRPr="00F744AF">
        <w:rPr>
          <w:rFonts w:ascii="Times New Roman" w:hAnsi="Times New Roman" w:cs="Times New Roman"/>
          <w:sz w:val="28"/>
          <w:szCs w:val="28"/>
        </w:rPr>
        <w:t xml:space="preserve">ожно привести немало репрезентативных в этом отношении техник, </w:t>
      </w:r>
      <w:r w:rsidR="003D3045" w:rsidRPr="00F744AF">
        <w:rPr>
          <w:rFonts w:ascii="Times New Roman" w:hAnsi="Times New Roman" w:cs="Times New Roman"/>
          <w:sz w:val="28"/>
          <w:szCs w:val="28"/>
        </w:rPr>
        <w:t>закрепленных не</w:t>
      </w:r>
      <w:r w:rsidR="00915086" w:rsidRPr="00F744AF">
        <w:rPr>
          <w:rFonts w:ascii="Times New Roman" w:hAnsi="Times New Roman" w:cs="Times New Roman"/>
          <w:sz w:val="28"/>
          <w:szCs w:val="28"/>
        </w:rPr>
        <w:t xml:space="preserve"> только </w:t>
      </w:r>
      <w:r w:rsidR="003D3045" w:rsidRPr="00F744AF">
        <w:rPr>
          <w:rFonts w:ascii="Times New Roman" w:hAnsi="Times New Roman" w:cs="Times New Roman"/>
          <w:sz w:val="28"/>
          <w:szCs w:val="28"/>
        </w:rPr>
        <w:t>за современными</w:t>
      </w:r>
      <w:r w:rsidR="0013152D" w:rsidRPr="00F744AF">
        <w:rPr>
          <w:rFonts w:ascii="Times New Roman" w:hAnsi="Times New Roman" w:cs="Times New Roman"/>
          <w:sz w:val="28"/>
          <w:szCs w:val="28"/>
        </w:rPr>
        <w:t xml:space="preserve"> </w:t>
      </w:r>
      <w:r w:rsidR="00B374E4" w:rsidRPr="00F744AF">
        <w:rPr>
          <w:rFonts w:ascii="Times New Roman" w:hAnsi="Times New Roman" w:cs="Times New Roman"/>
          <w:sz w:val="28"/>
          <w:szCs w:val="28"/>
        </w:rPr>
        <w:t>«</w:t>
      </w:r>
      <w:proofErr w:type="spellStart"/>
      <w:r w:rsidR="003D3045" w:rsidRPr="00F744AF">
        <w:rPr>
          <w:rFonts w:ascii="Times New Roman" w:hAnsi="Times New Roman" w:cs="Times New Roman"/>
          <w:sz w:val="28"/>
          <w:szCs w:val="28"/>
        </w:rPr>
        <w:t>неотолстовцами</w:t>
      </w:r>
      <w:proofErr w:type="spellEnd"/>
      <w:r w:rsidR="00B374E4" w:rsidRPr="00F744AF">
        <w:rPr>
          <w:rFonts w:ascii="Times New Roman" w:hAnsi="Times New Roman" w:cs="Times New Roman"/>
          <w:sz w:val="28"/>
          <w:szCs w:val="28"/>
        </w:rPr>
        <w:t>»</w:t>
      </w:r>
      <w:r w:rsidR="003D3045" w:rsidRPr="00F744AF">
        <w:rPr>
          <w:rFonts w:ascii="Times New Roman" w:hAnsi="Times New Roman" w:cs="Times New Roman"/>
          <w:sz w:val="28"/>
          <w:szCs w:val="28"/>
        </w:rPr>
        <w:t>, радеющими</w:t>
      </w:r>
      <w:r w:rsidR="00915086" w:rsidRPr="00F744AF">
        <w:rPr>
          <w:rFonts w:ascii="Times New Roman" w:hAnsi="Times New Roman" w:cs="Times New Roman"/>
          <w:sz w:val="28"/>
          <w:szCs w:val="28"/>
        </w:rPr>
        <w:t xml:space="preserve"> о минимализме, но и </w:t>
      </w:r>
      <w:r w:rsidR="003D3045" w:rsidRPr="00F744AF">
        <w:rPr>
          <w:rFonts w:ascii="Times New Roman" w:hAnsi="Times New Roman" w:cs="Times New Roman"/>
          <w:sz w:val="28"/>
          <w:szCs w:val="28"/>
        </w:rPr>
        <w:t>укоренившихся в научном дискурсе</w:t>
      </w:r>
      <w:r w:rsidR="004E34B1" w:rsidRPr="00F744AF">
        <w:rPr>
          <w:rFonts w:ascii="Times New Roman" w:hAnsi="Times New Roman" w:cs="Times New Roman"/>
          <w:sz w:val="28"/>
          <w:szCs w:val="28"/>
        </w:rPr>
        <w:t xml:space="preserve">. Условно эти техники проявляются и на уровне характера акта высказывания, и в самом содержании высказывания, </w:t>
      </w:r>
      <w:r w:rsidR="00B374E4" w:rsidRPr="00F744AF">
        <w:rPr>
          <w:rFonts w:ascii="Times New Roman" w:hAnsi="Times New Roman" w:cs="Times New Roman"/>
          <w:sz w:val="28"/>
          <w:szCs w:val="28"/>
        </w:rPr>
        <w:t>то есть</w:t>
      </w:r>
      <w:r w:rsidR="004E34B1" w:rsidRPr="00F744AF">
        <w:rPr>
          <w:rFonts w:ascii="Times New Roman" w:hAnsi="Times New Roman" w:cs="Times New Roman"/>
          <w:sz w:val="28"/>
          <w:szCs w:val="28"/>
        </w:rPr>
        <w:t xml:space="preserve"> в концептуализации той или иной логики, редуцирующей вещи. </w:t>
      </w:r>
    </w:p>
    <w:p w14:paraId="685A0950" w14:textId="1372AA15" w:rsidR="00B374E4" w:rsidRPr="00F744AF" w:rsidRDefault="004E34B1" w:rsidP="002669D3">
      <w:pPr>
        <w:autoSpaceDE w:val="0"/>
        <w:autoSpaceDN w:val="0"/>
        <w:adjustRightInd w:val="0"/>
        <w:spacing w:after="0" w:line="360" w:lineRule="auto"/>
        <w:ind w:firstLine="708"/>
        <w:jc w:val="both"/>
        <w:rPr>
          <w:rFonts w:ascii="Times New Roman" w:hAnsi="Times New Roman" w:cs="Times New Roman"/>
          <w:sz w:val="28"/>
          <w:szCs w:val="28"/>
        </w:rPr>
      </w:pPr>
      <w:r w:rsidRPr="00F744AF">
        <w:rPr>
          <w:rFonts w:ascii="Times New Roman" w:hAnsi="Times New Roman" w:cs="Times New Roman"/>
          <w:sz w:val="28"/>
          <w:szCs w:val="28"/>
        </w:rPr>
        <w:t xml:space="preserve">Первый случай </w:t>
      </w:r>
      <w:r w:rsidR="0039365B" w:rsidRPr="00F744AF">
        <w:rPr>
          <w:rFonts w:ascii="Times New Roman" w:hAnsi="Times New Roman" w:cs="Times New Roman"/>
          <w:sz w:val="28"/>
          <w:szCs w:val="28"/>
        </w:rPr>
        <w:t>(выраженные</w:t>
      </w:r>
      <w:r w:rsidR="00A0003B" w:rsidRPr="00F744AF">
        <w:rPr>
          <w:rFonts w:ascii="Times New Roman" w:hAnsi="Times New Roman" w:cs="Times New Roman"/>
          <w:sz w:val="28"/>
          <w:szCs w:val="28"/>
        </w:rPr>
        <w:t xml:space="preserve"> в акте высказывания) </w:t>
      </w:r>
      <w:r w:rsidRPr="00F744AF">
        <w:rPr>
          <w:rFonts w:ascii="Times New Roman" w:hAnsi="Times New Roman" w:cs="Times New Roman"/>
          <w:sz w:val="28"/>
          <w:szCs w:val="28"/>
        </w:rPr>
        <w:t xml:space="preserve">иллюстрируют изыскания так называемого возвышенного сегмента философии, миссионеры которого нуждаются в </w:t>
      </w:r>
      <w:r w:rsidR="00FD5AF4" w:rsidRPr="00F744AF">
        <w:rPr>
          <w:rFonts w:ascii="Times New Roman" w:hAnsi="Times New Roman" w:cs="Times New Roman"/>
          <w:sz w:val="28"/>
          <w:szCs w:val="28"/>
        </w:rPr>
        <w:t>концептуализации недостойного, низкого, недопустимого, под знаком котор</w:t>
      </w:r>
      <w:r w:rsidR="008927FA" w:rsidRPr="00F744AF">
        <w:rPr>
          <w:rFonts w:ascii="Times New Roman" w:hAnsi="Times New Roman" w:cs="Times New Roman"/>
          <w:sz w:val="28"/>
          <w:szCs w:val="28"/>
        </w:rPr>
        <w:t>ой</w:t>
      </w:r>
      <w:r w:rsidRPr="00F744AF">
        <w:rPr>
          <w:rFonts w:ascii="Times New Roman" w:hAnsi="Times New Roman" w:cs="Times New Roman"/>
          <w:sz w:val="28"/>
          <w:szCs w:val="28"/>
        </w:rPr>
        <w:t xml:space="preserve"> вершится </w:t>
      </w:r>
      <w:r w:rsidR="00B374E4" w:rsidRPr="00F744AF">
        <w:rPr>
          <w:rFonts w:ascii="Times New Roman" w:hAnsi="Times New Roman" w:cs="Times New Roman"/>
          <w:sz w:val="28"/>
          <w:szCs w:val="28"/>
        </w:rPr>
        <w:t>«</w:t>
      </w:r>
      <w:r w:rsidR="00BC3CA5" w:rsidRPr="00F744AF">
        <w:rPr>
          <w:rFonts w:ascii="Times New Roman" w:hAnsi="Times New Roman" w:cs="Times New Roman"/>
          <w:sz w:val="28"/>
          <w:szCs w:val="28"/>
        </w:rPr>
        <w:t>восстание масс</w:t>
      </w:r>
      <w:r w:rsidR="00B374E4" w:rsidRPr="00F744AF">
        <w:rPr>
          <w:rFonts w:ascii="Times New Roman" w:hAnsi="Times New Roman" w:cs="Times New Roman"/>
          <w:sz w:val="28"/>
          <w:szCs w:val="28"/>
        </w:rPr>
        <w:t>»</w:t>
      </w:r>
      <w:r w:rsidR="00BC3CA5" w:rsidRPr="00F744AF">
        <w:rPr>
          <w:rFonts w:ascii="Times New Roman" w:hAnsi="Times New Roman" w:cs="Times New Roman"/>
          <w:sz w:val="28"/>
          <w:szCs w:val="28"/>
        </w:rPr>
        <w:t>. Именно в возвышенном сегменте с тревожной регулярностью возобн</w:t>
      </w:r>
      <w:r w:rsidR="0091592B" w:rsidRPr="00F744AF">
        <w:rPr>
          <w:rFonts w:ascii="Times New Roman" w:hAnsi="Times New Roman" w:cs="Times New Roman"/>
          <w:sz w:val="28"/>
          <w:szCs w:val="28"/>
        </w:rPr>
        <w:t xml:space="preserve">овляется пресловутое вопрошание: </w:t>
      </w:r>
      <w:r w:rsidR="00BC3CA5" w:rsidRPr="00F744AF">
        <w:rPr>
          <w:rFonts w:ascii="Times New Roman" w:hAnsi="Times New Roman" w:cs="Times New Roman"/>
          <w:sz w:val="28"/>
          <w:szCs w:val="28"/>
        </w:rPr>
        <w:t>«чт</w:t>
      </w:r>
      <w:r w:rsidR="000F7175" w:rsidRPr="00F744AF">
        <w:rPr>
          <w:rFonts w:ascii="Times New Roman" w:hAnsi="Times New Roman" w:cs="Times New Roman"/>
          <w:sz w:val="28"/>
          <w:szCs w:val="28"/>
        </w:rPr>
        <w:t>о такое философия», как если бы она</w:t>
      </w:r>
      <w:r w:rsidR="00DE5FAE" w:rsidRPr="00F744AF">
        <w:rPr>
          <w:rFonts w:ascii="Times New Roman" w:hAnsi="Times New Roman" w:cs="Times New Roman"/>
          <w:sz w:val="28"/>
          <w:szCs w:val="28"/>
        </w:rPr>
        <w:t xml:space="preserve"> </w:t>
      </w:r>
      <w:r w:rsidR="00F673CF" w:rsidRPr="00F744AF">
        <w:rPr>
          <w:rFonts w:ascii="Times New Roman" w:hAnsi="Times New Roman" w:cs="Times New Roman"/>
          <w:sz w:val="28"/>
          <w:szCs w:val="28"/>
        </w:rPr>
        <w:t>представляла собой</w:t>
      </w:r>
      <w:r w:rsidR="00BC3CA5" w:rsidRPr="00F744AF">
        <w:rPr>
          <w:rFonts w:ascii="Times New Roman" w:hAnsi="Times New Roman" w:cs="Times New Roman"/>
          <w:sz w:val="28"/>
          <w:szCs w:val="28"/>
        </w:rPr>
        <w:t xml:space="preserve"> как</w:t>
      </w:r>
      <w:r w:rsidR="00C67117" w:rsidRPr="00F744AF">
        <w:rPr>
          <w:rFonts w:ascii="Times New Roman" w:hAnsi="Times New Roman" w:cs="Times New Roman"/>
          <w:sz w:val="28"/>
          <w:szCs w:val="28"/>
        </w:rPr>
        <w:t>ое</w:t>
      </w:r>
      <w:r w:rsidR="00BC3CA5" w:rsidRPr="00F744AF">
        <w:rPr>
          <w:rFonts w:ascii="Times New Roman" w:hAnsi="Times New Roman" w:cs="Times New Roman"/>
          <w:sz w:val="28"/>
          <w:szCs w:val="28"/>
        </w:rPr>
        <w:t>-то эзотерическ</w:t>
      </w:r>
      <w:r w:rsidR="0070320D" w:rsidRPr="00F744AF">
        <w:rPr>
          <w:rFonts w:ascii="Times New Roman" w:hAnsi="Times New Roman" w:cs="Times New Roman"/>
          <w:sz w:val="28"/>
          <w:szCs w:val="28"/>
        </w:rPr>
        <w:t>ое</w:t>
      </w:r>
      <w:r w:rsidR="00DE5FAE" w:rsidRPr="00F744AF">
        <w:rPr>
          <w:rFonts w:ascii="Times New Roman" w:hAnsi="Times New Roman" w:cs="Times New Roman"/>
          <w:sz w:val="28"/>
          <w:szCs w:val="28"/>
        </w:rPr>
        <w:t xml:space="preserve"> </w:t>
      </w:r>
      <w:r w:rsidR="00C67117" w:rsidRPr="00F744AF">
        <w:rPr>
          <w:rFonts w:ascii="Times New Roman" w:hAnsi="Times New Roman" w:cs="Times New Roman"/>
          <w:sz w:val="28"/>
          <w:szCs w:val="28"/>
        </w:rPr>
        <w:t>знание</w:t>
      </w:r>
      <w:r w:rsidR="00BC3CA5" w:rsidRPr="00F744AF">
        <w:rPr>
          <w:rFonts w:ascii="Times New Roman" w:hAnsi="Times New Roman" w:cs="Times New Roman"/>
          <w:sz w:val="28"/>
          <w:szCs w:val="28"/>
        </w:rPr>
        <w:t>, панаце</w:t>
      </w:r>
      <w:r w:rsidR="00C67117" w:rsidRPr="00F744AF">
        <w:rPr>
          <w:rFonts w:ascii="Times New Roman" w:hAnsi="Times New Roman" w:cs="Times New Roman"/>
          <w:sz w:val="28"/>
          <w:szCs w:val="28"/>
        </w:rPr>
        <w:t>ю</w:t>
      </w:r>
      <w:r w:rsidR="00BC3CA5" w:rsidRPr="00F744AF">
        <w:rPr>
          <w:rFonts w:ascii="Times New Roman" w:hAnsi="Times New Roman" w:cs="Times New Roman"/>
          <w:sz w:val="28"/>
          <w:szCs w:val="28"/>
        </w:rPr>
        <w:t xml:space="preserve"> и форм</w:t>
      </w:r>
      <w:r w:rsidR="00C67117" w:rsidRPr="00F744AF">
        <w:rPr>
          <w:rFonts w:ascii="Times New Roman" w:hAnsi="Times New Roman" w:cs="Times New Roman"/>
          <w:sz w:val="28"/>
          <w:szCs w:val="28"/>
        </w:rPr>
        <w:t>у</w:t>
      </w:r>
      <w:r w:rsidR="00BC3CA5" w:rsidRPr="00F744AF">
        <w:rPr>
          <w:rFonts w:ascii="Times New Roman" w:hAnsi="Times New Roman" w:cs="Times New Roman"/>
          <w:sz w:val="28"/>
          <w:szCs w:val="28"/>
        </w:rPr>
        <w:t xml:space="preserve"> </w:t>
      </w:r>
      <w:r w:rsidR="0070320D" w:rsidRPr="00F744AF">
        <w:rPr>
          <w:rFonts w:ascii="Times New Roman" w:hAnsi="Times New Roman" w:cs="Times New Roman"/>
          <w:sz w:val="28"/>
          <w:szCs w:val="28"/>
        </w:rPr>
        <w:t>укрытия от упомянутого восстания</w:t>
      </w:r>
      <w:r w:rsidR="00BC3CA5" w:rsidRPr="00F744AF">
        <w:rPr>
          <w:rFonts w:ascii="Times New Roman" w:hAnsi="Times New Roman" w:cs="Times New Roman"/>
          <w:sz w:val="28"/>
          <w:szCs w:val="28"/>
        </w:rPr>
        <w:t>. Иначе говоря, отправная точка такого рода традиции высказывания – именно миф о простоте. Идея немыслящего стада, опростившегося до безобразия, служит местом, конституирующим</w:t>
      </w:r>
      <w:r w:rsidR="0042308D" w:rsidRPr="00F744AF">
        <w:rPr>
          <w:rFonts w:ascii="Times New Roman" w:hAnsi="Times New Roman" w:cs="Times New Roman"/>
          <w:sz w:val="28"/>
          <w:szCs w:val="28"/>
        </w:rPr>
        <w:t xml:space="preserve"> значительную часть философских методов и концептов, оформи</w:t>
      </w:r>
      <w:r w:rsidR="00C67117" w:rsidRPr="00F744AF">
        <w:rPr>
          <w:rFonts w:ascii="Times New Roman" w:hAnsi="Times New Roman" w:cs="Times New Roman"/>
          <w:sz w:val="28"/>
          <w:szCs w:val="28"/>
        </w:rPr>
        <w:t>вшихся в конце XIX-</w:t>
      </w:r>
      <w:r w:rsidR="00C67117" w:rsidRPr="00F744AF">
        <w:rPr>
          <w:rFonts w:ascii="Times New Roman" w:hAnsi="Times New Roman" w:cs="Times New Roman"/>
          <w:sz w:val="28"/>
          <w:szCs w:val="28"/>
          <w:lang w:val="en-US"/>
        </w:rPr>
        <w:t>XX</w:t>
      </w:r>
      <w:r w:rsidR="0070320D" w:rsidRPr="00F744AF">
        <w:rPr>
          <w:rFonts w:ascii="Times New Roman" w:hAnsi="Times New Roman" w:cs="Times New Roman"/>
          <w:sz w:val="28"/>
          <w:szCs w:val="28"/>
        </w:rPr>
        <w:t xml:space="preserve"> </w:t>
      </w:r>
      <w:r w:rsidR="00C67117" w:rsidRPr="00F744AF">
        <w:rPr>
          <w:rFonts w:ascii="Times New Roman" w:hAnsi="Times New Roman" w:cs="Times New Roman"/>
          <w:sz w:val="28"/>
          <w:szCs w:val="28"/>
        </w:rPr>
        <w:t xml:space="preserve">вв. </w:t>
      </w:r>
    </w:p>
    <w:p w14:paraId="612430A8" w14:textId="223C249E" w:rsidR="0070320D" w:rsidRPr="00F744AF" w:rsidRDefault="00AC1C37" w:rsidP="002669D3">
      <w:pPr>
        <w:autoSpaceDE w:val="0"/>
        <w:autoSpaceDN w:val="0"/>
        <w:adjustRightInd w:val="0"/>
        <w:spacing w:after="0" w:line="360" w:lineRule="auto"/>
        <w:ind w:firstLine="708"/>
        <w:jc w:val="both"/>
        <w:rPr>
          <w:rFonts w:ascii="Times New Roman" w:hAnsi="Times New Roman" w:cs="Times New Roman"/>
          <w:sz w:val="28"/>
          <w:szCs w:val="28"/>
        </w:rPr>
      </w:pPr>
      <w:r w:rsidRPr="00F744AF">
        <w:rPr>
          <w:rFonts w:ascii="Times New Roman" w:hAnsi="Times New Roman" w:cs="Times New Roman"/>
          <w:sz w:val="28"/>
          <w:szCs w:val="28"/>
        </w:rPr>
        <w:t>В качестве примера можно обратиться к</w:t>
      </w:r>
      <w:r w:rsidR="0091592B" w:rsidRPr="00F744AF">
        <w:rPr>
          <w:rFonts w:ascii="Times New Roman" w:hAnsi="Times New Roman" w:cs="Times New Roman"/>
          <w:sz w:val="28"/>
          <w:szCs w:val="28"/>
        </w:rPr>
        <w:t xml:space="preserve"> </w:t>
      </w:r>
      <w:r w:rsidRPr="00F744AF">
        <w:rPr>
          <w:rFonts w:ascii="Times New Roman" w:hAnsi="Times New Roman" w:cs="Times New Roman"/>
          <w:sz w:val="28"/>
          <w:szCs w:val="28"/>
        </w:rPr>
        <w:t>тексту М. Хайдеггера «Что значит мыслить»</w:t>
      </w:r>
      <w:r w:rsidR="00B374E4" w:rsidRPr="00F744AF">
        <w:rPr>
          <w:rStyle w:val="a5"/>
          <w:rFonts w:ascii="Times New Roman" w:hAnsi="Times New Roman" w:cs="Times New Roman"/>
          <w:sz w:val="28"/>
          <w:szCs w:val="28"/>
        </w:rPr>
        <w:footnoteReference w:id="53"/>
      </w:r>
      <w:r w:rsidR="00615892" w:rsidRPr="00F744AF">
        <w:rPr>
          <w:rFonts w:ascii="Times New Roman" w:hAnsi="Times New Roman" w:cs="Times New Roman"/>
          <w:sz w:val="28"/>
          <w:szCs w:val="28"/>
        </w:rPr>
        <w:t xml:space="preserve">, который начинается с </w:t>
      </w:r>
      <w:r w:rsidR="0070320D" w:rsidRPr="00F744AF">
        <w:rPr>
          <w:rFonts w:ascii="Times New Roman" w:hAnsi="Times New Roman" w:cs="Times New Roman"/>
          <w:sz w:val="28"/>
          <w:szCs w:val="28"/>
        </w:rPr>
        <w:t>заключения</w:t>
      </w:r>
      <w:r w:rsidR="00615892" w:rsidRPr="00F744AF">
        <w:rPr>
          <w:rFonts w:ascii="Times New Roman" w:hAnsi="Times New Roman" w:cs="Times New Roman"/>
          <w:sz w:val="28"/>
          <w:szCs w:val="28"/>
        </w:rPr>
        <w:t xml:space="preserve"> о том, что «человек до </w:t>
      </w:r>
      <w:r w:rsidR="00615892" w:rsidRPr="00F744AF">
        <w:rPr>
          <w:rFonts w:ascii="Times New Roman" w:hAnsi="Times New Roman" w:cs="Times New Roman"/>
          <w:sz w:val="28"/>
          <w:szCs w:val="28"/>
        </w:rPr>
        <w:lastRenderedPageBreak/>
        <w:t>сих пор веками слишком много действовал и слишком мало мыслил»</w:t>
      </w:r>
      <w:r w:rsidR="00B374E4" w:rsidRPr="00F744AF">
        <w:rPr>
          <w:rStyle w:val="a5"/>
          <w:rFonts w:ascii="Times New Roman" w:hAnsi="Times New Roman" w:cs="Times New Roman"/>
          <w:sz w:val="28"/>
          <w:szCs w:val="28"/>
        </w:rPr>
        <w:footnoteReference w:id="54"/>
      </w:r>
      <w:r w:rsidR="00615892" w:rsidRPr="00F744AF">
        <w:rPr>
          <w:rFonts w:ascii="Times New Roman" w:hAnsi="Times New Roman" w:cs="Times New Roman"/>
          <w:sz w:val="28"/>
          <w:szCs w:val="28"/>
        </w:rPr>
        <w:t>. Далее речь идет</w:t>
      </w:r>
      <w:r w:rsidR="00075FF8" w:rsidRPr="00F744AF">
        <w:rPr>
          <w:rFonts w:ascii="Times New Roman" w:hAnsi="Times New Roman" w:cs="Times New Roman"/>
          <w:sz w:val="28"/>
          <w:szCs w:val="28"/>
        </w:rPr>
        <w:t xml:space="preserve"> о том, что требующее осмысления</w:t>
      </w:r>
      <w:r w:rsidR="00615892" w:rsidRPr="00F744AF">
        <w:rPr>
          <w:rFonts w:ascii="Times New Roman" w:hAnsi="Times New Roman" w:cs="Times New Roman"/>
          <w:sz w:val="28"/>
          <w:szCs w:val="28"/>
        </w:rPr>
        <w:t xml:space="preserve"> ускользает о</w:t>
      </w:r>
      <w:r w:rsidR="003C4563" w:rsidRPr="00F744AF">
        <w:rPr>
          <w:rFonts w:ascii="Times New Roman" w:hAnsi="Times New Roman" w:cs="Times New Roman"/>
          <w:sz w:val="28"/>
          <w:szCs w:val="28"/>
        </w:rPr>
        <w:t>т жела</w:t>
      </w:r>
      <w:r w:rsidR="008B76DB" w:rsidRPr="00F744AF">
        <w:rPr>
          <w:rFonts w:ascii="Times New Roman" w:hAnsi="Times New Roman" w:cs="Times New Roman"/>
          <w:sz w:val="28"/>
          <w:szCs w:val="28"/>
        </w:rPr>
        <w:t xml:space="preserve">ющего его помыслить, более того </w:t>
      </w:r>
      <w:r w:rsidR="003C4563" w:rsidRPr="00F744AF">
        <w:rPr>
          <w:rFonts w:ascii="Times New Roman" w:hAnsi="Times New Roman" w:cs="Times New Roman"/>
          <w:sz w:val="28"/>
          <w:szCs w:val="28"/>
        </w:rPr>
        <w:t xml:space="preserve">– </w:t>
      </w:r>
      <w:proofErr w:type="spellStart"/>
      <w:r w:rsidR="003C4563" w:rsidRPr="00F744AF">
        <w:rPr>
          <w:rFonts w:ascii="Times New Roman" w:hAnsi="Times New Roman" w:cs="Times New Roman"/>
          <w:sz w:val="28"/>
          <w:szCs w:val="28"/>
        </w:rPr>
        <w:t>непомысленное</w:t>
      </w:r>
      <w:proofErr w:type="spellEnd"/>
      <w:r w:rsidR="003C4563" w:rsidRPr="00F744AF">
        <w:rPr>
          <w:rFonts w:ascii="Times New Roman" w:hAnsi="Times New Roman" w:cs="Times New Roman"/>
          <w:sz w:val="28"/>
          <w:szCs w:val="28"/>
        </w:rPr>
        <w:t xml:space="preserve"> скрывается даже в том, что уже помыслено. </w:t>
      </w:r>
      <w:proofErr w:type="spellStart"/>
      <w:r w:rsidR="003C4563" w:rsidRPr="00F744AF">
        <w:rPr>
          <w:rFonts w:ascii="Times New Roman" w:hAnsi="Times New Roman" w:cs="Times New Roman"/>
          <w:sz w:val="28"/>
          <w:szCs w:val="28"/>
        </w:rPr>
        <w:t>Непомысл</w:t>
      </w:r>
      <w:r w:rsidR="008B76DB" w:rsidRPr="00F744AF">
        <w:rPr>
          <w:rFonts w:ascii="Times New Roman" w:hAnsi="Times New Roman" w:cs="Times New Roman"/>
          <w:sz w:val="28"/>
          <w:szCs w:val="28"/>
        </w:rPr>
        <w:t>енн</w:t>
      </w:r>
      <w:r w:rsidR="0091592B" w:rsidRPr="00F744AF">
        <w:rPr>
          <w:rFonts w:ascii="Times New Roman" w:hAnsi="Times New Roman" w:cs="Times New Roman"/>
          <w:sz w:val="28"/>
          <w:szCs w:val="28"/>
        </w:rPr>
        <w:t>ое</w:t>
      </w:r>
      <w:proofErr w:type="spellEnd"/>
      <w:r w:rsidR="0091592B" w:rsidRPr="00F744AF">
        <w:rPr>
          <w:rFonts w:ascii="Times New Roman" w:hAnsi="Times New Roman" w:cs="Times New Roman"/>
          <w:sz w:val="28"/>
          <w:szCs w:val="28"/>
        </w:rPr>
        <w:t xml:space="preserve"> – основания бытия сущего – </w:t>
      </w:r>
      <w:r w:rsidR="003C4563" w:rsidRPr="00F744AF">
        <w:rPr>
          <w:rFonts w:ascii="Times New Roman" w:hAnsi="Times New Roman" w:cs="Times New Roman"/>
          <w:sz w:val="28"/>
          <w:szCs w:val="28"/>
        </w:rPr>
        <w:t xml:space="preserve">репрезентировать, проявлять которые в мышлении и означает, как пишет Хайдеггер, мыслить «по-настоящему». Таким образом, подобного рода акт высказывания нуждается </w:t>
      </w:r>
      <w:r w:rsidR="00075FF8" w:rsidRPr="00F744AF">
        <w:rPr>
          <w:rFonts w:ascii="Times New Roman" w:hAnsi="Times New Roman" w:cs="Times New Roman"/>
          <w:sz w:val="28"/>
          <w:szCs w:val="28"/>
        </w:rPr>
        <w:t>в заострении иде</w:t>
      </w:r>
      <w:r w:rsidR="008927FA" w:rsidRPr="00F744AF">
        <w:rPr>
          <w:rFonts w:ascii="Times New Roman" w:hAnsi="Times New Roman" w:cs="Times New Roman"/>
          <w:sz w:val="28"/>
          <w:szCs w:val="28"/>
        </w:rPr>
        <w:t>и</w:t>
      </w:r>
      <w:r w:rsidR="00075FF8" w:rsidRPr="00F744AF">
        <w:rPr>
          <w:rFonts w:ascii="Times New Roman" w:hAnsi="Times New Roman" w:cs="Times New Roman"/>
          <w:sz w:val="28"/>
          <w:szCs w:val="28"/>
        </w:rPr>
        <w:t xml:space="preserve"> «ненастоящего мышления», которое именно через упрощение </w:t>
      </w:r>
      <w:r w:rsidR="0091592B" w:rsidRPr="00F744AF">
        <w:rPr>
          <w:rFonts w:ascii="Times New Roman" w:hAnsi="Times New Roman" w:cs="Times New Roman"/>
          <w:sz w:val="28"/>
          <w:szCs w:val="28"/>
        </w:rPr>
        <w:t>(</w:t>
      </w:r>
      <w:r w:rsidR="00075FF8" w:rsidRPr="00F744AF">
        <w:rPr>
          <w:rFonts w:ascii="Times New Roman" w:hAnsi="Times New Roman" w:cs="Times New Roman"/>
          <w:sz w:val="28"/>
          <w:szCs w:val="28"/>
        </w:rPr>
        <w:t>в значении способа наведе</w:t>
      </w:r>
      <w:r w:rsidR="0091592B" w:rsidRPr="00F744AF">
        <w:rPr>
          <w:rFonts w:ascii="Times New Roman" w:hAnsi="Times New Roman" w:cs="Times New Roman"/>
          <w:sz w:val="28"/>
          <w:szCs w:val="28"/>
        </w:rPr>
        <w:t>ния некоторой видимости на вещи или</w:t>
      </w:r>
      <w:r w:rsidR="00075FF8" w:rsidRPr="00F744AF">
        <w:rPr>
          <w:rFonts w:ascii="Times New Roman" w:hAnsi="Times New Roman" w:cs="Times New Roman"/>
          <w:sz w:val="28"/>
          <w:szCs w:val="28"/>
        </w:rPr>
        <w:t xml:space="preserve"> </w:t>
      </w:r>
      <w:r w:rsidR="0091592B" w:rsidRPr="00F744AF">
        <w:rPr>
          <w:rFonts w:ascii="Times New Roman" w:hAnsi="Times New Roman" w:cs="Times New Roman"/>
          <w:sz w:val="28"/>
          <w:szCs w:val="28"/>
        </w:rPr>
        <w:t xml:space="preserve">создания только лишь видимости) </w:t>
      </w:r>
      <w:r w:rsidR="00075FF8" w:rsidRPr="00F744AF">
        <w:rPr>
          <w:rFonts w:ascii="Times New Roman" w:hAnsi="Times New Roman" w:cs="Times New Roman"/>
          <w:sz w:val="28"/>
          <w:szCs w:val="28"/>
        </w:rPr>
        <w:t xml:space="preserve">оставляет их исключительно в поле </w:t>
      </w:r>
      <w:proofErr w:type="spellStart"/>
      <w:r w:rsidR="00075FF8" w:rsidRPr="00F744AF">
        <w:rPr>
          <w:rFonts w:ascii="Times New Roman" w:hAnsi="Times New Roman" w:cs="Times New Roman"/>
          <w:sz w:val="28"/>
          <w:szCs w:val="28"/>
        </w:rPr>
        <w:t>кажимости</w:t>
      </w:r>
      <w:proofErr w:type="spellEnd"/>
      <w:r w:rsidR="00075FF8" w:rsidRPr="00F744AF">
        <w:rPr>
          <w:rFonts w:ascii="Times New Roman" w:hAnsi="Times New Roman" w:cs="Times New Roman"/>
          <w:sz w:val="28"/>
          <w:szCs w:val="28"/>
        </w:rPr>
        <w:t>, т</w:t>
      </w:r>
      <w:r w:rsidR="008B76DB" w:rsidRPr="00F744AF">
        <w:rPr>
          <w:rFonts w:ascii="Times New Roman" w:hAnsi="Times New Roman" w:cs="Times New Roman"/>
          <w:sz w:val="28"/>
          <w:szCs w:val="28"/>
        </w:rPr>
        <w:t>о есть</w:t>
      </w:r>
      <w:r w:rsidR="00C15F4A" w:rsidRPr="00F744AF">
        <w:rPr>
          <w:rFonts w:ascii="Times New Roman" w:hAnsi="Times New Roman" w:cs="Times New Roman"/>
          <w:sz w:val="28"/>
          <w:szCs w:val="28"/>
        </w:rPr>
        <w:t xml:space="preserve"> </w:t>
      </w:r>
      <w:proofErr w:type="spellStart"/>
      <w:r w:rsidR="00075FF8" w:rsidRPr="00F744AF">
        <w:rPr>
          <w:rFonts w:ascii="Times New Roman" w:hAnsi="Times New Roman" w:cs="Times New Roman"/>
          <w:sz w:val="28"/>
          <w:szCs w:val="28"/>
        </w:rPr>
        <w:t>сокрытости</w:t>
      </w:r>
      <w:proofErr w:type="spellEnd"/>
      <w:r w:rsidR="00075FF8" w:rsidRPr="00F744AF">
        <w:rPr>
          <w:rFonts w:ascii="Times New Roman" w:hAnsi="Times New Roman" w:cs="Times New Roman"/>
          <w:sz w:val="28"/>
          <w:szCs w:val="28"/>
        </w:rPr>
        <w:t xml:space="preserve">.  </w:t>
      </w:r>
      <w:r w:rsidR="007C7CE7" w:rsidRPr="00F744AF">
        <w:rPr>
          <w:rFonts w:ascii="Times New Roman" w:hAnsi="Times New Roman" w:cs="Times New Roman"/>
          <w:sz w:val="28"/>
          <w:szCs w:val="28"/>
        </w:rPr>
        <w:t>Кроме того, в</w:t>
      </w:r>
      <w:r w:rsidR="0091592B" w:rsidRPr="00F744AF">
        <w:rPr>
          <w:rFonts w:ascii="Times New Roman" w:hAnsi="Times New Roman" w:cs="Times New Roman"/>
          <w:sz w:val="28"/>
          <w:szCs w:val="28"/>
        </w:rPr>
        <w:t xml:space="preserve"> этом тексте уже схватываются </w:t>
      </w:r>
      <w:r w:rsidR="007C7CE7" w:rsidRPr="00F744AF">
        <w:rPr>
          <w:rFonts w:ascii="Times New Roman" w:hAnsi="Times New Roman" w:cs="Times New Roman"/>
          <w:sz w:val="28"/>
          <w:szCs w:val="28"/>
        </w:rPr>
        <w:t xml:space="preserve">подступы к формированию элитарной, </w:t>
      </w:r>
      <w:r w:rsidR="0070320D" w:rsidRPr="00F744AF">
        <w:rPr>
          <w:rFonts w:ascii="Times New Roman" w:hAnsi="Times New Roman" w:cs="Times New Roman"/>
          <w:sz w:val="28"/>
          <w:szCs w:val="28"/>
        </w:rPr>
        <w:t xml:space="preserve">«возвышенной миссии </w:t>
      </w:r>
      <w:r w:rsidR="007C7CE7" w:rsidRPr="00F744AF">
        <w:rPr>
          <w:rFonts w:ascii="Times New Roman" w:hAnsi="Times New Roman" w:cs="Times New Roman"/>
          <w:sz w:val="28"/>
          <w:szCs w:val="28"/>
        </w:rPr>
        <w:t>мыслителя», чья цель</w:t>
      </w:r>
      <w:r w:rsidR="009275F9" w:rsidRPr="00F744AF">
        <w:rPr>
          <w:rFonts w:ascii="Times New Roman" w:hAnsi="Times New Roman" w:cs="Times New Roman"/>
          <w:sz w:val="28"/>
          <w:szCs w:val="28"/>
        </w:rPr>
        <w:t xml:space="preserve"> (схват</w:t>
      </w:r>
      <w:r w:rsidR="000B7297" w:rsidRPr="00F744AF">
        <w:rPr>
          <w:rFonts w:ascii="Times New Roman" w:hAnsi="Times New Roman" w:cs="Times New Roman"/>
          <w:sz w:val="28"/>
          <w:szCs w:val="28"/>
        </w:rPr>
        <w:t>ывание ускользающих оснований</w:t>
      </w:r>
      <w:r w:rsidR="009275F9" w:rsidRPr="00F744AF">
        <w:rPr>
          <w:rFonts w:ascii="Times New Roman" w:hAnsi="Times New Roman" w:cs="Times New Roman"/>
          <w:sz w:val="28"/>
          <w:szCs w:val="28"/>
        </w:rPr>
        <w:t xml:space="preserve"> бытия сущего)</w:t>
      </w:r>
      <w:r w:rsidR="007C7CE7" w:rsidRPr="00F744AF">
        <w:rPr>
          <w:rFonts w:ascii="Times New Roman" w:hAnsi="Times New Roman" w:cs="Times New Roman"/>
          <w:sz w:val="28"/>
          <w:szCs w:val="28"/>
        </w:rPr>
        <w:t xml:space="preserve"> опять-таки </w:t>
      </w:r>
      <w:proofErr w:type="spellStart"/>
      <w:r w:rsidR="007C7CE7" w:rsidRPr="00F744AF">
        <w:rPr>
          <w:rFonts w:ascii="Times New Roman" w:hAnsi="Times New Roman" w:cs="Times New Roman"/>
          <w:sz w:val="28"/>
          <w:szCs w:val="28"/>
        </w:rPr>
        <w:t>концептуализируется</w:t>
      </w:r>
      <w:proofErr w:type="spellEnd"/>
      <w:r w:rsidR="007C7CE7" w:rsidRPr="00F744AF">
        <w:rPr>
          <w:rFonts w:ascii="Times New Roman" w:hAnsi="Times New Roman" w:cs="Times New Roman"/>
          <w:sz w:val="28"/>
          <w:szCs w:val="28"/>
        </w:rPr>
        <w:t xml:space="preserve"> через </w:t>
      </w:r>
      <w:r w:rsidR="0091592B" w:rsidRPr="00F744AF">
        <w:rPr>
          <w:rFonts w:ascii="Times New Roman" w:hAnsi="Times New Roman" w:cs="Times New Roman"/>
          <w:sz w:val="28"/>
          <w:szCs w:val="28"/>
        </w:rPr>
        <w:t xml:space="preserve">вполне определенное </w:t>
      </w:r>
      <w:r w:rsidR="008B76DB" w:rsidRPr="00F744AF">
        <w:rPr>
          <w:rFonts w:ascii="Times New Roman" w:hAnsi="Times New Roman" w:cs="Times New Roman"/>
          <w:sz w:val="28"/>
          <w:szCs w:val="28"/>
        </w:rPr>
        <w:t xml:space="preserve">допущение, а именно – </w:t>
      </w:r>
      <w:r w:rsidR="007C7CE7" w:rsidRPr="00F744AF">
        <w:rPr>
          <w:rFonts w:ascii="Times New Roman" w:hAnsi="Times New Roman" w:cs="Times New Roman"/>
          <w:sz w:val="28"/>
          <w:szCs w:val="28"/>
        </w:rPr>
        <w:t xml:space="preserve">введение </w:t>
      </w:r>
      <w:r w:rsidR="000B7297" w:rsidRPr="00F744AF">
        <w:rPr>
          <w:rFonts w:ascii="Times New Roman" w:hAnsi="Times New Roman" w:cs="Times New Roman"/>
          <w:sz w:val="28"/>
          <w:szCs w:val="28"/>
        </w:rPr>
        <w:t xml:space="preserve">противоположной ему </w:t>
      </w:r>
      <w:r w:rsidR="007C7CE7" w:rsidRPr="00F744AF">
        <w:rPr>
          <w:rFonts w:ascii="Times New Roman" w:hAnsi="Times New Roman" w:cs="Times New Roman"/>
          <w:sz w:val="28"/>
          <w:szCs w:val="28"/>
        </w:rPr>
        <w:t>фигуры «упрощенного немыслящего»</w:t>
      </w:r>
      <w:r w:rsidR="009275F9" w:rsidRPr="00F744AF">
        <w:rPr>
          <w:rFonts w:ascii="Times New Roman" w:hAnsi="Times New Roman" w:cs="Times New Roman"/>
          <w:sz w:val="28"/>
          <w:szCs w:val="28"/>
        </w:rPr>
        <w:t>: «</w:t>
      </w:r>
      <w:r w:rsidR="000B7297" w:rsidRPr="00F744AF">
        <w:rPr>
          <w:rFonts w:ascii="Times New Roman" w:hAnsi="Times New Roman" w:cs="Times New Roman"/>
          <w:sz w:val="28"/>
          <w:szCs w:val="28"/>
        </w:rPr>
        <w:t>о</w:t>
      </w:r>
      <w:r w:rsidR="009275F9" w:rsidRPr="00F744AF">
        <w:rPr>
          <w:rFonts w:ascii="Times New Roman" w:hAnsi="Times New Roman" w:cs="Times New Roman"/>
          <w:sz w:val="28"/>
          <w:szCs w:val="28"/>
        </w:rPr>
        <w:t>на [наука] не мыслит, ибо ее способ действия и ее средст</w:t>
      </w:r>
      <w:r w:rsidR="008B76DB" w:rsidRPr="00F744AF">
        <w:rPr>
          <w:rFonts w:ascii="Times New Roman" w:hAnsi="Times New Roman" w:cs="Times New Roman"/>
          <w:sz w:val="28"/>
          <w:szCs w:val="28"/>
        </w:rPr>
        <w:t>ва никогда не дадут ей мыслить –</w:t>
      </w:r>
      <w:r w:rsidR="009275F9" w:rsidRPr="00F744AF">
        <w:rPr>
          <w:rFonts w:ascii="Times New Roman" w:hAnsi="Times New Roman" w:cs="Times New Roman"/>
          <w:sz w:val="28"/>
          <w:szCs w:val="28"/>
        </w:rPr>
        <w:t xml:space="preserve"> мыслить так, как мыслят мыслители».</w:t>
      </w:r>
      <w:r w:rsidR="00B374E4" w:rsidRPr="00F744AF">
        <w:rPr>
          <w:rStyle w:val="a5"/>
          <w:rFonts w:ascii="Times New Roman" w:hAnsi="Times New Roman" w:cs="Times New Roman"/>
          <w:sz w:val="28"/>
          <w:szCs w:val="28"/>
        </w:rPr>
        <w:footnoteReference w:id="55"/>
      </w:r>
      <w:r w:rsidR="00DE5FAE" w:rsidRPr="00F744AF">
        <w:rPr>
          <w:rFonts w:ascii="Times New Roman" w:hAnsi="Times New Roman" w:cs="Times New Roman"/>
          <w:sz w:val="28"/>
          <w:szCs w:val="28"/>
        </w:rPr>
        <w:t xml:space="preserve"> </w:t>
      </w:r>
      <w:r w:rsidR="0070320D" w:rsidRPr="00F744AF">
        <w:rPr>
          <w:rFonts w:ascii="Times New Roman" w:hAnsi="Times New Roman" w:cs="Times New Roman"/>
          <w:sz w:val="28"/>
          <w:szCs w:val="28"/>
        </w:rPr>
        <w:t xml:space="preserve">И за этим, на первый взгляд, элементарным </w:t>
      </w:r>
      <w:proofErr w:type="spellStart"/>
      <w:r w:rsidR="0070320D" w:rsidRPr="00F744AF">
        <w:rPr>
          <w:rFonts w:ascii="Times New Roman" w:hAnsi="Times New Roman" w:cs="Times New Roman"/>
          <w:sz w:val="28"/>
          <w:szCs w:val="28"/>
        </w:rPr>
        <w:t>отсылом</w:t>
      </w:r>
      <w:proofErr w:type="spellEnd"/>
      <w:r w:rsidR="0070320D" w:rsidRPr="00F744AF">
        <w:rPr>
          <w:rFonts w:ascii="Times New Roman" w:hAnsi="Times New Roman" w:cs="Times New Roman"/>
          <w:sz w:val="28"/>
          <w:szCs w:val="28"/>
        </w:rPr>
        <w:t xml:space="preserve"> к различению философског</w:t>
      </w:r>
      <w:r w:rsidR="0091592B" w:rsidRPr="00F744AF">
        <w:rPr>
          <w:rFonts w:ascii="Times New Roman" w:hAnsi="Times New Roman" w:cs="Times New Roman"/>
          <w:sz w:val="28"/>
          <w:szCs w:val="28"/>
        </w:rPr>
        <w:t xml:space="preserve">о и нефилософского </w:t>
      </w:r>
      <w:r w:rsidR="0070320D" w:rsidRPr="00F744AF">
        <w:rPr>
          <w:rFonts w:ascii="Times New Roman" w:hAnsi="Times New Roman" w:cs="Times New Roman"/>
          <w:sz w:val="28"/>
          <w:szCs w:val="28"/>
        </w:rPr>
        <w:t>на уровне акта высказывания</w:t>
      </w:r>
      <w:r w:rsidR="0091592B" w:rsidRPr="00F744AF">
        <w:rPr>
          <w:rFonts w:ascii="Times New Roman" w:hAnsi="Times New Roman" w:cs="Times New Roman"/>
          <w:sz w:val="28"/>
          <w:szCs w:val="28"/>
        </w:rPr>
        <w:t xml:space="preserve"> </w:t>
      </w:r>
      <w:r w:rsidR="0070320D" w:rsidRPr="00F744AF">
        <w:rPr>
          <w:rFonts w:ascii="Times New Roman" w:hAnsi="Times New Roman" w:cs="Times New Roman"/>
          <w:sz w:val="28"/>
          <w:szCs w:val="28"/>
        </w:rPr>
        <w:t>стоят вполне определенные убеждения, задающие строгую иерархию.</w:t>
      </w:r>
    </w:p>
    <w:p w14:paraId="446B7AC4" w14:textId="36FB4671" w:rsidR="00B374E4" w:rsidRPr="00F744AF" w:rsidRDefault="000B7297" w:rsidP="002669D3">
      <w:pPr>
        <w:autoSpaceDE w:val="0"/>
        <w:autoSpaceDN w:val="0"/>
        <w:adjustRightInd w:val="0"/>
        <w:spacing w:after="0" w:line="360" w:lineRule="auto"/>
        <w:ind w:firstLine="708"/>
        <w:jc w:val="both"/>
        <w:rPr>
          <w:rFonts w:ascii="Times New Roman" w:hAnsi="Times New Roman" w:cs="Times New Roman"/>
          <w:sz w:val="28"/>
          <w:szCs w:val="28"/>
        </w:rPr>
      </w:pPr>
      <w:r w:rsidRPr="00F744AF">
        <w:rPr>
          <w:rFonts w:ascii="Times New Roman" w:hAnsi="Times New Roman" w:cs="Times New Roman"/>
          <w:sz w:val="28"/>
          <w:szCs w:val="28"/>
        </w:rPr>
        <w:t>Помимо обозначенного желания простоты, как катализатора развертывания акта высказывания, в этом тексте Хайдеггера наличествует и упрощение на уровне содержания высказывания в смысле обоснования логики, реду</w:t>
      </w:r>
      <w:r w:rsidR="004B2291" w:rsidRPr="00F744AF">
        <w:rPr>
          <w:rFonts w:ascii="Times New Roman" w:hAnsi="Times New Roman" w:cs="Times New Roman"/>
          <w:sz w:val="28"/>
          <w:szCs w:val="28"/>
        </w:rPr>
        <w:t xml:space="preserve">цирующей вещи. Когда Хайдеггер презентует инструкцию к тому, что называет «настоящим мышлением», он отводит ключевую роль «основаниям бытия сущего», чье доминантное положение приводит к утаиванию тех вещей, которые оказываются за пределами </w:t>
      </w:r>
      <w:proofErr w:type="spellStart"/>
      <w:r w:rsidR="004B2291" w:rsidRPr="00F744AF">
        <w:rPr>
          <w:rFonts w:ascii="Times New Roman" w:hAnsi="Times New Roman" w:cs="Times New Roman"/>
          <w:sz w:val="28"/>
          <w:szCs w:val="28"/>
        </w:rPr>
        <w:t>промысливания</w:t>
      </w:r>
      <w:proofErr w:type="spellEnd"/>
      <w:r w:rsidR="004B2291" w:rsidRPr="00F744AF">
        <w:rPr>
          <w:rFonts w:ascii="Times New Roman" w:hAnsi="Times New Roman" w:cs="Times New Roman"/>
          <w:sz w:val="28"/>
          <w:szCs w:val="28"/>
        </w:rPr>
        <w:t xml:space="preserve"> этих оснований.</w:t>
      </w:r>
      <w:r w:rsidR="003B58AE" w:rsidRPr="00F744AF">
        <w:rPr>
          <w:rFonts w:ascii="Times New Roman" w:hAnsi="Times New Roman" w:cs="Times New Roman"/>
          <w:sz w:val="28"/>
          <w:szCs w:val="28"/>
        </w:rPr>
        <w:t xml:space="preserve"> Более того </w:t>
      </w:r>
      <w:r w:rsidR="001C005F" w:rsidRPr="00F744AF">
        <w:rPr>
          <w:rFonts w:ascii="Times New Roman" w:hAnsi="Times New Roman" w:cs="Times New Roman"/>
          <w:sz w:val="28"/>
          <w:szCs w:val="28"/>
        </w:rPr>
        <w:t>–</w:t>
      </w:r>
      <w:r w:rsidR="00C87B55" w:rsidRPr="00F744AF">
        <w:rPr>
          <w:rFonts w:ascii="Times New Roman" w:hAnsi="Times New Roman" w:cs="Times New Roman"/>
          <w:sz w:val="28"/>
          <w:szCs w:val="28"/>
        </w:rPr>
        <w:t xml:space="preserve"> </w:t>
      </w:r>
      <w:r w:rsidR="001C005F" w:rsidRPr="00F744AF">
        <w:rPr>
          <w:rFonts w:ascii="Times New Roman" w:hAnsi="Times New Roman" w:cs="Times New Roman"/>
          <w:sz w:val="28"/>
          <w:szCs w:val="28"/>
        </w:rPr>
        <w:t>вещи редуциру</w:t>
      </w:r>
      <w:r w:rsidR="008927FA" w:rsidRPr="00F744AF">
        <w:rPr>
          <w:rFonts w:ascii="Times New Roman" w:hAnsi="Times New Roman" w:cs="Times New Roman"/>
          <w:sz w:val="28"/>
          <w:szCs w:val="28"/>
        </w:rPr>
        <w:t>ет</w:t>
      </w:r>
      <w:r w:rsidR="001C005F" w:rsidRPr="00F744AF">
        <w:rPr>
          <w:rFonts w:ascii="Times New Roman" w:hAnsi="Times New Roman" w:cs="Times New Roman"/>
          <w:sz w:val="28"/>
          <w:szCs w:val="28"/>
        </w:rPr>
        <w:t xml:space="preserve"> и обоснование доступа к </w:t>
      </w:r>
      <w:r w:rsidR="001C005F" w:rsidRPr="00F744AF">
        <w:rPr>
          <w:rFonts w:ascii="Times New Roman" w:hAnsi="Times New Roman" w:cs="Times New Roman"/>
          <w:sz w:val="28"/>
          <w:szCs w:val="28"/>
        </w:rPr>
        <w:lastRenderedPageBreak/>
        <w:t>указанным основаниям только через их проявление, репрезентацию в «настоящем мышлении», которое не учитыв</w:t>
      </w:r>
      <w:r w:rsidR="00B374E4" w:rsidRPr="00F744AF">
        <w:rPr>
          <w:rFonts w:ascii="Times New Roman" w:hAnsi="Times New Roman" w:cs="Times New Roman"/>
          <w:sz w:val="28"/>
          <w:szCs w:val="28"/>
        </w:rPr>
        <w:t>ает «непроявленные» вещи вовсе.</w:t>
      </w:r>
      <w:r w:rsidR="00551E09" w:rsidRPr="00F744AF">
        <w:rPr>
          <w:rFonts w:ascii="Times New Roman" w:hAnsi="Times New Roman" w:cs="Times New Roman"/>
          <w:sz w:val="28"/>
          <w:szCs w:val="28"/>
        </w:rPr>
        <w:t xml:space="preserve"> </w:t>
      </w:r>
    </w:p>
    <w:p w14:paraId="6A5193F5" w14:textId="04B3200D" w:rsidR="008B76DB" w:rsidRPr="00F744AF" w:rsidRDefault="00581198" w:rsidP="002669D3">
      <w:pPr>
        <w:autoSpaceDE w:val="0"/>
        <w:autoSpaceDN w:val="0"/>
        <w:adjustRightInd w:val="0"/>
        <w:spacing w:after="0" w:line="360" w:lineRule="auto"/>
        <w:ind w:firstLine="708"/>
        <w:jc w:val="both"/>
        <w:rPr>
          <w:rFonts w:ascii="Times New Roman" w:hAnsi="Times New Roman" w:cs="Times New Roman"/>
          <w:sz w:val="28"/>
          <w:szCs w:val="28"/>
        </w:rPr>
      </w:pPr>
      <w:r w:rsidRPr="00F744AF">
        <w:rPr>
          <w:rFonts w:ascii="Times New Roman" w:hAnsi="Times New Roman" w:cs="Times New Roman"/>
          <w:sz w:val="28"/>
          <w:szCs w:val="28"/>
        </w:rPr>
        <w:t>Таким образом, упрощение Хайдеггера состоит в отведении слишком боль</w:t>
      </w:r>
      <w:r w:rsidR="0070320D" w:rsidRPr="00F744AF">
        <w:rPr>
          <w:rFonts w:ascii="Times New Roman" w:hAnsi="Times New Roman" w:cs="Times New Roman"/>
          <w:sz w:val="28"/>
          <w:szCs w:val="28"/>
        </w:rPr>
        <w:t xml:space="preserve">шой роли «настоящему мышлению» или «философскому мышлению», </w:t>
      </w:r>
      <w:r w:rsidRPr="00F744AF">
        <w:rPr>
          <w:rFonts w:ascii="Times New Roman" w:hAnsi="Times New Roman" w:cs="Times New Roman"/>
          <w:sz w:val="28"/>
          <w:szCs w:val="28"/>
        </w:rPr>
        <w:t xml:space="preserve">проявляющему основания бытия сущего, </w:t>
      </w:r>
      <w:r w:rsidR="0070320D" w:rsidRPr="00F744AF">
        <w:rPr>
          <w:rFonts w:ascii="Times New Roman" w:hAnsi="Times New Roman" w:cs="Times New Roman"/>
          <w:sz w:val="28"/>
          <w:szCs w:val="28"/>
        </w:rPr>
        <w:t xml:space="preserve">но, что важно, </w:t>
      </w:r>
      <w:r w:rsidRPr="00F744AF">
        <w:rPr>
          <w:rFonts w:ascii="Times New Roman" w:hAnsi="Times New Roman" w:cs="Times New Roman"/>
          <w:sz w:val="28"/>
          <w:szCs w:val="28"/>
        </w:rPr>
        <w:t xml:space="preserve">утаивающему в свою очередь вещи, размещенные им на периферии по отношению к этому центру «настоящего мышления». </w:t>
      </w:r>
      <w:r w:rsidR="00F673CF" w:rsidRPr="00F744AF">
        <w:rPr>
          <w:rFonts w:ascii="Times New Roman" w:hAnsi="Times New Roman" w:cs="Times New Roman"/>
          <w:sz w:val="28"/>
          <w:szCs w:val="28"/>
        </w:rPr>
        <w:t xml:space="preserve">Структура подобной расстановки сил в эпистемологическом отношении совпадает с уже упомянутой в работе </w:t>
      </w:r>
      <w:r w:rsidR="0091592B" w:rsidRPr="00F744AF">
        <w:rPr>
          <w:rFonts w:ascii="Times New Roman" w:hAnsi="Times New Roman" w:cs="Times New Roman"/>
          <w:sz w:val="28"/>
          <w:szCs w:val="28"/>
        </w:rPr>
        <w:t xml:space="preserve">оппозицией «массовое –  элитарное» (или: «высокое – </w:t>
      </w:r>
      <w:r w:rsidR="003539BF" w:rsidRPr="00F744AF">
        <w:rPr>
          <w:rFonts w:ascii="Times New Roman" w:hAnsi="Times New Roman" w:cs="Times New Roman"/>
          <w:sz w:val="28"/>
          <w:szCs w:val="28"/>
        </w:rPr>
        <w:t>низкое»</w:t>
      </w:r>
      <w:r w:rsidR="0091592B" w:rsidRPr="00F744AF">
        <w:rPr>
          <w:rFonts w:ascii="Times New Roman" w:hAnsi="Times New Roman" w:cs="Times New Roman"/>
          <w:sz w:val="28"/>
          <w:szCs w:val="28"/>
        </w:rPr>
        <w:t>)</w:t>
      </w:r>
      <w:r w:rsidR="003539BF" w:rsidRPr="00F744AF">
        <w:rPr>
          <w:rFonts w:ascii="Times New Roman" w:hAnsi="Times New Roman" w:cs="Times New Roman"/>
          <w:sz w:val="28"/>
          <w:szCs w:val="28"/>
        </w:rPr>
        <w:t xml:space="preserve">, </w:t>
      </w:r>
      <w:r w:rsidR="0070320D" w:rsidRPr="00F744AF">
        <w:rPr>
          <w:rFonts w:ascii="Times New Roman" w:hAnsi="Times New Roman" w:cs="Times New Roman"/>
          <w:sz w:val="28"/>
          <w:szCs w:val="28"/>
        </w:rPr>
        <w:t xml:space="preserve">которая </w:t>
      </w:r>
      <w:r w:rsidR="003539BF" w:rsidRPr="00F744AF">
        <w:rPr>
          <w:rFonts w:ascii="Times New Roman" w:hAnsi="Times New Roman" w:cs="Times New Roman"/>
          <w:sz w:val="28"/>
          <w:szCs w:val="28"/>
        </w:rPr>
        <w:t>по выражению А. Павлова, долгое время «утаива</w:t>
      </w:r>
      <w:r w:rsidR="0070320D" w:rsidRPr="00F744AF">
        <w:rPr>
          <w:rFonts w:ascii="Times New Roman" w:hAnsi="Times New Roman" w:cs="Times New Roman"/>
          <w:sz w:val="28"/>
          <w:szCs w:val="28"/>
        </w:rPr>
        <w:t>ла</w:t>
      </w:r>
      <w:r w:rsidR="003539BF" w:rsidRPr="00F744AF">
        <w:rPr>
          <w:rFonts w:ascii="Times New Roman" w:hAnsi="Times New Roman" w:cs="Times New Roman"/>
          <w:sz w:val="28"/>
          <w:szCs w:val="28"/>
        </w:rPr>
        <w:t xml:space="preserve"> вещи»</w:t>
      </w:r>
      <w:r w:rsidR="00ED4DAB" w:rsidRPr="00F744AF">
        <w:rPr>
          <w:rFonts w:ascii="Times New Roman" w:hAnsi="Times New Roman" w:cs="Times New Roman"/>
          <w:sz w:val="28"/>
          <w:szCs w:val="28"/>
        </w:rPr>
        <w:t>: утопия «настоящего мыш</w:t>
      </w:r>
      <w:r w:rsidR="00176182" w:rsidRPr="00F744AF">
        <w:rPr>
          <w:rFonts w:ascii="Times New Roman" w:hAnsi="Times New Roman" w:cs="Times New Roman"/>
          <w:sz w:val="28"/>
          <w:szCs w:val="28"/>
        </w:rPr>
        <w:t>л</w:t>
      </w:r>
      <w:r w:rsidR="00ED4DAB" w:rsidRPr="00F744AF">
        <w:rPr>
          <w:rFonts w:ascii="Times New Roman" w:hAnsi="Times New Roman" w:cs="Times New Roman"/>
          <w:sz w:val="28"/>
          <w:szCs w:val="28"/>
        </w:rPr>
        <w:t xml:space="preserve">ения» и гетеротопия </w:t>
      </w:r>
      <w:r w:rsidR="00176182" w:rsidRPr="00F744AF">
        <w:rPr>
          <w:rFonts w:ascii="Times New Roman" w:hAnsi="Times New Roman" w:cs="Times New Roman"/>
          <w:sz w:val="28"/>
          <w:szCs w:val="28"/>
        </w:rPr>
        <w:t>«немыслящего».</w:t>
      </w:r>
      <w:r w:rsidR="00C15F4A" w:rsidRPr="00F744AF">
        <w:rPr>
          <w:rFonts w:ascii="Times New Roman" w:hAnsi="Times New Roman" w:cs="Times New Roman"/>
          <w:sz w:val="28"/>
          <w:szCs w:val="28"/>
        </w:rPr>
        <w:t xml:space="preserve"> </w:t>
      </w:r>
    </w:p>
    <w:p w14:paraId="56A60747" w14:textId="4A4A9706" w:rsidR="00B374E4" w:rsidRPr="00F744AF" w:rsidRDefault="0091592B" w:rsidP="002669D3">
      <w:pPr>
        <w:autoSpaceDE w:val="0"/>
        <w:autoSpaceDN w:val="0"/>
        <w:adjustRightInd w:val="0"/>
        <w:spacing w:after="0" w:line="360" w:lineRule="auto"/>
        <w:ind w:firstLine="708"/>
        <w:jc w:val="both"/>
        <w:rPr>
          <w:rFonts w:ascii="Times New Roman" w:hAnsi="Times New Roman" w:cs="Times New Roman"/>
          <w:sz w:val="28"/>
          <w:szCs w:val="28"/>
        </w:rPr>
      </w:pPr>
      <w:r w:rsidRPr="00F744AF">
        <w:rPr>
          <w:rFonts w:ascii="Times New Roman" w:hAnsi="Times New Roman" w:cs="Times New Roman"/>
          <w:sz w:val="28"/>
          <w:szCs w:val="28"/>
        </w:rPr>
        <w:t>Философский дискурс, п</w:t>
      </w:r>
      <w:r w:rsidR="006B363E" w:rsidRPr="00F744AF">
        <w:rPr>
          <w:rFonts w:ascii="Times New Roman" w:hAnsi="Times New Roman" w:cs="Times New Roman"/>
          <w:sz w:val="28"/>
          <w:szCs w:val="28"/>
        </w:rPr>
        <w:t>рисвоив себе «настоящее мышление</w:t>
      </w:r>
      <w:r w:rsidR="0070320D" w:rsidRPr="00F744AF">
        <w:rPr>
          <w:rFonts w:ascii="Times New Roman" w:hAnsi="Times New Roman" w:cs="Times New Roman"/>
          <w:sz w:val="28"/>
          <w:szCs w:val="28"/>
        </w:rPr>
        <w:t>»</w:t>
      </w:r>
      <w:r w:rsidR="006B363E" w:rsidRPr="00F744AF">
        <w:rPr>
          <w:rFonts w:ascii="Times New Roman" w:hAnsi="Times New Roman" w:cs="Times New Roman"/>
          <w:sz w:val="28"/>
          <w:szCs w:val="28"/>
        </w:rPr>
        <w:t>,</w:t>
      </w:r>
      <w:r w:rsidR="0070320D" w:rsidRPr="00F744AF">
        <w:rPr>
          <w:rFonts w:ascii="Times New Roman" w:hAnsi="Times New Roman" w:cs="Times New Roman"/>
          <w:sz w:val="28"/>
          <w:szCs w:val="28"/>
        </w:rPr>
        <w:t xml:space="preserve"> занимающее самое достойное положение во введенной </w:t>
      </w:r>
      <w:r w:rsidRPr="00F744AF">
        <w:rPr>
          <w:rFonts w:ascii="Times New Roman" w:hAnsi="Times New Roman" w:cs="Times New Roman"/>
          <w:sz w:val="28"/>
          <w:szCs w:val="28"/>
        </w:rPr>
        <w:t>внутри него же</w:t>
      </w:r>
      <w:r w:rsidR="0070320D" w:rsidRPr="00F744AF">
        <w:rPr>
          <w:rFonts w:ascii="Times New Roman" w:hAnsi="Times New Roman" w:cs="Times New Roman"/>
          <w:sz w:val="28"/>
          <w:szCs w:val="28"/>
        </w:rPr>
        <w:t xml:space="preserve"> системе координат</w:t>
      </w:r>
      <w:r w:rsidRPr="00F744AF">
        <w:rPr>
          <w:rFonts w:ascii="Times New Roman" w:hAnsi="Times New Roman" w:cs="Times New Roman"/>
          <w:sz w:val="28"/>
          <w:szCs w:val="28"/>
        </w:rPr>
        <w:t>,</w:t>
      </w:r>
      <w:r w:rsidR="006B363E" w:rsidRPr="00F744AF">
        <w:rPr>
          <w:rFonts w:ascii="Times New Roman" w:hAnsi="Times New Roman" w:cs="Times New Roman"/>
          <w:sz w:val="28"/>
          <w:szCs w:val="28"/>
        </w:rPr>
        <w:t xml:space="preserve"> фактически добровольно отстранился от того, что </w:t>
      </w:r>
      <w:r w:rsidR="00C87B55" w:rsidRPr="00F744AF">
        <w:rPr>
          <w:rFonts w:ascii="Times New Roman" w:hAnsi="Times New Roman" w:cs="Times New Roman"/>
          <w:sz w:val="28"/>
          <w:szCs w:val="28"/>
        </w:rPr>
        <w:t>не попадает под должное быть промысленным</w:t>
      </w:r>
      <w:r w:rsidR="006B363E" w:rsidRPr="00F744AF">
        <w:rPr>
          <w:rFonts w:ascii="Times New Roman" w:hAnsi="Times New Roman" w:cs="Times New Roman"/>
          <w:sz w:val="28"/>
          <w:szCs w:val="28"/>
        </w:rPr>
        <w:t xml:space="preserve"> и, выходит, подспудно делегировал это «массе», создав тем самым все необходимые </w:t>
      </w:r>
      <w:r w:rsidR="0070320D" w:rsidRPr="00F744AF">
        <w:rPr>
          <w:rFonts w:ascii="Times New Roman" w:hAnsi="Times New Roman" w:cs="Times New Roman"/>
          <w:sz w:val="28"/>
          <w:szCs w:val="28"/>
        </w:rPr>
        <w:t>условия для ее «восстания»</w:t>
      </w:r>
      <w:r w:rsidR="00551E09" w:rsidRPr="00F744AF">
        <w:rPr>
          <w:rFonts w:ascii="Times New Roman" w:hAnsi="Times New Roman" w:cs="Times New Roman"/>
          <w:sz w:val="28"/>
          <w:szCs w:val="28"/>
        </w:rPr>
        <w:t xml:space="preserve">. </w:t>
      </w:r>
      <w:r w:rsidR="006B363E" w:rsidRPr="00F744AF">
        <w:rPr>
          <w:rFonts w:ascii="Times New Roman" w:hAnsi="Times New Roman" w:cs="Times New Roman"/>
          <w:sz w:val="28"/>
          <w:szCs w:val="28"/>
        </w:rPr>
        <w:t>«Наука не мыслит», – говорит Хайдеггер, и пока она зан</w:t>
      </w:r>
      <w:r w:rsidR="008927FA" w:rsidRPr="00F744AF">
        <w:rPr>
          <w:rFonts w:ascii="Times New Roman" w:hAnsi="Times New Roman" w:cs="Times New Roman"/>
          <w:sz w:val="28"/>
          <w:szCs w:val="28"/>
        </w:rPr>
        <w:t>ята</w:t>
      </w:r>
      <w:r w:rsidR="006B363E" w:rsidRPr="00F744AF">
        <w:rPr>
          <w:rFonts w:ascii="Times New Roman" w:hAnsi="Times New Roman" w:cs="Times New Roman"/>
          <w:sz w:val="28"/>
          <w:szCs w:val="28"/>
        </w:rPr>
        <w:t xml:space="preserve"> </w:t>
      </w:r>
      <w:r w:rsidR="007E194C" w:rsidRPr="00F744AF">
        <w:rPr>
          <w:rFonts w:ascii="Times New Roman" w:hAnsi="Times New Roman" w:cs="Times New Roman"/>
          <w:sz w:val="28"/>
          <w:szCs w:val="28"/>
        </w:rPr>
        <w:t xml:space="preserve">своими </w:t>
      </w:r>
      <w:r w:rsidR="006B363E" w:rsidRPr="00F744AF">
        <w:rPr>
          <w:rFonts w:ascii="Times New Roman" w:hAnsi="Times New Roman" w:cs="Times New Roman"/>
          <w:sz w:val="28"/>
          <w:szCs w:val="28"/>
        </w:rPr>
        <w:t>экспериментами, философия зан</w:t>
      </w:r>
      <w:r w:rsidR="008927FA" w:rsidRPr="00F744AF">
        <w:rPr>
          <w:rFonts w:ascii="Times New Roman" w:hAnsi="Times New Roman" w:cs="Times New Roman"/>
          <w:sz w:val="28"/>
          <w:szCs w:val="28"/>
        </w:rPr>
        <w:t>имается</w:t>
      </w:r>
      <w:r w:rsidR="006B363E" w:rsidRPr="00F744AF">
        <w:rPr>
          <w:rFonts w:ascii="Times New Roman" w:hAnsi="Times New Roman" w:cs="Times New Roman"/>
          <w:sz w:val="28"/>
          <w:szCs w:val="28"/>
        </w:rPr>
        <w:t xml:space="preserve"> </w:t>
      </w:r>
      <w:r w:rsidR="007E194C" w:rsidRPr="00F744AF">
        <w:rPr>
          <w:rFonts w:ascii="Times New Roman" w:hAnsi="Times New Roman" w:cs="Times New Roman"/>
          <w:sz w:val="28"/>
          <w:szCs w:val="28"/>
        </w:rPr>
        <w:t xml:space="preserve">«настоящим </w:t>
      </w:r>
      <w:r w:rsidR="006B363E" w:rsidRPr="00F744AF">
        <w:rPr>
          <w:rFonts w:ascii="Times New Roman" w:hAnsi="Times New Roman" w:cs="Times New Roman"/>
          <w:sz w:val="28"/>
          <w:szCs w:val="28"/>
        </w:rPr>
        <w:t>мышлением</w:t>
      </w:r>
      <w:r w:rsidR="007E194C" w:rsidRPr="00F744AF">
        <w:rPr>
          <w:rFonts w:ascii="Times New Roman" w:hAnsi="Times New Roman" w:cs="Times New Roman"/>
          <w:sz w:val="28"/>
          <w:szCs w:val="28"/>
        </w:rPr>
        <w:t>»</w:t>
      </w:r>
      <w:r w:rsidR="006B363E" w:rsidRPr="00F744AF">
        <w:rPr>
          <w:rFonts w:ascii="Times New Roman" w:hAnsi="Times New Roman" w:cs="Times New Roman"/>
          <w:sz w:val="28"/>
          <w:szCs w:val="28"/>
        </w:rPr>
        <w:t>, которое в конечн</w:t>
      </w:r>
      <w:r w:rsidR="007E194C" w:rsidRPr="00F744AF">
        <w:rPr>
          <w:rFonts w:ascii="Times New Roman" w:hAnsi="Times New Roman" w:cs="Times New Roman"/>
          <w:sz w:val="28"/>
          <w:szCs w:val="28"/>
        </w:rPr>
        <w:t xml:space="preserve">ом итоге начинает настолько противоречить </w:t>
      </w:r>
      <w:r w:rsidR="008B76DB" w:rsidRPr="00F744AF">
        <w:rPr>
          <w:rFonts w:ascii="Times New Roman" w:hAnsi="Times New Roman" w:cs="Times New Roman"/>
          <w:sz w:val="28"/>
          <w:szCs w:val="28"/>
        </w:rPr>
        <w:t xml:space="preserve">научным </w:t>
      </w:r>
      <w:r w:rsidR="007E194C" w:rsidRPr="00F744AF">
        <w:rPr>
          <w:rFonts w:ascii="Times New Roman" w:hAnsi="Times New Roman" w:cs="Times New Roman"/>
          <w:sz w:val="28"/>
          <w:szCs w:val="28"/>
        </w:rPr>
        <w:t>«экспериментам», чт</w:t>
      </w:r>
      <w:r w:rsidR="008927FA" w:rsidRPr="00F744AF">
        <w:rPr>
          <w:rFonts w:ascii="Times New Roman" w:hAnsi="Times New Roman" w:cs="Times New Roman"/>
          <w:sz w:val="28"/>
          <w:szCs w:val="28"/>
        </w:rPr>
        <w:t xml:space="preserve">о двое не самых прозорливых, но </w:t>
      </w:r>
      <w:r w:rsidR="007E194C" w:rsidRPr="00F744AF">
        <w:rPr>
          <w:rFonts w:ascii="Times New Roman" w:hAnsi="Times New Roman" w:cs="Times New Roman"/>
          <w:sz w:val="28"/>
          <w:szCs w:val="28"/>
        </w:rPr>
        <w:t xml:space="preserve">тем не менее, </w:t>
      </w:r>
      <w:r w:rsidR="008927FA" w:rsidRPr="00F744AF">
        <w:rPr>
          <w:rFonts w:ascii="Times New Roman" w:hAnsi="Times New Roman" w:cs="Times New Roman"/>
          <w:sz w:val="28"/>
          <w:szCs w:val="28"/>
        </w:rPr>
        <w:t xml:space="preserve">критика от эмпирической науки, </w:t>
      </w:r>
      <w:r w:rsidR="007E194C" w:rsidRPr="00F744AF">
        <w:rPr>
          <w:rFonts w:ascii="Times New Roman" w:hAnsi="Times New Roman" w:cs="Times New Roman"/>
          <w:sz w:val="28"/>
          <w:szCs w:val="28"/>
        </w:rPr>
        <w:t>решаются довести</w:t>
      </w:r>
      <w:r w:rsidR="008927FA" w:rsidRPr="00F744AF">
        <w:rPr>
          <w:rFonts w:ascii="Times New Roman" w:hAnsi="Times New Roman" w:cs="Times New Roman"/>
          <w:sz w:val="28"/>
          <w:szCs w:val="28"/>
        </w:rPr>
        <w:t xml:space="preserve"> ситуацию до абсурда. Речь идет о пресловутом тексте </w:t>
      </w:r>
      <w:r w:rsidR="007E194C" w:rsidRPr="00F744AF">
        <w:rPr>
          <w:rFonts w:ascii="Times New Roman" w:hAnsi="Times New Roman" w:cs="Times New Roman"/>
          <w:sz w:val="28"/>
          <w:szCs w:val="28"/>
        </w:rPr>
        <w:t>«Интеллектуальные уловки»</w:t>
      </w:r>
      <w:r w:rsidR="00B374E4" w:rsidRPr="00F744AF">
        <w:rPr>
          <w:rStyle w:val="a5"/>
          <w:rFonts w:ascii="Times New Roman" w:hAnsi="Times New Roman" w:cs="Times New Roman"/>
          <w:sz w:val="28"/>
          <w:szCs w:val="28"/>
        </w:rPr>
        <w:footnoteReference w:id="56"/>
      </w:r>
      <w:r w:rsidR="008927FA" w:rsidRPr="00F744AF">
        <w:rPr>
          <w:rFonts w:ascii="Times New Roman" w:hAnsi="Times New Roman" w:cs="Times New Roman"/>
          <w:sz w:val="28"/>
          <w:szCs w:val="28"/>
        </w:rPr>
        <w:t xml:space="preserve"> </w:t>
      </w:r>
      <w:proofErr w:type="spellStart"/>
      <w:r w:rsidR="008927FA" w:rsidRPr="00F744AF">
        <w:rPr>
          <w:rFonts w:ascii="Times New Roman" w:hAnsi="Times New Roman" w:cs="Times New Roman"/>
          <w:sz w:val="28"/>
          <w:szCs w:val="28"/>
        </w:rPr>
        <w:t>Брикмона</w:t>
      </w:r>
      <w:proofErr w:type="spellEnd"/>
      <w:r w:rsidR="008927FA" w:rsidRPr="00F744AF">
        <w:rPr>
          <w:rFonts w:ascii="Times New Roman" w:hAnsi="Times New Roman" w:cs="Times New Roman"/>
          <w:sz w:val="28"/>
          <w:szCs w:val="28"/>
        </w:rPr>
        <w:t xml:space="preserve"> и </w:t>
      </w:r>
      <w:proofErr w:type="spellStart"/>
      <w:r w:rsidR="008927FA" w:rsidRPr="00F744AF">
        <w:rPr>
          <w:rFonts w:ascii="Times New Roman" w:hAnsi="Times New Roman" w:cs="Times New Roman"/>
          <w:sz w:val="28"/>
          <w:szCs w:val="28"/>
        </w:rPr>
        <w:t>Сокала</w:t>
      </w:r>
      <w:proofErr w:type="spellEnd"/>
      <w:r w:rsidR="008927FA" w:rsidRPr="00F744AF">
        <w:rPr>
          <w:rFonts w:ascii="Times New Roman" w:hAnsi="Times New Roman" w:cs="Times New Roman"/>
          <w:sz w:val="28"/>
          <w:szCs w:val="28"/>
        </w:rPr>
        <w:t xml:space="preserve">. </w:t>
      </w:r>
      <w:r w:rsidR="00FA5A78" w:rsidRPr="00F744AF">
        <w:rPr>
          <w:rFonts w:ascii="Times New Roman" w:hAnsi="Times New Roman" w:cs="Times New Roman"/>
          <w:sz w:val="28"/>
          <w:szCs w:val="28"/>
        </w:rPr>
        <w:t>Таким образом, философия попадает в тавтологичный круг сам</w:t>
      </w:r>
      <w:r w:rsidR="00205351" w:rsidRPr="00F744AF">
        <w:rPr>
          <w:rFonts w:ascii="Times New Roman" w:hAnsi="Times New Roman" w:cs="Times New Roman"/>
          <w:sz w:val="28"/>
          <w:szCs w:val="28"/>
        </w:rPr>
        <w:t>о</w:t>
      </w:r>
      <w:r w:rsidR="00FA5A78" w:rsidRPr="00F744AF">
        <w:rPr>
          <w:rFonts w:ascii="Times New Roman" w:hAnsi="Times New Roman" w:cs="Times New Roman"/>
          <w:sz w:val="28"/>
          <w:szCs w:val="28"/>
        </w:rPr>
        <w:t>определения, бесконечно отвечая на вопрос</w:t>
      </w:r>
      <w:r w:rsidR="008927FA" w:rsidRPr="00F744AF">
        <w:rPr>
          <w:rFonts w:ascii="Times New Roman" w:hAnsi="Times New Roman" w:cs="Times New Roman"/>
          <w:sz w:val="28"/>
          <w:szCs w:val="28"/>
        </w:rPr>
        <w:t>:</w:t>
      </w:r>
      <w:r w:rsidR="00FA5A78" w:rsidRPr="00F744AF">
        <w:rPr>
          <w:rFonts w:ascii="Times New Roman" w:hAnsi="Times New Roman" w:cs="Times New Roman"/>
          <w:sz w:val="28"/>
          <w:szCs w:val="28"/>
        </w:rPr>
        <w:t xml:space="preserve"> «что такое философия»</w:t>
      </w:r>
      <w:r w:rsidR="0070320D" w:rsidRPr="00F744AF">
        <w:rPr>
          <w:rFonts w:ascii="Times New Roman" w:hAnsi="Times New Roman" w:cs="Times New Roman"/>
          <w:sz w:val="28"/>
          <w:szCs w:val="28"/>
        </w:rPr>
        <w:t>, когда уже никто не спрашивает</w:t>
      </w:r>
      <w:r w:rsidR="00551E09" w:rsidRPr="00F744AF">
        <w:rPr>
          <w:rFonts w:ascii="Times New Roman" w:hAnsi="Times New Roman" w:cs="Times New Roman"/>
          <w:sz w:val="28"/>
          <w:szCs w:val="28"/>
        </w:rPr>
        <w:t xml:space="preserve">.  </w:t>
      </w:r>
    </w:p>
    <w:p w14:paraId="3A721080" w14:textId="77777777" w:rsidR="00A0003B" w:rsidRPr="00F744AF" w:rsidRDefault="00A22D37" w:rsidP="00034372">
      <w:pPr>
        <w:autoSpaceDE w:val="0"/>
        <w:autoSpaceDN w:val="0"/>
        <w:adjustRightInd w:val="0"/>
        <w:spacing w:after="0" w:line="360" w:lineRule="auto"/>
        <w:ind w:firstLine="708"/>
        <w:jc w:val="both"/>
        <w:rPr>
          <w:rFonts w:ascii="Times New Roman" w:hAnsi="Times New Roman" w:cs="Times New Roman"/>
          <w:sz w:val="28"/>
          <w:szCs w:val="28"/>
        </w:rPr>
      </w:pPr>
      <w:r w:rsidRPr="00F744AF">
        <w:rPr>
          <w:rFonts w:ascii="Times New Roman" w:hAnsi="Times New Roman" w:cs="Times New Roman"/>
          <w:sz w:val="28"/>
          <w:szCs w:val="28"/>
        </w:rPr>
        <w:t xml:space="preserve">Представляется, реакцией на </w:t>
      </w:r>
      <w:r w:rsidR="008B76DB" w:rsidRPr="00F744AF">
        <w:rPr>
          <w:rFonts w:ascii="Times New Roman" w:hAnsi="Times New Roman" w:cs="Times New Roman"/>
          <w:sz w:val="28"/>
          <w:szCs w:val="28"/>
        </w:rPr>
        <w:t xml:space="preserve">эту ненарочную стратегию </w:t>
      </w:r>
      <w:r w:rsidRPr="00F744AF">
        <w:rPr>
          <w:rFonts w:ascii="Times New Roman" w:hAnsi="Times New Roman" w:cs="Times New Roman"/>
          <w:sz w:val="28"/>
          <w:szCs w:val="28"/>
        </w:rPr>
        <w:t xml:space="preserve">сокрытия, установленную указанной оппозицией, можно считать критическую </w:t>
      </w:r>
      <w:r w:rsidRPr="00F744AF">
        <w:rPr>
          <w:rFonts w:ascii="Times New Roman" w:hAnsi="Times New Roman" w:cs="Times New Roman"/>
          <w:sz w:val="28"/>
          <w:szCs w:val="28"/>
        </w:rPr>
        <w:lastRenderedPageBreak/>
        <w:t xml:space="preserve">тенденцию: деконструкция, безусловно, меняет ракурс и расстановку акцентов, </w:t>
      </w:r>
      <w:r w:rsidR="008B76DB" w:rsidRPr="00F744AF">
        <w:rPr>
          <w:rFonts w:ascii="Times New Roman" w:hAnsi="Times New Roman" w:cs="Times New Roman"/>
          <w:sz w:val="28"/>
          <w:szCs w:val="28"/>
        </w:rPr>
        <w:t>однако</w:t>
      </w:r>
      <w:r w:rsidRPr="00F744AF">
        <w:rPr>
          <w:rFonts w:ascii="Times New Roman" w:hAnsi="Times New Roman" w:cs="Times New Roman"/>
          <w:sz w:val="28"/>
          <w:szCs w:val="28"/>
        </w:rPr>
        <w:t xml:space="preserve"> без </w:t>
      </w:r>
      <w:r w:rsidR="00580463" w:rsidRPr="00F744AF">
        <w:rPr>
          <w:rFonts w:ascii="Times New Roman" w:hAnsi="Times New Roman" w:cs="Times New Roman"/>
          <w:sz w:val="28"/>
          <w:szCs w:val="28"/>
        </w:rPr>
        <w:t>растворения вещей</w:t>
      </w:r>
      <w:r w:rsidRPr="00F744AF">
        <w:rPr>
          <w:rFonts w:ascii="Times New Roman" w:hAnsi="Times New Roman" w:cs="Times New Roman"/>
          <w:sz w:val="28"/>
          <w:szCs w:val="28"/>
        </w:rPr>
        <w:t xml:space="preserve"> все-таки не обходится. </w:t>
      </w:r>
    </w:p>
    <w:p w14:paraId="44EFD2F2" w14:textId="0483ABE4" w:rsidR="00034372" w:rsidRPr="00F744AF" w:rsidRDefault="00D36D95" w:rsidP="00034372">
      <w:pPr>
        <w:autoSpaceDE w:val="0"/>
        <w:autoSpaceDN w:val="0"/>
        <w:adjustRightInd w:val="0"/>
        <w:spacing w:after="0" w:line="360" w:lineRule="auto"/>
        <w:ind w:firstLine="708"/>
        <w:jc w:val="both"/>
        <w:rPr>
          <w:rFonts w:ascii="Times New Roman" w:hAnsi="Times New Roman" w:cs="Times New Roman"/>
          <w:sz w:val="28"/>
          <w:szCs w:val="28"/>
        </w:rPr>
      </w:pPr>
      <w:r w:rsidRPr="00F744AF">
        <w:rPr>
          <w:rFonts w:ascii="Times New Roman" w:hAnsi="Times New Roman" w:cs="Times New Roman"/>
          <w:sz w:val="28"/>
          <w:szCs w:val="28"/>
        </w:rPr>
        <w:t xml:space="preserve">Во-первых, сама идея основывается на допущении, </w:t>
      </w:r>
      <w:r w:rsidR="0091592B" w:rsidRPr="00F744AF">
        <w:rPr>
          <w:rFonts w:ascii="Times New Roman" w:hAnsi="Times New Roman" w:cs="Times New Roman"/>
          <w:sz w:val="28"/>
          <w:szCs w:val="28"/>
        </w:rPr>
        <w:t xml:space="preserve">что </w:t>
      </w:r>
      <w:r w:rsidRPr="00F744AF">
        <w:rPr>
          <w:rFonts w:ascii="Times New Roman" w:hAnsi="Times New Roman" w:cs="Times New Roman"/>
          <w:sz w:val="28"/>
          <w:szCs w:val="28"/>
        </w:rPr>
        <w:t xml:space="preserve">деконструируемое содержит в себе «кое-что </w:t>
      </w:r>
      <w:r w:rsidR="0091592B" w:rsidRPr="00F744AF">
        <w:rPr>
          <w:rFonts w:ascii="Times New Roman" w:hAnsi="Times New Roman" w:cs="Times New Roman"/>
          <w:sz w:val="28"/>
          <w:szCs w:val="28"/>
        </w:rPr>
        <w:t>сокрытое</w:t>
      </w:r>
      <w:r w:rsidRPr="00F744AF">
        <w:rPr>
          <w:rFonts w:ascii="Times New Roman" w:hAnsi="Times New Roman" w:cs="Times New Roman"/>
          <w:sz w:val="28"/>
          <w:szCs w:val="28"/>
        </w:rPr>
        <w:t>» и, соответственно, нуждается в редукции до утаиваемого</w:t>
      </w:r>
      <w:r w:rsidR="0070320D" w:rsidRPr="00F744AF">
        <w:rPr>
          <w:rFonts w:ascii="Times New Roman" w:hAnsi="Times New Roman" w:cs="Times New Roman"/>
          <w:sz w:val="28"/>
          <w:szCs w:val="28"/>
        </w:rPr>
        <w:t xml:space="preserve">. В буквальном смысле деконструировать – это анализировать структуру чего-либо, </w:t>
      </w:r>
      <w:r w:rsidR="008375A5" w:rsidRPr="00F744AF">
        <w:rPr>
          <w:rFonts w:ascii="Times New Roman" w:hAnsi="Times New Roman" w:cs="Times New Roman"/>
          <w:sz w:val="28"/>
          <w:szCs w:val="28"/>
        </w:rPr>
        <w:t>расчленять на части, разбирать п</w:t>
      </w:r>
      <w:r w:rsidR="0070320D" w:rsidRPr="00F744AF">
        <w:rPr>
          <w:rFonts w:ascii="Times New Roman" w:hAnsi="Times New Roman" w:cs="Times New Roman"/>
          <w:sz w:val="28"/>
          <w:szCs w:val="28"/>
        </w:rPr>
        <w:t>о винтикам</w:t>
      </w:r>
      <w:r w:rsidRPr="00F744AF">
        <w:rPr>
          <w:rFonts w:ascii="Times New Roman" w:hAnsi="Times New Roman" w:cs="Times New Roman"/>
          <w:sz w:val="28"/>
          <w:szCs w:val="28"/>
        </w:rPr>
        <w:t xml:space="preserve">. </w:t>
      </w:r>
      <w:r w:rsidR="005F0DB6" w:rsidRPr="00F744AF">
        <w:rPr>
          <w:rFonts w:ascii="Times New Roman" w:hAnsi="Times New Roman" w:cs="Times New Roman"/>
          <w:sz w:val="28"/>
          <w:szCs w:val="28"/>
        </w:rPr>
        <w:t>В этом отношении мотивация деконструкции</w:t>
      </w:r>
      <w:r w:rsidR="007F5D90" w:rsidRPr="00F744AF">
        <w:rPr>
          <w:rFonts w:ascii="Times New Roman" w:hAnsi="Times New Roman" w:cs="Times New Roman"/>
          <w:sz w:val="28"/>
          <w:szCs w:val="28"/>
        </w:rPr>
        <w:t>, как ни парадоксально,</w:t>
      </w:r>
      <w:r w:rsidR="005F0DB6" w:rsidRPr="00F744AF">
        <w:rPr>
          <w:rFonts w:ascii="Times New Roman" w:hAnsi="Times New Roman" w:cs="Times New Roman"/>
          <w:sz w:val="28"/>
          <w:szCs w:val="28"/>
        </w:rPr>
        <w:t xml:space="preserve"> вообще довольно метафизична – жертвы, которые приносятся в пользу фантазма идеологического, преследующего критическую мысль, не менее серьезны, чем риски, связанные с поиском оснований или </w:t>
      </w:r>
      <w:proofErr w:type="spellStart"/>
      <w:r w:rsidR="005F0DB6" w:rsidRPr="00F744AF">
        <w:rPr>
          <w:rFonts w:ascii="Times New Roman" w:hAnsi="Times New Roman" w:cs="Times New Roman"/>
          <w:sz w:val="28"/>
          <w:szCs w:val="28"/>
        </w:rPr>
        <w:t>аб</w:t>
      </w:r>
      <w:r w:rsidR="007F5D90" w:rsidRPr="00F744AF">
        <w:rPr>
          <w:rFonts w:ascii="Times New Roman" w:hAnsi="Times New Roman" w:cs="Times New Roman"/>
          <w:sz w:val="28"/>
          <w:szCs w:val="28"/>
        </w:rPr>
        <w:t>солюта</w:t>
      </w:r>
      <w:proofErr w:type="spellEnd"/>
      <w:r w:rsidR="007E3D2A" w:rsidRPr="00F744AF">
        <w:rPr>
          <w:rFonts w:ascii="Times New Roman" w:hAnsi="Times New Roman" w:cs="Times New Roman"/>
          <w:sz w:val="28"/>
          <w:szCs w:val="28"/>
        </w:rPr>
        <w:t xml:space="preserve"> (здесь отдельные вещи редуцируются к унифицирующему началу)</w:t>
      </w:r>
      <w:r w:rsidR="007F5D90" w:rsidRPr="00F744AF">
        <w:rPr>
          <w:rFonts w:ascii="Times New Roman" w:hAnsi="Times New Roman" w:cs="Times New Roman"/>
          <w:sz w:val="28"/>
          <w:szCs w:val="28"/>
        </w:rPr>
        <w:t>: ч</w:t>
      </w:r>
      <w:r w:rsidR="00BE52D7" w:rsidRPr="00F744AF">
        <w:rPr>
          <w:rFonts w:ascii="Times New Roman" w:hAnsi="Times New Roman" w:cs="Times New Roman"/>
          <w:sz w:val="28"/>
          <w:szCs w:val="28"/>
        </w:rPr>
        <w:t>то останется от вопрошания, например, «дисциплинарных пространств», если вычесть концептуализацию тех</w:t>
      </w:r>
      <w:r w:rsidR="007E3D2A" w:rsidRPr="00F744AF">
        <w:rPr>
          <w:rFonts w:ascii="Times New Roman" w:hAnsi="Times New Roman" w:cs="Times New Roman"/>
          <w:sz w:val="28"/>
          <w:szCs w:val="28"/>
        </w:rPr>
        <w:t xml:space="preserve">ник власти, генеалогию понятия и </w:t>
      </w:r>
      <w:r w:rsidR="007F5D90" w:rsidRPr="00F744AF">
        <w:rPr>
          <w:rFonts w:ascii="Times New Roman" w:hAnsi="Times New Roman" w:cs="Times New Roman"/>
          <w:sz w:val="28"/>
          <w:szCs w:val="28"/>
        </w:rPr>
        <w:t xml:space="preserve">способов </w:t>
      </w:r>
      <w:r w:rsidR="007E3D2A" w:rsidRPr="00F744AF">
        <w:rPr>
          <w:rFonts w:ascii="Times New Roman" w:hAnsi="Times New Roman" w:cs="Times New Roman"/>
          <w:sz w:val="28"/>
          <w:szCs w:val="28"/>
        </w:rPr>
        <w:t xml:space="preserve">их </w:t>
      </w:r>
      <w:r w:rsidR="00034372" w:rsidRPr="00F744AF">
        <w:rPr>
          <w:rFonts w:ascii="Times New Roman" w:hAnsi="Times New Roman" w:cs="Times New Roman"/>
          <w:sz w:val="28"/>
          <w:szCs w:val="28"/>
        </w:rPr>
        <w:t>функционирова</w:t>
      </w:r>
      <w:r w:rsidR="0070320D" w:rsidRPr="00F744AF">
        <w:rPr>
          <w:rFonts w:ascii="Times New Roman" w:hAnsi="Times New Roman" w:cs="Times New Roman"/>
          <w:sz w:val="28"/>
          <w:szCs w:val="28"/>
        </w:rPr>
        <w:t>ния в языке.</w:t>
      </w:r>
    </w:p>
    <w:p w14:paraId="3F7C5C97" w14:textId="70DF2807" w:rsidR="008B76DB" w:rsidRPr="00F744AF" w:rsidRDefault="007F5D90" w:rsidP="00034372">
      <w:pPr>
        <w:autoSpaceDE w:val="0"/>
        <w:autoSpaceDN w:val="0"/>
        <w:adjustRightInd w:val="0"/>
        <w:spacing w:after="0" w:line="360" w:lineRule="auto"/>
        <w:ind w:firstLine="708"/>
        <w:jc w:val="both"/>
        <w:rPr>
          <w:rFonts w:ascii="Times New Roman" w:hAnsi="Times New Roman" w:cs="Times New Roman"/>
          <w:sz w:val="28"/>
          <w:szCs w:val="28"/>
        </w:rPr>
      </w:pPr>
      <w:r w:rsidRPr="00F744AF">
        <w:rPr>
          <w:rFonts w:ascii="Times New Roman" w:hAnsi="Times New Roman" w:cs="Times New Roman"/>
          <w:sz w:val="28"/>
          <w:szCs w:val="28"/>
        </w:rPr>
        <w:t xml:space="preserve">Во-вторых, </w:t>
      </w:r>
      <w:r w:rsidR="008B76DB" w:rsidRPr="00F744AF">
        <w:rPr>
          <w:rFonts w:ascii="Times New Roman" w:hAnsi="Times New Roman" w:cs="Times New Roman"/>
          <w:sz w:val="28"/>
          <w:szCs w:val="28"/>
        </w:rPr>
        <w:t xml:space="preserve">континентальная </w:t>
      </w:r>
      <w:r w:rsidR="0070320D" w:rsidRPr="00F744AF">
        <w:rPr>
          <w:rFonts w:ascii="Times New Roman" w:hAnsi="Times New Roman" w:cs="Times New Roman"/>
          <w:sz w:val="28"/>
          <w:szCs w:val="28"/>
        </w:rPr>
        <w:t>и англосаксонская</w:t>
      </w:r>
      <w:r w:rsidR="00B01790" w:rsidRPr="00F744AF">
        <w:rPr>
          <w:rFonts w:ascii="Times New Roman" w:hAnsi="Times New Roman" w:cs="Times New Roman"/>
          <w:sz w:val="28"/>
          <w:szCs w:val="28"/>
        </w:rPr>
        <w:t xml:space="preserve"> </w:t>
      </w:r>
      <w:r w:rsidRPr="00F744AF">
        <w:rPr>
          <w:rFonts w:ascii="Times New Roman" w:hAnsi="Times New Roman" w:cs="Times New Roman"/>
          <w:sz w:val="28"/>
          <w:szCs w:val="28"/>
        </w:rPr>
        <w:t>идея мышления субъекта ограничивает вещи именно предела</w:t>
      </w:r>
      <w:r w:rsidR="0070320D" w:rsidRPr="00F744AF">
        <w:rPr>
          <w:rFonts w:ascii="Times New Roman" w:hAnsi="Times New Roman" w:cs="Times New Roman"/>
          <w:sz w:val="28"/>
          <w:szCs w:val="28"/>
        </w:rPr>
        <w:t xml:space="preserve">ми их доступности для мышления. </w:t>
      </w:r>
      <w:r w:rsidR="0091592B" w:rsidRPr="00F744AF">
        <w:rPr>
          <w:rFonts w:ascii="Times New Roman" w:hAnsi="Times New Roman" w:cs="Times New Roman"/>
          <w:sz w:val="28"/>
          <w:szCs w:val="28"/>
        </w:rPr>
        <w:t>И э</w:t>
      </w:r>
      <w:r w:rsidR="002669D3" w:rsidRPr="00F744AF">
        <w:rPr>
          <w:rFonts w:ascii="Times New Roman" w:hAnsi="Times New Roman" w:cs="Times New Roman"/>
          <w:sz w:val="28"/>
          <w:szCs w:val="28"/>
        </w:rPr>
        <w:t>то «протаскивание идеализма», «воссоздание древней птолемеевой системы», если пользоваться выражениями адептов русского формализма</w:t>
      </w:r>
      <w:r w:rsidR="00471582" w:rsidRPr="00F744AF">
        <w:rPr>
          <w:rFonts w:ascii="Times New Roman" w:hAnsi="Times New Roman" w:cs="Times New Roman"/>
          <w:sz w:val="28"/>
          <w:szCs w:val="28"/>
        </w:rPr>
        <w:t xml:space="preserve">, вызвало реакцию в виде поворота к материальному в 80-90-е </w:t>
      </w:r>
      <w:proofErr w:type="spellStart"/>
      <w:r w:rsidR="00471582" w:rsidRPr="00F744AF">
        <w:rPr>
          <w:rFonts w:ascii="Times New Roman" w:hAnsi="Times New Roman" w:cs="Times New Roman"/>
          <w:sz w:val="28"/>
          <w:szCs w:val="28"/>
        </w:rPr>
        <w:t>г.г</w:t>
      </w:r>
      <w:proofErr w:type="spellEnd"/>
      <w:r w:rsidR="00471582" w:rsidRPr="00F744AF">
        <w:rPr>
          <w:rFonts w:ascii="Times New Roman" w:hAnsi="Times New Roman" w:cs="Times New Roman"/>
          <w:sz w:val="28"/>
          <w:szCs w:val="28"/>
        </w:rPr>
        <w:t xml:space="preserve">. и позже – «теории вещей». </w:t>
      </w:r>
    </w:p>
    <w:p w14:paraId="20F8DC0F" w14:textId="64AE09C8" w:rsidR="002E78DD" w:rsidRPr="00F744AF" w:rsidRDefault="005B3A40" w:rsidP="00034372">
      <w:pPr>
        <w:autoSpaceDE w:val="0"/>
        <w:autoSpaceDN w:val="0"/>
        <w:adjustRightInd w:val="0"/>
        <w:spacing w:after="0" w:line="360" w:lineRule="auto"/>
        <w:ind w:firstLine="708"/>
        <w:jc w:val="both"/>
        <w:rPr>
          <w:rFonts w:ascii="Times New Roman" w:hAnsi="Times New Roman" w:cs="Times New Roman"/>
          <w:sz w:val="28"/>
          <w:szCs w:val="28"/>
        </w:rPr>
      </w:pPr>
      <w:r w:rsidRPr="00F744AF">
        <w:rPr>
          <w:rFonts w:ascii="Times New Roman" w:hAnsi="Times New Roman" w:cs="Times New Roman"/>
          <w:sz w:val="28"/>
          <w:szCs w:val="28"/>
        </w:rPr>
        <w:t>В самом общем виде указанная реакция акцентируется, выражаясь метафорически, на стекле, смотрение через которое не позволяет увидеть самого стекла, т</w:t>
      </w:r>
      <w:r w:rsidR="0091592B" w:rsidRPr="00F744AF">
        <w:rPr>
          <w:rFonts w:ascii="Times New Roman" w:hAnsi="Times New Roman" w:cs="Times New Roman"/>
          <w:sz w:val="28"/>
          <w:szCs w:val="28"/>
        </w:rPr>
        <w:t>о есть</w:t>
      </w:r>
      <w:r w:rsidRPr="00F744AF">
        <w:rPr>
          <w:rFonts w:ascii="Times New Roman" w:hAnsi="Times New Roman" w:cs="Times New Roman"/>
          <w:sz w:val="28"/>
          <w:szCs w:val="28"/>
        </w:rPr>
        <w:t xml:space="preserve"> она занята возвращением «самого стекла»</w:t>
      </w:r>
      <w:r w:rsidR="0036752C" w:rsidRPr="00F744AF">
        <w:rPr>
          <w:rFonts w:ascii="Times New Roman" w:hAnsi="Times New Roman" w:cs="Times New Roman"/>
          <w:sz w:val="28"/>
          <w:szCs w:val="28"/>
        </w:rPr>
        <w:t xml:space="preserve">. В рамках «теории вещей» фокус внимания смещается в пользу вещей, которым прежде отводилась второстепенная и пассивная роль – отныне необходимо разобраться, каким образом вещи конституируют порядок взаимодействия, весь так называемый «жизненный мир» субъектов: «если объект </w:t>
      </w:r>
      <w:r w:rsidR="00C0030F" w:rsidRPr="00F744AF">
        <w:rPr>
          <w:rFonts w:ascii="Times New Roman" w:hAnsi="Times New Roman" w:cs="Times New Roman"/>
          <w:sz w:val="28"/>
          <w:szCs w:val="28"/>
        </w:rPr>
        <w:t>–</w:t>
      </w:r>
      <w:r w:rsidR="0036752C" w:rsidRPr="00F744AF">
        <w:rPr>
          <w:rFonts w:ascii="Times New Roman" w:hAnsi="Times New Roman" w:cs="Times New Roman"/>
          <w:sz w:val="28"/>
          <w:szCs w:val="28"/>
        </w:rPr>
        <w:t xml:space="preserve"> всего лишь </w:t>
      </w:r>
      <w:r w:rsidR="00A3756A" w:rsidRPr="00F744AF">
        <w:rPr>
          <w:rFonts w:ascii="Times New Roman" w:hAnsi="Times New Roman" w:cs="Times New Roman"/>
          <w:sz w:val="28"/>
          <w:szCs w:val="28"/>
        </w:rPr>
        <w:t>пена на по</w:t>
      </w:r>
      <w:r w:rsidR="0036752C" w:rsidRPr="00F744AF">
        <w:rPr>
          <w:rFonts w:ascii="Times New Roman" w:hAnsi="Times New Roman" w:cs="Times New Roman"/>
          <w:sz w:val="28"/>
          <w:szCs w:val="28"/>
        </w:rPr>
        <w:t>верхности более сложных процессов, то не с</w:t>
      </w:r>
      <w:r w:rsidR="00A3756A" w:rsidRPr="00F744AF">
        <w:rPr>
          <w:rFonts w:ascii="Times New Roman" w:hAnsi="Times New Roman" w:cs="Times New Roman"/>
          <w:sz w:val="28"/>
          <w:szCs w:val="28"/>
        </w:rPr>
        <w:t>тоит ли сдуть пену и перейти не</w:t>
      </w:r>
      <w:r w:rsidR="0036752C" w:rsidRPr="00F744AF">
        <w:rPr>
          <w:rFonts w:ascii="Times New Roman" w:hAnsi="Times New Roman" w:cs="Times New Roman"/>
          <w:sz w:val="28"/>
          <w:szCs w:val="28"/>
        </w:rPr>
        <w:t>посредственно к анализу самих сложных процессов?</w:t>
      </w:r>
      <w:r w:rsidR="0091592B" w:rsidRPr="00F744AF">
        <w:rPr>
          <w:rFonts w:ascii="Times New Roman" w:hAnsi="Times New Roman" w:cs="Times New Roman"/>
          <w:sz w:val="28"/>
          <w:szCs w:val="28"/>
        </w:rPr>
        <w:t xml:space="preserve"> </w:t>
      </w:r>
      <w:r w:rsidR="0036752C" w:rsidRPr="00F744AF">
        <w:rPr>
          <w:rFonts w:ascii="Times New Roman" w:hAnsi="Times New Roman" w:cs="Times New Roman"/>
          <w:sz w:val="28"/>
          <w:szCs w:val="28"/>
        </w:rPr>
        <w:t xml:space="preserve">Новым материалистам «пена» интересна не только как способ мистификации и </w:t>
      </w:r>
      <w:r w:rsidR="0036752C" w:rsidRPr="00F744AF">
        <w:rPr>
          <w:rFonts w:ascii="Times New Roman" w:hAnsi="Times New Roman" w:cs="Times New Roman"/>
          <w:sz w:val="28"/>
          <w:szCs w:val="28"/>
        </w:rPr>
        <w:lastRenderedPageBreak/>
        <w:t>маскировки, но и как реальная физическая вещь, которая б</w:t>
      </w:r>
      <w:r w:rsidR="00C0030F" w:rsidRPr="00F744AF">
        <w:rPr>
          <w:rFonts w:ascii="Times New Roman" w:hAnsi="Times New Roman" w:cs="Times New Roman"/>
          <w:sz w:val="28"/>
          <w:szCs w:val="28"/>
        </w:rPr>
        <w:t>лагодаря своим природным качест</w:t>
      </w:r>
      <w:r w:rsidR="0036752C" w:rsidRPr="00F744AF">
        <w:rPr>
          <w:rFonts w:ascii="Times New Roman" w:hAnsi="Times New Roman" w:cs="Times New Roman"/>
          <w:sz w:val="28"/>
          <w:szCs w:val="28"/>
        </w:rPr>
        <w:t>вам может вызывать те или иные социальные реакции».</w:t>
      </w:r>
      <w:r w:rsidR="00A95080" w:rsidRPr="00F744AF">
        <w:rPr>
          <w:rStyle w:val="a5"/>
          <w:rFonts w:ascii="Times New Roman" w:hAnsi="Times New Roman" w:cs="Times New Roman"/>
          <w:sz w:val="28"/>
          <w:szCs w:val="28"/>
        </w:rPr>
        <w:footnoteReference w:id="57"/>
      </w:r>
      <w:r w:rsidR="004E7249" w:rsidRPr="00F744AF">
        <w:rPr>
          <w:rFonts w:ascii="Times New Roman" w:hAnsi="Times New Roman" w:cs="Times New Roman"/>
          <w:sz w:val="28"/>
          <w:szCs w:val="28"/>
        </w:rPr>
        <w:t xml:space="preserve"> </w:t>
      </w:r>
      <w:r w:rsidR="00C0030F" w:rsidRPr="00F744AF">
        <w:rPr>
          <w:rFonts w:ascii="Times New Roman" w:hAnsi="Times New Roman" w:cs="Times New Roman"/>
          <w:sz w:val="28"/>
          <w:szCs w:val="28"/>
        </w:rPr>
        <w:t>Притом реабилитированные вещи не должны становить</w:t>
      </w:r>
      <w:r w:rsidR="0091592B" w:rsidRPr="00F744AF">
        <w:rPr>
          <w:rFonts w:ascii="Times New Roman" w:hAnsi="Times New Roman" w:cs="Times New Roman"/>
          <w:sz w:val="28"/>
          <w:szCs w:val="28"/>
        </w:rPr>
        <w:t>ся объективируемыми объектами, как в объектно-ориентированной онтологии. Напротив,</w:t>
      </w:r>
      <w:r w:rsidR="00C0030F" w:rsidRPr="00F744AF">
        <w:rPr>
          <w:rFonts w:ascii="Times New Roman" w:hAnsi="Times New Roman" w:cs="Times New Roman"/>
          <w:sz w:val="28"/>
          <w:szCs w:val="28"/>
        </w:rPr>
        <w:t xml:space="preserve"> следует вернуть им вещность. В </w:t>
      </w:r>
      <w:proofErr w:type="spellStart"/>
      <w:r w:rsidR="00C0030F" w:rsidRPr="00F744AF">
        <w:rPr>
          <w:rFonts w:ascii="Times New Roman" w:hAnsi="Times New Roman" w:cs="Times New Roman"/>
          <w:sz w:val="28"/>
          <w:szCs w:val="28"/>
        </w:rPr>
        <w:t>гуманитаристике</w:t>
      </w:r>
      <w:proofErr w:type="spellEnd"/>
      <w:r w:rsidR="00C0030F" w:rsidRPr="00F744AF">
        <w:rPr>
          <w:rFonts w:ascii="Times New Roman" w:hAnsi="Times New Roman" w:cs="Times New Roman"/>
          <w:sz w:val="28"/>
          <w:szCs w:val="28"/>
        </w:rPr>
        <w:t xml:space="preserve"> это движение подхватили с культурологическим задором, т</w:t>
      </w:r>
      <w:r w:rsidR="008F2C05" w:rsidRPr="00F744AF">
        <w:rPr>
          <w:rFonts w:ascii="Times New Roman" w:hAnsi="Times New Roman" w:cs="Times New Roman"/>
          <w:sz w:val="28"/>
          <w:szCs w:val="28"/>
        </w:rPr>
        <w:t>о есть</w:t>
      </w:r>
      <w:r w:rsidR="00C0030F" w:rsidRPr="00F744AF">
        <w:rPr>
          <w:rFonts w:ascii="Times New Roman" w:hAnsi="Times New Roman" w:cs="Times New Roman"/>
          <w:sz w:val="28"/>
          <w:szCs w:val="28"/>
        </w:rPr>
        <w:t xml:space="preserve"> </w:t>
      </w:r>
      <w:r w:rsidR="008B76DB" w:rsidRPr="00F744AF">
        <w:rPr>
          <w:rFonts w:ascii="Times New Roman" w:hAnsi="Times New Roman" w:cs="Times New Roman"/>
          <w:sz w:val="28"/>
          <w:szCs w:val="28"/>
        </w:rPr>
        <w:t xml:space="preserve">непосредственно </w:t>
      </w:r>
      <w:r w:rsidR="00C0030F" w:rsidRPr="00F744AF">
        <w:rPr>
          <w:rFonts w:ascii="Times New Roman" w:hAnsi="Times New Roman" w:cs="Times New Roman"/>
          <w:sz w:val="28"/>
          <w:szCs w:val="28"/>
        </w:rPr>
        <w:t xml:space="preserve">обратившись к анализу конкретных вещей </w:t>
      </w:r>
      <w:r w:rsidR="00EC5096" w:rsidRPr="00F744AF">
        <w:rPr>
          <w:rFonts w:ascii="Times New Roman" w:hAnsi="Times New Roman" w:cs="Times New Roman"/>
          <w:sz w:val="28"/>
          <w:szCs w:val="28"/>
        </w:rPr>
        <w:t xml:space="preserve">с интуицией материальности. Репрезентативный пример – сборник С. </w:t>
      </w:r>
      <w:proofErr w:type="spellStart"/>
      <w:r w:rsidR="00EC5096" w:rsidRPr="00F744AF">
        <w:rPr>
          <w:rFonts w:ascii="Times New Roman" w:hAnsi="Times New Roman" w:cs="Times New Roman"/>
          <w:sz w:val="28"/>
          <w:szCs w:val="28"/>
        </w:rPr>
        <w:t>Ушак</w:t>
      </w:r>
      <w:r w:rsidR="00D63678" w:rsidRPr="00F744AF">
        <w:rPr>
          <w:rFonts w:ascii="Times New Roman" w:hAnsi="Times New Roman" w:cs="Times New Roman"/>
          <w:sz w:val="28"/>
          <w:szCs w:val="28"/>
        </w:rPr>
        <w:t>ина</w:t>
      </w:r>
      <w:proofErr w:type="spellEnd"/>
      <w:r w:rsidR="00EC5096" w:rsidRPr="00F744AF">
        <w:rPr>
          <w:rFonts w:ascii="Times New Roman" w:hAnsi="Times New Roman" w:cs="Times New Roman"/>
          <w:sz w:val="28"/>
          <w:szCs w:val="28"/>
        </w:rPr>
        <w:t xml:space="preserve"> «Объекты аффекта: к </w:t>
      </w:r>
      <w:proofErr w:type="spellStart"/>
      <w:r w:rsidR="00EC5096" w:rsidRPr="00F744AF">
        <w:rPr>
          <w:rFonts w:ascii="Times New Roman" w:hAnsi="Times New Roman" w:cs="Times New Roman"/>
          <w:sz w:val="28"/>
          <w:szCs w:val="28"/>
        </w:rPr>
        <w:t>материалогии</w:t>
      </w:r>
      <w:proofErr w:type="spellEnd"/>
      <w:r w:rsidR="00EC5096" w:rsidRPr="00F744AF">
        <w:rPr>
          <w:rFonts w:ascii="Times New Roman" w:hAnsi="Times New Roman" w:cs="Times New Roman"/>
          <w:sz w:val="28"/>
          <w:szCs w:val="28"/>
        </w:rPr>
        <w:t xml:space="preserve"> эмоций»</w:t>
      </w:r>
      <w:r w:rsidR="00D63678" w:rsidRPr="00F744AF">
        <w:rPr>
          <w:rStyle w:val="a5"/>
          <w:rFonts w:ascii="Times New Roman" w:hAnsi="Times New Roman" w:cs="Times New Roman"/>
          <w:sz w:val="28"/>
          <w:szCs w:val="28"/>
        </w:rPr>
        <w:footnoteReference w:id="58"/>
      </w:r>
      <w:r w:rsidR="00034372" w:rsidRPr="00F744AF">
        <w:rPr>
          <w:rFonts w:ascii="Times New Roman" w:hAnsi="Times New Roman" w:cs="Times New Roman"/>
          <w:sz w:val="28"/>
          <w:szCs w:val="28"/>
        </w:rPr>
        <w:t xml:space="preserve">, где </w:t>
      </w:r>
      <w:r w:rsidR="008F2C05" w:rsidRPr="00F744AF">
        <w:rPr>
          <w:rFonts w:ascii="Times New Roman" w:hAnsi="Times New Roman" w:cs="Times New Roman"/>
          <w:sz w:val="28"/>
          <w:szCs w:val="28"/>
        </w:rPr>
        <w:t xml:space="preserve">речь идет </w:t>
      </w:r>
      <w:r w:rsidR="00034372" w:rsidRPr="00F744AF">
        <w:rPr>
          <w:rFonts w:ascii="Times New Roman" w:hAnsi="Times New Roman" w:cs="Times New Roman"/>
          <w:sz w:val="28"/>
          <w:szCs w:val="28"/>
        </w:rPr>
        <w:t>о материальности</w:t>
      </w:r>
      <w:r w:rsidR="00EC5096" w:rsidRPr="00F744AF">
        <w:rPr>
          <w:rFonts w:ascii="Times New Roman" w:hAnsi="Times New Roman" w:cs="Times New Roman"/>
          <w:sz w:val="28"/>
          <w:szCs w:val="28"/>
        </w:rPr>
        <w:t xml:space="preserve"> звука, электричества, стекла, которые вполне вписываются в русло изысканий уже упо</w:t>
      </w:r>
      <w:r w:rsidR="00034372" w:rsidRPr="00F744AF">
        <w:rPr>
          <w:rFonts w:ascii="Times New Roman" w:hAnsi="Times New Roman" w:cs="Times New Roman"/>
          <w:sz w:val="28"/>
          <w:szCs w:val="28"/>
        </w:rPr>
        <w:t>мянутого «русского формализма», ведь к</w:t>
      </w:r>
      <w:r w:rsidR="00EC5096" w:rsidRPr="00F744AF">
        <w:rPr>
          <w:rFonts w:ascii="Times New Roman" w:hAnsi="Times New Roman" w:cs="Times New Roman"/>
          <w:sz w:val="28"/>
          <w:szCs w:val="28"/>
        </w:rPr>
        <w:t xml:space="preserve">ак писал </w:t>
      </w:r>
      <w:r w:rsidR="00034372" w:rsidRPr="00F744AF">
        <w:rPr>
          <w:rFonts w:ascii="Times New Roman" w:hAnsi="Times New Roman" w:cs="Times New Roman"/>
          <w:sz w:val="28"/>
          <w:szCs w:val="28"/>
        </w:rPr>
        <w:t xml:space="preserve">представитель этого движения, </w:t>
      </w:r>
      <w:r w:rsidR="00EC5096" w:rsidRPr="00F744AF">
        <w:rPr>
          <w:rFonts w:ascii="Times New Roman" w:hAnsi="Times New Roman" w:cs="Times New Roman"/>
          <w:sz w:val="28"/>
          <w:szCs w:val="28"/>
        </w:rPr>
        <w:t>С. Третьяков</w:t>
      </w:r>
      <w:r w:rsidR="008F2C05" w:rsidRPr="00F744AF">
        <w:rPr>
          <w:rFonts w:ascii="Times New Roman" w:hAnsi="Times New Roman" w:cs="Times New Roman"/>
          <w:sz w:val="28"/>
          <w:szCs w:val="28"/>
        </w:rPr>
        <w:t xml:space="preserve">, </w:t>
      </w:r>
      <w:r w:rsidR="00EC5096" w:rsidRPr="00F744AF">
        <w:rPr>
          <w:rFonts w:ascii="Times New Roman" w:hAnsi="Times New Roman" w:cs="Times New Roman"/>
          <w:sz w:val="28"/>
          <w:szCs w:val="28"/>
        </w:rPr>
        <w:t>в «Биографии вещи»</w:t>
      </w:r>
      <w:r w:rsidR="00A95080" w:rsidRPr="00F744AF">
        <w:rPr>
          <w:rStyle w:val="a5"/>
          <w:rFonts w:ascii="Times New Roman" w:hAnsi="Times New Roman" w:cs="Times New Roman"/>
          <w:sz w:val="28"/>
          <w:szCs w:val="28"/>
        </w:rPr>
        <w:footnoteReference w:id="59"/>
      </w:r>
      <w:r w:rsidR="00034372" w:rsidRPr="00F744AF">
        <w:rPr>
          <w:rFonts w:ascii="Times New Roman" w:hAnsi="Times New Roman" w:cs="Times New Roman"/>
          <w:sz w:val="28"/>
          <w:szCs w:val="28"/>
        </w:rPr>
        <w:t>,</w:t>
      </w:r>
      <w:r w:rsidR="00EC5096" w:rsidRPr="00F744AF">
        <w:rPr>
          <w:rFonts w:ascii="Times New Roman" w:hAnsi="Times New Roman" w:cs="Times New Roman"/>
          <w:sz w:val="28"/>
          <w:szCs w:val="28"/>
        </w:rPr>
        <w:t xml:space="preserve"> «биография вещи полезна тем, что она ставит на свое место раздутую романом человеческую личность. […] В «биографии вещи» эмоция становится на подобающее ей место и ощущается не как личное переживание.[…] Не человек-одиночка, идущий сквозь строй вещей, а вещь, проходящая сквозь строй людей, </w:t>
      </w:r>
      <w:r w:rsidR="005B4FDA" w:rsidRPr="00F744AF">
        <w:rPr>
          <w:rFonts w:ascii="Times New Roman" w:hAnsi="Times New Roman" w:cs="Times New Roman"/>
          <w:sz w:val="28"/>
          <w:szCs w:val="28"/>
        </w:rPr>
        <w:t>–</w:t>
      </w:r>
      <w:r w:rsidR="00EC5096" w:rsidRPr="00F744AF">
        <w:rPr>
          <w:rFonts w:ascii="Times New Roman" w:hAnsi="Times New Roman" w:cs="Times New Roman"/>
          <w:sz w:val="28"/>
          <w:szCs w:val="28"/>
        </w:rPr>
        <w:t xml:space="preserve"> вот метод</w:t>
      </w:r>
      <w:r w:rsidR="00202E38" w:rsidRPr="00F744AF">
        <w:rPr>
          <w:rFonts w:ascii="Times New Roman" w:hAnsi="Times New Roman" w:cs="Times New Roman"/>
          <w:sz w:val="28"/>
          <w:szCs w:val="28"/>
        </w:rPr>
        <w:t xml:space="preserve">ологический литературный прием, </w:t>
      </w:r>
      <w:r w:rsidR="00EC5096" w:rsidRPr="00F744AF">
        <w:rPr>
          <w:rFonts w:ascii="Times New Roman" w:hAnsi="Times New Roman" w:cs="Times New Roman"/>
          <w:sz w:val="28"/>
          <w:szCs w:val="28"/>
        </w:rPr>
        <w:t>представляющийся нам более прогрессивным, чем приемы классической беллетристики»</w:t>
      </w:r>
      <w:r w:rsidR="00A95080" w:rsidRPr="00F744AF">
        <w:rPr>
          <w:rStyle w:val="a5"/>
          <w:rFonts w:ascii="Times New Roman" w:hAnsi="Times New Roman" w:cs="Times New Roman"/>
          <w:sz w:val="28"/>
          <w:szCs w:val="28"/>
        </w:rPr>
        <w:footnoteReference w:id="60"/>
      </w:r>
      <w:r w:rsidR="00EC5096" w:rsidRPr="00F744AF">
        <w:rPr>
          <w:rFonts w:ascii="Times New Roman" w:hAnsi="Times New Roman" w:cs="Times New Roman"/>
          <w:sz w:val="28"/>
          <w:szCs w:val="28"/>
        </w:rPr>
        <w:t xml:space="preserve">. </w:t>
      </w:r>
    </w:p>
    <w:p w14:paraId="061EDEB4" w14:textId="566408ED" w:rsidR="00034372" w:rsidRPr="00F744AF" w:rsidRDefault="000319A5" w:rsidP="007B06FD">
      <w:pPr>
        <w:autoSpaceDE w:val="0"/>
        <w:autoSpaceDN w:val="0"/>
        <w:adjustRightInd w:val="0"/>
        <w:spacing w:after="0" w:line="360" w:lineRule="auto"/>
        <w:ind w:firstLine="708"/>
        <w:jc w:val="both"/>
        <w:rPr>
          <w:rFonts w:ascii="Times New Roman" w:hAnsi="Times New Roman" w:cs="Times New Roman"/>
          <w:sz w:val="28"/>
          <w:szCs w:val="28"/>
        </w:rPr>
      </w:pPr>
      <w:r w:rsidRPr="00F744AF">
        <w:rPr>
          <w:rFonts w:ascii="Times New Roman" w:hAnsi="Times New Roman" w:cs="Times New Roman"/>
          <w:sz w:val="28"/>
          <w:szCs w:val="28"/>
        </w:rPr>
        <w:t>Аналитика</w:t>
      </w:r>
      <w:r w:rsidR="00202E38" w:rsidRPr="00F744AF">
        <w:rPr>
          <w:rFonts w:ascii="Times New Roman" w:hAnsi="Times New Roman" w:cs="Times New Roman"/>
          <w:sz w:val="28"/>
          <w:szCs w:val="28"/>
        </w:rPr>
        <w:t xml:space="preserve"> порядка </w:t>
      </w:r>
      <w:r w:rsidRPr="00F744AF">
        <w:rPr>
          <w:rFonts w:ascii="Times New Roman" w:hAnsi="Times New Roman" w:cs="Times New Roman"/>
          <w:sz w:val="28"/>
          <w:szCs w:val="28"/>
        </w:rPr>
        <w:t xml:space="preserve">социальных </w:t>
      </w:r>
      <w:r w:rsidR="00202E38" w:rsidRPr="00F744AF">
        <w:rPr>
          <w:rFonts w:ascii="Times New Roman" w:hAnsi="Times New Roman" w:cs="Times New Roman"/>
          <w:sz w:val="28"/>
          <w:szCs w:val="28"/>
        </w:rPr>
        <w:t xml:space="preserve">взаимодействий, но с условием материальности, показалась привлекательной </w:t>
      </w:r>
      <w:r w:rsidRPr="00F744AF">
        <w:rPr>
          <w:rFonts w:ascii="Times New Roman" w:hAnsi="Times New Roman" w:cs="Times New Roman"/>
          <w:sz w:val="28"/>
          <w:szCs w:val="28"/>
        </w:rPr>
        <w:t>и социологам.  Так, например, В.</w:t>
      </w:r>
      <w:r w:rsidR="00963281" w:rsidRPr="00F744AF">
        <w:rPr>
          <w:rFonts w:ascii="Times New Roman" w:hAnsi="Times New Roman" w:cs="Times New Roman"/>
          <w:sz w:val="28"/>
          <w:szCs w:val="28"/>
        </w:rPr>
        <w:t xml:space="preserve"> </w:t>
      </w:r>
      <w:proofErr w:type="spellStart"/>
      <w:r w:rsidR="00202E38" w:rsidRPr="00F744AF">
        <w:rPr>
          <w:rFonts w:ascii="Times New Roman" w:hAnsi="Times New Roman" w:cs="Times New Roman"/>
          <w:sz w:val="28"/>
          <w:szCs w:val="28"/>
        </w:rPr>
        <w:t>Вахштайн</w:t>
      </w:r>
      <w:proofErr w:type="spellEnd"/>
      <w:r w:rsidR="00202E38" w:rsidRPr="00F744AF">
        <w:rPr>
          <w:rFonts w:ascii="Times New Roman" w:hAnsi="Times New Roman" w:cs="Times New Roman"/>
          <w:sz w:val="28"/>
          <w:szCs w:val="28"/>
        </w:rPr>
        <w:t>, называющий эту тенденцию «</w:t>
      </w:r>
      <w:proofErr w:type="spellStart"/>
      <w:r w:rsidR="00202E38" w:rsidRPr="00F744AF">
        <w:rPr>
          <w:rFonts w:ascii="Times New Roman" w:hAnsi="Times New Roman" w:cs="Times New Roman"/>
          <w:sz w:val="28"/>
          <w:szCs w:val="28"/>
        </w:rPr>
        <w:t>пересборкой</w:t>
      </w:r>
      <w:proofErr w:type="spellEnd"/>
      <w:r w:rsidR="00202E38" w:rsidRPr="00F744AF">
        <w:rPr>
          <w:rFonts w:ascii="Times New Roman" w:hAnsi="Times New Roman" w:cs="Times New Roman"/>
          <w:sz w:val="28"/>
          <w:szCs w:val="28"/>
        </w:rPr>
        <w:t xml:space="preserve"> взаимодействия»</w:t>
      </w:r>
      <w:r w:rsidR="00D63678" w:rsidRPr="00F744AF">
        <w:rPr>
          <w:rStyle w:val="a5"/>
          <w:rFonts w:ascii="Times New Roman" w:hAnsi="Times New Roman" w:cs="Times New Roman"/>
          <w:sz w:val="28"/>
          <w:szCs w:val="28"/>
        </w:rPr>
        <w:footnoteReference w:id="61"/>
      </w:r>
      <w:r w:rsidR="00202E38" w:rsidRPr="00F744AF">
        <w:rPr>
          <w:rFonts w:ascii="Times New Roman" w:hAnsi="Times New Roman" w:cs="Times New Roman"/>
          <w:sz w:val="28"/>
          <w:szCs w:val="28"/>
        </w:rPr>
        <w:t>, говорит о прод</w:t>
      </w:r>
      <w:r w:rsidRPr="00F744AF">
        <w:rPr>
          <w:rFonts w:ascii="Times New Roman" w:hAnsi="Times New Roman" w:cs="Times New Roman"/>
          <w:sz w:val="28"/>
          <w:szCs w:val="28"/>
        </w:rPr>
        <w:t xml:space="preserve">уктивности обозначенного пути. Главным образом </w:t>
      </w:r>
      <w:proofErr w:type="spellStart"/>
      <w:r w:rsidRPr="00F744AF">
        <w:rPr>
          <w:rFonts w:ascii="Times New Roman" w:hAnsi="Times New Roman" w:cs="Times New Roman"/>
          <w:sz w:val="28"/>
          <w:szCs w:val="28"/>
        </w:rPr>
        <w:t>Вахштайн</w:t>
      </w:r>
      <w:proofErr w:type="spellEnd"/>
      <w:r w:rsidRPr="00F744AF">
        <w:rPr>
          <w:rFonts w:ascii="Times New Roman" w:hAnsi="Times New Roman" w:cs="Times New Roman"/>
          <w:sz w:val="28"/>
          <w:szCs w:val="28"/>
        </w:rPr>
        <w:t xml:space="preserve"> связывает указанный про</w:t>
      </w:r>
      <w:r w:rsidR="00034372" w:rsidRPr="00F744AF">
        <w:rPr>
          <w:rFonts w:ascii="Times New Roman" w:hAnsi="Times New Roman" w:cs="Times New Roman"/>
          <w:sz w:val="28"/>
          <w:szCs w:val="28"/>
        </w:rPr>
        <w:t>ект с имен</w:t>
      </w:r>
      <w:r w:rsidR="00963281" w:rsidRPr="00F744AF">
        <w:rPr>
          <w:rFonts w:ascii="Times New Roman" w:hAnsi="Times New Roman" w:cs="Times New Roman"/>
          <w:sz w:val="28"/>
          <w:szCs w:val="28"/>
        </w:rPr>
        <w:t>ами</w:t>
      </w:r>
      <w:r w:rsidR="00034372" w:rsidRPr="00F744AF">
        <w:rPr>
          <w:rFonts w:ascii="Times New Roman" w:hAnsi="Times New Roman" w:cs="Times New Roman"/>
          <w:sz w:val="28"/>
          <w:szCs w:val="28"/>
        </w:rPr>
        <w:t xml:space="preserve"> Б. </w:t>
      </w:r>
      <w:proofErr w:type="spellStart"/>
      <w:r w:rsidR="00034372" w:rsidRPr="00F744AF">
        <w:rPr>
          <w:rFonts w:ascii="Times New Roman" w:hAnsi="Times New Roman" w:cs="Times New Roman"/>
          <w:sz w:val="28"/>
          <w:szCs w:val="28"/>
        </w:rPr>
        <w:t>Латура</w:t>
      </w:r>
      <w:proofErr w:type="spellEnd"/>
      <w:r w:rsidR="00034372" w:rsidRPr="00F744AF">
        <w:rPr>
          <w:rFonts w:ascii="Times New Roman" w:hAnsi="Times New Roman" w:cs="Times New Roman"/>
          <w:sz w:val="28"/>
          <w:szCs w:val="28"/>
        </w:rPr>
        <w:t xml:space="preserve">, </w:t>
      </w:r>
      <w:r w:rsidR="00C53907" w:rsidRPr="00F744AF">
        <w:rPr>
          <w:rFonts w:ascii="Times New Roman" w:hAnsi="Times New Roman" w:cs="Times New Roman"/>
          <w:sz w:val="28"/>
          <w:szCs w:val="28"/>
        </w:rPr>
        <w:t xml:space="preserve">Д. Ло и появлением </w:t>
      </w:r>
      <w:proofErr w:type="spellStart"/>
      <w:r w:rsidR="00C53907" w:rsidRPr="00F744AF">
        <w:rPr>
          <w:rFonts w:ascii="Times New Roman" w:hAnsi="Times New Roman" w:cs="Times New Roman"/>
          <w:sz w:val="28"/>
          <w:szCs w:val="28"/>
        </w:rPr>
        <w:lastRenderedPageBreak/>
        <w:t>акторно</w:t>
      </w:r>
      <w:proofErr w:type="spellEnd"/>
      <w:r w:rsidR="00C53907" w:rsidRPr="00F744AF">
        <w:rPr>
          <w:rFonts w:ascii="Times New Roman" w:hAnsi="Times New Roman" w:cs="Times New Roman"/>
          <w:sz w:val="28"/>
          <w:szCs w:val="28"/>
        </w:rPr>
        <w:t xml:space="preserve">-сетевой теории, которая </w:t>
      </w:r>
      <w:proofErr w:type="spellStart"/>
      <w:r w:rsidR="00C53907" w:rsidRPr="00F744AF">
        <w:rPr>
          <w:rFonts w:ascii="Times New Roman" w:hAnsi="Times New Roman" w:cs="Times New Roman"/>
          <w:sz w:val="28"/>
          <w:szCs w:val="28"/>
        </w:rPr>
        <w:t>концептуализировала</w:t>
      </w:r>
      <w:proofErr w:type="spellEnd"/>
      <w:r w:rsidR="00C53907" w:rsidRPr="00F744AF">
        <w:rPr>
          <w:rFonts w:ascii="Times New Roman" w:hAnsi="Times New Roman" w:cs="Times New Roman"/>
          <w:sz w:val="28"/>
          <w:szCs w:val="28"/>
        </w:rPr>
        <w:t xml:space="preserve"> принцип генерализованной симметрии. Это направление размывает классические представления о субъект-объектных отношениях: отныне субъектом может выступать </w:t>
      </w:r>
      <w:r w:rsidR="001A4CDE" w:rsidRPr="00F744AF">
        <w:rPr>
          <w:rFonts w:ascii="Times New Roman" w:hAnsi="Times New Roman" w:cs="Times New Roman"/>
          <w:sz w:val="28"/>
          <w:szCs w:val="28"/>
        </w:rPr>
        <w:t xml:space="preserve">все то, что принято было считать объектом – дверная ручка, стул и так далее, и наоборот, поскольку субъект и объект взаимно конструируют друга </w:t>
      </w:r>
      <w:proofErr w:type="spellStart"/>
      <w:r w:rsidR="001A4CDE" w:rsidRPr="00F744AF">
        <w:rPr>
          <w:rFonts w:ascii="Times New Roman" w:hAnsi="Times New Roman" w:cs="Times New Roman"/>
          <w:sz w:val="28"/>
          <w:szCs w:val="28"/>
        </w:rPr>
        <w:t>друга</w:t>
      </w:r>
      <w:proofErr w:type="spellEnd"/>
      <w:r w:rsidR="001A4CDE" w:rsidRPr="00F744AF">
        <w:rPr>
          <w:rFonts w:ascii="Times New Roman" w:hAnsi="Times New Roman" w:cs="Times New Roman"/>
          <w:sz w:val="28"/>
          <w:szCs w:val="28"/>
        </w:rPr>
        <w:t>. Соответственно, симметрию в данном случае следует понимать эпистемологически</w:t>
      </w:r>
      <w:r w:rsidR="00034372" w:rsidRPr="00F744AF">
        <w:rPr>
          <w:rFonts w:ascii="Times New Roman" w:hAnsi="Times New Roman" w:cs="Times New Roman"/>
          <w:sz w:val="28"/>
          <w:szCs w:val="28"/>
        </w:rPr>
        <w:t>, то есть</w:t>
      </w:r>
      <w:r w:rsidR="001A4CDE" w:rsidRPr="00F744AF">
        <w:rPr>
          <w:rFonts w:ascii="Times New Roman" w:hAnsi="Times New Roman" w:cs="Times New Roman"/>
          <w:sz w:val="28"/>
          <w:szCs w:val="28"/>
        </w:rPr>
        <w:t xml:space="preserve"> как условие, предлагающее изучать людей и вещей симметрично в их взаимовлиянии. Так, например, с учетом этой установки при исследовании, допустим, какой-нибудь бюрократической институции </w:t>
      </w:r>
      <w:r w:rsidR="0057198D" w:rsidRPr="00F744AF">
        <w:rPr>
          <w:rFonts w:ascii="Times New Roman" w:hAnsi="Times New Roman" w:cs="Times New Roman"/>
          <w:sz w:val="28"/>
          <w:szCs w:val="28"/>
        </w:rPr>
        <w:t xml:space="preserve">следует в равной степени учитывать всю совокупность элементов, которые </w:t>
      </w:r>
      <w:r w:rsidR="007A0F02" w:rsidRPr="00F744AF">
        <w:rPr>
          <w:rFonts w:ascii="Times New Roman" w:hAnsi="Times New Roman" w:cs="Times New Roman"/>
          <w:sz w:val="28"/>
          <w:szCs w:val="28"/>
        </w:rPr>
        <w:t>складываются в этот</w:t>
      </w:r>
      <w:r w:rsidR="0057198D" w:rsidRPr="00F744AF">
        <w:rPr>
          <w:rFonts w:ascii="Times New Roman" w:hAnsi="Times New Roman" w:cs="Times New Roman"/>
          <w:sz w:val="28"/>
          <w:szCs w:val="28"/>
        </w:rPr>
        <w:t xml:space="preserve"> комплекс – обессиливающие посетителя тяжелые двери, запутанность навигации, задающей </w:t>
      </w:r>
      <w:r w:rsidR="00690E39" w:rsidRPr="00F744AF">
        <w:rPr>
          <w:rFonts w:ascii="Times New Roman" w:hAnsi="Times New Roman" w:cs="Times New Roman"/>
          <w:sz w:val="28"/>
          <w:szCs w:val="28"/>
        </w:rPr>
        <w:t>особую</w:t>
      </w:r>
      <w:r w:rsidR="0057198D" w:rsidRPr="00F744AF">
        <w:rPr>
          <w:rFonts w:ascii="Times New Roman" w:hAnsi="Times New Roman" w:cs="Times New Roman"/>
          <w:sz w:val="28"/>
          <w:szCs w:val="28"/>
        </w:rPr>
        <w:t xml:space="preserve"> траекторию движения, которая определенным образом детерминирует последующие де</w:t>
      </w:r>
      <w:r w:rsidR="008C2EE0" w:rsidRPr="00F744AF">
        <w:rPr>
          <w:rFonts w:ascii="Times New Roman" w:hAnsi="Times New Roman" w:cs="Times New Roman"/>
          <w:sz w:val="28"/>
          <w:szCs w:val="28"/>
        </w:rPr>
        <w:t xml:space="preserve">йствия того, кто </w:t>
      </w:r>
      <w:r w:rsidR="00A3756A" w:rsidRPr="00F744AF">
        <w:rPr>
          <w:rFonts w:ascii="Times New Roman" w:hAnsi="Times New Roman" w:cs="Times New Roman"/>
          <w:sz w:val="28"/>
          <w:szCs w:val="28"/>
        </w:rPr>
        <w:t>в этой институции функционирует и так далее.</w:t>
      </w:r>
      <w:r w:rsidR="004E7249" w:rsidRPr="00F744AF">
        <w:rPr>
          <w:rFonts w:ascii="Times New Roman" w:hAnsi="Times New Roman" w:cs="Times New Roman"/>
          <w:sz w:val="28"/>
          <w:szCs w:val="28"/>
        </w:rPr>
        <w:t xml:space="preserve"> </w:t>
      </w:r>
      <w:r w:rsidR="007A0F02" w:rsidRPr="00F744AF">
        <w:rPr>
          <w:rFonts w:ascii="Times New Roman" w:hAnsi="Times New Roman" w:cs="Times New Roman"/>
          <w:sz w:val="28"/>
          <w:szCs w:val="28"/>
        </w:rPr>
        <w:t xml:space="preserve">Но важно именно то, что вещи в </w:t>
      </w:r>
      <w:proofErr w:type="spellStart"/>
      <w:r w:rsidR="007A0F02" w:rsidRPr="00F744AF">
        <w:rPr>
          <w:rFonts w:ascii="Times New Roman" w:hAnsi="Times New Roman" w:cs="Times New Roman"/>
          <w:sz w:val="28"/>
          <w:szCs w:val="28"/>
        </w:rPr>
        <w:t>акторно</w:t>
      </w:r>
      <w:proofErr w:type="spellEnd"/>
      <w:r w:rsidR="007A0F02" w:rsidRPr="00F744AF">
        <w:rPr>
          <w:rFonts w:ascii="Times New Roman" w:hAnsi="Times New Roman" w:cs="Times New Roman"/>
          <w:sz w:val="28"/>
          <w:szCs w:val="28"/>
        </w:rPr>
        <w:t>-сетевой теории занимают не перифер</w:t>
      </w:r>
      <w:r w:rsidR="007B06FD" w:rsidRPr="00F744AF">
        <w:rPr>
          <w:rFonts w:ascii="Times New Roman" w:hAnsi="Times New Roman" w:cs="Times New Roman"/>
          <w:sz w:val="28"/>
          <w:szCs w:val="28"/>
        </w:rPr>
        <w:t>ийное, а центральное положение</w:t>
      </w:r>
      <w:r w:rsidR="0070320D" w:rsidRPr="00F744AF">
        <w:rPr>
          <w:rFonts w:ascii="Times New Roman" w:hAnsi="Times New Roman" w:cs="Times New Roman"/>
          <w:sz w:val="28"/>
          <w:szCs w:val="28"/>
        </w:rPr>
        <w:t>.</w:t>
      </w:r>
    </w:p>
    <w:p w14:paraId="69525C28" w14:textId="558A7E1C" w:rsidR="00C0030F" w:rsidRPr="00F744AF" w:rsidRDefault="007A0F02" w:rsidP="007B06FD">
      <w:pPr>
        <w:autoSpaceDE w:val="0"/>
        <w:autoSpaceDN w:val="0"/>
        <w:adjustRightInd w:val="0"/>
        <w:spacing w:after="0" w:line="360" w:lineRule="auto"/>
        <w:ind w:firstLine="708"/>
        <w:jc w:val="both"/>
        <w:rPr>
          <w:rFonts w:ascii="Times New Roman" w:hAnsi="Times New Roman" w:cs="Times New Roman"/>
          <w:sz w:val="28"/>
          <w:szCs w:val="28"/>
        </w:rPr>
      </w:pPr>
      <w:r w:rsidRPr="00F744AF">
        <w:rPr>
          <w:rFonts w:ascii="Times New Roman" w:hAnsi="Times New Roman" w:cs="Times New Roman"/>
          <w:sz w:val="28"/>
          <w:szCs w:val="28"/>
        </w:rPr>
        <w:t xml:space="preserve">Таким образом, </w:t>
      </w:r>
      <w:r w:rsidR="00034372" w:rsidRPr="00F744AF">
        <w:rPr>
          <w:rFonts w:ascii="Times New Roman" w:hAnsi="Times New Roman" w:cs="Times New Roman"/>
          <w:sz w:val="28"/>
          <w:szCs w:val="28"/>
        </w:rPr>
        <w:t xml:space="preserve">перечисленные примеры показывают, что </w:t>
      </w:r>
      <w:r w:rsidR="008B76DB" w:rsidRPr="00F744AF">
        <w:rPr>
          <w:rFonts w:ascii="Times New Roman" w:hAnsi="Times New Roman" w:cs="Times New Roman"/>
          <w:sz w:val="28"/>
          <w:szCs w:val="28"/>
        </w:rPr>
        <w:t xml:space="preserve">в «теории вещей», </w:t>
      </w:r>
      <w:proofErr w:type="spellStart"/>
      <w:r w:rsidR="008B76DB" w:rsidRPr="00F744AF">
        <w:rPr>
          <w:rFonts w:ascii="Times New Roman" w:hAnsi="Times New Roman" w:cs="Times New Roman"/>
          <w:sz w:val="28"/>
          <w:szCs w:val="28"/>
        </w:rPr>
        <w:t>материалогии</w:t>
      </w:r>
      <w:proofErr w:type="spellEnd"/>
      <w:r w:rsidR="008B76DB" w:rsidRPr="00F744AF">
        <w:rPr>
          <w:rFonts w:ascii="Times New Roman" w:hAnsi="Times New Roman" w:cs="Times New Roman"/>
          <w:sz w:val="28"/>
          <w:szCs w:val="28"/>
        </w:rPr>
        <w:t xml:space="preserve">, </w:t>
      </w:r>
      <w:r w:rsidRPr="00F744AF">
        <w:rPr>
          <w:rFonts w:ascii="Times New Roman" w:hAnsi="Times New Roman" w:cs="Times New Roman"/>
          <w:sz w:val="28"/>
          <w:szCs w:val="28"/>
        </w:rPr>
        <w:t>вещи наделяются способност</w:t>
      </w:r>
      <w:r w:rsidR="008F2C05" w:rsidRPr="00F744AF">
        <w:rPr>
          <w:rFonts w:ascii="Times New Roman" w:hAnsi="Times New Roman" w:cs="Times New Roman"/>
          <w:sz w:val="28"/>
          <w:szCs w:val="28"/>
        </w:rPr>
        <w:t xml:space="preserve">ью обеспечивать взаимодействие. </w:t>
      </w:r>
      <w:r w:rsidRPr="00F744AF">
        <w:rPr>
          <w:rFonts w:ascii="Times New Roman" w:hAnsi="Times New Roman" w:cs="Times New Roman"/>
          <w:sz w:val="28"/>
          <w:szCs w:val="28"/>
        </w:rPr>
        <w:t xml:space="preserve">Однако, несмотря на это </w:t>
      </w:r>
      <w:r w:rsidR="008B76DB" w:rsidRPr="00F744AF">
        <w:rPr>
          <w:rFonts w:ascii="Times New Roman" w:hAnsi="Times New Roman" w:cs="Times New Roman"/>
          <w:sz w:val="28"/>
          <w:szCs w:val="28"/>
        </w:rPr>
        <w:t xml:space="preserve">формальное </w:t>
      </w:r>
      <w:r w:rsidRPr="00F744AF">
        <w:rPr>
          <w:rFonts w:ascii="Times New Roman" w:hAnsi="Times New Roman" w:cs="Times New Roman"/>
          <w:sz w:val="28"/>
          <w:szCs w:val="28"/>
        </w:rPr>
        <w:t>перемещение вещей</w:t>
      </w:r>
      <w:r w:rsidR="008F2C05" w:rsidRPr="00F744AF">
        <w:rPr>
          <w:rFonts w:ascii="Times New Roman" w:hAnsi="Times New Roman" w:cs="Times New Roman"/>
          <w:sz w:val="28"/>
          <w:szCs w:val="28"/>
        </w:rPr>
        <w:t>,</w:t>
      </w:r>
      <w:r w:rsidR="00807E31" w:rsidRPr="00F744AF">
        <w:rPr>
          <w:rFonts w:ascii="Times New Roman" w:hAnsi="Times New Roman" w:cs="Times New Roman"/>
          <w:sz w:val="28"/>
          <w:szCs w:val="28"/>
        </w:rPr>
        <w:t xml:space="preserve"> взаимодей</w:t>
      </w:r>
      <w:r w:rsidRPr="00F744AF">
        <w:rPr>
          <w:rFonts w:ascii="Times New Roman" w:hAnsi="Times New Roman" w:cs="Times New Roman"/>
          <w:sz w:val="28"/>
          <w:szCs w:val="28"/>
        </w:rPr>
        <w:t xml:space="preserve">ствие </w:t>
      </w:r>
      <w:r w:rsidR="009E1E3C" w:rsidRPr="00F744AF">
        <w:rPr>
          <w:rFonts w:ascii="Times New Roman" w:hAnsi="Times New Roman" w:cs="Times New Roman"/>
          <w:sz w:val="28"/>
          <w:szCs w:val="28"/>
        </w:rPr>
        <w:t xml:space="preserve">мыслится </w:t>
      </w:r>
      <w:r w:rsidR="008B76DB" w:rsidRPr="00F744AF">
        <w:rPr>
          <w:rFonts w:ascii="Times New Roman" w:hAnsi="Times New Roman" w:cs="Times New Roman"/>
          <w:sz w:val="28"/>
          <w:szCs w:val="28"/>
        </w:rPr>
        <w:t xml:space="preserve">всего лишь </w:t>
      </w:r>
      <w:r w:rsidR="009E1E3C" w:rsidRPr="00F744AF">
        <w:rPr>
          <w:rFonts w:ascii="Times New Roman" w:hAnsi="Times New Roman" w:cs="Times New Roman"/>
          <w:sz w:val="28"/>
          <w:szCs w:val="28"/>
        </w:rPr>
        <w:t>как продукт отношений вещей. В ко</w:t>
      </w:r>
      <w:r w:rsidR="007B06FD" w:rsidRPr="00F744AF">
        <w:rPr>
          <w:rFonts w:ascii="Times New Roman" w:hAnsi="Times New Roman" w:cs="Times New Roman"/>
          <w:sz w:val="28"/>
          <w:szCs w:val="28"/>
        </w:rPr>
        <w:t xml:space="preserve">нце концов, </w:t>
      </w:r>
      <w:r w:rsidR="008B76DB" w:rsidRPr="00F744AF">
        <w:rPr>
          <w:rFonts w:ascii="Times New Roman" w:hAnsi="Times New Roman" w:cs="Times New Roman"/>
          <w:sz w:val="28"/>
          <w:szCs w:val="28"/>
        </w:rPr>
        <w:t xml:space="preserve">все равно </w:t>
      </w:r>
      <w:r w:rsidR="007B06FD" w:rsidRPr="00F744AF">
        <w:rPr>
          <w:rFonts w:ascii="Times New Roman" w:hAnsi="Times New Roman" w:cs="Times New Roman"/>
          <w:sz w:val="28"/>
          <w:szCs w:val="28"/>
        </w:rPr>
        <w:t>вещь здесь используе</w:t>
      </w:r>
      <w:r w:rsidR="009E1E3C" w:rsidRPr="00F744AF">
        <w:rPr>
          <w:rFonts w:ascii="Times New Roman" w:hAnsi="Times New Roman" w:cs="Times New Roman"/>
          <w:sz w:val="28"/>
          <w:szCs w:val="28"/>
        </w:rPr>
        <w:t>тся как средство вытеснения социального и</w:t>
      </w:r>
      <w:r w:rsidR="008B76DB" w:rsidRPr="00F744AF">
        <w:rPr>
          <w:rFonts w:ascii="Times New Roman" w:hAnsi="Times New Roman" w:cs="Times New Roman"/>
          <w:sz w:val="28"/>
          <w:szCs w:val="28"/>
        </w:rPr>
        <w:t>, значит,</w:t>
      </w:r>
      <w:r w:rsidR="009E1E3C" w:rsidRPr="00F744AF">
        <w:rPr>
          <w:rFonts w:ascii="Times New Roman" w:hAnsi="Times New Roman" w:cs="Times New Roman"/>
          <w:sz w:val="28"/>
          <w:szCs w:val="28"/>
        </w:rPr>
        <w:t xml:space="preserve"> </w:t>
      </w:r>
      <w:r w:rsidR="008F2C05" w:rsidRPr="00F744AF">
        <w:rPr>
          <w:rFonts w:ascii="Times New Roman" w:hAnsi="Times New Roman" w:cs="Times New Roman"/>
          <w:sz w:val="28"/>
          <w:szCs w:val="28"/>
        </w:rPr>
        <w:t>вновь служит</w:t>
      </w:r>
      <w:r w:rsidR="009E1E3C" w:rsidRPr="00F744AF">
        <w:rPr>
          <w:rFonts w:ascii="Times New Roman" w:hAnsi="Times New Roman" w:cs="Times New Roman"/>
          <w:sz w:val="28"/>
          <w:szCs w:val="28"/>
        </w:rPr>
        <w:t xml:space="preserve"> </w:t>
      </w:r>
      <w:r w:rsidR="008B76DB" w:rsidRPr="00F744AF">
        <w:rPr>
          <w:rFonts w:ascii="Times New Roman" w:hAnsi="Times New Roman" w:cs="Times New Roman"/>
          <w:sz w:val="28"/>
          <w:szCs w:val="28"/>
        </w:rPr>
        <w:t>только</w:t>
      </w:r>
      <w:r w:rsidR="009E1E3C" w:rsidRPr="00F744AF">
        <w:rPr>
          <w:rFonts w:ascii="Times New Roman" w:hAnsi="Times New Roman" w:cs="Times New Roman"/>
          <w:sz w:val="28"/>
          <w:szCs w:val="28"/>
        </w:rPr>
        <w:t xml:space="preserve"> инструментом, позволяющим иначе отрефлексировать социальное. </w:t>
      </w:r>
    </w:p>
    <w:p w14:paraId="17A65049" w14:textId="3E2620B8" w:rsidR="00932429" w:rsidRPr="00F744AF" w:rsidRDefault="0070320D" w:rsidP="004C15EC">
      <w:pPr>
        <w:autoSpaceDE w:val="0"/>
        <w:autoSpaceDN w:val="0"/>
        <w:adjustRightInd w:val="0"/>
        <w:spacing w:after="0" w:line="360" w:lineRule="auto"/>
        <w:ind w:firstLine="708"/>
        <w:jc w:val="both"/>
        <w:rPr>
          <w:rFonts w:ascii="Times New Roman" w:hAnsi="Times New Roman" w:cs="Times New Roman"/>
          <w:sz w:val="28"/>
          <w:szCs w:val="28"/>
        </w:rPr>
      </w:pPr>
      <w:r w:rsidRPr="00F744AF">
        <w:rPr>
          <w:rFonts w:ascii="Times New Roman" w:hAnsi="Times New Roman" w:cs="Times New Roman"/>
          <w:sz w:val="28"/>
          <w:szCs w:val="28"/>
        </w:rPr>
        <w:t>Тем не менее, то, что получило название «</w:t>
      </w:r>
      <w:r w:rsidR="007B06FD" w:rsidRPr="00F744AF">
        <w:rPr>
          <w:rFonts w:ascii="Times New Roman" w:hAnsi="Times New Roman" w:cs="Times New Roman"/>
          <w:sz w:val="28"/>
          <w:szCs w:val="28"/>
        </w:rPr>
        <w:t>поворот</w:t>
      </w:r>
      <w:r w:rsidRPr="00F744AF">
        <w:rPr>
          <w:rFonts w:ascii="Times New Roman" w:hAnsi="Times New Roman" w:cs="Times New Roman"/>
          <w:sz w:val="28"/>
          <w:szCs w:val="28"/>
        </w:rPr>
        <w:t>а</w:t>
      </w:r>
      <w:r w:rsidR="007B06FD" w:rsidRPr="00F744AF">
        <w:rPr>
          <w:rFonts w:ascii="Times New Roman" w:hAnsi="Times New Roman" w:cs="Times New Roman"/>
          <w:sz w:val="28"/>
          <w:szCs w:val="28"/>
        </w:rPr>
        <w:t xml:space="preserve"> к материальному</w:t>
      </w:r>
      <w:r w:rsidRPr="00F744AF">
        <w:rPr>
          <w:rFonts w:ascii="Times New Roman" w:hAnsi="Times New Roman" w:cs="Times New Roman"/>
          <w:sz w:val="28"/>
          <w:szCs w:val="28"/>
        </w:rPr>
        <w:t>», позволившему</w:t>
      </w:r>
      <w:r w:rsidR="007B06FD" w:rsidRPr="00F744AF">
        <w:rPr>
          <w:rFonts w:ascii="Times New Roman" w:hAnsi="Times New Roman" w:cs="Times New Roman"/>
          <w:sz w:val="28"/>
          <w:szCs w:val="28"/>
        </w:rPr>
        <w:t xml:space="preserve"> вещам покинуть периферийное положение</w:t>
      </w:r>
      <w:r w:rsidR="00AE4FFD" w:rsidRPr="00F744AF">
        <w:rPr>
          <w:rFonts w:ascii="Times New Roman" w:hAnsi="Times New Roman" w:cs="Times New Roman"/>
          <w:sz w:val="28"/>
          <w:szCs w:val="28"/>
        </w:rPr>
        <w:t xml:space="preserve"> </w:t>
      </w:r>
      <w:r w:rsidR="007B06FD" w:rsidRPr="00F744AF">
        <w:rPr>
          <w:rFonts w:ascii="Times New Roman" w:hAnsi="Times New Roman" w:cs="Times New Roman"/>
          <w:sz w:val="28"/>
          <w:szCs w:val="28"/>
        </w:rPr>
        <w:t xml:space="preserve">и впоследствии спекулятивный реализм, </w:t>
      </w:r>
      <w:r w:rsidR="00A663EE" w:rsidRPr="00F744AF">
        <w:rPr>
          <w:rFonts w:ascii="Times New Roman" w:hAnsi="Times New Roman" w:cs="Times New Roman"/>
          <w:sz w:val="28"/>
          <w:szCs w:val="28"/>
        </w:rPr>
        <w:t>осуществивший не только перемену мест, но и снятие самой границы, обозначающей эти полярности</w:t>
      </w:r>
      <w:r w:rsidR="00807E31" w:rsidRPr="00F744AF">
        <w:rPr>
          <w:rFonts w:ascii="Times New Roman" w:hAnsi="Times New Roman" w:cs="Times New Roman"/>
          <w:sz w:val="28"/>
          <w:szCs w:val="28"/>
        </w:rPr>
        <w:t xml:space="preserve">, </w:t>
      </w:r>
      <w:r w:rsidR="00A663EE" w:rsidRPr="00F744AF">
        <w:rPr>
          <w:rFonts w:ascii="Times New Roman" w:hAnsi="Times New Roman" w:cs="Times New Roman"/>
          <w:sz w:val="28"/>
          <w:szCs w:val="28"/>
        </w:rPr>
        <w:t>сформировали условия, в которых вопрос о том,</w:t>
      </w:r>
      <w:r w:rsidR="00611DEF" w:rsidRPr="00F744AF">
        <w:rPr>
          <w:rFonts w:ascii="Times New Roman" w:hAnsi="Times New Roman" w:cs="Times New Roman"/>
          <w:sz w:val="28"/>
          <w:szCs w:val="28"/>
        </w:rPr>
        <w:t xml:space="preserve"> не является ли сложность вещей </w:t>
      </w:r>
      <w:r w:rsidR="00A663EE" w:rsidRPr="00F744AF">
        <w:rPr>
          <w:rFonts w:ascii="Times New Roman" w:hAnsi="Times New Roman" w:cs="Times New Roman"/>
          <w:sz w:val="28"/>
          <w:szCs w:val="28"/>
        </w:rPr>
        <w:t xml:space="preserve">всего лишь эффектом определенных речевых практик или работы языка, представляется вопросом из той системы координат, где </w:t>
      </w:r>
      <w:r w:rsidR="004C15EC" w:rsidRPr="00F744AF">
        <w:rPr>
          <w:rFonts w:ascii="Times New Roman" w:hAnsi="Times New Roman" w:cs="Times New Roman"/>
          <w:sz w:val="28"/>
          <w:szCs w:val="28"/>
        </w:rPr>
        <w:t xml:space="preserve">до сих пор </w:t>
      </w:r>
      <w:r w:rsidR="00A663EE" w:rsidRPr="00F744AF">
        <w:rPr>
          <w:rFonts w:ascii="Times New Roman" w:hAnsi="Times New Roman" w:cs="Times New Roman"/>
          <w:sz w:val="28"/>
          <w:szCs w:val="28"/>
        </w:rPr>
        <w:t>властвуе</w:t>
      </w:r>
      <w:r w:rsidR="00B92FC2" w:rsidRPr="00F744AF">
        <w:rPr>
          <w:rFonts w:ascii="Times New Roman" w:hAnsi="Times New Roman" w:cs="Times New Roman"/>
          <w:sz w:val="28"/>
          <w:szCs w:val="28"/>
        </w:rPr>
        <w:t xml:space="preserve">т </w:t>
      </w:r>
      <w:r w:rsidR="00A657D4" w:rsidRPr="00F744AF">
        <w:rPr>
          <w:rFonts w:ascii="Times New Roman" w:hAnsi="Times New Roman" w:cs="Times New Roman"/>
          <w:sz w:val="28"/>
          <w:szCs w:val="28"/>
        </w:rPr>
        <w:t xml:space="preserve">принцип корреляции, </w:t>
      </w:r>
      <w:r w:rsidR="00A663EE" w:rsidRPr="00F744AF">
        <w:rPr>
          <w:rFonts w:ascii="Times New Roman" w:hAnsi="Times New Roman" w:cs="Times New Roman"/>
          <w:sz w:val="28"/>
          <w:szCs w:val="28"/>
        </w:rPr>
        <w:t xml:space="preserve">где </w:t>
      </w:r>
      <w:r w:rsidR="00A663EE" w:rsidRPr="00F744AF">
        <w:rPr>
          <w:rFonts w:ascii="Times New Roman" w:hAnsi="Times New Roman" w:cs="Times New Roman"/>
          <w:sz w:val="28"/>
          <w:szCs w:val="28"/>
        </w:rPr>
        <w:lastRenderedPageBreak/>
        <w:t>любые эпистемоло</w:t>
      </w:r>
      <w:r w:rsidR="00BC170D" w:rsidRPr="00F744AF">
        <w:rPr>
          <w:rFonts w:ascii="Times New Roman" w:hAnsi="Times New Roman" w:cs="Times New Roman"/>
          <w:sz w:val="28"/>
          <w:szCs w:val="28"/>
        </w:rPr>
        <w:t xml:space="preserve">гические практики ограничиваются философией привилегированного </w:t>
      </w:r>
      <w:r w:rsidR="00AE4FFD" w:rsidRPr="00F744AF">
        <w:rPr>
          <w:rFonts w:ascii="Times New Roman" w:hAnsi="Times New Roman" w:cs="Times New Roman"/>
          <w:sz w:val="28"/>
          <w:szCs w:val="28"/>
        </w:rPr>
        <w:t xml:space="preserve">человеческого </w:t>
      </w:r>
      <w:r w:rsidR="00A657D4" w:rsidRPr="00F744AF">
        <w:rPr>
          <w:rFonts w:ascii="Times New Roman" w:hAnsi="Times New Roman" w:cs="Times New Roman"/>
          <w:sz w:val="28"/>
          <w:szCs w:val="28"/>
        </w:rPr>
        <w:t xml:space="preserve">доступа и где все начинается с особого статуса мышления, </w:t>
      </w:r>
      <w:r w:rsidR="00AE4FFD" w:rsidRPr="00F744AF">
        <w:rPr>
          <w:rFonts w:ascii="Times New Roman" w:hAnsi="Times New Roman" w:cs="Times New Roman"/>
          <w:sz w:val="28"/>
          <w:szCs w:val="28"/>
        </w:rPr>
        <w:t>центрального положения</w:t>
      </w:r>
      <w:r w:rsidR="00932429" w:rsidRPr="00F744AF">
        <w:rPr>
          <w:rFonts w:ascii="Times New Roman" w:hAnsi="Times New Roman" w:cs="Times New Roman"/>
          <w:sz w:val="28"/>
          <w:szCs w:val="28"/>
        </w:rPr>
        <w:t xml:space="preserve"> </w:t>
      </w:r>
      <w:r w:rsidR="008F2C05" w:rsidRPr="00F744AF">
        <w:rPr>
          <w:rFonts w:ascii="Times New Roman" w:hAnsi="Times New Roman" w:cs="Times New Roman"/>
          <w:sz w:val="28"/>
          <w:szCs w:val="28"/>
        </w:rPr>
        <w:t xml:space="preserve">мыслящего, </w:t>
      </w:r>
      <w:r w:rsidR="00A657D4" w:rsidRPr="00F744AF">
        <w:rPr>
          <w:rFonts w:ascii="Times New Roman" w:hAnsi="Times New Roman" w:cs="Times New Roman"/>
          <w:sz w:val="28"/>
          <w:szCs w:val="28"/>
        </w:rPr>
        <w:t xml:space="preserve">и заканчивается ими. </w:t>
      </w:r>
    </w:p>
    <w:p w14:paraId="0C8999B3" w14:textId="57C20CD5" w:rsidR="008A19D6" w:rsidRPr="00F744AF" w:rsidRDefault="000232B5" w:rsidP="00A25B20">
      <w:pPr>
        <w:autoSpaceDE w:val="0"/>
        <w:autoSpaceDN w:val="0"/>
        <w:adjustRightInd w:val="0"/>
        <w:spacing w:after="0" w:line="360" w:lineRule="auto"/>
        <w:ind w:firstLine="708"/>
        <w:jc w:val="both"/>
        <w:rPr>
          <w:rFonts w:ascii="Times New Roman" w:hAnsi="Times New Roman" w:cs="Times New Roman"/>
          <w:sz w:val="28"/>
          <w:szCs w:val="28"/>
        </w:rPr>
      </w:pPr>
      <w:r w:rsidRPr="00F744AF">
        <w:rPr>
          <w:rFonts w:ascii="Times New Roman" w:hAnsi="Times New Roman" w:cs="Times New Roman"/>
          <w:sz w:val="28"/>
          <w:szCs w:val="28"/>
        </w:rPr>
        <w:t>Однако игнорирование этого вопроса означает делегирование возможного ответа тем, кто из у</w:t>
      </w:r>
      <w:r w:rsidR="00B92FC2" w:rsidRPr="00F744AF">
        <w:rPr>
          <w:rFonts w:ascii="Times New Roman" w:hAnsi="Times New Roman" w:cs="Times New Roman"/>
          <w:sz w:val="28"/>
          <w:szCs w:val="28"/>
        </w:rPr>
        <w:t>помянутой</w:t>
      </w:r>
      <w:r w:rsidR="004C15EC" w:rsidRPr="00F744AF">
        <w:rPr>
          <w:rFonts w:ascii="Times New Roman" w:hAnsi="Times New Roman" w:cs="Times New Roman"/>
          <w:sz w:val="28"/>
          <w:szCs w:val="28"/>
        </w:rPr>
        <w:t xml:space="preserve"> системы координат спрашивает, поэтому необходимо ответить: если что и является эффектом работы языка, так это именно концепт простоты</w:t>
      </w:r>
      <w:r w:rsidR="00795A7D" w:rsidRPr="00F744AF">
        <w:rPr>
          <w:rFonts w:ascii="Times New Roman" w:hAnsi="Times New Roman" w:cs="Times New Roman"/>
          <w:sz w:val="28"/>
          <w:szCs w:val="28"/>
        </w:rPr>
        <w:t xml:space="preserve">. </w:t>
      </w:r>
      <w:r w:rsidR="004C15EC" w:rsidRPr="00F744AF">
        <w:rPr>
          <w:rFonts w:ascii="Times New Roman" w:hAnsi="Times New Roman" w:cs="Times New Roman"/>
          <w:sz w:val="28"/>
          <w:szCs w:val="28"/>
        </w:rPr>
        <w:t xml:space="preserve">Все </w:t>
      </w:r>
      <w:r w:rsidR="00B92FC2" w:rsidRPr="00F744AF">
        <w:rPr>
          <w:rFonts w:ascii="Times New Roman" w:hAnsi="Times New Roman" w:cs="Times New Roman"/>
          <w:sz w:val="28"/>
          <w:szCs w:val="28"/>
        </w:rPr>
        <w:t xml:space="preserve">рассмотренные примеры редукции указывают на исключительно эпистемологическую значимость понятия «простоты». Упрощение – это инструмент, тактика, </w:t>
      </w:r>
      <w:r w:rsidR="00E318F6" w:rsidRPr="00F744AF">
        <w:rPr>
          <w:rFonts w:ascii="Times New Roman" w:hAnsi="Times New Roman" w:cs="Times New Roman"/>
          <w:sz w:val="28"/>
          <w:szCs w:val="28"/>
        </w:rPr>
        <w:t>способ</w:t>
      </w:r>
      <w:r w:rsidR="00B92FC2" w:rsidRPr="00F744AF">
        <w:rPr>
          <w:rFonts w:ascii="Times New Roman" w:hAnsi="Times New Roman" w:cs="Times New Roman"/>
          <w:sz w:val="28"/>
          <w:szCs w:val="28"/>
        </w:rPr>
        <w:t xml:space="preserve"> наведения</w:t>
      </w:r>
      <w:r w:rsidR="004C15EC" w:rsidRPr="00F744AF">
        <w:rPr>
          <w:rFonts w:ascii="Times New Roman" w:hAnsi="Times New Roman" w:cs="Times New Roman"/>
          <w:sz w:val="28"/>
          <w:szCs w:val="28"/>
        </w:rPr>
        <w:t>, настройка</w:t>
      </w:r>
      <w:r w:rsidR="00B92FC2" w:rsidRPr="00F744AF">
        <w:rPr>
          <w:rFonts w:ascii="Times New Roman" w:hAnsi="Times New Roman" w:cs="Times New Roman"/>
          <w:sz w:val="28"/>
          <w:szCs w:val="28"/>
        </w:rPr>
        <w:t xml:space="preserve"> видимости, необходимость в котор</w:t>
      </w:r>
      <w:r w:rsidR="004C15EC" w:rsidRPr="00F744AF">
        <w:rPr>
          <w:rFonts w:ascii="Times New Roman" w:hAnsi="Times New Roman" w:cs="Times New Roman"/>
          <w:sz w:val="28"/>
          <w:szCs w:val="28"/>
        </w:rPr>
        <w:t>ых свидетельствую</w:t>
      </w:r>
      <w:r w:rsidR="00B92FC2" w:rsidRPr="00F744AF">
        <w:rPr>
          <w:rFonts w:ascii="Times New Roman" w:hAnsi="Times New Roman" w:cs="Times New Roman"/>
          <w:sz w:val="28"/>
          <w:szCs w:val="28"/>
        </w:rPr>
        <w:t xml:space="preserve">т о наличие сложности как данности, а потому можно вернуться к тезису, который уже возникал в начале текста: вещь есть сложное. </w:t>
      </w:r>
      <w:r w:rsidR="00F91C4E" w:rsidRPr="00F744AF">
        <w:rPr>
          <w:rFonts w:ascii="Times New Roman" w:hAnsi="Times New Roman" w:cs="Times New Roman"/>
          <w:sz w:val="28"/>
          <w:szCs w:val="28"/>
        </w:rPr>
        <w:t xml:space="preserve">И, представляется, это единственная реальная </w:t>
      </w:r>
      <w:r w:rsidR="00795A7D" w:rsidRPr="00F744AF">
        <w:rPr>
          <w:rFonts w:ascii="Times New Roman" w:hAnsi="Times New Roman" w:cs="Times New Roman"/>
          <w:sz w:val="28"/>
          <w:szCs w:val="28"/>
        </w:rPr>
        <w:t xml:space="preserve">данность </w:t>
      </w:r>
      <w:r w:rsidR="00F91C4E" w:rsidRPr="00F744AF">
        <w:rPr>
          <w:rFonts w:ascii="Times New Roman" w:hAnsi="Times New Roman" w:cs="Times New Roman"/>
          <w:sz w:val="28"/>
          <w:szCs w:val="28"/>
        </w:rPr>
        <w:t xml:space="preserve">вещи. </w:t>
      </w:r>
    </w:p>
    <w:p w14:paraId="3501B041" w14:textId="77777777" w:rsidR="00204DD0" w:rsidRDefault="00204DD0" w:rsidP="008A19D6">
      <w:pPr>
        <w:autoSpaceDE w:val="0"/>
        <w:autoSpaceDN w:val="0"/>
        <w:adjustRightInd w:val="0"/>
        <w:spacing w:after="0" w:line="360" w:lineRule="auto"/>
        <w:ind w:firstLine="708"/>
        <w:jc w:val="both"/>
        <w:rPr>
          <w:rFonts w:ascii="Times New Roman" w:hAnsi="Times New Roman" w:cs="Times New Roman"/>
          <w:b/>
          <w:sz w:val="28"/>
          <w:szCs w:val="28"/>
        </w:rPr>
      </w:pPr>
    </w:p>
    <w:p w14:paraId="799023DA" w14:textId="77777777" w:rsidR="00204DD0" w:rsidRDefault="00204DD0" w:rsidP="008A19D6">
      <w:pPr>
        <w:autoSpaceDE w:val="0"/>
        <w:autoSpaceDN w:val="0"/>
        <w:adjustRightInd w:val="0"/>
        <w:spacing w:after="0" w:line="360" w:lineRule="auto"/>
        <w:ind w:firstLine="708"/>
        <w:jc w:val="both"/>
        <w:rPr>
          <w:rFonts w:ascii="Times New Roman" w:hAnsi="Times New Roman" w:cs="Times New Roman"/>
          <w:b/>
          <w:sz w:val="28"/>
          <w:szCs w:val="28"/>
        </w:rPr>
      </w:pPr>
    </w:p>
    <w:p w14:paraId="3C1D491C" w14:textId="77777777" w:rsidR="00204DD0" w:rsidRDefault="00204DD0" w:rsidP="008A19D6">
      <w:pPr>
        <w:autoSpaceDE w:val="0"/>
        <w:autoSpaceDN w:val="0"/>
        <w:adjustRightInd w:val="0"/>
        <w:spacing w:after="0" w:line="360" w:lineRule="auto"/>
        <w:ind w:firstLine="708"/>
        <w:jc w:val="both"/>
        <w:rPr>
          <w:rFonts w:ascii="Times New Roman" w:hAnsi="Times New Roman" w:cs="Times New Roman"/>
          <w:b/>
          <w:sz w:val="28"/>
          <w:szCs w:val="28"/>
        </w:rPr>
      </w:pPr>
    </w:p>
    <w:p w14:paraId="3E7A2DD3" w14:textId="77777777" w:rsidR="00204DD0" w:rsidRDefault="00204DD0" w:rsidP="008A19D6">
      <w:pPr>
        <w:autoSpaceDE w:val="0"/>
        <w:autoSpaceDN w:val="0"/>
        <w:adjustRightInd w:val="0"/>
        <w:spacing w:after="0" w:line="360" w:lineRule="auto"/>
        <w:ind w:firstLine="708"/>
        <w:jc w:val="both"/>
        <w:rPr>
          <w:rFonts w:ascii="Times New Roman" w:hAnsi="Times New Roman" w:cs="Times New Roman"/>
          <w:b/>
          <w:sz w:val="28"/>
          <w:szCs w:val="28"/>
        </w:rPr>
      </w:pPr>
    </w:p>
    <w:p w14:paraId="69F56CA8" w14:textId="77777777" w:rsidR="00204DD0" w:rsidRDefault="00204DD0" w:rsidP="008A19D6">
      <w:pPr>
        <w:autoSpaceDE w:val="0"/>
        <w:autoSpaceDN w:val="0"/>
        <w:adjustRightInd w:val="0"/>
        <w:spacing w:after="0" w:line="360" w:lineRule="auto"/>
        <w:ind w:firstLine="708"/>
        <w:jc w:val="both"/>
        <w:rPr>
          <w:rFonts w:ascii="Times New Roman" w:hAnsi="Times New Roman" w:cs="Times New Roman"/>
          <w:b/>
          <w:sz w:val="28"/>
          <w:szCs w:val="28"/>
        </w:rPr>
      </w:pPr>
    </w:p>
    <w:p w14:paraId="168091F5" w14:textId="77777777" w:rsidR="00204DD0" w:rsidRDefault="00204DD0" w:rsidP="008A19D6">
      <w:pPr>
        <w:autoSpaceDE w:val="0"/>
        <w:autoSpaceDN w:val="0"/>
        <w:adjustRightInd w:val="0"/>
        <w:spacing w:after="0" w:line="360" w:lineRule="auto"/>
        <w:ind w:firstLine="708"/>
        <w:jc w:val="both"/>
        <w:rPr>
          <w:rFonts w:ascii="Times New Roman" w:hAnsi="Times New Roman" w:cs="Times New Roman"/>
          <w:b/>
          <w:sz w:val="28"/>
          <w:szCs w:val="28"/>
        </w:rPr>
      </w:pPr>
    </w:p>
    <w:p w14:paraId="1990BB8B" w14:textId="77777777" w:rsidR="00204DD0" w:rsidRDefault="00204DD0" w:rsidP="008A19D6">
      <w:pPr>
        <w:autoSpaceDE w:val="0"/>
        <w:autoSpaceDN w:val="0"/>
        <w:adjustRightInd w:val="0"/>
        <w:spacing w:after="0" w:line="360" w:lineRule="auto"/>
        <w:ind w:firstLine="708"/>
        <w:jc w:val="both"/>
        <w:rPr>
          <w:rFonts w:ascii="Times New Roman" w:hAnsi="Times New Roman" w:cs="Times New Roman"/>
          <w:b/>
          <w:sz w:val="28"/>
          <w:szCs w:val="28"/>
        </w:rPr>
      </w:pPr>
    </w:p>
    <w:p w14:paraId="6557DAE2" w14:textId="77777777" w:rsidR="00204DD0" w:rsidRDefault="00204DD0" w:rsidP="008A19D6">
      <w:pPr>
        <w:autoSpaceDE w:val="0"/>
        <w:autoSpaceDN w:val="0"/>
        <w:adjustRightInd w:val="0"/>
        <w:spacing w:after="0" w:line="360" w:lineRule="auto"/>
        <w:ind w:firstLine="708"/>
        <w:jc w:val="both"/>
        <w:rPr>
          <w:rFonts w:ascii="Times New Roman" w:hAnsi="Times New Roman" w:cs="Times New Roman"/>
          <w:b/>
          <w:sz w:val="28"/>
          <w:szCs w:val="28"/>
        </w:rPr>
      </w:pPr>
    </w:p>
    <w:p w14:paraId="7E8A50DB" w14:textId="77777777" w:rsidR="00204DD0" w:rsidRDefault="00204DD0" w:rsidP="008A19D6">
      <w:pPr>
        <w:autoSpaceDE w:val="0"/>
        <w:autoSpaceDN w:val="0"/>
        <w:adjustRightInd w:val="0"/>
        <w:spacing w:after="0" w:line="360" w:lineRule="auto"/>
        <w:ind w:firstLine="708"/>
        <w:jc w:val="both"/>
        <w:rPr>
          <w:rFonts w:ascii="Times New Roman" w:hAnsi="Times New Roman" w:cs="Times New Roman"/>
          <w:b/>
          <w:sz w:val="28"/>
          <w:szCs w:val="28"/>
        </w:rPr>
      </w:pPr>
    </w:p>
    <w:p w14:paraId="709D3AA7" w14:textId="77777777" w:rsidR="00204DD0" w:rsidRDefault="00204DD0" w:rsidP="008A19D6">
      <w:pPr>
        <w:autoSpaceDE w:val="0"/>
        <w:autoSpaceDN w:val="0"/>
        <w:adjustRightInd w:val="0"/>
        <w:spacing w:after="0" w:line="360" w:lineRule="auto"/>
        <w:ind w:firstLine="708"/>
        <w:jc w:val="both"/>
        <w:rPr>
          <w:rFonts w:ascii="Times New Roman" w:hAnsi="Times New Roman" w:cs="Times New Roman"/>
          <w:b/>
          <w:sz w:val="28"/>
          <w:szCs w:val="28"/>
        </w:rPr>
      </w:pPr>
    </w:p>
    <w:p w14:paraId="5EDCBAB9" w14:textId="77777777" w:rsidR="00204DD0" w:rsidRDefault="00204DD0" w:rsidP="008A19D6">
      <w:pPr>
        <w:autoSpaceDE w:val="0"/>
        <w:autoSpaceDN w:val="0"/>
        <w:adjustRightInd w:val="0"/>
        <w:spacing w:after="0" w:line="360" w:lineRule="auto"/>
        <w:ind w:firstLine="708"/>
        <w:jc w:val="both"/>
        <w:rPr>
          <w:rFonts w:ascii="Times New Roman" w:hAnsi="Times New Roman" w:cs="Times New Roman"/>
          <w:b/>
          <w:sz w:val="28"/>
          <w:szCs w:val="28"/>
        </w:rPr>
      </w:pPr>
    </w:p>
    <w:p w14:paraId="39FDF854" w14:textId="77777777" w:rsidR="00204DD0" w:rsidRDefault="00204DD0" w:rsidP="008A19D6">
      <w:pPr>
        <w:autoSpaceDE w:val="0"/>
        <w:autoSpaceDN w:val="0"/>
        <w:adjustRightInd w:val="0"/>
        <w:spacing w:after="0" w:line="360" w:lineRule="auto"/>
        <w:ind w:firstLine="708"/>
        <w:jc w:val="both"/>
        <w:rPr>
          <w:rFonts w:ascii="Times New Roman" w:hAnsi="Times New Roman" w:cs="Times New Roman"/>
          <w:b/>
          <w:sz w:val="28"/>
          <w:szCs w:val="28"/>
        </w:rPr>
      </w:pPr>
    </w:p>
    <w:p w14:paraId="47DFDA9B" w14:textId="77777777" w:rsidR="00204DD0" w:rsidRDefault="00204DD0" w:rsidP="008A19D6">
      <w:pPr>
        <w:autoSpaceDE w:val="0"/>
        <w:autoSpaceDN w:val="0"/>
        <w:adjustRightInd w:val="0"/>
        <w:spacing w:after="0" w:line="360" w:lineRule="auto"/>
        <w:ind w:firstLine="708"/>
        <w:jc w:val="both"/>
        <w:rPr>
          <w:rFonts w:ascii="Times New Roman" w:hAnsi="Times New Roman" w:cs="Times New Roman"/>
          <w:b/>
          <w:sz w:val="28"/>
          <w:szCs w:val="28"/>
        </w:rPr>
      </w:pPr>
    </w:p>
    <w:p w14:paraId="29B79E8A" w14:textId="77777777" w:rsidR="00204DD0" w:rsidRDefault="00204DD0" w:rsidP="008A19D6">
      <w:pPr>
        <w:autoSpaceDE w:val="0"/>
        <w:autoSpaceDN w:val="0"/>
        <w:adjustRightInd w:val="0"/>
        <w:spacing w:after="0" w:line="360" w:lineRule="auto"/>
        <w:ind w:firstLine="708"/>
        <w:jc w:val="both"/>
        <w:rPr>
          <w:rFonts w:ascii="Times New Roman" w:hAnsi="Times New Roman" w:cs="Times New Roman"/>
          <w:b/>
          <w:sz w:val="28"/>
          <w:szCs w:val="28"/>
        </w:rPr>
      </w:pPr>
    </w:p>
    <w:p w14:paraId="224F85BC" w14:textId="77777777" w:rsidR="00204DD0" w:rsidRDefault="00204DD0" w:rsidP="008A19D6">
      <w:pPr>
        <w:autoSpaceDE w:val="0"/>
        <w:autoSpaceDN w:val="0"/>
        <w:adjustRightInd w:val="0"/>
        <w:spacing w:after="0" w:line="360" w:lineRule="auto"/>
        <w:ind w:firstLine="708"/>
        <w:jc w:val="both"/>
        <w:rPr>
          <w:rFonts w:ascii="Times New Roman" w:hAnsi="Times New Roman" w:cs="Times New Roman"/>
          <w:b/>
          <w:sz w:val="28"/>
          <w:szCs w:val="28"/>
        </w:rPr>
      </w:pPr>
    </w:p>
    <w:p w14:paraId="6F52B8D6" w14:textId="77777777" w:rsidR="00204DD0" w:rsidRDefault="00204DD0" w:rsidP="008A19D6">
      <w:pPr>
        <w:autoSpaceDE w:val="0"/>
        <w:autoSpaceDN w:val="0"/>
        <w:adjustRightInd w:val="0"/>
        <w:spacing w:after="0" w:line="360" w:lineRule="auto"/>
        <w:ind w:firstLine="708"/>
        <w:jc w:val="both"/>
        <w:rPr>
          <w:rFonts w:ascii="Times New Roman" w:hAnsi="Times New Roman" w:cs="Times New Roman"/>
          <w:b/>
          <w:sz w:val="28"/>
          <w:szCs w:val="28"/>
        </w:rPr>
      </w:pPr>
    </w:p>
    <w:p w14:paraId="680CB245" w14:textId="77777777" w:rsidR="00204DD0" w:rsidRDefault="00204DD0" w:rsidP="008A19D6">
      <w:pPr>
        <w:autoSpaceDE w:val="0"/>
        <w:autoSpaceDN w:val="0"/>
        <w:adjustRightInd w:val="0"/>
        <w:spacing w:after="0" w:line="360" w:lineRule="auto"/>
        <w:ind w:firstLine="708"/>
        <w:jc w:val="both"/>
        <w:rPr>
          <w:rFonts w:ascii="Times New Roman" w:hAnsi="Times New Roman" w:cs="Times New Roman"/>
          <w:b/>
          <w:sz w:val="28"/>
          <w:szCs w:val="28"/>
        </w:rPr>
      </w:pPr>
    </w:p>
    <w:p w14:paraId="6194B378" w14:textId="77777777" w:rsidR="009D51F7" w:rsidRDefault="009D51F7" w:rsidP="009D51F7">
      <w:pPr>
        <w:rPr>
          <w:rFonts w:ascii="Times New Roman" w:hAnsi="Times New Roman" w:cs="Times New Roman"/>
          <w:b/>
          <w:sz w:val="28"/>
          <w:szCs w:val="28"/>
        </w:rPr>
      </w:pPr>
    </w:p>
    <w:p w14:paraId="15DA1CEE" w14:textId="393FD9D6" w:rsidR="008A19D6" w:rsidRPr="00F744AF" w:rsidRDefault="008A19D6" w:rsidP="009D51F7">
      <w:pPr>
        <w:ind w:firstLine="709"/>
        <w:rPr>
          <w:rFonts w:ascii="Times New Roman" w:hAnsi="Times New Roman" w:cs="Times New Roman"/>
          <w:b/>
          <w:sz w:val="28"/>
          <w:szCs w:val="28"/>
        </w:rPr>
      </w:pPr>
      <w:r w:rsidRPr="00F744AF">
        <w:rPr>
          <w:rFonts w:ascii="Times New Roman" w:hAnsi="Times New Roman" w:cs="Times New Roman"/>
          <w:b/>
          <w:sz w:val="28"/>
          <w:szCs w:val="28"/>
        </w:rPr>
        <w:t>Глава II. Антропологический смысл сложных вещей</w:t>
      </w:r>
    </w:p>
    <w:p w14:paraId="6B949313" w14:textId="77777777" w:rsidR="008A19D6" w:rsidRPr="00F744AF" w:rsidRDefault="008A19D6" w:rsidP="008A19D6">
      <w:pPr>
        <w:autoSpaceDE w:val="0"/>
        <w:autoSpaceDN w:val="0"/>
        <w:adjustRightInd w:val="0"/>
        <w:spacing w:after="0" w:line="360" w:lineRule="auto"/>
        <w:ind w:firstLine="708"/>
        <w:jc w:val="both"/>
        <w:rPr>
          <w:rFonts w:ascii="Times New Roman" w:hAnsi="Times New Roman" w:cs="Times New Roman"/>
          <w:b/>
          <w:sz w:val="28"/>
          <w:szCs w:val="28"/>
        </w:rPr>
      </w:pPr>
      <w:r w:rsidRPr="00F744AF">
        <w:rPr>
          <w:rFonts w:ascii="Times New Roman" w:hAnsi="Times New Roman" w:cs="Times New Roman"/>
          <w:b/>
          <w:sz w:val="28"/>
          <w:szCs w:val="28"/>
        </w:rPr>
        <w:t>2.1. Вещи в модусе «сложности»: «возмутительная» материальность.</w:t>
      </w:r>
    </w:p>
    <w:p w14:paraId="3DDB3E15" w14:textId="2ED2B232" w:rsidR="00932429" w:rsidRPr="00F744AF" w:rsidRDefault="004C15EC" w:rsidP="008A19D6">
      <w:pPr>
        <w:autoSpaceDE w:val="0"/>
        <w:autoSpaceDN w:val="0"/>
        <w:adjustRightInd w:val="0"/>
        <w:spacing w:after="0" w:line="360" w:lineRule="auto"/>
        <w:ind w:firstLine="708"/>
        <w:jc w:val="both"/>
        <w:rPr>
          <w:rFonts w:ascii="Times New Roman" w:hAnsi="Times New Roman" w:cs="Times New Roman"/>
          <w:sz w:val="28"/>
          <w:szCs w:val="28"/>
        </w:rPr>
      </w:pPr>
      <w:r w:rsidRPr="00F744AF">
        <w:rPr>
          <w:rFonts w:ascii="Times New Roman" w:hAnsi="Times New Roman" w:cs="Times New Roman"/>
          <w:sz w:val="28"/>
          <w:szCs w:val="28"/>
        </w:rPr>
        <w:t>Итак, с</w:t>
      </w:r>
      <w:r w:rsidR="00F91C4E" w:rsidRPr="00F744AF">
        <w:rPr>
          <w:rFonts w:ascii="Times New Roman" w:hAnsi="Times New Roman" w:cs="Times New Roman"/>
          <w:sz w:val="28"/>
          <w:szCs w:val="28"/>
        </w:rPr>
        <w:t>ложность – не определенн</w:t>
      </w:r>
      <w:r w:rsidR="00620FDC" w:rsidRPr="00F744AF">
        <w:rPr>
          <w:rFonts w:ascii="Times New Roman" w:hAnsi="Times New Roman" w:cs="Times New Roman"/>
          <w:sz w:val="28"/>
          <w:szCs w:val="28"/>
        </w:rPr>
        <w:t xml:space="preserve">ый тип </w:t>
      </w:r>
      <w:proofErr w:type="spellStart"/>
      <w:r w:rsidR="00620FDC" w:rsidRPr="00F744AF">
        <w:rPr>
          <w:rFonts w:ascii="Times New Roman" w:hAnsi="Times New Roman" w:cs="Times New Roman"/>
          <w:sz w:val="28"/>
          <w:szCs w:val="28"/>
        </w:rPr>
        <w:t>эпистемического</w:t>
      </w:r>
      <w:proofErr w:type="spellEnd"/>
      <w:r w:rsidR="00620FDC" w:rsidRPr="00F744AF">
        <w:rPr>
          <w:rFonts w:ascii="Times New Roman" w:hAnsi="Times New Roman" w:cs="Times New Roman"/>
          <w:sz w:val="28"/>
          <w:szCs w:val="28"/>
        </w:rPr>
        <w:t xml:space="preserve"> опыта, но </w:t>
      </w:r>
      <w:r w:rsidR="00F91C4E" w:rsidRPr="00F744AF">
        <w:rPr>
          <w:rFonts w:ascii="Times New Roman" w:hAnsi="Times New Roman" w:cs="Times New Roman"/>
          <w:sz w:val="28"/>
          <w:szCs w:val="28"/>
        </w:rPr>
        <w:t xml:space="preserve">то, что вообще делает </w:t>
      </w:r>
      <w:proofErr w:type="spellStart"/>
      <w:r w:rsidR="00F91C4E" w:rsidRPr="00F744AF">
        <w:rPr>
          <w:rFonts w:ascii="Times New Roman" w:hAnsi="Times New Roman" w:cs="Times New Roman"/>
          <w:sz w:val="28"/>
          <w:szCs w:val="28"/>
        </w:rPr>
        <w:t>эпистемический</w:t>
      </w:r>
      <w:proofErr w:type="spellEnd"/>
      <w:r w:rsidR="00F91C4E" w:rsidRPr="00F744AF">
        <w:rPr>
          <w:rFonts w:ascii="Times New Roman" w:hAnsi="Times New Roman" w:cs="Times New Roman"/>
          <w:sz w:val="28"/>
          <w:szCs w:val="28"/>
        </w:rPr>
        <w:t xml:space="preserve"> опыт возможным. </w:t>
      </w:r>
      <w:r w:rsidR="00E318F6" w:rsidRPr="00F744AF">
        <w:rPr>
          <w:rFonts w:ascii="Times New Roman" w:hAnsi="Times New Roman" w:cs="Times New Roman"/>
          <w:sz w:val="28"/>
          <w:szCs w:val="28"/>
        </w:rPr>
        <w:t xml:space="preserve">Если снова задействовать медицинскую </w:t>
      </w:r>
      <w:r w:rsidR="00392962" w:rsidRPr="00F744AF">
        <w:rPr>
          <w:rFonts w:ascii="Times New Roman" w:hAnsi="Times New Roman" w:cs="Times New Roman"/>
          <w:sz w:val="28"/>
          <w:szCs w:val="28"/>
        </w:rPr>
        <w:t>аналогию</w:t>
      </w:r>
      <w:r w:rsidR="00E318F6" w:rsidRPr="00F744AF">
        <w:rPr>
          <w:rFonts w:ascii="Times New Roman" w:hAnsi="Times New Roman" w:cs="Times New Roman"/>
          <w:sz w:val="28"/>
          <w:szCs w:val="28"/>
        </w:rPr>
        <w:t xml:space="preserve">, вспомнив про «осложнения», то </w:t>
      </w:r>
      <w:r w:rsidR="00622FAE" w:rsidRPr="00F744AF">
        <w:rPr>
          <w:rFonts w:ascii="Times New Roman" w:hAnsi="Times New Roman" w:cs="Times New Roman"/>
          <w:sz w:val="28"/>
          <w:szCs w:val="28"/>
        </w:rPr>
        <w:t>осложнения пациента</w:t>
      </w:r>
      <w:r w:rsidR="00932429" w:rsidRPr="00F744AF">
        <w:rPr>
          <w:rFonts w:ascii="Times New Roman" w:hAnsi="Times New Roman" w:cs="Times New Roman"/>
          <w:sz w:val="28"/>
          <w:szCs w:val="28"/>
        </w:rPr>
        <w:t xml:space="preserve"> </w:t>
      </w:r>
      <w:r w:rsidR="00622FAE" w:rsidRPr="00F744AF">
        <w:rPr>
          <w:rFonts w:ascii="Times New Roman" w:hAnsi="Times New Roman" w:cs="Times New Roman"/>
          <w:sz w:val="28"/>
          <w:szCs w:val="28"/>
        </w:rPr>
        <w:t>запускаю</w:t>
      </w:r>
      <w:r w:rsidR="00E318F6" w:rsidRPr="00F744AF">
        <w:rPr>
          <w:rFonts w:ascii="Times New Roman" w:hAnsi="Times New Roman" w:cs="Times New Roman"/>
          <w:sz w:val="28"/>
          <w:szCs w:val="28"/>
        </w:rPr>
        <w:t xml:space="preserve">т механизм диагностики, </w:t>
      </w:r>
      <w:r w:rsidR="00622FAE" w:rsidRPr="00F744AF">
        <w:rPr>
          <w:rFonts w:ascii="Times New Roman" w:hAnsi="Times New Roman" w:cs="Times New Roman"/>
          <w:sz w:val="28"/>
          <w:szCs w:val="28"/>
        </w:rPr>
        <w:t xml:space="preserve">а процесс диагностирования в конечном итоге заканчивается конвенциональным диагнозом, вовсе устраняющим пациента из поля видимости врачевателя. Редуцирующий осложнения диагноз создает эффект видимости в форме производства заключительного вердикта – болезни, но в этом остатке – болезни – пациента как такового </w:t>
      </w:r>
      <w:r w:rsidR="004F1096" w:rsidRPr="00F744AF">
        <w:rPr>
          <w:rFonts w:ascii="Times New Roman" w:hAnsi="Times New Roman" w:cs="Times New Roman"/>
          <w:sz w:val="28"/>
          <w:szCs w:val="28"/>
        </w:rPr>
        <w:t xml:space="preserve">уже </w:t>
      </w:r>
      <w:r w:rsidR="00622FAE" w:rsidRPr="00F744AF">
        <w:rPr>
          <w:rFonts w:ascii="Times New Roman" w:hAnsi="Times New Roman" w:cs="Times New Roman"/>
          <w:sz w:val="28"/>
          <w:szCs w:val="28"/>
        </w:rPr>
        <w:t xml:space="preserve">нет. </w:t>
      </w:r>
      <w:r w:rsidR="002B16A9" w:rsidRPr="00F744AF">
        <w:rPr>
          <w:rFonts w:ascii="Times New Roman" w:hAnsi="Times New Roman" w:cs="Times New Roman"/>
          <w:sz w:val="28"/>
          <w:szCs w:val="28"/>
        </w:rPr>
        <w:t xml:space="preserve">Таким образом, осложнения – это реальное качество, которое соотносится с сущностью вещи, процесс </w:t>
      </w:r>
      <w:r w:rsidR="0037232B" w:rsidRPr="00F744AF">
        <w:rPr>
          <w:rFonts w:ascii="Times New Roman" w:hAnsi="Times New Roman" w:cs="Times New Roman"/>
          <w:sz w:val="28"/>
          <w:szCs w:val="28"/>
        </w:rPr>
        <w:t>диагностики –</w:t>
      </w:r>
      <w:r w:rsidR="002B16A9" w:rsidRPr="00F744AF">
        <w:rPr>
          <w:rFonts w:ascii="Times New Roman" w:hAnsi="Times New Roman" w:cs="Times New Roman"/>
          <w:sz w:val="28"/>
          <w:szCs w:val="28"/>
        </w:rPr>
        <w:t xml:space="preserve"> чувственное качество, ограниченное человеческим доступом к </w:t>
      </w:r>
      <w:r w:rsidR="00CC6B0E" w:rsidRPr="00F744AF">
        <w:rPr>
          <w:rFonts w:ascii="Times New Roman" w:hAnsi="Times New Roman" w:cs="Times New Roman"/>
          <w:sz w:val="28"/>
          <w:szCs w:val="28"/>
        </w:rPr>
        <w:t>нему,</w:t>
      </w:r>
      <w:r w:rsidR="00932429" w:rsidRPr="00F744AF">
        <w:rPr>
          <w:rFonts w:ascii="Times New Roman" w:hAnsi="Times New Roman" w:cs="Times New Roman"/>
          <w:sz w:val="28"/>
          <w:szCs w:val="28"/>
        </w:rPr>
        <w:t xml:space="preserve"> </w:t>
      </w:r>
      <w:r w:rsidR="00D6095B" w:rsidRPr="00F744AF">
        <w:rPr>
          <w:rFonts w:ascii="Times New Roman" w:hAnsi="Times New Roman" w:cs="Times New Roman"/>
          <w:sz w:val="28"/>
          <w:szCs w:val="28"/>
        </w:rPr>
        <w:t xml:space="preserve">но порожденное реальным </w:t>
      </w:r>
      <w:r w:rsidR="00CC6B0E" w:rsidRPr="00F744AF">
        <w:rPr>
          <w:rFonts w:ascii="Times New Roman" w:hAnsi="Times New Roman" w:cs="Times New Roman"/>
          <w:sz w:val="28"/>
          <w:szCs w:val="28"/>
        </w:rPr>
        <w:t xml:space="preserve">и пребывающее в соответствии с болезнью – чувственным образом вещи, презентованной </w:t>
      </w:r>
      <w:r w:rsidRPr="00F744AF">
        <w:rPr>
          <w:rFonts w:ascii="Times New Roman" w:hAnsi="Times New Roman" w:cs="Times New Roman"/>
          <w:sz w:val="28"/>
          <w:szCs w:val="28"/>
        </w:rPr>
        <w:t xml:space="preserve">исключительно </w:t>
      </w:r>
      <w:r w:rsidR="00CC6B0E" w:rsidRPr="00F744AF">
        <w:rPr>
          <w:rFonts w:ascii="Times New Roman" w:hAnsi="Times New Roman" w:cs="Times New Roman"/>
          <w:sz w:val="28"/>
          <w:szCs w:val="28"/>
        </w:rPr>
        <w:t xml:space="preserve">для врачевателя. </w:t>
      </w:r>
      <w:r w:rsidR="0037232B" w:rsidRPr="00F744AF">
        <w:rPr>
          <w:rFonts w:ascii="Times New Roman" w:hAnsi="Times New Roman" w:cs="Times New Roman"/>
          <w:sz w:val="28"/>
          <w:szCs w:val="28"/>
        </w:rPr>
        <w:t xml:space="preserve">Соответственно, диагностика указывает на болезнь, а болезнь – на редуцированного пациента, которого нет в том смысле, что </w:t>
      </w:r>
      <w:r w:rsidR="00034372" w:rsidRPr="00F744AF">
        <w:rPr>
          <w:rFonts w:ascii="Times New Roman" w:hAnsi="Times New Roman" w:cs="Times New Roman"/>
          <w:sz w:val="28"/>
          <w:szCs w:val="28"/>
        </w:rPr>
        <w:t>замещение</w:t>
      </w:r>
      <w:r w:rsidR="00932429" w:rsidRPr="00F744AF">
        <w:rPr>
          <w:rFonts w:ascii="Times New Roman" w:hAnsi="Times New Roman" w:cs="Times New Roman"/>
          <w:sz w:val="28"/>
          <w:szCs w:val="28"/>
        </w:rPr>
        <w:t xml:space="preserve"> </w:t>
      </w:r>
      <w:r w:rsidR="00034372" w:rsidRPr="00F744AF">
        <w:rPr>
          <w:rFonts w:ascii="Times New Roman" w:hAnsi="Times New Roman" w:cs="Times New Roman"/>
          <w:sz w:val="28"/>
          <w:szCs w:val="28"/>
        </w:rPr>
        <w:t xml:space="preserve">(познающим и для познающего) </w:t>
      </w:r>
      <w:r w:rsidR="0037232B" w:rsidRPr="00F744AF">
        <w:rPr>
          <w:rFonts w:ascii="Times New Roman" w:hAnsi="Times New Roman" w:cs="Times New Roman"/>
          <w:sz w:val="28"/>
          <w:szCs w:val="28"/>
        </w:rPr>
        <w:t>его реального качества – осложнения – приводит к этой утрате</w:t>
      </w:r>
      <w:r w:rsidR="00324305" w:rsidRPr="00F744AF">
        <w:rPr>
          <w:rFonts w:ascii="Times New Roman" w:hAnsi="Times New Roman" w:cs="Times New Roman"/>
          <w:sz w:val="28"/>
          <w:szCs w:val="28"/>
        </w:rPr>
        <w:t>. Соответственно,</w:t>
      </w:r>
      <w:r w:rsidRPr="00F744AF">
        <w:rPr>
          <w:rFonts w:ascii="Times New Roman" w:hAnsi="Times New Roman" w:cs="Times New Roman"/>
          <w:sz w:val="28"/>
          <w:szCs w:val="28"/>
        </w:rPr>
        <w:t xml:space="preserve"> в у</w:t>
      </w:r>
      <w:r w:rsidR="008C43DD" w:rsidRPr="00F744AF">
        <w:rPr>
          <w:rFonts w:ascii="Times New Roman" w:hAnsi="Times New Roman" w:cs="Times New Roman"/>
          <w:sz w:val="28"/>
          <w:szCs w:val="28"/>
        </w:rPr>
        <w:t xml:space="preserve">прощении как </w:t>
      </w:r>
      <w:r w:rsidR="00630D0F" w:rsidRPr="00F744AF">
        <w:rPr>
          <w:rFonts w:ascii="Times New Roman" w:hAnsi="Times New Roman" w:cs="Times New Roman"/>
          <w:sz w:val="28"/>
          <w:szCs w:val="28"/>
        </w:rPr>
        <w:t xml:space="preserve">в </w:t>
      </w:r>
      <w:proofErr w:type="spellStart"/>
      <w:r w:rsidR="008C43DD" w:rsidRPr="00F744AF">
        <w:rPr>
          <w:rFonts w:ascii="Times New Roman" w:hAnsi="Times New Roman" w:cs="Times New Roman"/>
          <w:sz w:val="28"/>
          <w:szCs w:val="28"/>
        </w:rPr>
        <w:t>эпистемическом</w:t>
      </w:r>
      <w:proofErr w:type="spellEnd"/>
      <w:r w:rsidR="008C43DD" w:rsidRPr="00F744AF">
        <w:rPr>
          <w:rFonts w:ascii="Times New Roman" w:hAnsi="Times New Roman" w:cs="Times New Roman"/>
          <w:sz w:val="28"/>
          <w:szCs w:val="28"/>
        </w:rPr>
        <w:t xml:space="preserve"> опыте теряется реальное качество вещи, определяющее ее сущность и, значит, возникает какой-то иной, модифицированный образ вещи. </w:t>
      </w:r>
    </w:p>
    <w:p w14:paraId="1EE980F9" w14:textId="2954EB48" w:rsidR="00E340B8" w:rsidRPr="00F744AF" w:rsidRDefault="00A7681C" w:rsidP="00E340B8">
      <w:pPr>
        <w:autoSpaceDE w:val="0"/>
        <w:autoSpaceDN w:val="0"/>
        <w:adjustRightInd w:val="0"/>
        <w:spacing w:after="0" w:line="360" w:lineRule="auto"/>
        <w:ind w:firstLine="708"/>
        <w:jc w:val="both"/>
        <w:rPr>
          <w:rFonts w:ascii="Times New Roman" w:hAnsi="Times New Roman" w:cs="Times New Roman"/>
          <w:sz w:val="28"/>
          <w:szCs w:val="28"/>
        </w:rPr>
      </w:pPr>
      <w:r w:rsidRPr="00F744AF">
        <w:rPr>
          <w:rFonts w:ascii="Times New Roman" w:hAnsi="Times New Roman" w:cs="Times New Roman"/>
          <w:sz w:val="28"/>
          <w:szCs w:val="28"/>
        </w:rPr>
        <w:t xml:space="preserve">Иначе говоря, утаивание вещей нужно понимать в значении </w:t>
      </w:r>
      <w:r w:rsidR="001B3F12" w:rsidRPr="00F744AF">
        <w:rPr>
          <w:rFonts w:ascii="Times New Roman" w:hAnsi="Times New Roman" w:cs="Times New Roman"/>
          <w:sz w:val="28"/>
          <w:szCs w:val="28"/>
        </w:rPr>
        <w:t xml:space="preserve">их </w:t>
      </w:r>
      <w:r w:rsidRPr="00F744AF">
        <w:rPr>
          <w:rFonts w:ascii="Times New Roman" w:hAnsi="Times New Roman" w:cs="Times New Roman"/>
          <w:sz w:val="28"/>
          <w:szCs w:val="28"/>
        </w:rPr>
        <w:t xml:space="preserve">подмены посредством этого модифицированного образа. </w:t>
      </w:r>
      <w:r w:rsidR="000F7175" w:rsidRPr="00F744AF">
        <w:rPr>
          <w:rFonts w:ascii="Times New Roman" w:hAnsi="Times New Roman" w:cs="Times New Roman"/>
          <w:sz w:val="28"/>
          <w:szCs w:val="28"/>
        </w:rPr>
        <w:t>Тем не менее, полное устранение вещи невозможно</w:t>
      </w:r>
      <w:r w:rsidR="00932429" w:rsidRPr="00F744AF">
        <w:rPr>
          <w:rFonts w:ascii="Times New Roman" w:hAnsi="Times New Roman" w:cs="Times New Roman"/>
          <w:sz w:val="28"/>
          <w:szCs w:val="28"/>
        </w:rPr>
        <w:t xml:space="preserve"> </w:t>
      </w:r>
      <w:r w:rsidR="000F7175" w:rsidRPr="00F744AF">
        <w:rPr>
          <w:rFonts w:ascii="Times New Roman" w:hAnsi="Times New Roman" w:cs="Times New Roman"/>
          <w:sz w:val="28"/>
          <w:szCs w:val="28"/>
        </w:rPr>
        <w:t xml:space="preserve">как раз </w:t>
      </w:r>
      <w:r w:rsidR="001B3F12" w:rsidRPr="00F744AF">
        <w:rPr>
          <w:rFonts w:ascii="Times New Roman" w:hAnsi="Times New Roman" w:cs="Times New Roman"/>
          <w:sz w:val="28"/>
          <w:szCs w:val="28"/>
        </w:rPr>
        <w:t xml:space="preserve">на основании сложности, как основания любых вещей, причем не детерминированное </w:t>
      </w:r>
      <w:r w:rsidR="00D31042" w:rsidRPr="00F744AF">
        <w:rPr>
          <w:rFonts w:ascii="Times New Roman" w:hAnsi="Times New Roman" w:cs="Times New Roman"/>
          <w:sz w:val="28"/>
          <w:szCs w:val="28"/>
        </w:rPr>
        <w:t xml:space="preserve">другими основаниями. Несмотря на то, что этот тезис может показаться </w:t>
      </w:r>
      <w:r w:rsidR="006532EE" w:rsidRPr="00F744AF">
        <w:rPr>
          <w:rFonts w:ascii="Times New Roman" w:hAnsi="Times New Roman" w:cs="Times New Roman"/>
          <w:sz w:val="28"/>
          <w:szCs w:val="28"/>
        </w:rPr>
        <w:t>наивно-</w:t>
      </w:r>
      <w:r w:rsidR="00D31042" w:rsidRPr="00F744AF">
        <w:rPr>
          <w:rFonts w:ascii="Times New Roman" w:hAnsi="Times New Roman" w:cs="Times New Roman"/>
          <w:sz w:val="28"/>
          <w:szCs w:val="28"/>
        </w:rPr>
        <w:t xml:space="preserve">догматическим, он не является таковым в силу гибкости, </w:t>
      </w:r>
      <w:r w:rsidR="002F0F51" w:rsidRPr="00F744AF">
        <w:rPr>
          <w:rFonts w:ascii="Times New Roman" w:hAnsi="Times New Roman" w:cs="Times New Roman"/>
          <w:sz w:val="28"/>
          <w:szCs w:val="28"/>
        </w:rPr>
        <w:t>множественности, проточности</w:t>
      </w:r>
      <w:r w:rsidR="00611DEF" w:rsidRPr="00F744AF">
        <w:rPr>
          <w:rFonts w:ascii="Times New Roman" w:hAnsi="Times New Roman" w:cs="Times New Roman"/>
          <w:sz w:val="28"/>
          <w:szCs w:val="28"/>
        </w:rPr>
        <w:t xml:space="preserve"> </w:t>
      </w:r>
      <w:r w:rsidR="002F0F51" w:rsidRPr="00F744AF">
        <w:rPr>
          <w:rFonts w:ascii="Times New Roman" w:hAnsi="Times New Roman" w:cs="Times New Roman"/>
          <w:sz w:val="28"/>
          <w:szCs w:val="28"/>
        </w:rPr>
        <w:t>самой сложности.</w:t>
      </w:r>
      <w:r w:rsidR="00932429" w:rsidRPr="00F744AF">
        <w:rPr>
          <w:rFonts w:ascii="Times New Roman" w:hAnsi="Times New Roman" w:cs="Times New Roman"/>
          <w:sz w:val="28"/>
          <w:szCs w:val="28"/>
        </w:rPr>
        <w:t xml:space="preserve"> </w:t>
      </w:r>
    </w:p>
    <w:p w14:paraId="7F05A606" w14:textId="0C42E51B" w:rsidR="005E33A0" w:rsidRPr="00F744AF" w:rsidRDefault="004C15EC" w:rsidP="005E33A0">
      <w:pPr>
        <w:autoSpaceDE w:val="0"/>
        <w:autoSpaceDN w:val="0"/>
        <w:adjustRightInd w:val="0"/>
        <w:spacing w:after="0" w:line="360" w:lineRule="auto"/>
        <w:ind w:firstLine="708"/>
        <w:jc w:val="both"/>
        <w:rPr>
          <w:rFonts w:ascii="Times New Roman" w:hAnsi="Times New Roman" w:cs="Times New Roman"/>
          <w:sz w:val="28"/>
          <w:szCs w:val="28"/>
        </w:rPr>
      </w:pPr>
      <w:r w:rsidRPr="00F744AF">
        <w:rPr>
          <w:rFonts w:ascii="Times New Roman" w:hAnsi="Times New Roman" w:cs="Times New Roman"/>
          <w:sz w:val="28"/>
          <w:szCs w:val="28"/>
        </w:rPr>
        <w:lastRenderedPageBreak/>
        <w:t>Указанное</w:t>
      </w:r>
      <w:r w:rsidR="00E340B8" w:rsidRPr="00F744AF">
        <w:rPr>
          <w:rFonts w:ascii="Times New Roman" w:hAnsi="Times New Roman" w:cs="Times New Roman"/>
          <w:sz w:val="28"/>
          <w:szCs w:val="28"/>
        </w:rPr>
        <w:t xml:space="preserve"> означает то, что полученный в </w:t>
      </w:r>
      <w:proofErr w:type="spellStart"/>
      <w:r w:rsidR="00E340B8" w:rsidRPr="00F744AF">
        <w:rPr>
          <w:rFonts w:ascii="Times New Roman" w:hAnsi="Times New Roman" w:cs="Times New Roman"/>
          <w:sz w:val="28"/>
          <w:szCs w:val="28"/>
        </w:rPr>
        <w:t>эпистемическом</w:t>
      </w:r>
      <w:proofErr w:type="spellEnd"/>
      <w:r w:rsidR="00932429" w:rsidRPr="00F744AF">
        <w:rPr>
          <w:rFonts w:ascii="Times New Roman" w:hAnsi="Times New Roman" w:cs="Times New Roman"/>
          <w:sz w:val="28"/>
          <w:szCs w:val="28"/>
        </w:rPr>
        <w:t xml:space="preserve"> </w:t>
      </w:r>
      <w:r w:rsidR="00E340B8" w:rsidRPr="00F744AF">
        <w:rPr>
          <w:rFonts w:ascii="Times New Roman" w:hAnsi="Times New Roman" w:cs="Times New Roman"/>
          <w:sz w:val="28"/>
          <w:szCs w:val="28"/>
        </w:rPr>
        <w:t>опыте редуцированный образ вещи</w:t>
      </w:r>
      <w:r w:rsidR="0093469B" w:rsidRPr="00F744AF">
        <w:rPr>
          <w:rFonts w:ascii="Times New Roman" w:hAnsi="Times New Roman" w:cs="Times New Roman"/>
          <w:sz w:val="28"/>
          <w:szCs w:val="28"/>
        </w:rPr>
        <w:t>,</w:t>
      </w:r>
      <w:r w:rsidR="00E340B8" w:rsidRPr="00F744AF">
        <w:rPr>
          <w:rFonts w:ascii="Times New Roman" w:hAnsi="Times New Roman" w:cs="Times New Roman"/>
          <w:sz w:val="28"/>
          <w:szCs w:val="28"/>
        </w:rPr>
        <w:t xml:space="preserve"> способен заслонить ее реальное качество чувственным образом, но не </w:t>
      </w:r>
      <w:r w:rsidR="000F7175" w:rsidRPr="00F744AF">
        <w:rPr>
          <w:rFonts w:ascii="Times New Roman" w:hAnsi="Times New Roman" w:cs="Times New Roman"/>
          <w:sz w:val="28"/>
          <w:szCs w:val="28"/>
        </w:rPr>
        <w:t xml:space="preserve">окончательно </w:t>
      </w:r>
      <w:r w:rsidR="00E340B8" w:rsidRPr="00F744AF">
        <w:rPr>
          <w:rFonts w:ascii="Times New Roman" w:hAnsi="Times New Roman" w:cs="Times New Roman"/>
          <w:sz w:val="28"/>
          <w:szCs w:val="28"/>
        </w:rPr>
        <w:t xml:space="preserve">ликвидировать его, поэтому, собственно, </w:t>
      </w:r>
      <w:r w:rsidR="0093469B" w:rsidRPr="00F744AF">
        <w:rPr>
          <w:rFonts w:ascii="Times New Roman" w:hAnsi="Times New Roman" w:cs="Times New Roman"/>
          <w:sz w:val="28"/>
          <w:szCs w:val="28"/>
        </w:rPr>
        <w:t xml:space="preserve">долговечность наличествует, несмотря на то, что «вещь можно грохнуть, сжечь, распотрошить, сломать», то есть </w:t>
      </w:r>
      <w:r w:rsidR="000F7175" w:rsidRPr="00F744AF">
        <w:rPr>
          <w:rFonts w:ascii="Times New Roman" w:hAnsi="Times New Roman" w:cs="Times New Roman"/>
          <w:sz w:val="28"/>
          <w:szCs w:val="28"/>
        </w:rPr>
        <w:t xml:space="preserve">несмотря на </w:t>
      </w:r>
      <w:r w:rsidR="0093469B" w:rsidRPr="00F744AF">
        <w:rPr>
          <w:rFonts w:ascii="Times New Roman" w:hAnsi="Times New Roman" w:cs="Times New Roman"/>
          <w:sz w:val="28"/>
          <w:szCs w:val="28"/>
        </w:rPr>
        <w:t xml:space="preserve">изменчивость ее акциденций. </w:t>
      </w:r>
      <w:r w:rsidR="001146B0" w:rsidRPr="00F744AF">
        <w:rPr>
          <w:rFonts w:ascii="Times New Roman" w:hAnsi="Times New Roman" w:cs="Times New Roman"/>
          <w:sz w:val="28"/>
          <w:szCs w:val="28"/>
        </w:rPr>
        <w:t>Из раза в раз проигрываемые этапы редукции будут проиграны и вновь,</w:t>
      </w:r>
      <w:r w:rsidRPr="00F744AF">
        <w:rPr>
          <w:rFonts w:ascii="Times New Roman" w:hAnsi="Times New Roman" w:cs="Times New Roman"/>
          <w:sz w:val="28"/>
          <w:szCs w:val="28"/>
        </w:rPr>
        <w:t xml:space="preserve"> но</w:t>
      </w:r>
      <w:r w:rsidR="001146B0" w:rsidRPr="00F744AF">
        <w:rPr>
          <w:rFonts w:ascii="Times New Roman" w:hAnsi="Times New Roman" w:cs="Times New Roman"/>
          <w:sz w:val="28"/>
          <w:szCs w:val="28"/>
        </w:rPr>
        <w:t xml:space="preserve"> пресловутый стул и известная чаша останутся неизменными</w:t>
      </w:r>
      <w:r w:rsidR="00B87342" w:rsidRPr="00F744AF">
        <w:rPr>
          <w:rFonts w:ascii="Times New Roman" w:hAnsi="Times New Roman" w:cs="Times New Roman"/>
          <w:sz w:val="28"/>
          <w:szCs w:val="28"/>
        </w:rPr>
        <w:t xml:space="preserve"> в своей сложности,</w:t>
      </w:r>
      <w:r w:rsidR="005E33A0" w:rsidRPr="00F744AF">
        <w:rPr>
          <w:rFonts w:ascii="Times New Roman" w:hAnsi="Times New Roman" w:cs="Times New Roman"/>
          <w:sz w:val="28"/>
          <w:szCs w:val="28"/>
        </w:rPr>
        <w:t xml:space="preserve"> которая, как ни парадоксально, статична как реальное </w:t>
      </w:r>
      <w:r w:rsidR="000E6464" w:rsidRPr="00F744AF">
        <w:rPr>
          <w:rFonts w:ascii="Times New Roman" w:hAnsi="Times New Roman" w:cs="Times New Roman"/>
          <w:sz w:val="28"/>
          <w:szCs w:val="28"/>
        </w:rPr>
        <w:t xml:space="preserve">(от </w:t>
      </w:r>
      <w:proofErr w:type="spellStart"/>
      <w:r w:rsidR="000E6464" w:rsidRPr="00F744AF">
        <w:rPr>
          <w:rFonts w:ascii="Times New Roman" w:hAnsi="Times New Roman" w:cs="Times New Roman"/>
          <w:sz w:val="28"/>
          <w:szCs w:val="28"/>
        </w:rPr>
        <w:t>res</w:t>
      </w:r>
      <w:proofErr w:type="spellEnd"/>
      <w:r w:rsidR="00945068" w:rsidRPr="00F744AF">
        <w:rPr>
          <w:rFonts w:ascii="Times New Roman" w:hAnsi="Times New Roman" w:cs="Times New Roman"/>
          <w:sz w:val="28"/>
          <w:szCs w:val="28"/>
        </w:rPr>
        <w:t xml:space="preserve">) </w:t>
      </w:r>
      <w:r w:rsidR="005E33A0" w:rsidRPr="00F744AF">
        <w:rPr>
          <w:rFonts w:ascii="Times New Roman" w:hAnsi="Times New Roman" w:cs="Times New Roman"/>
          <w:sz w:val="28"/>
          <w:szCs w:val="28"/>
        </w:rPr>
        <w:t>качество, но не догматична</w:t>
      </w:r>
      <w:r w:rsidR="00945068" w:rsidRPr="00F744AF">
        <w:rPr>
          <w:rFonts w:ascii="Times New Roman" w:hAnsi="Times New Roman" w:cs="Times New Roman"/>
          <w:sz w:val="28"/>
          <w:szCs w:val="28"/>
        </w:rPr>
        <w:t xml:space="preserve"> (от </w:t>
      </w:r>
      <w:proofErr w:type="spellStart"/>
      <w:r w:rsidR="00945068" w:rsidRPr="00F744AF">
        <w:rPr>
          <w:rFonts w:ascii="Times New Roman" w:hAnsi="Times New Roman" w:cs="Times New Roman"/>
          <w:sz w:val="28"/>
          <w:szCs w:val="28"/>
        </w:rPr>
        <w:t>dokein</w:t>
      </w:r>
      <w:proofErr w:type="spellEnd"/>
      <w:r w:rsidR="00945068" w:rsidRPr="00F744AF">
        <w:rPr>
          <w:rFonts w:ascii="Times New Roman" w:hAnsi="Times New Roman" w:cs="Times New Roman"/>
          <w:sz w:val="28"/>
          <w:szCs w:val="28"/>
        </w:rPr>
        <w:t xml:space="preserve"> – казаться хорошим, думать)</w:t>
      </w:r>
      <w:r w:rsidR="005E33A0" w:rsidRPr="00F744AF">
        <w:rPr>
          <w:rFonts w:ascii="Times New Roman" w:hAnsi="Times New Roman" w:cs="Times New Roman"/>
          <w:sz w:val="28"/>
          <w:szCs w:val="28"/>
        </w:rPr>
        <w:t>, поскольку представляет собой</w:t>
      </w:r>
      <w:r w:rsidR="00B87342" w:rsidRPr="00F744AF">
        <w:rPr>
          <w:rFonts w:ascii="Times New Roman" w:hAnsi="Times New Roman" w:cs="Times New Roman"/>
          <w:sz w:val="28"/>
          <w:szCs w:val="28"/>
        </w:rPr>
        <w:t xml:space="preserve"> неустойчив</w:t>
      </w:r>
      <w:r w:rsidR="005E33A0" w:rsidRPr="00F744AF">
        <w:rPr>
          <w:rFonts w:ascii="Times New Roman" w:hAnsi="Times New Roman" w:cs="Times New Roman"/>
          <w:sz w:val="28"/>
          <w:szCs w:val="28"/>
        </w:rPr>
        <w:t>ую</w:t>
      </w:r>
      <w:r w:rsidR="00945068" w:rsidRPr="00F744AF">
        <w:rPr>
          <w:rFonts w:ascii="Times New Roman" w:hAnsi="Times New Roman" w:cs="Times New Roman"/>
          <w:sz w:val="28"/>
          <w:szCs w:val="28"/>
        </w:rPr>
        <w:t xml:space="preserve"> </w:t>
      </w:r>
      <w:r w:rsidR="005E33A0" w:rsidRPr="00F744AF">
        <w:rPr>
          <w:rFonts w:ascii="Times New Roman" w:hAnsi="Times New Roman" w:cs="Times New Roman"/>
          <w:sz w:val="28"/>
          <w:szCs w:val="28"/>
        </w:rPr>
        <w:t>текучесть нагроможденного</w:t>
      </w:r>
      <w:r w:rsidR="00795A7D" w:rsidRPr="00F744AF">
        <w:rPr>
          <w:rFonts w:ascii="Times New Roman" w:hAnsi="Times New Roman" w:cs="Times New Roman"/>
          <w:sz w:val="28"/>
          <w:szCs w:val="28"/>
        </w:rPr>
        <w:t xml:space="preserve"> </w:t>
      </w:r>
      <w:r w:rsidR="005E33A0" w:rsidRPr="00F744AF">
        <w:rPr>
          <w:rFonts w:ascii="Times New Roman" w:hAnsi="Times New Roman" w:cs="Times New Roman"/>
          <w:sz w:val="28"/>
          <w:szCs w:val="28"/>
        </w:rPr>
        <w:t>вещества</w:t>
      </w:r>
      <w:r w:rsidR="00945068" w:rsidRPr="00F744AF">
        <w:rPr>
          <w:rFonts w:ascii="Times New Roman" w:hAnsi="Times New Roman" w:cs="Times New Roman"/>
          <w:sz w:val="28"/>
          <w:szCs w:val="28"/>
        </w:rPr>
        <w:t xml:space="preserve">, </w:t>
      </w:r>
      <w:r w:rsidR="00B87342" w:rsidRPr="00F744AF">
        <w:rPr>
          <w:rFonts w:ascii="Times New Roman" w:hAnsi="Times New Roman" w:cs="Times New Roman"/>
          <w:sz w:val="28"/>
          <w:szCs w:val="28"/>
        </w:rPr>
        <w:t xml:space="preserve"> стремящ</w:t>
      </w:r>
      <w:r w:rsidR="005E33A0" w:rsidRPr="00F744AF">
        <w:rPr>
          <w:rFonts w:ascii="Times New Roman" w:hAnsi="Times New Roman" w:cs="Times New Roman"/>
          <w:sz w:val="28"/>
          <w:szCs w:val="28"/>
        </w:rPr>
        <w:t>его</w:t>
      </w:r>
      <w:r w:rsidR="00B87342" w:rsidRPr="00F744AF">
        <w:rPr>
          <w:rFonts w:ascii="Times New Roman" w:hAnsi="Times New Roman" w:cs="Times New Roman"/>
          <w:sz w:val="28"/>
          <w:szCs w:val="28"/>
        </w:rPr>
        <w:t xml:space="preserve"> вступать в реакции</w:t>
      </w:r>
      <w:r w:rsidR="005E33A0" w:rsidRPr="00F744AF">
        <w:rPr>
          <w:rFonts w:ascii="Times New Roman" w:hAnsi="Times New Roman" w:cs="Times New Roman"/>
          <w:sz w:val="28"/>
          <w:szCs w:val="28"/>
        </w:rPr>
        <w:t xml:space="preserve"> и распыляться</w:t>
      </w:r>
      <w:r w:rsidR="00795A7D" w:rsidRPr="00F744AF">
        <w:rPr>
          <w:rFonts w:ascii="Times New Roman" w:hAnsi="Times New Roman" w:cs="Times New Roman"/>
          <w:sz w:val="28"/>
          <w:szCs w:val="28"/>
        </w:rPr>
        <w:t xml:space="preserve">. </w:t>
      </w:r>
      <w:r w:rsidR="000F7175" w:rsidRPr="00F744AF">
        <w:rPr>
          <w:rFonts w:ascii="Times New Roman" w:hAnsi="Times New Roman" w:cs="Times New Roman"/>
          <w:sz w:val="28"/>
          <w:szCs w:val="28"/>
        </w:rPr>
        <w:t>Именно э</w:t>
      </w:r>
      <w:r w:rsidR="005E33A0" w:rsidRPr="00F744AF">
        <w:rPr>
          <w:rFonts w:ascii="Times New Roman" w:hAnsi="Times New Roman" w:cs="Times New Roman"/>
          <w:sz w:val="28"/>
          <w:szCs w:val="28"/>
        </w:rPr>
        <w:t>ти особенности</w:t>
      </w:r>
      <w:r w:rsidR="000F7175" w:rsidRPr="00F744AF">
        <w:rPr>
          <w:rFonts w:ascii="Times New Roman" w:hAnsi="Times New Roman" w:cs="Times New Roman"/>
          <w:sz w:val="28"/>
          <w:szCs w:val="28"/>
        </w:rPr>
        <w:t xml:space="preserve">, как </w:t>
      </w:r>
      <w:r w:rsidR="00677B88" w:rsidRPr="00F744AF">
        <w:rPr>
          <w:rFonts w:ascii="Times New Roman" w:hAnsi="Times New Roman" w:cs="Times New Roman"/>
          <w:sz w:val="28"/>
          <w:szCs w:val="28"/>
        </w:rPr>
        <w:t xml:space="preserve">выше </w:t>
      </w:r>
      <w:r w:rsidR="000F7175" w:rsidRPr="00F744AF">
        <w:rPr>
          <w:rFonts w:ascii="Times New Roman" w:hAnsi="Times New Roman" w:cs="Times New Roman"/>
          <w:sz w:val="28"/>
          <w:szCs w:val="28"/>
        </w:rPr>
        <w:t xml:space="preserve">уже </w:t>
      </w:r>
      <w:r w:rsidR="00677B88" w:rsidRPr="00F744AF">
        <w:rPr>
          <w:rFonts w:ascii="Times New Roman" w:hAnsi="Times New Roman" w:cs="Times New Roman"/>
          <w:sz w:val="28"/>
          <w:szCs w:val="28"/>
        </w:rPr>
        <w:t>высказывалось</w:t>
      </w:r>
      <w:r w:rsidR="005E33A0" w:rsidRPr="00F744AF">
        <w:rPr>
          <w:rFonts w:ascii="Times New Roman" w:hAnsi="Times New Roman" w:cs="Times New Roman"/>
          <w:sz w:val="28"/>
          <w:szCs w:val="28"/>
        </w:rPr>
        <w:t xml:space="preserve">, </w:t>
      </w:r>
      <w:r w:rsidR="00B54672" w:rsidRPr="00F744AF">
        <w:rPr>
          <w:rFonts w:ascii="Times New Roman" w:hAnsi="Times New Roman" w:cs="Times New Roman"/>
          <w:sz w:val="28"/>
          <w:szCs w:val="28"/>
        </w:rPr>
        <w:t>делают эпистемологический опыт возможным, то есть для складывания одного в другое нужно, чтобы было, что складывать</w:t>
      </w:r>
      <w:r w:rsidR="000F7175" w:rsidRPr="00F744AF">
        <w:rPr>
          <w:rFonts w:ascii="Times New Roman" w:hAnsi="Times New Roman" w:cs="Times New Roman"/>
          <w:sz w:val="28"/>
          <w:szCs w:val="28"/>
        </w:rPr>
        <w:t xml:space="preserve"> и</w:t>
      </w:r>
      <w:r w:rsidR="00677B88" w:rsidRPr="00F744AF">
        <w:rPr>
          <w:rFonts w:ascii="Times New Roman" w:hAnsi="Times New Roman" w:cs="Times New Roman"/>
          <w:sz w:val="28"/>
          <w:szCs w:val="28"/>
        </w:rPr>
        <w:t xml:space="preserve"> что заключать в </w:t>
      </w:r>
      <w:r w:rsidR="00795A7D" w:rsidRPr="00F744AF">
        <w:rPr>
          <w:rFonts w:ascii="Times New Roman" w:hAnsi="Times New Roman" w:cs="Times New Roman"/>
          <w:sz w:val="28"/>
          <w:szCs w:val="28"/>
        </w:rPr>
        <w:t xml:space="preserve">скобки. </w:t>
      </w:r>
      <w:r w:rsidR="00682605" w:rsidRPr="00F744AF">
        <w:rPr>
          <w:rFonts w:ascii="Times New Roman" w:hAnsi="Times New Roman" w:cs="Times New Roman"/>
          <w:sz w:val="28"/>
          <w:szCs w:val="28"/>
        </w:rPr>
        <w:t>Однако важно отметить, что р</w:t>
      </w:r>
      <w:r w:rsidR="00677B88" w:rsidRPr="00F744AF">
        <w:rPr>
          <w:rFonts w:ascii="Times New Roman" w:hAnsi="Times New Roman" w:cs="Times New Roman"/>
          <w:sz w:val="28"/>
          <w:szCs w:val="28"/>
        </w:rPr>
        <w:t>едукция как преобразование</w:t>
      </w:r>
      <w:r w:rsidR="00682605" w:rsidRPr="00F744AF">
        <w:rPr>
          <w:rFonts w:ascii="Times New Roman" w:hAnsi="Times New Roman" w:cs="Times New Roman"/>
          <w:sz w:val="28"/>
          <w:szCs w:val="28"/>
        </w:rPr>
        <w:t xml:space="preserve"> не синонимична вульгаризации. Эти акты следует разводить, поскольку вульгаризация</w:t>
      </w:r>
      <w:r w:rsidR="00677B88" w:rsidRPr="00F744AF">
        <w:rPr>
          <w:rFonts w:ascii="Times New Roman" w:hAnsi="Times New Roman" w:cs="Times New Roman"/>
          <w:sz w:val="28"/>
          <w:szCs w:val="28"/>
        </w:rPr>
        <w:t xml:space="preserve"> вообще исключает прохождение всех необходимых этапов, поэтому, например, так эвристически ничтожны попытки пересказать «в двух словах» </w:t>
      </w:r>
      <w:r w:rsidR="000F7175" w:rsidRPr="00F744AF">
        <w:rPr>
          <w:rFonts w:ascii="Times New Roman" w:hAnsi="Times New Roman" w:cs="Times New Roman"/>
          <w:sz w:val="28"/>
          <w:szCs w:val="28"/>
        </w:rPr>
        <w:t xml:space="preserve">текст или </w:t>
      </w:r>
      <w:r w:rsidR="00677B88" w:rsidRPr="00F744AF">
        <w:rPr>
          <w:rFonts w:ascii="Times New Roman" w:hAnsi="Times New Roman" w:cs="Times New Roman"/>
          <w:sz w:val="28"/>
          <w:szCs w:val="28"/>
        </w:rPr>
        <w:t xml:space="preserve">идеи какого-нибудь автора. Акт упрощения, в отличие от вульгаризации, разворачивается, </w:t>
      </w:r>
      <w:r w:rsidR="00632A36" w:rsidRPr="00F744AF">
        <w:rPr>
          <w:rFonts w:ascii="Times New Roman" w:hAnsi="Times New Roman" w:cs="Times New Roman"/>
          <w:sz w:val="28"/>
          <w:szCs w:val="28"/>
        </w:rPr>
        <w:t xml:space="preserve">он </w:t>
      </w:r>
      <w:proofErr w:type="spellStart"/>
      <w:r w:rsidR="00632A36" w:rsidRPr="00F744AF">
        <w:rPr>
          <w:rFonts w:ascii="Times New Roman" w:hAnsi="Times New Roman" w:cs="Times New Roman"/>
          <w:sz w:val="28"/>
          <w:szCs w:val="28"/>
        </w:rPr>
        <w:t>темпорален</w:t>
      </w:r>
      <w:proofErr w:type="spellEnd"/>
      <w:r w:rsidR="00632A36" w:rsidRPr="00F744AF">
        <w:rPr>
          <w:rFonts w:ascii="Times New Roman" w:hAnsi="Times New Roman" w:cs="Times New Roman"/>
          <w:sz w:val="28"/>
          <w:szCs w:val="28"/>
        </w:rPr>
        <w:t xml:space="preserve">: заключение, финал истории сами по себе не имеют никакого смысла. Это все также означает, что во времени пребывают, времени требуют и от времени зависят не реальное качество вещей, а </w:t>
      </w:r>
      <w:r w:rsidR="00C87B55" w:rsidRPr="00F744AF">
        <w:rPr>
          <w:rFonts w:ascii="Times New Roman" w:hAnsi="Times New Roman" w:cs="Times New Roman"/>
          <w:sz w:val="28"/>
          <w:szCs w:val="28"/>
        </w:rPr>
        <w:t>их</w:t>
      </w:r>
      <w:r w:rsidR="00632A36" w:rsidRPr="00F744AF">
        <w:rPr>
          <w:rFonts w:ascii="Times New Roman" w:hAnsi="Times New Roman" w:cs="Times New Roman"/>
          <w:sz w:val="28"/>
          <w:szCs w:val="28"/>
        </w:rPr>
        <w:t xml:space="preserve"> чувственные воплощения, которые представляют собой «диагностирование» и «диагноз»</w:t>
      </w:r>
      <w:r w:rsidR="00795A7D" w:rsidRPr="00F744AF">
        <w:rPr>
          <w:rFonts w:ascii="Times New Roman" w:hAnsi="Times New Roman" w:cs="Times New Roman"/>
          <w:sz w:val="28"/>
          <w:szCs w:val="28"/>
        </w:rPr>
        <w:t xml:space="preserve">. </w:t>
      </w:r>
      <w:r w:rsidR="003C398F" w:rsidRPr="00F744AF">
        <w:rPr>
          <w:rFonts w:ascii="Times New Roman" w:hAnsi="Times New Roman" w:cs="Times New Roman"/>
          <w:sz w:val="28"/>
          <w:szCs w:val="28"/>
        </w:rPr>
        <w:t>И, если</w:t>
      </w:r>
      <w:r w:rsidR="00945068" w:rsidRPr="00F744AF">
        <w:rPr>
          <w:rFonts w:ascii="Times New Roman" w:hAnsi="Times New Roman" w:cs="Times New Roman"/>
          <w:sz w:val="28"/>
          <w:szCs w:val="28"/>
        </w:rPr>
        <w:t xml:space="preserve"> </w:t>
      </w:r>
      <w:r w:rsidR="00324305" w:rsidRPr="00F744AF">
        <w:rPr>
          <w:rFonts w:ascii="Times New Roman" w:hAnsi="Times New Roman" w:cs="Times New Roman"/>
          <w:sz w:val="28"/>
          <w:szCs w:val="28"/>
        </w:rPr>
        <w:t>задействовать метафору</w:t>
      </w:r>
      <w:r w:rsidR="005118F1" w:rsidRPr="00F744AF">
        <w:rPr>
          <w:rFonts w:ascii="Times New Roman" w:hAnsi="Times New Roman" w:cs="Times New Roman"/>
          <w:sz w:val="28"/>
          <w:szCs w:val="28"/>
        </w:rPr>
        <w:t xml:space="preserve">, то </w:t>
      </w:r>
      <w:r w:rsidR="003C398F" w:rsidRPr="00F744AF">
        <w:rPr>
          <w:rFonts w:ascii="Times New Roman" w:hAnsi="Times New Roman" w:cs="Times New Roman"/>
          <w:sz w:val="28"/>
          <w:szCs w:val="28"/>
        </w:rPr>
        <w:t xml:space="preserve">упрощение как эпистемологический опыт наведения видимости, – это нанесение взвеси на движущуюся сетку (сетка есть как статичное и неизменное условие, но вместе с тем она движется). </w:t>
      </w:r>
    </w:p>
    <w:p w14:paraId="16BF1EA8" w14:textId="5401A7DD" w:rsidR="00373298" w:rsidRPr="00F744AF" w:rsidRDefault="00F55E6F" w:rsidP="000E6464">
      <w:pPr>
        <w:autoSpaceDE w:val="0"/>
        <w:autoSpaceDN w:val="0"/>
        <w:adjustRightInd w:val="0"/>
        <w:spacing w:after="0" w:line="360" w:lineRule="auto"/>
        <w:ind w:firstLine="708"/>
        <w:jc w:val="both"/>
        <w:rPr>
          <w:rFonts w:ascii="Times New Roman" w:hAnsi="Times New Roman" w:cs="Times New Roman"/>
          <w:sz w:val="28"/>
          <w:szCs w:val="28"/>
        </w:rPr>
      </w:pPr>
      <w:r w:rsidRPr="00F744AF">
        <w:rPr>
          <w:rFonts w:ascii="Times New Roman" w:hAnsi="Times New Roman" w:cs="Times New Roman"/>
          <w:sz w:val="28"/>
          <w:szCs w:val="28"/>
        </w:rPr>
        <w:t>Упрощение</w:t>
      </w:r>
      <w:r w:rsidR="00753D7B" w:rsidRPr="00F744AF">
        <w:rPr>
          <w:rFonts w:ascii="Times New Roman" w:hAnsi="Times New Roman" w:cs="Times New Roman"/>
          <w:sz w:val="28"/>
          <w:szCs w:val="28"/>
        </w:rPr>
        <w:t>, как</w:t>
      </w:r>
      <w:r w:rsidRPr="00F744AF">
        <w:rPr>
          <w:rFonts w:ascii="Times New Roman" w:hAnsi="Times New Roman" w:cs="Times New Roman"/>
          <w:sz w:val="28"/>
          <w:szCs w:val="28"/>
        </w:rPr>
        <w:t xml:space="preserve"> инструмент</w:t>
      </w:r>
      <w:r w:rsidR="00753D7B" w:rsidRPr="00F744AF">
        <w:rPr>
          <w:rFonts w:ascii="Times New Roman" w:hAnsi="Times New Roman" w:cs="Times New Roman"/>
          <w:sz w:val="28"/>
          <w:szCs w:val="28"/>
        </w:rPr>
        <w:t xml:space="preserve"> очеловечивания, </w:t>
      </w:r>
      <w:r w:rsidRPr="00F744AF">
        <w:rPr>
          <w:rFonts w:ascii="Times New Roman" w:hAnsi="Times New Roman" w:cs="Times New Roman"/>
          <w:sz w:val="28"/>
          <w:szCs w:val="28"/>
        </w:rPr>
        <w:t xml:space="preserve">насаждает условия, в которых </w:t>
      </w:r>
      <w:r w:rsidR="00C40635" w:rsidRPr="00F744AF">
        <w:rPr>
          <w:rFonts w:ascii="Times New Roman" w:hAnsi="Times New Roman" w:cs="Times New Roman"/>
          <w:sz w:val="28"/>
          <w:szCs w:val="28"/>
        </w:rPr>
        <w:t>особой значимость</w:t>
      </w:r>
      <w:r w:rsidR="00B35BA3" w:rsidRPr="00F744AF">
        <w:rPr>
          <w:rFonts w:ascii="Times New Roman" w:hAnsi="Times New Roman" w:cs="Times New Roman"/>
          <w:sz w:val="28"/>
          <w:szCs w:val="28"/>
        </w:rPr>
        <w:t>ю</w:t>
      </w:r>
      <w:r w:rsidR="00C40635" w:rsidRPr="00F744AF">
        <w:rPr>
          <w:rFonts w:ascii="Times New Roman" w:hAnsi="Times New Roman" w:cs="Times New Roman"/>
          <w:sz w:val="28"/>
          <w:szCs w:val="28"/>
        </w:rPr>
        <w:t xml:space="preserve"> насыщаются</w:t>
      </w:r>
      <w:r w:rsidRPr="00F744AF">
        <w:rPr>
          <w:rFonts w:ascii="Times New Roman" w:hAnsi="Times New Roman" w:cs="Times New Roman"/>
          <w:sz w:val="28"/>
          <w:szCs w:val="28"/>
        </w:rPr>
        <w:t xml:space="preserve"> репрезентации вещей и </w:t>
      </w:r>
      <w:r w:rsidR="00C40635" w:rsidRPr="00F744AF">
        <w:rPr>
          <w:rFonts w:ascii="Times New Roman" w:hAnsi="Times New Roman" w:cs="Times New Roman"/>
          <w:sz w:val="28"/>
          <w:szCs w:val="28"/>
        </w:rPr>
        <w:t>различные</w:t>
      </w:r>
      <w:r w:rsidRPr="00F744AF">
        <w:rPr>
          <w:rFonts w:ascii="Times New Roman" w:hAnsi="Times New Roman" w:cs="Times New Roman"/>
          <w:sz w:val="28"/>
          <w:szCs w:val="28"/>
        </w:rPr>
        <w:t xml:space="preserve"> </w:t>
      </w:r>
      <w:r w:rsidR="00C40635" w:rsidRPr="00F744AF">
        <w:rPr>
          <w:rFonts w:ascii="Times New Roman" w:hAnsi="Times New Roman" w:cs="Times New Roman"/>
          <w:sz w:val="28"/>
          <w:szCs w:val="28"/>
        </w:rPr>
        <w:t xml:space="preserve">вариации </w:t>
      </w:r>
      <w:r w:rsidRPr="00F744AF">
        <w:rPr>
          <w:rFonts w:ascii="Times New Roman" w:hAnsi="Times New Roman" w:cs="Times New Roman"/>
          <w:sz w:val="28"/>
          <w:szCs w:val="28"/>
        </w:rPr>
        <w:t>их «видимости»</w:t>
      </w:r>
      <w:r w:rsidR="00C40635" w:rsidRPr="00F744AF">
        <w:rPr>
          <w:rFonts w:ascii="Times New Roman" w:hAnsi="Times New Roman" w:cs="Times New Roman"/>
          <w:sz w:val="28"/>
          <w:szCs w:val="28"/>
        </w:rPr>
        <w:t xml:space="preserve">. Притом эти условия </w:t>
      </w:r>
      <w:proofErr w:type="spellStart"/>
      <w:r w:rsidR="00C40635" w:rsidRPr="00F744AF">
        <w:rPr>
          <w:rFonts w:ascii="Times New Roman" w:hAnsi="Times New Roman" w:cs="Times New Roman"/>
          <w:sz w:val="28"/>
          <w:szCs w:val="28"/>
        </w:rPr>
        <w:t>селекционируют</w:t>
      </w:r>
      <w:proofErr w:type="spellEnd"/>
      <w:r w:rsidR="00C40635" w:rsidRPr="00F744AF">
        <w:rPr>
          <w:rFonts w:ascii="Times New Roman" w:hAnsi="Times New Roman" w:cs="Times New Roman"/>
          <w:sz w:val="28"/>
          <w:szCs w:val="28"/>
        </w:rPr>
        <w:t xml:space="preserve"> многоуровневые сис</w:t>
      </w:r>
      <w:r w:rsidR="00324305" w:rsidRPr="00F744AF">
        <w:rPr>
          <w:rFonts w:ascii="Times New Roman" w:hAnsi="Times New Roman" w:cs="Times New Roman"/>
          <w:sz w:val="28"/>
          <w:szCs w:val="28"/>
        </w:rPr>
        <w:t>темы, которые заинтересованы в веща</w:t>
      </w:r>
      <w:r w:rsidR="00C40635" w:rsidRPr="00F744AF">
        <w:rPr>
          <w:rFonts w:ascii="Times New Roman" w:hAnsi="Times New Roman" w:cs="Times New Roman"/>
          <w:sz w:val="28"/>
          <w:szCs w:val="28"/>
        </w:rPr>
        <w:t xml:space="preserve">» как в чем-то </w:t>
      </w:r>
      <w:r w:rsidR="00C40635" w:rsidRPr="00F744AF">
        <w:rPr>
          <w:rFonts w:ascii="Times New Roman" w:hAnsi="Times New Roman" w:cs="Times New Roman"/>
          <w:sz w:val="28"/>
          <w:szCs w:val="28"/>
        </w:rPr>
        <w:lastRenderedPageBreak/>
        <w:t>большем, нежели «прозаическая материальность» и «набор технических характеристик»</w:t>
      </w:r>
      <w:r w:rsidR="00A57716" w:rsidRPr="00F744AF">
        <w:rPr>
          <w:rFonts w:ascii="Times New Roman" w:hAnsi="Times New Roman" w:cs="Times New Roman"/>
          <w:sz w:val="28"/>
          <w:szCs w:val="28"/>
        </w:rPr>
        <w:t xml:space="preserve">. Любопытно, что аналитика вещей – это всегда аналитика, условно говоря, большего, чем вещь, </w:t>
      </w:r>
      <w:r w:rsidR="00766F86" w:rsidRPr="00F744AF">
        <w:rPr>
          <w:rFonts w:ascii="Times New Roman" w:hAnsi="Times New Roman" w:cs="Times New Roman"/>
          <w:sz w:val="28"/>
          <w:szCs w:val="28"/>
        </w:rPr>
        <w:t xml:space="preserve">но </w:t>
      </w:r>
      <w:r w:rsidR="00A57716" w:rsidRPr="00F744AF">
        <w:rPr>
          <w:rFonts w:ascii="Times New Roman" w:hAnsi="Times New Roman" w:cs="Times New Roman"/>
          <w:sz w:val="28"/>
          <w:szCs w:val="28"/>
        </w:rPr>
        <w:t>не просто вещей, даже если эта аналитика ставит перед собой задачу возвращения к «просто</w:t>
      </w:r>
      <w:r w:rsidR="00766F86" w:rsidRPr="00F744AF">
        <w:rPr>
          <w:rFonts w:ascii="Times New Roman" w:hAnsi="Times New Roman" w:cs="Times New Roman"/>
          <w:sz w:val="28"/>
          <w:szCs w:val="28"/>
        </w:rPr>
        <w:t>те вещей</w:t>
      </w:r>
      <w:r w:rsidR="00A57716" w:rsidRPr="00F744AF">
        <w:rPr>
          <w:rFonts w:ascii="Times New Roman" w:hAnsi="Times New Roman" w:cs="Times New Roman"/>
          <w:sz w:val="28"/>
          <w:szCs w:val="28"/>
        </w:rPr>
        <w:t>». Решени</w:t>
      </w:r>
      <w:r w:rsidR="00766F86" w:rsidRPr="00F744AF">
        <w:rPr>
          <w:rFonts w:ascii="Times New Roman" w:hAnsi="Times New Roman" w:cs="Times New Roman"/>
          <w:sz w:val="28"/>
          <w:szCs w:val="28"/>
        </w:rPr>
        <w:t>е</w:t>
      </w:r>
      <w:r w:rsidR="00A57716" w:rsidRPr="00F744AF">
        <w:rPr>
          <w:rFonts w:ascii="Times New Roman" w:hAnsi="Times New Roman" w:cs="Times New Roman"/>
          <w:sz w:val="28"/>
          <w:szCs w:val="28"/>
        </w:rPr>
        <w:t xml:space="preserve"> подобной задачи не заканчивается исследовательской презентацией самого обыкновенного заскорузлого стула как деревянного сидения с отсутствием подлокотников. </w:t>
      </w:r>
      <w:r w:rsidR="001642D2" w:rsidRPr="00F744AF">
        <w:rPr>
          <w:rFonts w:ascii="Times New Roman" w:hAnsi="Times New Roman" w:cs="Times New Roman"/>
          <w:sz w:val="28"/>
          <w:szCs w:val="28"/>
        </w:rPr>
        <w:t xml:space="preserve">Кроме того, такому обыкновенному стулу </w:t>
      </w:r>
      <w:r w:rsidR="000C7F8F" w:rsidRPr="00F744AF">
        <w:rPr>
          <w:rFonts w:ascii="Times New Roman" w:hAnsi="Times New Roman" w:cs="Times New Roman"/>
          <w:sz w:val="28"/>
          <w:szCs w:val="28"/>
        </w:rPr>
        <w:t xml:space="preserve">уже на начальном этапе исследования </w:t>
      </w:r>
      <w:r w:rsidR="001642D2" w:rsidRPr="00F744AF">
        <w:rPr>
          <w:rFonts w:ascii="Times New Roman" w:hAnsi="Times New Roman" w:cs="Times New Roman"/>
          <w:sz w:val="28"/>
          <w:szCs w:val="28"/>
        </w:rPr>
        <w:t xml:space="preserve">насильственно </w:t>
      </w:r>
      <w:r w:rsidR="00766F86" w:rsidRPr="00F744AF">
        <w:rPr>
          <w:rFonts w:ascii="Times New Roman" w:hAnsi="Times New Roman" w:cs="Times New Roman"/>
          <w:sz w:val="28"/>
          <w:szCs w:val="28"/>
        </w:rPr>
        <w:t>приписываются</w:t>
      </w:r>
      <w:r w:rsidR="001642D2" w:rsidRPr="00F744AF">
        <w:rPr>
          <w:rFonts w:ascii="Times New Roman" w:hAnsi="Times New Roman" w:cs="Times New Roman"/>
          <w:sz w:val="28"/>
          <w:szCs w:val="28"/>
        </w:rPr>
        <w:t xml:space="preserve"> все необходимые дефиниции для его исключения из модуса обыкновенности.</w:t>
      </w:r>
      <w:r w:rsidR="000C7F8F" w:rsidRPr="00F744AF">
        <w:rPr>
          <w:rFonts w:ascii="Times New Roman" w:hAnsi="Times New Roman" w:cs="Times New Roman"/>
          <w:sz w:val="28"/>
          <w:szCs w:val="28"/>
        </w:rPr>
        <w:t xml:space="preserve"> Но самое интересное здесь – это перформативный зазор между тем, что объявляется предметом исследования</w:t>
      </w:r>
      <w:r w:rsidR="008F1B5F" w:rsidRPr="00F744AF">
        <w:rPr>
          <w:rFonts w:ascii="Times New Roman" w:hAnsi="Times New Roman" w:cs="Times New Roman"/>
          <w:sz w:val="28"/>
          <w:szCs w:val="28"/>
        </w:rPr>
        <w:t xml:space="preserve"> (обыкновение стула)</w:t>
      </w:r>
      <w:r w:rsidR="000C7F8F" w:rsidRPr="00F744AF">
        <w:rPr>
          <w:rFonts w:ascii="Times New Roman" w:hAnsi="Times New Roman" w:cs="Times New Roman"/>
          <w:sz w:val="28"/>
          <w:szCs w:val="28"/>
        </w:rPr>
        <w:t xml:space="preserve"> и тем, что исследуется на самом деле</w:t>
      </w:r>
      <w:r w:rsidR="00CA7913" w:rsidRPr="00F744AF">
        <w:rPr>
          <w:rFonts w:ascii="Times New Roman" w:hAnsi="Times New Roman" w:cs="Times New Roman"/>
          <w:sz w:val="28"/>
          <w:szCs w:val="28"/>
        </w:rPr>
        <w:t xml:space="preserve"> (стул как </w:t>
      </w:r>
      <w:proofErr w:type="spellStart"/>
      <w:r w:rsidR="00CA7913" w:rsidRPr="00F744AF">
        <w:rPr>
          <w:rFonts w:ascii="Times New Roman" w:hAnsi="Times New Roman" w:cs="Times New Roman"/>
          <w:sz w:val="28"/>
          <w:szCs w:val="28"/>
        </w:rPr>
        <w:t>многосоставность</w:t>
      </w:r>
      <w:proofErr w:type="spellEnd"/>
      <w:r w:rsidR="00CA7913" w:rsidRPr="00F744AF">
        <w:rPr>
          <w:rFonts w:ascii="Times New Roman" w:hAnsi="Times New Roman" w:cs="Times New Roman"/>
          <w:sz w:val="28"/>
          <w:szCs w:val="28"/>
        </w:rPr>
        <w:t xml:space="preserve"> отношений)</w:t>
      </w:r>
      <w:r w:rsidR="000C7F8F" w:rsidRPr="00F744AF">
        <w:rPr>
          <w:rFonts w:ascii="Times New Roman" w:hAnsi="Times New Roman" w:cs="Times New Roman"/>
          <w:sz w:val="28"/>
          <w:szCs w:val="28"/>
        </w:rPr>
        <w:t xml:space="preserve">. </w:t>
      </w:r>
      <w:r w:rsidR="00CA7913" w:rsidRPr="00F744AF">
        <w:rPr>
          <w:rFonts w:ascii="Times New Roman" w:hAnsi="Times New Roman" w:cs="Times New Roman"/>
          <w:sz w:val="28"/>
          <w:szCs w:val="28"/>
        </w:rPr>
        <w:t>Подобная подмена только способствует «очеловечиванию». Тогда как обыкновенность деревянного сидения вызывает что-то вроде брезгливости и отторжения, несмотря на то, что именно этой обыкновенности, вероятно, и обязаны всевозм</w:t>
      </w:r>
      <w:r w:rsidR="0014065C" w:rsidRPr="00F744AF">
        <w:rPr>
          <w:rFonts w:ascii="Times New Roman" w:hAnsi="Times New Roman" w:cs="Times New Roman"/>
          <w:sz w:val="28"/>
          <w:szCs w:val="28"/>
        </w:rPr>
        <w:t xml:space="preserve">ожные сценарии аналитики вещей. </w:t>
      </w:r>
    </w:p>
    <w:p w14:paraId="3D07CADA" w14:textId="41D098B6" w:rsidR="00A9545F" w:rsidRPr="00F744AF" w:rsidRDefault="0014065C" w:rsidP="00A9545F">
      <w:pPr>
        <w:spacing w:after="0" w:line="360" w:lineRule="auto"/>
        <w:ind w:firstLine="709"/>
        <w:jc w:val="both"/>
        <w:rPr>
          <w:rFonts w:ascii="Times New Roman" w:hAnsi="Times New Roman" w:cs="Times New Roman"/>
          <w:sz w:val="28"/>
          <w:szCs w:val="28"/>
        </w:rPr>
      </w:pPr>
      <w:r w:rsidRPr="00F744AF">
        <w:rPr>
          <w:rFonts w:ascii="Times New Roman" w:hAnsi="Times New Roman" w:cs="Times New Roman"/>
          <w:sz w:val="28"/>
          <w:szCs w:val="28"/>
        </w:rPr>
        <w:t>Указанное происходит в силу того, что</w:t>
      </w:r>
      <w:r w:rsidR="00A925FA" w:rsidRPr="00F744AF">
        <w:rPr>
          <w:rFonts w:ascii="Times New Roman" w:hAnsi="Times New Roman" w:cs="Times New Roman"/>
          <w:sz w:val="28"/>
          <w:szCs w:val="28"/>
        </w:rPr>
        <w:t xml:space="preserve"> в «</w:t>
      </w:r>
      <w:r w:rsidR="00725BC7" w:rsidRPr="00F744AF">
        <w:rPr>
          <w:rFonts w:ascii="Times New Roman" w:hAnsi="Times New Roman" w:cs="Times New Roman"/>
          <w:sz w:val="28"/>
          <w:szCs w:val="28"/>
        </w:rPr>
        <w:t>про</w:t>
      </w:r>
      <w:r w:rsidR="00A925FA" w:rsidRPr="00F744AF">
        <w:rPr>
          <w:rFonts w:ascii="Times New Roman" w:hAnsi="Times New Roman" w:cs="Times New Roman"/>
          <w:sz w:val="28"/>
          <w:szCs w:val="28"/>
        </w:rPr>
        <w:t>за</w:t>
      </w:r>
      <w:r w:rsidR="00725BC7" w:rsidRPr="00F744AF">
        <w:rPr>
          <w:rFonts w:ascii="Times New Roman" w:hAnsi="Times New Roman" w:cs="Times New Roman"/>
          <w:sz w:val="28"/>
          <w:szCs w:val="28"/>
        </w:rPr>
        <w:t>и</w:t>
      </w:r>
      <w:r w:rsidR="00A925FA" w:rsidRPr="00F744AF">
        <w:rPr>
          <w:rFonts w:ascii="Times New Roman" w:hAnsi="Times New Roman" w:cs="Times New Roman"/>
          <w:sz w:val="28"/>
          <w:szCs w:val="28"/>
        </w:rPr>
        <w:t xml:space="preserve">ческом» </w:t>
      </w:r>
      <w:r w:rsidR="00B92DC5" w:rsidRPr="00F744AF">
        <w:rPr>
          <w:rFonts w:ascii="Times New Roman" w:hAnsi="Times New Roman" w:cs="Times New Roman"/>
          <w:sz w:val="28"/>
          <w:szCs w:val="28"/>
        </w:rPr>
        <w:t xml:space="preserve">виде, то есть в таком, где вещь не «что-то большее», но набор технических характеристик, </w:t>
      </w:r>
      <w:r w:rsidR="00725BC7" w:rsidRPr="00F744AF">
        <w:rPr>
          <w:rFonts w:ascii="Times New Roman" w:hAnsi="Times New Roman" w:cs="Times New Roman"/>
          <w:sz w:val="28"/>
          <w:szCs w:val="28"/>
        </w:rPr>
        <w:t>она</w:t>
      </w:r>
      <w:r w:rsidR="00373298" w:rsidRPr="00F744AF">
        <w:rPr>
          <w:rFonts w:ascii="Times New Roman" w:hAnsi="Times New Roman" w:cs="Times New Roman"/>
          <w:sz w:val="28"/>
          <w:szCs w:val="28"/>
        </w:rPr>
        <w:t>, вещь,</w:t>
      </w:r>
      <w:r w:rsidR="00725BC7" w:rsidRPr="00F744AF">
        <w:rPr>
          <w:rFonts w:ascii="Times New Roman" w:hAnsi="Times New Roman" w:cs="Times New Roman"/>
          <w:sz w:val="28"/>
          <w:szCs w:val="28"/>
        </w:rPr>
        <w:t xml:space="preserve"> наиболее и возмутительна для исследовательской позиции. Как Фрейд отказывался работать с «ограниченными филистерами», предпочитая изучать случаи благородных и известных пациентов, так и </w:t>
      </w:r>
      <w:r w:rsidR="00D005DA" w:rsidRPr="00F744AF">
        <w:rPr>
          <w:rFonts w:ascii="Times New Roman" w:hAnsi="Times New Roman" w:cs="Times New Roman"/>
          <w:sz w:val="28"/>
          <w:szCs w:val="28"/>
        </w:rPr>
        <w:t xml:space="preserve">здесь </w:t>
      </w:r>
      <w:r w:rsidR="000C5241" w:rsidRPr="00F744AF">
        <w:rPr>
          <w:rFonts w:ascii="Times New Roman" w:hAnsi="Times New Roman" w:cs="Times New Roman"/>
          <w:sz w:val="28"/>
          <w:szCs w:val="28"/>
        </w:rPr>
        <w:t>–</w:t>
      </w:r>
      <w:r w:rsidR="00D005DA" w:rsidRPr="00F744AF">
        <w:rPr>
          <w:rFonts w:ascii="Times New Roman" w:hAnsi="Times New Roman" w:cs="Times New Roman"/>
          <w:sz w:val="28"/>
          <w:szCs w:val="28"/>
        </w:rPr>
        <w:t xml:space="preserve"> </w:t>
      </w:r>
      <w:r w:rsidR="000C5241" w:rsidRPr="00F744AF">
        <w:rPr>
          <w:rFonts w:ascii="Times New Roman" w:hAnsi="Times New Roman" w:cs="Times New Roman"/>
          <w:sz w:val="28"/>
          <w:szCs w:val="28"/>
        </w:rPr>
        <w:t xml:space="preserve">вещь, раз уж она прозаическая, нуждается </w:t>
      </w:r>
      <w:r w:rsidR="00E22201" w:rsidRPr="00F744AF">
        <w:rPr>
          <w:rFonts w:ascii="Times New Roman" w:hAnsi="Times New Roman" w:cs="Times New Roman"/>
          <w:sz w:val="28"/>
          <w:szCs w:val="28"/>
        </w:rPr>
        <w:t xml:space="preserve">для начала </w:t>
      </w:r>
      <w:r w:rsidR="000C5241" w:rsidRPr="00F744AF">
        <w:rPr>
          <w:rFonts w:ascii="Times New Roman" w:hAnsi="Times New Roman" w:cs="Times New Roman"/>
          <w:sz w:val="28"/>
          <w:szCs w:val="28"/>
        </w:rPr>
        <w:t>в процедуре облагораживан</w:t>
      </w:r>
      <w:r w:rsidR="000E6464" w:rsidRPr="00F744AF">
        <w:rPr>
          <w:rFonts w:ascii="Times New Roman" w:hAnsi="Times New Roman" w:cs="Times New Roman"/>
          <w:sz w:val="28"/>
          <w:szCs w:val="28"/>
        </w:rPr>
        <w:t>ия, чтобы было что исследовать. «Для начала» означает в данном случае облагораживание, запускаемое на уровне акта высказывания. Зазор между актом и содержани</w:t>
      </w:r>
      <w:r w:rsidR="00611DEF" w:rsidRPr="00F744AF">
        <w:rPr>
          <w:rFonts w:ascii="Times New Roman" w:hAnsi="Times New Roman" w:cs="Times New Roman"/>
          <w:sz w:val="28"/>
          <w:szCs w:val="28"/>
        </w:rPr>
        <w:t>ем</w:t>
      </w:r>
      <w:r w:rsidR="000E6464" w:rsidRPr="00F744AF">
        <w:rPr>
          <w:rFonts w:ascii="Times New Roman" w:hAnsi="Times New Roman" w:cs="Times New Roman"/>
          <w:sz w:val="28"/>
          <w:szCs w:val="28"/>
        </w:rPr>
        <w:t xml:space="preserve"> высказывания, которые зачастую не совпадают, как предста</w:t>
      </w:r>
      <w:r w:rsidR="00A9545F" w:rsidRPr="00F744AF">
        <w:rPr>
          <w:rFonts w:ascii="Times New Roman" w:hAnsi="Times New Roman" w:cs="Times New Roman"/>
          <w:sz w:val="28"/>
          <w:szCs w:val="28"/>
        </w:rPr>
        <w:t>вляется, наметил уже Хайдеггер в рамках проведения различия между бытием и сущим. Несмотря на кажущуюся драматичность известного вердикта Хайдеггера о забвении бытия и, связанной с ним необходимостью различен</w:t>
      </w:r>
      <w:r w:rsidR="00324305" w:rsidRPr="00F744AF">
        <w:rPr>
          <w:rFonts w:ascii="Times New Roman" w:hAnsi="Times New Roman" w:cs="Times New Roman"/>
          <w:sz w:val="28"/>
          <w:szCs w:val="28"/>
        </w:rPr>
        <w:t xml:space="preserve">ия, указанное следует понимать </w:t>
      </w:r>
      <w:r w:rsidR="00A9545F" w:rsidRPr="00F744AF">
        <w:rPr>
          <w:rFonts w:ascii="Times New Roman" w:hAnsi="Times New Roman" w:cs="Times New Roman"/>
          <w:sz w:val="28"/>
          <w:szCs w:val="28"/>
        </w:rPr>
        <w:t xml:space="preserve">не в русле устрашающей диагностики, но исключительно методологически, дабы не лишать этого </w:t>
      </w:r>
      <w:r w:rsidR="00A9545F" w:rsidRPr="00F744AF">
        <w:rPr>
          <w:rFonts w:ascii="Times New Roman" w:hAnsi="Times New Roman" w:cs="Times New Roman"/>
          <w:sz w:val="28"/>
          <w:szCs w:val="28"/>
        </w:rPr>
        <w:lastRenderedPageBreak/>
        <w:t>различения эвристической ценности. Так, наиболее важным кажется то, что в основе различия бытия и сущего, в самом общем виде, лежит интенция, ограничивающая редукцию бытия к сущему, которая, согласно наблюдениям Хайдеггера, из ра</w:t>
      </w:r>
      <w:r w:rsidR="00611DEF" w:rsidRPr="00F744AF">
        <w:rPr>
          <w:rFonts w:ascii="Times New Roman" w:hAnsi="Times New Roman" w:cs="Times New Roman"/>
          <w:sz w:val="28"/>
          <w:szCs w:val="28"/>
        </w:rPr>
        <w:t xml:space="preserve">за </w:t>
      </w:r>
      <w:r w:rsidR="00A9545F" w:rsidRPr="00F744AF">
        <w:rPr>
          <w:rFonts w:ascii="Times New Roman" w:hAnsi="Times New Roman" w:cs="Times New Roman"/>
          <w:sz w:val="28"/>
          <w:szCs w:val="28"/>
        </w:rPr>
        <w:t xml:space="preserve">в раз, начиная с античной философии, проигрывается как ситуация, в которой бытие </w:t>
      </w:r>
      <w:proofErr w:type="spellStart"/>
      <w:r w:rsidR="00A9545F" w:rsidRPr="00F744AF">
        <w:rPr>
          <w:rFonts w:ascii="Times New Roman" w:hAnsi="Times New Roman" w:cs="Times New Roman"/>
          <w:sz w:val="28"/>
          <w:szCs w:val="28"/>
        </w:rPr>
        <w:t>дефиницируется</w:t>
      </w:r>
      <w:proofErr w:type="spellEnd"/>
      <w:r w:rsidR="00A9545F" w:rsidRPr="00F744AF">
        <w:rPr>
          <w:rFonts w:ascii="Times New Roman" w:hAnsi="Times New Roman" w:cs="Times New Roman"/>
          <w:sz w:val="28"/>
          <w:szCs w:val="28"/>
        </w:rPr>
        <w:t xml:space="preserve"> исходя из границ сущего, тогда как: «Бытие </w:t>
      </w:r>
      <w:proofErr w:type="spellStart"/>
      <w:r w:rsidR="00A9545F" w:rsidRPr="00F744AF">
        <w:rPr>
          <w:rFonts w:ascii="Times New Roman" w:hAnsi="Times New Roman" w:cs="Times New Roman"/>
          <w:sz w:val="28"/>
          <w:szCs w:val="28"/>
        </w:rPr>
        <w:t>дефиниторно</w:t>
      </w:r>
      <w:proofErr w:type="spellEnd"/>
      <w:r w:rsidR="00A9545F" w:rsidRPr="00F744AF">
        <w:rPr>
          <w:rFonts w:ascii="Times New Roman" w:hAnsi="Times New Roman" w:cs="Times New Roman"/>
          <w:sz w:val="28"/>
          <w:szCs w:val="28"/>
        </w:rPr>
        <w:t xml:space="preserve"> </w:t>
      </w:r>
      <w:proofErr w:type="spellStart"/>
      <w:r w:rsidR="00A9545F" w:rsidRPr="00F744AF">
        <w:rPr>
          <w:rFonts w:ascii="Times New Roman" w:hAnsi="Times New Roman" w:cs="Times New Roman"/>
          <w:sz w:val="28"/>
          <w:szCs w:val="28"/>
        </w:rPr>
        <w:t>невыводимо</w:t>
      </w:r>
      <w:proofErr w:type="spellEnd"/>
      <w:r w:rsidR="00A9545F" w:rsidRPr="00F744AF">
        <w:rPr>
          <w:rFonts w:ascii="Times New Roman" w:hAnsi="Times New Roman" w:cs="Times New Roman"/>
          <w:sz w:val="28"/>
          <w:szCs w:val="28"/>
        </w:rPr>
        <w:t xml:space="preserve"> из высших понятий и непредставимо через низшие. Но следует ли отсюда, что «бытие» уже не может представлять никакой проблемы? Вовсе ничуть; заключить можно только: «бытие» не есть нечто наподобие сущего»</w:t>
      </w:r>
      <w:r w:rsidR="00A9545F" w:rsidRPr="00F744AF">
        <w:rPr>
          <w:rStyle w:val="a5"/>
          <w:rFonts w:ascii="Times New Roman" w:hAnsi="Times New Roman" w:cs="Times New Roman"/>
          <w:sz w:val="28"/>
          <w:szCs w:val="28"/>
        </w:rPr>
        <w:footnoteReference w:id="62"/>
      </w:r>
      <w:r w:rsidR="00A9545F" w:rsidRPr="00F744AF">
        <w:rPr>
          <w:rFonts w:ascii="Times New Roman" w:hAnsi="Times New Roman" w:cs="Times New Roman"/>
          <w:sz w:val="28"/>
          <w:szCs w:val="28"/>
        </w:rPr>
        <w:t>.</w:t>
      </w:r>
    </w:p>
    <w:p w14:paraId="6EFDF365" w14:textId="77777777" w:rsidR="00A9545F" w:rsidRPr="00F744AF" w:rsidRDefault="00A9545F" w:rsidP="00A9545F">
      <w:pPr>
        <w:spacing w:after="0" w:line="360" w:lineRule="auto"/>
        <w:ind w:firstLine="709"/>
        <w:jc w:val="both"/>
        <w:rPr>
          <w:rFonts w:ascii="Times New Roman" w:hAnsi="Times New Roman" w:cs="Times New Roman"/>
          <w:sz w:val="28"/>
          <w:szCs w:val="28"/>
        </w:rPr>
      </w:pPr>
      <w:r w:rsidRPr="00F744AF">
        <w:rPr>
          <w:rFonts w:ascii="Times New Roman" w:hAnsi="Times New Roman" w:cs="Times New Roman"/>
          <w:sz w:val="28"/>
          <w:szCs w:val="28"/>
        </w:rPr>
        <w:t xml:space="preserve">Кроме того, отсутствие такого различия, становится причиной определения сущего через само себя, то есть не без упущения бытия этого сущего. В этом отношении бытие и сущее как не тождественны по отношению к друг другу, так и не автономны. </w:t>
      </w:r>
    </w:p>
    <w:p w14:paraId="1F6F609B" w14:textId="786F65F5" w:rsidR="00A9545F" w:rsidRPr="00F744AF" w:rsidRDefault="00A9545F" w:rsidP="00A9545F">
      <w:pPr>
        <w:spacing w:after="0" w:line="360" w:lineRule="auto"/>
        <w:ind w:firstLine="709"/>
        <w:jc w:val="both"/>
        <w:rPr>
          <w:rFonts w:ascii="Times New Roman" w:hAnsi="Times New Roman" w:cs="Times New Roman"/>
          <w:sz w:val="28"/>
          <w:szCs w:val="28"/>
        </w:rPr>
      </w:pPr>
      <w:r w:rsidRPr="00F744AF">
        <w:rPr>
          <w:rFonts w:ascii="Times New Roman" w:hAnsi="Times New Roman" w:cs="Times New Roman"/>
          <w:sz w:val="28"/>
          <w:szCs w:val="28"/>
        </w:rPr>
        <w:t>Известно, что в историко-философском контексте аналитика бытия и сущего у Хай</w:t>
      </w:r>
      <w:r w:rsidR="00580252" w:rsidRPr="00F744AF">
        <w:rPr>
          <w:rFonts w:ascii="Times New Roman" w:hAnsi="Times New Roman" w:cs="Times New Roman"/>
          <w:sz w:val="28"/>
          <w:szCs w:val="28"/>
        </w:rPr>
        <w:t>деггера является общим местом –</w:t>
      </w:r>
      <w:r w:rsidRPr="00F744AF">
        <w:rPr>
          <w:rFonts w:ascii="Times New Roman" w:hAnsi="Times New Roman" w:cs="Times New Roman"/>
          <w:sz w:val="28"/>
          <w:szCs w:val="28"/>
        </w:rPr>
        <w:t xml:space="preserve"> исследованию этих понятий посвящено значительное количество текстов, которые в крайне обобщенном виде можно презентовать таким образом: бытие заключает в себе полноту, реальность и цельность онтологической осмысленности, тогда как сущее – множественную изменчивость: «сущее есть все, о чем мы говорим, что имеем в виду, к чему имеем такое-то и такое-то отношение»</w:t>
      </w:r>
      <w:r w:rsidRPr="00F744AF">
        <w:rPr>
          <w:rStyle w:val="a5"/>
          <w:rFonts w:ascii="Times New Roman" w:hAnsi="Times New Roman" w:cs="Times New Roman"/>
          <w:sz w:val="28"/>
          <w:szCs w:val="28"/>
        </w:rPr>
        <w:footnoteReference w:id="63"/>
      </w:r>
      <w:r w:rsidRPr="00F744AF">
        <w:rPr>
          <w:rFonts w:ascii="Times New Roman" w:hAnsi="Times New Roman" w:cs="Times New Roman"/>
          <w:sz w:val="28"/>
          <w:szCs w:val="28"/>
        </w:rPr>
        <w:t xml:space="preserve"> (в том случае, если сущее замкнуто в самом себе и не «озарено» бытием этого сущего). Указанное, в первую очередь, представляет эпистемологический интерес. Так, например, в уже упомянутом в этой работе тексте «Что значит мыслить»</w:t>
      </w:r>
      <w:r w:rsidRPr="00F744AF">
        <w:rPr>
          <w:rStyle w:val="a5"/>
          <w:rFonts w:ascii="Times New Roman" w:hAnsi="Times New Roman" w:cs="Times New Roman"/>
          <w:sz w:val="28"/>
          <w:szCs w:val="28"/>
        </w:rPr>
        <w:footnoteReference w:id="64"/>
      </w:r>
      <w:r w:rsidRPr="00F744AF">
        <w:rPr>
          <w:rFonts w:ascii="Times New Roman" w:hAnsi="Times New Roman" w:cs="Times New Roman"/>
          <w:sz w:val="28"/>
          <w:szCs w:val="28"/>
        </w:rPr>
        <w:t xml:space="preserve"> Хайдеггер пишет: «человек до сих пор веками слишком много действовал и слишком мало мыслил».</w:t>
      </w:r>
      <w:r w:rsidRPr="00F744AF">
        <w:rPr>
          <w:rStyle w:val="a5"/>
          <w:rFonts w:ascii="Times New Roman" w:hAnsi="Times New Roman" w:cs="Times New Roman"/>
          <w:sz w:val="28"/>
          <w:szCs w:val="28"/>
        </w:rPr>
        <w:footnoteReference w:id="65"/>
      </w:r>
      <w:r w:rsidRPr="00F744AF">
        <w:rPr>
          <w:rFonts w:ascii="Times New Roman" w:hAnsi="Times New Roman" w:cs="Times New Roman"/>
          <w:sz w:val="28"/>
          <w:szCs w:val="28"/>
        </w:rPr>
        <w:t xml:space="preserve"> Далее следует замечание, согласно которому причина этого состоит в том, что мы до сих пор не попали в сферу</w:t>
      </w:r>
      <w:r w:rsidR="00611DEF" w:rsidRPr="00F744AF">
        <w:rPr>
          <w:rFonts w:ascii="Times New Roman" w:hAnsi="Times New Roman" w:cs="Times New Roman"/>
          <w:sz w:val="28"/>
          <w:szCs w:val="28"/>
        </w:rPr>
        <w:t xml:space="preserve"> </w:t>
      </w:r>
      <w:r w:rsidRPr="00F744AF">
        <w:rPr>
          <w:rFonts w:ascii="Times New Roman" w:hAnsi="Times New Roman" w:cs="Times New Roman"/>
          <w:sz w:val="28"/>
          <w:szCs w:val="28"/>
        </w:rPr>
        <w:t xml:space="preserve">того, что исконно должно </w:t>
      </w:r>
      <w:r w:rsidRPr="00F744AF">
        <w:rPr>
          <w:rFonts w:ascii="Times New Roman" w:hAnsi="Times New Roman" w:cs="Times New Roman"/>
          <w:sz w:val="28"/>
          <w:szCs w:val="28"/>
        </w:rPr>
        <w:lastRenderedPageBreak/>
        <w:t>мыслиться прежде всего остального и для всего остального. Иначе говоря, мы каждый раз редуцируем основания бытия сущего. В частности, по Хайдеггеру, наука не мыслит и, как косвенно следует из дальнейших изысканий, не мыслит она потому, что всегда полагает только сущее, но, что важно, затачиваясь и окукливаясь внутри этого же сущего. В методологическом отношении это означает то, что интенции, интонации, стилистика, риторика и методы науки и, шире, «нефилософского» мышления в целом, не рефлексируются как таковые теми познающими сущее, кто их использует. На это указывают и слова Хайдеггера о том, что «если верно утверждение, что мы еще не мыслим, то оно говорит в то же время и то, что наше мышление еще не двигается специально в свойственной ему стихии, а именно потому, что то, что требует осмысления, уклоняется от нас»</w:t>
      </w:r>
      <w:r w:rsidRPr="00F744AF">
        <w:rPr>
          <w:rStyle w:val="a5"/>
          <w:rFonts w:ascii="Times New Roman" w:hAnsi="Times New Roman" w:cs="Times New Roman"/>
          <w:sz w:val="28"/>
          <w:szCs w:val="28"/>
        </w:rPr>
        <w:footnoteReference w:id="66"/>
      </w:r>
      <w:r w:rsidRPr="00F744AF">
        <w:rPr>
          <w:rFonts w:ascii="Times New Roman" w:hAnsi="Times New Roman" w:cs="Times New Roman"/>
          <w:sz w:val="28"/>
          <w:szCs w:val="28"/>
        </w:rPr>
        <w:t>. «Ненастоящее» мышление, соответственно, отмечено неспособностью отрефлексировать свои собственные границы, иначе говоря, «ненастоящее» мышление захвачено производством содержания высказывания (а научные методы подразумевают именно получение конкретных результатов) сообразно предмету без выяснени</w:t>
      </w:r>
      <w:r w:rsidR="00611DEF" w:rsidRPr="00F744AF">
        <w:rPr>
          <w:rFonts w:ascii="Times New Roman" w:hAnsi="Times New Roman" w:cs="Times New Roman"/>
          <w:sz w:val="28"/>
          <w:szCs w:val="28"/>
        </w:rPr>
        <w:t>я</w:t>
      </w:r>
      <w:r w:rsidRPr="00F744AF">
        <w:rPr>
          <w:rFonts w:ascii="Times New Roman" w:hAnsi="Times New Roman" w:cs="Times New Roman"/>
          <w:sz w:val="28"/>
          <w:szCs w:val="28"/>
        </w:rPr>
        <w:t xml:space="preserve"> тех принципиальных предпосылок, на основе которых это производство выстраивается. Таким образом, фактически различие бытия и сущего – это различие акта высказывания и его содержания. </w:t>
      </w:r>
    </w:p>
    <w:p w14:paraId="0ED9D7FA" w14:textId="64A75193" w:rsidR="00A9545F" w:rsidRPr="00F744AF" w:rsidRDefault="00A9545F" w:rsidP="00A9545F">
      <w:pPr>
        <w:spacing w:after="0" w:line="360" w:lineRule="auto"/>
        <w:ind w:firstLine="709"/>
        <w:jc w:val="both"/>
        <w:rPr>
          <w:rFonts w:ascii="Times New Roman" w:hAnsi="Times New Roman" w:cs="Times New Roman"/>
          <w:bCs/>
          <w:sz w:val="28"/>
          <w:szCs w:val="28"/>
        </w:rPr>
      </w:pPr>
      <w:r w:rsidRPr="00F744AF">
        <w:rPr>
          <w:rFonts w:ascii="Times New Roman" w:hAnsi="Times New Roman" w:cs="Times New Roman"/>
          <w:sz w:val="28"/>
          <w:szCs w:val="28"/>
        </w:rPr>
        <w:t xml:space="preserve">Репрезентативный и доказывающий этот тезис пример приводит А. </w:t>
      </w:r>
      <w:proofErr w:type="spellStart"/>
      <w:r w:rsidRPr="00F744AF">
        <w:rPr>
          <w:rFonts w:ascii="Times New Roman" w:hAnsi="Times New Roman" w:cs="Times New Roman"/>
          <w:sz w:val="28"/>
          <w:szCs w:val="28"/>
        </w:rPr>
        <w:t>Смулянский</w:t>
      </w:r>
      <w:proofErr w:type="spellEnd"/>
      <w:r w:rsidRPr="00F744AF">
        <w:rPr>
          <w:rFonts w:ascii="Times New Roman" w:hAnsi="Times New Roman" w:cs="Times New Roman"/>
          <w:sz w:val="28"/>
          <w:szCs w:val="28"/>
        </w:rPr>
        <w:t xml:space="preserve"> в лекции</w:t>
      </w:r>
      <w:r w:rsidRPr="00F744AF">
        <w:rPr>
          <w:rStyle w:val="a5"/>
          <w:rFonts w:ascii="Times New Roman" w:hAnsi="Times New Roman" w:cs="Times New Roman"/>
          <w:sz w:val="28"/>
          <w:szCs w:val="28"/>
        </w:rPr>
        <w:footnoteReference w:id="67"/>
      </w:r>
      <w:r w:rsidRPr="00F744AF">
        <w:rPr>
          <w:rFonts w:ascii="Times New Roman" w:hAnsi="Times New Roman" w:cs="Times New Roman"/>
          <w:sz w:val="28"/>
          <w:szCs w:val="28"/>
        </w:rPr>
        <w:t xml:space="preserve">, посвященной Хайдеггеру. Пример этот связан с </w:t>
      </w:r>
      <w:proofErr w:type="spellStart"/>
      <w:r w:rsidRPr="00F744AF">
        <w:rPr>
          <w:rFonts w:ascii="Times New Roman" w:hAnsi="Times New Roman" w:cs="Times New Roman"/>
          <w:sz w:val="28"/>
          <w:szCs w:val="28"/>
        </w:rPr>
        <w:t>хайдеггеровским</w:t>
      </w:r>
      <w:proofErr w:type="spellEnd"/>
      <w:r w:rsidRPr="00F744AF">
        <w:rPr>
          <w:rFonts w:ascii="Times New Roman" w:hAnsi="Times New Roman" w:cs="Times New Roman"/>
          <w:sz w:val="28"/>
          <w:szCs w:val="28"/>
        </w:rPr>
        <w:t xml:space="preserve"> упреком </w:t>
      </w:r>
      <w:proofErr w:type="spellStart"/>
      <w:r w:rsidRPr="00F744AF">
        <w:rPr>
          <w:rFonts w:ascii="Times New Roman" w:hAnsi="Times New Roman" w:cs="Times New Roman"/>
          <w:sz w:val="28"/>
          <w:szCs w:val="28"/>
        </w:rPr>
        <w:t>Юнгеру</w:t>
      </w:r>
      <w:proofErr w:type="spellEnd"/>
      <w:r w:rsidRPr="00F744AF">
        <w:rPr>
          <w:rFonts w:ascii="Times New Roman" w:hAnsi="Times New Roman" w:cs="Times New Roman"/>
          <w:sz w:val="28"/>
          <w:szCs w:val="28"/>
        </w:rPr>
        <w:t xml:space="preserve">, заключающийся в том, что </w:t>
      </w:r>
      <w:proofErr w:type="spellStart"/>
      <w:r w:rsidRPr="00F744AF">
        <w:rPr>
          <w:rFonts w:ascii="Times New Roman" w:hAnsi="Times New Roman" w:cs="Times New Roman"/>
          <w:sz w:val="28"/>
          <w:szCs w:val="28"/>
        </w:rPr>
        <w:t>Юнгер</w:t>
      </w:r>
      <w:proofErr w:type="spellEnd"/>
      <w:r w:rsidRPr="00F744AF">
        <w:rPr>
          <w:rFonts w:ascii="Times New Roman" w:hAnsi="Times New Roman" w:cs="Times New Roman"/>
          <w:sz w:val="28"/>
          <w:szCs w:val="28"/>
        </w:rPr>
        <w:t xml:space="preserve"> в своих изысканиях, посвященных попытке «дать подходящее определение нигилизму», в действительности не справился с задачей, поскольку </w:t>
      </w:r>
      <w:proofErr w:type="spellStart"/>
      <w:r w:rsidRPr="00F744AF">
        <w:rPr>
          <w:rFonts w:ascii="Times New Roman" w:hAnsi="Times New Roman" w:cs="Times New Roman"/>
          <w:sz w:val="28"/>
          <w:szCs w:val="28"/>
        </w:rPr>
        <w:t>дефиницировал</w:t>
      </w:r>
      <w:proofErr w:type="spellEnd"/>
      <w:r w:rsidRPr="00F744AF">
        <w:rPr>
          <w:rFonts w:ascii="Times New Roman" w:hAnsi="Times New Roman" w:cs="Times New Roman"/>
          <w:sz w:val="28"/>
          <w:szCs w:val="28"/>
        </w:rPr>
        <w:t xml:space="preserve"> нигилизм тавтологичным образом, то есть </w:t>
      </w:r>
      <w:proofErr w:type="spellStart"/>
      <w:r w:rsidRPr="00F744AF">
        <w:rPr>
          <w:rFonts w:ascii="Times New Roman" w:hAnsi="Times New Roman" w:cs="Times New Roman"/>
          <w:sz w:val="28"/>
          <w:szCs w:val="28"/>
        </w:rPr>
        <w:t>дефиницировал</w:t>
      </w:r>
      <w:proofErr w:type="spellEnd"/>
      <w:r w:rsidRPr="00F744AF">
        <w:rPr>
          <w:rFonts w:ascii="Times New Roman" w:hAnsi="Times New Roman" w:cs="Times New Roman"/>
          <w:sz w:val="28"/>
          <w:szCs w:val="28"/>
        </w:rPr>
        <w:t xml:space="preserve"> нигилизм </w:t>
      </w:r>
      <w:proofErr w:type="spellStart"/>
      <w:r w:rsidRPr="00F744AF">
        <w:rPr>
          <w:rFonts w:ascii="Times New Roman" w:hAnsi="Times New Roman" w:cs="Times New Roman"/>
          <w:sz w:val="28"/>
          <w:szCs w:val="28"/>
        </w:rPr>
        <w:t>нигилистически</w:t>
      </w:r>
      <w:proofErr w:type="spellEnd"/>
      <w:r w:rsidRPr="00F744AF">
        <w:rPr>
          <w:rFonts w:ascii="Times New Roman" w:hAnsi="Times New Roman" w:cs="Times New Roman"/>
          <w:sz w:val="28"/>
          <w:szCs w:val="28"/>
        </w:rPr>
        <w:t>: «</w:t>
      </w:r>
      <w:r w:rsidRPr="00F744AF">
        <w:rPr>
          <w:rFonts w:ascii="Times New Roman" w:hAnsi="Times New Roman" w:cs="Times New Roman"/>
          <w:bCs/>
          <w:sz w:val="28"/>
          <w:szCs w:val="28"/>
        </w:rPr>
        <w:t xml:space="preserve">Причина в том, что Вы «на той стороне» и по эту сторону линии говорите на одном и том же языке. Позиции нигилизма </w:t>
      </w:r>
      <w:r w:rsidRPr="00F744AF">
        <w:rPr>
          <w:rFonts w:ascii="Times New Roman" w:hAnsi="Times New Roman" w:cs="Times New Roman"/>
          <w:bCs/>
          <w:sz w:val="28"/>
          <w:szCs w:val="28"/>
        </w:rPr>
        <w:lastRenderedPageBreak/>
        <w:t>благодаря пересечению линии, как кажется, в значительной степени уже сданы, но язык нигилизма остался».</w:t>
      </w:r>
      <w:r w:rsidRPr="00F744AF">
        <w:rPr>
          <w:rStyle w:val="a5"/>
          <w:rFonts w:ascii="Times New Roman" w:hAnsi="Times New Roman" w:cs="Times New Roman"/>
          <w:bCs/>
          <w:sz w:val="28"/>
          <w:szCs w:val="28"/>
        </w:rPr>
        <w:footnoteReference w:id="68"/>
      </w:r>
      <w:r w:rsidRPr="00F744AF">
        <w:rPr>
          <w:rFonts w:ascii="Times New Roman" w:hAnsi="Times New Roman" w:cs="Times New Roman"/>
          <w:bCs/>
          <w:sz w:val="28"/>
          <w:szCs w:val="28"/>
        </w:rPr>
        <w:t xml:space="preserve"> </w:t>
      </w:r>
      <w:r w:rsidRPr="00F744AF">
        <w:rPr>
          <w:rFonts w:ascii="Times New Roman" w:hAnsi="Times New Roman" w:cs="Times New Roman"/>
          <w:sz w:val="28"/>
          <w:szCs w:val="28"/>
        </w:rPr>
        <w:t xml:space="preserve">Другими словами, </w:t>
      </w:r>
      <w:proofErr w:type="spellStart"/>
      <w:r w:rsidRPr="00F744AF">
        <w:rPr>
          <w:rFonts w:ascii="Times New Roman" w:hAnsi="Times New Roman" w:cs="Times New Roman"/>
          <w:sz w:val="28"/>
          <w:szCs w:val="28"/>
        </w:rPr>
        <w:t>Юнгер</w:t>
      </w:r>
      <w:proofErr w:type="spellEnd"/>
      <w:r w:rsidRPr="00F744AF">
        <w:rPr>
          <w:rFonts w:ascii="Times New Roman" w:hAnsi="Times New Roman" w:cs="Times New Roman"/>
          <w:sz w:val="28"/>
          <w:szCs w:val="28"/>
        </w:rPr>
        <w:t xml:space="preserve"> исследовал сущее с помощью языка, </w:t>
      </w:r>
      <w:proofErr w:type="spellStart"/>
      <w:r w:rsidRPr="00F744AF">
        <w:rPr>
          <w:rFonts w:ascii="Times New Roman" w:hAnsi="Times New Roman" w:cs="Times New Roman"/>
          <w:sz w:val="28"/>
          <w:szCs w:val="28"/>
        </w:rPr>
        <w:t>селекционированного</w:t>
      </w:r>
      <w:proofErr w:type="spellEnd"/>
      <w:r w:rsidRPr="00F744AF">
        <w:rPr>
          <w:rFonts w:ascii="Times New Roman" w:hAnsi="Times New Roman" w:cs="Times New Roman"/>
          <w:sz w:val="28"/>
          <w:szCs w:val="28"/>
        </w:rPr>
        <w:t xml:space="preserve"> самим этим сущим (нигилизмом), а, значит, только лишь повторил нигилистическую риторику, основания которой он, напротив, собирался подвергнуть анализу. Соответственно, причина попадания в эту ловушку заключается в не различении </w:t>
      </w:r>
      <w:proofErr w:type="spellStart"/>
      <w:r w:rsidRPr="00F744AF">
        <w:rPr>
          <w:rFonts w:ascii="Times New Roman" w:hAnsi="Times New Roman" w:cs="Times New Roman"/>
          <w:sz w:val="28"/>
          <w:szCs w:val="28"/>
        </w:rPr>
        <w:t>Юнгером</w:t>
      </w:r>
      <w:proofErr w:type="spellEnd"/>
      <w:r w:rsidRPr="00F744AF">
        <w:rPr>
          <w:rFonts w:ascii="Times New Roman" w:hAnsi="Times New Roman" w:cs="Times New Roman"/>
          <w:sz w:val="28"/>
          <w:szCs w:val="28"/>
        </w:rPr>
        <w:t xml:space="preserve"> бытия и сущего и, как следствия, </w:t>
      </w:r>
      <w:proofErr w:type="spellStart"/>
      <w:r w:rsidRPr="00F744AF">
        <w:rPr>
          <w:rFonts w:ascii="Times New Roman" w:hAnsi="Times New Roman" w:cs="Times New Roman"/>
          <w:sz w:val="28"/>
          <w:szCs w:val="28"/>
        </w:rPr>
        <w:t>застревания</w:t>
      </w:r>
      <w:proofErr w:type="spellEnd"/>
      <w:r w:rsidRPr="00F744AF">
        <w:rPr>
          <w:rFonts w:ascii="Times New Roman" w:hAnsi="Times New Roman" w:cs="Times New Roman"/>
          <w:sz w:val="28"/>
          <w:szCs w:val="28"/>
        </w:rPr>
        <w:t xml:space="preserve"> в метафизическом модусе, то есть в модусе одержимости исключительно сущим без необходимого внимания к модусу сказываемого (основаниям бытия сущего): «Метафизические понятия по своей сути другого рода, поскольку то, что они постигают, и само постижение в некоем исходном смысле – одно и то же».</w:t>
      </w:r>
      <w:r w:rsidRPr="00F744AF">
        <w:rPr>
          <w:rStyle w:val="a5"/>
          <w:rFonts w:ascii="Times New Roman" w:hAnsi="Times New Roman" w:cs="Times New Roman"/>
          <w:sz w:val="28"/>
          <w:szCs w:val="28"/>
        </w:rPr>
        <w:footnoteReference w:id="69"/>
      </w:r>
      <w:r w:rsidRPr="00F744AF">
        <w:rPr>
          <w:rFonts w:ascii="Times New Roman" w:hAnsi="Times New Roman" w:cs="Times New Roman"/>
          <w:sz w:val="28"/>
          <w:szCs w:val="28"/>
        </w:rPr>
        <w:t xml:space="preserve"> И также: «Однако вопрос о сущности бытия отпадает, если мы не откажемся от языка метафизики, поскольку метафизическое представление препятствует продумыванию вопроса о сущности бытия»</w:t>
      </w:r>
      <w:r w:rsidR="00FD6EAE" w:rsidRPr="00F744AF">
        <w:rPr>
          <w:rStyle w:val="a5"/>
          <w:rFonts w:ascii="Times New Roman" w:hAnsi="Times New Roman" w:cs="Times New Roman"/>
          <w:sz w:val="28"/>
          <w:szCs w:val="28"/>
        </w:rPr>
        <w:footnoteReference w:id="70"/>
      </w:r>
      <w:r w:rsidRPr="00F744AF">
        <w:rPr>
          <w:rFonts w:ascii="Times New Roman" w:hAnsi="Times New Roman" w:cs="Times New Roman"/>
          <w:sz w:val="28"/>
          <w:szCs w:val="28"/>
        </w:rPr>
        <w:t xml:space="preserve">. </w:t>
      </w:r>
    </w:p>
    <w:p w14:paraId="563F581A" w14:textId="77777777" w:rsidR="00A9545F" w:rsidRPr="00F744AF" w:rsidRDefault="00A9545F" w:rsidP="00A9545F">
      <w:pPr>
        <w:spacing w:after="0" w:line="360" w:lineRule="auto"/>
        <w:ind w:firstLine="709"/>
        <w:jc w:val="both"/>
        <w:rPr>
          <w:rFonts w:ascii="Times New Roman" w:hAnsi="Times New Roman" w:cs="Times New Roman"/>
          <w:sz w:val="28"/>
          <w:szCs w:val="28"/>
        </w:rPr>
      </w:pPr>
      <w:r w:rsidRPr="00F744AF">
        <w:rPr>
          <w:rFonts w:ascii="Times New Roman" w:hAnsi="Times New Roman" w:cs="Times New Roman"/>
          <w:sz w:val="28"/>
          <w:szCs w:val="28"/>
        </w:rPr>
        <w:t xml:space="preserve">Представляется, что в лишенном излишнего драматизма методологическом отношении различие бытия и сущего предоставляет инструментарий, необходимый для различения как того, что усматривается через «оптическое стекло», так и самого стекла (позднее обозначенный зазор между актом высказывания и содержанием </w:t>
      </w:r>
      <w:proofErr w:type="spellStart"/>
      <w:r w:rsidRPr="00F744AF">
        <w:rPr>
          <w:rFonts w:ascii="Times New Roman" w:hAnsi="Times New Roman" w:cs="Times New Roman"/>
          <w:sz w:val="28"/>
          <w:szCs w:val="28"/>
        </w:rPr>
        <w:t>концептуализировал</w:t>
      </w:r>
      <w:proofErr w:type="spellEnd"/>
      <w:r w:rsidRPr="00F744AF">
        <w:rPr>
          <w:rFonts w:ascii="Times New Roman" w:hAnsi="Times New Roman" w:cs="Times New Roman"/>
          <w:sz w:val="28"/>
          <w:szCs w:val="28"/>
        </w:rPr>
        <w:t xml:space="preserve"> </w:t>
      </w:r>
      <w:proofErr w:type="spellStart"/>
      <w:r w:rsidRPr="00F744AF">
        <w:rPr>
          <w:rFonts w:ascii="Times New Roman" w:hAnsi="Times New Roman" w:cs="Times New Roman"/>
          <w:sz w:val="28"/>
          <w:szCs w:val="28"/>
        </w:rPr>
        <w:t>Лакан</w:t>
      </w:r>
      <w:proofErr w:type="spellEnd"/>
      <w:r w:rsidRPr="00F744AF">
        <w:rPr>
          <w:rFonts w:ascii="Times New Roman" w:hAnsi="Times New Roman" w:cs="Times New Roman"/>
          <w:sz w:val="28"/>
          <w:szCs w:val="28"/>
        </w:rPr>
        <w:t xml:space="preserve">). </w:t>
      </w:r>
    </w:p>
    <w:p w14:paraId="5723C5D2" w14:textId="77777777" w:rsidR="000E6464" w:rsidRPr="00F744AF" w:rsidRDefault="001275D7" w:rsidP="001275D7">
      <w:pPr>
        <w:spacing w:after="0" w:line="360" w:lineRule="auto"/>
        <w:ind w:firstLine="709"/>
        <w:jc w:val="both"/>
        <w:rPr>
          <w:rFonts w:ascii="Times New Roman" w:hAnsi="Times New Roman" w:cs="Times New Roman"/>
          <w:sz w:val="28"/>
          <w:szCs w:val="28"/>
        </w:rPr>
      </w:pPr>
      <w:r w:rsidRPr="00F744AF">
        <w:rPr>
          <w:rFonts w:ascii="Times New Roman" w:hAnsi="Times New Roman" w:cs="Times New Roman"/>
          <w:sz w:val="28"/>
          <w:szCs w:val="28"/>
        </w:rPr>
        <w:t xml:space="preserve">Таким образом, этот методологический аспект проясняет предыдущие тезисы о том, что вещь редуцируется уже на уровне акта, и даже в том случае, если заявляется возвращение к «самой сути» вещи, она все равно подменяется уже чуждой ее видимостью, «удобной» для дальнейших изысканий. </w:t>
      </w:r>
    </w:p>
    <w:p w14:paraId="7A48C51B" w14:textId="77777777" w:rsidR="00A723EC" w:rsidRPr="00F744AF" w:rsidRDefault="00CE3858" w:rsidP="005E33A0">
      <w:pPr>
        <w:autoSpaceDE w:val="0"/>
        <w:autoSpaceDN w:val="0"/>
        <w:adjustRightInd w:val="0"/>
        <w:spacing w:after="0" w:line="360" w:lineRule="auto"/>
        <w:ind w:firstLine="708"/>
        <w:jc w:val="both"/>
        <w:rPr>
          <w:rFonts w:ascii="Times New Roman" w:hAnsi="Times New Roman" w:cs="Times New Roman"/>
          <w:sz w:val="28"/>
          <w:szCs w:val="28"/>
        </w:rPr>
      </w:pPr>
      <w:r w:rsidRPr="00F744AF">
        <w:rPr>
          <w:rFonts w:ascii="Times New Roman" w:hAnsi="Times New Roman" w:cs="Times New Roman"/>
          <w:sz w:val="28"/>
          <w:szCs w:val="28"/>
        </w:rPr>
        <w:t>Но если действительно принять в расчет прозаический модус вещи, допустим, тот же самый стул, лишенный чего-либо, кро</w:t>
      </w:r>
      <w:r w:rsidR="00F840F5" w:rsidRPr="00F744AF">
        <w:rPr>
          <w:rFonts w:ascii="Times New Roman" w:hAnsi="Times New Roman" w:cs="Times New Roman"/>
          <w:sz w:val="28"/>
          <w:szCs w:val="28"/>
        </w:rPr>
        <w:t xml:space="preserve">ме своей вопиющей </w:t>
      </w:r>
      <w:r w:rsidR="00F840F5" w:rsidRPr="00F744AF">
        <w:rPr>
          <w:rFonts w:ascii="Times New Roman" w:hAnsi="Times New Roman" w:cs="Times New Roman"/>
          <w:sz w:val="28"/>
          <w:szCs w:val="28"/>
        </w:rPr>
        <w:lastRenderedPageBreak/>
        <w:t xml:space="preserve">деревянности. </w:t>
      </w:r>
      <w:r w:rsidR="00A723EC" w:rsidRPr="00F744AF">
        <w:rPr>
          <w:rFonts w:ascii="Times New Roman" w:hAnsi="Times New Roman" w:cs="Times New Roman"/>
          <w:sz w:val="28"/>
          <w:szCs w:val="28"/>
        </w:rPr>
        <w:t xml:space="preserve">Иначе говорят, если задаться вопросом о том, что значит быть стулом. </w:t>
      </w:r>
    </w:p>
    <w:p w14:paraId="1268E41B" w14:textId="3965BA5A" w:rsidR="001C2572" w:rsidRPr="00F744AF" w:rsidRDefault="00F840F5" w:rsidP="005E33A0">
      <w:pPr>
        <w:autoSpaceDE w:val="0"/>
        <w:autoSpaceDN w:val="0"/>
        <w:adjustRightInd w:val="0"/>
        <w:spacing w:after="0" w:line="360" w:lineRule="auto"/>
        <w:ind w:firstLine="708"/>
        <w:jc w:val="both"/>
        <w:rPr>
          <w:rFonts w:ascii="Times New Roman" w:hAnsi="Times New Roman" w:cs="Times New Roman"/>
          <w:sz w:val="28"/>
          <w:szCs w:val="28"/>
        </w:rPr>
      </w:pPr>
      <w:r w:rsidRPr="00F744AF">
        <w:rPr>
          <w:rFonts w:ascii="Times New Roman" w:hAnsi="Times New Roman" w:cs="Times New Roman"/>
          <w:sz w:val="28"/>
          <w:szCs w:val="28"/>
        </w:rPr>
        <w:t xml:space="preserve">Такой стул, во-первых, оттолкнет принципиальной </w:t>
      </w:r>
      <w:proofErr w:type="spellStart"/>
      <w:r w:rsidRPr="00F744AF">
        <w:rPr>
          <w:rFonts w:ascii="Times New Roman" w:hAnsi="Times New Roman" w:cs="Times New Roman"/>
          <w:sz w:val="28"/>
          <w:szCs w:val="28"/>
        </w:rPr>
        <w:t>инаковостью</w:t>
      </w:r>
      <w:proofErr w:type="spellEnd"/>
      <w:r w:rsidRPr="00F744AF">
        <w:rPr>
          <w:rFonts w:ascii="Times New Roman" w:hAnsi="Times New Roman" w:cs="Times New Roman"/>
          <w:sz w:val="28"/>
          <w:szCs w:val="28"/>
        </w:rPr>
        <w:t xml:space="preserve"> по отношению к «человеческому». Его деревянность настолько молчалива и </w:t>
      </w:r>
      <w:proofErr w:type="spellStart"/>
      <w:r w:rsidRPr="00F744AF">
        <w:rPr>
          <w:rFonts w:ascii="Times New Roman" w:hAnsi="Times New Roman" w:cs="Times New Roman"/>
          <w:sz w:val="28"/>
          <w:szCs w:val="28"/>
        </w:rPr>
        <w:t>невозмутительна</w:t>
      </w:r>
      <w:proofErr w:type="spellEnd"/>
      <w:r w:rsidRPr="00F744AF">
        <w:rPr>
          <w:rFonts w:ascii="Times New Roman" w:hAnsi="Times New Roman" w:cs="Times New Roman"/>
          <w:sz w:val="28"/>
          <w:szCs w:val="28"/>
        </w:rPr>
        <w:t>, что стан</w:t>
      </w:r>
      <w:r w:rsidR="006A6502" w:rsidRPr="00F744AF">
        <w:rPr>
          <w:rFonts w:ascii="Times New Roman" w:hAnsi="Times New Roman" w:cs="Times New Roman"/>
          <w:sz w:val="28"/>
          <w:szCs w:val="28"/>
        </w:rPr>
        <w:t xml:space="preserve">ет </w:t>
      </w:r>
      <w:r w:rsidRPr="00F744AF">
        <w:rPr>
          <w:rFonts w:ascii="Times New Roman" w:hAnsi="Times New Roman" w:cs="Times New Roman"/>
          <w:sz w:val="28"/>
          <w:szCs w:val="28"/>
        </w:rPr>
        <w:t xml:space="preserve">объектом желания в силу своего увиливания и ускользания. </w:t>
      </w:r>
      <w:r w:rsidR="006A6502" w:rsidRPr="00F744AF">
        <w:rPr>
          <w:rFonts w:ascii="Times New Roman" w:hAnsi="Times New Roman" w:cs="Times New Roman"/>
          <w:sz w:val="28"/>
          <w:szCs w:val="28"/>
        </w:rPr>
        <w:t>Во-вторых, деревянность обыкновенного стула будет запус</w:t>
      </w:r>
      <w:r w:rsidR="00CC6071" w:rsidRPr="00F744AF">
        <w:rPr>
          <w:rFonts w:ascii="Times New Roman" w:hAnsi="Times New Roman" w:cs="Times New Roman"/>
          <w:sz w:val="28"/>
          <w:szCs w:val="28"/>
        </w:rPr>
        <w:t>кать</w:t>
      </w:r>
      <w:r w:rsidR="006A6502" w:rsidRPr="00F744AF">
        <w:rPr>
          <w:rFonts w:ascii="Times New Roman" w:hAnsi="Times New Roman" w:cs="Times New Roman"/>
          <w:sz w:val="28"/>
          <w:szCs w:val="28"/>
        </w:rPr>
        <w:t xml:space="preserve"> все новые и новые стратегии «очеловечивания» под диктатом «нехватки», поскольку финальный результат каждой из них – неудовлетворенность, вызванная очевидной невозможностью деревянной конструкции </w:t>
      </w:r>
      <w:r w:rsidR="00CC6071" w:rsidRPr="00F744AF">
        <w:rPr>
          <w:rFonts w:ascii="Times New Roman" w:hAnsi="Times New Roman" w:cs="Times New Roman"/>
          <w:sz w:val="28"/>
          <w:szCs w:val="28"/>
        </w:rPr>
        <w:t>«</w:t>
      </w:r>
      <w:r w:rsidR="006A6502" w:rsidRPr="00F744AF">
        <w:rPr>
          <w:rFonts w:ascii="Times New Roman" w:hAnsi="Times New Roman" w:cs="Times New Roman"/>
          <w:sz w:val="28"/>
          <w:szCs w:val="28"/>
        </w:rPr>
        <w:t>ответить взаимностью</w:t>
      </w:r>
      <w:r w:rsidR="00CC6071" w:rsidRPr="00F744AF">
        <w:rPr>
          <w:rFonts w:ascii="Times New Roman" w:hAnsi="Times New Roman" w:cs="Times New Roman"/>
          <w:sz w:val="28"/>
          <w:szCs w:val="28"/>
        </w:rPr>
        <w:t>»</w:t>
      </w:r>
      <w:r w:rsidR="006A6502" w:rsidRPr="00F744AF">
        <w:rPr>
          <w:rFonts w:ascii="Times New Roman" w:hAnsi="Times New Roman" w:cs="Times New Roman"/>
          <w:sz w:val="28"/>
          <w:szCs w:val="28"/>
        </w:rPr>
        <w:t xml:space="preserve">. </w:t>
      </w:r>
      <w:r w:rsidR="00CC6071" w:rsidRPr="00F744AF">
        <w:rPr>
          <w:rFonts w:ascii="Times New Roman" w:hAnsi="Times New Roman" w:cs="Times New Roman"/>
          <w:sz w:val="28"/>
          <w:szCs w:val="28"/>
        </w:rPr>
        <w:t xml:space="preserve">Соответственно, </w:t>
      </w:r>
      <w:r w:rsidR="003E4F9E" w:rsidRPr="00F744AF">
        <w:rPr>
          <w:rFonts w:ascii="Times New Roman" w:hAnsi="Times New Roman" w:cs="Times New Roman"/>
          <w:sz w:val="28"/>
          <w:szCs w:val="28"/>
        </w:rPr>
        <w:t xml:space="preserve">как раз эта </w:t>
      </w:r>
      <w:r w:rsidR="00A723EC" w:rsidRPr="00F744AF">
        <w:rPr>
          <w:rFonts w:ascii="Times New Roman" w:hAnsi="Times New Roman" w:cs="Times New Roman"/>
          <w:sz w:val="28"/>
          <w:szCs w:val="28"/>
        </w:rPr>
        <w:t>«</w:t>
      </w:r>
      <w:r w:rsidR="003E4F9E" w:rsidRPr="00F744AF">
        <w:rPr>
          <w:rFonts w:ascii="Times New Roman" w:hAnsi="Times New Roman" w:cs="Times New Roman"/>
          <w:sz w:val="28"/>
          <w:szCs w:val="28"/>
        </w:rPr>
        <w:t>возм</w:t>
      </w:r>
      <w:r w:rsidR="00766F86" w:rsidRPr="00F744AF">
        <w:rPr>
          <w:rFonts w:ascii="Times New Roman" w:hAnsi="Times New Roman" w:cs="Times New Roman"/>
          <w:sz w:val="28"/>
          <w:szCs w:val="28"/>
        </w:rPr>
        <w:t>утительность</w:t>
      </w:r>
      <w:r w:rsidR="00A723EC" w:rsidRPr="00F744AF">
        <w:rPr>
          <w:rFonts w:ascii="Times New Roman" w:hAnsi="Times New Roman" w:cs="Times New Roman"/>
          <w:sz w:val="28"/>
          <w:szCs w:val="28"/>
        </w:rPr>
        <w:t>»</w:t>
      </w:r>
      <w:r w:rsidR="00766F86" w:rsidRPr="00F744AF">
        <w:rPr>
          <w:rFonts w:ascii="Times New Roman" w:hAnsi="Times New Roman" w:cs="Times New Roman"/>
          <w:sz w:val="28"/>
          <w:szCs w:val="28"/>
        </w:rPr>
        <w:t xml:space="preserve"> именно обыкновенной</w:t>
      </w:r>
      <w:r w:rsidR="003E4F9E" w:rsidRPr="00F744AF">
        <w:rPr>
          <w:rFonts w:ascii="Times New Roman" w:hAnsi="Times New Roman" w:cs="Times New Roman"/>
          <w:sz w:val="28"/>
          <w:szCs w:val="28"/>
        </w:rPr>
        <w:t xml:space="preserve"> вещи</w:t>
      </w:r>
      <w:r w:rsidR="00766F86" w:rsidRPr="00F744AF">
        <w:rPr>
          <w:rFonts w:ascii="Times New Roman" w:hAnsi="Times New Roman" w:cs="Times New Roman"/>
          <w:sz w:val="28"/>
          <w:szCs w:val="28"/>
        </w:rPr>
        <w:t>,</w:t>
      </w:r>
      <w:r w:rsidR="003E4F9E" w:rsidRPr="00F744AF">
        <w:rPr>
          <w:rFonts w:ascii="Times New Roman" w:hAnsi="Times New Roman" w:cs="Times New Roman"/>
          <w:sz w:val="28"/>
          <w:szCs w:val="28"/>
        </w:rPr>
        <w:t xml:space="preserve"> как набора технических характеристик</w:t>
      </w:r>
      <w:r w:rsidR="00766F86" w:rsidRPr="00F744AF">
        <w:rPr>
          <w:rFonts w:ascii="Times New Roman" w:hAnsi="Times New Roman" w:cs="Times New Roman"/>
          <w:sz w:val="28"/>
          <w:szCs w:val="28"/>
        </w:rPr>
        <w:t>,</w:t>
      </w:r>
      <w:r w:rsidR="003E4F9E" w:rsidRPr="00F744AF">
        <w:rPr>
          <w:rFonts w:ascii="Times New Roman" w:hAnsi="Times New Roman" w:cs="Times New Roman"/>
          <w:sz w:val="28"/>
          <w:szCs w:val="28"/>
        </w:rPr>
        <w:t xml:space="preserve"> и запускает все вариации ее упрощения и </w:t>
      </w:r>
      <w:r w:rsidR="00A723EC" w:rsidRPr="00F744AF">
        <w:rPr>
          <w:rFonts w:ascii="Times New Roman" w:hAnsi="Times New Roman" w:cs="Times New Roman"/>
          <w:sz w:val="28"/>
          <w:szCs w:val="28"/>
        </w:rPr>
        <w:t>«</w:t>
      </w:r>
      <w:r w:rsidR="003E4F9E" w:rsidRPr="00F744AF">
        <w:rPr>
          <w:rFonts w:ascii="Times New Roman" w:hAnsi="Times New Roman" w:cs="Times New Roman"/>
          <w:sz w:val="28"/>
          <w:szCs w:val="28"/>
        </w:rPr>
        <w:t>очеловечивания</w:t>
      </w:r>
      <w:r w:rsidR="00A723EC" w:rsidRPr="00F744AF">
        <w:rPr>
          <w:rFonts w:ascii="Times New Roman" w:hAnsi="Times New Roman" w:cs="Times New Roman"/>
          <w:sz w:val="28"/>
          <w:szCs w:val="28"/>
        </w:rPr>
        <w:t>»</w:t>
      </w:r>
      <w:r w:rsidR="003E4F9E" w:rsidRPr="00F744AF">
        <w:rPr>
          <w:rFonts w:ascii="Times New Roman" w:hAnsi="Times New Roman" w:cs="Times New Roman"/>
          <w:sz w:val="28"/>
          <w:szCs w:val="28"/>
        </w:rPr>
        <w:t xml:space="preserve">, которые в итоге оборачиваются, например, симптоматичным тезисом </w:t>
      </w:r>
      <w:proofErr w:type="spellStart"/>
      <w:r w:rsidR="003E4F9E" w:rsidRPr="00F744AF">
        <w:rPr>
          <w:rFonts w:ascii="Times New Roman" w:hAnsi="Times New Roman" w:cs="Times New Roman"/>
          <w:sz w:val="28"/>
          <w:szCs w:val="28"/>
        </w:rPr>
        <w:t>Латура</w:t>
      </w:r>
      <w:proofErr w:type="spellEnd"/>
      <w:r w:rsidR="003E4F9E" w:rsidRPr="00F744AF">
        <w:rPr>
          <w:rFonts w:ascii="Times New Roman" w:hAnsi="Times New Roman" w:cs="Times New Roman"/>
          <w:sz w:val="28"/>
          <w:szCs w:val="28"/>
        </w:rPr>
        <w:t>: «Я признаю, что уже сыт по горло таким положением вещей, при котором всегда оказываюсь заперт лишь в языке или оказываюсь узником одних только социальных репрезентаций. Я хочу получить доступ к самим вещам, а не только к тому, какими они нам являются».</w:t>
      </w:r>
      <w:r w:rsidR="00597EB6" w:rsidRPr="00F744AF">
        <w:rPr>
          <w:rStyle w:val="a5"/>
          <w:rFonts w:ascii="Times New Roman" w:hAnsi="Times New Roman" w:cs="Times New Roman"/>
          <w:sz w:val="28"/>
          <w:szCs w:val="28"/>
        </w:rPr>
        <w:footnoteReference w:id="71"/>
      </w:r>
      <w:r w:rsidR="003E4F9E" w:rsidRPr="00F744AF">
        <w:rPr>
          <w:rFonts w:ascii="Times New Roman" w:hAnsi="Times New Roman" w:cs="Times New Roman"/>
          <w:sz w:val="28"/>
          <w:szCs w:val="28"/>
        </w:rPr>
        <w:t xml:space="preserve"> </w:t>
      </w:r>
    </w:p>
    <w:p w14:paraId="5D0398FA" w14:textId="144E306F" w:rsidR="00372B29" w:rsidRPr="00F744AF" w:rsidRDefault="004235BD" w:rsidP="005E33A0">
      <w:pPr>
        <w:autoSpaceDE w:val="0"/>
        <w:autoSpaceDN w:val="0"/>
        <w:adjustRightInd w:val="0"/>
        <w:spacing w:after="0" w:line="360" w:lineRule="auto"/>
        <w:ind w:firstLine="708"/>
        <w:jc w:val="both"/>
        <w:rPr>
          <w:rFonts w:ascii="Times New Roman" w:hAnsi="Times New Roman" w:cs="Times New Roman"/>
          <w:sz w:val="28"/>
          <w:szCs w:val="28"/>
        </w:rPr>
      </w:pPr>
      <w:r w:rsidRPr="00F744AF">
        <w:rPr>
          <w:rFonts w:ascii="Times New Roman" w:hAnsi="Times New Roman" w:cs="Times New Roman"/>
          <w:sz w:val="28"/>
          <w:szCs w:val="28"/>
        </w:rPr>
        <w:t xml:space="preserve">Таким образом, «сложность вещей» сосредоточена в их обыкновении, </w:t>
      </w:r>
      <w:r w:rsidR="005D2884" w:rsidRPr="00F744AF">
        <w:rPr>
          <w:rFonts w:ascii="Times New Roman" w:hAnsi="Times New Roman" w:cs="Times New Roman"/>
          <w:sz w:val="28"/>
          <w:szCs w:val="28"/>
        </w:rPr>
        <w:t xml:space="preserve">то есть </w:t>
      </w:r>
      <w:r w:rsidR="003E2F53" w:rsidRPr="00F744AF">
        <w:rPr>
          <w:rFonts w:ascii="Times New Roman" w:hAnsi="Times New Roman" w:cs="Times New Roman"/>
          <w:sz w:val="28"/>
          <w:szCs w:val="28"/>
        </w:rPr>
        <w:t xml:space="preserve">в том, что не является чем-то большим по отношению к их технической сборке. Именно она </w:t>
      </w:r>
      <w:r w:rsidR="005D2884" w:rsidRPr="00F744AF">
        <w:rPr>
          <w:rFonts w:ascii="Times New Roman" w:hAnsi="Times New Roman" w:cs="Times New Roman"/>
          <w:sz w:val="28"/>
          <w:szCs w:val="28"/>
        </w:rPr>
        <w:t xml:space="preserve">недооценивается, </w:t>
      </w:r>
      <w:r w:rsidR="003E2F53" w:rsidRPr="00F744AF">
        <w:rPr>
          <w:rFonts w:ascii="Times New Roman" w:hAnsi="Times New Roman" w:cs="Times New Roman"/>
          <w:sz w:val="28"/>
          <w:szCs w:val="28"/>
        </w:rPr>
        <w:t>вытесняется и именно она редуцируется как не заслуживающая анализ</w:t>
      </w:r>
      <w:r w:rsidR="00A723EC" w:rsidRPr="00F744AF">
        <w:rPr>
          <w:rFonts w:ascii="Times New Roman" w:hAnsi="Times New Roman" w:cs="Times New Roman"/>
          <w:sz w:val="28"/>
          <w:szCs w:val="28"/>
        </w:rPr>
        <w:t>а, слишком тривиальная в своей материальности</w:t>
      </w:r>
      <w:r w:rsidR="003E2F53" w:rsidRPr="00F744AF">
        <w:rPr>
          <w:rFonts w:ascii="Times New Roman" w:hAnsi="Times New Roman" w:cs="Times New Roman"/>
          <w:sz w:val="28"/>
          <w:szCs w:val="28"/>
        </w:rPr>
        <w:t xml:space="preserve">. </w:t>
      </w:r>
    </w:p>
    <w:p w14:paraId="2CF7B745" w14:textId="541D3702" w:rsidR="007C1941" w:rsidRDefault="0006487D" w:rsidP="005E33A0">
      <w:pPr>
        <w:autoSpaceDE w:val="0"/>
        <w:autoSpaceDN w:val="0"/>
        <w:adjustRightInd w:val="0"/>
        <w:spacing w:after="0" w:line="360" w:lineRule="auto"/>
        <w:ind w:firstLine="708"/>
        <w:jc w:val="both"/>
        <w:rPr>
          <w:rFonts w:ascii="Times New Roman" w:hAnsi="Times New Roman" w:cs="Times New Roman"/>
          <w:sz w:val="28"/>
          <w:szCs w:val="28"/>
        </w:rPr>
      </w:pPr>
      <w:r w:rsidRPr="00F744AF">
        <w:rPr>
          <w:rFonts w:ascii="Times New Roman" w:hAnsi="Times New Roman" w:cs="Times New Roman"/>
          <w:sz w:val="28"/>
          <w:szCs w:val="28"/>
        </w:rPr>
        <w:t xml:space="preserve">Однако именно указанный модус вещи объясняет уже общее место – способность вещей к </w:t>
      </w:r>
      <w:proofErr w:type="spellStart"/>
      <w:r w:rsidRPr="00F744AF">
        <w:rPr>
          <w:rFonts w:ascii="Times New Roman" w:hAnsi="Times New Roman" w:cs="Times New Roman"/>
          <w:sz w:val="28"/>
          <w:szCs w:val="28"/>
        </w:rPr>
        <w:t>аффицированию</w:t>
      </w:r>
      <w:proofErr w:type="spellEnd"/>
      <w:r w:rsidRPr="00F744AF">
        <w:rPr>
          <w:rFonts w:ascii="Times New Roman" w:hAnsi="Times New Roman" w:cs="Times New Roman"/>
          <w:sz w:val="28"/>
          <w:szCs w:val="28"/>
        </w:rPr>
        <w:t xml:space="preserve">. Прозаичная деревянность стула настолько не совпадает с категориальным аппаратом, который применяется для ее исследования, что, в конце концов, </w:t>
      </w:r>
      <w:r w:rsidR="00FC2A80" w:rsidRPr="00F744AF">
        <w:rPr>
          <w:rFonts w:ascii="Times New Roman" w:hAnsi="Times New Roman" w:cs="Times New Roman"/>
          <w:sz w:val="28"/>
          <w:szCs w:val="28"/>
        </w:rPr>
        <w:t xml:space="preserve">она выводит его из строя </w:t>
      </w:r>
      <w:r w:rsidRPr="00F744AF">
        <w:rPr>
          <w:rFonts w:ascii="Times New Roman" w:hAnsi="Times New Roman" w:cs="Times New Roman"/>
          <w:sz w:val="28"/>
          <w:szCs w:val="28"/>
        </w:rPr>
        <w:t xml:space="preserve">или </w:t>
      </w:r>
      <w:r w:rsidR="00FC2A80" w:rsidRPr="00F744AF">
        <w:rPr>
          <w:rFonts w:ascii="Times New Roman" w:hAnsi="Times New Roman" w:cs="Times New Roman"/>
          <w:sz w:val="28"/>
          <w:szCs w:val="28"/>
        </w:rPr>
        <w:t>оказывается</w:t>
      </w:r>
      <w:r w:rsidR="00B4003B" w:rsidRPr="00F744AF">
        <w:rPr>
          <w:rFonts w:ascii="Times New Roman" w:hAnsi="Times New Roman" w:cs="Times New Roman"/>
          <w:sz w:val="28"/>
          <w:szCs w:val="28"/>
        </w:rPr>
        <w:t xml:space="preserve"> в обозначенной ранее </w:t>
      </w:r>
      <w:r w:rsidR="00FC2A80" w:rsidRPr="00F744AF">
        <w:rPr>
          <w:rFonts w:ascii="Times New Roman" w:hAnsi="Times New Roman" w:cs="Times New Roman"/>
          <w:sz w:val="28"/>
          <w:szCs w:val="28"/>
        </w:rPr>
        <w:t>ситуации – н</w:t>
      </w:r>
      <w:r w:rsidR="00B4003B" w:rsidRPr="00F744AF">
        <w:rPr>
          <w:rFonts w:ascii="Times New Roman" w:hAnsi="Times New Roman" w:cs="Times New Roman"/>
          <w:sz w:val="28"/>
          <w:szCs w:val="28"/>
        </w:rPr>
        <w:t xml:space="preserve">аведении видимости через </w:t>
      </w:r>
      <w:r w:rsidR="00B4003B" w:rsidRPr="00F744AF">
        <w:rPr>
          <w:rFonts w:ascii="Times New Roman" w:hAnsi="Times New Roman" w:cs="Times New Roman"/>
          <w:sz w:val="28"/>
          <w:szCs w:val="28"/>
        </w:rPr>
        <w:lastRenderedPageBreak/>
        <w:t>упрощение (притом упрощение не следует понимать буквально, поскольку на уровне содержания высказывания оно, как правило, производит обратное впечатление</w:t>
      </w:r>
      <w:r w:rsidR="00132535" w:rsidRPr="00F744AF">
        <w:rPr>
          <w:rFonts w:ascii="Times New Roman" w:hAnsi="Times New Roman" w:cs="Times New Roman"/>
          <w:sz w:val="28"/>
          <w:szCs w:val="28"/>
        </w:rPr>
        <w:t xml:space="preserve">: </w:t>
      </w:r>
      <w:r w:rsidR="000361CB" w:rsidRPr="00F744AF">
        <w:rPr>
          <w:rFonts w:ascii="Times New Roman" w:hAnsi="Times New Roman" w:cs="Times New Roman"/>
          <w:sz w:val="28"/>
          <w:szCs w:val="28"/>
        </w:rPr>
        <w:t xml:space="preserve">примерами </w:t>
      </w:r>
      <w:r w:rsidR="00132535" w:rsidRPr="00F744AF">
        <w:rPr>
          <w:rFonts w:ascii="Times New Roman" w:hAnsi="Times New Roman" w:cs="Times New Roman"/>
          <w:sz w:val="28"/>
          <w:szCs w:val="28"/>
        </w:rPr>
        <w:t>служат случай Руссо и другие способы аналитики, разобранные</w:t>
      </w:r>
      <w:r w:rsidR="00B4003B" w:rsidRPr="00F744AF">
        <w:rPr>
          <w:rFonts w:ascii="Times New Roman" w:hAnsi="Times New Roman" w:cs="Times New Roman"/>
          <w:sz w:val="28"/>
          <w:szCs w:val="28"/>
        </w:rPr>
        <w:t xml:space="preserve"> </w:t>
      </w:r>
      <w:r w:rsidR="00132535" w:rsidRPr="00F744AF">
        <w:rPr>
          <w:rFonts w:ascii="Times New Roman" w:hAnsi="Times New Roman" w:cs="Times New Roman"/>
          <w:sz w:val="28"/>
          <w:szCs w:val="28"/>
        </w:rPr>
        <w:t xml:space="preserve">выше). </w:t>
      </w:r>
      <w:r w:rsidR="000361CB" w:rsidRPr="00F744AF">
        <w:rPr>
          <w:rFonts w:ascii="Times New Roman" w:hAnsi="Times New Roman" w:cs="Times New Roman"/>
          <w:sz w:val="28"/>
          <w:szCs w:val="28"/>
        </w:rPr>
        <w:t xml:space="preserve">Соответственно, </w:t>
      </w:r>
      <w:r w:rsidR="00A723EC" w:rsidRPr="00F744AF">
        <w:rPr>
          <w:rFonts w:ascii="Times New Roman" w:hAnsi="Times New Roman" w:cs="Times New Roman"/>
          <w:sz w:val="28"/>
          <w:szCs w:val="28"/>
        </w:rPr>
        <w:t>«</w:t>
      </w:r>
      <w:r w:rsidR="000361CB" w:rsidRPr="00F744AF">
        <w:rPr>
          <w:rFonts w:ascii="Times New Roman" w:hAnsi="Times New Roman" w:cs="Times New Roman"/>
          <w:sz w:val="28"/>
          <w:szCs w:val="28"/>
        </w:rPr>
        <w:t>очеловечивание</w:t>
      </w:r>
      <w:r w:rsidR="00A723EC" w:rsidRPr="00F744AF">
        <w:rPr>
          <w:rFonts w:ascii="Times New Roman" w:hAnsi="Times New Roman" w:cs="Times New Roman"/>
          <w:sz w:val="28"/>
          <w:szCs w:val="28"/>
        </w:rPr>
        <w:t>»</w:t>
      </w:r>
      <w:r w:rsidR="000361CB" w:rsidRPr="00F744AF">
        <w:rPr>
          <w:rFonts w:ascii="Times New Roman" w:hAnsi="Times New Roman" w:cs="Times New Roman"/>
          <w:sz w:val="28"/>
          <w:szCs w:val="28"/>
        </w:rPr>
        <w:t xml:space="preserve"> вещей – это форма избегания сложности их механистичности, негативно </w:t>
      </w:r>
      <w:proofErr w:type="spellStart"/>
      <w:r w:rsidR="000361CB" w:rsidRPr="00F744AF">
        <w:rPr>
          <w:rFonts w:ascii="Times New Roman" w:hAnsi="Times New Roman" w:cs="Times New Roman"/>
          <w:sz w:val="28"/>
          <w:szCs w:val="28"/>
        </w:rPr>
        <w:t>коннотированной</w:t>
      </w:r>
      <w:proofErr w:type="spellEnd"/>
      <w:r w:rsidR="000361CB" w:rsidRPr="00F744AF">
        <w:rPr>
          <w:rFonts w:ascii="Times New Roman" w:hAnsi="Times New Roman" w:cs="Times New Roman"/>
          <w:sz w:val="28"/>
          <w:szCs w:val="28"/>
        </w:rPr>
        <w:t xml:space="preserve"> материальности в значении низменности. </w:t>
      </w:r>
      <w:r w:rsidR="00A723EC" w:rsidRPr="00F744AF">
        <w:rPr>
          <w:rFonts w:ascii="Times New Roman" w:hAnsi="Times New Roman" w:cs="Times New Roman"/>
          <w:sz w:val="28"/>
          <w:szCs w:val="28"/>
        </w:rPr>
        <w:t>«</w:t>
      </w:r>
      <w:r w:rsidR="000361CB" w:rsidRPr="00F744AF">
        <w:rPr>
          <w:rFonts w:ascii="Times New Roman" w:hAnsi="Times New Roman" w:cs="Times New Roman"/>
          <w:sz w:val="28"/>
          <w:szCs w:val="28"/>
        </w:rPr>
        <w:t>Очеловечивающие</w:t>
      </w:r>
      <w:r w:rsidR="00A723EC" w:rsidRPr="00F744AF">
        <w:rPr>
          <w:rFonts w:ascii="Times New Roman" w:hAnsi="Times New Roman" w:cs="Times New Roman"/>
          <w:sz w:val="28"/>
          <w:szCs w:val="28"/>
        </w:rPr>
        <w:t>»</w:t>
      </w:r>
      <w:r w:rsidR="000361CB" w:rsidRPr="00F744AF">
        <w:rPr>
          <w:rFonts w:ascii="Times New Roman" w:hAnsi="Times New Roman" w:cs="Times New Roman"/>
          <w:sz w:val="28"/>
          <w:szCs w:val="28"/>
        </w:rPr>
        <w:t xml:space="preserve"> маски, которые ханжески набрасываются на обозначенную низменность с целью ее </w:t>
      </w:r>
      <w:proofErr w:type="spellStart"/>
      <w:r w:rsidR="007D6943" w:rsidRPr="00F744AF">
        <w:rPr>
          <w:rFonts w:ascii="Times New Roman" w:hAnsi="Times New Roman" w:cs="Times New Roman"/>
          <w:sz w:val="28"/>
          <w:szCs w:val="28"/>
        </w:rPr>
        <w:t>прикрывания</w:t>
      </w:r>
      <w:proofErr w:type="spellEnd"/>
      <w:r w:rsidR="007D6943" w:rsidRPr="00F744AF">
        <w:rPr>
          <w:rFonts w:ascii="Times New Roman" w:hAnsi="Times New Roman" w:cs="Times New Roman"/>
          <w:sz w:val="28"/>
          <w:szCs w:val="28"/>
        </w:rPr>
        <w:t>, перекликают</w:t>
      </w:r>
      <w:r w:rsidR="007C1941">
        <w:rPr>
          <w:rFonts w:ascii="Times New Roman" w:hAnsi="Times New Roman" w:cs="Times New Roman"/>
          <w:sz w:val="28"/>
          <w:szCs w:val="28"/>
        </w:rPr>
        <w:t>ся с историей смущения и стыда: «Вещи просто приближаются к нам настолько, что становятся удушливыми, а мы теряем способность относиться к ним как к чему-то наличному, чем можно манипулировать и что можно понять. Близость вещей всегда приводит в замешательство и кажется неестественным явлением; она легко может казаться непристойной и непосредственно угрожающей».</w:t>
      </w:r>
      <w:r w:rsidR="007C1941">
        <w:rPr>
          <w:rStyle w:val="a5"/>
          <w:rFonts w:ascii="Times New Roman" w:hAnsi="Times New Roman" w:cs="Times New Roman"/>
          <w:sz w:val="28"/>
          <w:szCs w:val="28"/>
        </w:rPr>
        <w:footnoteReference w:id="72"/>
      </w:r>
      <w:r w:rsidR="007C1941">
        <w:rPr>
          <w:rFonts w:ascii="Times New Roman" w:hAnsi="Times New Roman" w:cs="Times New Roman"/>
          <w:sz w:val="28"/>
          <w:szCs w:val="28"/>
        </w:rPr>
        <w:t xml:space="preserve"> </w:t>
      </w:r>
    </w:p>
    <w:p w14:paraId="6E109F5C" w14:textId="650A3842" w:rsidR="00766F86" w:rsidRPr="00F744AF" w:rsidRDefault="007C1941" w:rsidP="005E33A0">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Соответственно, б</w:t>
      </w:r>
      <w:r w:rsidR="00384498" w:rsidRPr="00F744AF">
        <w:rPr>
          <w:rFonts w:ascii="Times New Roman" w:hAnsi="Times New Roman" w:cs="Times New Roman"/>
          <w:sz w:val="28"/>
          <w:szCs w:val="28"/>
        </w:rPr>
        <w:t xml:space="preserve">ез масок «страшно и невыносимо» не потому, что иначе сгущаются потоки сил, но напротив, остается </w:t>
      </w:r>
      <w:r w:rsidR="00D61BC5" w:rsidRPr="00F744AF">
        <w:rPr>
          <w:rFonts w:ascii="Times New Roman" w:hAnsi="Times New Roman" w:cs="Times New Roman"/>
          <w:sz w:val="28"/>
          <w:szCs w:val="28"/>
        </w:rPr>
        <w:t>«</w:t>
      </w:r>
      <w:r w:rsidR="00AA2AE1" w:rsidRPr="00F744AF">
        <w:rPr>
          <w:rFonts w:ascii="Times New Roman" w:hAnsi="Times New Roman" w:cs="Times New Roman"/>
          <w:sz w:val="28"/>
          <w:szCs w:val="28"/>
        </w:rPr>
        <w:t>унизительна</w:t>
      </w:r>
      <w:r w:rsidR="00A723EC" w:rsidRPr="00F744AF">
        <w:rPr>
          <w:rFonts w:ascii="Times New Roman" w:hAnsi="Times New Roman" w:cs="Times New Roman"/>
          <w:sz w:val="28"/>
          <w:szCs w:val="28"/>
        </w:rPr>
        <w:t>я</w:t>
      </w:r>
      <w:r w:rsidR="00D61BC5" w:rsidRPr="00F744AF">
        <w:rPr>
          <w:rFonts w:ascii="Times New Roman" w:hAnsi="Times New Roman" w:cs="Times New Roman"/>
          <w:sz w:val="28"/>
          <w:szCs w:val="28"/>
        </w:rPr>
        <w:t xml:space="preserve"> </w:t>
      </w:r>
      <w:r w:rsidR="00AA2AE1" w:rsidRPr="00F744AF">
        <w:rPr>
          <w:rFonts w:ascii="Times New Roman" w:hAnsi="Times New Roman" w:cs="Times New Roman"/>
          <w:sz w:val="28"/>
          <w:szCs w:val="28"/>
        </w:rPr>
        <w:t>материальность</w:t>
      </w:r>
      <w:r w:rsidR="00A723EC" w:rsidRPr="00F744AF">
        <w:rPr>
          <w:rFonts w:ascii="Times New Roman" w:hAnsi="Times New Roman" w:cs="Times New Roman"/>
          <w:sz w:val="28"/>
          <w:szCs w:val="28"/>
        </w:rPr>
        <w:t>»</w:t>
      </w:r>
      <w:r w:rsidR="00AA2AE1" w:rsidRPr="00F744AF">
        <w:rPr>
          <w:rFonts w:ascii="Times New Roman" w:hAnsi="Times New Roman" w:cs="Times New Roman"/>
          <w:sz w:val="28"/>
          <w:szCs w:val="28"/>
        </w:rPr>
        <w:t xml:space="preserve"> (вот почему </w:t>
      </w:r>
      <w:r w:rsidR="00FA739F" w:rsidRPr="00F744AF">
        <w:rPr>
          <w:rFonts w:ascii="Times New Roman" w:hAnsi="Times New Roman" w:cs="Times New Roman"/>
          <w:sz w:val="28"/>
          <w:szCs w:val="28"/>
        </w:rPr>
        <w:t>герой фильма</w:t>
      </w:r>
      <w:r w:rsidR="00AA2AE1" w:rsidRPr="00F744AF">
        <w:rPr>
          <w:rFonts w:ascii="Times New Roman" w:hAnsi="Times New Roman" w:cs="Times New Roman"/>
          <w:sz w:val="28"/>
          <w:szCs w:val="28"/>
        </w:rPr>
        <w:t xml:space="preserve"> </w:t>
      </w:r>
      <w:proofErr w:type="spellStart"/>
      <w:r w:rsidR="00AA2AE1" w:rsidRPr="00F744AF">
        <w:rPr>
          <w:rFonts w:ascii="Times New Roman" w:hAnsi="Times New Roman" w:cs="Times New Roman"/>
          <w:sz w:val="28"/>
          <w:szCs w:val="28"/>
        </w:rPr>
        <w:t>Годара</w:t>
      </w:r>
      <w:proofErr w:type="spellEnd"/>
      <w:r w:rsidR="00AA2AE1" w:rsidRPr="00F744AF">
        <w:rPr>
          <w:rFonts w:ascii="Times New Roman" w:hAnsi="Times New Roman" w:cs="Times New Roman"/>
          <w:sz w:val="28"/>
          <w:szCs w:val="28"/>
        </w:rPr>
        <w:t xml:space="preserve"> </w:t>
      </w:r>
      <w:r w:rsidR="00FA739F" w:rsidRPr="00F744AF">
        <w:rPr>
          <w:rFonts w:ascii="Times New Roman" w:hAnsi="Times New Roman" w:cs="Times New Roman"/>
          <w:sz w:val="28"/>
          <w:szCs w:val="28"/>
        </w:rPr>
        <w:t xml:space="preserve">говорит, что </w:t>
      </w:r>
      <w:r w:rsidR="00AA2AE1" w:rsidRPr="00F744AF">
        <w:rPr>
          <w:rFonts w:ascii="Times New Roman" w:hAnsi="Times New Roman" w:cs="Times New Roman"/>
          <w:sz w:val="28"/>
          <w:szCs w:val="28"/>
        </w:rPr>
        <w:t>только «пролетарий – истинный король вещей»</w:t>
      </w:r>
      <w:r w:rsidR="009F5618" w:rsidRPr="00F744AF">
        <w:rPr>
          <w:rFonts w:ascii="Times New Roman" w:hAnsi="Times New Roman" w:cs="Times New Roman"/>
          <w:sz w:val="28"/>
          <w:szCs w:val="28"/>
        </w:rPr>
        <w:t>;</w:t>
      </w:r>
      <w:r w:rsidR="00AA2AE1" w:rsidRPr="00F744AF">
        <w:rPr>
          <w:rFonts w:ascii="Times New Roman" w:hAnsi="Times New Roman" w:cs="Times New Roman"/>
          <w:sz w:val="28"/>
          <w:szCs w:val="28"/>
        </w:rPr>
        <w:t xml:space="preserve"> </w:t>
      </w:r>
      <w:r w:rsidR="009F5618" w:rsidRPr="00F744AF">
        <w:rPr>
          <w:rFonts w:ascii="Times New Roman" w:hAnsi="Times New Roman" w:cs="Times New Roman"/>
          <w:sz w:val="28"/>
          <w:szCs w:val="28"/>
        </w:rPr>
        <w:t xml:space="preserve">как раз </w:t>
      </w:r>
      <w:r w:rsidR="00AA2AE1" w:rsidRPr="00F744AF">
        <w:rPr>
          <w:rFonts w:ascii="Times New Roman" w:hAnsi="Times New Roman" w:cs="Times New Roman"/>
          <w:sz w:val="28"/>
          <w:szCs w:val="28"/>
        </w:rPr>
        <w:t xml:space="preserve">его она не унижает). </w:t>
      </w:r>
    </w:p>
    <w:p w14:paraId="0EBE85E2" w14:textId="05C6EB1E" w:rsidR="00805D0C" w:rsidRPr="00F744AF" w:rsidRDefault="009F5618" w:rsidP="00805D0C">
      <w:pPr>
        <w:autoSpaceDE w:val="0"/>
        <w:autoSpaceDN w:val="0"/>
        <w:adjustRightInd w:val="0"/>
        <w:spacing w:after="0" w:line="360" w:lineRule="auto"/>
        <w:ind w:firstLine="708"/>
        <w:jc w:val="both"/>
        <w:rPr>
          <w:rFonts w:ascii="Times New Roman" w:hAnsi="Times New Roman" w:cs="Times New Roman"/>
          <w:sz w:val="28"/>
          <w:szCs w:val="28"/>
        </w:rPr>
      </w:pPr>
      <w:r w:rsidRPr="00F744AF">
        <w:rPr>
          <w:rFonts w:ascii="Times New Roman" w:hAnsi="Times New Roman" w:cs="Times New Roman"/>
          <w:sz w:val="28"/>
          <w:szCs w:val="28"/>
        </w:rPr>
        <w:t xml:space="preserve">Таким образом, </w:t>
      </w:r>
      <w:r w:rsidR="00774D26" w:rsidRPr="00F744AF">
        <w:rPr>
          <w:rFonts w:ascii="Times New Roman" w:hAnsi="Times New Roman" w:cs="Times New Roman"/>
          <w:sz w:val="28"/>
          <w:szCs w:val="28"/>
        </w:rPr>
        <w:t>вещь может быть опознана через ее единственно реальное качество – сложность, как принципиал</w:t>
      </w:r>
      <w:r w:rsidR="00FF0D35" w:rsidRPr="00F744AF">
        <w:rPr>
          <w:rFonts w:ascii="Times New Roman" w:hAnsi="Times New Roman" w:cs="Times New Roman"/>
          <w:sz w:val="28"/>
          <w:szCs w:val="28"/>
        </w:rPr>
        <w:t xml:space="preserve">ьную </w:t>
      </w:r>
      <w:proofErr w:type="spellStart"/>
      <w:r w:rsidR="00FF0D35" w:rsidRPr="00F744AF">
        <w:rPr>
          <w:rFonts w:ascii="Times New Roman" w:hAnsi="Times New Roman" w:cs="Times New Roman"/>
          <w:sz w:val="28"/>
          <w:szCs w:val="28"/>
        </w:rPr>
        <w:t>инаковость</w:t>
      </w:r>
      <w:proofErr w:type="spellEnd"/>
      <w:r w:rsidR="00FF0D35" w:rsidRPr="00F744AF">
        <w:rPr>
          <w:rFonts w:ascii="Times New Roman" w:hAnsi="Times New Roman" w:cs="Times New Roman"/>
          <w:sz w:val="28"/>
          <w:szCs w:val="28"/>
        </w:rPr>
        <w:t xml:space="preserve">, </w:t>
      </w:r>
      <w:r w:rsidR="00A723EC" w:rsidRPr="00F744AF">
        <w:rPr>
          <w:rFonts w:ascii="Times New Roman" w:hAnsi="Times New Roman" w:cs="Times New Roman"/>
          <w:sz w:val="28"/>
          <w:szCs w:val="28"/>
        </w:rPr>
        <w:t>«</w:t>
      </w:r>
      <w:r w:rsidR="00FF0D35" w:rsidRPr="00F744AF">
        <w:rPr>
          <w:rFonts w:ascii="Times New Roman" w:hAnsi="Times New Roman" w:cs="Times New Roman"/>
          <w:sz w:val="28"/>
          <w:szCs w:val="28"/>
        </w:rPr>
        <w:t>возмутительную</w:t>
      </w:r>
      <w:r w:rsidR="00A723EC" w:rsidRPr="00F744AF">
        <w:rPr>
          <w:rFonts w:ascii="Times New Roman" w:hAnsi="Times New Roman" w:cs="Times New Roman"/>
          <w:sz w:val="28"/>
          <w:szCs w:val="28"/>
        </w:rPr>
        <w:t>»</w:t>
      </w:r>
      <w:r w:rsidR="00FF0D35" w:rsidRPr="00F744AF">
        <w:rPr>
          <w:rFonts w:ascii="Times New Roman" w:hAnsi="Times New Roman" w:cs="Times New Roman"/>
          <w:sz w:val="28"/>
          <w:szCs w:val="28"/>
        </w:rPr>
        <w:t xml:space="preserve"> материальность, всегда оказывающуюся чем-то меньшим по отношению к аналитике, всегда ускользающей от взгляда, детерминированного стыдом, и в то же самое время – всегда остающейся условием скольжения этого взгляда, вменяющего ей смысловые, ценностные, семиотические и прочие образы лишь бы не </w:t>
      </w:r>
      <w:r w:rsidR="0014016B" w:rsidRPr="00F744AF">
        <w:rPr>
          <w:rFonts w:ascii="Times New Roman" w:hAnsi="Times New Roman" w:cs="Times New Roman"/>
          <w:sz w:val="28"/>
          <w:szCs w:val="28"/>
        </w:rPr>
        <w:t>остаться, как ему кажется, «ни с чем», у разбитого корыта</w:t>
      </w:r>
      <w:r w:rsidR="008056F2" w:rsidRPr="00F744AF">
        <w:rPr>
          <w:rFonts w:ascii="Times New Roman" w:hAnsi="Times New Roman" w:cs="Times New Roman"/>
          <w:sz w:val="28"/>
          <w:szCs w:val="28"/>
        </w:rPr>
        <w:t>,</w:t>
      </w:r>
      <w:r w:rsidR="00580252" w:rsidRPr="00F744AF">
        <w:rPr>
          <w:rFonts w:ascii="Times New Roman" w:hAnsi="Times New Roman" w:cs="Times New Roman"/>
          <w:sz w:val="28"/>
          <w:szCs w:val="28"/>
        </w:rPr>
        <w:t xml:space="preserve"> </w:t>
      </w:r>
      <w:r w:rsidR="0014016B" w:rsidRPr="00F744AF">
        <w:rPr>
          <w:rFonts w:ascii="Times New Roman" w:hAnsi="Times New Roman" w:cs="Times New Roman"/>
          <w:sz w:val="28"/>
          <w:szCs w:val="28"/>
        </w:rPr>
        <w:t>то есть с деревянн</w:t>
      </w:r>
      <w:r w:rsidR="007C1941">
        <w:rPr>
          <w:rFonts w:ascii="Times New Roman" w:hAnsi="Times New Roman" w:cs="Times New Roman"/>
          <w:sz w:val="28"/>
          <w:szCs w:val="28"/>
        </w:rPr>
        <w:t>остью сидения без подлокотников.</w:t>
      </w:r>
      <w:r w:rsidR="0014016B" w:rsidRPr="00F744AF">
        <w:rPr>
          <w:rFonts w:ascii="Times New Roman" w:hAnsi="Times New Roman" w:cs="Times New Roman"/>
          <w:sz w:val="28"/>
          <w:szCs w:val="28"/>
        </w:rPr>
        <w:t xml:space="preserve"> </w:t>
      </w:r>
      <w:r w:rsidR="005B25A1" w:rsidRPr="00F744AF">
        <w:rPr>
          <w:rFonts w:ascii="Times New Roman" w:hAnsi="Times New Roman" w:cs="Times New Roman"/>
          <w:sz w:val="28"/>
          <w:szCs w:val="28"/>
        </w:rPr>
        <w:t>Соответствен</w:t>
      </w:r>
      <w:r w:rsidR="00707981" w:rsidRPr="00F744AF">
        <w:rPr>
          <w:rFonts w:ascii="Times New Roman" w:hAnsi="Times New Roman" w:cs="Times New Roman"/>
          <w:sz w:val="28"/>
          <w:szCs w:val="28"/>
        </w:rPr>
        <w:t>но, указанная сложность,</w:t>
      </w:r>
      <w:r w:rsidR="005B25A1" w:rsidRPr="00F744AF">
        <w:rPr>
          <w:rFonts w:ascii="Times New Roman" w:hAnsi="Times New Roman" w:cs="Times New Roman"/>
          <w:sz w:val="28"/>
          <w:szCs w:val="28"/>
        </w:rPr>
        <w:t xml:space="preserve"> актуализирующая </w:t>
      </w:r>
      <w:r w:rsidR="008056F2" w:rsidRPr="00F744AF">
        <w:rPr>
          <w:rFonts w:ascii="Times New Roman" w:hAnsi="Times New Roman" w:cs="Times New Roman"/>
          <w:sz w:val="28"/>
          <w:szCs w:val="28"/>
        </w:rPr>
        <w:t>целый</w:t>
      </w:r>
      <w:r w:rsidR="004C728F" w:rsidRPr="00F744AF">
        <w:rPr>
          <w:rFonts w:ascii="Times New Roman" w:hAnsi="Times New Roman" w:cs="Times New Roman"/>
          <w:sz w:val="28"/>
          <w:szCs w:val="28"/>
        </w:rPr>
        <w:t xml:space="preserve"> арсенал </w:t>
      </w:r>
      <w:r w:rsidR="008056F2" w:rsidRPr="00F744AF">
        <w:rPr>
          <w:rFonts w:ascii="Times New Roman" w:hAnsi="Times New Roman" w:cs="Times New Roman"/>
          <w:sz w:val="28"/>
          <w:szCs w:val="28"/>
        </w:rPr>
        <w:t xml:space="preserve">исследовательских </w:t>
      </w:r>
      <w:r w:rsidR="004C728F" w:rsidRPr="00F744AF">
        <w:rPr>
          <w:rFonts w:ascii="Times New Roman" w:hAnsi="Times New Roman" w:cs="Times New Roman"/>
          <w:sz w:val="28"/>
          <w:szCs w:val="28"/>
        </w:rPr>
        <w:t xml:space="preserve">усилий, не должна в таком случае определяться как всего лишь деревянность, как </w:t>
      </w:r>
      <w:r w:rsidR="00707981" w:rsidRPr="00F744AF">
        <w:rPr>
          <w:rFonts w:ascii="Times New Roman" w:hAnsi="Times New Roman" w:cs="Times New Roman"/>
          <w:sz w:val="28"/>
          <w:szCs w:val="28"/>
        </w:rPr>
        <w:t>«</w:t>
      </w:r>
      <w:r w:rsidR="004C728F" w:rsidRPr="00F744AF">
        <w:rPr>
          <w:rFonts w:ascii="Times New Roman" w:hAnsi="Times New Roman" w:cs="Times New Roman"/>
          <w:sz w:val="28"/>
          <w:szCs w:val="28"/>
        </w:rPr>
        <w:t>недостойна</w:t>
      </w:r>
      <w:r w:rsidR="00931B59" w:rsidRPr="00F744AF">
        <w:rPr>
          <w:rFonts w:ascii="Times New Roman" w:hAnsi="Times New Roman" w:cs="Times New Roman"/>
          <w:sz w:val="28"/>
          <w:szCs w:val="28"/>
        </w:rPr>
        <w:t xml:space="preserve">я </w:t>
      </w:r>
      <w:r w:rsidR="00931B59" w:rsidRPr="00F744AF">
        <w:rPr>
          <w:rFonts w:ascii="Times New Roman" w:hAnsi="Times New Roman" w:cs="Times New Roman"/>
          <w:sz w:val="28"/>
          <w:szCs w:val="28"/>
        </w:rPr>
        <w:lastRenderedPageBreak/>
        <w:t>материальность</w:t>
      </w:r>
      <w:r w:rsidR="00707981" w:rsidRPr="00F744AF">
        <w:rPr>
          <w:rFonts w:ascii="Times New Roman" w:hAnsi="Times New Roman" w:cs="Times New Roman"/>
          <w:sz w:val="28"/>
          <w:szCs w:val="28"/>
        </w:rPr>
        <w:t>»</w:t>
      </w:r>
      <w:r w:rsidR="00931B59" w:rsidRPr="00F744AF">
        <w:rPr>
          <w:rFonts w:ascii="Times New Roman" w:hAnsi="Times New Roman" w:cs="Times New Roman"/>
          <w:sz w:val="28"/>
          <w:szCs w:val="28"/>
        </w:rPr>
        <w:t>, и именно это</w:t>
      </w:r>
      <w:r w:rsidR="004C728F" w:rsidRPr="00F744AF">
        <w:rPr>
          <w:rFonts w:ascii="Times New Roman" w:hAnsi="Times New Roman" w:cs="Times New Roman"/>
          <w:sz w:val="28"/>
          <w:szCs w:val="28"/>
        </w:rPr>
        <w:t xml:space="preserve"> упускает подобный взгляд, стремящийся превратить ее во что-нибудь пристойн</w:t>
      </w:r>
      <w:r w:rsidR="00805D0C" w:rsidRPr="00F744AF">
        <w:rPr>
          <w:rFonts w:ascii="Times New Roman" w:hAnsi="Times New Roman" w:cs="Times New Roman"/>
          <w:sz w:val="28"/>
          <w:szCs w:val="28"/>
        </w:rPr>
        <w:t>ое: только в этом модусе</w:t>
      </w:r>
      <w:r w:rsidR="00931B59" w:rsidRPr="00F744AF">
        <w:rPr>
          <w:rFonts w:ascii="Times New Roman" w:hAnsi="Times New Roman" w:cs="Times New Roman"/>
          <w:sz w:val="28"/>
          <w:szCs w:val="28"/>
        </w:rPr>
        <w:t xml:space="preserve"> «недостойной материальности»</w:t>
      </w:r>
      <w:r w:rsidR="00805D0C" w:rsidRPr="00F744AF">
        <w:rPr>
          <w:rFonts w:ascii="Times New Roman" w:hAnsi="Times New Roman" w:cs="Times New Roman"/>
          <w:sz w:val="28"/>
          <w:szCs w:val="28"/>
        </w:rPr>
        <w:t xml:space="preserve"> она и пристойна. </w:t>
      </w:r>
    </w:p>
    <w:p w14:paraId="3E22F383" w14:textId="4BC66E8F" w:rsidR="00E0778D" w:rsidRPr="00F744AF" w:rsidRDefault="00445F40" w:rsidP="00445F40">
      <w:pPr>
        <w:autoSpaceDE w:val="0"/>
        <w:autoSpaceDN w:val="0"/>
        <w:adjustRightInd w:val="0"/>
        <w:spacing w:after="0" w:line="360" w:lineRule="auto"/>
        <w:ind w:firstLine="708"/>
        <w:jc w:val="both"/>
        <w:rPr>
          <w:rFonts w:ascii="Times New Roman" w:hAnsi="Times New Roman" w:cs="Times New Roman"/>
          <w:sz w:val="28"/>
          <w:szCs w:val="28"/>
        </w:rPr>
      </w:pPr>
      <w:r w:rsidRPr="00F744AF">
        <w:rPr>
          <w:rFonts w:ascii="Times New Roman" w:hAnsi="Times New Roman" w:cs="Times New Roman"/>
          <w:sz w:val="28"/>
          <w:szCs w:val="28"/>
        </w:rPr>
        <w:t>В этом отношении вещи нахо</w:t>
      </w:r>
      <w:r w:rsidR="00713630" w:rsidRPr="00F744AF">
        <w:rPr>
          <w:rFonts w:ascii="Times New Roman" w:hAnsi="Times New Roman" w:cs="Times New Roman"/>
          <w:sz w:val="28"/>
          <w:szCs w:val="28"/>
        </w:rPr>
        <w:t>дятся в двойственном положении: как реальные в модусе сложности и как соединение социального, культурного, дискурсивного в модусе простоты. Причем доминантное значение второго объясняет диагностирование «нехватки вещей», которое из раза в раз звучит в</w:t>
      </w:r>
      <w:r w:rsidR="002229E6" w:rsidRPr="00F744AF">
        <w:rPr>
          <w:rFonts w:ascii="Times New Roman" w:hAnsi="Times New Roman" w:cs="Times New Roman"/>
          <w:sz w:val="28"/>
          <w:szCs w:val="28"/>
        </w:rPr>
        <w:t xml:space="preserve"> соответствующих исследованиях, и </w:t>
      </w:r>
      <w:r w:rsidR="00713630" w:rsidRPr="00F744AF">
        <w:rPr>
          <w:rFonts w:ascii="Times New Roman" w:hAnsi="Times New Roman" w:cs="Times New Roman"/>
          <w:sz w:val="28"/>
          <w:szCs w:val="28"/>
        </w:rPr>
        <w:t xml:space="preserve">оно </w:t>
      </w:r>
      <w:r w:rsidR="002229E6" w:rsidRPr="00F744AF">
        <w:rPr>
          <w:rFonts w:ascii="Times New Roman" w:hAnsi="Times New Roman" w:cs="Times New Roman"/>
          <w:sz w:val="28"/>
          <w:szCs w:val="28"/>
        </w:rPr>
        <w:t xml:space="preserve">же </w:t>
      </w:r>
      <w:r w:rsidR="00713630" w:rsidRPr="00F744AF">
        <w:rPr>
          <w:rFonts w:ascii="Times New Roman" w:hAnsi="Times New Roman" w:cs="Times New Roman"/>
          <w:sz w:val="28"/>
          <w:szCs w:val="28"/>
        </w:rPr>
        <w:t>становится катализатором</w:t>
      </w:r>
      <w:r w:rsidR="001C2572" w:rsidRPr="00F744AF">
        <w:rPr>
          <w:rFonts w:ascii="Times New Roman" w:hAnsi="Times New Roman" w:cs="Times New Roman"/>
          <w:sz w:val="28"/>
          <w:szCs w:val="28"/>
        </w:rPr>
        <w:t xml:space="preserve"> фетишизации, окутывающей вещи. Н</w:t>
      </w:r>
      <w:r w:rsidR="00713630" w:rsidRPr="00F744AF">
        <w:rPr>
          <w:rFonts w:ascii="Times New Roman" w:hAnsi="Times New Roman" w:cs="Times New Roman"/>
          <w:sz w:val="28"/>
          <w:szCs w:val="28"/>
        </w:rPr>
        <w:t xml:space="preserve">о, очевидно, что «возвращение» к ним </w:t>
      </w:r>
      <w:r w:rsidR="002229E6" w:rsidRPr="00F744AF">
        <w:rPr>
          <w:rFonts w:ascii="Times New Roman" w:hAnsi="Times New Roman" w:cs="Times New Roman"/>
          <w:sz w:val="28"/>
          <w:szCs w:val="28"/>
        </w:rPr>
        <w:t xml:space="preserve">невозможно </w:t>
      </w:r>
      <w:r w:rsidR="00713630" w:rsidRPr="00F744AF">
        <w:rPr>
          <w:rFonts w:ascii="Times New Roman" w:hAnsi="Times New Roman" w:cs="Times New Roman"/>
          <w:sz w:val="28"/>
          <w:szCs w:val="28"/>
        </w:rPr>
        <w:t>в логике, запущенной модусом «простоты</w:t>
      </w:r>
      <w:r w:rsidR="002229E6" w:rsidRPr="00F744AF">
        <w:rPr>
          <w:rFonts w:ascii="Times New Roman" w:hAnsi="Times New Roman" w:cs="Times New Roman"/>
          <w:sz w:val="28"/>
          <w:szCs w:val="28"/>
        </w:rPr>
        <w:t>»</w:t>
      </w:r>
      <w:r w:rsidR="00713630" w:rsidRPr="00F744AF">
        <w:rPr>
          <w:rFonts w:ascii="Times New Roman" w:hAnsi="Times New Roman" w:cs="Times New Roman"/>
          <w:sz w:val="28"/>
          <w:szCs w:val="28"/>
        </w:rPr>
        <w:t xml:space="preserve">, поскольку она </w:t>
      </w:r>
      <w:r w:rsidR="00D927D5" w:rsidRPr="00F744AF">
        <w:rPr>
          <w:rFonts w:ascii="Times New Roman" w:hAnsi="Times New Roman" w:cs="Times New Roman"/>
          <w:sz w:val="28"/>
          <w:szCs w:val="28"/>
        </w:rPr>
        <w:t xml:space="preserve">перформативно исключает </w:t>
      </w:r>
      <w:r w:rsidR="002229E6" w:rsidRPr="00F744AF">
        <w:rPr>
          <w:rFonts w:ascii="Times New Roman" w:hAnsi="Times New Roman" w:cs="Times New Roman"/>
          <w:sz w:val="28"/>
          <w:szCs w:val="28"/>
        </w:rPr>
        <w:t>«</w:t>
      </w:r>
      <w:r w:rsidR="00D927D5" w:rsidRPr="00F744AF">
        <w:rPr>
          <w:rFonts w:ascii="Times New Roman" w:hAnsi="Times New Roman" w:cs="Times New Roman"/>
          <w:sz w:val="28"/>
          <w:szCs w:val="28"/>
        </w:rPr>
        <w:t>недостойную материальность</w:t>
      </w:r>
      <w:r w:rsidR="00707981" w:rsidRPr="00F744AF">
        <w:rPr>
          <w:rFonts w:ascii="Times New Roman" w:hAnsi="Times New Roman" w:cs="Times New Roman"/>
          <w:sz w:val="28"/>
          <w:szCs w:val="28"/>
        </w:rPr>
        <w:t>»</w:t>
      </w:r>
      <w:r w:rsidR="00D927D5" w:rsidRPr="00F744AF">
        <w:rPr>
          <w:rFonts w:ascii="Times New Roman" w:hAnsi="Times New Roman" w:cs="Times New Roman"/>
          <w:sz w:val="28"/>
          <w:szCs w:val="28"/>
        </w:rPr>
        <w:t xml:space="preserve"> реального, не желая иметь с ней никакого дела. </w:t>
      </w:r>
      <w:r w:rsidR="002229E6" w:rsidRPr="00F744AF">
        <w:rPr>
          <w:rFonts w:ascii="Times New Roman" w:hAnsi="Times New Roman" w:cs="Times New Roman"/>
          <w:sz w:val="28"/>
          <w:szCs w:val="28"/>
        </w:rPr>
        <w:t>Но, как уже было показано, упрощение очеловечиванием пр</w:t>
      </w:r>
      <w:r w:rsidR="00707981" w:rsidRPr="00F744AF">
        <w:rPr>
          <w:rFonts w:ascii="Times New Roman" w:hAnsi="Times New Roman" w:cs="Times New Roman"/>
          <w:sz w:val="28"/>
          <w:szCs w:val="28"/>
        </w:rPr>
        <w:t xml:space="preserve">оизводно именно от «недостойной </w:t>
      </w:r>
      <w:r w:rsidR="00344AC9" w:rsidRPr="00F744AF">
        <w:rPr>
          <w:rFonts w:ascii="Times New Roman" w:hAnsi="Times New Roman" w:cs="Times New Roman"/>
          <w:sz w:val="28"/>
          <w:szCs w:val="28"/>
        </w:rPr>
        <w:t>материальности</w:t>
      </w:r>
      <w:r w:rsidR="00707981" w:rsidRPr="00F744AF">
        <w:rPr>
          <w:rFonts w:ascii="Times New Roman" w:hAnsi="Times New Roman" w:cs="Times New Roman"/>
          <w:sz w:val="28"/>
          <w:szCs w:val="28"/>
        </w:rPr>
        <w:t>»</w:t>
      </w:r>
      <w:r w:rsidR="00344AC9" w:rsidRPr="00F744AF">
        <w:rPr>
          <w:rFonts w:ascii="Times New Roman" w:hAnsi="Times New Roman" w:cs="Times New Roman"/>
          <w:sz w:val="28"/>
          <w:szCs w:val="28"/>
        </w:rPr>
        <w:t xml:space="preserve">, которая </w:t>
      </w:r>
      <w:r w:rsidR="00E0778D" w:rsidRPr="00F744AF">
        <w:rPr>
          <w:rFonts w:ascii="Times New Roman" w:hAnsi="Times New Roman" w:cs="Times New Roman"/>
          <w:sz w:val="28"/>
          <w:szCs w:val="28"/>
        </w:rPr>
        <w:t xml:space="preserve">и </w:t>
      </w:r>
      <w:r w:rsidR="00344AC9" w:rsidRPr="00F744AF">
        <w:rPr>
          <w:rFonts w:ascii="Times New Roman" w:hAnsi="Times New Roman" w:cs="Times New Roman"/>
          <w:sz w:val="28"/>
          <w:szCs w:val="28"/>
        </w:rPr>
        <w:t xml:space="preserve">провоцирует ее избегание – они находятся друг с другом в ситуации эроса войны </w:t>
      </w:r>
      <w:r w:rsidR="00E0778D" w:rsidRPr="00F744AF">
        <w:rPr>
          <w:rFonts w:ascii="Times New Roman" w:hAnsi="Times New Roman" w:cs="Times New Roman"/>
          <w:sz w:val="28"/>
          <w:szCs w:val="28"/>
        </w:rPr>
        <w:t>(</w:t>
      </w:r>
      <w:r w:rsidR="00344AC9" w:rsidRPr="00F744AF">
        <w:rPr>
          <w:rFonts w:ascii="Times New Roman" w:hAnsi="Times New Roman" w:cs="Times New Roman"/>
          <w:sz w:val="28"/>
          <w:szCs w:val="28"/>
        </w:rPr>
        <w:t>в значении употребления этого пон</w:t>
      </w:r>
      <w:r w:rsidR="00E0778D" w:rsidRPr="00F744AF">
        <w:rPr>
          <w:rFonts w:ascii="Times New Roman" w:hAnsi="Times New Roman" w:cs="Times New Roman"/>
          <w:sz w:val="28"/>
          <w:szCs w:val="28"/>
        </w:rPr>
        <w:t xml:space="preserve">ятия </w:t>
      </w:r>
      <w:proofErr w:type="spellStart"/>
      <w:r w:rsidR="00E0778D" w:rsidRPr="00F744AF">
        <w:rPr>
          <w:rFonts w:ascii="Times New Roman" w:hAnsi="Times New Roman" w:cs="Times New Roman"/>
          <w:sz w:val="28"/>
          <w:szCs w:val="28"/>
        </w:rPr>
        <w:t>Делезом</w:t>
      </w:r>
      <w:proofErr w:type="spellEnd"/>
      <w:r w:rsidR="00E0778D" w:rsidRPr="00F744AF">
        <w:rPr>
          <w:rFonts w:ascii="Times New Roman" w:hAnsi="Times New Roman" w:cs="Times New Roman"/>
          <w:sz w:val="28"/>
          <w:szCs w:val="28"/>
        </w:rPr>
        <w:t xml:space="preserve"> и </w:t>
      </w:r>
      <w:proofErr w:type="spellStart"/>
      <w:r w:rsidR="00E0778D" w:rsidRPr="00F744AF">
        <w:rPr>
          <w:rFonts w:ascii="Times New Roman" w:hAnsi="Times New Roman" w:cs="Times New Roman"/>
          <w:sz w:val="28"/>
          <w:szCs w:val="28"/>
        </w:rPr>
        <w:t>Гваттари</w:t>
      </w:r>
      <w:proofErr w:type="spellEnd"/>
      <w:r w:rsidR="00344AC9" w:rsidRPr="00F744AF">
        <w:rPr>
          <w:rStyle w:val="a5"/>
          <w:rFonts w:ascii="Times New Roman" w:hAnsi="Times New Roman" w:cs="Times New Roman"/>
          <w:sz w:val="28"/>
          <w:szCs w:val="28"/>
        </w:rPr>
        <w:footnoteReference w:id="73"/>
      </w:r>
      <w:r w:rsidR="00E0778D" w:rsidRPr="00F744AF">
        <w:rPr>
          <w:rFonts w:ascii="Times New Roman" w:hAnsi="Times New Roman" w:cs="Times New Roman"/>
          <w:sz w:val="28"/>
          <w:szCs w:val="28"/>
        </w:rPr>
        <w:t>). Но, собственно, это противостояние, о</w:t>
      </w:r>
      <w:r w:rsidR="00E85551" w:rsidRPr="00F744AF">
        <w:rPr>
          <w:rFonts w:ascii="Times New Roman" w:hAnsi="Times New Roman" w:cs="Times New Roman"/>
          <w:sz w:val="28"/>
          <w:szCs w:val="28"/>
        </w:rPr>
        <w:t>тмеченное бойкотированием «</w:t>
      </w:r>
      <w:r w:rsidR="00E0778D" w:rsidRPr="00F744AF">
        <w:rPr>
          <w:rFonts w:ascii="Times New Roman" w:hAnsi="Times New Roman" w:cs="Times New Roman"/>
          <w:sz w:val="28"/>
          <w:szCs w:val="28"/>
        </w:rPr>
        <w:t>возмутительной материальности</w:t>
      </w:r>
      <w:r w:rsidR="00E85551" w:rsidRPr="00F744AF">
        <w:rPr>
          <w:rFonts w:ascii="Times New Roman" w:hAnsi="Times New Roman" w:cs="Times New Roman"/>
          <w:sz w:val="28"/>
          <w:szCs w:val="28"/>
        </w:rPr>
        <w:t>» сидения без подлокотников, развертывается как лишение ее собственной силы, поскольку не уч</w:t>
      </w:r>
      <w:r w:rsidR="00B3589A" w:rsidRPr="00F744AF">
        <w:rPr>
          <w:rFonts w:ascii="Times New Roman" w:hAnsi="Times New Roman" w:cs="Times New Roman"/>
          <w:sz w:val="28"/>
          <w:szCs w:val="28"/>
        </w:rPr>
        <w:t>итывается, что она</w:t>
      </w:r>
      <w:r w:rsidR="00E85551" w:rsidRPr="00F744AF">
        <w:rPr>
          <w:rFonts w:ascii="Times New Roman" w:hAnsi="Times New Roman" w:cs="Times New Roman"/>
          <w:sz w:val="28"/>
          <w:szCs w:val="28"/>
        </w:rPr>
        <w:t xml:space="preserve"> </w:t>
      </w:r>
      <w:r w:rsidR="00B3589A" w:rsidRPr="00F744AF">
        <w:rPr>
          <w:rFonts w:ascii="Times New Roman" w:hAnsi="Times New Roman" w:cs="Times New Roman"/>
          <w:sz w:val="28"/>
          <w:szCs w:val="28"/>
        </w:rPr>
        <w:t xml:space="preserve">и </w:t>
      </w:r>
      <w:r w:rsidR="00E85551" w:rsidRPr="00F744AF">
        <w:rPr>
          <w:rFonts w:ascii="Times New Roman" w:hAnsi="Times New Roman" w:cs="Times New Roman"/>
          <w:sz w:val="28"/>
          <w:szCs w:val="28"/>
        </w:rPr>
        <w:t>запускае</w:t>
      </w:r>
      <w:r w:rsidR="00B3589A" w:rsidRPr="00F744AF">
        <w:rPr>
          <w:rFonts w:ascii="Times New Roman" w:hAnsi="Times New Roman" w:cs="Times New Roman"/>
          <w:sz w:val="28"/>
          <w:szCs w:val="28"/>
        </w:rPr>
        <w:t>т</w:t>
      </w:r>
      <w:r w:rsidR="00E85551" w:rsidRPr="00F744AF">
        <w:rPr>
          <w:rFonts w:ascii="Times New Roman" w:hAnsi="Times New Roman" w:cs="Times New Roman"/>
          <w:sz w:val="28"/>
          <w:szCs w:val="28"/>
        </w:rPr>
        <w:t xml:space="preserve"> </w:t>
      </w:r>
      <w:r w:rsidR="00B3589A" w:rsidRPr="00F744AF">
        <w:rPr>
          <w:rFonts w:ascii="Times New Roman" w:hAnsi="Times New Roman" w:cs="Times New Roman"/>
          <w:sz w:val="28"/>
          <w:szCs w:val="28"/>
        </w:rPr>
        <w:t xml:space="preserve">весь последующий </w:t>
      </w:r>
      <w:r w:rsidR="00E85551" w:rsidRPr="00F744AF">
        <w:rPr>
          <w:rFonts w:ascii="Times New Roman" w:hAnsi="Times New Roman" w:cs="Times New Roman"/>
          <w:sz w:val="28"/>
          <w:szCs w:val="28"/>
        </w:rPr>
        <w:t>дискур</w:t>
      </w:r>
      <w:r w:rsidR="00A943DC" w:rsidRPr="00F744AF">
        <w:rPr>
          <w:rFonts w:ascii="Times New Roman" w:hAnsi="Times New Roman" w:cs="Times New Roman"/>
          <w:sz w:val="28"/>
          <w:szCs w:val="28"/>
        </w:rPr>
        <w:t xml:space="preserve">сивный комплекс, и подобная ее способность свидетельствует о неправомерности подрывания указанной сложности материальности посредством концептуализации ее «непристойности». </w:t>
      </w:r>
    </w:p>
    <w:p w14:paraId="5DE4BC35" w14:textId="5BBB852A" w:rsidR="004C728D" w:rsidRPr="00F744AF" w:rsidRDefault="008B6482" w:rsidP="00C27EC4">
      <w:pPr>
        <w:autoSpaceDE w:val="0"/>
        <w:autoSpaceDN w:val="0"/>
        <w:adjustRightInd w:val="0"/>
        <w:spacing w:after="0" w:line="360" w:lineRule="auto"/>
        <w:ind w:firstLine="708"/>
        <w:jc w:val="both"/>
        <w:rPr>
          <w:rFonts w:ascii="Times New Roman" w:hAnsi="Times New Roman" w:cs="Times New Roman"/>
          <w:sz w:val="28"/>
          <w:szCs w:val="28"/>
        </w:rPr>
      </w:pPr>
      <w:r w:rsidRPr="00F744AF">
        <w:rPr>
          <w:rFonts w:ascii="Times New Roman" w:hAnsi="Times New Roman" w:cs="Times New Roman"/>
          <w:sz w:val="28"/>
          <w:szCs w:val="28"/>
        </w:rPr>
        <w:t xml:space="preserve">Итак, сила вещей в модусе сложности, обозначенной именно таким образом, состоит, во-первых, в том, что она служит условием </w:t>
      </w:r>
      <w:proofErr w:type="spellStart"/>
      <w:r w:rsidRPr="00F744AF">
        <w:rPr>
          <w:rFonts w:ascii="Times New Roman" w:hAnsi="Times New Roman" w:cs="Times New Roman"/>
          <w:sz w:val="28"/>
          <w:szCs w:val="28"/>
        </w:rPr>
        <w:t>эпистемического</w:t>
      </w:r>
      <w:proofErr w:type="spellEnd"/>
      <w:r w:rsidRPr="00F744AF">
        <w:rPr>
          <w:rFonts w:ascii="Times New Roman" w:hAnsi="Times New Roman" w:cs="Times New Roman"/>
          <w:sz w:val="28"/>
          <w:szCs w:val="28"/>
        </w:rPr>
        <w:t xml:space="preserve"> опыта, который на ней основывается и, во-вторых, указателем «человеческого», чьи </w:t>
      </w:r>
      <w:r w:rsidR="00A21584" w:rsidRPr="00F744AF">
        <w:rPr>
          <w:rFonts w:ascii="Times New Roman" w:hAnsi="Times New Roman" w:cs="Times New Roman"/>
          <w:sz w:val="28"/>
          <w:szCs w:val="28"/>
        </w:rPr>
        <w:t xml:space="preserve">сценарии детерминированы границами обозначенных ранее отношений, в которых находятся вещи и человек. </w:t>
      </w:r>
      <w:r w:rsidR="00C27EC4" w:rsidRPr="00F744AF">
        <w:rPr>
          <w:rFonts w:ascii="Times New Roman" w:hAnsi="Times New Roman" w:cs="Times New Roman"/>
          <w:sz w:val="28"/>
          <w:szCs w:val="28"/>
        </w:rPr>
        <w:t xml:space="preserve">Последнее позволяет объективировать </w:t>
      </w:r>
      <w:r w:rsidR="00D42843" w:rsidRPr="00F744AF">
        <w:rPr>
          <w:rFonts w:ascii="Times New Roman" w:hAnsi="Times New Roman" w:cs="Times New Roman"/>
          <w:sz w:val="28"/>
          <w:szCs w:val="28"/>
        </w:rPr>
        <w:t xml:space="preserve">эти сценарии, что, в свою очередь, дает возможность </w:t>
      </w:r>
      <w:r w:rsidR="00D42843" w:rsidRPr="00F744AF">
        <w:rPr>
          <w:rFonts w:ascii="Times New Roman" w:hAnsi="Times New Roman" w:cs="Times New Roman"/>
          <w:sz w:val="28"/>
          <w:szCs w:val="28"/>
        </w:rPr>
        <w:lastRenderedPageBreak/>
        <w:t>артикулировать те методологические допущения, которые лежат в их</w:t>
      </w:r>
      <w:r w:rsidR="00C37139" w:rsidRPr="00F744AF">
        <w:rPr>
          <w:rFonts w:ascii="Times New Roman" w:hAnsi="Times New Roman" w:cs="Times New Roman"/>
          <w:sz w:val="28"/>
          <w:szCs w:val="28"/>
        </w:rPr>
        <w:t xml:space="preserve"> основе, поскольку обозначения </w:t>
      </w:r>
      <w:r w:rsidR="00D42843" w:rsidRPr="00F744AF">
        <w:rPr>
          <w:rFonts w:ascii="Times New Roman" w:hAnsi="Times New Roman" w:cs="Times New Roman"/>
          <w:sz w:val="28"/>
          <w:szCs w:val="28"/>
        </w:rPr>
        <w:t xml:space="preserve">их </w:t>
      </w:r>
      <w:r w:rsidR="00C37139" w:rsidRPr="00F744AF">
        <w:rPr>
          <w:rFonts w:ascii="Times New Roman" w:hAnsi="Times New Roman" w:cs="Times New Roman"/>
          <w:sz w:val="28"/>
          <w:szCs w:val="28"/>
        </w:rPr>
        <w:t>понятием редукции</w:t>
      </w:r>
      <w:r w:rsidR="00707981" w:rsidRPr="00F744AF">
        <w:rPr>
          <w:rFonts w:ascii="Times New Roman" w:hAnsi="Times New Roman" w:cs="Times New Roman"/>
          <w:sz w:val="28"/>
          <w:szCs w:val="28"/>
        </w:rPr>
        <w:t xml:space="preserve"> недостаточно. И </w:t>
      </w:r>
      <w:r w:rsidR="00D42843" w:rsidRPr="00F744AF">
        <w:rPr>
          <w:rFonts w:ascii="Times New Roman" w:hAnsi="Times New Roman" w:cs="Times New Roman"/>
          <w:sz w:val="28"/>
          <w:szCs w:val="28"/>
        </w:rPr>
        <w:t>чтобы не редуцировать саму редукцию, необх</w:t>
      </w:r>
      <w:r w:rsidR="004C728D" w:rsidRPr="00F744AF">
        <w:rPr>
          <w:rFonts w:ascii="Times New Roman" w:hAnsi="Times New Roman" w:cs="Times New Roman"/>
          <w:sz w:val="28"/>
          <w:szCs w:val="28"/>
        </w:rPr>
        <w:t>одимо понять последствия редуцирования сложности, то есть задать</w:t>
      </w:r>
      <w:r w:rsidR="00707981" w:rsidRPr="00F744AF">
        <w:rPr>
          <w:rFonts w:ascii="Times New Roman" w:hAnsi="Times New Roman" w:cs="Times New Roman"/>
          <w:sz w:val="28"/>
          <w:szCs w:val="28"/>
        </w:rPr>
        <w:t xml:space="preserve">ся вопросом о том, </w:t>
      </w:r>
      <w:r w:rsidR="006F520E" w:rsidRPr="00F744AF">
        <w:rPr>
          <w:rFonts w:ascii="Times New Roman" w:hAnsi="Times New Roman" w:cs="Times New Roman"/>
          <w:sz w:val="28"/>
          <w:szCs w:val="28"/>
        </w:rPr>
        <w:t xml:space="preserve">что значит </w:t>
      </w:r>
      <w:r w:rsidR="005B0AA9" w:rsidRPr="00F744AF">
        <w:rPr>
          <w:rFonts w:ascii="Times New Roman" w:hAnsi="Times New Roman" w:cs="Times New Roman"/>
          <w:sz w:val="28"/>
          <w:szCs w:val="28"/>
        </w:rPr>
        <w:t>игнорирование</w:t>
      </w:r>
      <w:r w:rsidR="004C728D" w:rsidRPr="00F744AF">
        <w:rPr>
          <w:rFonts w:ascii="Times New Roman" w:hAnsi="Times New Roman" w:cs="Times New Roman"/>
          <w:sz w:val="28"/>
          <w:szCs w:val="28"/>
        </w:rPr>
        <w:t xml:space="preserve"> </w:t>
      </w:r>
      <w:r w:rsidR="005B0AA9" w:rsidRPr="00F744AF">
        <w:rPr>
          <w:rFonts w:ascii="Times New Roman" w:hAnsi="Times New Roman" w:cs="Times New Roman"/>
          <w:sz w:val="28"/>
          <w:szCs w:val="28"/>
        </w:rPr>
        <w:t>силы</w:t>
      </w:r>
      <w:r w:rsidR="00E51EDF" w:rsidRPr="00F744AF">
        <w:rPr>
          <w:rFonts w:ascii="Times New Roman" w:hAnsi="Times New Roman" w:cs="Times New Roman"/>
          <w:sz w:val="28"/>
          <w:szCs w:val="28"/>
        </w:rPr>
        <w:t xml:space="preserve"> </w:t>
      </w:r>
      <w:r w:rsidR="004C728D" w:rsidRPr="00F744AF">
        <w:rPr>
          <w:rFonts w:ascii="Times New Roman" w:hAnsi="Times New Roman" w:cs="Times New Roman"/>
          <w:sz w:val="28"/>
          <w:szCs w:val="28"/>
        </w:rPr>
        <w:t>«</w:t>
      </w:r>
      <w:r w:rsidR="00E51EDF" w:rsidRPr="00F744AF">
        <w:rPr>
          <w:rFonts w:ascii="Times New Roman" w:hAnsi="Times New Roman" w:cs="Times New Roman"/>
          <w:sz w:val="28"/>
          <w:szCs w:val="28"/>
        </w:rPr>
        <w:t>непристойной материальности</w:t>
      </w:r>
      <w:r w:rsidR="004C728D" w:rsidRPr="00F744AF">
        <w:rPr>
          <w:rFonts w:ascii="Times New Roman" w:hAnsi="Times New Roman" w:cs="Times New Roman"/>
          <w:sz w:val="28"/>
          <w:szCs w:val="28"/>
        </w:rPr>
        <w:t xml:space="preserve">». </w:t>
      </w:r>
    </w:p>
    <w:p w14:paraId="2B15325E" w14:textId="77777777" w:rsidR="001C2572" w:rsidRPr="00F744AF" w:rsidRDefault="00760A44" w:rsidP="008246D9">
      <w:pPr>
        <w:autoSpaceDE w:val="0"/>
        <w:autoSpaceDN w:val="0"/>
        <w:adjustRightInd w:val="0"/>
        <w:spacing w:after="0" w:line="360" w:lineRule="auto"/>
        <w:ind w:firstLine="708"/>
        <w:jc w:val="both"/>
        <w:rPr>
          <w:rFonts w:ascii="Times New Roman" w:hAnsi="Times New Roman" w:cs="Times New Roman"/>
          <w:sz w:val="28"/>
          <w:szCs w:val="28"/>
        </w:rPr>
      </w:pPr>
      <w:r w:rsidRPr="00F744AF">
        <w:rPr>
          <w:rFonts w:ascii="Times New Roman" w:hAnsi="Times New Roman" w:cs="Times New Roman"/>
          <w:sz w:val="28"/>
          <w:szCs w:val="28"/>
        </w:rPr>
        <w:t>Гла</w:t>
      </w:r>
      <w:r w:rsidR="00612970" w:rsidRPr="00F744AF">
        <w:rPr>
          <w:rFonts w:ascii="Times New Roman" w:hAnsi="Times New Roman" w:cs="Times New Roman"/>
          <w:sz w:val="28"/>
          <w:szCs w:val="28"/>
        </w:rPr>
        <w:t>вным образом, это игнорирование оборачивается аналитикой вещей в логических категориях, несоответствующих первому модусу</w:t>
      </w:r>
      <w:r w:rsidR="001C2572" w:rsidRPr="00F744AF">
        <w:rPr>
          <w:rFonts w:ascii="Times New Roman" w:hAnsi="Times New Roman" w:cs="Times New Roman"/>
          <w:sz w:val="28"/>
          <w:szCs w:val="28"/>
        </w:rPr>
        <w:t xml:space="preserve"> (сложности)</w:t>
      </w:r>
      <w:r w:rsidR="00612970" w:rsidRPr="00F744AF">
        <w:rPr>
          <w:rFonts w:ascii="Times New Roman" w:hAnsi="Times New Roman" w:cs="Times New Roman"/>
          <w:sz w:val="28"/>
          <w:szCs w:val="28"/>
        </w:rPr>
        <w:t xml:space="preserve"> упомянутой двойственности, в которой вещи находятся. </w:t>
      </w:r>
      <w:r w:rsidR="00D22B00" w:rsidRPr="00F744AF">
        <w:rPr>
          <w:rFonts w:ascii="Times New Roman" w:hAnsi="Times New Roman" w:cs="Times New Roman"/>
          <w:sz w:val="28"/>
          <w:szCs w:val="28"/>
        </w:rPr>
        <w:t xml:space="preserve">Вещь, изъятая из своей «грубой» механистичности, оказывается жертвой курирующего ее исследователя, который превращает «обыденность» в необыкновенность экспоната. Так, например, стул-экспонат наделяется «человеческими» возможностями – языком, </w:t>
      </w:r>
      <w:r w:rsidR="001E2A0C" w:rsidRPr="00F744AF">
        <w:rPr>
          <w:rFonts w:ascii="Times New Roman" w:hAnsi="Times New Roman" w:cs="Times New Roman"/>
          <w:sz w:val="28"/>
          <w:szCs w:val="28"/>
        </w:rPr>
        <w:t>сообразностью цели, связью с иным, н</w:t>
      </w:r>
      <w:r w:rsidR="001C2572" w:rsidRPr="00F744AF">
        <w:rPr>
          <w:rFonts w:ascii="Times New Roman" w:hAnsi="Times New Roman" w:cs="Times New Roman"/>
          <w:sz w:val="28"/>
          <w:szCs w:val="28"/>
        </w:rPr>
        <w:t>ерелевантной</w:t>
      </w:r>
      <w:r w:rsidR="001E2A0C" w:rsidRPr="00F744AF">
        <w:rPr>
          <w:rFonts w:ascii="Times New Roman" w:hAnsi="Times New Roman" w:cs="Times New Roman"/>
          <w:sz w:val="28"/>
          <w:szCs w:val="28"/>
        </w:rPr>
        <w:t xml:space="preserve"> </w:t>
      </w:r>
      <w:proofErr w:type="spellStart"/>
      <w:r w:rsidR="001E2A0C" w:rsidRPr="00F744AF">
        <w:rPr>
          <w:rFonts w:ascii="Times New Roman" w:hAnsi="Times New Roman" w:cs="Times New Roman"/>
          <w:sz w:val="28"/>
          <w:szCs w:val="28"/>
        </w:rPr>
        <w:t>темпоральностью</w:t>
      </w:r>
      <w:proofErr w:type="spellEnd"/>
      <w:r w:rsidR="001E2A0C" w:rsidRPr="00F744AF">
        <w:rPr>
          <w:rFonts w:ascii="Times New Roman" w:hAnsi="Times New Roman" w:cs="Times New Roman"/>
          <w:sz w:val="28"/>
          <w:szCs w:val="28"/>
        </w:rPr>
        <w:t xml:space="preserve">. </w:t>
      </w:r>
      <w:r w:rsidR="00F42551" w:rsidRPr="00F744AF">
        <w:rPr>
          <w:rFonts w:ascii="Times New Roman" w:hAnsi="Times New Roman" w:cs="Times New Roman"/>
          <w:sz w:val="28"/>
          <w:szCs w:val="28"/>
        </w:rPr>
        <w:t xml:space="preserve">Однако ценность стула как технической сборки, но не рафинированного экспоната, </w:t>
      </w:r>
      <w:r w:rsidR="001C2572" w:rsidRPr="00F744AF">
        <w:rPr>
          <w:rFonts w:ascii="Times New Roman" w:hAnsi="Times New Roman" w:cs="Times New Roman"/>
          <w:sz w:val="28"/>
          <w:szCs w:val="28"/>
        </w:rPr>
        <w:t xml:space="preserve">как раз </w:t>
      </w:r>
      <w:r w:rsidR="00F42551" w:rsidRPr="00F744AF">
        <w:rPr>
          <w:rFonts w:ascii="Times New Roman" w:hAnsi="Times New Roman" w:cs="Times New Roman"/>
          <w:sz w:val="28"/>
          <w:szCs w:val="28"/>
        </w:rPr>
        <w:t xml:space="preserve">состоит в принципиальной невозможности, а именно – невозможности как следует </w:t>
      </w:r>
      <w:r w:rsidR="007160A2" w:rsidRPr="00F744AF">
        <w:rPr>
          <w:rFonts w:ascii="Times New Roman" w:hAnsi="Times New Roman" w:cs="Times New Roman"/>
          <w:sz w:val="28"/>
          <w:szCs w:val="28"/>
        </w:rPr>
        <w:t>соответствовать этим ка</w:t>
      </w:r>
      <w:r w:rsidR="005F6BAF" w:rsidRPr="00F744AF">
        <w:rPr>
          <w:rFonts w:ascii="Times New Roman" w:hAnsi="Times New Roman" w:cs="Times New Roman"/>
          <w:sz w:val="28"/>
          <w:szCs w:val="28"/>
        </w:rPr>
        <w:t>тегориям:</w:t>
      </w:r>
      <w:r w:rsidR="0029168E" w:rsidRPr="00F744AF">
        <w:rPr>
          <w:rFonts w:ascii="Times New Roman" w:hAnsi="Times New Roman" w:cs="Times New Roman"/>
          <w:sz w:val="28"/>
          <w:szCs w:val="28"/>
        </w:rPr>
        <w:t xml:space="preserve"> он их переворачивает, </w:t>
      </w:r>
      <w:r w:rsidR="005F6BAF" w:rsidRPr="00F744AF">
        <w:rPr>
          <w:rFonts w:ascii="Times New Roman" w:hAnsi="Times New Roman" w:cs="Times New Roman"/>
          <w:sz w:val="28"/>
          <w:szCs w:val="28"/>
        </w:rPr>
        <w:t>противопоставляя</w:t>
      </w:r>
      <w:r w:rsidR="001B3BC7" w:rsidRPr="00F744AF">
        <w:rPr>
          <w:rFonts w:ascii="Times New Roman" w:hAnsi="Times New Roman" w:cs="Times New Roman"/>
          <w:sz w:val="28"/>
          <w:szCs w:val="28"/>
        </w:rPr>
        <w:t>, пользуясь выражением Фуко,</w:t>
      </w:r>
      <w:r w:rsidR="0029168E" w:rsidRPr="00F744AF">
        <w:rPr>
          <w:rFonts w:ascii="Times New Roman" w:hAnsi="Times New Roman" w:cs="Times New Roman"/>
          <w:sz w:val="28"/>
          <w:szCs w:val="28"/>
        </w:rPr>
        <w:t xml:space="preserve"> «антропологическому сну безмолвный смех»</w:t>
      </w:r>
      <w:r w:rsidR="001B3BC7" w:rsidRPr="00F744AF">
        <w:rPr>
          <w:rFonts w:ascii="Times New Roman" w:hAnsi="Times New Roman" w:cs="Times New Roman"/>
          <w:sz w:val="28"/>
          <w:szCs w:val="28"/>
        </w:rPr>
        <w:t>.</w:t>
      </w:r>
      <w:r w:rsidR="0029168E" w:rsidRPr="00F744AF">
        <w:rPr>
          <w:rStyle w:val="a5"/>
          <w:rFonts w:ascii="Times New Roman" w:hAnsi="Times New Roman" w:cs="Times New Roman"/>
          <w:sz w:val="28"/>
          <w:szCs w:val="28"/>
        </w:rPr>
        <w:footnoteReference w:id="74"/>
      </w:r>
      <w:r w:rsidR="0029168E" w:rsidRPr="00F744AF">
        <w:rPr>
          <w:rFonts w:ascii="Times New Roman" w:hAnsi="Times New Roman" w:cs="Times New Roman"/>
          <w:sz w:val="28"/>
          <w:szCs w:val="28"/>
        </w:rPr>
        <w:t xml:space="preserve"> </w:t>
      </w:r>
    </w:p>
    <w:p w14:paraId="673A1650" w14:textId="17D2F6B6" w:rsidR="001C2572" w:rsidRPr="00F744AF" w:rsidRDefault="005F6BAF" w:rsidP="008246D9">
      <w:pPr>
        <w:autoSpaceDE w:val="0"/>
        <w:autoSpaceDN w:val="0"/>
        <w:adjustRightInd w:val="0"/>
        <w:spacing w:after="0" w:line="360" w:lineRule="auto"/>
        <w:ind w:firstLine="708"/>
        <w:jc w:val="both"/>
        <w:rPr>
          <w:rFonts w:ascii="Times New Roman" w:hAnsi="Times New Roman" w:cs="Times New Roman"/>
          <w:sz w:val="28"/>
          <w:szCs w:val="28"/>
        </w:rPr>
      </w:pPr>
      <w:r w:rsidRPr="00F744AF">
        <w:rPr>
          <w:rFonts w:ascii="Times New Roman" w:hAnsi="Times New Roman" w:cs="Times New Roman"/>
          <w:sz w:val="28"/>
          <w:szCs w:val="28"/>
        </w:rPr>
        <w:t xml:space="preserve">Во-первых, «сложный» стул </w:t>
      </w:r>
      <w:r w:rsidR="009B3B10" w:rsidRPr="00F744AF">
        <w:rPr>
          <w:rFonts w:ascii="Times New Roman" w:hAnsi="Times New Roman" w:cs="Times New Roman"/>
          <w:sz w:val="28"/>
          <w:szCs w:val="28"/>
        </w:rPr>
        <w:t xml:space="preserve">до неприличия молчалив и, образно выражаясь, его язык – это язык отказа. Во-вторых, в своей «безнадежной» деревянности он воинствующе чужд вменяемым ему облагораживающим характеристикам: через него ничто не говорит, он </w:t>
      </w:r>
      <w:proofErr w:type="spellStart"/>
      <w:r w:rsidR="009B3B10" w:rsidRPr="00F744AF">
        <w:rPr>
          <w:rFonts w:ascii="Times New Roman" w:hAnsi="Times New Roman" w:cs="Times New Roman"/>
          <w:sz w:val="28"/>
          <w:szCs w:val="28"/>
        </w:rPr>
        <w:t>антимедиатор</w:t>
      </w:r>
      <w:proofErr w:type="spellEnd"/>
      <w:r w:rsidR="00D440B7" w:rsidRPr="00F744AF">
        <w:rPr>
          <w:rFonts w:ascii="Times New Roman" w:hAnsi="Times New Roman" w:cs="Times New Roman"/>
          <w:sz w:val="28"/>
          <w:szCs w:val="28"/>
        </w:rPr>
        <w:t xml:space="preserve">, поэтому нейтрализует и заглушает любое говорение (в отличие от </w:t>
      </w:r>
      <w:r w:rsidR="00707981" w:rsidRPr="00F744AF">
        <w:rPr>
          <w:rFonts w:ascii="Times New Roman" w:hAnsi="Times New Roman" w:cs="Times New Roman"/>
          <w:sz w:val="28"/>
          <w:szCs w:val="28"/>
        </w:rPr>
        <w:t>«</w:t>
      </w:r>
      <w:r w:rsidR="00D440B7" w:rsidRPr="00F744AF">
        <w:rPr>
          <w:rFonts w:ascii="Times New Roman" w:hAnsi="Times New Roman" w:cs="Times New Roman"/>
          <w:sz w:val="28"/>
          <w:szCs w:val="28"/>
        </w:rPr>
        <w:t>упрощенного</w:t>
      </w:r>
      <w:r w:rsidR="00707981" w:rsidRPr="00F744AF">
        <w:rPr>
          <w:rFonts w:ascii="Times New Roman" w:hAnsi="Times New Roman" w:cs="Times New Roman"/>
          <w:sz w:val="28"/>
          <w:szCs w:val="28"/>
        </w:rPr>
        <w:t>»</w:t>
      </w:r>
      <w:r w:rsidR="00D440B7" w:rsidRPr="00F744AF">
        <w:rPr>
          <w:rFonts w:ascii="Times New Roman" w:hAnsi="Times New Roman" w:cs="Times New Roman"/>
          <w:sz w:val="28"/>
          <w:szCs w:val="28"/>
        </w:rPr>
        <w:t xml:space="preserve"> стула-экспоната, который то и дело обеспечивает какую-нибудь связь: например, </w:t>
      </w:r>
      <w:proofErr w:type="spellStart"/>
      <w:r w:rsidR="00D440B7" w:rsidRPr="00F744AF">
        <w:rPr>
          <w:rFonts w:ascii="Times New Roman" w:hAnsi="Times New Roman" w:cs="Times New Roman"/>
          <w:sz w:val="28"/>
          <w:szCs w:val="28"/>
        </w:rPr>
        <w:t>зиммелевская</w:t>
      </w:r>
      <w:proofErr w:type="spellEnd"/>
      <w:r w:rsidR="00D440B7" w:rsidRPr="00F744AF">
        <w:rPr>
          <w:rFonts w:ascii="Times New Roman" w:hAnsi="Times New Roman" w:cs="Times New Roman"/>
          <w:sz w:val="28"/>
          <w:szCs w:val="28"/>
        </w:rPr>
        <w:t xml:space="preserve"> ваза, </w:t>
      </w:r>
      <w:proofErr w:type="spellStart"/>
      <w:r w:rsidR="00D440B7" w:rsidRPr="00F744AF">
        <w:rPr>
          <w:rFonts w:ascii="Times New Roman" w:hAnsi="Times New Roman" w:cs="Times New Roman"/>
          <w:sz w:val="28"/>
          <w:szCs w:val="28"/>
        </w:rPr>
        <w:t>хайдеггеровская</w:t>
      </w:r>
      <w:proofErr w:type="spellEnd"/>
      <w:r w:rsidR="00D440B7" w:rsidRPr="00F744AF">
        <w:rPr>
          <w:rFonts w:ascii="Times New Roman" w:hAnsi="Times New Roman" w:cs="Times New Roman"/>
          <w:sz w:val="28"/>
          <w:szCs w:val="28"/>
        </w:rPr>
        <w:t xml:space="preserve"> чаша, </w:t>
      </w:r>
      <w:proofErr w:type="spellStart"/>
      <w:r w:rsidR="00D440B7" w:rsidRPr="00F744AF">
        <w:rPr>
          <w:rFonts w:ascii="Times New Roman" w:hAnsi="Times New Roman" w:cs="Times New Roman"/>
          <w:sz w:val="28"/>
          <w:szCs w:val="28"/>
          <w:lang w:val="en-US"/>
        </w:rPr>
        <w:t>etc</w:t>
      </w:r>
      <w:proofErr w:type="spellEnd"/>
      <w:r w:rsidR="00D440B7" w:rsidRPr="00F744AF">
        <w:rPr>
          <w:rFonts w:ascii="Times New Roman" w:hAnsi="Times New Roman" w:cs="Times New Roman"/>
          <w:sz w:val="28"/>
          <w:szCs w:val="28"/>
        </w:rPr>
        <w:t xml:space="preserve">). </w:t>
      </w:r>
      <w:r w:rsidR="00C90048" w:rsidRPr="00F744AF">
        <w:rPr>
          <w:rFonts w:ascii="Times New Roman" w:hAnsi="Times New Roman" w:cs="Times New Roman"/>
          <w:sz w:val="28"/>
          <w:szCs w:val="28"/>
        </w:rPr>
        <w:t xml:space="preserve">В-третьих, он обладает собственной </w:t>
      </w:r>
      <w:proofErr w:type="spellStart"/>
      <w:r w:rsidR="00C90048" w:rsidRPr="00F744AF">
        <w:rPr>
          <w:rFonts w:ascii="Times New Roman" w:hAnsi="Times New Roman" w:cs="Times New Roman"/>
          <w:sz w:val="28"/>
          <w:szCs w:val="28"/>
        </w:rPr>
        <w:t>темпоральностью</w:t>
      </w:r>
      <w:proofErr w:type="spellEnd"/>
      <w:r w:rsidR="00C90048" w:rsidRPr="00F744AF">
        <w:rPr>
          <w:rFonts w:ascii="Times New Roman" w:hAnsi="Times New Roman" w:cs="Times New Roman"/>
          <w:sz w:val="28"/>
          <w:szCs w:val="28"/>
        </w:rPr>
        <w:t>, равнодушной по отношению к установленным индикаторам времени – поломке, ценности старины/новизны</w:t>
      </w:r>
      <w:r w:rsidR="0082223B" w:rsidRPr="00F744AF">
        <w:rPr>
          <w:rFonts w:ascii="Times New Roman" w:hAnsi="Times New Roman" w:cs="Times New Roman"/>
          <w:sz w:val="28"/>
          <w:szCs w:val="28"/>
        </w:rPr>
        <w:t>, режимам последовательности</w:t>
      </w:r>
      <w:r w:rsidR="00B525CE" w:rsidRPr="00F744AF">
        <w:rPr>
          <w:rFonts w:ascii="Times New Roman" w:hAnsi="Times New Roman" w:cs="Times New Roman"/>
          <w:sz w:val="28"/>
          <w:szCs w:val="28"/>
        </w:rPr>
        <w:t>, пребывание в истории, контексте</w:t>
      </w:r>
      <w:r w:rsidR="00C90048" w:rsidRPr="00F744AF">
        <w:rPr>
          <w:rFonts w:ascii="Times New Roman" w:hAnsi="Times New Roman" w:cs="Times New Roman"/>
          <w:sz w:val="28"/>
          <w:szCs w:val="28"/>
        </w:rPr>
        <w:t xml:space="preserve"> и прочим периодам. </w:t>
      </w:r>
      <w:r w:rsidR="00B525CE" w:rsidRPr="00F744AF">
        <w:rPr>
          <w:rFonts w:ascii="Times New Roman" w:hAnsi="Times New Roman" w:cs="Times New Roman"/>
          <w:sz w:val="28"/>
          <w:szCs w:val="28"/>
        </w:rPr>
        <w:t>Все это составляет его «</w:t>
      </w:r>
      <w:proofErr w:type="spellStart"/>
      <w:r w:rsidR="00B525CE" w:rsidRPr="00F744AF">
        <w:rPr>
          <w:rFonts w:ascii="Times New Roman" w:hAnsi="Times New Roman" w:cs="Times New Roman"/>
          <w:sz w:val="28"/>
          <w:szCs w:val="28"/>
        </w:rPr>
        <w:t>инаковость</w:t>
      </w:r>
      <w:proofErr w:type="spellEnd"/>
      <w:r w:rsidR="00B525CE" w:rsidRPr="00F744AF">
        <w:rPr>
          <w:rFonts w:ascii="Times New Roman" w:hAnsi="Times New Roman" w:cs="Times New Roman"/>
          <w:sz w:val="28"/>
          <w:szCs w:val="28"/>
        </w:rPr>
        <w:t xml:space="preserve">», которая и создает </w:t>
      </w:r>
      <w:r w:rsidR="00B525CE" w:rsidRPr="00F744AF">
        <w:rPr>
          <w:rFonts w:ascii="Times New Roman" w:hAnsi="Times New Roman" w:cs="Times New Roman"/>
          <w:sz w:val="28"/>
          <w:szCs w:val="28"/>
        </w:rPr>
        <w:lastRenderedPageBreak/>
        <w:t xml:space="preserve">двойственность положения – </w:t>
      </w:r>
      <w:r w:rsidR="00F30B40" w:rsidRPr="00F744AF">
        <w:rPr>
          <w:rFonts w:ascii="Times New Roman" w:hAnsi="Times New Roman" w:cs="Times New Roman"/>
          <w:sz w:val="28"/>
          <w:szCs w:val="28"/>
        </w:rPr>
        <w:t xml:space="preserve">сложность реального стула пронизана силой, которая провоцирует схватку с ней в форме ее утаивания посредством уже обозначенного низведения </w:t>
      </w:r>
      <w:r w:rsidR="00707981" w:rsidRPr="00F744AF">
        <w:rPr>
          <w:rFonts w:ascii="Times New Roman" w:hAnsi="Times New Roman" w:cs="Times New Roman"/>
          <w:sz w:val="28"/>
          <w:szCs w:val="28"/>
        </w:rPr>
        <w:t xml:space="preserve">до «всего лишь материальности» и одновременно </w:t>
      </w:r>
      <w:r w:rsidR="00F30B40" w:rsidRPr="00F744AF">
        <w:rPr>
          <w:rFonts w:ascii="Times New Roman" w:hAnsi="Times New Roman" w:cs="Times New Roman"/>
          <w:sz w:val="28"/>
          <w:szCs w:val="28"/>
        </w:rPr>
        <w:t xml:space="preserve">до «более, чем материальности», то есть до «экспоната». </w:t>
      </w:r>
    </w:p>
    <w:p w14:paraId="3A76F6EB" w14:textId="18FFF115" w:rsidR="001C2572" w:rsidRPr="00F744AF" w:rsidRDefault="001C2572" w:rsidP="001C2572">
      <w:pPr>
        <w:autoSpaceDE w:val="0"/>
        <w:autoSpaceDN w:val="0"/>
        <w:adjustRightInd w:val="0"/>
        <w:spacing w:after="0" w:line="360" w:lineRule="auto"/>
        <w:ind w:firstLine="708"/>
        <w:jc w:val="both"/>
        <w:rPr>
          <w:rFonts w:ascii="Times New Roman" w:hAnsi="Times New Roman" w:cs="Times New Roman"/>
          <w:sz w:val="28"/>
          <w:szCs w:val="28"/>
        </w:rPr>
      </w:pPr>
      <w:r w:rsidRPr="00F744AF">
        <w:rPr>
          <w:rFonts w:ascii="Times New Roman" w:hAnsi="Times New Roman" w:cs="Times New Roman"/>
          <w:sz w:val="28"/>
          <w:szCs w:val="28"/>
        </w:rPr>
        <w:t>Указанная двойственность вещей</w:t>
      </w:r>
      <w:r w:rsidR="000C256C" w:rsidRPr="00F744AF">
        <w:rPr>
          <w:rFonts w:ascii="Times New Roman" w:hAnsi="Times New Roman" w:cs="Times New Roman"/>
          <w:sz w:val="28"/>
          <w:szCs w:val="28"/>
        </w:rPr>
        <w:t xml:space="preserve"> обеспечивает и двойст</w:t>
      </w:r>
      <w:r w:rsidR="00864A15" w:rsidRPr="00F744AF">
        <w:rPr>
          <w:rFonts w:ascii="Times New Roman" w:hAnsi="Times New Roman" w:cs="Times New Roman"/>
          <w:sz w:val="28"/>
          <w:szCs w:val="28"/>
        </w:rPr>
        <w:t>венность взаимодействия с ними, поскольку получается, что п</w:t>
      </w:r>
      <w:r w:rsidR="000C256C" w:rsidRPr="00F744AF">
        <w:rPr>
          <w:rFonts w:ascii="Times New Roman" w:hAnsi="Times New Roman" w:cs="Times New Roman"/>
          <w:sz w:val="28"/>
          <w:szCs w:val="28"/>
        </w:rPr>
        <w:t xml:space="preserve">ространство вещей, если изымать контекстуальные, но, тем не менее, уместные в данном случае изыскания </w:t>
      </w:r>
      <w:proofErr w:type="spellStart"/>
      <w:r w:rsidR="000C256C" w:rsidRPr="00F744AF">
        <w:rPr>
          <w:rFonts w:ascii="Times New Roman" w:hAnsi="Times New Roman" w:cs="Times New Roman"/>
          <w:sz w:val="28"/>
          <w:szCs w:val="28"/>
        </w:rPr>
        <w:t>Хармана</w:t>
      </w:r>
      <w:proofErr w:type="spellEnd"/>
      <w:r w:rsidR="000C256C" w:rsidRPr="00F744AF">
        <w:rPr>
          <w:rFonts w:ascii="Times New Roman" w:hAnsi="Times New Roman" w:cs="Times New Roman"/>
          <w:sz w:val="28"/>
          <w:szCs w:val="28"/>
        </w:rPr>
        <w:t xml:space="preserve">, – это </w:t>
      </w:r>
      <w:r w:rsidR="004E7184" w:rsidRPr="00F744AF">
        <w:rPr>
          <w:rFonts w:ascii="Times New Roman" w:hAnsi="Times New Roman" w:cs="Times New Roman"/>
          <w:sz w:val="28"/>
          <w:szCs w:val="28"/>
        </w:rPr>
        <w:t xml:space="preserve">игра </w:t>
      </w:r>
      <w:r w:rsidR="000C256C" w:rsidRPr="00F744AF">
        <w:rPr>
          <w:rFonts w:ascii="Times New Roman" w:hAnsi="Times New Roman" w:cs="Times New Roman"/>
          <w:sz w:val="28"/>
          <w:szCs w:val="28"/>
        </w:rPr>
        <w:t>отношения и н</w:t>
      </w:r>
      <w:r w:rsidR="004E7184" w:rsidRPr="00F744AF">
        <w:rPr>
          <w:rFonts w:ascii="Times New Roman" w:hAnsi="Times New Roman" w:cs="Times New Roman"/>
          <w:sz w:val="28"/>
          <w:szCs w:val="28"/>
        </w:rPr>
        <w:t>е-отношения: «Находясь сейчас в Каире, я не полностью лишен отношения к японскому городу Осака, так как в принципе я мог бы отправиться туда в любой день. Но это отношение никогда не может быть полным, поскольку в данный момент я не соприкасаюсь с городом, и даже если доберусь до Осаки и встану в самом ее центре, то не исчерпаю ее реальности».</w:t>
      </w:r>
      <w:r w:rsidR="004E7184" w:rsidRPr="00F744AF">
        <w:rPr>
          <w:rStyle w:val="a5"/>
          <w:rFonts w:ascii="Times New Roman" w:hAnsi="Times New Roman" w:cs="Times New Roman"/>
          <w:sz w:val="28"/>
          <w:szCs w:val="28"/>
        </w:rPr>
        <w:footnoteReference w:id="75"/>
      </w:r>
      <w:r w:rsidR="004E7184" w:rsidRPr="00F744AF">
        <w:rPr>
          <w:rFonts w:ascii="Times New Roman" w:hAnsi="Times New Roman" w:cs="Times New Roman"/>
          <w:sz w:val="28"/>
          <w:szCs w:val="28"/>
        </w:rPr>
        <w:t xml:space="preserve"> </w:t>
      </w:r>
      <w:r w:rsidR="00864A15" w:rsidRPr="00F744AF">
        <w:rPr>
          <w:rFonts w:ascii="Times New Roman" w:hAnsi="Times New Roman" w:cs="Times New Roman"/>
          <w:sz w:val="28"/>
          <w:szCs w:val="28"/>
        </w:rPr>
        <w:t xml:space="preserve">Соответственно, </w:t>
      </w:r>
      <w:r w:rsidR="00707981" w:rsidRPr="00F744AF">
        <w:rPr>
          <w:rFonts w:ascii="Times New Roman" w:hAnsi="Times New Roman" w:cs="Times New Roman"/>
          <w:sz w:val="28"/>
          <w:szCs w:val="28"/>
        </w:rPr>
        <w:t>«</w:t>
      </w:r>
      <w:r w:rsidR="00AD147B" w:rsidRPr="00F744AF">
        <w:rPr>
          <w:rFonts w:ascii="Times New Roman" w:hAnsi="Times New Roman" w:cs="Times New Roman"/>
          <w:sz w:val="28"/>
          <w:szCs w:val="28"/>
        </w:rPr>
        <w:t>возмутительная материальность</w:t>
      </w:r>
      <w:r w:rsidR="00707981" w:rsidRPr="00F744AF">
        <w:rPr>
          <w:rFonts w:ascii="Times New Roman" w:hAnsi="Times New Roman" w:cs="Times New Roman"/>
          <w:sz w:val="28"/>
          <w:szCs w:val="28"/>
        </w:rPr>
        <w:t>»</w:t>
      </w:r>
      <w:r w:rsidR="00AD147B" w:rsidRPr="00F744AF">
        <w:rPr>
          <w:rFonts w:ascii="Times New Roman" w:hAnsi="Times New Roman" w:cs="Times New Roman"/>
          <w:sz w:val="28"/>
          <w:szCs w:val="28"/>
        </w:rPr>
        <w:t xml:space="preserve"> стула развязывает то, что выше обозначалось эросом войны, и в этом смысле задает отношение между стулом в модусе сложности и натыкающимся на него, </w:t>
      </w:r>
      <w:r w:rsidR="001B4E23" w:rsidRPr="00F744AF">
        <w:rPr>
          <w:rFonts w:ascii="Times New Roman" w:hAnsi="Times New Roman" w:cs="Times New Roman"/>
          <w:sz w:val="28"/>
          <w:szCs w:val="28"/>
        </w:rPr>
        <w:t>чьи практики «</w:t>
      </w:r>
      <w:proofErr w:type="spellStart"/>
      <w:r w:rsidR="001B4E23" w:rsidRPr="00F744AF">
        <w:rPr>
          <w:rFonts w:ascii="Times New Roman" w:hAnsi="Times New Roman" w:cs="Times New Roman"/>
          <w:sz w:val="28"/>
          <w:szCs w:val="28"/>
        </w:rPr>
        <w:t>оприличивания</w:t>
      </w:r>
      <w:proofErr w:type="spellEnd"/>
      <w:r w:rsidR="001B4E23" w:rsidRPr="00F744AF">
        <w:rPr>
          <w:rFonts w:ascii="Times New Roman" w:hAnsi="Times New Roman" w:cs="Times New Roman"/>
          <w:sz w:val="28"/>
          <w:szCs w:val="28"/>
        </w:rPr>
        <w:t xml:space="preserve">» материальности уже манифестируют не-отношения. Вещь как сущность, как «пучок качеств», как </w:t>
      </w:r>
      <w:proofErr w:type="spellStart"/>
      <w:r w:rsidR="001B4E23" w:rsidRPr="00F744AF">
        <w:rPr>
          <w:rFonts w:ascii="Times New Roman" w:hAnsi="Times New Roman" w:cs="Times New Roman"/>
          <w:sz w:val="28"/>
          <w:szCs w:val="28"/>
        </w:rPr>
        <w:t>актор</w:t>
      </w:r>
      <w:proofErr w:type="spellEnd"/>
      <w:r w:rsidR="001B4E23" w:rsidRPr="00F744AF">
        <w:rPr>
          <w:rFonts w:ascii="Times New Roman" w:hAnsi="Times New Roman" w:cs="Times New Roman"/>
          <w:sz w:val="28"/>
          <w:szCs w:val="28"/>
        </w:rPr>
        <w:t xml:space="preserve">, как в конце концов товар – это </w:t>
      </w:r>
      <w:r w:rsidR="00BF3B6A" w:rsidRPr="00F744AF">
        <w:rPr>
          <w:rFonts w:ascii="Times New Roman" w:hAnsi="Times New Roman" w:cs="Times New Roman"/>
          <w:sz w:val="28"/>
          <w:szCs w:val="28"/>
        </w:rPr>
        <w:t xml:space="preserve">всё </w:t>
      </w:r>
      <w:r w:rsidR="001B4E23" w:rsidRPr="00F744AF">
        <w:rPr>
          <w:rFonts w:ascii="Times New Roman" w:hAnsi="Times New Roman" w:cs="Times New Roman"/>
          <w:sz w:val="28"/>
          <w:szCs w:val="28"/>
        </w:rPr>
        <w:t xml:space="preserve">формы </w:t>
      </w:r>
      <w:r w:rsidR="00707981" w:rsidRPr="00F744AF">
        <w:rPr>
          <w:rFonts w:ascii="Times New Roman" w:hAnsi="Times New Roman" w:cs="Times New Roman"/>
          <w:sz w:val="28"/>
          <w:szCs w:val="28"/>
        </w:rPr>
        <w:t>«</w:t>
      </w:r>
      <w:r w:rsidR="001B4E23" w:rsidRPr="00F744AF">
        <w:rPr>
          <w:rFonts w:ascii="Times New Roman" w:hAnsi="Times New Roman" w:cs="Times New Roman"/>
          <w:sz w:val="28"/>
          <w:szCs w:val="28"/>
        </w:rPr>
        <w:t>упрощенного</w:t>
      </w:r>
      <w:r w:rsidR="00707981" w:rsidRPr="00F744AF">
        <w:rPr>
          <w:rFonts w:ascii="Times New Roman" w:hAnsi="Times New Roman" w:cs="Times New Roman"/>
          <w:sz w:val="28"/>
          <w:szCs w:val="28"/>
        </w:rPr>
        <w:t>»</w:t>
      </w:r>
      <w:r w:rsidR="001B4E23" w:rsidRPr="00F744AF">
        <w:rPr>
          <w:rFonts w:ascii="Times New Roman" w:hAnsi="Times New Roman" w:cs="Times New Roman"/>
          <w:sz w:val="28"/>
          <w:szCs w:val="28"/>
        </w:rPr>
        <w:t xml:space="preserve"> экспоната, находящиеся в условиях не-отношений. </w:t>
      </w:r>
      <w:r w:rsidR="00BF3B6A" w:rsidRPr="00F744AF">
        <w:rPr>
          <w:rFonts w:ascii="Times New Roman" w:hAnsi="Times New Roman" w:cs="Times New Roman"/>
          <w:sz w:val="28"/>
          <w:szCs w:val="28"/>
        </w:rPr>
        <w:t>Собственно, это проясняет тезис, который высказывался выше, о том, что эпистемологический опыт наведения видимости (упрощение) можно сравнить с нанесение</w:t>
      </w:r>
      <w:r w:rsidR="00E9736F" w:rsidRPr="00F744AF">
        <w:rPr>
          <w:rFonts w:ascii="Times New Roman" w:hAnsi="Times New Roman" w:cs="Times New Roman"/>
          <w:sz w:val="28"/>
          <w:szCs w:val="28"/>
        </w:rPr>
        <w:t xml:space="preserve">м </w:t>
      </w:r>
      <w:r w:rsidR="00BF3B6A" w:rsidRPr="00F744AF">
        <w:rPr>
          <w:rFonts w:ascii="Times New Roman" w:hAnsi="Times New Roman" w:cs="Times New Roman"/>
          <w:sz w:val="28"/>
          <w:szCs w:val="28"/>
        </w:rPr>
        <w:t>взвеси на движущуюся сетку</w:t>
      </w:r>
      <w:r w:rsidR="00847166" w:rsidRPr="00F744AF">
        <w:rPr>
          <w:rFonts w:ascii="Times New Roman" w:hAnsi="Times New Roman" w:cs="Times New Roman"/>
          <w:sz w:val="28"/>
          <w:szCs w:val="28"/>
        </w:rPr>
        <w:t xml:space="preserve"> (</w:t>
      </w:r>
      <w:r w:rsidR="00707981" w:rsidRPr="00F744AF">
        <w:rPr>
          <w:rFonts w:ascii="Times New Roman" w:hAnsi="Times New Roman" w:cs="Times New Roman"/>
          <w:sz w:val="28"/>
          <w:szCs w:val="28"/>
        </w:rPr>
        <w:t>«</w:t>
      </w:r>
      <w:r w:rsidR="00847166" w:rsidRPr="00F744AF">
        <w:rPr>
          <w:rFonts w:ascii="Times New Roman" w:hAnsi="Times New Roman" w:cs="Times New Roman"/>
          <w:sz w:val="28"/>
          <w:szCs w:val="28"/>
        </w:rPr>
        <w:t>возмутительная материальность</w:t>
      </w:r>
      <w:r w:rsidR="00707981" w:rsidRPr="00F744AF">
        <w:rPr>
          <w:rFonts w:ascii="Times New Roman" w:hAnsi="Times New Roman" w:cs="Times New Roman"/>
          <w:sz w:val="28"/>
          <w:szCs w:val="28"/>
        </w:rPr>
        <w:t>»</w:t>
      </w:r>
      <w:r w:rsidR="00847166" w:rsidRPr="00F744AF">
        <w:rPr>
          <w:rFonts w:ascii="Times New Roman" w:hAnsi="Times New Roman" w:cs="Times New Roman"/>
          <w:sz w:val="28"/>
          <w:szCs w:val="28"/>
        </w:rPr>
        <w:t xml:space="preserve"> сборки деревянного сидения)</w:t>
      </w:r>
      <w:r w:rsidR="00BF3B6A" w:rsidRPr="00F744AF">
        <w:rPr>
          <w:rFonts w:ascii="Times New Roman" w:hAnsi="Times New Roman" w:cs="Times New Roman"/>
          <w:sz w:val="28"/>
          <w:szCs w:val="28"/>
        </w:rPr>
        <w:t xml:space="preserve">. Сетка, с одной стороны, представляет собой данность, но, с другой стороны, движется. Движение – это интенсивности внутри двойственности вещей, их перемещение в ситуации отношения и не-отношения. </w:t>
      </w:r>
    </w:p>
    <w:p w14:paraId="00EB78E1" w14:textId="77777777" w:rsidR="008A19D6" w:rsidRPr="00F744AF" w:rsidRDefault="008A19D6" w:rsidP="001C2572">
      <w:pPr>
        <w:autoSpaceDE w:val="0"/>
        <w:autoSpaceDN w:val="0"/>
        <w:adjustRightInd w:val="0"/>
        <w:spacing w:after="0" w:line="360" w:lineRule="auto"/>
        <w:ind w:firstLine="708"/>
        <w:jc w:val="both"/>
        <w:rPr>
          <w:rFonts w:ascii="Times New Roman" w:hAnsi="Times New Roman" w:cs="Times New Roman"/>
          <w:sz w:val="28"/>
          <w:szCs w:val="28"/>
        </w:rPr>
      </w:pPr>
    </w:p>
    <w:p w14:paraId="7633F80D" w14:textId="77777777" w:rsidR="00A53CE2" w:rsidRDefault="00A53CE2" w:rsidP="002904E6">
      <w:pPr>
        <w:autoSpaceDE w:val="0"/>
        <w:autoSpaceDN w:val="0"/>
        <w:adjustRightInd w:val="0"/>
        <w:spacing w:after="0" w:line="360" w:lineRule="auto"/>
        <w:ind w:firstLine="708"/>
        <w:jc w:val="both"/>
        <w:rPr>
          <w:rFonts w:ascii="Times New Roman" w:hAnsi="Times New Roman" w:cs="Times New Roman"/>
          <w:b/>
          <w:sz w:val="28"/>
          <w:szCs w:val="28"/>
        </w:rPr>
      </w:pPr>
    </w:p>
    <w:p w14:paraId="64890B9B" w14:textId="6D2D1964" w:rsidR="008A19D6" w:rsidRPr="00F744AF" w:rsidRDefault="008A19D6" w:rsidP="002904E6">
      <w:pPr>
        <w:autoSpaceDE w:val="0"/>
        <w:autoSpaceDN w:val="0"/>
        <w:adjustRightInd w:val="0"/>
        <w:spacing w:after="0" w:line="360" w:lineRule="auto"/>
        <w:ind w:firstLine="708"/>
        <w:jc w:val="both"/>
        <w:rPr>
          <w:rFonts w:ascii="Times New Roman" w:hAnsi="Times New Roman" w:cs="Times New Roman"/>
          <w:b/>
          <w:sz w:val="28"/>
          <w:szCs w:val="28"/>
        </w:rPr>
      </w:pPr>
      <w:r w:rsidRPr="00F744AF">
        <w:rPr>
          <w:rFonts w:ascii="Times New Roman" w:hAnsi="Times New Roman" w:cs="Times New Roman"/>
          <w:b/>
          <w:sz w:val="28"/>
          <w:szCs w:val="28"/>
        </w:rPr>
        <w:lastRenderedPageBreak/>
        <w:t xml:space="preserve">2.2. Формы репрезентация «человеческого» посредством сложных вещей. </w:t>
      </w:r>
    </w:p>
    <w:p w14:paraId="788F182A" w14:textId="7EF55C38" w:rsidR="002904E6" w:rsidRPr="00F744AF" w:rsidRDefault="009F4825" w:rsidP="002904E6">
      <w:pPr>
        <w:autoSpaceDE w:val="0"/>
        <w:autoSpaceDN w:val="0"/>
        <w:adjustRightInd w:val="0"/>
        <w:spacing w:after="0" w:line="360" w:lineRule="auto"/>
        <w:ind w:firstLine="708"/>
        <w:jc w:val="both"/>
        <w:rPr>
          <w:rFonts w:ascii="Times New Roman" w:hAnsi="Times New Roman" w:cs="Times New Roman"/>
          <w:sz w:val="28"/>
          <w:szCs w:val="28"/>
        </w:rPr>
      </w:pPr>
      <w:r w:rsidRPr="00F744AF">
        <w:rPr>
          <w:rFonts w:ascii="Times New Roman" w:hAnsi="Times New Roman" w:cs="Times New Roman"/>
          <w:sz w:val="28"/>
          <w:szCs w:val="28"/>
        </w:rPr>
        <w:t xml:space="preserve">Для антропологической размерности </w:t>
      </w:r>
      <w:proofErr w:type="spellStart"/>
      <w:r w:rsidRPr="00F744AF">
        <w:rPr>
          <w:rFonts w:ascii="Times New Roman" w:hAnsi="Times New Roman" w:cs="Times New Roman"/>
          <w:sz w:val="28"/>
          <w:szCs w:val="28"/>
        </w:rPr>
        <w:t>демифологизация</w:t>
      </w:r>
      <w:proofErr w:type="spellEnd"/>
      <w:r w:rsidRPr="00F744AF">
        <w:rPr>
          <w:rFonts w:ascii="Times New Roman" w:hAnsi="Times New Roman" w:cs="Times New Roman"/>
          <w:sz w:val="28"/>
          <w:szCs w:val="28"/>
        </w:rPr>
        <w:t xml:space="preserve"> материальности в подобном ключе и порывание со стратегиями наделения вещей</w:t>
      </w:r>
      <w:r w:rsidR="00707981" w:rsidRPr="00F744AF">
        <w:rPr>
          <w:rFonts w:ascii="Times New Roman" w:hAnsi="Times New Roman" w:cs="Times New Roman"/>
          <w:sz w:val="28"/>
          <w:szCs w:val="28"/>
        </w:rPr>
        <w:t xml:space="preserve"> «достоинством» и, как следствие</w:t>
      </w:r>
      <w:r w:rsidRPr="00F744AF">
        <w:rPr>
          <w:rFonts w:ascii="Times New Roman" w:hAnsi="Times New Roman" w:cs="Times New Roman"/>
          <w:sz w:val="28"/>
          <w:szCs w:val="28"/>
        </w:rPr>
        <w:t xml:space="preserve">, уничтожения (то есть подменой «видимостью»: вещь, редуцированная до экспоната) их фетишистским представлением о том, что они «всегда нечто большее», означает необходимость </w:t>
      </w:r>
      <w:proofErr w:type="spellStart"/>
      <w:r w:rsidRPr="00F744AF">
        <w:rPr>
          <w:rFonts w:ascii="Times New Roman" w:hAnsi="Times New Roman" w:cs="Times New Roman"/>
          <w:sz w:val="28"/>
          <w:szCs w:val="28"/>
        </w:rPr>
        <w:t>учитывания</w:t>
      </w:r>
      <w:proofErr w:type="spellEnd"/>
      <w:r w:rsidRPr="00F744AF">
        <w:rPr>
          <w:rFonts w:ascii="Times New Roman" w:hAnsi="Times New Roman" w:cs="Times New Roman"/>
          <w:sz w:val="28"/>
          <w:szCs w:val="28"/>
        </w:rPr>
        <w:t xml:space="preserve"> как расщепленности вещей, так и </w:t>
      </w:r>
      <w:r w:rsidR="00707981" w:rsidRPr="00F744AF">
        <w:rPr>
          <w:rFonts w:ascii="Times New Roman" w:hAnsi="Times New Roman" w:cs="Times New Roman"/>
          <w:sz w:val="28"/>
          <w:szCs w:val="28"/>
        </w:rPr>
        <w:t>двойственности обращений с ними. П</w:t>
      </w:r>
      <w:r w:rsidRPr="00F744AF">
        <w:rPr>
          <w:rFonts w:ascii="Times New Roman" w:hAnsi="Times New Roman" w:cs="Times New Roman"/>
          <w:sz w:val="28"/>
          <w:szCs w:val="28"/>
        </w:rPr>
        <w:t xml:space="preserve">рояснение </w:t>
      </w:r>
      <w:r w:rsidR="00707981" w:rsidRPr="00F744AF">
        <w:rPr>
          <w:rFonts w:ascii="Times New Roman" w:hAnsi="Times New Roman" w:cs="Times New Roman"/>
          <w:sz w:val="28"/>
          <w:szCs w:val="28"/>
        </w:rPr>
        <w:t xml:space="preserve">этого </w:t>
      </w:r>
      <w:r w:rsidRPr="00F744AF">
        <w:rPr>
          <w:rFonts w:ascii="Times New Roman" w:hAnsi="Times New Roman" w:cs="Times New Roman"/>
          <w:sz w:val="28"/>
          <w:szCs w:val="28"/>
        </w:rPr>
        <w:t xml:space="preserve">позволит не </w:t>
      </w:r>
      <w:proofErr w:type="spellStart"/>
      <w:r w:rsidRPr="00F744AF">
        <w:rPr>
          <w:rFonts w:ascii="Times New Roman" w:hAnsi="Times New Roman" w:cs="Times New Roman"/>
          <w:sz w:val="28"/>
          <w:szCs w:val="28"/>
        </w:rPr>
        <w:t>тотализировать</w:t>
      </w:r>
      <w:proofErr w:type="spellEnd"/>
      <w:r w:rsidRPr="00F744AF">
        <w:rPr>
          <w:rFonts w:ascii="Times New Roman" w:hAnsi="Times New Roman" w:cs="Times New Roman"/>
          <w:sz w:val="28"/>
          <w:szCs w:val="28"/>
        </w:rPr>
        <w:t xml:space="preserve"> вещи нерелевантными логическими категориями, </w:t>
      </w:r>
      <w:r w:rsidR="00707981" w:rsidRPr="00F744AF">
        <w:rPr>
          <w:rFonts w:ascii="Times New Roman" w:hAnsi="Times New Roman" w:cs="Times New Roman"/>
          <w:sz w:val="28"/>
          <w:szCs w:val="28"/>
        </w:rPr>
        <w:t xml:space="preserve"> которые разбирались</w:t>
      </w:r>
      <w:r w:rsidRPr="00F744AF">
        <w:rPr>
          <w:rFonts w:ascii="Times New Roman" w:hAnsi="Times New Roman" w:cs="Times New Roman"/>
          <w:sz w:val="28"/>
          <w:szCs w:val="28"/>
        </w:rPr>
        <w:t xml:space="preserve"> выше. Кроме того, это отрезвляюще</w:t>
      </w:r>
      <w:r w:rsidR="00E9736F" w:rsidRPr="00F744AF">
        <w:rPr>
          <w:rFonts w:ascii="Times New Roman" w:hAnsi="Times New Roman" w:cs="Times New Roman"/>
          <w:sz w:val="28"/>
          <w:szCs w:val="28"/>
        </w:rPr>
        <w:t xml:space="preserve">е </w:t>
      </w:r>
      <w:r w:rsidRPr="00F744AF">
        <w:rPr>
          <w:rFonts w:ascii="Times New Roman" w:hAnsi="Times New Roman" w:cs="Times New Roman"/>
          <w:sz w:val="28"/>
          <w:szCs w:val="28"/>
        </w:rPr>
        <w:t>заявление приоткрывает доступ к вещам, а не только ко всевозможным способам их дискурсив</w:t>
      </w:r>
      <w:r w:rsidR="002904E6" w:rsidRPr="00F744AF">
        <w:rPr>
          <w:rFonts w:ascii="Times New Roman" w:hAnsi="Times New Roman" w:cs="Times New Roman"/>
          <w:sz w:val="28"/>
          <w:szCs w:val="28"/>
        </w:rPr>
        <w:t>ной репрезентации.</w:t>
      </w:r>
    </w:p>
    <w:p w14:paraId="249F0D47" w14:textId="77777777" w:rsidR="009B205F" w:rsidRPr="00F744AF" w:rsidRDefault="002904E6" w:rsidP="00B05352">
      <w:pPr>
        <w:autoSpaceDE w:val="0"/>
        <w:autoSpaceDN w:val="0"/>
        <w:adjustRightInd w:val="0"/>
        <w:spacing w:after="0" w:line="360" w:lineRule="auto"/>
        <w:ind w:firstLine="708"/>
        <w:jc w:val="both"/>
        <w:rPr>
          <w:rFonts w:ascii="Times New Roman" w:hAnsi="Times New Roman" w:cs="Times New Roman"/>
          <w:sz w:val="28"/>
          <w:szCs w:val="28"/>
        </w:rPr>
      </w:pPr>
      <w:r w:rsidRPr="00F744AF">
        <w:rPr>
          <w:rFonts w:ascii="Times New Roman" w:hAnsi="Times New Roman" w:cs="Times New Roman"/>
          <w:sz w:val="28"/>
          <w:szCs w:val="28"/>
        </w:rPr>
        <w:t xml:space="preserve">Тем не менее, указанные способы дискурсивной репрезентации интересны </w:t>
      </w:r>
      <w:r w:rsidR="00DA5921" w:rsidRPr="00F744AF">
        <w:rPr>
          <w:rFonts w:ascii="Times New Roman" w:hAnsi="Times New Roman" w:cs="Times New Roman"/>
          <w:sz w:val="28"/>
          <w:szCs w:val="28"/>
        </w:rPr>
        <w:t>с антропологической точки зрения, поскольку способы аналитики вещей, как принципиально друг</w:t>
      </w:r>
      <w:r w:rsidRPr="00F744AF">
        <w:rPr>
          <w:rFonts w:ascii="Times New Roman" w:hAnsi="Times New Roman" w:cs="Times New Roman"/>
          <w:sz w:val="28"/>
          <w:szCs w:val="28"/>
        </w:rPr>
        <w:t>их</w:t>
      </w:r>
      <w:r w:rsidR="00DA5921" w:rsidRPr="00F744AF">
        <w:rPr>
          <w:rFonts w:ascii="Times New Roman" w:hAnsi="Times New Roman" w:cs="Times New Roman"/>
          <w:sz w:val="28"/>
          <w:szCs w:val="28"/>
        </w:rPr>
        <w:t xml:space="preserve"> по отношению к человеческому, позволяют очертить границы человеческого. Иначе говоря, </w:t>
      </w:r>
      <w:r w:rsidRPr="00F744AF">
        <w:rPr>
          <w:rFonts w:ascii="Times New Roman" w:hAnsi="Times New Roman" w:cs="Times New Roman"/>
          <w:sz w:val="28"/>
          <w:szCs w:val="28"/>
        </w:rPr>
        <w:t xml:space="preserve">следует обратить внимание на модальность высказываний, «очеловечивающих» вещь, </w:t>
      </w:r>
      <w:r w:rsidR="00B11302" w:rsidRPr="00F744AF">
        <w:rPr>
          <w:rFonts w:ascii="Times New Roman" w:hAnsi="Times New Roman" w:cs="Times New Roman"/>
          <w:sz w:val="28"/>
          <w:szCs w:val="28"/>
        </w:rPr>
        <w:t>позволяющих как раз репрезентировать «человеческое»</w:t>
      </w:r>
      <w:r w:rsidR="00402900" w:rsidRPr="00F744AF">
        <w:rPr>
          <w:rFonts w:ascii="Times New Roman" w:hAnsi="Times New Roman" w:cs="Times New Roman"/>
          <w:sz w:val="28"/>
          <w:szCs w:val="28"/>
        </w:rPr>
        <w:t xml:space="preserve">. </w:t>
      </w:r>
    </w:p>
    <w:p w14:paraId="04CD26C0" w14:textId="77777777" w:rsidR="009B205F" w:rsidRPr="00F744AF" w:rsidRDefault="00402900" w:rsidP="00B05352">
      <w:pPr>
        <w:autoSpaceDE w:val="0"/>
        <w:autoSpaceDN w:val="0"/>
        <w:adjustRightInd w:val="0"/>
        <w:spacing w:after="0" w:line="360" w:lineRule="auto"/>
        <w:ind w:firstLine="708"/>
        <w:jc w:val="both"/>
        <w:rPr>
          <w:rFonts w:ascii="Times New Roman" w:hAnsi="Times New Roman" w:cs="Times New Roman"/>
          <w:sz w:val="28"/>
          <w:szCs w:val="28"/>
        </w:rPr>
      </w:pPr>
      <w:r w:rsidRPr="00F744AF">
        <w:rPr>
          <w:rFonts w:ascii="Times New Roman" w:hAnsi="Times New Roman" w:cs="Times New Roman"/>
          <w:sz w:val="28"/>
          <w:szCs w:val="28"/>
        </w:rPr>
        <w:t>Указанная «возмутительная материальность», которая из раза в раз редуцируется как препятствие на пути исследования вещи, редуцируется именно потому, что оказывает сопротивление нашей концептуальной сети. В тексте «Щекотливый субъект»</w:t>
      </w:r>
      <w:r w:rsidR="009257AC" w:rsidRPr="00F744AF">
        <w:rPr>
          <w:rStyle w:val="a5"/>
          <w:rFonts w:ascii="Times New Roman" w:hAnsi="Times New Roman" w:cs="Times New Roman"/>
          <w:sz w:val="28"/>
          <w:szCs w:val="28"/>
        </w:rPr>
        <w:footnoteReference w:id="76"/>
      </w:r>
      <w:r w:rsidRPr="00F744AF">
        <w:rPr>
          <w:rFonts w:ascii="Times New Roman" w:hAnsi="Times New Roman" w:cs="Times New Roman"/>
          <w:sz w:val="28"/>
          <w:szCs w:val="28"/>
        </w:rPr>
        <w:t xml:space="preserve"> С. Жижек говорит о «преимуществе объекта», об избытке, который всегда ускользает от схватывания </w:t>
      </w:r>
      <w:r w:rsidR="00340BCC" w:rsidRPr="00F744AF">
        <w:rPr>
          <w:rFonts w:ascii="Times New Roman" w:hAnsi="Times New Roman" w:cs="Times New Roman"/>
          <w:sz w:val="28"/>
          <w:szCs w:val="28"/>
        </w:rPr>
        <w:t>в вещи. Однак</w:t>
      </w:r>
      <w:r w:rsidRPr="00F744AF">
        <w:rPr>
          <w:rFonts w:ascii="Times New Roman" w:hAnsi="Times New Roman" w:cs="Times New Roman"/>
          <w:sz w:val="28"/>
          <w:szCs w:val="28"/>
        </w:rPr>
        <w:t xml:space="preserve">о это «преимущество» не следует мыслить </w:t>
      </w:r>
      <w:r w:rsidR="00340BCC" w:rsidRPr="00F744AF">
        <w:rPr>
          <w:rFonts w:ascii="Times New Roman" w:hAnsi="Times New Roman" w:cs="Times New Roman"/>
          <w:sz w:val="28"/>
          <w:szCs w:val="28"/>
        </w:rPr>
        <w:t xml:space="preserve">в качестве «избытка </w:t>
      </w:r>
      <w:r w:rsidRPr="00F744AF">
        <w:rPr>
          <w:rFonts w:ascii="Times New Roman" w:hAnsi="Times New Roman" w:cs="Times New Roman"/>
          <w:sz w:val="28"/>
          <w:szCs w:val="28"/>
        </w:rPr>
        <w:t>позитивного содержания к нашим познавательным способностям», а напротив, необходимо понимать как нехватку, то есть «следы провалов и отсутствия, вписанные в позитивное существование»</w:t>
      </w:r>
      <w:r w:rsidR="009257AC" w:rsidRPr="00F744AF">
        <w:rPr>
          <w:rFonts w:ascii="Times New Roman" w:hAnsi="Times New Roman" w:cs="Times New Roman"/>
          <w:sz w:val="28"/>
          <w:szCs w:val="28"/>
        </w:rPr>
        <w:t xml:space="preserve">. И, таким образом, этот «избыток» </w:t>
      </w:r>
      <w:r w:rsidR="00340BCC" w:rsidRPr="00F744AF">
        <w:rPr>
          <w:rFonts w:ascii="Times New Roman" w:hAnsi="Times New Roman" w:cs="Times New Roman"/>
          <w:sz w:val="28"/>
          <w:szCs w:val="28"/>
        </w:rPr>
        <w:t>(</w:t>
      </w:r>
      <w:r w:rsidR="009257AC" w:rsidRPr="00F744AF">
        <w:rPr>
          <w:rFonts w:ascii="Times New Roman" w:hAnsi="Times New Roman" w:cs="Times New Roman"/>
          <w:sz w:val="28"/>
          <w:szCs w:val="28"/>
        </w:rPr>
        <w:t>и одновременно</w:t>
      </w:r>
      <w:r w:rsidR="00340BCC" w:rsidRPr="00F744AF">
        <w:rPr>
          <w:rFonts w:ascii="Times New Roman" w:hAnsi="Times New Roman" w:cs="Times New Roman"/>
          <w:sz w:val="28"/>
          <w:szCs w:val="28"/>
        </w:rPr>
        <w:t xml:space="preserve">, по </w:t>
      </w:r>
      <w:proofErr w:type="spellStart"/>
      <w:r w:rsidR="00340BCC" w:rsidRPr="00F744AF">
        <w:rPr>
          <w:rFonts w:ascii="Times New Roman" w:hAnsi="Times New Roman" w:cs="Times New Roman"/>
          <w:sz w:val="28"/>
          <w:szCs w:val="28"/>
        </w:rPr>
        <w:t>Жижеку</w:t>
      </w:r>
      <w:proofErr w:type="spellEnd"/>
      <w:r w:rsidR="00340BCC" w:rsidRPr="00F744AF">
        <w:rPr>
          <w:rFonts w:ascii="Times New Roman" w:hAnsi="Times New Roman" w:cs="Times New Roman"/>
          <w:sz w:val="28"/>
          <w:szCs w:val="28"/>
        </w:rPr>
        <w:t>,</w:t>
      </w:r>
      <w:r w:rsidR="009257AC" w:rsidRPr="00F744AF">
        <w:rPr>
          <w:rFonts w:ascii="Times New Roman" w:hAnsi="Times New Roman" w:cs="Times New Roman"/>
          <w:sz w:val="28"/>
          <w:szCs w:val="28"/>
        </w:rPr>
        <w:t xml:space="preserve"> «нехватка»</w:t>
      </w:r>
      <w:r w:rsidR="00340BCC" w:rsidRPr="00F744AF">
        <w:rPr>
          <w:rFonts w:ascii="Times New Roman" w:hAnsi="Times New Roman" w:cs="Times New Roman"/>
          <w:sz w:val="28"/>
          <w:szCs w:val="28"/>
        </w:rPr>
        <w:t>)</w:t>
      </w:r>
      <w:r w:rsidR="009257AC" w:rsidRPr="00F744AF">
        <w:rPr>
          <w:rFonts w:ascii="Times New Roman" w:hAnsi="Times New Roman" w:cs="Times New Roman"/>
          <w:sz w:val="28"/>
          <w:szCs w:val="28"/>
        </w:rPr>
        <w:t xml:space="preserve"> состоит из «следов самого субъекта </w:t>
      </w:r>
      <w:r w:rsidR="009257AC" w:rsidRPr="00F744AF">
        <w:rPr>
          <w:rFonts w:ascii="Times New Roman" w:hAnsi="Times New Roman" w:cs="Times New Roman"/>
          <w:sz w:val="28"/>
          <w:szCs w:val="28"/>
        </w:rPr>
        <w:lastRenderedPageBreak/>
        <w:t>(его разбитых надежд и желаний) в объекте, так что «непостижимым» в объекте оказывается объективное соответствие/коррелят самого глубокого внутреннего ядра желания самого субъекта».</w:t>
      </w:r>
      <w:r w:rsidR="009257AC" w:rsidRPr="00F744AF">
        <w:rPr>
          <w:rStyle w:val="a5"/>
          <w:rFonts w:ascii="Times New Roman" w:hAnsi="Times New Roman" w:cs="Times New Roman"/>
          <w:sz w:val="28"/>
          <w:szCs w:val="28"/>
        </w:rPr>
        <w:footnoteReference w:id="77"/>
      </w:r>
      <w:r w:rsidR="009257AC" w:rsidRPr="00F744AF">
        <w:rPr>
          <w:rFonts w:ascii="Times New Roman" w:hAnsi="Times New Roman" w:cs="Times New Roman"/>
          <w:sz w:val="28"/>
          <w:szCs w:val="28"/>
        </w:rPr>
        <w:t xml:space="preserve"> </w:t>
      </w:r>
      <w:r w:rsidR="00340BCC" w:rsidRPr="00F744AF">
        <w:rPr>
          <w:rFonts w:ascii="Times New Roman" w:hAnsi="Times New Roman" w:cs="Times New Roman"/>
          <w:sz w:val="28"/>
          <w:szCs w:val="28"/>
        </w:rPr>
        <w:t xml:space="preserve">Соответственно, обозначенная ранее «возмутительная материальность» вещи </w:t>
      </w:r>
      <w:r w:rsidR="00A945FC" w:rsidRPr="00F744AF">
        <w:rPr>
          <w:rFonts w:ascii="Times New Roman" w:hAnsi="Times New Roman" w:cs="Times New Roman"/>
          <w:sz w:val="28"/>
          <w:szCs w:val="28"/>
        </w:rPr>
        <w:t>«</w:t>
      </w:r>
      <w:r w:rsidR="00340BCC" w:rsidRPr="00F744AF">
        <w:rPr>
          <w:rFonts w:ascii="Times New Roman" w:hAnsi="Times New Roman" w:cs="Times New Roman"/>
          <w:sz w:val="28"/>
          <w:szCs w:val="28"/>
        </w:rPr>
        <w:t>возмутительна</w:t>
      </w:r>
      <w:r w:rsidR="00A945FC" w:rsidRPr="00F744AF">
        <w:rPr>
          <w:rFonts w:ascii="Times New Roman" w:hAnsi="Times New Roman" w:cs="Times New Roman"/>
          <w:sz w:val="28"/>
          <w:szCs w:val="28"/>
        </w:rPr>
        <w:t>»</w:t>
      </w:r>
      <w:r w:rsidR="00340BCC" w:rsidRPr="00F744AF">
        <w:rPr>
          <w:rFonts w:ascii="Times New Roman" w:hAnsi="Times New Roman" w:cs="Times New Roman"/>
          <w:sz w:val="28"/>
          <w:szCs w:val="28"/>
        </w:rPr>
        <w:t xml:space="preserve"> именно в том смысле, что </w:t>
      </w:r>
      <w:r w:rsidR="002E29E1" w:rsidRPr="00F744AF">
        <w:rPr>
          <w:rFonts w:ascii="Times New Roman" w:hAnsi="Times New Roman" w:cs="Times New Roman"/>
          <w:sz w:val="28"/>
          <w:szCs w:val="28"/>
        </w:rPr>
        <w:t>способна разбить все</w:t>
      </w:r>
      <w:r w:rsidR="00340BCC" w:rsidRPr="00F744AF">
        <w:rPr>
          <w:rFonts w:ascii="Times New Roman" w:hAnsi="Times New Roman" w:cs="Times New Roman"/>
          <w:sz w:val="28"/>
          <w:szCs w:val="28"/>
        </w:rPr>
        <w:t xml:space="preserve"> </w:t>
      </w:r>
      <w:r w:rsidR="002E29E1" w:rsidRPr="00F744AF">
        <w:rPr>
          <w:rFonts w:ascii="Times New Roman" w:hAnsi="Times New Roman" w:cs="Times New Roman"/>
          <w:sz w:val="28"/>
          <w:szCs w:val="28"/>
        </w:rPr>
        <w:t>«</w:t>
      </w:r>
      <w:r w:rsidR="00340BCC" w:rsidRPr="00F744AF">
        <w:rPr>
          <w:rFonts w:ascii="Times New Roman" w:hAnsi="Times New Roman" w:cs="Times New Roman"/>
          <w:sz w:val="28"/>
          <w:szCs w:val="28"/>
        </w:rPr>
        <w:t>надежды и ожидания»</w:t>
      </w:r>
      <w:r w:rsidR="003B0E10" w:rsidRPr="00F744AF">
        <w:rPr>
          <w:rFonts w:ascii="Times New Roman" w:hAnsi="Times New Roman" w:cs="Times New Roman"/>
          <w:sz w:val="28"/>
          <w:szCs w:val="28"/>
        </w:rPr>
        <w:t xml:space="preserve">. Следствием же (и следом) этих </w:t>
      </w:r>
      <w:r w:rsidR="009B205F" w:rsidRPr="00F744AF">
        <w:rPr>
          <w:rFonts w:ascii="Times New Roman" w:hAnsi="Times New Roman" w:cs="Times New Roman"/>
          <w:sz w:val="28"/>
          <w:szCs w:val="28"/>
        </w:rPr>
        <w:t>разбитых надежд и ожиданий являю</w:t>
      </w:r>
      <w:r w:rsidR="003B0E10" w:rsidRPr="00F744AF">
        <w:rPr>
          <w:rFonts w:ascii="Times New Roman" w:hAnsi="Times New Roman" w:cs="Times New Roman"/>
          <w:sz w:val="28"/>
          <w:szCs w:val="28"/>
        </w:rPr>
        <w:t xml:space="preserve">тся попытки эту «нехватку» восполнить </w:t>
      </w:r>
      <w:r w:rsidR="002C3C6B" w:rsidRPr="00F744AF">
        <w:rPr>
          <w:rFonts w:ascii="Times New Roman" w:hAnsi="Times New Roman" w:cs="Times New Roman"/>
          <w:sz w:val="28"/>
          <w:szCs w:val="28"/>
        </w:rPr>
        <w:t xml:space="preserve">посредством терапевтического </w:t>
      </w:r>
      <w:proofErr w:type="spellStart"/>
      <w:r w:rsidR="002C3C6B" w:rsidRPr="00F744AF">
        <w:rPr>
          <w:rFonts w:ascii="Times New Roman" w:hAnsi="Times New Roman" w:cs="Times New Roman"/>
          <w:sz w:val="28"/>
          <w:szCs w:val="28"/>
        </w:rPr>
        <w:t>прибегания</w:t>
      </w:r>
      <w:proofErr w:type="spellEnd"/>
      <w:r w:rsidR="002C3C6B" w:rsidRPr="00F744AF">
        <w:rPr>
          <w:rFonts w:ascii="Times New Roman" w:hAnsi="Times New Roman" w:cs="Times New Roman"/>
          <w:sz w:val="28"/>
          <w:szCs w:val="28"/>
        </w:rPr>
        <w:t xml:space="preserve"> ко всевозможным «одухотворяющим» коннотациям. </w:t>
      </w:r>
      <w:r w:rsidR="00525C54" w:rsidRPr="00F744AF">
        <w:rPr>
          <w:rFonts w:ascii="Times New Roman" w:hAnsi="Times New Roman" w:cs="Times New Roman"/>
          <w:sz w:val="28"/>
          <w:szCs w:val="28"/>
        </w:rPr>
        <w:t>Эти коннотации, известные воспевания «простых вещей»</w:t>
      </w:r>
      <w:r w:rsidR="0070448F" w:rsidRPr="00F744AF">
        <w:rPr>
          <w:rFonts w:ascii="Times New Roman" w:hAnsi="Times New Roman" w:cs="Times New Roman"/>
          <w:sz w:val="28"/>
          <w:szCs w:val="28"/>
        </w:rPr>
        <w:t>,</w:t>
      </w:r>
      <w:r w:rsidR="00525C54" w:rsidRPr="00F744AF">
        <w:rPr>
          <w:rFonts w:ascii="Times New Roman" w:hAnsi="Times New Roman" w:cs="Times New Roman"/>
          <w:sz w:val="28"/>
          <w:szCs w:val="28"/>
        </w:rPr>
        <w:t xml:space="preserve"> выполняют функцию Идеала-Я (</w:t>
      </w:r>
      <w:r w:rsidR="00525C54" w:rsidRPr="00F744AF">
        <w:rPr>
          <w:rFonts w:ascii="Times New Roman" w:hAnsi="Times New Roman" w:cs="Times New Roman"/>
          <w:sz w:val="28"/>
          <w:szCs w:val="28"/>
          <w:lang w:val="en-US"/>
        </w:rPr>
        <w:t>I</w:t>
      </w:r>
      <w:r w:rsidR="00525C54" w:rsidRPr="00F744AF">
        <w:rPr>
          <w:rFonts w:ascii="Times New Roman" w:hAnsi="Times New Roman" w:cs="Times New Roman"/>
          <w:sz w:val="28"/>
          <w:szCs w:val="28"/>
        </w:rPr>
        <w:t xml:space="preserve"> (</w:t>
      </w:r>
      <w:r w:rsidR="00525C54" w:rsidRPr="00F744AF">
        <w:rPr>
          <w:rFonts w:ascii="Times New Roman" w:hAnsi="Times New Roman" w:cs="Times New Roman"/>
          <w:sz w:val="28"/>
          <w:szCs w:val="28"/>
          <w:lang w:val="en-US"/>
        </w:rPr>
        <w:t>A</w:t>
      </w:r>
      <w:r w:rsidR="00525C54" w:rsidRPr="00F744AF">
        <w:rPr>
          <w:rFonts w:ascii="Times New Roman" w:hAnsi="Times New Roman" w:cs="Times New Roman"/>
          <w:sz w:val="28"/>
          <w:szCs w:val="28"/>
        </w:rPr>
        <w:t xml:space="preserve">)), которая согласно интерпретации </w:t>
      </w:r>
      <w:proofErr w:type="spellStart"/>
      <w:r w:rsidR="00525C54" w:rsidRPr="00F744AF">
        <w:rPr>
          <w:rFonts w:ascii="Times New Roman" w:hAnsi="Times New Roman" w:cs="Times New Roman"/>
          <w:sz w:val="28"/>
          <w:szCs w:val="28"/>
        </w:rPr>
        <w:t>Жижека</w:t>
      </w:r>
      <w:proofErr w:type="spellEnd"/>
      <w:r w:rsidR="00525C54" w:rsidRPr="00F744AF">
        <w:rPr>
          <w:rFonts w:ascii="Times New Roman" w:hAnsi="Times New Roman" w:cs="Times New Roman"/>
          <w:sz w:val="28"/>
          <w:szCs w:val="28"/>
        </w:rPr>
        <w:t xml:space="preserve">, представляет собой символическую идентификацию – то место, откуда при взгляде на самих себя мы кажемся себе </w:t>
      </w:r>
      <w:r w:rsidR="00200F59" w:rsidRPr="00F744AF">
        <w:rPr>
          <w:rFonts w:ascii="Times New Roman" w:hAnsi="Times New Roman" w:cs="Times New Roman"/>
          <w:sz w:val="28"/>
          <w:szCs w:val="28"/>
        </w:rPr>
        <w:t>«</w:t>
      </w:r>
      <w:r w:rsidR="00525C54" w:rsidRPr="00F744AF">
        <w:rPr>
          <w:rFonts w:ascii="Times New Roman" w:hAnsi="Times New Roman" w:cs="Times New Roman"/>
          <w:sz w:val="28"/>
          <w:szCs w:val="28"/>
        </w:rPr>
        <w:t>привлекательными, достойными любви</w:t>
      </w:r>
      <w:r w:rsidR="00200F59" w:rsidRPr="00F744AF">
        <w:rPr>
          <w:rFonts w:ascii="Times New Roman" w:hAnsi="Times New Roman" w:cs="Times New Roman"/>
          <w:sz w:val="28"/>
          <w:szCs w:val="28"/>
        </w:rPr>
        <w:t>»</w:t>
      </w:r>
      <w:r w:rsidR="00200F59" w:rsidRPr="00F744AF">
        <w:rPr>
          <w:rStyle w:val="a5"/>
          <w:rFonts w:ascii="Times New Roman" w:hAnsi="Times New Roman" w:cs="Times New Roman"/>
          <w:sz w:val="28"/>
          <w:szCs w:val="28"/>
        </w:rPr>
        <w:footnoteReference w:id="78"/>
      </w:r>
      <w:r w:rsidR="00525C54" w:rsidRPr="00F744AF">
        <w:rPr>
          <w:rFonts w:ascii="Times New Roman" w:hAnsi="Times New Roman" w:cs="Times New Roman"/>
          <w:sz w:val="28"/>
          <w:szCs w:val="28"/>
        </w:rPr>
        <w:t xml:space="preserve">. </w:t>
      </w:r>
      <w:r w:rsidR="0070448F" w:rsidRPr="00F744AF">
        <w:rPr>
          <w:rFonts w:ascii="Times New Roman" w:hAnsi="Times New Roman" w:cs="Times New Roman"/>
          <w:sz w:val="28"/>
          <w:szCs w:val="28"/>
        </w:rPr>
        <w:t>Жижек проясняет эту инстанцию, в частности, на примере функции псевдонимов: «Можно сказать, что «Сталин» – это идеальная точка, с которой «Иосиф Виссарионович», конкретный индивид, человек из плоти и крови, выглядит для самого себя привлекательным».</w:t>
      </w:r>
      <w:r w:rsidR="0070448F" w:rsidRPr="00F744AF">
        <w:rPr>
          <w:rStyle w:val="a5"/>
          <w:rFonts w:ascii="Times New Roman" w:hAnsi="Times New Roman" w:cs="Times New Roman"/>
          <w:sz w:val="28"/>
          <w:szCs w:val="28"/>
        </w:rPr>
        <w:footnoteReference w:id="79"/>
      </w:r>
      <w:r w:rsidR="0070448F" w:rsidRPr="00F744AF">
        <w:rPr>
          <w:rFonts w:ascii="Times New Roman" w:hAnsi="Times New Roman" w:cs="Times New Roman"/>
          <w:sz w:val="28"/>
          <w:szCs w:val="28"/>
        </w:rPr>
        <w:t xml:space="preserve"> </w:t>
      </w:r>
      <w:r w:rsidR="009451B5" w:rsidRPr="00F744AF">
        <w:rPr>
          <w:rFonts w:ascii="Times New Roman" w:hAnsi="Times New Roman" w:cs="Times New Roman"/>
          <w:sz w:val="28"/>
          <w:szCs w:val="28"/>
        </w:rPr>
        <w:t>Соответственно,</w:t>
      </w:r>
      <w:r w:rsidR="0070448F" w:rsidRPr="00F744AF">
        <w:rPr>
          <w:rFonts w:ascii="Times New Roman" w:hAnsi="Times New Roman" w:cs="Times New Roman"/>
          <w:sz w:val="28"/>
          <w:szCs w:val="28"/>
        </w:rPr>
        <w:t xml:space="preserve"> одухотворенная «простая вещь» служит для </w:t>
      </w:r>
      <w:r w:rsidR="009451B5" w:rsidRPr="00F744AF">
        <w:rPr>
          <w:rFonts w:ascii="Times New Roman" w:hAnsi="Times New Roman" w:cs="Times New Roman"/>
          <w:sz w:val="28"/>
          <w:szCs w:val="28"/>
        </w:rPr>
        <w:t xml:space="preserve">воспевающего ее тем местом, которое конституирует «привлекательность», благородность оратора, способного усмотреть «тончайшие» нюансы эстетического единства вазы и ручки, как это делает, к примеру, </w:t>
      </w:r>
      <w:proofErr w:type="spellStart"/>
      <w:r w:rsidR="009451B5" w:rsidRPr="00F744AF">
        <w:rPr>
          <w:rFonts w:ascii="Times New Roman" w:hAnsi="Times New Roman" w:cs="Times New Roman"/>
          <w:sz w:val="28"/>
          <w:szCs w:val="28"/>
        </w:rPr>
        <w:t>Зиммель</w:t>
      </w:r>
      <w:proofErr w:type="spellEnd"/>
      <w:r w:rsidR="009451B5" w:rsidRPr="00F744AF">
        <w:rPr>
          <w:rFonts w:ascii="Times New Roman" w:hAnsi="Times New Roman" w:cs="Times New Roman"/>
          <w:sz w:val="28"/>
          <w:szCs w:val="28"/>
        </w:rPr>
        <w:t>.</w:t>
      </w:r>
      <w:r w:rsidR="009451B5" w:rsidRPr="00F744AF">
        <w:rPr>
          <w:rStyle w:val="a5"/>
          <w:rFonts w:ascii="Times New Roman" w:hAnsi="Times New Roman" w:cs="Times New Roman"/>
          <w:sz w:val="28"/>
          <w:szCs w:val="28"/>
        </w:rPr>
        <w:footnoteReference w:id="80"/>
      </w:r>
      <w:r w:rsidR="009451B5" w:rsidRPr="00F744AF">
        <w:rPr>
          <w:rFonts w:ascii="Times New Roman" w:hAnsi="Times New Roman" w:cs="Times New Roman"/>
          <w:sz w:val="28"/>
          <w:szCs w:val="28"/>
        </w:rPr>
        <w:t xml:space="preserve"> Причем указанная инстанция символической идентификации определяет воображаемую идентификацию </w:t>
      </w:r>
      <w:r w:rsidR="00084FB7" w:rsidRPr="00F744AF">
        <w:rPr>
          <w:rFonts w:ascii="Times New Roman" w:hAnsi="Times New Roman" w:cs="Times New Roman"/>
          <w:sz w:val="28"/>
          <w:szCs w:val="28"/>
        </w:rPr>
        <w:t xml:space="preserve">я-идеальное </w:t>
      </w:r>
      <w:r w:rsidR="009451B5" w:rsidRPr="00F744AF">
        <w:rPr>
          <w:rFonts w:ascii="Times New Roman" w:hAnsi="Times New Roman" w:cs="Times New Roman"/>
          <w:sz w:val="28"/>
          <w:szCs w:val="28"/>
        </w:rPr>
        <w:t>(</w:t>
      </w:r>
      <w:proofErr w:type="spellStart"/>
      <w:r w:rsidR="009451B5" w:rsidRPr="00F744AF">
        <w:rPr>
          <w:rFonts w:ascii="Times New Roman" w:hAnsi="Times New Roman" w:cs="Times New Roman"/>
          <w:sz w:val="28"/>
          <w:szCs w:val="28"/>
          <w:lang w:val="en-US"/>
        </w:rPr>
        <w:t>i</w:t>
      </w:r>
      <w:proofErr w:type="spellEnd"/>
      <w:r w:rsidR="009451B5" w:rsidRPr="00F744AF">
        <w:rPr>
          <w:rFonts w:ascii="Times New Roman" w:hAnsi="Times New Roman" w:cs="Times New Roman"/>
          <w:sz w:val="28"/>
          <w:szCs w:val="28"/>
        </w:rPr>
        <w:t xml:space="preserve"> (</w:t>
      </w:r>
      <w:r w:rsidR="009451B5" w:rsidRPr="00F744AF">
        <w:rPr>
          <w:rFonts w:ascii="Times New Roman" w:hAnsi="Times New Roman" w:cs="Times New Roman"/>
          <w:sz w:val="28"/>
          <w:szCs w:val="28"/>
          <w:lang w:val="en-US"/>
        </w:rPr>
        <w:t>a</w:t>
      </w:r>
      <w:r w:rsidR="009451B5" w:rsidRPr="00F744AF">
        <w:rPr>
          <w:rFonts w:ascii="Times New Roman" w:hAnsi="Times New Roman" w:cs="Times New Roman"/>
          <w:sz w:val="28"/>
          <w:szCs w:val="28"/>
        </w:rPr>
        <w:t xml:space="preserve">)): Жижек указывает, что </w:t>
      </w:r>
      <w:proofErr w:type="spellStart"/>
      <w:r w:rsidR="009451B5" w:rsidRPr="00F744AF">
        <w:rPr>
          <w:rFonts w:ascii="Times New Roman" w:hAnsi="Times New Roman" w:cs="Times New Roman"/>
          <w:sz w:val="28"/>
          <w:szCs w:val="28"/>
          <w:lang w:val="en-US"/>
        </w:rPr>
        <w:t>i</w:t>
      </w:r>
      <w:proofErr w:type="spellEnd"/>
      <w:r w:rsidR="009451B5" w:rsidRPr="00F744AF">
        <w:rPr>
          <w:rFonts w:ascii="Times New Roman" w:hAnsi="Times New Roman" w:cs="Times New Roman"/>
          <w:sz w:val="28"/>
          <w:szCs w:val="28"/>
        </w:rPr>
        <w:t>(</w:t>
      </w:r>
      <w:r w:rsidR="009451B5" w:rsidRPr="00F744AF">
        <w:rPr>
          <w:rFonts w:ascii="Times New Roman" w:hAnsi="Times New Roman" w:cs="Times New Roman"/>
          <w:sz w:val="28"/>
          <w:szCs w:val="28"/>
          <w:lang w:val="en-US"/>
        </w:rPr>
        <w:t>a</w:t>
      </w:r>
      <w:r w:rsidR="009451B5" w:rsidRPr="00F744AF">
        <w:rPr>
          <w:rFonts w:ascii="Times New Roman" w:hAnsi="Times New Roman" w:cs="Times New Roman"/>
          <w:sz w:val="28"/>
          <w:szCs w:val="28"/>
        </w:rPr>
        <w:t xml:space="preserve">) всегда уже подчинено </w:t>
      </w:r>
      <w:r w:rsidR="009451B5" w:rsidRPr="00F744AF">
        <w:rPr>
          <w:rFonts w:ascii="Times New Roman" w:hAnsi="Times New Roman" w:cs="Times New Roman"/>
          <w:sz w:val="28"/>
          <w:szCs w:val="28"/>
          <w:lang w:val="en-US"/>
        </w:rPr>
        <w:t>I</w:t>
      </w:r>
      <w:r w:rsidR="009451B5" w:rsidRPr="00F744AF">
        <w:rPr>
          <w:rFonts w:ascii="Times New Roman" w:hAnsi="Times New Roman" w:cs="Times New Roman"/>
          <w:sz w:val="28"/>
          <w:szCs w:val="28"/>
        </w:rPr>
        <w:t>(</w:t>
      </w:r>
      <w:r w:rsidR="009451B5" w:rsidRPr="00F744AF">
        <w:rPr>
          <w:rFonts w:ascii="Times New Roman" w:hAnsi="Times New Roman" w:cs="Times New Roman"/>
          <w:sz w:val="28"/>
          <w:szCs w:val="28"/>
          <w:lang w:val="en-US"/>
        </w:rPr>
        <w:t>A</w:t>
      </w:r>
      <w:r w:rsidR="009451B5" w:rsidRPr="00F744AF">
        <w:rPr>
          <w:rFonts w:ascii="Times New Roman" w:hAnsi="Times New Roman" w:cs="Times New Roman"/>
          <w:sz w:val="28"/>
          <w:szCs w:val="28"/>
        </w:rPr>
        <w:t xml:space="preserve">). </w:t>
      </w:r>
    </w:p>
    <w:p w14:paraId="4D5451F1" w14:textId="6310DDAD" w:rsidR="009B205F" w:rsidRPr="00F744AF" w:rsidRDefault="00D476A7" w:rsidP="009B205F">
      <w:pPr>
        <w:autoSpaceDE w:val="0"/>
        <w:autoSpaceDN w:val="0"/>
        <w:adjustRightInd w:val="0"/>
        <w:spacing w:after="0" w:line="360" w:lineRule="auto"/>
        <w:ind w:firstLine="708"/>
        <w:jc w:val="both"/>
        <w:rPr>
          <w:rFonts w:ascii="Times New Roman" w:hAnsi="Times New Roman" w:cs="Times New Roman"/>
          <w:sz w:val="28"/>
          <w:szCs w:val="28"/>
        </w:rPr>
      </w:pPr>
      <w:r w:rsidRPr="00F744AF">
        <w:rPr>
          <w:rFonts w:ascii="Times New Roman" w:hAnsi="Times New Roman" w:cs="Times New Roman"/>
          <w:sz w:val="28"/>
          <w:szCs w:val="28"/>
        </w:rPr>
        <w:t xml:space="preserve">Если символическая идентификация предполагает идентификацию с местом, откуда мы нравимся себе, то воображаемая – привлекательный образ, </w:t>
      </w:r>
      <w:r w:rsidRPr="00F744AF">
        <w:rPr>
          <w:rFonts w:ascii="Times New Roman" w:hAnsi="Times New Roman" w:cs="Times New Roman"/>
          <w:sz w:val="28"/>
          <w:szCs w:val="28"/>
        </w:rPr>
        <w:lastRenderedPageBreak/>
        <w:t>с которым надлежит отождествиться. Однако, как пишет Жижек, зачастую воображаемая идентификация ошибочно толкуется как отождествление с чем-то однозначно положительным, то есть как следование образцу для подражания. Тогда как, говорит Жижек, «идентифицироваться можно и со слабостью, неудачей, виной перед другими, так что, выставляя напоказ тот или иной недостаток, идентификацию, как ни странно, можно только упрочить».</w:t>
      </w:r>
      <w:r w:rsidRPr="00F744AF">
        <w:rPr>
          <w:rStyle w:val="a5"/>
          <w:rFonts w:ascii="Times New Roman" w:hAnsi="Times New Roman" w:cs="Times New Roman"/>
          <w:sz w:val="28"/>
          <w:szCs w:val="28"/>
        </w:rPr>
        <w:footnoteReference w:id="81"/>
      </w:r>
      <w:r w:rsidRPr="00F744AF">
        <w:rPr>
          <w:rFonts w:ascii="Times New Roman" w:hAnsi="Times New Roman" w:cs="Times New Roman"/>
          <w:sz w:val="28"/>
          <w:szCs w:val="28"/>
        </w:rPr>
        <w:t xml:space="preserve"> </w:t>
      </w:r>
      <w:r w:rsidR="00D37E86" w:rsidRPr="00F744AF">
        <w:rPr>
          <w:rFonts w:ascii="Times New Roman" w:hAnsi="Times New Roman" w:cs="Times New Roman"/>
          <w:sz w:val="28"/>
          <w:szCs w:val="28"/>
        </w:rPr>
        <w:t xml:space="preserve">В этом отношении </w:t>
      </w:r>
      <w:r w:rsidR="002D570B" w:rsidRPr="00F744AF">
        <w:rPr>
          <w:rFonts w:ascii="Times New Roman" w:hAnsi="Times New Roman" w:cs="Times New Roman"/>
          <w:sz w:val="28"/>
          <w:szCs w:val="28"/>
        </w:rPr>
        <w:t>воображаемая идентификация проя</w:t>
      </w:r>
      <w:r w:rsidR="009B205F" w:rsidRPr="00F744AF">
        <w:rPr>
          <w:rFonts w:ascii="Times New Roman" w:hAnsi="Times New Roman" w:cs="Times New Roman"/>
          <w:sz w:val="28"/>
          <w:szCs w:val="28"/>
        </w:rPr>
        <w:t xml:space="preserve">вляется </w:t>
      </w:r>
      <w:r w:rsidR="002D570B" w:rsidRPr="00F744AF">
        <w:rPr>
          <w:rFonts w:ascii="Times New Roman" w:hAnsi="Times New Roman" w:cs="Times New Roman"/>
          <w:sz w:val="28"/>
          <w:szCs w:val="28"/>
        </w:rPr>
        <w:t>в тех устрашающих вердиктах, которые выносятся современности,</w:t>
      </w:r>
      <w:r w:rsidR="009B205F" w:rsidRPr="00F744AF">
        <w:rPr>
          <w:rFonts w:ascii="Times New Roman" w:hAnsi="Times New Roman" w:cs="Times New Roman"/>
          <w:sz w:val="28"/>
          <w:szCs w:val="28"/>
        </w:rPr>
        <w:t xml:space="preserve"> современному субъекту в рамках, например, </w:t>
      </w:r>
      <w:r w:rsidR="002D570B" w:rsidRPr="00F744AF">
        <w:rPr>
          <w:rFonts w:ascii="Times New Roman" w:hAnsi="Times New Roman" w:cs="Times New Roman"/>
          <w:sz w:val="28"/>
          <w:szCs w:val="28"/>
        </w:rPr>
        <w:t>апологетики «простых Вещей»</w:t>
      </w:r>
      <w:r w:rsidR="00B336A8" w:rsidRPr="00F744AF">
        <w:rPr>
          <w:rFonts w:ascii="Times New Roman" w:hAnsi="Times New Roman" w:cs="Times New Roman"/>
          <w:sz w:val="28"/>
          <w:szCs w:val="28"/>
        </w:rPr>
        <w:t xml:space="preserve"> (</w:t>
      </w:r>
      <w:r w:rsidR="00B336A8" w:rsidRPr="00F744AF">
        <w:rPr>
          <w:rFonts w:ascii="Times New Roman" w:hAnsi="Times New Roman" w:cs="Times New Roman"/>
          <w:sz w:val="28"/>
          <w:szCs w:val="28"/>
          <w:lang w:val="en-US"/>
        </w:rPr>
        <w:t>I</w:t>
      </w:r>
      <w:r w:rsidR="00B336A8" w:rsidRPr="00F744AF">
        <w:rPr>
          <w:rFonts w:ascii="Times New Roman" w:hAnsi="Times New Roman" w:cs="Times New Roman"/>
          <w:sz w:val="28"/>
          <w:szCs w:val="28"/>
        </w:rPr>
        <w:t xml:space="preserve"> (</w:t>
      </w:r>
      <w:r w:rsidR="00B336A8" w:rsidRPr="00F744AF">
        <w:rPr>
          <w:rFonts w:ascii="Times New Roman" w:hAnsi="Times New Roman" w:cs="Times New Roman"/>
          <w:sz w:val="28"/>
          <w:szCs w:val="28"/>
          <w:lang w:val="en-US"/>
        </w:rPr>
        <w:t>A</w:t>
      </w:r>
      <w:r w:rsidR="00B336A8" w:rsidRPr="00F744AF">
        <w:rPr>
          <w:rFonts w:ascii="Times New Roman" w:hAnsi="Times New Roman" w:cs="Times New Roman"/>
          <w:sz w:val="28"/>
          <w:szCs w:val="28"/>
        </w:rPr>
        <w:t>))</w:t>
      </w:r>
      <w:r w:rsidR="002D570B" w:rsidRPr="00F744AF">
        <w:rPr>
          <w:rFonts w:ascii="Times New Roman" w:hAnsi="Times New Roman" w:cs="Times New Roman"/>
          <w:sz w:val="28"/>
          <w:szCs w:val="28"/>
        </w:rPr>
        <w:t>, то есть в той исследовательской парадигме, где Вещь позволяет, к примеру,</w:t>
      </w:r>
      <w:r w:rsidR="00B336A8" w:rsidRPr="00F744AF">
        <w:rPr>
          <w:rFonts w:ascii="Times New Roman" w:hAnsi="Times New Roman" w:cs="Times New Roman"/>
          <w:sz w:val="28"/>
          <w:szCs w:val="28"/>
        </w:rPr>
        <w:t xml:space="preserve"> восполнить нехватку Реального, преодолеть отчужденность современного субъекта, </w:t>
      </w:r>
      <w:proofErr w:type="spellStart"/>
      <w:r w:rsidR="00B336A8" w:rsidRPr="00F744AF">
        <w:rPr>
          <w:rFonts w:ascii="Times New Roman" w:hAnsi="Times New Roman" w:cs="Times New Roman"/>
          <w:sz w:val="28"/>
          <w:szCs w:val="28"/>
          <w:lang w:val="en-US"/>
        </w:rPr>
        <w:t>etc</w:t>
      </w:r>
      <w:proofErr w:type="spellEnd"/>
      <w:r w:rsidR="00B336A8" w:rsidRPr="00F744AF">
        <w:rPr>
          <w:rFonts w:ascii="Times New Roman" w:hAnsi="Times New Roman" w:cs="Times New Roman"/>
          <w:sz w:val="28"/>
          <w:szCs w:val="28"/>
        </w:rPr>
        <w:t xml:space="preserve">. </w:t>
      </w:r>
      <w:r w:rsidR="006F1260" w:rsidRPr="00F744AF">
        <w:rPr>
          <w:rFonts w:ascii="Times New Roman" w:hAnsi="Times New Roman" w:cs="Times New Roman"/>
          <w:sz w:val="28"/>
          <w:szCs w:val="28"/>
        </w:rPr>
        <w:t>Условно говоря, воображаемая идентификация</w:t>
      </w:r>
      <w:r w:rsidR="003D248F" w:rsidRPr="00F744AF">
        <w:rPr>
          <w:rFonts w:ascii="Times New Roman" w:hAnsi="Times New Roman" w:cs="Times New Roman"/>
          <w:sz w:val="28"/>
          <w:szCs w:val="28"/>
        </w:rPr>
        <w:t xml:space="preserve"> на уровне высказывания проявляется, скажем,</w:t>
      </w:r>
      <w:r w:rsidR="006F1260" w:rsidRPr="00F744AF">
        <w:rPr>
          <w:rFonts w:ascii="Times New Roman" w:hAnsi="Times New Roman" w:cs="Times New Roman"/>
          <w:sz w:val="28"/>
          <w:szCs w:val="28"/>
        </w:rPr>
        <w:t xml:space="preserve"> когда речь идет о субъекте, который в так называемой ситуации современности, пронизанной, скажем, логикой капиталистической рациональности, теряет всякую связь с ценностью реального, поскольку отныне он имеет дело только с системой знаков, произвольными по отношению к референту. А символическая – когда </w:t>
      </w:r>
      <w:r w:rsidR="003D248F" w:rsidRPr="00F744AF">
        <w:rPr>
          <w:rFonts w:ascii="Times New Roman" w:hAnsi="Times New Roman" w:cs="Times New Roman"/>
          <w:sz w:val="28"/>
          <w:szCs w:val="28"/>
        </w:rPr>
        <w:t xml:space="preserve">в рамках озвученной диагностики панацеей </w:t>
      </w:r>
      <w:r w:rsidR="006F1260" w:rsidRPr="00F744AF">
        <w:rPr>
          <w:rFonts w:ascii="Times New Roman" w:hAnsi="Times New Roman" w:cs="Times New Roman"/>
          <w:sz w:val="28"/>
          <w:szCs w:val="28"/>
        </w:rPr>
        <w:t xml:space="preserve">мыслится «простая и подлинная» вещь </w:t>
      </w:r>
      <w:r w:rsidR="005B3CCB" w:rsidRPr="00F744AF">
        <w:rPr>
          <w:rFonts w:ascii="Times New Roman" w:hAnsi="Times New Roman" w:cs="Times New Roman"/>
          <w:sz w:val="28"/>
          <w:szCs w:val="28"/>
        </w:rPr>
        <w:t>прошлого</w:t>
      </w:r>
      <w:r w:rsidR="00A3689F" w:rsidRPr="00F744AF">
        <w:rPr>
          <w:rFonts w:ascii="Times New Roman" w:hAnsi="Times New Roman" w:cs="Times New Roman"/>
          <w:sz w:val="28"/>
          <w:szCs w:val="28"/>
        </w:rPr>
        <w:t>.</w:t>
      </w:r>
      <w:r w:rsidR="00724935" w:rsidRPr="00F744AF">
        <w:rPr>
          <w:rFonts w:ascii="Times New Roman" w:hAnsi="Times New Roman" w:cs="Times New Roman"/>
          <w:sz w:val="28"/>
          <w:szCs w:val="28"/>
        </w:rPr>
        <w:t xml:space="preserve"> </w:t>
      </w:r>
    </w:p>
    <w:p w14:paraId="5C7C62E9" w14:textId="643D5E9D" w:rsidR="006C7886" w:rsidRPr="00F744AF" w:rsidRDefault="00724935" w:rsidP="009B205F">
      <w:pPr>
        <w:autoSpaceDE w:val="0"/>
        <w:autoSpaceDN w:val="0"/>
        <w:adjustRightInd w:val="0"/>
        <w:spacing w:after="0" w:line="360" w:lineRule="auto"/>
        <w:ind w:firstLine="708"/>
        <w:jc w:val="both"/>
        <w:rPr>
          <w:rFonts w:ascii="Times New Roman" w:hAnsi="Times New Roman" w:cs="Times New Roman"/>
          <w:sz w:val="28"/>
          <w:szCs w:val="28"/>
        </w:rPr>
      </w:pPr>
      <w:r w:rsidRPr="00F744AF">
        <w:rPr>
          <w:rFonts w:ascii="Times New Roman" w:hAnsi="Times New Roman" w:cs="Times New Roman"/>
          <w:sz w:val="28"/>
          <w:szCs w:val="28"/>
        </w:rPr>
        <w:t>Итак, необходимо обратиться к конкретным примерам.</w:t>
      </w:r>
      <w:r w:rsidR="00D53FDE" w:rsidRPr="00F744AF">
        <w:rPr>
          <w:rFonts w:ascii="Times New Roman" w:hAnsi="Times New Roman" w:cs="Times New Roman"/>
          <w:sz w:val="28"/>
          <w:szCs w:val="28"/>
        </w:rPr>
        <w:t xml:space="preserve"> Наиболее репрезентативным образом указанная модель воплощается в работах, посвященных критике дискурса потребления. </w:t>
      </w:r>
      <w:r w:rsidR="00BC5EE0" w:rsidRPr="00F744AF">
        <w:rPr>
          <w:rFonts w:ascii="Times New Roman" w:hAnsi="Times New Roman" w:cs="Times New Roman"/>
          <w:sz w:val="28"/>
          <w:szCs w:val="28"/>
        </w:rPr>
        <w:t xml:space="preserve">Так, согласно уже хрестоматийным изысканиям </w:t>
      </w:r>
      <w:proofErr w:type="spellStart"/>
      <w:r w:rsidR="00BC5EE0" w:rsidRPr="00F744AF">
        <w:rPr>
          <w:rFonts w:ascii="Times New Roman" w:hAnsi="Times New Roman" w:cs="Times New Roman"/>
          <w:sz w:val="28"/>
          <w:szCs w:val="28"/>
        </w:rPr>
        <w:t>Бодри</w:t>
      </w:r>
      <w:r w:rsidR="00E9736F" w:rsidRPr="00F744AF">
        <w:rPr>
          <w:rFonts w:ascii="Times New Roman" w:hAnsi="Times New Roman" w:cs="Times New Roman"/>
          <w:sz w:val="28"/>
          <w:szCs w:val="28"/>
        </w:rPr>
        <w:t>йя</w:t>
      </w:r>
      <w:r w:rsidR="00BC5EE0" w:rsidRPr="00F744AF">
        <w:rPr>
          <w:rFonts w:ascii="Times New Roman" w:hAnsi="Times New Roman" w:cs="Times New Roman"/>
          <w:sz w:val="28"/>
          <w:szCs w:val="28"/>
        </w:rPr>
        <w:t>ра</w:t>
      </w:r>
      <w:proofErr w:type="spellEnd"/>
      <w:r w:rsidR="00BC5EE0" w:rsidRPr="00F744AF">
        <w:rPr>
          <w:rStyle w:val="a5"/>
          <w:rFonts w:ascii="Times New Roman" w:hAnsi="Times New Roman" w:cs="Times New Roman"/>
          <w:sz w:val="28"/>
          <w:szCs w:val="28"/>
        </w:rPr>
        <w:footnoteReference w:id="82"/>
      </w:r>
      <w:r w:rsidR="00BC5EE0" w:rsidRPr="00F744AF">
        <w:rPr>
          <w:rFonts w:ascii="Times New Roman" w:hAnsi="Times New Roman" w:cs="Times New Roman"/>
          <w:sz w:val="28"/>
          <w:szCs w:val="28"/>
        </w:rPr>
        <w:t xml:space="preserve">, вещь вплетена в систему знаков. Современная вещь (современная </w:t>
      </w:r>
      <w:proofErr w:type="spellStart"/>
      <w:r w:rsidR="00BC5EE0" w:rsidRPr="00F744AF">
        <w:rPr>
          <w:rFonts w:ascii="Times New Roman" w:hAnsi="Times New Roman" w:cs="Times New Roman"/>
          <w:sz w:val="28"/>
          <w:szCs w:val="28"/>
        </w:rPr>
        <w:t>Бодри</w:t>
      </w:r>
      <w:r w:rsidR="00E9736F" w:rsidRPr="00F744AF">
        <w:rPr>
          <w:rFonts w:ascii="Times New Roman" w:hAnsi="Times New Roman" w:cs="Times New Roman"/>
          <w:sz w:val="28"/>
          <w:szCs w:val="28"/>
        </w:rPr>
        <w:t>йя</w:t>
      </w:r>
      <w:r w:rsidR="00BC5EE0" w:rsidRPr="00F744AF">
        <w:rPr>
          <w:rFonts w:ascii="Times New Roman" w:hAnsi="Times New Roman" w:cs="Times New Roman"/>
          <w:sz w:val="28"/>
          <w:szCs w:val="28"/>
        </w:rPr>
        <w:t>ру</w:t>
      </w:r>
      <w:proofErr w:type="spellEnd"/>
      <w:r w:rsidR="00BC5EE0" w:rsidRPr="00F744AF">
        <w:rPr>
          <w:rFonts w:ascii="Times New Roman" w:hAnsi="Times New Roman" w:cs="Times New Roman"/>
          <w:sz w:val="28"/>
          <w:szCs w:val="28"/>
        </w:rPr>
        <w:t xml:space="preserve">) становится знаком, произвольным по отношению к референту, обретающим связность только в соотнесенности с другими знаками. Серия знаков, по мнению </w:t>
      </w:r>
      <w:proofErr w:type="spellStart"/>
      <w:r w:rsidR="00BC5EE0" w:rsidRPr="00F744AF">
        <w:rPr>
          <w:rFonts w:ascii="Times New Roman" w:hAnsi="Times New Roman" w:cs="Times New Roman"/>
          <w:sz w:val="28"/>
          <w:szCs w:val="28"/>
        </w:rPr>
        <w:t>Бодри</w:t>
      </w:r>
      <w:r w:rsidR="00E9736F" w:rsidRPr="00F744AF">
        <w:rPr>
          <w:rFonts w:ascii="Times New Roman" w:hAnsi="Times New Roman" w:cs="Times New Roman"/>
          <w:sz w:val="28"/>
          <w:szCs w:val="28"/>
        </w:rPr>
        <w:t>йя</w:t>
      </w:r>
      <w:r w:rsidR="00BC5EE0" w:rsidRPr="00F744AF">
        <w:rPr>
          <w:rFonts w:ascii="Times New Roman" w:hAnsi="Times New Roman" w:cs="Times New Roman"/>
          <w:sz w:val="28"/>
          <w:szCs w:val="28"/>
        </w:rPr>
        <w:t>ра</w:t>
      </w:r>
      <w:proofErr w:type="spellEnd"/>
      <w:r w:rsidR="00BC5EE0" w:rsidRPr="00F744AF">
        <w:rPr>
          <w:rFonts w:ascii="Times New Roman" w:hAnsi="Times New Roman" w:cs="Times New Roman"/>
          <w:sz w:val="28"/>
          <w:szCs w:val="28"/>
        </w:rPr>
        <w:t xml:space="preserve">, дарует вещи-знаку хоть какое-то «отличие», необходимое для функционирования потребления (рекламная упаковка позволяет отличить и выбрать ту или иную вещь): «Чтобы стать объектом потребления, вещь </w:t>
      </w:r>
      <w:r w:rsidR="00BC5EE0" w:rsidRPr="00F744AF">
        <w:rPr>
          <w:rFonts w:ascii="Times New Roman" w:hAnsi="Times New Roman" w:cs="Times New Roman"/>
          <w:sz w:val="28"/>
          <w:szCs w:val="28"/>
        </w:rPr>
        <w:lastRenderedPageBreak/>
        <w:t>должна сделаться знаком, то есть чем-то внеположным тому отношению, которое он</w:t>
      </w:r>
      <w:r w:rsidR="009D51F7">
        <w:rPr>
          <w:rFonts w:ascii="Times New Roman" w:hAnsi="Times New Roman" w:cs="Times New Roman"/>
          <w:sz w:val="28"/>
          <w:szCs w:val="28"/>
        </w:rPr>
        <w:t xml:space="preserve">а отныне лишь обозначает, </w:t>
      </w:r>
      <w:r w:rsidR="009D51F7" w:rsidRPr="00F744AF">
        <w:rPr>
          <w:rFonts w:ascii="Times New Roman" w:hAnsi="Times New Roman" w:cs="Times New Roman"/>
          <w:sz w:val="28"/>
          <w:szCs w:val="28"/>
        </w:rPr>
        <w:t>–</w:t>
      </w:r>
      <w:r w:rsidR="00BC5EE0" w:rsidRPr="00F744AF">
        <w:rPr>
          <w:rFonts w:ascii="Times New Roman" w:hAnsi="Times New Roman" w:cs="Times New Roman"/>
          <w:sz w:val="28"/>
          <w:szCs w:val="28"/>
        </w:rPr>
        <w:t xml:space="preserve"> а стало быть, произвольным, не образующим связной системы с данным конкретным отношением, но обретающим связность, то есть смысл, в своей абстрактно-систематической соотнесенности со всеми другими вещами-знаками. Именно тогда она начинает «персонализировать</w:t>
      </w:r>
      <w:r w:rsidR="009D51F7">
        <w:rPr>
          <w:rFonts w:ascii="Times New Roman" w:hAnsi="Times New Roman" w:cs="Times New Roman"/>
          <w:sz w:val="28"/>
          <w:szCs w:val="28"/>
        </w:rPr>
        <w:t xml:space="preserve">ся», включаться в серию и т.д., то есть потребляться </w:t>
      </w:r>
      <w:r w:rsidR="009D51F7" w:rsidRPr="00F744AF">
        <w:rPr>
          <w:rFonts w:ascii="Times New Roman" w:hAnsi="Times New Roman" w:cs="Times New Roman"/>
          <w:sz w:val="28"/>
          <w:szCs w:val="28"/>
        </w:rPr>
        <w:t>–</w:t>
      </w:r>
      <w:r w:rsidR="00BC5EE0" w:rsidRPr="00F744AF">
        <w:rPr>
          <w:rFonts w:ascii="Times New Roman" w:hAnsi="Times New Roman" w:cs="Times New Roman"/>
          <w:sz w:val="28"/>
          <w:szCs w:val="28"/>
        </w:rPr>
        <w:t xml:space="preserve"> не в материальности своей, а в своем отличии».</w:t>
      </w:r>
      <w:r w:rsidR="00BC5EE0" w:rsidRPr="00F744AF">
        <w:rPr>
          <w:rStyle w:val="a5"/>
          <w:rFonts w:ascii="Times New Roman" w:hAnsi="Times New Roman" w:cs="Times New Roman"/>
          <w:sz w:val="28"/>
          <w:szCs w:val="28"/>
        </w:rPr>
        <w:footnoteReference w:id="83"/>
      </w:r>
      <w:r w:rsidR="004F676D" w:rsidRPr="00F744AF">
        <w:rPr>
          <w:rFonts w:ascii="Times New Roman" w:hAnsi="Times New Roman" w:cs="Times New Roman"/>
          <w:sz w:val="28"/>
          <w:szCs w:val="28"/>
        </w:rPr>
        <w:t xml:space="preserve"> Здесь на уровне акта высказывания совершается идентификация с воображаемым я (</w:t>
      </w:r>
      <w:proofErr w:type="spellStart"/>
      <w:r w:rsidR="004F676D" w:rsidRPr="00F744AF">
        <w:rPr>
          <w:rFonts w:ascii="Times New Roman" w:hAnsi="Times New Roman" w:cs="Times New Roman"/>
          <w:sz w:val="28"/>
          <w:szCs w:val="28"/>
          <w:lang w:val="en-US"/>
        </w:rPr>
        <w:t>i</w:t>
      </w:r>
      <w:proofErr w:type="spellEnd"/>
      <w:r w:rsidR="004F676D" w:rsidRPr="00F744AF">
        <w:rPr>
          <w:rFonts w:ascii="Times New Roman" w:hAnsi="Times New Roman" w:cs="Times New Roman"/>
          <w:sz w:val="28"/>
          <w:szCs w:val="28"/>
        </w:rPr>
        <w:t xml:space="preserve"> (</w:t>
      </w:r>
      <w:r w:rsidR="004F676D" w:rsidRPr="00F744AF">
        <w:rPr>
          <w:rFonts w:ascii="Times New Roman" w:hAnsi="Times New Roman" w:cs="Times New Roman"/>
          <w:sz w:val="28"/>
          <w:szCs w:val="28"/>
          <w:lang w:val="en-US"/>
        </w:rPr>
        <w:t>a</w:t>
      </w:r>
      <w:r w:rsidR="004F676D" w:rsidRPr="00F744AF">
        <w:rPr>
          <w:rFonts w:ascii="Times New Roman" w:hAnsi="Times New Roman" w:cs="Times New Roman"/>
          <w:sz w:val="28"/>
          <w:szCs w:val="28"/>
        </w:rPr>
        <w:t xml:space="preserve">)), которое позволяет </w:t>
      </w:r>
      <w:proofErr w:type="spellStart"/>
      <w:r w:rsidR="004F676D" w:rsidRPr="00F744AF">
        <w:rPr>
          <w:rFonts w:ascii="Times New Roman" w:hAnsi="Times New Roman" w:cs="Times New Roman"/>
          <w:sz w:val="28"/>
          <w:szCs w:val="28"/>
        </w:rPr>
        <w:t>Бодри</w:t>
      </w:r>
      <w:r w:rsidR="00E9736F" w:rsidRPr="00F744AF">
        <w:rPr>
          <w:rFonts w:ascii="Times New Roman" w:hAnsi="Times New Roman" w:cs="Times New Roman"/>
          <w:sz w:val="28"/>
          <w:szCs w:val="28"/>
        </w:rPr>
        <w:t>йя</w:t>
      </w:r>
      <w:r w:rsidR="004F676D" w:rsidRPr="00F744AF">
        <w:rPr>
          <w:rFonts w:ascii="Times New Roman" w:hAnsi="Times New Roman" w:cs="Times New Roman"/>
          <w:sz w:val="28"/>
          <w:szCs w:val="28"/>
        </w:rPr>
        <w:t>ру</w:t>
      </w:r>
      <w:proofErr w:type="spellEnd"/>
      <w:r w:rsidR="004F676D" w:rsidRPr="00F744AF">
        <w:rPr>
          <w:rFonts w:ascii="Times New Roman" w:hAnsi="Times New Roman" w:cs="Times New Roman"/>
          <w:sz w:val="28"/>
          <w:szCs w:val="28"/>
        </w:rPr>
        <w:t xml:space="preserve"> развернуть диагностику тотальности потребления, блокирующей любые попытки сопротивляться ей, поскольку все они обречены функционировать внутри этой же логики, то есть не имеющей пределов идеалистической практики всеохватного воспроизводства. Это как раз то место, способное доставить читателю особое удовольствие, поскольку, к</w:t>
      </w:r>
      <w:r w:rsidR="008A2FFA" w:rsidRPr="00F744AF">
        <w:rPr>
          <w:rFonts w:ascii="Times New Roman" w:hAnsi="Times New Roman" w:cs="Times New Roman"/>
          <w:sz w:val="28"/>
          <w:szCs w:val="28"/>
        </w:rPr>
        <w:t xml:space="preserve">ак выразился бы, вероятно, Жижек, </w:t>
      </w:r>
      <w:r w:rsidR="004F676D" w:rsidRPr="00F744AF">
        <w:rPr>
          <w:rFonts w:ascii="Times New Roman" w:hAnsi="Times New Roman" w:cs="Times New Roman"/>
          <w:sz w:val="28"/>
          <w:szCs w:val="28"/>
        </w:rPr>
        <w:t>оно задевает главный аспект идентификации те</w:t>
      </w:r>
      <w:r w:rsidR="008A2FFA" w:rsidRPr="00F744AF">
        <w:rPr>
          <w:rFonts w:ascii="Times New Roman" w:hAnsi="Times New Roman" w:cs="Times New Roman"/>
          <w:sz w:val="28"/>
          <w:szCs w:val="28"/>
        </w:rPr>
        <w:t xml:space="preserve">х, кто ежедневно сталкивается </w:t>
      </w:r>
      <w:r w:rsidR="008A2FFA" w:rsidRPr="00F744AF">
        <w:rPr>
          <w:rFonts w:ascii="Times New Roman" w:hAnsi="Times New Roman" w:cs="Times New Roman"/>
          <w:sz w:val="28"/>
          <w:szCs w:val="28"/>
          <w:lang w:val="en-US"/>
        </w:rPr>
        <w:t>c</w:t>
      </w:r>
      <w:r w:rsidR="008A2FFA" w:rsidRPr="00F744AF">
        <w:rPr>
          <w:rFonts w:ascii="Times New Roman" w:hAnsi="Times New Roman" w:cs="Times New Roman"/>
          <w:sz w:val="28"/>
          <w:szCs w:val="28"/>
        </w:rPr>
        <w:t xml:space="preserve"> необходимостью так или иначе участвовать в процессе приобретения товаров. Детерминирует же эту воображаем</w:t>
      </w:r>
      <w:r w:rsidR="00E9736F" w:rsidRPr="00F744AF">
        <w:rPr>
          <w:rFonts w:ascii="Times New Roman" w:hAnsi="Times New Roman" w:cs="Times New Roman"/>
          <w:sz w:val="28"/>
          <w:szCs w:val="28"/>
        </w:rPr>
        <w:t xml:space="preserve">ую </w:t>
      </w:r>
      <w:r w:rsidR="008A2FFA" w:rsidRPr="00F744AF">
        <w:rPr>
          <w:rFonts w:ascii="Times New Roman" w:hAnsi="Times New Roman" w:cs="Times New Roman"/>
          <w:sz w:val="28"/>
          <w:szCs w:val="28"/>
        </w:rPr>
        <w:t xml:space="preserve">идентификацию </w:t>
      </w:r>
      <w:r w:rsidR="001E7457" w:rsidRPr="00F744AF">
        <w:rPr>
          <w:rFonts w:ascii="Times New Roman" w:hAnsi="Times New Roman" w:cs="Times New Roman"/>
          <w:sz w:val="28"/>
          <w:szCs w:val="28"/>
        </w:rPr>
        <w:t xml:space="preserve">Идеал-Я </w:t>
      </w:r>
      <w:r w:rsidR="008A2FFA" w:rsidRPr="00F744AF">
        <w:rPr>
          <w:rFonts w:ascii="Times New Roman" w:hAnsi="Times New Roman" w:cs="Times New Roman"/>
          <w:sz w:val="28"/>
          <w:szCs w:val="28"/>
          <w:lang w:val="en-US"/>
        </w:rPr>
        <w:t>I</w:t>
      </w:r>
      <w:r w:rsidR="008A2FFA" w:rsidRPr="00F744AF">
        <w:rPr>
          <w:rFonts w:ascii="Times New Roman" w:hAnsi="Times New Roman" w:cs="Times New Roman"/>
          <w:sz w:val="28"/>
          <w:szCs w:val="28"/>
        </w:rPr>
        <w:t>(</w:t>
      </w:r>
      <w:r w:rsidR="008A2FFA" w:rsidRPr="00F744AF">
        <w:rPr>
          <w:rFonts w:ascii="Times New Roman" w:hAnsi="Times New Roman" w:cs="Times New Roman"/>
          <w:sz w:val="28"/>
          <w:szCs w:val="28"/>
          <w:lang w:val="en-US"/>
        </w:rPr>
        <w:t>A</w:t>
      </w:r>
      <w:r w:rsidR="008A2FFA" w:rsidRPr="00F744AF">
        <w:rPr>
          <w:rFonts w:ascii="Times New Roman" w:hAnsi="Times New Roman" w:cs="Times New Roman"/>
          <w:sz w:val="28"/>
          <w:szCs w:val="28"/>
        </w:rPr>
        <w:t>)</w:t>
      </w:r>
      <w:r w:rsidR="00A12AC6" w:rsidRPr="00F744AF">
        <w:rPr>
          <w:rFonts w:ascii="Times New Roman" w:hAnsi="Times New Roman" w:cs="Times New Roman"/>
          <w:sz w:val="28"/>
          <w:szCs w:val="28"/>
        </w:rPr>
        <w:t>, так как</w:t>
      </w:r>
      <w:r w:rsidR="008A2FFA" w:rsidRPr="00F744AF">
        <w:rPr>
          <w:rFonts w:ascii="Times New Roman" w:hAnsi="Times New Roman" w:cs="Times New Roman"/>
          <w:sz w:val="28"/>
          <w:szCs w:val="28"/>
        </w:rPr>
        <w:t xml:space="preserve"> указанная диагностика </w:t>
      </w:r>
      <w:proofErr w:type="spellStart"/>
      <w:r w:rsidR="008A2FFA" w:rsidRPr="00F744AF">
        <w:rPr>
          <w:rFonts w:ascii="Times New Roman" w:hAnsi="Times New Roman" w:cs="Times New Roman"/>
          <w:sz w:val="28"/>
          <w:szCs w:val="28"/>
        </w:rPr>
        <w:t>Бодрийяра</w:t>
      </w:r>
      <w:proofErr w:type="spellEnd"/>
      <w:r w:rsidR="008A2FFA" w:rsidRPr="00F744AF">
        <w:rPr>
          <w:rFonts w:ascii="Times New Roman" w:hAnsi="Times New Roman" w:cs="Times New Roman"/>
          <w:sz w:val="28"/>
          <w:szCs w:val="28"/>
        </w:rPr>
        <w:t xml:space="preserve"> разворачивается на основании его фантазма о вещи в прошлом, «традиционной вещи», которая еще, на его взгляд, обладала соотнесенностью с «реальным»</w:t>
      </w:r>
      <w:r w:rsidR="00A12AC6" w:rsidRPr="00F744AF">
        <w:rPr>
          <w:rFonts w:ascii="Times New Roman" w:hAnsi="Times New Roman" w:cs="Times New Roman"/>
          <w:sz w:val="28"/>
          <w:szCs w:val="28"/>
        </w:rPr>
        <w:t>: «Традиционная вещь-символ (орудия труда, предметы обстановки, сам дом), опосредовавшая собой некое реальное отношение или житейскую ситуацию, несшая в своей субстанции и форме ясно запечатленную, сознательную или же бессознательную, динамику этого отношения — а стало быть, лишенная произвольности, — такая вещь, будучи связана, пропитана, насыщена коннотацией, но оставаясь живой в силу своей внутренней транзитивности, соотнесенности с определенным поступком или жестом человека (коллективным или же индивидуальным), не может потребляться».</w:t>
      </w:r>
      <w:r w:rsidR="00A12AC6" w:rsidRPr="00F744AF">
        <w:rPr>
          <w:rStyle w:val="a5"/>
          <w:rFonts w:ascii="Times New Roman" w:hAnsi="Times New Roman" w:cs="Times New Roman"/>
          <w:sz w:val="28"/>
          <w:szCs w:val="28"/>
        </w:rPr>
        <w:footnoteReference w:id="84"/>
      </w:r>
      <w:r w:rsidR="00A12AC6" w:rsidRPr="00F744AF">
        <w:rPr>
          <w:rFonts w:ascii="Times New Roman" w:hAnsi="Times New Roman" w:cs="Times New Roman"/>
          <w:sz w:val="28"/>
          <w:szCs w:val="28"/>
        </w:rPr>
        <w:t xml:space="preserve"> Несмотря на то, что</w:t>
      </w:r>
      <w:r w:rsidR="00B05352" w:rsidRPr="00F744AF">
        <w:rPr>
          <w:rFonts w:ascii="Times New Roman" w:hAnsi="Times New Roman" w:cs="Times New Roman"/>
          <w:sz w:val="28"/>
          <w:szCs w:val="28"/>
        </w:rPr>
        <w:t xml:space="preserve"> в одной из глав </w:t>
      </w:r>
      <w:proofErr w:type="spellStart"/>
      <w:r w:rsidR="00B05352" w:rsidRPr="00F744AF">
        <w:rPr>
          <w:rFonts w:ascii="Times New Roman" w:hAnsi="Times New Roman" w:cs="Times New Roman"/>
          <w:sz w:val="28"/>
          <w:szCs w:val="28"/>
        </w:rPr>
        <w:t>Бодрийяр</w:t>
      </w:r>
      <w:proofErr w:type="spellEnd"/>
      <w:r w:rsidR="00B05352" w:rsidRPr="00F744AF">
        <w:rPr>
          <w:rFonts w:ascii="Times New Roman" w:hAnsi="Times New Roman" w:cs="Times New Roman"/>
          <w:sz w:val="28"/>
          <w:szCs w:val="28"/>
        </w:rPr>
        <w:t xml:space="preserve"> </w:t>
      </w:r>
      <w:r w:rsidR="00707981" w:rsidRPr="00F744AF">
        <w:rPr>
          <w:rFonts w:ascii="Times New Roman" w:hAnsi="Times New Roman" w:cs="Times New Roman"/>
          <w:sz w:val="28"/>
          <w:szCs w:val="28"/>
        </w:rPr>
        <w:t>определяет</w:t>
      </w:r>
      <w:r w:rsidR="00B05352" w:rsidRPr="00F744AF">
        <w:rPr>
          <w:rFonts w:ascii="Times New Roman" w:hAnsi="Times New Roman" w:cs="Times New Roman"/>
          <w:sz w:val="28"/>
          <w:szCs w:val="28"/>
        </w:rPr>
        <w:t xml:space="preserve"> </w:t>
      </w:r>
      <w:r w:rsidR="00B05352" w:rsidRPr="00F744AF">
        <w:rPr>
          <w:rFonts w:ascii="Times New Roman" w:hAnsi="Times New Roman" w:cs="Times New Roman"/>
          <w:sz w:val="28"/>
          <w:szCs w:val="28"/>
        </w:rPr>
        <w:lastRenderedPageBreak/>
        <w:t xml:space="preserve">старую вещь как </w:t>
      </w:r>
      <w:r w:rsidR="00707981" w:rsidRPr="00F744AF">
        <w:rPr>
          <w:rFonts w:ascii="Times New Roman" w:hAnsi="Times New Roman" w:cs="Times New Roman"/>
          <w:sz w:val="28"/>
          <w:szCs w:val="28"/>
        </w:rPr>
        <w:t xml:space="preserve">превращенную форму </w:t>
      </w:r>
      <w:r w:rsidR="00B05352" w:rsidRPr="00F744AF">
        <w:rPr>
          <w:rFonts w:ascii="Times New Roman" w:hAnsi="Times New Roman" w:cs="Times New Roman"/>
          <w:sz w:val="28"/>
          <w:szCs w:val="28"/>
        </w:rPr>
        <w:t>миф</w:t>
      </w:r>
      <w:r w:rsidR="00707981" w:rsidRPr="00F744AF">
        <w:rPr>
          <w:rFonts w:ascii="Times New Roman" w:hAnsi="Times New Roman" w:cs="Times New Roman"/>
          <w:sz w:val="28"/>
          <w:szCs w:val="28"/>
        </w:rPr>
        <w:t>а</w:t>
      </w:r>
      <w:r w:rsidR="00B05352" w:rsidRPr="00F744AF">
        <w:rPr>
          <w:rFonts w:ascii="Times New Roman" w:hAnsi="Times New Roman" w:cs="Times New Roman"/>
          <w:sz w:val="28"/>
          <w:szCs w:val="28"/>
        </w:rPr>
        <w:t xml:space="preserve"> о первоначале, он, тем не менее, </w:t>
      </w:r>
      <w:r w:rsidR="00707981" w:rsidRPr="00F744AF">
        <w:rPr>
          <w:rFonts w:ascii="Times New Roman" w:hAnsi="Times New Roman" w:cs="Times New Roman"/>
          <w:sz w:val="28"/>
          <w:szCs w:val="28"/>
        </w:rPr>
        <w:t xml:space="preserve">сам </w:t>
      </w:r>
      <w:r w:rsidR="00B05352" w:rsidRPr="00F744AF">
        <w:rPr>
          <w:rFonts w:ascii="Times New Roman" w:hAnsi="Times New Roman" w:cs="Times New Roman"/>
          <w:sz w:val="28"/>
          <w:szCs w:val="28"/>
        </w:rPr>
        <w:t xml:space="preserve">выстраивает дихотомию </w:t>
      </w:r>
      <w:r w:rsidR="00707981" w:rsidRPr="00F744AF">
        <w:rPr>
          <w:rFonts w:ascii="Times New Roman" w:hAnsi="Times New Roman" w:cs="Times New Roman"/>
          <w:sz w:val="28"/>
          <w:szCs w:val="28"/>
        </w:rPr>
        <w:t xml:space="preserve">«вещь-знак и </w:t>
      </w:r>
      <w:r w:rsidR="00B05352" w:rsidRPr="00F744AF">
        <w:rPr>
          <w:rFonts w:ascii="Times New Roman" w:hAnsi="Times New Roman" w:cs="Times New Roman"/>
          <w:sz w:val="28"/>
          <w:szCs w:val="28"/>
        </w:rPr>
        <w:t>вещь как вещь</w:t>
      </w:r>
      <w:r w:rsidR="00707981" w:rsidRPr="00F744AF">
        <w:rPr>
          <w:rFonts w:ascii="Times New Roman" w:hAnsi="Times New Roman" w:cs="Times New Roman"/>
          <w:sz w:val="28"/>
          <w:szCs w:val="28"/>
        </w:rPr>
        <w:t>» на основе именно этого мифа. П</w:t>
      </w:r>
      <w:r w:rsidR="00B05352" w:rsidRPr="00F744AF">
        <w:rPr>
          <w:rFonts w:ascii="Times New Roman" w:hAnsi="Times New Roman" w:cs="Times New Roman"/>
          <w:sz w:val="28"/>
          <w:szCs w:val="28"/>
        </w:rPr>
        <w:t>одтверждающими примерами служат даже такие незначительные в первом приближении</w:t>
      </w:r>
      <w:r w:rsidR="006C7886" w:rsidRPr="00F744AF">
        <w:rPr>
          <w:rFonts w:ascii="Times New Roman" w:hAnsi="Times New Roman" w:cs="Times New Roman"/>
          <w:sz w:val="28"/>
          <w:szCs w:val="28"/>
        </w:rPr>
        <w:t xml:space="preserve"> замечания как</w:t>
      </w:r>
      <w:r w:rsidR="00B05352" w:rsidRPr="00F744AF">
        <w:rPr>
          <w:rFonts w:ascii="Times New Roman" w:hAnsi="Times New Roman" w:cs="Times New Roman"/>
          <w:sz w:val="28"/>
          <w:szCs w:val="28"/>
        </w:rPr>
        <w:t>: «Нынешняя же техническая цивилизация не признает мудрости стариков»</w:t>
      </w:r>
      <w:r w:rsidR="00B05352" w:rsidRPr="00F744AF">
        <w:rPr>
          <w:rStyle w:val="a5"/>
          <w:rFonts w:ascii="Times New Roman" w:hAnsi="Times New Roman" w:cs="Times New Roman"/>
          <w:sz w:val="28"/>
          <w:szCs w:val="28"/>
        </w:rPr>
        <w:footnoteReference w:id="85"/>
      </w:r>
      <w:r w:rsidR="00B05352" w:rsidRPr="00F744AF">
        <w:rPr>
          <w:rFonts w:ascii="Times New Roman" w:hAnsi="Times New Roman" w:cs="Times New Roman"/>
          <w:sz w:val="28"/>
          <w:szCs w:val="28"/>
        </w:rPr>
        <w:t xml:space="preserve">, </w:t>
      </w:r>
      <w:proofErr w:type="spellStart"/>
      <w:r w:rsidR="00B05352" w:rsidRPr="00F744AF">
        <w:rPr>
          <w:rFonts w:ascii="Times New Roman" w:hAnsi="Times New Roman" w:cs="Times New Roman"/>
          <w:sz w:val="28"/>
          <w:szCs w:val="28"/>
          <w:lang w:val="en-US"/>
        </w:rPr>
        <w:t>etc</w:t>
      </w:r>
      <w:proofErr w:type="spellEnd"/>
      <w:r w:rsidR="00B05352" w:rsidRPr="00F744AF">
        <w:rPr>
          <w:rFonts w:ascii="Times New Roman" w:hAnsi="Times New Roman" w:cs="Times New Roman"/>
          <w:sz w:val="28"/>
          <w:szCs w:val="28"/>
        </w:rPr>
        <w:t xml:space="preserve">). </w:t>
      </w:r>
    </w:p>
    <w:p w14:paraId="36D85B40" w14:textId="1FD8D552" w:rsidR="00BC5EE0" w:rsidRPr="00F744AF" w:rsidRDefault="008938DE" w:rsidP="009B205F">
      <w:pPr>
        <w:autoSpaceDE w:val="0"/>
        <w:autoSpaceDN w:val="0"/>
        <w:adjustRightInd w:val="0"/>
        <w:spacing w:after="0" w:line="360" w:lineRule="auto"/>
        <w:ind w:firstLine="708"/>
        <w:jc w:val="both"/>
        <w:rPr>
          <w:rFonts w:ascii="Times New Roman" w:hAnsi="Times New Roman" w:cs="Times New Roman"/>
          <w:sz w:val="28"/>
          <w:szCs w:val="28"/>
        </w:rPr>
      </w:pPr>
      <w:r w:rsidRPr="00F744AF">
        <w:rPr>
          <w:rFonts w:ascii="Times New Roman" w:hAnsi="Times New Roman" w:cs="Times New Roman"/>
          <w:sz w:val="28"/>
          <w:szCs w:val="28"/>
        </w:rPr>
        <w:t xml:space="preserve">Таким образом, </w:t>
      </w:r>
      <w:proofErr w:type="spellStart"/>
      <w:r w:rsidRPr="00F744AF">
        <w:rPr>
          <w:rFonts w:ascii="Times New Roman" w:hAnsi="Times New Roman" w:cs="Times New Roman"/>
          <w:sz w:val="28"/>
          <w:szCs w:val="28"/>
        </w:rPr>
        <w:t>концептуализированная</w:t>
      </w:r>
      <w:proofErr w:type="spellEnd"/>
      <w:r w:rsidRPr="00F744AF">
        <w:rPr>
          <w:rFonts w:ascii="Times New Roman" w:hAnsi="Times New Roman" w:cs="Times New Roman"/>
          <w:sz w:val="28"/>
          <w:szCs w:val="28"/>
        </w:rPr>
        <w:t xml:space="preserve"> </w:t>
      </w:r>
      <w:proofErr w:type="spellStart"/>
      <w:r w:rsidRPr="00F744AF">
        <w:rPr>
          <w:rFonts w:ascii="Times New Roman" w:hAnsi="Times New Roman" w:cs="Times New Roman"/>
          <w:sz w:val="28"/>
          <w:szCs w:val="28"/>
        </w:rPr>
        <w:t>Бодрийяром</w:t>
      </w:r>
      <w:proofErr w:type="spellEnd"/>
      <w:r w:rsidRPr="00F744AF">
        <w:rPr>
          <w:rFonts w:ascii="Times New Roman" w:hAnsi="Times New Roman" w:cs="Times New Roman"/>
          <w:sz w:val="28"/>
          <w:szCs w:val="28"/>
        </w:rPr>
        <w:t xml:space="preserve"> традиционная вещь как </w:t>
      </w:r>
      <w:r w:rsidRPr="00F744AF">
        <w:rPr>
          <w:rFonts w:ascii="Times New Roman" w:hAnsi="Times New Roman" w:cs="Times New Roman"/>
          <w:sz w:val="28"/>
          <w:szCs w:val="28"/>
          <w:lang w:val="en-US"/>
        </w:rPr>
        <w:t>I</w:t>
      </w:r>
      <w:r w:rsidRPr="00F744AF">
        <w:rPr>
          <w:rFonts w:ascii="Times New Roman" w:hAnsi="Times New Roman" w:cs="Times New Roman"/>
          <w:sz w:val="28"/>
          <w:szCs w:val="28"/>
        </w:rPr>
        <w:t>(</w:t>
      </w:r>
      <w:r w:rsidRPr="00F744AF">
        <w:rPr>
          <w:rFonts w:ascii="Times New Roman" w:hAnsi="Times New Roman" w:cs="Times New Roman"/>
          <w:sz w:val="28"/>
          <w:szCs w:val="28"/>
          <w:lang w:val="en-US"/>
        </w:rPr>
        <w:t>A</w:t>
      </w:r>
      <w:r w:rsidRPr="00F744AF">
        <w:rPr>
          <w:rFonts w:ascii="Times New Roman" w:hAnsi="Times New Roman" w:cs="Times New Roman"/>
          <w:sz w:val="28"/>
          <w:szCs w:val="28"/>
        </w:rPr>
        <w:t xml:space="preserve">), задает </w:t>
      </w:r>
      <w:r w:rsidR="00C11A88" w:rsidRPr="00F744AF">
        <w:rPr>
          <w:rFonts w:ascii="Times New Roman" w:hAnsi="Times New Roman" w:cs="Times New Roman"/>
          <w:sz w:val="28"/>
          <w:szCs w:val="28"/>
        </w:rPr>
        <w:t xml:space="preserve">особую </w:t>
      </w:r>
      <w:proofErr w:type="spellStart"/>
      <w:r w:rsidRPr="00F744AF">
        <w:rPr>
          <w:rFonts w:ascii="Times New Roman" w:hAnsi="Times New Roman" w:cs="Times New Roman"/>
          <w:sz w:val="28"/>
          <w:szCs w:val="28"/>
        </w:rPr>
        <w:t>фантазматическую</w:t>
      </w:r>
      <w:proofErr w:type="spellEnd"/>
      <w:r w:rsidRPr="00F744AF">
        <w:rPr>
          <w:rFonts w:ascii="Times New Roman" w:hAnsi="Times New Roman" w:cs="Times New Roman"/>
          <w:sz w:val="28"/>
          <w:szCs w:val="28"/>
        </w:rPr>
        <w:t xml:space="preserve"> иерархию</w:t>
      </w:r>
      <w:r w:rsidR="00A73F05" w:rsidRPr="00F744AF">
        <w:rPr>
          <w:rFonts w:ascii="Times New Roman" w:hAnsi="Times New Roman" w:cs="Times New Roman"/>
          <w:sz w:val="28"/>
          <w:szCs w:val="28"/>
        </w:rPr>
        <w:t xml:space="preserve"> с доминантной символического</w:t>
      </w:r>
      <w:r w:rsidRPr="00F744AF">
        <w:rPr>
          <w:rFonts w:ascii="Times New Roman" w:hAnsi="Times New Roman" w:cs="Times New Roman"/>
          <w:sz w:val="28"/>
          <w:szCs w:val="28"/>
        </w:rPr>
        <w:t>, котор</w:t>
      </w:r>
      <w:r w:rsidR="00C11A88" w:rsidRPr="00F744AF">
        <w:rPr>
          <w:rFonts w:ascii="Times New Roman" w:hAnsi="Times New Roman" w:cs="Times New Roman"/>
          <w:sz w:val="28"/>
          <w:szCs w:val="28"/>
        </w:rPr>
        <w:t xml:space="preserve">ая тянет за собой ряд допущений: к примеру, отрицательно </w:t>
      </w:r>
      <w:proofErr w:type="spellStart"/>
      <w:r w:rsidR="00C11A88" w:rsidRPr="00F744AF">
        <w:rPr>
          <w:rFonts w:ascii="Times New Roman" w:hAnsi="Times New Roman" w:cs="Times New Roman"/>
          <w:sz w:val="28"/>
          <w:szCs w:val="28"/>
        </w:rPr>
        <w:t>коннотированного</w:t>
      </w:r>
      <w:proofErr w:type="spellEnd"/>
      <w:r w:rsidR="00C11A88" w:rsidRPr="00F744AF">
        <w:rPr>
          <w:rFonts w:ascii="Times New Roman" w:hAnsi="Times New Roman" w:cs="Times New Roman"/>
          <w:sz w:val="28"/>
          <w:szCs w:val="28"/>
        </w:rPr>
        <w:t xml:space="preserve"> капиталистического производства на фоне положите</w:t>
      </w:r>
      <w:r w:rsidR="004C7467" w:rsidRPr="00F744AF">
        <w:rPr>
          <w:rFonts w:ascii="Times New Roman" w:hAnsi="Times New Roman" w:cs="Times New Roman"/>
          <w:sz w:val="28"/>
          <w:szCs w:val="28"/>
        </w:rPr>
        <w:t>льно окрашенных вещ</w:t>
      </w:r>
      <w:r w:rsidR="00D6564F" w:rsidRPr="00F744AF">
        <w:rPr>
          <w:rFonts w:ascii="Times New Roman" w:hAnsi="Times New Roman" w:cs="Times New Roman"/>
          <w:sz w:val="28"/>
          <w:szCs w:val="28"/>
        </w:rPr>
        <w:t>ей</w:t>
      </w:r>
      <w:r w:rsidR="004C7467" w:rsidRPr="00F744AF">
        <w:rPr>
          <w:rFonts w:ascii="Times New Roman" w:hAnsi="Times New Roman" w:cs="Times New Roman"/>
          <w:sz w:val="28"/>
          <w:szCs w:val="28"/>
        </w:rPr>
        <w:t xml:space="preserve"> прошлого и так далее. </w:t>
      </w:r>
    </w:p>
    <w:p w14:paraId="253171C8" w14:textId="489918DF" w:rsidR="009B205F" w:rsidRPr="00F744AF" w:rsidRDefault="00B46D61" w:rsidP="00E425BA">
      <w:pPr>
        <w:spacing w:after="0" w:line="360" w:lineRule="auto"/>
        <w:ind w:firstLine="708"/>
        <w:jc w:val="both"/>
        <w:rPr>
          <w:rFonts w:ascii="Times New Roman" w:hAnsi="Times New Roman" w:cs="Times New Roman"/>
          <w:sz w:val="28"/>
          <w:szCs w:val="28"/>
        </w:rPr>
      </w:pPr>
      <w:r w:rsidRPr="00F744AF">
        <w:rPr>
          <w:rFonts w:ascii="Times New Roman" w:hAnsi="Times New Roman" w:cs="Times New Roman"/>
          <w:sz w:val="28"/>
          <w:szCs w:val="28"/>
        </w:rPr>
        <w:t>Итак, в рамках этой кратко представленной логики веще</w:t>
      </w:r>
      <w:r w:rsidR="001E7457" w:rsidRPr="00F744AF">
        <w:rPr>
          <w:rFonts w:ascii="Times New Roman" w:hAnsi="Times New Roman" w:cs="Times New Roman"/>
          <w:sz w:val="28"/>
          <w:szCs w:val="28"/>
        </w:rPr>
        <w:t>й</w:t>
      </w:r>
      <w:r w:rsidRPr="00F744AF">
        <w:rPr>
          <w:rFonts w:ascii="Times New Roman" w:hAnsi="Times New Roman" w:cs="Times New Roman"/>
          <w:sz w:val="28"/>
          <w:szCs w:val="28"/>
        </w:rPr>
        <w:t xml:space="preserve"> как «пустых оболочек», как знаков, разворачиваются изыскания, отмеченные патетикой возвращения к «простоте вещей» в частности, и призывом реабилитации </w:t>
      </w:r>
      <w:r w:rsidR="006C7886" w:rsidRPr="00F744AF">
        <w:rPr>
          <w:rFonts w:ascii="Times New Roman" w:hAnsi="Times New Roman" w:cs="Times New Roman"/>
          <w:sz w:val="28"/>
          <w:szCs w:val="28"/>
        </w:rPr>
        <w:t>«</w:t>
      </w:r>
      <w:r w:rsidRPr="00F744AF">
        <w:rPr>
          <w:rFonts w:ascii="Times New Roman" w:hAnsi="Times New Roman" w:cs="Times New Roman"/>
          <w:sz w:val="28"/>
          <w:szCs w:val="28"/>
        </w:rPr>
        <w:t>вещей</w:t>
      </w:r>
      <w:r w:rsidR="006C7886" w:rsidRPr="00F744AF">
        <w:rPr>
          <w:rFonts w:ascii="Times New Roman" w:hAnsi="Times New Roman" w:cs="Times New Roman"/>
          <w:sz w:val="28"/>
          <w:szCs w:val="28"/>
        </w:rPr>
        <w:t xml:space="preserve"> как </w:t>
      </w:r>
      <w:r w:rsidRPr="00F744AF">
        <w:rPr>
          <w:rFonts w:ascii="Times New Roman" w:hAnsi="Times New Roman" w:cs="Times New Roman"/>
          <w:sz w:val="28"/>
          <w:szCs w:val="28"/>
        </w:rPr>
        <w:t>вещей</w:t>
      </w:r>
      <w:r w:rsidR="006C7886" w:rsidRPr="00F744AF">
        <w:rPr>
          <w:rFonts w:ascii="Times New Roman" w:hAnsi="Times New Roman" w:cs="Times New Roman"/>
          <w:sz w:val="28"/>
          <w:szCs w:val="28"/>
        </w:rPr>
        <w:t>»</w:t>
      </w:r>
      <w:r w:rsidRPr="00F744AF">
        <w:rPr>
          <w:rFonts w:ascii="Times New Roman" w:hAnsi="Times New Roman" w:cs="Times New Roman"/>
          <w:sz w:val="28"/>
          <w:szCs w:val="28"/>
        </w:rPr>
        <w:t xml:space="preserve"> в целом: как же нам вновь обеспечить прикосновение ко столу, что делать с вещами-знаками, как преодолеть ситуацию, где любая вещь – это товар, </w:t>
      </w:r>
      <w:proofErr w:type="spellStart"/>
      <w:r w:rsidRPr="00F744AF">
        <w:rPr>
          <w:rFonts w:ascii="Times New Roman" w:hAnsi="Times New Roman" w:cs="Times New Roman"/>
          <w:sz w:val="28"/>
          <w:szCs w:val="28"/>
          <w:lang w:val="en-US"/>
        </w:rPr>
        <w:t>etc</w:t>
      </w:r>
      <w:proofErr w:type="spellEnd"/>
      <w:r w:rsidRPr="00F744AF">
        <w:rPr>
          <w:rFonts w:ascii="Times New Roman" w:hAnsi="Times New Roman" w:cs="Times New Roman"/>
          <w:sz w:val="28"/>
          <w:szCs w:val="28"/>
        </w:rPr>
        <w:t xml:space="preserve">. И, соответственно, ответы на эти вопрошания в таком случае мыслятся возможной панацеей, выходом из зловещего экономического товарного фетишизма. </w:t>
      </w:r>
      <w:r w:rsidR="00683A34" w:rsidRPr="00F744AF">
        <w:rPr>
          <w:rFonts w:ascii="Times New Roman" w:hAnsi="Times New Roman" w:cs="Times New Roman"/>
          <w:sz w:val="28"/>
          <w:szCs w:val="28"/>
        </w:rPr>
        <w:t xml:space="preserve">Однако представляется любопытным то, что это «сокрытие вещей» обеспечила сама концептуализация их эфемерности. Подобная концептуализация редуцировала вещь к товару, к знаку, к функционированию в дискурсивных практиках. И, как представляется, самым интересным и парадоксальным является то, что упомянутая патетика возвращения к вещам разворачивается внутри этой же логики </w:t>
      </w:r>
      <w:proofErr w:type="spellStart"/>
      <w:r w:rsidR="00683A34" w:rsidRPr="00F744AF">
        <w:rPr>
          <w:rFonts w:ascii="Times New Roman" w:hAnsi="Times New Roman" w:cs="Times New Roman"/>
          <w:sz w:val="28"/>
          <w:szCs w:val="28"/>
        </w:rPr>
        <w:t>дискурсивности</w:t>
      </w:r>
      <w:proofErr w:type="spellEnd"/>
      <w:r w:rsidR="00683A34" w:rsidRPr="00F744AF">
        <w:rPr>
          <w:rFonts w:ascii="Times New Roman" w:hAnsi="Times New Roman" w:cs="Times New Roman"/>
          <w:sz w:val="28"/>
          <w:szCs w:val="28"/>
        </w:rPr>
        <w:t xml:space="preserve">, которая утаивает вещи, подменяя их обозначенными редуцированными образами: именно она насаждает условия, в которых особой значимостью насыщаются репрезентации вещей и различные вариации их «видимости» (в </w:t>
      </w:r>
      <w:r w:rsidR="00683A34" w:rsidRPr="00F744AF">
        <w:rPr>
          <w:rFonts w:ascii="Times New Roman" w:hAnsi="Times New Roman" w:cs="Times New Roman"/>
          <w:sz w:val="28"/>
          <w:szCs w:val="28"/>
        </w:rPr>
        <w:lastRenderedPageBreak/>
        <w:t>смысле только лишь «видимости», заслоняющей «вещи»): «сначала мы поднимаем пыль, а потом жалуемся, что ничего не видно».</w:t>
      </w:r>
      <w:r w:rsidR="00683A34" w:rsidRPr="00F744AF">
        <w:rPr>
          <w:rStyle w:val="a5"/>
          <w:rFonts w:ascii="Times New Roman" w:hAnsi="Times New Roman" w:cs="Times New Roman"/>
          <w:sz w:val="28"/>
          <w:szCs w:val="28"/>
        </w:rPr>
        <w:footnoteReference w:id="86"/>
      </w:r>
      <w:r w:rsidR="007A007B" w:rsidRPr="00F744AF">
        <w:rPr>
          <w:rFonts w:ascii="Times New Roman" w:hAnsi="Times New Roman" w:cs="Times New Roman"/>
          <w:sz w:val="28"/>
          <w:szCs w:val="28"/>
        </w:rPr>
        <w:t xml:space="preserve"> </w:t>
      </w:r>
    </w:p>
    <w:p w14:paraId="182F0A8C" w14:textId="5C815A79" w:rsidR="00A25B20" w:rsidRPr="00F744AF" w:rsidRDefault="007A007B" w:rsidP="00A25B20">
      <w:pPr>
        <w:spacing w:after="0" w:line="360" w:lineRule="auto"/>
        <w:ind w:firstLine="708"/>
        <w:jc w:val="both"/>
        <w:rPr>
          <w:rFonts w:ascii="Times New Roman" w:hAnsi="Times New Roman" w:cs="Times New Roman"/>
          <w:sz w:val="28"/>
          <w:szCs w:val="28"/>
        </w:rPr>
      </w:pPr>
      <w:r w:rsidRPr="00F744AF">
        <w:rPr>
          <w:rFonts w:ascii="Times New Roman" w:hAnsi="Times New Roman" w:cs="Times New Roman"/>
          <w:sz w:val="28"/>
          <w:szCs w:val="28"/>
        </w:rPr>
        <w:t xml:space="preserve">Таким образом, вещь как знак, как товар, как пустая оболочка, </w:t>
      </w:r>
      <w:proofErr w:type="spellStart"/>
      <w:r w:rsidRPr="00F744AF">
        <w:rPr>
          <w:rFonts w:ascii="Times New Roman" w:hAnsi="Times New Roman" w:cs="Times New Roman"/>
          <w:sz w:val="28"/>
          <w:szCs w:val="28"/>
          <w:lang w:val="en-US"/>
        </w:rPr>
        <w:t>etc</w:t>
      </w:r>
      <w:proofErr w:type="spellEnd"/>
      <w:r w:rsidRPr="00F744AF">
        <w:rPr>
          <w:rFonts w:ascii="Times New Roman" w:hAnsi="Times New Roman" w:cs="Times New Roman"/>
          <w:sz w:val="28"/>
          <w:szCs w:val="28"/>
        </w:rPr>
        <w:t xml:space="preserve"> – все это модусы редуцированной вещи. Соответственно, </w:t>
      </w:r>
      <w:proofErr w:type="spellStart"/>
      <w:r w:rsidRPr="00F744AF">
        <w:rPr>
          <w:rFonts w:ascii="Times New Roman" w:hAnsi="Times New Roman" w:cs="Times New Roman"/>
          <w:sz w:val="28"/>
          <w:szCs w:val="28"/>
        </w:rPr>
        <w:t>демифологизация</w:t>
      </w:r>
      <w:proofErr w:type="spellEnd"/>
      <w:r w:rsidRPr="00F744AF">
        <w:rPr>
          <w:rFonts w:ascii="Times New Roman" w:hAnsi="Times New Roman" w:cs="Times New Roman"/>
          <w:sz w:val="28"/>
          <w:szCs w:val="28"/>
        </w:rPr>
        <w:t xml:space="preserve"> «вопиющей материальности»</w:t>
      </w:r>
      <w:r w:rsidR="001E7457" w:rsidRPr="00F744AF">
        <w:rPr>
          <w:rFonts w:ascii="Times New Roman" w:hAnsi="Times New Roman" w:cs="Times New Roman"/>
          <w:sz w:val="28"/>
          <w:szCs w:val="28"/>
        </w:rPr>
        <w:t>,</w:t>
      </w:r>
      <w:r w:rsidRPr="00F744AF">
        <w:rPr>
          <w:rFonts w:ascii="Times New Roman" w:hAnsi="Times New Roman" w:cs="Times New Roman"/>
          <w:sz w:val="28"/>
          <w:szCs w:val="28"/>
        </w:rPr>
        <w:t xml:space="preserve"> уклонение от дискурсивной парадигмы, </w:t>
      </w:r>
      <w:r w:rsidR="001E7457" w:rsidRPr="00F744AF">
        <w:rPr>
          <w:rFonts w:ascii="Times New Roman" w:hAnsi="Times New Roman" w:cs="Times New Roman"/>
          <w:sz w:val="28"/>
          <w:szCs w:val="28"/>
        </w:rPr>
        <w:t>позволяю</w:t>
      </w:r>
      <w:r w:rsidRPr="00F744AF">
        <w:rPr>
          <w:rFonts w:ascii="Times New Roman" w:hAnsi="Times New Roman" w:cs="Times New Roman"/>
          <w:sz w:val="28"/>
          <w:szCs w:val="28"/>
        </w:rPr>
        <w:t xml:space="preserve">т, наконец, реабилитировать </w:t>
      </w:r>
      <w:r w:rsidR="006C7886" w:rsidRPr="00F744AF">
        <w:rPr>
          <w:rFonts w:ascii="Times New Roman" w:hAnsi="Times New Roman" w:cs="Times New Roman"/>
          <w:sz w:val="28"/>
          <w:szCs w:val="28"/>
        </w:rPr>
        <w:t>«</w:t>
      </w:r>
      <w:r w:rsidRPr="00F744AF">
        <w:rPr>
          <w:rFonts w:ascii="Times New Roman" w:hAnsi="Times New Roman" w:cs="Times New Roman"/>
          <w:sz w:val="28"/>
          <w:szCs w:val="28"/>
        </w:rPr>
        <w:t>вещь как ве</w:t>
      </w:r>
      <w:r w:rsidR="00216CE0" w:rsidRPr="00F744AF">
        <w:rPr>
          <w:rFonts w:ascii="Times New Roman" w:hAnsi="Times New Roman" w:cs="Times New Roman"/>
          <w:sz w:val="28"/>
          <w:szCs w:val="28"/>
        </w:rPr>
        <w:t>щь</w:t>
      </w:r>
      <w:r w:rsidR="006C7886" w:rsidRPr="00F744AF">
        <w:rPr>
          <w:rFonts w:ascii="Times New Roman" w:hAnsi="Times New Roman" w:cs="Times New Roman"/>
          <w:sz w:val="28"/>
          <w:szCs w:val="28"/>
        </w:rPr>
        <w:t>»</w:t>
      </w:r>
      <w:r w:rsidR="00216CE0" w:rsidRPr="00F744AF">
        <w:rPr>
          <w:rFonts w:ascii="Times New Roman" w:hAnsi="Times New Roman" w:cs="Times New Roman"/>
          <w:sz w:val="28"/>
          <w:szCs w:val="28"/>
        </w:rPr>
        <w:t xml:space="preserve">, что, в свою очередь, служит, в частности, </w:t>
      </w:r>
      <w:r w:rsidRPr="00F744AF">
        <w:rPr>
          <w:rFonts w:ascii="Times New Roman" w:hAnsi="Times New Roman" w:cs="Times New Roman"/>
          <w:sz w:val="28"/>
          <w:szCs w:val="28"/>
        </w:rPr>
        <w:t xml:space="preserve">способом переосмысления ситуации товарного фетишизма и потребления. В конце концов, возникает даже вопрос: существовало ли и существует ли вообще потребление где-то, кроме этой «субъект-объектной» парадигмы, то есть за пределами </w:t>
      </w:r>
      <w:proofErr w:type="spellStart"/>
      <w:r w:rsidR="006C7886" w:rsidRPr="00F744AF">
        <w:rPr>
          <w:rFonts w:ascii="Times New Roman" w:hAnsi="Times New Roman" w:cs="Times New Roman"/>
          <w:sz w:val="28"/>
          <w:szCs w:val="28"/>
        </w:rPr>
        <w:t>антропоцентричной</w:t>
      </w:r>
      <w:proofErr w:type="spellEnd"/>
      <w:r w:rsidR="006C7886" w:rsidRPr="00F744AF">
        <w:rPr>
          <w:rFonts w:ascii="Times New Roman" w:hAnsi="Times New Roman" w:cs="Times New Roman"/>
          <w:sz w:val="28"/>
          <w:szCs w:val="28"/>
        </w:rPr>
        <w:t xml:space="preserve"> </w:t>
      </w:r>
      <w:r w:rsidRPr="00F744AF">
        <w:rPr>
          <w:rFonts w:ascii="Times New Roman" w:hAnsi="Times New Roman" w:cs="Times New Roman"/>
          <w:sz w:val="28"/>
          <w:szCs w:val="28"/>
        </w:rPr>
        <w:t>логики, редуцирующей вещи.</w:t>
      </w:r>
    </w:p>
    <w:p w14:paraId="6D3BDD78" w14:textId="4E290EF1" w:rsidR="00E425BA" w:rsidRPr="00F744AF" w:rsidRDefault="00C468F3" w:rsidP="00A25B20">
      <w:pPr>
        <w:spacing w:after="0" w:line="360" w:lineRule="auto"/>
        <w:ind w:firstLine="708"/>
        <w:jc w:val="both"/>
        <w:rPr>
          <w:rFonts w:ascii="Times New Roman" w:hAnsi="Times New Roman" w:cs="Times New Roman"/>
          <w:sz w:val="28"/>
          <w:szCs w:val="28"/>
        </w:rPr>
      </w:pPr>
      <w:r w:rsidRPr="00F744AF">
        <w:rPr>
          <w:rFonts w:ascii="Times New Roman" w:hAnsi="Times New Roman" w:cs="Times New Roman"/>
          <w:sz w:val="28"/>
          <w:szCs w:val="28"/>
        </w:rPr>
        <w:t xml:space="preserve">Итак, выше </w:t>
      </w:r>
      <w:r w:rsidR="00DC49C9" w:rsidRPr="00F744AF">
        <w:rPr>
          <w:rFonts w:ascii="Times New Roman" w:hAnsi="Times New Roman" w:cs="Times New Roman"/>
          <w:sz w:val="28"/>
          <w:szCs w:val="28"/>
        </w:rPr>
        <w:t>разбирались</w:t>
      </w:r>
      <w:r w:rsidRPr="00F744AF">
        <w:rPr>
          <w:rFonts w:ascii="Times New Roman" w:hAnsi="Times New Roman" w:cs="Times New Roman"/>
          <w:sz w:val="28"/>
          <w:szCs w:val="28"/>
        </w:rPr>
        <w:t xml:space="preserve"> случаи редукции вещей и методологические допущения, пронизывающие апологетику вещей «простых». Однако </w:t>
      </w:r>
      <w:r w:rsidR="00DC49C9" w:rsidRPr="00F744AF">
        <w:rPr>
          <w:rFonts w:ascii="Times New Roman" w:hAnsi="Times New Roman" w:cs="Times New Roman"/>
          <w:sz w:val="28"/>
          <w:szCs w:val="28"/>
        </w:rPr>
        <w:t xml:space="preserve">теперь </w:t>
      </w:r>
      <w:r w:rsidRPr="00F744AF">
        <w:rPr>
          <w:rFonts w:ascii="Times New Roman" w:hAnsi="Times New Roman" w:cs="Times New Roman"/>
          <w:sz w:val="28"/>
          <w:szCs w:val="28"/>
        </w:rPr>
        <w:t>необходимо прояснить, ч</w:t>
      </w:r>
      <w:r w:rsidR="001F7B39" w:rsidRPr="00F744AF">
        <w:rPr>
          <w:rFonts w:ascii="Times New Roman" w:hAnsi="Times New Roman" w:cs="Times New Roman"/>
          <w:sz w:val="28"/>
          <w:szCs w:val="28"/>
        </w:rPr>
        <w:t>то в таком случае представляет собой аналитика вещей</w:t>
      </w:r>
      <w:r w:rsidR="00C37313" w:rsidRPr="00F744AF">
        <w:rPr>
          <w:rFonts w:ascii="Times New Roman" w:hAnsi="Times New Roman" w:cs="Times New Roman"/>
          <w:sz w:val="28"/>
          <w:szCs w:val="28"/>
        </w:rPr>
        <w:t xml:space="preserve"> сложных</w:t>
      </w:r>
      <w:r w:rsidR="001F7B39" w:rsidRPr="00F744AF">
        <w:rPr>
          <w:rFonts w:ascii="Times New Roman" w:hAnsi="Times New Roman" w:cs="Times New Roman"/>
          <w:sz w:val="28"/>
          <w:szCs w:val="28"/>
        </w:rPr>
        <w:t xml:space="preserve">, то </w:t>
      </w:r>
      <w:r w:rsidRPr="00F744AF">
        <w:rPr>
          <w:rFonts w:ascii="Times New Roman" w:hAnsi="Times New Roman" w:cs="Times New Roman"/>
          <w:sz w:val="28"/>
          <w:szCs w:val="28"/>
        </w:rPr>
        <w:t xml:space="preserve">есть </w:t>
      </w:r>
      <w:r w:rsidR="001F7B39" w:rsidRPr="00F744AF">
        <w:rPr>
          <w:rFonts w:ascii="Times New Roman" w:hAnsi="Times New Roman" w:cs="Times New Roman"/>
          <w:sz w:val="28"/>
          <w:szCs w:val="28"/>
        </w:rPr>
        <w:t>как возможна ре</w:t>
      </w:r>
      <w:r w:rsidR="00687CF1" w:rsidRPr="00F744AF">
        <w:rPr>
          <w:rFonts w:ascii="Times New Roman" w:hAnsi="Times New Roman" w:cs="Times New Roman"/>
          <w:sz w:val="28"/>
          <w:szCs w:val="28"/>
        </w:rPr>
        <w:t>абилитация материальности вещи (о</w:t>
      </w:r>
      <w:r w:rsidRPr="00F744AF">
        <w:rPr>
          <w:rFonts w:ascii="Times New Roman" w:hAnsi="Times New Roman" w:cs="Times New Roman"/>
          <w:sz w:val="28"/>
          <w:szCs w:val="28"/>
        </w:rPr>
        <w:t>тчасти от</w:t>
      </w:r>
      <w:r w:rsidR="00B43925" w:rsidRPr="00F744AF">
        <w:rPr>
          <w:rFonts w:ascii="Times New Roman" w:hAnsi="Times New Roman" w:cs="Times New Roman"/>
          <w:sz w:val="28"/>
          <w:szCs w:val="28"/>
        </w:rPr>
        <w:t xml:space="preserve">веты на эти вопросы приводились, но </w:t>
      </w:r>
      <w:r w:rsidR="00482565" w:rsidRPr="00F744AF">
        <w:rPr>
          <w:rFonts w:ascii="Times New Roman" w:hAnsi="Times New Roman" w:cs="Times New Roman"/>
          <w:sz w:val="28"/>
          <w:szCs w:val="28"/>
        </w:rPr>
        <w:t xml:space="preserve">они </w:t>
      </w:r>
      <w:r w:rsidR="00B43925" w:rsidRPr="00F744AF">
        <w:rPr>
          <w:rFonts w:ascii="Times New Roman" w:hAnsi="Times New Roman" w:cs="Times New Roman"/>
          <w:sz w:val="28"/>
          <w:szCs w:val="28"/>
        </w:rPr>
        <w:t xml:space="preserve">носили </w:t>
      </w:r>
      <w:r w:rsidRPr="00F744AF">
        <w:rPr>
          <w:rFonts w:ascii="Times New Roman" w:hAnsi="Times New Roman" w:cs="Times New Roman"/>
          <w:sz w:val="28"/>
          <w:szCs w:val="28"/>
        </w:rPr>
        <w:t>апофатически</w:t>
      </w:r>
      <w:r w:rsidR="00B43925" w:rsidRPr="00F744AF">
        <w:rPr>
          <w:rFonts w:ascii="Times New Roman" w:hAnsi="Times New Roman" w:cs="Times New Roman"/>
          <w:sz w:val="28"/>
          <w:szCs w:val="28"/>
        </w:rPr>
        <w:t>й характер</w:t>
      </w:r>
      <w:r w:rsidRPr="00F744AF">
        <w:rPr>
          <w:rFonts w:ascii="Times New Roman" w:hAnsi="Times New Roman" w:cs="Times New Roman"/>
          <w:sz w:val="28"/>
          <w:szCs w:val="28"/>
        </w:rPr>
        <w:t>: речь шла о том, чем сложность не является и как она вытесня</w:t>
      </w:r>
      <w:r w:rsidR="00C37313" w:rsidRPr="00F744AF">
        <w:rPr>
          <w:rFonts w:ascii="Times New Roman" w:hAnsi="Times New Roman" w:cs="Times New Roman"/>
          <w:sz w:val="28"/>
          <w:szCs w:val="28"/>
        </w:rPr>
        <w:t xml:space="preserve">ется, </w:t>
      </w:r>
      <w:r w:rsidRPr="00F744AF">
        <w:rPr>
          <w:rFonts w:ascii="Times New Roman" w:hAnsi="Times New Roman" w:cs="Times New Roman"/>
          <w:sz w:val="28"/>
          <w:szCs w:val="28"/>
        </w:rPr>
        <w:t>подменяется у</w:t>
      </w:r>
      <w:r w:rsidR="00687CF1" w:rsidRPr="00F744AF">
        <w:rPr>
          <w:rFonts w:ascii="Times New Roman" w:hAnsi="Times New Roman" w:cs="Times New Roman"/>
          <w:sz w:val="28"/>
          <w:szCs w:val="28"/>
        </w:rPr>
        <w:t>же на уровне акта высказывания).</w:t>
      </w:r>
    </w:p>
    <w:p w14:paraId="2CAC32BD" w14:textId="4BF11019" w:rsidR="00216CE0" w:rsidRPr="00F744AF" w:rsidRDefault="00252A57" w:rsidP="00D46891">
      <w:pPr>
        <w:spacing w:after="0" w:line="360" w:lineRule="auto"/>
        <w:ind w:firstLine="708"/>
        <w:jc w:val="both"/>
        <w:rPr>
          <w:rFonts w:ascii="Times New Roman" w:hAnsi="Times New Roman" w:cs="Times New Roman"/>
          <w:sz w:val="28"/>
          <w:szCs w:val="28"/>
        </w:rPr>
      </w:pPr>
      <w:r w:rsidRPr="00F744AF">
        <w:rPr>
          <w:rFonts w:ascii="Times New Roman" w:hAnsi="Times New Roman" w:cs="Times New Roman"/>
          <w:sz w:val="28"/>
          <w:szCs w:val="28"/>
        </w:rPr>
        <w:t xml:space="preserve">Интересно, что в многочисленных исследованиях, посвященных вещам, одним из ключевых препятствий становится само </w:t>
      </w:r>
      <w:r w:rsidR="006C7886" w:rsidRPr="00F744AF">
        <w:rPr>
          <w:rFonts w:ascii="Times New Roman" w:hAnsi="Times New Roman" w:cs="Times New Roman"/>
          <w:sz w:val="28"/>
          <w:szCs w:val="28"/>
        </w:rPr>
        <w:t xml:space="preserve">определение </w:t>
      </w:r>
      <w:r w:rsidR="004E2851" w:rsidRPr="00F744AF">
        <w:rPr>
          <w:rFonts w:ascii="Times New Roman" w:hAnsi="Times New Roman" w:cs="Times New Roman"/>
          <w:sz w:val="28"/>
          <w:szCs w:val="28"/>
        </w:rPr>
        <w:t xml:space="preserve">понятия вещи. Как правило, эти исследования и направлены на то, чтобы дать вещи какое-то более-менее обоснованное определение. Это значит, вещь представляет собой что-то не поддающееся трактовке. Затрудняет (и в то же самое время упрощает) это положение дел и ускользающий характер этимологии слова «вещь», к которой так или иначе обращались многие авторы, занимающиеся обозначенной проблемой. В этом случае приводились либо основные значения слова, либо выбиралось какое-то одно значение, отражающее ключевой замысел конкретного исследования вещи. </w:t>
      </w:r>
    </w:p>
    <w:p w14:paraId="66EAE680" w14:textId="77777777" w:rsidR="00936E20" w:rsidRDefault="00BC698B" w:rsidP="00D46891">
      <w:pPr>
        <w:spacing w:after="0" w:line="360" w:lineRule="auto"/>
        <w:ind w:firstLine="708"/>
        <w:jc w:val="both"/>
        <w:rPr>
          <w:rFonts w:ascii="Times New Roman" w:hAnsi="Times New Roman" w:cs="Times New Roman"/>
          <w:sz w:val="28"/>
          <w:szCs w:val="28"/>
        </w:rPr>
      </w:pPr>
      <w:r w:rsidRPr="00F744AF">
        <w:rPr>
          <w:rFonts w:ascii="Times New Roman" w:hAnsi="Times New Roman" w:cs="Times New Roman"/>
          <w:sz w:val="28"/>
          <w:szCs w:val="28"/>
        </w:rPr>
        <w:lastRenderedPageBreak/>
        <w:t>В данном</w:t>
      </w:r>
      <w:r w:rsidR="001243F4" w:rsidRPr="00F744AF">
        <w:rPr>
          <w:rFonts w:ascii="Times New Roman" w:hAnsi="Times New Roman" w:cs="Times New Roman"/>
          <w:sz w:val="28"/>
          <w:szCs w:val="28"/>
        </w:rPr>
        <w:t xml:space="preserve"> тексте вещь </w:t>
      </w:r>
      <w:proofErr w:type="spellStart"/>
      <w:r w:rsidR="006C7886" w:rsidRPr="00F744AF">
        <w:rPr>
          <w:rFonts w:ascii="Times New Roman" w:hAnsi="Times New Roman" w:cs="Times New Roman"/>
          <w:sz w:val="28"/>
          <w:szCs w:val="28"/>
        </w:rPr>
        <w:t>дефиницируется</w:t>
      </w:r>
      <w:proofErr w:type="spellEnd"/>
      <w:r w:rsidR="006C7886" w:rsidRPr="00F744AF">
        <w:rPr>
          <w:rFonts w:ascii="Times New Roman" w:hAnsi="Times New Roman" w:cs="Times New Roman"/>
          <w:sz w:val="28"/>
          <w:szCs w:val="28"/>
        </w:rPr>
        <w:t xml:space="preserve"> </w:t>
      </w:r>
      <w:r w:rsidR="001243F4" w:rsidRPr="00F744AF">
        <w:rPr>
          <w:rFonts w:ascii="Times New Roman" w:hAnsi="Times New Roman" w:cs="Times New Roman"/>
          <w:sz w:val="28"/>
          <w:szCs w:val="28"/>
        </w:rPr>
        <w:t xml:space="preserve">через понятие «сложности». В определенном отношении это совпадает с этимологической связанностью слова </w:t>
      </w:r>
      <w:r w:rsidR="005D7B26" w:rsidRPr="00F744AF">
        <w:rPr>
          <w:rFonts w:ascii="Times New Roman" w:hAnsi="Times New Roman" w:cs="Times New Roman"/>
          <w:sz w:val="28"/>
          <w:szCs w:val="28"/>
        </w:rPr>
        <w:t>«</w:t>
      </w:r>
      <w:r w:rsidR="001243F4" w:rsidRPr="00F744AF">
        <w:rPr>
          <w:rFonts w:ascii="Times New Roman" w:hAnsi="Times New Roman" w:cs="Times New Roman"/>
          <w:sz w:val="28"/>
          <w:szCs w:val="28"/>
        </w:rPr>
        <w:t>вещь</w:t>
      </w:r>
      <w:r w:rsidR="005D7B26" w:rsidRPr="00F744AF">
        <w:rPr>
          <w:rFonts w:ascii="Times New Roman" w:hAnsi="Times New Roman" w:cs="Times New Roman"/>
          <w:sz w:val="28"/>
          <w:szCs w:val="28"/>
        </w:rPr>
        <w:t>»</w:t>
      </w:r>
      <w:r w:rsidR="001243F4" w:rsidRPr="00F744AF">
        <w:rPr>
          <w:rFonts w:ascii="Times New Roman" w:hAnsi="Times New Roman" w:cs="Times New Roman"/>
          <w:sz w:val="28"/>
          <w:szCs w:val="28"/>
        </w:rPr>
        <w:t xml:space="preserve"> </w:t>
      </w:r>
      <w:r w:rsidR="005D7B26" w:rsidRPr="00F744AF">
        <w:rPr>
          <w:rFonts w:ascii="Times New Roman" w:hAnsi="Times New Roman" w:cs="Times New Roman"/>
          <w:sz w:val="28"/>
          <w:szCs w:val="28"/>
        </w:rPr>
        <w:t>с местом для собраний («</w:t>
      </w:r>
      <w:proofErr w:type="spellStart"/>
      <w:r w:rsidR="005D7B26" w:rsidRPr="00F744AF">
        <w:rPr>
          <w:rFonts w:ascii="Times New Roman" w:hAnsi="Times New Roman" w:cs="Times New Roman"/>
          <w:sz w:val="28"/>
          <w:szCs w:val="28"/>
        </w:rPr>
        <w:t>Т</w:t>
      </w:r>
      <w:r w:rsidR="001243F4" w:rsidRPr="00F744AF">
        <w:rPr>
          <w:rFonts w:ascii="Times New Roman" w:hAnsi="Times New Roman" w:cs="Times New Roman"/>
          <w:sz w:val="28"/>
          <w:szCs w:val="28"/>
        </w:rPr>
        <w:t>инг</w:t>
      </w:r>
      <w:proofErr w:type="spellEnd"/>
      <w:r w:rsidR="005D7B26" w:rsidRPr="00F744AF">
        <w:rPr>
          <w:rFonts w:ascii="Times New Roman" w:hAnsi="Times New Roman" w:cs="Times New Roman"/>
          <w:sz w:val="28"/>
          <w:szCs w:val="28"/>
        </w:rPr>
        <w:t xml:space="preserve">»), </w:t>
      </w:r>
      <w:r w:rsidR="00D46891" w:rsidRPr="00F744AF">
        <w:rPr>
          <w:rFonts w:ascii="Times New Roman" w:hAnsi="Times New Roman" w:cs="Times New Roman"/>
          <w:sz w:val="28"/>
          <w:szCs w:val="28"/>
        </w:rPr>
        <w:t xml:space="preserve">то есть </w:t>
      </w:r>
      <w:r w:rsidR="005D7B26" w:rsidRPr="00F744AF">
        <w:rPr>
          <w:rFonts w:ascii="Times New Roman" w:hAnsi="Times New Roman" w:cs="Times New Roman"/>
          <w:sz w:val="28"/>
          <w:szCs w:val="28"/>
        </w:rPr>
        <w:t xml:space="preserve">с собиранием, о котором пишет Б. </w:t>
      </w:r>
      <w:proofErr w:type="spellStart"/>
      <w:r w:rsidR="005D7B26" w:rsidRPr="00F744AF">
        <w:rPr>
          <w:rFonts w:ascii="Times New Roman" w:hAnsi="Times New Roman" w:cs="Times New Roman"/>
          <w:sz w:val="28"/>
          <w:szCs w:val="28"/>
        </w:rPr>
        <w:t>Латур</w:t>
      </w:r>
      <w:proofErr w:type="spellEnd"/>
      <w:r w:rsidR="005D7B26" w:rsidRPr="00F744AF">
        <w:rPr>
          <w:rFonts w:ascii="Times New Roman" w:hAnsi="Times New Roman" w:cs="Times New Roman"/>
          <w:sz w:val="28"/>
          <w:szCs w:val="28"/>
        </w:rPr>
        <w:t>: «Мартин Хайдеггер</w:t>
      </w:r>
      <w:r w:rsidR="006C7886" w:rsidRPr="00F744AF">
        <w:rPr>
          <w:rFonts w:ascii="Times New Roman" w:hAnsi="Times New Roman" w:cs="Times New Roman"/>
          <w:sz w:val="28"/>
          <w:szCs w:val="28"/>
        </w:rPr>
        <w:t xml:space="preserve"> </w:t>
      </w:r>
      <w:r w:rsidR="005D7B26" w:rsidRPr="00F744AF">
        <w:rPr>
          <w:rFonts w:ascii="Times New Roman" w:hAnsi="Times New Roman" w:cs="Times New Roman"/>
          <w:sz w:val="28"/>
          <w:szCs w:val="28"/>
        </w:rPr>
        <w:t>много раз размышлял над древней этимологией слова «вещь» (</w:t>
      </w:r>
      <w:proofErr w:type="spellStart"/>
      <w:r w:rsidR="005D7B26" w:rsidRPr="00F744AF">
        <w:rPr>
          <w:rFonts w:ascii="Times New Roman" w:hAnsi="Times New Roman" w:cs="Times New Roman"/>
          <w:sz w:val="28"/>
          <w:szCs w:val="28"/>
        </w:rPr>
        <w:t>thing</w:t>
      </w:r>
      <w:proofErr w:type="spellEnd"/>
      <w:r w:rsidR="005D7B26" w:rsidRPr="00F744AF">
        <w:rPr>
          <w:rFonts w:ascii="Times New Roman" w:hAnsi="Times New Roman" w:cs="Times New Roman"/>
          <w:sz w:val="28"/>
          <w:szCs w:val="28"/>
        </w:rPr>
        <w:t>). И теперь мы все знаем, что во всех европейских языках, включая русский, существует ярко выраженная связь между словами, обозначающими вещь и прообраз законодательного собрания. Исландцы гордятся тем, что имеют самый древн</w:t>
      </w:r>
      <w:r w:rsidR="00E9736F" w:rsidRPr="00F744AF">
        <w:rPr>
          <w:rFonts w:ascii="Times New Roman" w:hAnsi="Times New Roman" w:cs="Times New Roman"/>
          <w:sz w:val="28"/>
          <w:szCs w:val="28"/>
        </w:rPr>
        <w:t>ий</w:t>
      </w:r>
      <w:r w:rsidR="005D7B26" w:rsidRPr="00F744AF">
        <w:rPr>
          <w:rFonts w:ascii="Times New Roman" w:hAnsi="Times New Roman" w:cs="Times New Roman"/>
          <w:sz w:val="28"/>
          <w:szCs w:val="28"/>
        </w:rPr>
        <w:t xml:space="preserve"> парламент, который они называют Альтинг (</w:t>
      </w:r>
      <w:proofErr w:type="spellStart"/>
      <w:r w:rsidR="005D7B26" w:rsidRPr="00F744AF">
        <w:rPr>
          <w:rFonts w:ascii="Times New Roman" w:hAnsi="Times New Roman" w:cs="Times New Roman"/>
          <w:sz w:val="28"/>
          <w:szCs w:val="28"/>
        </w:rPr>
        <w:t>Althing</w:t>
      </w:r>
      <w:proofErr w:type="spellEnd"/>
      <w:r w:rsidR="005D7B26" w:rsidRPr="00F744AF">
        <w:rPr>
          <w:rFonts w:ascii="Times New Roman" w:hAnsi="Times New Roman" w:cs="Times New Roman"/>
          <w:sz w:val="28"/>
          <w:szCs w:val="28"/>
        </w:rPr>
        <w:t>). А во многих скандинавских странах еще можно посетить места для собраний, называемые «</w:t>
      </w:r>
      <w:proofErr w:type="spellStart"/>
      <w:r w:rsidR="005D7B26" w:rsidRPr="00F744AF">
        <w:rPr>
          <w:rFonts w:ascii="Times New Roman" w:hAnsi="Times New Roman" w:cs="Times New Roman"/>
          <w:sz w:val="28"/>
          <w:szCs w:val="28"/>
        </w:rPr>
        <w:t>Тингами</w:t>
      </w:r>
      <w:proofErr w:type="spellEnd"/>
      <w:r w:rsidR="005D7B26" w:rsidRPr="00F744AF">
        <w:rPr>
          <w:rFonts w:ascii="Times New Roman" w:hAnsi="Times New Roman" w:cs="Times New Roman"/>
          <w:sz w:val="28"/>
          <w:szCs w:val="28"/>
        </w:rPr>
        <w:t>» (</w:t>
      </w:r>
      <w:proofErr w:type="spellStart"/>
      <w:r w:rsidR="005D7B26" w:rsidRPr="00F744AF">
        <w:rPr>
          <w:rFonts w:ascii="Times New Roman" w:hAnsi="Times New Roman" w:cs="Times New Roman"/>
          <w:sz w:val="28"/>
          <w:szCs w:val="28"/>
        </w:rPr>
        <w:t>Ding</w:t>
      </w:r>
      <w:proofErr w:type="spellEnd"/>
      <w:r w:rsidR="005D7B26" w:rsidRPr="00F744AF">
        <w:rPr>
          <w:rFonts w:ascii="Times New Roman" w:hAnsi="Times New Roman" w:cs="Times New Roman"/>
          <w:sz w:val="28"/>
          <w:szCs w:val="28"/>
        </w:rPr>
        <w:t xml:space="preserve"> или </w:t>
      </w:r>
      <w:proofErr w:type="spellStart"/>
      <w:r w:rsidR="005D7B26" w:rsidRPr="00F744AF">
        <w:rPr>
          <w:rFonts w:ascii="Times New Roman" w:hAnsi="Times New Roman" w:cs="Times New Roman"/>
          <w:sz w:val="28"/>
          <w:szCs w:val="28"/>
        </w:rPr>
        <w:t>Thing</w:t>
      </w:r>
      <w:proofErr w:type="spellEnd"/>
      <w:r w:rsidR="005D7B26" w:rsidRPr="00F744AF">
        <w:rPr>
          <w:rFonts w:ascii="Times New Roman" w:hAnsi="Times New Roman" w:cs="Times New Roman"/>
          <w:sz w:val="28"/>
          <w:szCs w:val="28"/>
        </w:rPr>
        <w:t>)».</w:t>
      </w:r>
      <w:r w:rsidR="005D7B26" w:rsidRPr="00F744AF">
        <w:rPr>
          <w:rStyle w:val="a5"/>
          <w:rFonts w:ascii="Times New Roman" w:hAnsi="Times New Roman" w:cs="Times New Roman"/>
          <w:sz w:val="28"/>
          <w:szCs w:val="28"/>
        </w:rPr>
        <w:footnoteReference w:id="87"/>
      </w:r>
    </w:p>
    <w:p w14:paraId="0C62AB2F" w14:textId="77777777" w:rsidR="00936E20" w:rsidRDefault="00D46891" w:rsidP="00D46891">
      <w:pPr>
        <w:spacing w:after="0" w:line="360" w:lineRule="auto"/>
        <w:ind w:firstLine="708"/>
        <w:jc w:val="both"/>
        <w:rPr>
          <w:rFonts w:ascii="Times New Roman" w:hAnsi="Times New Roman" w:cs="Times New Roman"/>
          <w:sz w:val="28"/>
          <w:szCs w:val="28"/>
        </w:rPr>
      </w:pPr>
      <w:r w:rsidRPr="00F744AF">
        <w:rPr>
          <w:rFonts w:ascii="Times New Roman" w:hAnsi="Times New Roman" w:cs="Times New Roman"/>
          <w:sz w:val="28"/>
          <w:szCs w:val="28"/>
        </w:rPr>
        <w:t xml:space="preserve">Сложность – это как раз то, что указывает на собирание как определенную </w:t>
      </w:r>
      <w:proofErr w:type="spellStart"/>
      <w:r w:rsidRPr="00F744AF">
        <w:rPr>
          <w:rFonts w:ascii="Times New Roman" w:hAnsi="Times New Roman" w:cs="Times New Roman"/>
          <w:sz w:val="28"/>
          <w:szCs w:val="28"/>
        </w:rPr>
        <w:t>сложенность</w:t>
      </w:r>
      <w:proofErr w:type="spellEnd"/>
      <w:r w:rsidRPr="00F744AF">
        <w:rPr>
          <w:rFonts w:ascii="Times New Roman" w:hAnsi="Times New Roman" w:cs="Times New Roman"/>
          <w:sz w:val="28"/>
          <w:szCs w:val="28"/>
        </w:rPr>
        <w:t xml:space="preserve">. В то же самое время в этом понятии можно усмотреть логику, препятствующую интенции этой работы, в частности, в том случае, </w:t>
      </w:r>
      <w:r w:rsidR="00A4587D" w:rsidRPr="00F744AF">
        <w:rPr>
          <w:rFonts w:ascii="Times New Roman" w:hAnsi="Times New Roman" w:cs="Times New Roman"/>
          <w:sz w:val="28"/>
          <w:szCs w:val="28"/>
        </w:rPr>
        <w:t xml:space="preserve">если </w:t>
      </w:r>
      <w:proofErr w:type="spellStart"/>
      <w:r w:rsidR="00A4587D" w:rsidRPr="00F744AF">
        <w:rPr>
          <w:rFonts w:ascii="Times New Roman" w:hAnsi="Times New Roman" w:cs="Times New Roman"/>
          <w:sz w:val="28"/>
          <w:szCs w:val="28"/>
        </w:rPr>
        <w:t>сложенность</w:t>
      </w:r>
      <w:proofErr w:type="spellEnd"/>
      <w:r w:rsidR="00A4587D" w:rsidRPr="00F744AF">
        <w:rPr>
          <w:rFonts w:ascii="Times New Roman" w:hAnsi="Times New Roman" w:cs="Times New Roman"/>
          <w:sz w:val="28"/>
          <w:szCs w:val="28"/>
        </w:rPr>
        <w:t xml:space="preserve"> трактуется как </w:t>
      </w:r>
      <w:proofErr w:type="spellStart"/>
      <w:r w:rsidR="00A4587D" w:rsidRPr="00F744AF">
        <w:rPr>
          <w:rFonts w:ascii="Times New Roman" w:hAnsi="Times New Roman" w:cs="Times New Roman"/>
          <w:sz w:val="28"/>
          <w:szCs w:val="28"/>
        </w:rPr>
        <w:t>утромбовывание</w:t>
      </w:r>
      <w:proofErr w:type="spellEnd"/>
      <w:r w:rsidR="00A4587D" w:rsidRPr="00F744AF">
        <w:rPr>
          <w:rFonts w:ascii="Times New Roman" w:hAnsi="Times New Roman" w:cs="Times New Roman"/>
          <w:sz w:val="28"/>
          <w:szCs w:val="28"/>
        </w:rPr>
        <w:t xml:space="preserve">, сжимание, </w:t>
      </w:r>
      <w:proofErr w:type="spellStart"/>
      <w:r w:rsidR="00A4587D" w:rsidRPr="00F744AF">
        <w:rPr>
          <w:rFonts w:ascii="Times New Roman" w:hAnsi="Times New Roman" w:cs="Times New Roman"/>
          <w:sz w:val="28"/>
          <w:szCs w:val="28"/>
        </w:rPr>
        <w:t>спрессовывание</w:t>
      </w:r>
      <w:proofErr w:type="spellEnd"/>
      <w:r w:rsidR="00A4587D" w:rsidRPr="00F744AF">
        <w:rPr>
          <w:rFonts w:ascii="Times New Roman" w:hAnsi="Times New Roman" w:cs="Times New Roman"/>
          <w:sz w:val="28"/>
          <w:szCs w:val="28"/>
        </w:rPr>
        <w:t xml:space="preserve"> и, в конце концов, «снятие» посредством приведения к уплотненному единству. </w:t>
      </w:r>
    </w:p>
    <w:p w14:paraId="580237A7" w14:textId="77777777" w:rsidR="00936E20" w:rsidRDefault="00DA0A13" w:rsidP="00D46891">
      <w:pPr>
        <w:spacing w:after="0" w:line="360" w:lineRule="auto"/>
        <w:ind w:firstLine="708"/>
        <w:jc w:val="both"/>
        <w:rPr>
          <w:rFonts w:ascii="Times New Roman" w:hAnsi="Times New Roman" w:cs="Times New Roman"/>
          <w:color w:val="000000"/>
          <w:sz w:val="28"/>
          <w:szCs w:val="28"/>
          <w:shd w:val="clear" w:color="auto" w:fill="FFFFFF"/>
        </w:rPr>
      </w:pPr>
      <w:r w:rsidRPr="00F744AF">
        <w:rPr>
          <w:rFonts w:ascii="Times New Roman" w:hAnsi="Times New Roman" w:cs="Times New Roman"/>
          <w:sz w:val="28"/>
          <w:szCs w:val="28"/>
        </w:rPr>
        <w:t xml:space="preserve">Важным представляется избегание указанного диктата сложения, то есть сложное не должно приводиться к этому обозначенному уплотненному единству простого (если речь не идет о </w:t>
      </w:r>
      <w:r w:rsidR="005E1CDD" w:rsidRPr="00F744AF">
        <w:rPr>
          <w:rFonts w:ascii="Times New Roman" w:hAnsi="Times New Roman" w:cs="Times New Roman"/>
          <w:sz w:val="28"/>
          <w:szCs w:val="28"/>
        </w:rPr>
        <w:t>гегелевской матрице противоречия</w:t>
      </w:r>
      <w:r w:rsidRPr="00F744AF">
        <w:rPr>
          <w:rFonts w:ascii="Times New Roman" w:hAnsi="Times New Roman" w:cs="Times New Roman"/>
          <w:sz w:val="28"/>
          <w:szCs w:val="28"/>
        </w:rPr>
        <w:t xml:space="preserve">). </w:t>
      </w:r>
      <w:r w:rsidR="005E1CDD" w:rsidRPr="00F744AF">
        <w:rPr>
          <w:rFonts w:ascii="Times New Roman" w:hAnsi="Times New Roman" w:cs="Times New Roman"/>
          <w:sz w:val="28"/>
          <w:szCs w:val="28"/>
        </w:rPr>
        <w:t xml:space="preserve">Представляется, что красноречивее всех об этом говорит Л. </w:t>
      </w:r>
      <w:proofErr w:type="spellStart"/>
      <w:r w:rsidR="005E1CDD" w:rsidRPr="00F744AF">
        <w:rPr>
          <w:rFonts w:ascii="Times New Roman" w:hAnsi="Times New Roman" w:cs="Times New Roman"/>
          <w:sz w:val="28"/>
          <w:szCs w:val="28"/>
        </w:rPr>
        <w:t>Альтюссер</w:t>
      </w:r>
      <w:proofErr w:type="spellEnd"/>
      <w:r w:rsidR="005E1CDD" w:rsidRPr="00F744AF">
        <w:rPr>
          <w:rFonts w:ascii="Times New Roman" w:hAnsi="Times New Roman" w:cs="Times New Roman"/>
          <w:sz w:val="28"/>
          <w:szCs w:val="28"/>
        </w:rPr>
        <w:t xml:space="preserve">: </w:t>
      </w:r>
      <w:r w:rsidR="005E1CDD" w:rsidRPr="00F744AF">
        <w:rPr>
          <w:rFonts w:ascii="Times New Roman" w:hAnsi="Times New Roman" w:cs="Times New Roman"/>
          <w:color w:val="000000"/>
          <w:sz w:val="28"/>
          <w:szCs w:val="28"/>
          <w:shd w:val="clear" w:color="auto" w:fill="FFFFFF"/>
        </w:rPr>
        <w:t>«слож</w:t>
      </w:r>
      <w:r w:rsidR="00407E83" w:rsidRPr="00F744AF">
        <w:rPr>
          <w:rFonts w:ascii="Times New Roman" w:hAnsi="Times New Roman" w:cs="Times New Roman"/>
          <w:color w:val="000000"/>
          <w:sz w:val="28"/>
          <w:szCs w:val="28"/>
          <w:shd w:val="clear" w:color="auto" w:fill="FFFFFF"/>
        </w:rPr>
        <w:t xml:space="preserve">ное никогда не дано как феномен </w:t>
      </w:r>
      <w:r w:rsidR="005E1CDD" w:rsidRPr="00F744AF">
        <w:rPr>
          <w:rFonts w:ascii="Times New Roman" w:hAnsi="Times New Roman" w:cs="Times New Roman"/>
          <w:color w:val="000000"/>
          <w:sz w:val="28"/>
          <w:szCs w:val="28"/>
          <w:shd w:val="clear" w:color="auto" w:fill="FFFFFF"/>
        </w:rPr>
        <w:t>простого, — напротив, оно дано как результат процесса, который сам является сложным. Поэтому сложные процессы всегда суть данные нам сложности, попытка редукции которых к изначальным простым элементам невозможна ни фактически, ни в принципе».</w:t>
      </w:r>
      <w:r w:rsidR="00E648BD" w:rsidRPr="00F744AF">
        <w:rPr>
          <w:rStyle w:val="a5"/>
          <w:rFonts w:ascii="Times New Roman" w:hAnsi="Times New Roman" w:cs="Times New Roman"/>
          <w:color w:val="000000"/>
          <w:sz w:val="28"/>
          <w:szCs w:val="28"/>
          <w:shd w:val="clear" w:color="auto" w:fill="FFFFFF"/>
        </w:rPr>
        <w:footnoteReference w:id="88"/>
      </w:r>
      <w:r w:rsidR="00936E20">
        <w:rPr>
          <w:rFonts w:ascii="Times New Roman" w:hAnsi="Times New Roman" w:cs="Times New Roman"/>
          <w:color w:val="000000"/>
          <w:sz w:val="28"/>
          <w:szCs w:val="28"/>
          <w:shd w:val="clear" w:color="auto" w:fill="FFFFFF"/>
        </w:rPr>
        <w:t xml:space="preserve"> </w:t>
      </w:r>
      <w:r w:rsidR="00E648BD" w:rsidRPr="00F744AF">
        <w:rPr>
          <w:rFonts w:ascii="Times New Roman" w:hAnsi="Times New Roman" w:cs="Times New Roman"/>
          <w:color w:val="000000"/>
          <w:sz w:val="28"/>
          <w:szCs w:val="28"/>
          <w:shd w:val="clear" w:color="auto" w:fill="FFFFFF"/>
        </w:rPr>
        <w:t xml:space="preserve">Именно он развенчивает метафору «простого истока», </w:t>
      </w:r>
      <w:r w:rsidR="00474FD9" w:rsidRPr="00F744AF">
        <w:rPr>
          <w:rFonts w:ascii="Times New Roman" w:hAnsi="Times New Roman" w:cs="Times New Roman"/>
          <w:color w:val="000000"/>
          <w:sz w:val="28"/>
          <w:szCs w:val="28"/>
          <w:shd w:val="clear" w:color="auto" w:fill="FFFFFF"/>
        </w:rPr>
        <w:t xml:space="preserve">предпосылку простого изначального единства, </w:t>
      </w:r>
      <w:r w:rsidR="00E648BD" w:rsidRPr="00F744AF">
        <w:rPr>
          <w:rFonts w:ascii="Times New Roman" w:hAnsi="Times New Roman" w:cs="Times New Roman"/>
          <w:color w:val="000000"/>
          <w:sz w:val="28"/>
          <w:szCs w:val="28"/>
          <w:shd w:val="clear" w:color="auto" w:fill="FFFFFF"/>
        </w:rPr>
        <w:t>пронизывающ</w:t>
      </w:r>
      <w:r w:rsidR="00474FD9" w:rsidRPr="00F744AF">
        <w:rPr>
          <w:rFonts w:ascii="Times New Roman" w:hAnsi="Times New Roman" w:cs="Times New Roman"/>
          <w:color w:val="000000"/>
          <w:sz w:val="28"/>
          <w:szCs w:val="28"/>
          <w:shd w:val="clear" w:color="auto" w:fill="FFFFFF"/>
        </w:rPr>
        <w:t>ей</w:t>
      </w:r>
      <w:r w:rsidR="00E648BD" w:rsidRPr="00F744AF">
        <w:rPr>
          <w:rFonts w:ascii="Times New Roman" w:hAnsi="Times New Roman" w:cs="Times New Roman"/>
          <w:color w:val="000000"/>
          <w:sz w:val="28"/>
          <w:szCs w:val="28"/>
          <w:shd w:val="clear" w:color="auto" w:fill="FFFFFF"/>
        </w:rPr>
        <w:t xml:space="preserve"> значительну</w:t>
      </w:r>
      <w:r w:rsidR="00841793" w:rsidRPr="00F744AF">
        <w:rPr>
          <w:rFonts w:ascii="Times New Roman" w:hAnsi="Times New Roman" w:cs="Times New Roman"/>
          <w:color w:val="000000"/>
          <w:sz w:val="28"/>
          <w:szCs w:val="28"/>
          <w:shd w:val="clear" w:color="auto" w:fill="FFFFFF"/>
        </w:rPr>
        <w:t xml:space="preserve">ю </w:t>
      </w:r>
      <w:r w:rsidR="00841793" w:rsidRPr="00F744AF">
        <w:rPr>
          <w:rFonts w:ascii="Times New Roman" w:hAnsi="Times New Roman" w:cs="Times New Roman"/>
          <w:color w:val="000000"/>
          <w:sz w:val="28"/>
          <w:szCs w:val="28"/>
          <w:shd w:val="clear" w:color="auto" w:fill="FFFFFF"/>
        </w:rPr>
        <w:lastRenderedPageBreak/>
        <w:t xml:space="preserve">часть теоретических подходов. На примере </w:t>
      </w:r>
      <w:r w:rsidR="00474FD9" w:rsidRPr="00F744AF">
        <w:rPr>
          <w:rFonts w:ascii="Times New Roman" w:hAnsi="Times New Roman" w:cs="Times New Roman"/>
          <w:color w:val="000000"/>
          <w:sz w:val="28"/>
          <w:szCs w:val="28"/>
          <w:shd w:val="clear" w:color="auto" w:fill="FFFFFF"/>
        </w:rPr>
        <w:t>Маркса и Мао</w:t>
      </w:r>
      <w:r w:rsidR="00C255D6" w:rsidRPr="00F744AF">
        <w:rPr>
          <w:rFonts w:ascii="Times New Roman" w:hAnsi="Times New Roman" w:cs="Times New Roman"/>
          <w:color w:val="000000"/>
          <w:sz w:val="28"/>
          <w:szCs w:val="28"/>
          <w:shd w:val="clear" w:color="auto" w:fill="FFFFFF"/>
        </w:rPr>
        <w:t xml:space="preserve"> </w:t>
      </w:r>
      <w:proofErr w:type="spellStart"/>
      <w:r w:rsidR="00C255D6" w:rsidRPr="00F744AF">
        <w:rPr>
          <w:rFonts w:ascii="Times New Roman" w:hAnsi="Times New Roman" w:cs="Times New Roman"/>
          <w:color w:val="000000"/>
          <w:sz w:val="28"/>
          <w:szCs w:val="28"/>
          <w:shd w:val="clear" w:color="auto" w:fill="FFFFFF"/>
        </w:rPr>
        <w:t>Аль</w:t>
      </w:r>
      <w:r w:rsidR="00474FD9" w:rsidRPr="00F744AF">
        <w:rPr>
          <w:rFonts w:ascii="Times New Roman" w:hAnsi="Times New Roman" w:cs="Times New Roman"/>
          <w:color w:val="000000"/>
          <w:sz w:val="28"/>
          <w:szCs w:val="28"/>
          <w:shd w:val="clear" w:color="auto" w:fill="FFFFFF"/>
        </w:rPr>
        <w:t>тюссер</w:t>
      </w:r>
      <w:proofErr w:type="spellEnd"/>
      <w:r w:rsidR="00474FD9" w:rsidRPr="00F744AF">
        <w:rPr>
          <w:rFonts w:ascii="Times New Roman" w:hAnsi="Times New Roman" w:cs="Times New Roman"/>
          <w:color w:val="000000"/>
          <w:sz w:val="28"/>
          <w:szCs w:val="28"/>
          <w:shd w:val="clear" w:color="auto" w:fill="FFFFFF"/>
        </w:rPr>
        <w:t xml:space="preserve"> показывает, что существование простого возможно только в «уже данной» структурированной сложности. </w:t>
      </w:r>
    </w:p>
    <w:p w14:paraId="65235719" w14:textId="7BA08459" w:rsidR="00D46891" w:rsidRPr="00F744AF" w:rsidRDefault="00FF3343" w:rsidP="00D46891">
      <w:pPr>
        <w:spacing w:after="0" w:line="360" w:lineRule="auto"/>
        <w:ind w:firstLine="708"/>
        <w:jc w:val="both"/>
        <w:rPr>
          <w:rFonts w:ascii="Times New Roman" w:hAnsi="Times New Roman" w:cs="Times New Roman"/>
          <w:color w:val="000000"/>
          <w:sz w:val="28"/>
          <w:szCs w:val="28"/>
          <w:shd w:val="clear" w:color="auto" w:fill="FFFFFF"/>
        </w:rPr>
      </w:pPr>
      <w:r w:rsidRPr="00F744AF">
        <w:rPr>
          <w:rFonts w:ascii="Times New Roman" w:hAnsi="Times New Roman" w:cs="Times New Roman"/>
          <w:color w:val="000000"/>
          <w:sz w:val="28"/>
          <w:szCs w:val="28"/>
          <w:shd w:val="clear" w:color="auto" w:fill="FFFFFF"/>
        </w:rPr>
        <w:t>Стоит отметить, чт</w:t>
      </w:r>
      <w:r w:rsidR="009B205F" w:rsidRPr="00F744AF">
        <w:rPr>
          <w:rFonts w:ascii="Times New Roman" w:hAnsi="Times New Roman" w:cs="Times New Roman"/>
          <w:color w:val="000000"/>
          <w:sz w:val="28"/>
          <w:szCs w:val="28"/>
          <w:shd w:val="clear" w:color="auto" w:fill="FFFFFF"/>
        </w:rPr>
        <w:t xml:space="preserve">о, как было показано ранее, </w:t>
      </w:r>
      <w:r w:rsidRPr="00F744AF">
        <w:rPr>
          <w:rFonts w:ascii="Times New Roman" w:hAnsi="Times New Roman" w:cs="Times New Roman"/>
          <w:color w:val="000000"/>
          <w:sz w:val="28"/>
          <w:szCs w:val="28"/>
          <w:shd w:val="clear" w:color="auto" w:fill="FFFFFF"/>
        </w:rPr>
        <w:t xml:space="preserve">представление о </w:t>
      </w:r>
      <w:proofErr w:type="spellStart"/>
      <w:r w:rsidRPr="00F744AF">
        <w:rPr>
          <w:rFonts w:ascii="Times New Roman" w:hAnsi="Times New Roman" w:cs="Times New Roman"/>
          <w:color w:val="000000"/>
          <w:sz w:val="28"/>
          <w:szCs w:val="28"/>
          <w:shd w:val="clear" w:color="auto" w:fill="FFFFFF"/>
        </w:rPr>
        <w:t>первоистоке</w:t>
      </w:r>
      <w:proofErr w:type="spellEnd"/>
      <w:r w:rsidRPr="00F744AF">
        <w:rPr>
          <w:rFonts w:ascii="Times New Roman" w:hAnsi="Times New Roman" w:cs="Times New Roman"/>
          <w:color w:val="000000"/>
          <w:sz w:val="28"/>
          <w:szCs w:val="28"/>
          <w:shd w:val="clear" w:color="auto" w:fill="FFFFFF"/>
        </w:rPr>
        <w:t xml:space="preserve"> особенно внятно презентуется в христианской логике. Христианская теология связывает добродетель простоты с неделимостью сущего</w:t>
      </w:r>
      <w:r w:rsidR="002E46E2" w:rsidRPr="00F744AF">
        <w:rPr>
          <w:rFonts w:ascii="Times New Roman" w:hAnsi="Times New Roman" w:cs="Times New Roman"/>
          <w:color w:val="000000"/>
          <w:sz w:val="28"/>
          <w:szCs w:val="28"/>
          <w:shd w:val="clear" w:color="auto" w:fill="FFFFFF"/>
        </w:rPr>
        <w:t xml:space="preserve">: душа целостна и неделима, а, значит, бессмертна. </w:t>
      </w:r>
      <w:r w:rsidRPr="00F744AF">
        <w:rPr>
          <w:rFonts w:ascii="Times New Roman" w:hAnsi="Times New Roman" w:cs="Times New Roman"/>
          <w:color w:val="000000"/>
          <w:sz w:val="28"/>
          <w:szCs w:val="28"/>
          <w:shd w:val="clear" w:color="auto" w:fill="FFFFFF"/>
        </w:rPr>
        <w:t xml:space="preserve"> </w:t>
      </w:r>
    </w:p>
    <w:p w14:paraId="17D13D24" w14:textId="4E3425DB" w:rsidR="00FF3343" w:rsidRPr="00F744AF" w:rsidRDefault="00E33473" w:rsidP="00FF3343">
      <w:pPr>
        <w:spacing w:after="0" w:line="360" w:lineRule="auto"/>
        <w:ind w:firstLine="708"/>
        <w:jc w:val="both"/>
        <w:rPr>
          <w:rFonts w:ascii="Times New Roman" w:hAnsi="Times New Roman" w:cs="Times New Roman"/>
          <w:color w:val="000000"/>
          <w:sz w:val="28"/>
          <w:szCs w:val="28"/>
          <w:shd w:val="clear" w:color="auto" w:fill="FFFFFF"/>
        </w:rPr>
      </w:pPr>
      <w:r w:rsidRPr="00F744AF">
        <w:rPr>
          <w:rFonts w:ascii="Times New Roman" w:hAnsi="Times New Roman" w:cs="Times New Roman"/>
          <w:color w:val="000000"/>
          <w:sz w:val="28"/>
          <w:szCs w:val="28"/>
          <w:shd w:val="clear" w:color="auto" w:fill="FFFFFF"/>
        </w:rPr>
        <w:t xml:space="preserve">Итак, вещь, </w:t>
      </w:r>
      <w:proofErr w:type="spellStart"/>
      <w:r w:rsidRPr="00F744AF">
        <w:rPr>
          <w:rFonts w:ascii="Times New Roman" w:hAnsi="Times New Roman" w:cs="Times New Roman"/>
          <w:color w:val="000000"/>
          <w:sz w:val="28"/>
          <w:szCs w:val="28"/>
          <w:shd w:val="clear" w:color="auto" w:fill="FFFFFF"/>
        </w:rPr>
        <w:t>дефиницированная</w:t>
      </w:r>
      <w:proofErr w:type="spellEnd"/>
      <w:r w:rsidRPr="00F744AF">
        <w:rPr>
          <w:rFonts w:ascii="Times New Roman" w:hAnsi="Times New Roman" w:cs="Times New Roman"/>
          <w:color w:val="000000"/>
          <w:sz w:val="28"/>
          <w:szCs w:val="28"/>
          <w:shd w:val="clear" w:color="auto" w:fill="FFFFFF"/>
        </w:rPr>
        <w:t xml:space="preserve"> через сложность, может мыслиться как собирание</w:t>
      </w:r>
      <w:r w:rsidR="00C169F9" w:rsidRPr="00F744AF">
        <w:rPr>
          <w:rFonts w:ascii="Times New Roman" w:hAnsi="Times New Roman" w:cs="Times New Roman"/>
          <w:color w:val="000000"/>
          <w:sz w:val="28"/>
          <w:szCs w:val="28"/>
          <w:shd w:val="clear" w:color="auto" w:fill="FFFFFF"/>
        </w:rPr>
        <w:t>, которое</w:t>
      </w:r>
      <w:r w:rsidRPr="00F744AF">
        <w:rPr>
          <w:rFonts w:ascii="Times New Roman" w:hAnsi="Times New Roman" w:cs="Times New Roman"/>
          <w:color w:val="000000"/>
          <w:sz w:val="28"/>
          <w:szCs w:val="28"/>
          <w:shd w:val="clear" w:color="auto" w:fill="FFFFFF"/>
        </w:rPr>
        <w:t xml:space="preserve"> не должно</w:t>
      </w:r>
      <w:r w:rsidR="00C169F9" w:rsidRPr="00F744AF">
        <w:rPr>
          <w:rFonts w:ascii="Times New Roman" w:hAnsi="Times New Roman" w:cs="Times New Roman"/>
          <w:color w:val="000000"/>
          <w:sz w:val="28"/>
          <w:szCs w:val="28"/>
          <w:shd w:val="clear" w:color="auto" w:fill="FFFFFF"/>
        </w:rPr>
        <w:t>, в свою очередь,</w:t>
      </w:r>
      <w:r w:rsidRPr="00F744AF">
        <w:rPr>
          <w:rFonts w:ascii="Times New Roman" w:hAnsi="Times New Roman" w:cs="Times New Roman"/>
          <w:color w:val="000000"/>
          <w:sz w:val="28"/>
          <w:szCs w:val="28"/>
          <w:shd w:val="clear" w:color="auto" w:fill="FFFFFF"/>
        </w:rPr>
        <w:t xml:space="preserve"> приводиться к единству простоты</w:t>
      </w:r>
      <w:r w:rsidR="009B6564" w:rsidRPr="00F744AF">
        <w:rPr>
          <w:rFonts w:ascii="Times New Roman" w:hAnsi="Times New Roman" w:cs="Times New Roman"/>
          <w:color w:val="000000"/>
          <w:sz w:val="28"/>
          <w:szCs w:val="28"/>
          <w:shd w:val="clear" w:color="auto" w:fill="FFFFFF"/>
        </w:rPr>
        <w:t>, но может его включать, собирать в себе</w:t>
      </w:r>
      <w:r w:rsidR="005D24F1" w:rsidRPr="00F744AF">
        <w:rPr>
          <w:rFonts w:ascii="Times New Roman" w:hAnsi="Times New Roman" w:cs="Times New Roman"/>
          <w:color w:val="000000"/>
          <w:sz w:val="28"/>
          <w:szCs w:val="28"/>
          <w:shd w:val="clear" w:color="auto" w:fill="FFFFFF"/>
        </w:rPr>
        <w:t xml:space="preserve">, поскольку оно </w:t>
      </w:r>
      <w:r w:rsidR="00C169F9" w:rsidRPr="00F744AF">
        <w:rPr>
          <w:rFonts w:ascii="Times New Roman" w:hAnsi="Times New Roman" w:cs="Times New Roman"/>
          <w:color w:val="000000"/>
          <w:sz w:val="28"/>
          <w:szCs w:val="28"/>
          <w:shd w:val="clear" w:color="auto" w:fill="FFFFFF"/>
        </w:rPr>
        <w:t xml:space="preserve">и </w:t>
      </w:r>
      <w:r w:rsidR="005D24F1" w:rsidRPr="00F744AF">
        <w:rPr>
          <w:rFonts w:ascii="Times New Roman" w:hAnsi="Times New Roman" w:cs="Times New Roman"/>
          <w:color w:val="000000"/>
          <w:sz w:val="28"/>
          <w:szCs w:val="28"/>
          <w:shd w:val="clear" w:color="auto" w:fill="FFFFFF"/>
        </w:rPr>
        <w:t xml:space="preserve">задает этот модус простоты, </w:t>
      </w:r>
      <w:r w:rsidR="00C169F9" w:rsidRPr="00F744AF">
        <w:rPr>
          <w:rFonts w:ascii="Times New Roman" w:hAnsi="Times New Roman" w:cs="Times New Roman"/>
          <w:color w:val="000000"/>
          <w:sz w:val="28"/>
          <w:szCs w:val="28"/>
          <w:shd w:val="clear" w:color="auto" w:fill="FFFFFF"/>
        </w:rPr>
        <w:t xml:space="preserve">провоцирует разматывание дискурсивного клубка. </w:t>
      </w:r>
      <w:r w:rsidR="002C0F72" w:rsidRPr="00F744AF">
        <w:rPr>
          <w:rFonts w:ascii="Times New Roman" w:hAnsi="Times New Roman" w:cs="Times New Roman"/>
          <w:color w:val="000000"/>
          <w:sz w:val="28"/>
          <w:szCs w:val="28"/>
          <w:shd w:val="clear" w:color="auto" w:fill="FFFFFF"/>
        </w:rPr>
        <w:t>Таким образом, сложная вещь объединяет, собирает в себе ускользающую от нашей концептуальной сети возмутительную «материальность», всегда оказывающуюся чем-то меньшим</w:t>
      </w:r>
      <w:r w:rsidR="00267A43" w:rsidRPr="00F744AF">
        <w:rPr>
          <w:rFonts w:ascii="Times New Roman" w:hAnsi="Times New Roman" w:cs="Times New Roman"/>
          <w:color w:val="000000"/>
          <w:sz w:val="28"/>
          <w:szCs w:val="28"/>
          <w:shd w:val="clear" w:color="auto" w:fill="FFFFFF"/>
        </w:rPr>
        <w:t xml:space="preserve"> по отношению к категориальному аппарату, чьи концептуальные мотивации и логики на нее экстраполируется. Соответственно, материальность в этом случае должна быть избавлена от негативных коннотаций, умаляющих ее значение. Презентовать «вопиющую» (вопиющую для </w:t>
      </w:r>
      <w:r w:rsidR="009B205F" w:rsidRPr="00F744AF">
        <w:rPr>
          <w:rFonts w:ascii="Times New Roman" w:hAnsi="Times New Roman" w:cs="Times New Roman"/>
          <w:color w:val="000000"/>
          <w:sz w:val="28"/>
          <w:szCs w:val="28"/>
          <w:shd w:val="clear" w:color="auto" w:fill="FFFFFF"/>
        </w:rPr>
        <w:t xml:space="preserve">логики, </w:t>
      </w:r>
      <w:r w:rsidR="00267A43" w:rsidRPr="00F744AF">
        <w:rPr>
          <w:rFonts w:ascii="Times New Roman" w:hAnsi="Times New Roman" w:cs="Times New Roman"/>
          <w:color w:val="000000"/>
          <w:sz w:val="28"/>
          <w:szCs w:val="28"/>
          <w:shd w:val="clear" w:color="auto" w:fill="FFFFFF"/>
        </w:rPr>
        <w:t xml:space="preserve">умаляющей </w:t>
      </w:r>
      <w:r w:rsidR="009B205F" w:rsidRPr="00F744AF">
        <w:rPr>
          <w:rFonts w:ascii="Times New Roman" w:hAnsi="Times New Roman" w:cs="Times New Roman"/>
          <w:color w:val="000000"/>
          <w:sz w:val="28"/>
          <w:szCs w:val="28"/>
          <w:shd w:val="clear" w:color="auto" w:fill="FFFFFF"/>
        </w:rPr>
        <w:t xml:space="preserve">статус материальности) </w:t>
      </w:r>
      <w:r w:rsidR="00267A43" w:rsidRPr="00F744AF">
        <w:rPr>
          <w:rFonts w:ascii="Times New Roman" w:hAnsi="Times New Roman" w:cs="Times New Roman"/>
          <w:color w:val="000000"/>
          <w:sz w:val="28"/>
          <w:szCs w:val="28"/>
          <w:shd w:val="clear" w:color="auto" w:fill="FFFFFF"/>
        </w:rPr>
        <w:t xml:space="preserve">материальность стула – не значит высыпать арбузные корки на голову Сократу как это, согласно известной легенде, сделала его жена Ксантиппа, но, напротив, означает представить материальность как что-то чрезвычайно ценное. </w:t>
      </w:r>
      <w:r w:rsidR="00836C9B" w:rsidRPr="00F744AF">
        <w:rPr>
          <w:rFonts w:ascii="Times New Roman" w:hAnsi="Times New Roman" w:cs="Times New Roman"/>
          <w:color w:val="000000"/>
          <w:sz w:val="28"/>
          <w:szCs w:val="28"/>
          <w:shd w:val="clear" w:color="auto" w:fill="FFFFFF"/>
        </w:rPr>
        <w:t xml:space="preserve">Итак, можно резюмировать </w:t>
      </w:r>
      <w:r w:rsidR="00105B2F" w:rsidRPr="00F744AF">
        <w:rPr>
          <w:rFonts w:ascii="Times New Roman" w:hAnsi="Times New Roman" w:cs="Times New Roman"/>
          <w:color w:val="000000"/>
          <w:sz w:val="28"/>
          <w:szCs w:val="28"/>
          <w:shd w:val="clear" w:color="auto" w:fill="FFFFFF"/>
        </w:rPr>
        <w:t xml:space="preserve">все </w:t>
      </w:r>
      <w:r w:rsidR="00836C9B" w:rsidRPr="00F744AF">
        <w:rPr>
          <w:rFonts w:ascii="Times New Roman" w:hAnsi="Times New Roman" w:cs="Times New Roman"/>
          <w:color w:val="000000"/>
          <w:sz w:val="28"/>
          <w:szCs w:val="28"/>
          <w:shd w:val="clear" w:color="auto" w:fill="FFFFFF"/>
        </w:rPr>
        <w:t>то, что составляет силу сложности</w:t>
      </w:r>
      <w:r w:rsidR="001D6B84" w:rsidRPr="00F744AF">
        <w:rPr>
          <w:rFonts w:ascii="Times New Roman" w:hAnsi="Times New Roman" w:cs="Times New Roman"/>
          <w:color w:val="000000"/>
          <w:sz w:val="28"/>
          <w:szCs w:val="28"/>
          <w:shd w:val="clear" w:color="auto" w:fill="FFFFFF"/>
        </w:rPr>
        <w:t xml:space="preserve"> (в своей материальности) </w:t>
      </w:r>
      <w:r w:rsidR="00836C9B" w:rsidRPr="00F744AF">
        <w:rPr>
          <w:rFonts w:ascii="Times New Roman" w:hAnsi="Times New Roman" w:cs="Times New Roman"/>
          <w:color w:val="000000"/>
          <w:sz w:val="28"/>
          <w:szCs w:val="28"/>
          <w:shd w:val="clear" w:color="auto" w:fill="FFFFFF"/>
        </w:rPr>
        <w:t>вещей</w:t>
      </w:r>
      <w:r w:rsidR="00FF3343" w:rsidRPr="00F744AF">
        <w:rPr>
          <w:rFonts w:ascii="Times New Roman" w:hAnsi="Times New Roman" w:cs="Times New Roman"/>
          <w:color w:val="000000"/>
          <w:sz w:val="28"/>
          <w:szCs w:val="28"/>
          <w:shd w:val="clear" w:color="auto" w:fill="FFFFFF"/>
        </w:rPr>
        <w:t>.</w:t>
      </w:r>
    </w:p>
    <w:p w14:paraId="51234680" w14:textId="77777777" w:rsidR="009B205F" w:rsidRPr="00F744AF" w:rsidRDefault="00C33ED0" w:rsidP="00FB06B1">
      <w:pPr>
        <w:spacing w:after="0" w:line="360" w:lineRule="auto"/>
        <w:ind w:firstLine="708"/>
        <w:jc w:val="both"/>
        <w:rPr>
          <w:rFonts w:ascii="Times New Roman" w:hAnsi="Times New Roman" w:cs="Times New Roman"/>
          <w:color w:val="000000"/>
          <w:sz w:val="28"/>
          <w:szCs w:val="28"/>
          <w:shd w:val="clear" w:color="auto" w:fill="FFFFFF"/>
        </w:rPr>
      </w:pPr>
      <w:r w:rsidRPr="00F744AF">
        <w:rPr>
          <w:rFonts w:ascii="Times New Roman" w:hAnsi="Times New Roman" w:cs="Times New Roman"/>
          <w:color w:val="000000"/>
          <w:sz w:val="28"/>
          <w:szCs w:val="28"/>
          <w:shd w:val="clear" w:color="auto" w:fill="FFFFFF"/>
        </w:rPr>
        <w:t>Из</w:t>
      </w:r>
      <w:r w:rsidR="00250F9B" w:rsidRPr="00F744AF">
        <w:rPr>
          <w:rFonts w:ascii="Times New Roman" w:hAnsi="Times New Roman" w:cs="Times New Roman"/>
          <w:color w:val="000000"/>
          <w:sz w:val="28"/>
          <w:szCs w:val="28"/>
          <w:shd w:val="clear" w:color="auto" w:fill="FFFFFF"/>
        </w:rPr>
        <w:t xml:space="preserve"> раза в раз проигрываемые способы р</w:t>
      </w:r>
      <w:r w:rsidR="0056520B" w:rsidRPr="00F744AF">
        <w:rPr>
          <w:rFonts w:ascii="Times New Roman" w:hAnsi="Times New Roman" w:cs="Times New Roman"/>
          <w:color w:val="000000"/>
          <w:sz w:val="28"/>
          <w:szCs w:val="28"/>
          <w:shd w:val="clear" w:color="auto" w:fill="FFFFFF"/>
        </w:rPr>
        <w:t>едукции, упрощения</w:t>
      </w:r>
      <w:r w:rsidR="009B205F" w:rsidRPr="00F744AF">
        <w:rPr>
          <w:rFonts w:ascii="Times New Roman" w:hAnsi="Times New Roman" w:cs="Times New Roman"/>
          <w:color w:val="000000"/>
          <w:sz w:val="28"/>
          <w:szCs w:val="28"/>
          <w:shd w:val="clear" w:color="auto" w:fill="FFFFFF"/>
        </w:rPr>
        <w:t>,</w:t>
      </w:r>
      <w:r w:rsidR="0056520B" w:rsidRPr="00F744AF">
        <w:rPr>
          <w:rFonts w:ascii="Times New Roman" w:hAnsi="Times New Roman" w:cs="Times New Roman"/>
          <w:color w:val="000000"/>
          <w:sz w:val="28"/>
          <w:szCs w:val="28"/>
          <w:shd w:val="clear" w:color="auto" w:fill="FFFFFF"/>
        </w:rPr>
        <w:t xml:space="preserve"> как настройки</w:t>
      </w:r>
      <w:r w:rsidR="00250F9B" w:rsidRPr="00F744AF">
        <w:rPr>
          <w:rFonts w:ascii="Times New Roman" w:hAnsi="Times New Roman" w:cs="Times New Roman"/>
          <w:color w:val="000000"/>
          <w:sz w:val="28"/>
          <w:szCs w:val="28"/>
          <w:shd w:val="clear" w:color="auto" w:fill="FFFFFF"/>
        </w:rPr>
        <w:t xml:space="preserve"> видимости, свидетельствуют о наличие определенного препятствия, которое их запускает. Это препятствие актуализирует целый арсенал исследовательских усилий и, соответственно, </w:t>
      </w:r>
      <w:r w:rsidR="0056520B" w:rsidRPr="00F744AF">
        <w:rPr>
          <w:rFonts w:ascii="Times New Roman" w:hAnsi="Times New Roman" w:cs="Times New Roman"/>
          <w:color w:val="000000"/>
          <w:sz w:val="28"/>
          <w:szCs w:val="28"/>
          <w:shd w:val="clear" w:color="auto" w:fill="FFFFFF"/>
        </w:rPr>
        <w:t xml:space="preserve">оно </w:t>
      </w:r>
      <w:r w:rsidR="00250F9B" w:rsidRPr="00F744AF">
        <w:rPr>
          <w:rFonts w:ascii="Times New Roman" w:hAnsi="Times New Roman" w:cs="Times New Roman"/>
          <w:color w:val="000000"/>
          <w:sz w:val="28"/>
          <w:szCs w:val="28"/>
          <w:shd w:val="clear" w:color="auto" w:fill="FFFFFF"/>
        </w:rPr>
        <w:t xml:space="preserve">является их условием. Препятствие – сложность вещей, причем сложность в </w:t>
      </w:r>
      <w:proofErr w:type="spellStart"/>
      <w:r w:rsidR="00250F9B" w:rsidRPr="00F744AF">
        <w:rPr>
          <w:rFonts w:ascii="Times New Roman" w:hAnsi="Times New Roman" w:cs="Times New Roman"/>
          <w:color w:val="000000"/>
          <w:sz w:val="28"/>
          <w:szCs w:val="28"/>
          <w:shd w:val="clear" w:color="auto" w:fill="FFFFFF"/>
        </w:rPr>
        <w:t>альтюссеровском</w:t>
      </w:r>
      <w:proofErr w:type="spellEnd"/>
      <w:r w:rsidR="00250F9B" w:rsidRPr="00F744AF">
        <w:rPr>
          <w:rFonts w:ascii="Times New Roman" w:hAnsi="Times New Roman" w:cs="Times New Roman"/>
          <w:color w:val="000000"/>
          <w:sz w:val="28"/>
          <w:szCs w:val="28"/>
          <w:shd w:val="clear" w:color="auto" w:fill="FFFFFF"/>
        </w:rPr>
        <w:t xml:space="preserve"> понимании, то есть не сводимая к простому и не полагающаяся как следствие некого изначально простого единства. </w:t>
      </w:r>
      <w:r w:rsidR="0056520B" w:rsidRPr="00F744AF">
        <w:rPr>
          <w:rFonts w:ascii="Times New Roman" w:hAnsi="Times New Roman" w:cs="Times New Roman"/>
          <w:color w:val="000000"/>
          <w:sz w:val="28"/>
          <w:szCs w:val="28"/>
          <w:shd w:val="clear" w:color="auto" w:fill="FFFFFF"/>
        </w:rPr>
        <w:t xml:space="preserve">Таким </w:t>
      </w:r>
      <w:r w:rsidR="0056520B" w:rsidRPr="00F744AF">
        <w:rPr>
          <w:rFonts w:ascii="Times New Roman" w:hAnsi="Times New Roman" w:cs="Times New Roman"/>
          <w:color w:val="000000"/>
          <w:sz w:val="28"/>
          <w:szCs w:val="28"/>
          <w:shd w:val="clear" w:color="auto" w:fill="FFFFFF"/>
        </w:rPr>
        <w:lastRenderedPageBreak/>
        <w:t>образом</w:t>
      </w:r>
      <w:r w:rsidR="00250F9B" w:rsidRPr="00F744AF">
        <w:rPr>
          <w:rFonts w:ascii="Times New Roman" w:hAnsi="Times New Roman" w:cs="Times New Roman"/>
          <w:color w:val="000000"/>
          <w:sz w:val="28"/>
          <w:szCs w:val="28"/>
          <w:shd w:val="clear" w:color="auto" w:fill="FFFFFF"/>
        </w:rPr>
        <w:t>, сложность – единственное реальное качество вещи, которое и делает ее таковой. Этим качеством объясняется спо</w:t>
      </w:r>
      <w:r w:rsidR="0056520B" w:rsidRPr="00F744AF">
        <w:rPr>
          <w:rFonts w:ascii="Times New Roman" w:hAnsi="Times New Roman" w:cs="Times New Roman"/>
          <w:color w:val="000000"/>
          <w:sz w:val="28"/>
          <w:szCs w:val="28"/>
          <w:shd w:val="clear" w:color="auto" w:fill="FFFFFF"/>
        </w:rPr>
        <w:t xml:space="preserve">собность вещей к </w:t>
      </w:r>
      <w:proofErr w:type="spellStart"/>
      <w:r w:rsidR="0056520B" w:rsidRPr="00F744AF">
        <w:rPr>
          <w:rFonts w:ascii="Times New Roman" w:hAnsi="Times New Roman" w:cs="Times New Roman"/>
          <w:color w:val="000000"/>
          <w:sz w:val="28"/>
          <w:szCs w:val="28"/>
          <w:shd w:val="clear" w:color="auto" w:fill="FFFFFF"/>
        </w:rPr>
        <w:t>аффицированию</w:t>
      </w:r>
      <w:proofErr w:type="spellEnd"/>
      <w:r w:rsidR="0056520B" w:rsidRPr="00F744AF">
        <w:rPr>
          <w:rFonts w:ascii="Times New Roman" w:hAnsi="Times New Roman" w:cs="Times New Roman"/>
          <w:color w:val="000000"/>
          <w:sz w:val="28"/>
          <w:szCs w:val="28"/>
          <w:shd w:val="clear" w:color="auto" w:fill="FFFFFF"/>
        </w:rPr>
        <w:t>.</w:t>
      </w:r>
    </w:p>
    <w:p w14:paraId="51546DB9" w14:textId="0EAFBE02" w:rsidR="009B205F" w:rsidRPr="00F744AF" w:rsidRDefault="0056520B" w:rsidP="00FB06B1">
      <w:pPr>
        <w:spacing w:after="0" w:line="360" w:lineRule="auto"/>
        <w:ind w:firstLine="708"/>
        <w:jc w:val="both"/>
        <w:rPr>
          <w:rFonts w:ascii="Times New Roman" w:hAnsi="Times New Roman" w:cs="Times New Roman"/>
          <w:color w:val="000000"/>
          <w:sz w:val="28"/>
          <w:szCs w:val="28"/>
          <w:shd w:val="clear" w:color="auto" w:fill="FFFFFF"/>
        </w:rPr>
      </w:pPr>
      <w:r w:rsidRPr="00F744AF">
        <w:rPr>
          <w:rFonts w:ascii="Times New Roman" w:hAnsi="Times New Roman" w:cs="Times New Roman"/>
          <w:color w:val="000000"/>
          <w:sz w:val="28"/>
          <w:szCs w:val="28"/>
          <w:shd w:val="clear" w:color="auto" w:fill="FFFFFF"/>
        </w:rPr>
        <w:t xml:space="preserve"> Выяснить, что есть «сложное» вещи, что обуславливает все интенции ее снятия, позволяет аналитика тактик упрощения, которая обнаруживает зазор, пронизывающий эти тактики. Зазор между актом высказывания и е</w:t>
      </w:r>
      <w:r w:rsidR="00AF3C3E" w:rsidRPr="00F744AF">
        <w:rPr>
          <w:rFonts w:ascii="Times New Roman" w:hAnsi="Times New Roman" w:cs="Times New Roman"/>
          <w:color w:val="000000"/>
          <w:sz w:val="28"/>
          <w:szCs w:val="28"/>
          <w:shd w:val="clear" w:color="auto" w:fill="FFFFFF"/>
        </w:rPr>
        <w:t>го содержанием, не совпадающими между собой. Содержание, как правило, сбивает с толку</w:t>
      </w:r>
      <w:r w:rsidR="00EA7938" w:rsidRPr="00F744AF">
        <w:rPr>
          <w:rFonts w:ascii="Times New Roman" w:hAnsi="Times New Roman" w:cs="Times New Roman"/>
          <w:color w:val="000000"/>
          <w:sz w:val="28"/>
          <w:szCs w:val="28"/>
          <w:shd w:val="clear" w:color="auto" w:fill="FFFFFF"/>
        </w:rPr>
        <w:t>, поскольку может представлять со</w:t>
      </w:r>
      <w:r w:rsidR="00084774" w:rsidRPr="00F744AF">
        <w:rPr>
          <w:rFonts w:ascii="Times New Roman" w:hAnsi="Times New Roman" w:cs="Times New Roman"/>
          <w:color w:val="000000"/>
          <w:sz w:val="28"/>
          <w:szCs w:val="28"/>
          <w:shd w:val="clear" w:color="auto" w:fill="FFFFFF"/>
        </w:rPr>
        <w:t>бой апологетику «простых вещей», но, тем не менее, на уровне акта вновь и вновь возвращаться к «сложности» (разобранный случай Руссо</w:t>
      </w:r>
      <w:r w:rsidR="006F7F54" w:rsidRPr="00F744AF">
        <w:rPr>
          <w:rFonts w:ascii="Times New Roman" w:hAnsi="Times New Roman" w:cs="Times New Roman"/>
          <w:color w:val="000000"/>
          <w:sz w:val="28"/>
          <w:szCs w:val="28"/>
          <w:shd w:val="clear" w:color="auto" w:fill="FFFFFF"/>
        </w:rPr>
        <w:t xml:space="preserve">, сборник «Сила простых вещей», </w:t>
      </w:r>
      <w:proofErr w:type="spellStart"/>
      <w:r w:rsidR="006F7F54" w:rsidRPr="00F744AF">
        <w:rPr>
          <w:rFonts w:ascii="Times New Roman" w:hAnsi="Times New Roman" w:cs="Times New Roman"/>
          <w:color w:val="000000"/>
          <w:sz w:val="28"/>
          <w:szCs w:val="28"/>
          <w:shd w:val="clear" w:color="auto" w:fill="FFFFFF"/>
          <w:lang w:val="en-US"/>
        </w:rPr>
        <w:t>etc</w:t>
      </w:r>
      <w:proofErr w:type="spellEnd"/>
      <w:r w:rsidR="00084774" w:rsidRPr="00F744AF">
        <w:rPr>
          <w:rFonts w:ascii="Times New Roman" w:hAnsi="Times New Roman" w:cs="Times New Roman"/>
          <w:color w:val="000000"/>
          <w:sz w:val="28"/>
          <w:szCs w:val="28"/>
          <w:shd w:val="clear" w:color="auto" w:fill="FFFFFF"/>
        </w:rPr>
        <w:t xml:space="preserve">). </w:t>
      </w:r>
      <w:r w:rsidR="00101EBD" w:rsidRPr="00F744AF">
        <w:rPr>
          <w:rFonts w:ascii="Times New Roman" w:hAnsi="Times New Roman" w:cs="Times New Roman"/>
          <w:color w:val="000000"/>
          <w:sz w:val="28"/>
          <w:szCs w:val="28"/>
          <w:shd w:val="clear" w:color="auto" w:fill="FFFFFF"/>
        </w:rPr>
        <w:t xml:space="preserve">Сбивать может и акт высказывания, так как на этом уровне «вещь», к которой намереваются «вернуться», уже подменяется «видимостью», то есть заслоняется символическими, ценностными и прочими дискурсивными атрибутами (стул как экспонат). </w:t>
      </w:r>
      <w:r w:rsidR="00493B91" w:rsidRPr="00F744AF">
        <w:rPr>
          <w:rFonts w:ascii="Times New Roman" w:hAnsi="Times New Roman" w:cs="Times New Roman"/>
          <w:color w:val="000000"/>
          <w:sz w:val="28"/>
          <w:szCs w:val="28"/>
          <w:shd w:val="clear" w:color="auto" w:fill="FFFFFF"/>
        </w:rPr>
        <w:t>Но в том и другом случае обнаруживается, что упускаетс</w:t>
      </w:r>
      <w:r w:rsidR="008D6875" w:rsidRPr="00F744AF">
        <w:rPr>
          <w:rFonts w:ascii="Times New Roman" w:hAnsi="Times New Roman" w:cs="Times New Roman"/>
          <w:color w:val="000000"/>
          <w:sz w:val="28"/>
          <w:szCs w:val="28"/>
          <w:shd w:val="clear" w:color="auto" w:fill="FFFFFF"/>
        </w:rPr>
        <w:t>я, редуцируется, заслоняется</w:t>
      </w:r>
      <w:r w:rsidR="00E9736F" w:rsidRPr="00F744AF">
        <w:rPr>
          <w:rFonts w:ascii="Times New Roman" w:hAnsi="Times New Roman" w:cs="Times New Roman"/>
          <w:color w:val="000000"/>
          <w:sz w:val="28"/>
          <w:szCs w:val="28"/>
          <w:shd w:val="clear" w:color="auto" w:fill="FFFFFF"/>
        </w:rPr>
        <w:t xml:space="preserve">, недооценивается, отторгается </w:t>
      </w:r>
      <w:r w:rsidR="00E351C5" w:rsidRPr="00F744AF">
        <w:rPr>
          <w:rFonts w:ascii="Times New Roman" w:hAnsi="Times New Roman" w:cs="Times New Roman"/>
          <w:color w:val="000000"/>
          <w:sz w:val="28"/>
          <w:szCs w:val="28"/>
          <w:shd w:val="clear" w:color="auto" w:fill="FFFFFF"/>
        </w:rPr>
        <w:t>материальность</w:t>
      </w:r>
      <w:r w:rsidR="00387E91" w:rsidRPr="00F744AF">
        <w:rPr>
          <w:rFonts w:ascii="Times New Roman" w:hAnsi="Times New Roman" w:cs="Times New Roman"/>
          <w:color w:val="000000"/>
          <w:sz w:val="28"/>
          <w:szCs w:val="28"/>
          <w:shd w:val="clear" w:color="auto" w:fill="FFFFFF"/>
        </w:rPr>
        <w:t xml:space="preserve"> вещи</w:t>
      </w:r>
      <w:r w:rsidR="00E351C5" w:rsidRPr="00F744AF">
        <w:rPr>
          <w:rFonts w:ascii="Times New Roman" w:hAnsi="Times New Roman" w:cs="Times New Roman"/>
          <w:color w:val="000000"/>
          <w:sz w:val="28"/>
          <w:szCs w:val="28"/>
          <w:shd w:val="clear" w:color="auto" w:fill="FFFFFF"/>
        </w:rPr>
        <w:t xml:space="preserve">, которая в силу всего этого и получает в </w:t>
      </w:r>
      <w:r w:rsidR="00C05E41" w:rsidRPr="00F744AF">
        <w:rPr>
          <w:rFonts w:ascii="Times New Roman" w:hAnsi="Times New Roman" w:cs="Times New Roman"/>
          <w:color w:val="000000"/>
          <w:sz w:val="28"/>
          <w:szCs w:val="28"/>
          <w:shd w:val="clear" w:color="auto" w:fill="FFFFFF"/>
        </w:rPr>
        <w:t xml:space="preserve">данном </w:t>
      </w:r>
      <w:r w:rsidR="00E351C5" w:rsidRPr="00F744AF">
        <w:rPr>
          <w:rFonts w:ascii="Times New Roman" w:hAnsi="Times New Roman" w:cs="Times New Roman"/>
          <w:color w:val="000000"/>
          <w:sz w:val="28"/>
          <w:szCs w:val="28"/>
          <w:shd w:val="clear" w:color="auto" w:fill="FFFFFF"/>
        </w:rPr>
        <w:t xml:space="preserve">тексте соответствующие предикаты – «возмутительная», «вопиющая». </w:t>
      </w:r>
      <w:r w:rsidR="00E94EBA" w:rsidRPr="00F744AF">
        <w:rPr>
          <w:rFonts w:ascii="Times New Roman" w:hAnsi="Times New Roman" w:cs="Times New Roman"/>
          <w:color w:val="000000"/>
          <w:sz w:val="28"/>
          <w:szCs w:val="28"/>
          <w:shd w:val="clear" w:color="auto" w:fill="FFFFFF"/>
        </w:rPr>
        <w:t xml:space="preserve">Соответственно, это означает, что сложное вещей сосредоточено в их материальности. </w:t>
      </w:r>
      <w:r w:rsidR="003520AD" w:rsidRPr="00F744AF">
        <w:rPr>
          <w:rFonts w:ascii="Times New Roman" w:hAnsi="Times New Roman" w:cs="Times New Roman"/>
          <w:color w:val="000000"/>
          <w:sz w:val="28"/>
          <w:szCs w:val="28"/>
          <w:shd w:val="clear" w:color="auto" w:fill="FFFFFF"/>
        </w:rPr>
        <w:t>Именно она представляет собой то ускользающее меньшее (и одновременно большее), провоцирующее схватку с ней, развязывающее войну, заставляющее вновь и вновь набрасывать на него «человеческие маски»</w:t>
      </w:r>
      <w:r w:rsidR="00070096" w:rsidRPr="00F744AF">
        <w:rPr>
          <w:rFonts w:ascii="Times New Roman" w:hAnsi="Times New Roman" w:cs="Times New Roman"/>
          <w:color w:val="000000"/>
          <w:sz w:val="28"/>
          <w:szCs w:val="28"/>
          <w:shd w:val="clear" w:color="auto" w:fill="FFFFFF"/>
        </w:rPr>
        <w:t xml:space="preserve">. </w:t>
      </w:r>
    </w:p>
    <w:p w14:paraId="2F022827" w14:textId="2CDD2839" w:rsidR="009B205F" w:rsidRPr="00F744AF" w:rsidRDefault="009B205F" w:rsidP="00FB06B1">
      <w:pPr>
        <w:spacing w:after="0" w:line="360" w:lineRule="auto"/>
        <w:ind w:firstLine="708"/>
        <w:jc w:val="both"/>
        <w:rPr>
          <w:rFonts w:ascii="Times New Roman" w:hAnsi="Times New Roman" w:cs="Times New Roman"/>
          <w:color w:val="000000"/>
          <w:sz w:val="28"/>
          <w:szCs w:val="28"/>
          <w:shd w:val="clear" w:color="auto" w:fill="FFFFFF"/>
        </w:rPr>
      </w:pPr>
      <w:r w:rsidRPr="00F744AF">
        <w:rPr>
          <w:rFonts w:ascii="Times New Roman" w:hAnsi="Times New Roman" w:cs="Times New Roman"/>
          <w:color w:val="000000"/>
          <w:sz w:val="28"/>
          <w:szCs w:val="28"/>
          <w:shd w:val="clear" w:color="auto" w:fill="FFFFFF"/>
        </w:rPr>
        <w:t xml:space="preserve">Ввиду этого в </w:t>
      </w:r>
      <w:r w:rsidR="00070096" w:rsidRPr="00F744AF">
        <w:rPr>
          <w:rFonts w:ascii="Times New Roman" w:hAnsi="Times New Roman" w:cs="Times New Roman"/>
          <w:color w:val="000000"/>
          <w:sz w:val="28"/>
          <w:szCs w:val="28"/>
          <w:shd w:val="clear" w:color="auto" w:fill="FFFFFF"/>
        </w:rPr>
        <w:t>ней обнару</w:t>
      </w:r>
      <w:r w:rsidR="006C7886" w:rsidRPr="00F744AF">
        <w:rPr>
          <w:rFonts w:ascii="Times New Roman" w:hAnsi="Times New Roman" w:cs="Times New Roman"/>
          <w:color w:val="000000"/>
          <w:sz w:val="28"/>
          <w:szCs w:val="28"/>
          <w:shd w:val="clear" w:color="auto" w:fill="FFFFFF"/>
        </w:rPr>
        <w:t xml:space="preserve">живаются следы «человеческого»: </w:t>
      </w:r>
      <w:r w:rsidR="00070096" w:rsidRPr="00F744AF">
        <w:rPr>
          <w:rFonts w:ascii="Times New Roman" w:hAnsi="Times New Roman" w:cs="Times New Roman"/>
          <w:color w:val="000000"/>
          <w:sz w:val="28"/>
          <w:szCs w:val="28"/>
          <w:shd w:val="clear" w:color="auto" w:fill="FFFFFF"/>
        </w:rPr>
        <w:t xml:space="preserve">все те чаяния, направленные на заслонение и </w:t>
      </w:r>
      <w:proofErr w:type="spellStart"/>
      <w:r w:rsidR="00070096" w:rsidRPr="00F744AF">
        <w:rPr>
          <w:rFonts w:ascii="Times New Roman" w:hAnsi="Times New Roman" w:cs="Times New Roman"/>
          <w:color w:val="000000"/>
          <w:sz w:val="28"/>
          <w:szCs w:val="28"/>
          <w:shd w:val="clear" w:color="auto" w:fill="FFFFFF"/>
        </w:rPr>
        <w:t>прикрывание</w:t>
      </w:r>
      <w:proofErr w:type="spellEnd"/>
      <w:r w:rsidR="00070096" w:rsidRPr="00F744AF">
        <w:rPr>
          <w:rFonts w:ascii="Times New Roman" w:hAnsi="Times New Roman" w:cs="Times New Roman"/>
          <w:color w:val="000000"/>
          <w:sz w:val="28"/>
          <w:szCs w:val="28"/>
          <w:shd w:val="clear" w:color="auto" w:fill="FFFFFF"/>
        </w:rPr>
        <w:t xml:space="preserve"> этой «возмутительной» материальности.</w:t>
      </w:r>
      <w:r w:rsidR="009D6B29" w:rsidRPr="00F744AF">
        <w:rPr>
          <w:rFonts w:ascii="Times New Roman" w:hAnsi="Times New Roman" w:cs="Times New Roman"/>
          <w:color w:val="000000"/>
          <w:sz w:val="28"/>
          <w:szCs w:val="28"/>
          <w:shd w:val="clear" w:color="auto" w:fill="FFFFFF"/>
        </w:rPr>
        <w:t xml:space="preserve"> Таким образом, снимается проблема человеческого доступа к вещам, поскольку то, что лежит в их основании, в действительности уже отмечено присутствием </w:t>
      </w:r>
      <w:r w:rsidR="006C7886" w:rsidRPr="00F744AF">
        <w:rPr>
          <w:rFonts w:ascii="Times New Roman" w:hAnsi="Times New Roman" w:cs="Times New Roman"/>
          <w:color w:val="000000"/>
          <w:sz w:val="28"/>
          <w:szCs w:val="28"/>
          <w:shd w:val="clear" w:color="auto" w:fill="FFFFFF"/>
        </w:rPr>
        <w:t>«</w:t>
      </w:r>
      <w:r w:rsidR="009D6B29" w:rsidRPr="00F744AF">
        <w:rPr>
          <w:rFonts w:ascii="Times New Roman" w:hAnsi="Times New Roman" w:cs="Times New Roman"/>
          <w:color w:val="000000"/>
          <w:sz w:val="28"/>
          <w:szCs w:val="28"/>
          <w:shd w:val="clear" w:color="auto" w:fill="FFFFFF"/>
        </w:rPr>
        <w:t>челов</w:t>
      </w:r>
      <w:r w:rsidR="007B0FE4" w:rsidRPr="00F744AF">
        <w:rPr>
          <w:rFonts w:ascii="Times New Roman" w:hAnsi="Times New Roman" w:cs="Times New Roman"/>
          <w:color w:val="000000"/>
          <w:sz w:val="28"/>
          <w:szCs w:val="28"/>
          <w:shd w:val="clear" w:color="auto" w:fill="FFFFFF"/>
        </w:rPr>
        <w:t>еческого</w:t>
      </w:r>
      <w:r w:rsidR="006C7886" w:rsidRPr="00F744AF">
        <w:rPr>
          <w:rFonts w:ascii="Times New Roman" w:hAnsi="Times New Roman" w:cs="Times New Roman"/>
          <w:color w:val="000000"/>
          <w:sz w:val="28"/>
          <w:szCs w:val="28"/>
          <w:shd w:val="clear" w:color="auto" w:fill="FFFFFF"/>
        </w:rPr>
        <w:t>»</w:t>
      </w:r>
      <w:r w:rsidR="007B0FE4" w:rsidRPr="00F744AF">
        <w:rPr>
          <w:rFonts w:ascii="Times New Roman" w:hAnsi="Times New Roman" w:cs="Times New Roman"/>
          <w:color w:val="000000"/>
          <w:sz w:val="28"/>
          <w:szCs w:val="28"/>
          <w:shd w:val="clear" w:color="auto" w:fill="FFFFFF"/>
        </w:rPr>
        <w:t xml:space="preserve">: набрасываемые </w:t>
      </w:r>
      <w:r w:rsidR="006C7886" w:rsidRPr="00F744AF">
        <w:rPr>
          <w:rFonts w:ascii="Times New Roman" w:hAnsi="Times New Roman" w:cs="Times New Roman"/>
          <w:color w:val="000000"/>
          <w:sz w:val="28"/>
          <w:szCs w:val="28"/>
          <w:shd w:val="clear" w:color="auto" w:fill="FFFFFF"/>
        </w:rPr>
        <w:t>«</w:t>
      </w:r>
      <w:r w:rsidR="007B0FE4" w:rsidRPr="00F744AF">
        <w:rPr>
          <w:rFonts w:ascii="Times New Roman" w:hAnsi="Times New Roman" w:cs="Times New Roman"/>
          <w:color w:val="000000"/>
          <w:sz w:val="28"/>
          <w:szCs w:val="28"/>
          <w:shd w:val="clear" w:color="auto" w:fill="FFFFFF"/>
        </w:rPr>
        <w:t>маски</w:t>
      </w:r>
      <w:r w:rsidR="006C7886" w:rsidRPr="00F744AF">
        <w:rPr>
          <w:rFonts w:ascii="Times New Roman" w:hAnsi="Times New Roman" w:cs="Times New Roman"/>
          <w:color w:val="000000"/>
          <w:sz w:val="28"/>
          <w:szCs w:val="28"/>
          <w:shd w:val="clear" w:color="auto" w:fill="FFFFFF"/>
        </w:rPr>
        <w:t>»</w:t>
      </w:r>
      <w:r w:rsidR="007B0FE4" w:rsidRPr="00F744AF">
        <w:rPr>
          <w:rFonts w:ascii="Times New Roman" w:hAnsi="Times New Roman" w:cs="Times New Roman"/>
          <w:color w:val="000000"/>
          <w:sz w:val="28"/>
          <w:szCs w:val="28"/>
          <w:shd w:val="clear" w:color="auto" w:fill="FFFFFF"/>
        </w:rPr>
        <w:t xml:space="preserve"> набрасываются на место, которое уже заведомо имеется в виду, как место, </w:t>
      </w:r>
      <w:r w:rsidR="006C7886" w:rsidRPr="00F744AF">
        <w:rPr>
          <w:rFonts w:ascii="Times New Roman" w:hAnsi="Times New Roman" w:cs="Times New Roman"/>
          <w:color w:val="000000"/>
          <w:sz w:val="28"/>
          <w:szCs w:val="28"/>
          <w:shd w:val="clear" w:color="auto" w:fill="FFFFFF"/>
        </w:rPr>
        <w:t>провоцирующее</w:t>
      </w:r>
      <w:r w:rsidR="007B0FE4" w:rsidRPr="00F744AF">
        <w:rPr>
          <w:rFonts w:ascii="Times New Roman" w:hAnsi="Times New Roman" w:cs="Times New Roman"/>
          <w:color w:val="000000"/>
          <w:sz w:val="28"/>
          <w:szCs w:val="28"/>
          <w:shd w:val="clear" w:color="auto" w:fill="FFFFFF"/>
        </w:rPr>
        <w:t xml:space="preserve"> эти броски. </w:t>
      </w:r>
      <w:r w:rsidR="00F52D6B" w:rsidRPr="00F744AF">
        <w:rPr>
          <w:rFonts w:ascii="Times New Roman" w:hAnsi="Times New Roman" w:cs="Times New Roman"/>
          <w:color w:val="000000"/>
          <w:sz w:val="28"/>
          <w:szCs w:val="28"/>
          <w:shd w:val="clear" w:color="auto" w:fill="FFFFFF"/>
        </w:rPr>
        <w:t xml:space="preserve">В силу </w:t>
      </w:r>
      <w:r w:rsidR="00223AEF" w:rsidRPr="00F744AF">
        <w:rPr>
          <w:rFonts w:ascii="Times New Roman" w:hAnsi="Times New Roman" w:cs="Times New Roman"/>
          <w:color w:val="000000"/>
          <w:sz w:val="28"/>
          <w:szCs w:val="28"/>
          <w:shd w:val="clear" w:color="auto" w:fill="FFFFFF"/>
        </w:rPr>
        <w:t xml:space="preserve">чего </w:t>
      </w:r>
      <w:r w:rsidR="00F52D6B" w:rsidRPr="00F744AF">
        <w:rPr>
          <w:rFonts w:ascii="Times New Roman" w:hAnsi="Times New Roman" w:cs="Times New Roman"/>
          <w:color w:val="000000"/>
          <w:sz w:val="28"/>
          <w:szCs w:val="28"/>
          <w:shd w:val="clear" w:color="auto" w:fill="FFFFFF"/>
        </w:rPr>
        <w:t>указанное позволяет артикулировать границы «</w:t>
      </w:r>
      <w:r w:rsidR="00223AEF" w:rsidRPr="00F744AF">
        <w:rPr>
          <w:rFonts w:ascii="Times New Roman" w:hAnsi="Times New Roman" w:cs="Times New Roman"/>
          <w:color w:val="000000"/>
          <w:sz w:val="28"/>
          <w:szCs w:val="28"/>
          <w:shd w:val="clear" w:color="auto" w:fill="FFFFFF"/>
        </w:rPr>
        <w:t>человеческого</w:t>
      </w:r>
      <w:r w:rsidR="00F52D6B" w:rsidRPr="00F744AF">
        <w:rPr>
          <w:rFonts w:ascii="Times New Roman" w:hAnsi="Times New Roman" w:cs="Times New Roman"/>
          <w:color w:val="000000"/>
          <w:sz w:val="28"/>
          <w:szCs w:val="28"/>
          <w:shd w:val="clear" w:color="auto" w:fill="FFFFFF"/>
        </w:rPr>
        <w:t>»</w:t>
      </w:r>
      <w:r w:rsidR="00223AEF" w:rsidRPr="00F744AF">
        <w:rPr>
          <w:rFonts w:ascii="Times New Roman" w:hAnsi="Times New Roman" w:cs="Times New Roman"/>
          <w:color w:val="000000"/>
          <w:sz w:val="28"/>
          <w:szCs w:val="28"/>
          <w:shd w:val="clear" w:color="auto" w:fill="FFFFFF"/>
        </w:rPr>
        <w:t xml:space="preserve">, антропологические стратегии, применяемые в </w:t>
      </w:r>
      <w:r w:rsidR="00223AEF" w:rsidRPr="00F744AF">
        <w:rPr>
          <w:rFonts w:ascii="Times New Roman" w:hAnsi="Times New Roman" w:cs="Times New Roman"/>
          <w:color w:val="000000"/>
          <w:sz w:val="28"/>
          <w:szCs w:val="28"/>
          <w:shd w:val="clear" w:color="auto" w:fill="FFFFFF"/>
        </w:rPr>
        <w:lastRenderedPageBreak/>
        <w:t xml:space="preserve">схватке с принципиальной </w:t>
      </w:r>
      <w:proofErr w:type="spellStart"/>
      <w:r w:rsidR="00223AEF" w:rsidRPr="00F744AF">
        <w:rPr>
          <w:rFonts w:ascii="Times New Roman" w:hAnsi="Times New Roman" w:cs="Times New Roman"/>
          <w:color w:val="000000"/>
          <w:sz w:val="28"/>
          <w:szCs w:val="28"/>
          <w:shd w:val="clear" w:color="auto" w:fill="FFFFFF"/>
        </w:rPr>
        <w:t>инаковостью</w:t>
      </w:r>
      <w:proofErr w:type="spellEnd"/>
      <w:r w:rsidR="00223AEF" w:rsidRPr="00F744AF">
        <w:rPr>
          <w:rFonts w:ascii="Times New Roman" w:hAnsi="Times New Roman" w:cs="Times New Roman"/>
          <w:color w:val="000000"/>
          <w:sz w:val="28"/>
          <w:szCs w:val="28"/>
          <w:shd w:val="clear" w:color="auto" w:fill="FFFFFF"/>
        </w:rPr>
        <w:t xml:space="preserve"> по отношению к </w:t>
      </w:r>
      <w:r w:rsidR="00C05E41" w:rsidRPr="00F744AF">
        <w:rPr>
          <w:rFonts w:ascii="Times New Roman" w:hAnsi="Times New Roman" w:cs="Times New Roman"/>
          <w:color w:val="000000"/>
          <w:sz w:val="28"/>
          <w:szCs w:val="28"/>
          <w:shd w:val="clear" w:color="auto" w:fill="FFFFFF"/>
        </w:rPr>
        <w:t xml:space="preserve">этому </w:t>
      </w:r>
      <w:r w:rsidR="00223AEF" w:rsidRPr="00F744AF">
        <w:rPr>
          <w:rFonts w:ascii="Times New Roman" w:hAnsi="Times New Roman" w:cs="Times New Roman"/>
          <w:color w:val="000000"/>
          <w:sz w:val="28"/>
          <w:szCs w:val="28"/>
          <w:shd w:val="clear" w:color="auto" w:fill="FFFFFF"/>
        </w:rPr>
        <w:t xml:space="preserve">человеческому – с </w:t>
      </w:r>
      <w:r w:rsidR="006C7886" w:rsidRPr="00F744AF">
        <w:rPr>
          <w:rFonts w:ascii="Times New Roman" w:hAnsi="Times New Roman" w:cs="Times New Roman"/>
          <w:color w:val="000000"/>
          <w:sz w:val="28"/>
          <w:szCs w:val="28"/>
          <w:shd w:val="clear" w:color="auto" w:fill="FFFFFF"/>
        </w:rPr>
        <w:t>«</w:t>
      </w:r>
      <w:r w:rsidR="00CF15F7" w:rsidRPr="00F744AF">
        <w:rPr>
          <w:rFonts w:ascii="Times New Roman" w:hAnsi="Times New Roman" w:cs="Times New Roman"/>
          <w:color w:val="000000"/>
          <w:sz w:val="28"/>
          <w:szCs w:val="28"/>
          <w:shd w:val="clear" w:color="auto" w:fill="FFFFFF"/>
        </w:rPr>
        <w:t>вопиющей материальностью</w:t>
      </w:r>
      <w:r w:rsidR="006C7886" w:rsidRPr="00F744AF">
        <w:rPr>
          <w:rFonts w:ascii="Times New Roman" w:hAnsi="Times New Roman" w:cs="Times New Roman"/>
          <w:color w:val="000000"/>
          <w:sz w:val="28"/>
          <w:szCs w:val="28"/>
          <w:shd w:val="clear" w:color="auto" w:fill="FFFFFF"/>
        </w:rPr>
        <w:t>»</w:t>
      </w:r>
      <w:r w:rsidR="00CF15F7" w:rsidRPr="00F744AF">
        <w:rPr>
          <w:rFonts w:ascii="Times New Roman" w:hAnsi="Times New Roman" w:cs="Times New Roman"/>
          <w:color w:val="000000"/>
          <w:sz w:val="28"/>
          <w:szCs w:val="28"/>
          <w:shd w:val="clear" w:color="auto" w:fill="FFFFFF"/>
        </w:rPr>
        <w:t xml:space="preserve"> вещей.</w:t>
      </w:r>
      <w:r w:rsidR="00B03C26" w:rsidRPr="00F744AF">
        <w:rPr>
          <w:rFonts w:ascii="Times New Roman" w:hAnsi="Times New Roman" w:cs="Times New Roman"/>
          <w:color w:val="000000"/>
          <w:sz w:val="28"/>
          <w:szCs w:val="28"/>
          <w:shd w:val="clear" w:color="auto" w:fill="FFFFFF"/>
        </w:rPr>
        <w:t xml:space="preserve"> </w:t>
      </w:r>
    </w:p>
    <w:p w14:paraId="00CB20C3" w14:textId="0137EBD8" w:rsidR="00FB06B1" w:rsidRPr="00F744AF" w:rsidRDefault="00B03C26" w:rsidP="00FB06B1">
      <w:pPr>
        <w:spacing w:after="0" w:line="360" w:lineRule="auto"/>
        <w:ind w:firstLine="708"/>
        <w:jc w:val="both"/>
        <w:rPr>
          <w:rFonts w:ascii="Times New Roman" w:hAnsi="Times New Roman" w:cs="Times New Roman"/>
          <w:sz w:val="28"/>
          <w:szCs w:val="28"/>
        </w:rPr>
      </w:pPr>
      <w:r w:rsidRPr="00F744AF">
        <w:rPr>
          <w:rFonts w:ascii="Times New Roman" w:hAnsi="Times New Roman" w:cs="Times New Roman"/>
          <w:color w:val="000000"/>
          <w:sz w:val="28"/>
          <w:szCs w:val="28"/>
          <w:shd w:val="clear" w:color="auto" w:fill="FFFFFF"/>
        </w:rPr>
        <w:t xml:space="preserve">Так, </w:t>
      </w:r>
      <w:r w:rsidR="00C33ED0" w:rsidRPr="00F744AF">
        <w:rPr>
          <w:rFonts w:ascii="Times New Roman" w:hAnsi="Times New Roman" w:cs="Times New Roman"/>
          <w:color w:val="000000"/>
          <w:sz w:val="28"/>
          <w:szCs w:val="28"/>
          <w:shd w:val="clear" w:color="auto" w:fill="FFFFFF"/>
        </w:rPr>
        <w:t xml:space="preserve">оказывается, что </w:t>
      </w:r>
      <w:r w:rsidRPr="00F744AF">
        <w:rPr>
          <w:rFonts w:ascii="Times New Roman" w:hAnsi="Times New Roman" w:cs="Times New Roman"/>
          <w:color w:val="000000"/>
          <w:sz w:val="28"/>
          <w:szCs w:val="28"/>
          <w:shd w:val="clear" w:color="auto" w:fill="FFFFFF"/>
        </w:rPr>
        <w:t>антропологическая сборка функц</w:t>
      </w:r>
      <w:r w:rsidR="00CF15F7" w:rsidRPr="00F744AF">
        <w:rPr>
          <w:rFonts w:ascii="Times New Roman" w:hAnsi="Times New Roman" w:cs="Times New Roman"/>
          <w:color w:val="000000"/>
          <w:sz w:val="28"/>
          <w:szCs w:val="28"/>
          <w:shd w:val="clear" w:color="auto" w:fill="FFFFFF"/>
        </w:rPr>
        <w:t xml:space="preserve">ионирует с постоянными сбоями: сложность вещи то и дело вносит </w:t>
      </w:r>
      <w:r w:rsidR="00C33ED0" w:rsidRPr="00F744AF">
        <w:rPr>
          <w:rFonts w:ascii="Times New Roman" w:hAnsi="Times New Roman" w:cs="Times New Roman"/>
          <w:color w:val="000000"/>
          <w:sz w:val="28"/>
          <w:szCs w:val="28"/>
          <w:shd w:val="clear" w:color="auto" w:fill="FFFFFF"/>
        </w:rPr>
        <w:t xml:space="preserve">в нее </w:t>
      </w:r>
      <w:r w:rsidR="00CF15F7" w:rsidRPr="00F744AF">
        <w:rPr>
          <w:rFonts w:ascii="Times New Roman" w:hAnsi="Times New Roman" w:cs="Times New Roman"/>
          <w:color w:val="000000"/>
          <w:sz w:val="28"/>
          <w:szCs w:val="28"/>
          <w:shd w:val="clear" w:color="auto" w:fill="FFFFFF"/>
        </w:rPr>
        <w:t>помехи. Сложность сопротивляется категориальному аппарату, выводит его из строя, вскрывает допу</w:t>
      </w:r>
      <w:r w:rsidR="00C33ED0" w:rsidRPr="00F744AF">
        <w:rPr>
          <w:rFonts w:ascii="Times New Roman" w:hAnsi="Times New Roman" w:cs="Times New Roman"/>
          <w:color w:val="000000"/>
          <w:sz w:val="28"/>
          <w:szCs w:val="28"/>
          <w:shd w:val="clear" w:color="auto" w:fill="FFFFFF"/>
        </w:rPr>
        <w:t xml:space="preserve">щения и фантазмы, которые его пронизывают. К примеру, фантазм </w:t>
      </w:r>
      <w:r w:rsidR="006C7886" w:rsidRPr="00F744AF">
        <w:rPr>
          <w:rFonts w:ascii="Times New Roman" w:hAnsi="Times New Roman" w:cs="Times New Roman"/>
          <w:color w:val="000000"/>
          <w:sz w:val="28"/>
          <w:szCs w:val="28"/>
          <w:shd w:val="clear" w:color="auto" w:fill="FFFFFF"/>
        </w:rPr>
        <w:t>«</w:t>
      </w:r>
      <w:r w:rsidR="00C33ED0" w:rsidRPr="00F744AF">
        <w:rPr>
          <w:rFonts w:ascii="Times New Roman" w:hAnsi="Times New Roman" w:cs="Times New Roman"/>
          <w:color w:val="000000"/>
          <w:sz w:val="28"/>
          <w:szCs w:val="28"/>
          <w:shd w:val="clear" w:color="auto" w:fill="FFFFFF"/>
        </w:rPr>
        <w:t>изначальной простоты</w:t>
      </w:r>
      <w:r w:rsidR="006C7886" w:rsidRPr="00F744AF">
        <w:rPr>
          <w:rFonts w:ascii="Times New Roman" w:hAnsi="Times New Roman" w:cs="Times New Roman"/>
          <w:color w:val="000000"/>
          <w:sz w:val="28"/>
          <w:szCs w:val="28"/>
          <w:shd w:val="clear" w:color="auto" w:fill="FFFFFF"/>
        </w:rPr>
        <w:t>»</w:t>
      </w:r>
      <w:r w:rsidR="00C33ED0" w:rsidRPr="00F744AF">
        <w:rPr>
          <w:rFonts w:ascii="Times New Roman" w:hAnsi="Times New Roman" w:cs="Times New Roman"/>
          <w:color w:val="000000"/>
          <w:sz w:val="28"/>
          <w:szCs w:val="28"/>
          <w:shd w:val="clear" w:color="auto" w:fill="FFFFFF"/>
        </w:rPr>
        <w:t xml:space="preserve"> приводит к концептуализации обманчивой дихотомии «простое-сложное», где сложное мыслится вытекающим из простого или, в конце концов, </w:t>
      </w:r>
      <w:r w:rsidR="00FF3343" w:rsidRPr="00F744AF">
        <w:rPr>
          <w:rFonts w:ascii="Times New Roman" w:hAnsi="Times New Roman" w:cs="Times New Roman"/>
          <w:color w:val="000000"/>
          <w:sz w:val="28"/>
          <w:szCs w:val="28"/>
          <w:shd w:val="clear" w:color="auto" w:fill="FFFFFF"/>
        </w:rPr>
        <w:t xml:space="preserve">снимающегося в простом. </w:t>
      </w:r>
      <w:r w:rsidR="00522A5D" w:rsidRPr="00F744AF">
        <w:rPr>
          <w:rFonts w:ascii="Times New Roman" w:hAnsi="Times New Roman" w:cs="Times New Roman"/>
          <w:color w:val="000000"/>
          <w:sz w:val="28"/>
          <w:szCs w:val="28"/>
          <w:shd w:val="clear" w:color="auto" w:fill="FFFFFF"/>
        </w:rPr>
        <w:t xml:space="preserve">Допущение, превратно толкующее материальность, вовсе подменяет вещи чувственным образом, что впоследствии приводит к </w:t>
      </w:r>
      <w:proofErr w:type="spellStart"/>
      <w:r w:rsidR="00522A5D" w:rsidRPr="00F744AF">
        <w:rPr>
          <w:rFonts w:ascii="Times New Roman" w:hAnsi="Times New Roman" w:cs="Times New Roman"/>
          <w:color w:val="000000"/>
          <w:sz w:val="28"/>
          <w:szCs w:val="28"/>
          <w:shd w:val="clear" w:color="auto" w:fill="FFFFFF"/>
        </w:rPr>
        <w:t>вопрошаниям</w:t>
      </w:r>
      <w:proofErr w:type="spellEnd"/>
      <w:r w:rsidR="00522A5D" w:rsidRPr="00F744AF">
        <w:rPr>
          <w:rFonts w:ascii="Times New Roman" w:hAnsi="Times New Roman" w:cs="Times New Roman"/>
          <w:color w:val="000000"/>
          <w:sz w:val="28"/>
          <w:szCs w:val="28"/>
          <w:shd w:val="clear" w:color="auto" w:fill="FFFFFF"/>
        </w:rPr>
        <w:t xml:space="preserve">, стремящимся вновь и вновь вызвать вещи, вернуть их, открыть к ним доступ. </w:t>
      </w:r>
      <w:r w:rsidR="00E94679" w:rsidRPr="00F744AF">
        <w:rPr>
          <w:rFonts w:ascii="Times New Roman" w:hAnsi="Times New Roman" w:cs="Times New Roman"/>
          <w:color w:val="000000"/>
          <w:sz w:val="28"/>
          <w:szCs w:val="28"/>
          <w:shd w:val="clear" w:color="auto" w:fill="FFFFFF"/>
        </w:rPr>
        <w:t xml:space="preserve">Оно же задает иерархию, в которой материальность, техническая сборка вещи, оказываются на периферии, и такая расстановка сил создает все условия для доминирования </w:t>
      </w:r>
      <w:r w:rsidR="006C7886" w:rsidRPr="00F744AF">
        <w:rPr>
          <w:rFonts w:ascii="Times New Roman" w:hAnsi="Times New Roman" w:cs="Times New Roman"/>
          <w:color w:val="000000"/>
          <w:sz w:val="28"/>
          <w:szCs w:val="28"/>
          <w:shd w:val="clear" w:color="auto" w:fill="FFFFFF"/>
        </w:rPr>
        <w:t>«</w:t>
      </w:r>
      <w:r w:rsidR="00E94679" w:rsidRPr="00F744AF">
        <w:rPr>
          <w:rFonts w:ascii="Times New Roman" w:hAnsi="Times New Roman" w:cs="Times New Roman"/>
          <w:color w:val="000000"/>
          <w:sz w:val="28"/>
          <w:szCs w:val="28"/>
          <w:shd w:val="clear" w:color="auto" w:fill="FFFFFF"/>
        </w:rPr>
        <w:t>субъект-объектной</w:t>
      </w:r>
      <w:r w:rsidR="006C7886" w:rsidRPr="00F744AF">
        <w:rPr>
          <w:rFonts w:ascii="Times New Roman" w:hAnsi="Times New Roman" w:cs="Times New Roman"/>
          <w:color w:val="000000"/>
          <w:sz w:val="28"/>
          <w:szCs w:val="28"/>
          <w:shd w:val="clear" w:color="auto" w:fill="FFFFFF"/>
        </w:rPr>
        <w:t>»</w:t>
      </w:r>
      <w:r w:rsidR="00E94679" w:rsidRPr="00F744AF">
        <w:rPr>
          <w:rFonts w:ascii="Times New Roman" w:hAnsi="Times New Roman" w:cs="Times New Roman"/>
          <w:color w:val="000000"/>
          <w:sz w:val="28"/>
          <w:szCs w:val="28"/>
          <w:shd w:val="clear" w:color="auto" w:fill="FFFFFF"/>
        </w:rPr>
        <w:t xml:space="preserve"> парадигмы и дискурсивного способа аналитики. В связи с преобладанием последнего </w:t>
      </w:r>
      <w:r w:rsidR="00E94679" w:rsidRPr="00F744AF">
        <w:rPr>
          <w:rFonts w:ascii="Times New Roman" w:hAnsi="Times New Roman" w:cs="Times New Roman"/>
          <w:sz w:val="28"/>
          <w:szCs w:val="28"/>
        </w:rPr>
        <w:t xml:space="preserve">любая логика, не вписывающаяся в этот дискурсивный способ, попадает под подозрение в «наивном </w:t>
      </w:r>
      <w:proofErr w:type="spellStart"/>
      <w:r w:rsidR="00E94679" w:rsidRPr="00F744AF">
        <w:rPr>
          <w:rFonts w:ascii="Times New Roman" w:hAnsi="Times New Roman" w:cs="Times New Roman"/>
          <w:sz w:val="28"/>
          <w:szCs w:val="28"/>
        </w:rPr>
        <w:t>субстанциализме</w:t>
      </w:r>
      <w:proofErr w:type="spellEnd"/>
      <w:r w:rsidR="00E94679" w:rsidRPr="00F744AF">
        <w:rPr>
          <w:rFonts w:ascii="Times New Roman" w:hAnsi="Times New Roman" w:cs="Times New Roman"/>
          <w:sz w:val="28"/>
          <w:szCs w:val="28"/>
        </w:rPr>
        <w:t xml:space="preserve">», а автор, транслирующий эту логику, обвиняется в «плохом интеллектуальном вкусе», как выразился уже </w:t>
      </w:r>
      <w:proofErr w:type="spellStart"/>
      <w:r w:rsidR="00E94679" w:rsidRPr="00F744AF">
        <w:rPr>
          <w:rFonts w:ascii="Times New Roman" w:hAnsi="Times New Roman" w:cs="Times New Roman"/>
          <w:sz w:val="28"/>
          <w:szCs w:val="28"/>
        </w:rPr>
        <w:t>Гумбрехт</w:t>
      </w:r>
      <w:proofErr w:type="spellEnd"/>
      <w:r w:rsidR="00E94679" w:rsidRPr="00F744AF">
        <w:rPr>
          <w:rFonts w:ascii="Times New Roman" w:hAnsi="Times New Roman" w:cs="Times New Roman"/>
          <w:sz w:val="28"/>
          <w:szCs w:val="28"/>
        </w:rPr>
        <w:t xml:space="preserve"> в тексте «Производство присутствия».</w:t>
      </w:r>
      <w:r w:rsidR="00E94679" w:rsidRPr="00F744AF">
        <w:rPr>
          <w:rStyle w:val="a5"/>
          <w:rFonts w:ascii="Times New Roman" w:hAnsi="Times New Roman" w:cs="Times New Roman"/>
          <w:sz w:val="28"/>
          <w:szCs w:val="28"/>
        </w:rPr>
        <w:footnoteReference w:id="89"/>
      </w:r>
      <w:r w:rsidR="00E94679" w:rsidRPr="00F744AF">
        <w:rPr>
          <w:rFonts w:ascii="Times New Roman" w:hAnsi="Times New Roman" w:cs="Times New Roman"/>
          <w:sz w:val="28"/>
          <w:szCs w:val="28"/>
        </w:rPr>
        <w:t xml:space="preserve"> </w:t>
      </w:r>
      <w:r w:rsidR="00B04AB2" w:rsidRPr="00F744AF">
        <w:rPr>
          <w:rFonts w:ascii="Times New Roman" w:hAnsi="Times New Roman" w:cs="Times New Roman"/>
          <w:sz w:val="28"/>
          <w:szCs w:val="28"/>
        </w:rPr>
        <w:t xml:space="preserve">Итак, в силу всего сказанного становится очевидно, насколько не </w:t>
      </w:r>
      <w:proofErr w:type="spellStart"/>
      <w:r w:rsidR="00B04AB2" w:rsidRPr="00F744AF">
        <w:rPr>
          <w:rFonts w:ascii="Times New Roman" w:hAnsi="Times New Roman" w:cs="Times New Roman"/>
          <w:sz w:val="28"/>
          <w:szCs w:val="28"/>
        </w:rPr>
        <w:t>релевантен</w:t>
      </w:r>
      <w:proofErr w:type="spellEnd"/>
      <w:r w:rsidR="00B04AB2" w:rsidRPr="00F744AF">
        <w:rPr>
          <w:rFonts w:ascii="Times New Roman" w:hAnsi="Times New Roman" w:cs="Times New Roman"/>
          <w:sz w:val="28"/>
          <w:szCs w:val="28"/>
        </w:rPr>
        <w:t xml:space="preserve"> положению вещей п</w:t>
      </w:r>
      <w:r w:rsidR="00CD0B72" w:rsidRPr="00F744AF">
        <w:rPr>
          <w:rFonts w:ascii="Times New Roman" w:hAnsi="Times New Roman" w:cs="Times New Roman"/>
          <w:sz w:val="28"/>
          <w:szCs w:val="28"/>
        </w:rPr>
        <w:t>одход, упускающий их материальность. Реабилитировать материальность вещей означает реабилитировать вещи (</w:t>
      </w:r>
      <w:proofErr w:type="spellStart"/>
      <w:r w:rsidR="00CD0B72" w:rsidRPr="00F744AF">
        <w:rPr>
          <w:rFonts w:ascii="Times New Roman" w:hAnsi="Times New Roman" w:cs="Times New Roman"/>
          <w:sz w:val="28"/>
          <w:szCs w:val="28"/>
        </w:rPr>
        <w:t>thing</w:t>
      </w:r>
      <w:proofErr w:type="spellEnd"/>
      <w:r w:rsidR="00CD0B72" w:rsidRPr="00F744AF">
        <w:rPr>
          <w:rFonts w:ascii="Times New Roman" w:hAnsi="Times New Roman" w:cs="Times New Roman"/>
          <w:sz w:val="28"/>
          <w:szCs w:val="28"/>
        </w:rPr>
        <w:t>, отсылающее к упомянутому «собиранию») во всей</w:t>
      </w:r>
      <w:r w:rsidR="00FB06B1" w:rsidRPr="00F744AF">
        <w:rPr>
          <w:rFonts w:ascii="Times New Roman" w:hAnsi="Times New Roman" w:cs="Times New Roman"/>
          <w:sz w:val="28"/>
          <w:szCs w:val="28"/>
        </w:rPr>
        <w:t xml:space="preserve"> присущей им сложности.</w:t>
      </w:r>
    </w:p>
    <w:p w14:paraId="0BB47BFC" w14:textId="77777777" w:rsidR="00303D35" w:rsidRPr="00F744AF" w:rsidRDefault="00FB06B1" w:rsidP="00FB06B1">
      <w:pPr>
        <w:spacing w:after="0" w:line="360" w:lineRule="auto"/>
        <w:ind w:firstLine="708"/>
        <w:jc w:val="both"/>
        <w:rPr>
          <w:rFonts w:ascii="Times New Roman" w:hAnsi="Times New Roman" w:cs="Times New Roman"/>
          <w:color w:val="000000"/>
          <w:sz w:val="28"/>
          <w:szCs w:val="28"/>
        </w:rPr>
      </w:pPr>
      <w:r w:rsidRPr="00F744AF">
        <w:rPr>
          <w:rFonts w:ascii="Times New Roman" w:hAnsi="Times New Roman" w:cs="Times New Roman"/>
          <w:sz w:val="28"/>
          <w:szCs w:val="28"/>
        </w:rPr>
        <w:t>Интересно, что в тексте М. Хайдеггера «Исток художественного творения»</w:t>
      </w:r>
      <w:r w:rsidR="00CE36CE" w:rsidRPr="00F744AF">
        <w:rPr>
          <w:rStyle w:val="a5"/>
          <w:rFonts w:ascii="Times New Roman" w:hAnsi="Times New Roman" w:cs="Times New Roman"/>
          <w:sz w:val="28"/>
          <w:szCs w:val="28"/>
        </w:rPr>
        <w:footnoteReference w:id="90"/>
      </w:r>
      <w:r w:rsidRPr="00F744AF">
        <w:rPr>
          <w:rFonts w:ascii="Times New Roman" w:hAnsi="Times New Roman" w:cs="Times New Roman"/>
          <w:sz w:val="28"/>
          <w:szCs w:val="28"/>
        </w:rPr>
        <w:t xml:space="preserve"> </w:t>
      </w:r>
      <w:r w:rsidR="00793D6B" w:rsidRPr="00F744AF">
        <w:rPr>
          <w:rFonts w:ascii="Times New Roman" w:hAnsi="Times New Roman" w:cs="Times New Roman"/>
          <w:sz w:val="28"/>
          <w:szCs w:val="28"/>
        </w:rPr>
        <w:t xml:space="preserve">есть репрезентативный фрагмент, предшествующий описанию </w:t>
      </w:r>
      <w:r w:rsidR="00793D6B" w:rsidRPr="00F744AF">
        <w:rPr>
          <w:rFonts w:ascii="Times New Roman" w:hAnsi="Times New Roman" w:cs="Times New Roman"/>
          <w:sz w:val="28"/>
          <w:szCs w:val="28"/>
        </w:rPr>
        <w:lastRenderedPageBreak/>
        <w:t>крестьянских башмаков</w:t>
      </w:r>
      <w:r w:rsidR="00D87528" w:rsidRPr="00F744AF">
        <w:rPr>
          <w:rFonts w:ascii="Times New Roman" w:hAnsi="Times New Roman" w:cs="Times New Roman"/>
          <w:sz w:val="28"/>
          <w:szCs w:val="28"/>
        </w:rPr>
        <w:t xml:space="preserve"> на картине Ван Гога</w:t>
      </w:r>
      <w:r w:rsidR="00793D6B" w:rsidRPr="00F744AF">
        <w:rPr>
          <w:rFonts w:ascii="Times New Roman" w:hAnsi="Times New Roman" w:cs="Times New Roman"/>
          <w:sz w:val="28"/>
          <w:szCs w:val="28"/>
        </w:rPr>
        <w:t>. Хайдеггер пишет: «</w:t>
      </w:r>
      <w:r w:rsidR="00793D6B" w:rsidRPr="00F744AF">
        <w:rPr>
          <w:rFonts w:ascii="Times New Roman" w:hAnsi="Times New Roman" w:cs="Times New Roman"/>
          <w:color w:val="000000"/>
          <w:sz w:val="28"/>
          <w:szCs w:val="28"/>
        </w:rPr>
        <w:t>Просто стоят крестьянские башмаки, и, кроме них, нет ничего. И всё же».</w:t>
      </w:r>
      <w:r w:rsidR="00681EEC" w:rsidRPr="00F744AF">
        <w:rPr>
          <w:rStyle w:val="a5"/>
          <w:rFonts w:ascii="Times New Roman" w:hAnsi="Times New Roman" w:cs="Times New Roman"/>
          <w:color w:val="000000"/>
          <w:sz w:val="28"/>
          <w:szCs w:val="28"/>
        </w:rPr>
        <w:footnoteReference w:id="91"/>
      </w:r>
      <w:r w:rsidR="00793D6B" w:rsidRPr="00F744AF">
        <w:rPr>
          <w:rFonts w:ascii="Times New Roman" w:hAnsi="Times New Roman" w:cs="Times New Roman"/>
          <w:color w:val="000000"/>
          <w:sz w:val="28"/>
          <w:szCs w:val="28"/>
        </w:rPr>
        <w:t xml:space="preserve"> И в следующем абзаце уже возникают крестьянка, которая изнашивает их, служебность, которая покоится в бытие изделия. </w:t>
      </w:r>
      <w:r w:rsidR="00D87528" w:rsidRPr="00F744AF">
        <w:rPr>
          <w:rFonts w:ascii="Times New Roman" w:hAnsi="Times New Roman" w:cs="Times New Roman"/>
          <w:color w:val="000000"/>
          <w:sz w:val="28"/>
          <w:szCs w:val="28"/>
        </w:rPr>
        <w:t>Любопытно, что именно эти, вменяемые башмакам сюжеты, впоследствии не да</w:t>
      </w:r>
      <w:r w:rsidR="006555EB" w:rsidRPr="00F744AF">
        <w:rPr>
          <w:rFonts w:ascii="Times New Roman" w:hAnsi="Times New Roman" w:cs="Times New Roman"/>
          <w:color w:val="000000"/>
          <w:sz w:val="28"/>
          <w:szCs w:val="28"/>
        </w:rPr>
        <w:t>ют</w:t>
      </w:r>
      <w:r w:rsidR="00D87528" w:rsidRPr="00F744AF">
        <w:rPr>
          <w:rFonts w:ascii="Times New Roman" w:hAnsi="Times New Roman" w:cs="Times New Roman"/>
          <w:color w:val="000000"/>
          <w:sz w:val="28"/>
          <w:szCs w:val="28"/>
        </w:rPr>
        <w:t xml:space="preserve"> покоя М. Шапиро</w:t>
      </w:r>
      <w:r w:rsidR="00681EEC" w:rsidRPr="00F744AF">
        <w:rPr>
          <w:rStyle w:val="a5"/>
          <w:rFonts w:ascii="Times New Roman" w:hAnsi="Times New Roman" w:cs="Times New Roman"/>
          <w:color w:val="000000"/>
          <w:sz w:val="28"/>
          <w:szCs w:val="28"/>
        </w:rPr>
        <w:footnoteReference w:id="92"/>
      </w:r>
      <w:r w:rsidR="00D87528" w:rsidRPr="00F744AF">
        <w:rPr>
          <w:rFonts w:ascii="Times New Roman" w:hAnsi="Times New Roman" w:cs="Times New Roman"/>
          <w:color w:val="000000"/>
          <w:sz w:val="28"/>
          <w:szCs w:val="28"/>
        </w:rPr>
        <w:t>, который со всей скрупулезностью восстанавлива</w:t>
      </w:r>
      <w:r w:rsidR="006555EB" w:rsidRPr="00F744AF">
        <w:rPr>
          <w:rFonts w:ascii="Times New Roman" w:hAnsi="Times New Roman" w:cs="Times New Roman"/>
          <w:color w:val="000000"/>
          <w:sz w:val="28"/>
          <w:szCs w:val="28"/>
        </w:rPr>
        <w:t>ет</w:t>
      </w:r>
      <w:r w:rsidR="00D87528" w:rsidRPr="00F744AF">
        <w:rPr>
          <w:rFonts w:ascii="Times New Roman" w:hAnsi="Times New Roman" w:cs="Times New Roman"/>
          <w:color w:val="000000"/>
          <w:sz w:val="28"/>
          <w:szCs w:val="28"/>
        </w:rPr>
        <w:t xml:space="preserve"> фактический статус башмаков, и упрека</w:t>
      </w:r>
      <w:r w:rsidR="006555EB" w:rsidRPr="00F744AF">
        <w:rPr>
          <w:rFonts w:ascii="Times New Roman" w:hAnsi="Times New Roman" w:cs="Times New Roman"/>
          <w:color w:val="000000"/>
          <w:sz w:val="28"/>
          <w:szCs w:val="28"/>
        </w:rPr>
        <w:t>ет</w:t>
      </w:r>
      <w:r w:rsidR="00D87528" w:rsidRPr="00F744AF">
        <w:rPr>
          <w:rFonts w:ascii="Times New Roman" w:hAnsi="Times New Roman" w:cs="Times New Roman"/>
          <w:color w:val="000000"/>
          <w:sz w:val="28"/>
          <w:szCs w:val="28"/>
        </w:rPr>
        <w:t xml:space="preserve"> Хайдеггера в том, что </w:t>
      </w:r>
      <w:r w:rsidR="006555EB" w:rsidRPr="00F744AF">
        <w:rPr>
          <w:rFonts w:ascii="Times New Roman" w:hAnsi="Times New Roman" w:cs="Times New Roman"/>
          <w:color w:val="000000"/>
          <w:sz w:val="28"/>
          <w:szCs w:val="28"/>
        </w:rPr>
        <w:t xml:space="preserve">стоптанные </w:t>
      </w:r>
      <w:r w:rsidR="00D87528" w:rsidRPr="00F744AF">
        <w:rPr>
          <w:rFonts w:ascii="Times New Roman" w:hAnsi="Times New Roman" w:cs="Times New Roman"/>
          <w:color w:val="000000"/>
          <w:sz w:val="28"/>
          <w:szCs w:val="28"/>
        </w:rPr>
        <w:t>башмаки, на самом деле, принадлеж</w:t>
      </w:r>
      <w:r w:rsidR="006555EB" w:rsidRPr="00F744AF">
        <w:rPr>
          <w:rFonts w:ascii="Times New Roman" w:hAnsi="Times New Roman" w:cs="Times New Roman"/>
          <w:color w:val="000000"/>
          <w:sz w:val="28"/>
          <w:szCs w:val="28"/>
        </w:rPr>
        <w:t>ат</w:t>
      </w:r>
      <w:r w:rsidR="00D87528" w:rsidRPr="00F744AF">
        <w:rPr>
          <w:rFonts w:ascii="Times New Roman" w:hAnsi="Times New Roman" w:cs="Times New Roman"/>
          <w:color w:val="000000"/>
          <w:sz w:val="28"/>
          <w:szCs w:val="28"/>
        </w:rPr>
        <w:t xml:space="preserve"> самого Ван Гогу, а не крестьянке</w:t>
      </w:r>
      <w:r w:rsidR="006555EB" w:rsidRPr="00F744AF">
        <w:rPr>
          <w:rFonts w:ascii="Times New Roman" w:hAnsi="Times New Roman" w:cs="Times New Roman"/>
          <w:color w:val="000000"/>
          <w:sz w:val="28"/>
          <w:szCs w:val="28"/>
        </w:rPr>
        <w:t xml:space="preserve">. Вещь вновь путается под ногами и вызывает тревогу, притом такую сильную, что Шапиро приходится даже поднимать переписку Ван Гога с братом, лишь бы установить принадлежность этих башмаков. </w:t>
      </w:r>
    </w:p>
    <w:p w14:paraId="58D6D2DC" w14:textId="77777777" w:rsidR="00936E20" w:rsidRDefault="00303D35" w:rsidP="00FB06B1">
      <w:pPr>
        <w:spacing w:after="0" w:line="360" w:lineRule="auto"/>
        <w:ind w:firstLine="708"/>
        <w:jc w:val="both"/>
        <w:rPr>
          <w:rFonts w:ascii="Times New Roman" w:hAnsi="Times New Roman" w:cs="Times New Roman"/>
          <w:color w:val="000000"/>
          <w:sz w:val="28"/>
          <w:szCs w:val="28"/>
        </w:rPr>
      </w:pPr>
      <w:r w:rsidRPr="00F744AF">
        <w:rPr>
          <w:rFonts w:ascii="Times New Roman" w:hAnsi="Times New Roman" w:cs="Times New Roman"/>
          <w:color w:val="000000"/>
          <w:sz w:val="28"/>
          <w:szCs w:val="28"/>
        </w:rPr>
        <w:t>Однако</w:t>
      </w:r>
      <w:r w:rsidR="006555EB" w:rsidRPr="00F744AF">
        <w:rPr>
          <w:rFonts w:ascii="Times New Roman" w:hAnsi="Times New Roman" w:cs="Times New Roman"/>
          <w:color w:val="000000"/>
          <w:sz w:val="28"/>
          <w:szCs w:val="28"/>
        </w:rPr>
        <w:t>, возвращаясь к тексту Хайдеггера, стоит отметить, как вновь срабатывает обесценив</w:t>
      </w:r>
      <w:r w:rsidR="003C714B" w:rsidRPr="00F744AF">
        <w:rPr>
          <w:rFonts w:ascii="Times New Roman" w:hAnsi="Times New Roman" w:cs="Times New Roman"/>
          <w:color w:val="000000"/>
          <w:sz w:val="28"/>
          <w:szCs w:val="28"/>
        </w:rPr>
        <w:t>ание материальности. Описание крестьянки</w:t>
      </w:r>
      <w:r w:rsidR="008C616A" w:rsidRPr="00F744AF">
        <w:rPr>
          <w:rFonts w:ascii="Times New Roman" w:hAnsi="Times New Roman" w:cs="Times New Roman"/>
          <w:color w:val="000000"/>
          <w:sz w:val="28"/>
          <w:szCs w:val="28"/>
        </w:rPr>
        <w:t xml:space="preserve"> возникае</w:t>
      </w:r>
      <w:r w:rsidR="00340F79" w:rsidRPr="00F744AF">
        <w:rPr>
          <w:rFonts w:ascii="Times New Roman" w:hAnsi="Times New Roman" w:cs="Times New Roman"/>
          <w:color w:val="000000"/>
          <w:sz w:val="28"/>
          <w:szCs w:val="28"/>
        </w:rPr>
        <w:t xml:space="preserve">т после того, как </w:t>
      </w:r>
      <w:r w:rsidR="003C714B" w:rsidRPr="00F744AF">
        <w:rPr>
          <w:rFonts w:ascii="Times New Roman" w:hAnsi="Times New Roman" w:cs="Times New Roman"/>
          <w:color w:val="000000"/>
          <w:sz w:val="28"/>
          <w:szCs w:val="28"/>
        </w:rPr>
        <w:t xml:space="preserve">Хайдеггера не удовлетворяют </w:t>
      </w:r>
      <w:r w:rsidR="00340F79" w:rsidRPr="00F744AF">
        <w:rPr>
          <w:rFonts w:ascii="Times New Roman" w:hAnsi="Times New Roman" w:cs="Times New Roman"/>
          <w:color w:val="000000"/>
          <w:sz w:val="28"/>
          <w:szCs w:val="28"/>
        </w:rPr>
        <w:t xml:space="preserve">те </w:t>
      </w:r>
      <w:r w:rsidR="003C714B" w:rsidRPr="00F744AF">
        <w:rPr>
          <w:rFonts w:ascii="Times New Roman" w:hAnsi="Times New Roman" w:cs="Times New Roman"/>
          <w:color w:val="000000"/>
          <w:sz w:val="28"/>
          <w:szCs w:val="28"/>
        </w:rPr>
        <w:t>башмаки, которые «просто стоят»</w:t>
      </w:r>
      <w:r w:rsidR="008C616A" w:rsidRPr="00F744AF">
        <w:rPr>
          <w:rFonts w:ascii="Times New Roman" w:hAnsi="Times New Roman" w:cs="Times New Roman"/>
          <w:color w:val="000000"/>
          <w:sz w:val="28"/>
          <w:szCs w:val="28"/>
        </w:rPr>
        <w:t xml:space="preserve">. </w:t>
      </w:r>
      <w:r w:rsidR="005B7423" w:rsidRPr="00F744AF">
        <w:rPr>
          <w:rFonts w:ascii="Times New Roman" w:hAnsi="Times New Roman" w:cs="Times New Roman"/>
          <w:color w:val="000000"/>
          <w:sz w:val="28"/>
          <w:szCs w:val="28"/>
        </w:rPr>
        <w:t>В переводе текста появляется: «и всё же», развязывающее то, что впоследствии поставит странный вопрос действительной принадлежности этих башмаков</w:t>
      </w:r>
      <w:r w:rsidR="00276CC7" w:rsidRPr="00F744AF">
        <w:rPr>
          <w:rFonts w:ascii="Times New Roman" w:hAnsi="Times New Roman" w:cs="Times New Roman"/>
          <w:color w:val="000000"/>
          <w:sz w:val="28"/>
          <w:szCs w:val="28"/>
        </w:rPr>
        <w:t xml:space="preserve">. Представляется, </w:t>
      </w:r>
      <w:r w:rsidR="00E761E7" w:rsidRPr="00F744AF">
        <w:rPr>
          <w:rFonts w:ascii="Times New Roman" w:hAnsi="Times New Roman" w:cs="Times New Roman"/>
          <w:color w:val="000000"/>
          <w:sz w:val="28"/>
          <w:szCs w:val="28"/>
        </w:rPr>
        <w:t xml:space="preserve">вопрос этот начинает занимать как раз потому, что он затрагивает идентичность, о которой ранее шла речь. </w:t>
      </w:r>
      <w:r w:rsidR="006C7886" w:rsidRPr="00F744AF">
        <w:rPr>
          <w:rFonts w:ascii="Times New Roman" w:hAnsi="Times New Roman" w:cs="Times New Roman"/>
          <w:color w:val="000000"/>
          <w:sz w:val="28"/>
          <w:szCs w:val="28"/>
        </w:rPr>
        <w:t>«</w:t>
      </w:r>
      <w:r w:rsidR="00E761E7" w:rsidRPr="00F744AF">
        <w:rPr>
          <w:rFonts w:ascii="Times New Roman" w:hAnsi="Times New Roman" w:cs="Times New Roman"/>
          <w:color w:val="000000"/>
          <w:sz w:val="28"/>
          <w:szCs w:val="28"/>
        </w:rPr>
        <w:t>Возмущающая</w:t>
      </w:r>
      <w:r w:rsidR="006C7886" w:rsidRPr="00F744AF">
        <w:rPr>
          <w:rFonts w:ascii="Times New Roman" w:hAnsi="Times New Roman" w:cs="Times New Roman"/>
          <w:color w:val="000000"/>
          <w:sz w:val="28"/>
          <w:szCs w:val="28"/>
        </w:rPr>
        <w:t>»</w:t>
      </w:r>
      <w:r w:rsidR="00E761E7" w:rsidRPr="00F744AF">
        <w:rPr>
          <w:rFonts w:ascii="Times New Roman" w:hAnsi="Times New Roman" w:cs="Times New Roman"/>
          <w:color w:val="000000"/>
          <w:sz w:val="28"/>
          <w:szCs w:val="28"/>
        </w:rPr>
        <w:t xml:space="preserve"> Хайдеггера материальность башмаков («просто стоят»</w:t>
      </w:r>
      <w:r w:rsidR="00D40761" w:rsidRPr="00F744AF">
        <w:rPr>
          <w:rFonts w:ascii="Times New Roman" w:hAnsi="Times New Roman" w:cs="Times New Roman"/>
          <w:color w:val="000000"/>
          <w:sz w:val="28"/>
          <w:szCs w:val="28"/>
        </w:rPr>
        <w:t>, что, как представляется, уже далеко не просто</w:t>
      </w:r>
      <w:r w:rsidR="00E761E7" w:rsidRPr="00F744AF">
        <w:rPr>
          <w:rFonts w:ascii="Times New Roman" w:hAnsi="Times New Roman" w:cs="Times New Roman"/>
          <w:color w:val="000000"/>
          <w:sz w:val="28"/>
          <w:szCs w:val="28"/>
        </w:rPr>
        <w:t xml:space="preserve">) вновь разбивает все «надежды и ожидания», становится той «нехваткой», вынуждающей совершить акт упрощения и </w:t>
      </w:r>
      <w:r w:rsidR="006C7886" w:rsidRPr="00F744AF">
        <w:rPr>
          <w:rFonts w:ascii="Times New Roman" w:hAnsi="Times New Roman" w:cs="Times New Roman"/>
          <w:color w:val="000000"/>
          <w:sz w:val="28"/>
          <w:szCs w:val="28"/>
        </w:rPr>
        <w:t>«</w:t>
      </w:r>
      <w:r w:rsidR="00E761E7" w:rsidRPr="00F744AF">
        <w:rPr>
          <w:rFonts w:ascii="Times New Roman" w:hAnsi="Times New Roman" w:cs="Times New Roman"/>
          <w:color w:val="000000"/>
          <w:sz w:val="28"/>
          <w:szCs w:val="28"/>
        </w:rPr>
        <w:t>очеловечивания</w:t>
      </w:r>
      <w:r w:rsidR="006C7886" w:rsidRPr="00F744AF">
        <w:rPr>
          <w:rFonts w:ascii="Times New Roman" w:hAnsi="Times New Roman" w:cs="Times New Roman"/>
          <w:color w:val="000000"/>
          <w:sz w:val="28"/>
          <w:szCs w:val="28"/>
        </w:rPr>
        <w:t>»</w:t>
      </w:r>
      <w:r w:rsidR="00E761E7" w:rsidRPr="00F744AF">
        <w:rPr>
          <w:rFonts w:ascii="Times New Roman" w:hAnsi="Times New Roman" w:cs="Times New Roman"/>
          <w:color w:val="000000"/>
          <w:sz w:val="28"/>
          <w:szCs w:val="28"/>
        </w:rPr>
        <w:t xml:space="preserve">, то есть вынуждающей прикрыть, заполнить и одухотворить ее приемлемыми коннотациями. </w:t>
      </w:r>
    </w:p>
    <w:p w14:paraId="26052D4B" w14:textId="18218422" w:rsidR="00FB06B1" w:rsidRPr="00F744AF" w:rsidRDefault="00E761E7" w:rsidP="00FB06B1">
      <w:pPr>
        <w:spacing w:after="0" w:line="360" w:lineRule="auto"/>
        <w:ind w:firstLine="708"/>
        <w:jc w:val="both"/>
        <w:rPr>
          <w:rFonts w:ascii="Times New Roman" w:hAnsi="Times New Roman" w:cs="Times New Roman"/>
          <w:color w:val="000000"/>
          <w:sz w:val="28"/>
          <w:szCs w:val="28"/>
        </w:rPr>
      </w:pPr>
      <w:r w:rsidRPr="00F744AF">
        <w:rPr>
          <w:rFonts w:ascii="Times New Roman" w:hAnsi="Times New Roman" w:cs="Times New Roman"/>
          <w:color w:val="000000"/>
          <w:sz w:val="28"/>
          <w:szCs w:val="28"/>
        </w:rPr>
        <w:t>Эти коннотации, связанные с функци</w:t>
      </w:r>
      <w:r w:rsidR="005F3461" w:rsidRPr="00F744AF">
        <w:rPr>
          <w:rFonts w:ascii="Times New Roman" w:hAnsi="Times New Roman" w:cs="Times New Roman"/>
          <w:color w:val="000000"/>
          <w:sz w:val="28"/>
          <w:szCs w:val="28"/>
        </w:rPr>
        <w:t>ями</w:t>
      </w:r>
      <w:r w:rsidRPr="00F744AF">
        <w:rPr>
          <w:rFonts w:ascii="Times New Roman" w:hAnsi="Times New Roman" w:cs="Times New Roman"/>
          <w:color w:val="000000"/>
          <w:sz w:val="28"/>
          <w:szCs w:val="28"/>
        </w:rPr>
        <w:t xml:space="preserve"> символической и воображаемой идентификациями, в тексте </w:t>
      </w:r>
      <w:r w:rsidR="00014B61" w:rsidRPr="00F744AF">
        <w:rPr>
          <w:rFonts w:ascii="Times New Roman" w:hAnsi="Times New Roman" w:cs="Times New Roman"/>
          <w:color w:val="000000"/>
          <w:sz w:val="28"/>
          <w:szCs w:val="28"/>
        </w:rPr>
        <w:t xml:space="preserve">«Исток художественного творения» </w:t>
      </w:r>
      <w:r w:rsidR="00CE3AC7" w:rsidRPr="00F744AF">
        <w:rPr>
          <w:rFonts w:ascii="Times New Roman" w:hAnsi="Times New Roman" w:cs="Times New Roman"/>
          <w:color w:val="000000"/>
          <w:sz w:val="28"/>
          <w:szCs w:val="28"/>
        </w:rPr>
        <w:t>презентую</w:t>
      </w:r>
      <w:r w:rsidRPr="00F744AF">
        <w:rPr>
          <w:rFonts w:ascii="Times New Roman" w:hAnsi="Times New Roman" w:cs="Times New Roman"/>
          <w:color w:val="000000"/>
          <w:sz w:val="28"/>
          <w:szCs w:val="28"/>
        </w:rPr>
        <w:t>тся в виде отождествления Хайдеггера с «простой» и «</w:t>
      </w:r>
      <w:r w:rsidR="00014B61" w:rsidRPr="00F744AF">
        <w:rPr>
          <w:rFonts w:ascii="Times New Roman" w:hAnsi="Times New Roman" w:cs="Times New Roman"/>
          <w:color w:val="000000"/>
          <w:sz w:val="28"/>
          <w:szCs w:val="28"/>
        </w:rPr>
        <w:t>безыскусной</w:t>
      </w:r>
      <w:r w:rsidRPr="00F744AF">
        <w:rPr>
          <w:rFonts w:ascii="Times New Roman" w:hAnsi="Times New Roman" w:cs="Times New Roman"/>
          <w:color w:val="000000"/>
          <w:sz w:val="28"/>
          <w:szCs w:val="28"/>
        </w:rPr>
        <w:t>»</w:t>
      </w:r>
      <w:r w:rsidR="00014B61" w:rsidRPr="00F744AF">
        <w:rPr>
          <w:rFonts w:ascii="Times New Roman" w:hAnsi="Times New Roman" w:cs="Times New Roman"/>
          <w:color w:val="000000"/>
          <w:sz w:val="28"/>
          <w:szCs w:val="28"/>
        </w:rPr>
        <w:t xml:space="preserve"> крестьянской жизнью</w:t>
      </w:r>
      <w:r w:rsidR="0019084F" w:rsidRPr="00F744AF">
        <w:rPr>
          <w:rFonts w:ascii="Times New Roman" w:hAnsi="Times New Roman" w:cs="Times New Roman"/>
          <w:color w:val="000000"/>
          <w:sz w:val="28"/>
          <w:szCs w:val="28"/>
        </w:rPr>
        <w:t xml:space="preserve"> – воображаемым местом спокойного </w:t>
      </w:r>
      <w:r w:rsidR="0019084F" w:rsidRPr="00F744AF">
        <w:rPr>
          <w:rFonts w:ascii="Times New Roman" w:hAnsi="Times New Roman" w:cs="Times New Roman"/>
          <w:color w:val="000000"/>
          <w:sz w:val="28"/>
          <w:szCs w:val="28"/>
        </w:rPr>
        <w:lastRenderedPageBreak/>
        <w:t>профессорского уединения. В случае с Шапиро, вероятно, подобное место идентификации не срабатывает должным образом, поэтому он берется за выяснение принадлежности этих башмаков, и находит вариант – башмаки самого художника, позволяющие несколько уд</w:t>
      </w:r>
      <w:r w:rsidR="00ED1F7C" w:rsidRPr="00F744AF">
        <w:rPr>
          <w:rFonts w:ascii="Times New Roman" w:hAnsi="Times New Roman" w:cs="Times New Roman"/>
          <w:color w:val="000000"/>
          <w:sz w:val="28"/>
          <w:szCs w:val="28"/>
        </w:rPr>
        <w:t xml:space="preserve">алиться от </w:t>
      </w:r>
      <w:r w:rsidR="00F940A0" w:rsidRPr="00F744AF">
        <w:rPr>
          <w:rFonts w:ascii="Times New Roman" w:hAnsi="Times New Roman" w:cs="Times New Roman"/>
          <w:color w:val="000000"/>
          <w:sz w:val="28"/>
          <w:szCs w:val="28"/>
        </w:rPr>
        <w:t>идентификации с идиллией</w:t>
      </w:r>
      <w:r w:rsidR="00ED1F7C" w:rsidRPr="00F744AF">
        <w:rPr>
          <w:rFonts w:ascii="Times New Roman" w:hAnsi="Times New Roman" w:cs="Times New Roman"/>
          <w:color w:val="000000"/>
          <w:sz w:val="28"/>
          <w:szCs w:val="28"/>
        </w:rPr>
        <w:t xml:space="preserve"> крестьянской обыденности. </w:t>
      </w:r>
    </w:p>
    <w:p w14:paraId="2A096CBB" w14:textId="77777777" w:rsidR="003710CE" w:rsidRDefault="00D40761" w:rsidP="007C01B7">
      <w:pPr>
        <w:spacing w:after="0" w:line="360" w:lineRule="auto"/>
        <w:ind w:firstLine="708"/>
        <w:jc w:val="both"/>
        <w:rPr>
          <w:rFonts w:ascii="Times New Roman" w:hAnsi="Times New Roman" w:cs="Times New Roman"/>
          <w:color w:val="000000"/>
          <w:sz w:val="28"/>
          <w:szCs w:val="28"/>
        </w:rPr>
      </w:pPr>
      <w:r w:rsidRPr="00F744AF">
        <w:rPr>
          <w:rFonts w:ascii="Times New Roman" w:hAnsi="Times New Roman" w:cs="Times New Roman"/>
          <w:color w:val="000000"/>
          <w:sz w:val="28"/>
          <w:szCs w:val="28"/>
        </w:rPr>
        <w:t xml:space="preserve">Итак, в антропологическом отношении «сложные вещи» отводят «человеческому» неудобное положение. </w:t>
      </w:r>
      <w:r w:rsidR="00391FFB" w:rsidRPr="00F744AF">
        <w:rPr>
          <w:rFonts w:ascii="Times New Roman" w:hAnsi="Times New Roman" w:cs="Times New Roman"/>
          <w:color w:val="000000"/>
          <w:sz w:val="28"/>
          <w:szCs w:val="28"/>
        </w:rPr>
        <w:t>На «просто» (как указано в переводе текста Хайдеггера) стоящие башмак</w:t>
      </w:r>
      <w:r w:rsidR="00B76AA0" w:rsidRPr="00F744AF">
        <w:rPr>
          <w:rFonts w:ascii="Times New Roman" w:hAnsi="Times New Roman" w:cs="Times New Roman"/>
          <w:color w:val="000000"/>
          <w:sz w:val="28"/>
          <w:szCs w:val="28"/>
        </w:rPr>
        <w:t xml:space="preserve">и, еще не редуцированные </w:t>
      </w:r>
      <w:r w:rsidR="00391FFB" w:rsidRPr="00F744AF">
        <w:rPr>
          <w:rFonts w:ascii="Times New Roman" w:hAnsi="Times New Roman" w:cs="Times New Roman"/>
          <w:color w:val="000000"/>
          <w:sz w:val="28"/>
          <w:szCs w:val="28"/>
        </w:rPr>
        <w:t>замечанием о</w:t>
      </w:r>
      <w:r w:rsidR="00350A08" w:rsidRPr="00F744AF">
        <w:rPr>
          <w:rFonts w:ascii="Times New Roman" w:hAnsi="Times New Roman" w:cs="Times New Roman"/>
          <w:color w:val="000000"/>
          <w:sz w:val="28"/>
          <w:szCs w:val="28"/>
        </w:rPr>
        <w:t xml:space="preserve"> пронизывающей их о</w:t>
      </w:r>
      <w:r w:rsidR="00391FFB" w:rsidRPr="00F744AF">
        <w:rPr>
          <w:rFonts w:ascii="Times New Roman" w:hAnsi="Times New Roman" w:cs="Times New Roman"/>
          <w:color w:val="000000"/>
          <w:sz w:val="28"/>
          <w:szCs w:val="28"/>
        </w:rPr>
        <w:t xml:space="preserve">забоченности хлебом насущным, не получится транслировать </w:t>
      </w:r>
      <w:r w:rsidR="00350A08" w:rsidRPr="00F744AF">
        <w:rPr>
          <w:rFonts w:ascii="Times New Roman" w:hAnsi="Times New Roman" w:cs="Times New Roman"/>
          <w:color w:val="000000"/>
          <w:sz w:val="28"/>
          <w:szCs w:val="28"/>
        </w:rPr>
        <w:t xml:space="preserve">свои </w:t>
      </w:r>
      <w:r w:rsidR="00B76AA0" w:rsidRPr="00F744AF">
        <w:rPr>
          <w:rFonts w:ascii="Times New Roman" w:hAnsi="Times New Roman" w:cs="Times New Roman"/>
          <w:color w:val="000000"/>
          <w:sz w:val="28"/>
          <w:szCs w:val="28"/>
        </w:rPr>
        <w:t xml:space="preserve">сложившиеся </w:t>
      </w:r>
      <w:proofErr w:type="spellStart"/>
      <w:r w:rsidR="00350A08" w:rsidRPr="00F744AF">
        <w:rPr>
          <w:rFonts w:ascii="Times New Roman" w:hAnsi="Times New Roman" w:cs="Times New Roman"/>
          <w:color w:val="000000"/>
          <w:sz w:val="28"/>
          <w:szCs w:val="28"/>
        </w:rPr>
        <w:t>фантазматические</w:t>
      </w:r>
      <w:proofErr w:type="spellEnd"/>
      <w:r w:rsidR="00350A08" w:rsidRPr="00F744AF">
        <w:rPr>
          <w:rFonts w:ascii="Times New Roman" w:hAnsi="Times New Roman" w:cs="Times New Roman"/>
          <w:color w:val="000000"/>
          <w:sz w:val="28"/>
          <w:szCs w:val="28"/>
        </w:rPr>
        <w:t xml:space="preserve"> представления о крестьянских </w:t>
      </w:r>
      <w:proofErr w:type="spellStart"/>
      <w:r w:rsidR="00350A08" w:rsidRPr="00F744AF">
        <w:rPr>
          <w:rFonts w:ascii="Times New Roman" w:hAnsi="Times New Roman" w:cs="Times New Roman"/>
          <w:color w:val="000000"/>
          <w:sz w:val="28"/>
          <w:szCs w:val="28"/>
        </w:rPr>
        <w:t>экзистенциалах</w:t>
      </w:r>
      <w:proofErr w:type="spellEnd"/>
      <w:r w:rsidR="00350A08" w:rsidRPr="00F744AF">
        <w:rPr>
          <w:rFonts w:ascii="Times New Roman" w:hAnsi="Times New Roman" w:cs="Times New Roman"/>
          <w:color w:val="000000"/>
          <w:sz w:val="28"/>
          <w:szCs w:val="28"/>
        </w:rPr>
        <w:t xml:space="preserve">. </w:t>
      </w:r>
      <w:r w:rsidR="00A83B85" w:rsidRPr="00F744AF">
        <w:rPr>
          <w:rFonts w:ascii="Times New Roman" w:hAnsi="Times New Roman" w:cs="Times New Roman"/>
          <w:color w:val="000000"/>
          <w:sz w:val="28"/>
          <w:szCs w:val="28"/>
        </w:rPr>
        <w:t>Тем не менее, толчком к этой редукции служит именно ситуация, в которой «стоят башмаки и, кроме них, нет ничего».</w:t>
      </w:r>
      <w:r w:rsidR="00A83B85" w:rsidRPr="00F744AF">
        <w:rPr>
          <w:rStyle w:val="a5"/>
          <w:rFonts w:ascii="Times New Roman" w:hAnsi="Times New Roman" w:cs="Times New Roman"/>
          <w:color w:val="000000"/>
          <w:sz w:val="28"/>
          <w:szCs w:val="28"/>
        </w:rPr>
        <w:footnoteReference w:id="93"/>
      </w:r>
      <w:r w:rsidR="00A83B85" w:rsidRPr="00F744AF">
        <w:rPr>
          <w:rFonts w:ascii="Times New Roman" w:hAnsi="Times New Roman" w:cs="Times New Roman"/>
          <w:color w:val="000000"/>
          <w:sz w:val="28"/>
          <w:szCs w:val="28"/>
        </w:rPr>
        <w:t xml:space="preserve"> И в этом смысле </w:t>
      </w:r>
      <w:r w:rsidR="006C7886" w:rsidRPr="00F744AF">
        <w:rPr>
          <w:rFonts w:ascii="Times New Roman" w:hAnsi="Times New Roman" w:cs="Times New Roman"/>
          <w:color w:val="000000"/>
          <w:sz w:val="28"/>
          <w:szCs w:val="28"/>
        </w:rPr>
        <w:t>«</w:t>
      </w:r>
      <w:r w:rsidR="00A83B85" w:rsidRPr="00F744AF">
        <w:rPr>
          <w:rFonts w:ascii="Times New Roman" w:hAnsi="Times New Roman" w:cs="Times New Roman"/>
          <w:color w:val="000000"/>
          <w:sz w:val="28"/>
          <w:szCs w:val="28"/>
        </w:rPr>
        <w:t>сложная вещь</w:t>
      </w:r>
      <w:r w:rsidR="006C7886" w:rsidRPr="00F744AF">
        <w:rPr>
          <w:rFonts w:ascii="Times New Roman" w:hAnsi="Times New Roman" w:cs="Times New Roman"/>
          <w:color w:val="000000"/>
          <w:sz w:val="28"/>
          <w:szCs w:val="28"/>
        </w:rPr>
        <w:t>»</w:t>
      </w:r>
      <w:r w:rsidR="0077043B" w:rsidRPr="00F744AF">
        <w:rPr>
          <w:rFonts w:ascii="Times New Roman" w:hAnsi="Times New Roman" w:cs="Times New Roman"/>
          <w:color w:val="000000"/>
          <w:sz w:val="28"/>
          <w:szCs w:val="28"/>
        </w:rPr>
        <w:t>,</w:t>
      </w:r>
      <w:r w:rsidR="00A83B85" w:rsidRPr="00F744AF">
        <w:rPr>
          <w:rFonts w:ascii="Times New Roman" w:hAnsi="Times New Roman" w:cs="Times New Roman"/>
          <w:color w:val="000000"/>
          <w:sz w:val="28"/>
          <w:szCs w:val="28"/>
        </w:rPr>
        <w:t xml:space="preserve"> как собирание</w:t>
      </w:r>
      <w:r w:rsidR="0077043B" w:rsidRPr="00F744AF">
        <w:rPr>
          <w:rFonts w:ascii="Times New Roman" w:hAnsi="Times New Roman" w:cs="Times New Roman"/>
          <w:color w:val="000000"/>
          <w:sz w:val="28"/>
          <w:szCs w:val="28"/>
        </w:rPr>
        <w:t>,</w:t>
      </w:r>
      <w:r w:rsidR="00A83B85" w:rsidRPr="00F744AF">
        <w:rPr>
          <w:rFonts w:ascii="Times New Roman" w:hAnsi="Times New Roman" w:cs="Times New Roman"/>
          <w:color w:val="000000"/>
          <w:sz w:val="28"/>
          <w:szCs w:val="28"/>
        </w:rPr>
        <w:t xml:space="preserve"> собирает в себе оба этих модуса – «неудобные» отношения с вещами и «не-отношения»</w:t>
      </w:r>
      <w:r w:rsidR="00C85D4F" w:rsidRPr="00F744AF">
        <w:rPr>
          <w:rFonts w:ascii="Times New Roman" w:hAnsi="Times New Roman" w:cs="Times New Roman"/>
          <w:color w:val="000000"/>
          <w:sz w:val="28"/>
          <w:szCs w:val="28"/>
        </w:rPr>
        <w:t xml:space="preserve"> с их упрощенной, «очеловеченной» </w:t>
      </w:r>
      <w:r w:rsidR="00C714C6" w:rsidRPr="00F744AF">
        <w:rPr>
          <w:rFonts w:ascii="Times New Roman" w:hAnsi="Times New Roman" w:cs="Times New Roman"/>
          <w:color w:val="000000"/>
          <w:sz w:val="28"/>
          <w:szCs w:val="28"/>
        </w:rPr>
        <w:t xml:space="preserve">версией. </w:t>
      </w:r>
    </w:p>
    <w:p w14:paraId="3F7E066D" w14:textId="60C96A8C" w:rsidR="003710CE" w:rsidRDefault="00C714C6" w:rsidP="007C01B7">
      <w:pPr>
        <w:spacing w:after="0" w:line="360" w:lineRule="auto"/>
        <w:ind w:firstLine="708"/>
        <w:jc w:val="both"/>
        <w:rPr>
          <w:rFonts w:ascii="Times New Roman" w:hAnsi="Times New Roman" w:cs="Times New Roman"/>
          <w:color w:val="000000"/>
          <w:sz w:val="28"/>
          <w:szCs w:val="28"/>
        </w:rPr>
      </w:pPr>
      <w:r w:rsidRPr="00F744AF">
        <w:rPr>
          <w:rFonts w:ascii="Times New Roman" w:hAnsi="Times New Roman" w:cs="Times New Roman"/>
          <w:color w:val="000000"/>
          <w:sz w:val="28"/>
          <w:szCs w:val="28"/>
        </w:rPr>
        <w:t xml:space="preserve">Иллюстрацией </w:t>
      </w:r>
      <w:r w:rsidR="00A14BBF" w:rsidRPr="00F744AF">
        <w:rPr>
          <w:rFonts w:ascii="Times New Roman" w:hAnsi="Times New Roman" w:cs="Times New Roman"/>
          <w:color w:val="000000"/>
          <w:sz w:val="28"/>
          <w:szCs w:val="28"/>
        </w:rPr>
        <w:t>к этому тезису</w:t>
      </w:r>
      <w:r w:rsidRPr="00F744AF">
        <w:rPr>
          <w:rFonts w:ascii="Times New Roman" w:hAnsi="Times New Roman" w:cs="Times New Roman"/>
          <w:color w:val="000000"/>
          <w:sz w:val="28"/>
          <w:szCs w:val="28"/>
        </w:rPr>
        <w:t xml:space="preserve"> может служить хрестоматийная работа Д. Кошута «Один и три стула» (1965 год), которая компенсирует указанное «неудобство» реального стула посредством его фотографии и описания. </w:t>
      </w:r>
      <w:r w:rsidR="0048639F" w:rsidRPr="00F744AF">
        <w:rPr>
          <w:rFonts w:ascii="Times New Roman" w:hAnsi="Times New Roman" w:cs="Times New Roman"/>
          <w:color w:val="000000"/>
          <w:sz w:val="28"/>
          <w:szCs w:val="28"/>
        </w:rPr>
        <w:t xml:space="preserve">Редуцированием материальности отмечены и объекты художников, работающих в технике </w:t>
      </w:r>
      <w:proofErr w:type="spellStart"/>
      <w:r w:rsidR="0048639F" w:rsidRPr="00F744AF">
        <w:rPr>
          <w:rFonts w:ascii="Times New Roman" w:hAnsi="Times New Roman" w:cs="Times New Roman"/>
          <w:color w:val="000000"/>
          <w:sz w:val="28"/>
          <w:szCs w:val="28"/>
        </w:rPr>
        <w:t>реди-мейд</w:t>
      </w:r>
      <w:proofErr w:type="spellEnd"/>
      <w:r w:rsidR="0048639F" w:rsidRPr="00F744AF">
        <w:rPr>
          <w:rFonts w:ascii="Times New Roman" w:hAnsi="Times New Roman" w:cs="Times New Roman"/>
          <w:color w:val="000000"/>
          <w:sz w:val="28"/>
          <w:szCs w:val="28"/>
        </w:rPr>
        <w:t xml:space="preserve">. Все эти примеры демонстрируют уязвимость «человеческого» </w:t>
      </w:r>
      <w:r w:rsidR="00610653" w:rsidRPr="00F744AF">
        <w:rPr>
          <w:rFonts w:ascii="Times New Roman" w:hAnsi="Times New Roman" w:cs="Times New Roman"/>
          <w:color w:val="000000"/>
          <w:sz w:val="28"/>
          <w:szCs w:val="28"/>
        </w:rPr>
        <w:t xml:space="preserve">перед материальным, которое и в искусстве всякий раз реабилитируется через внедрение идеи, пространства и границ (выставочный зал, рама), </w:t>
      </w:r>
      <w:proofErr w:type="spellStart"/>
      <w:r w:rsidR="00610653" w:rsidRPr="00F744AF">
        <w:rPr>
          <w:rFonts w:ascii="Times New Roman" w:hAnsi="Times New Roman" w:cs="Times New Roman"/>
          <w:color w:val="000000"/>
          <w:sz w:val="28"/>
          <w:szCs w:val="28"/>
          <w:lang w:val="en-US"/>
        </w:rPr>
        <w:t>etc</w:t>
      </w:r>
      <w:proofErr w:type="spellEnd"/>
      <w:r w:rsidR="00610653" w:rsidRPr="00F744AF">
        <w:rPr>
          <w:rFonts w:ascii="Times New Roman" w:hAnsi="Times New Roman" w:cs="Times New Roman"/>
          <w:color w:val="000000"/>
          <w:sz w:val="28"/>
          <w:szCs w:val="28"/>
        </w:rPr>
        <w:t xml:space="preserve">. </w:t>
      </w:r>
    </w:p>
    <w:p w14:paraId="5DA7C0E5" w14:textId="764B7707" w:rsidR="007C01B7" w:rsidRPr="00F744AF" w:rsidRDefault="00610653" w:rsidP="007C01B7">
      <w:pPr>
        <w:spacing w:after="0" w:line="360" w:lineRule="auto"/>
        <w:ind w:firstLine="708"/>
        <w:jc w:val="both"/>
        <w:rPr>
          <w:rFonts w:ascii="Times New Roman" w:hAnsi="Times New Roman" w:cs="Times New Roman"/>
          <w:color w:val="000000"/>
          <w:sz w:val="28"/>
          <w:szCs w:val="28"/>
        </w:rPr>
      </w:pPr>
      <w:r w:rsidRPr="00F744AF">
        <w:rPr>
          <w:rFonts w:ascii="Times New Roman" w:hAnsi="Times New Roman" w:cs="Times New Roman"/>
          <w:color w:val="000000"/>
          <w:sz w:val="28"/>
          <w:szCs w:val="28"/>
        </w:rPr>
        <w:t xml:space="preserve">Это создание дистанции, «приличного» расстояния, с которого можно вынести всю возмутительность принципиальной </w:t>
      </w:r>
      <w:proofErr w:type="spellStart"/>
      <w:r w:rsidRPr="00F744AF">
        <w:rPr>
          <w:rFonts w:ascii="Times New Roman" w:hAnsi="Times New Roman" w:cs="Times New Roman"/>
          <w:color w:val="000000"/>
          <w:sz w:val="28"/>
          <w:szCs w:val="28"/>
        </w:rPr>
        <w:t>инаковости</w:t>
      </w:r>
      <w:proofErr w:type="spellEnd"/>
      <w:r w:rsidRPr="00F744AF">
        <w:rPr>
          <w:rFonts w:ascii="Times New Roman" w:hAnsi="Times New Roman" w:cs="Times New Roman"/>
          <w:color w:val="000000"/>
          <w:sz w:val="28"/>
          <w:szCs w:val="28"/>
        </w:rPr>
        <w:t xml:space="preserve"> по отношению к «человеческому», всю </w:t>
      </w:r>
      <w:r w:rsidR="00256682" w:rsidRPr="00F744AF">
        <w:rPr>
          <w:rFonts w:ascii="Times New Roman" w:hAnsi="Times New Roman" w:cs="Times New Roman"/>
          <w:color w:val="000000"/>
          <w:sz w:val="28"/>
          <w:szCs w:val="28"/>
        </w:rPr>
        <w:t xml:space="preserve">избыточность вещества: </w:t>
      </w:r>
      <w:r w:rsidR="00A053F0" w:rsidRPr="00F744AF">
        <w:rPr>
          <w:rFonts w:ascii="Times New Roman" w:hAnsi="Times New Roman" w:cs="Times New Roman"/>
          <w:color w:val="000000"/>
          <w:sz w:val="28"/>
          <w:szCs w:val="28"/>
        </w:rPr>
        <w:t xml:space="preserve">«глаз чувствует, что требуется вещь, которую </w:t>
      </w:r>
      <w:r w:rsidR="00A053F0" w:rsidRPr="00F744AF">
        <w:rPr>
          <w:rFonts w:ascii="Times New Roman" w:hAnsi="Times New Roman" w:cs="Times New Roman"/>
          <w:i/>
          <w:color w:val="000000"/>
          <w:sz w:val="28"/>
          <w:szCs w:val="28"/>
        </w:rPr>
        <w:t>пристрастно</w:t>
      </w:r>
      <w:r w:rsidR="00A053F0" w:rsidRPr="00F744AF">
        <w:rPr>
          <w:rFonts w:ascii="Times New Roman" w:hAnsi="Times New Roman" w:cs="Times New Roman"/>
          <w:color w:val="000000"/>
          <w:sz w:val="28"/>
          <w:szCs w:val="28"/>
        </w:rPr>
        <w:t xml:space="preserve"> рассмотреть»</w:t>
      </w:r>
      <w:r w:rsidR="00256682" w:rsidRPr="00F744AF">
        <w:rPr>
          <w:rFonts w:ascii="Times New Roman" w:hAnsi="Times New Roman" w:cs="Times New Roman"/>
          <w:color w:val="000000"/>
          <w:sz w:val="28"/>
          <w:szCs w:val="28"/>
        </w:rPr>
        <w:t xml:space="preserve">, «стоит он в центре комнаты, </w:t>
      </w:r>
      <w:r w:rsidR="00256682" w:rsidRPr="00F744AF">
        <w:rPr>
          <w:rFonts w:ascii="Times New Roman" w:hAnsi="Times New Roman" w:cs="Times New Roman"/>
          <w:i/>
          <w:color w:val="000000"/>
          <w:sz w:val="28"/>
          <w:szCs w:val="28"/>
        </w:rPr>
        <w:t>столь наг</w:t>
      </w:r>
      <w:r w:rsidR="00256682" w:rsidRPr="00F744AF">
        <w:rPr>
          <w:rFonts w:ascii="Times New Roman" w:hAnsi="Times New Roman" w:cs="Times New Roman"/>
          <w:color w:val="000000"/>
          <w:sz w:val="28"/>
          <w:szCs w:val="28"/>
        </w:rPr>
        <w:t>, что многое притягивает глаз»</w:t>
      </w:r>
      <w:r w:rsidR="00A053F0" w:rsidRPr="00F744AF">
        <w:rPr>
          <w:rFonts w:ascii="Times New Roman" w:hAnsi="Times New Roman" w:cs="Times New Roman"/>
          <w:color w:val="000000"/>
          <w:sz w:val="28"/>
          <w:szCs w:val="28"/>
        </w:rPr>
        <w:t>.</w:t>
      </w:r>
      <w:r w:rsidR="00FD3A43" w:rsidRPr="00F744AF">
        <w:rPr>
          <w:rStyle w:val="a5"/>
          <w:rFonts w:ascii="Times New Roman" w:hAnsi="Times New Roman" w:cs="Times New Roman"/>
          <w:color w:val="000000"/>
          <w:sz w:val="28"/>
          <w:szCs w:val="28"/>
        </w:rPr>
        <w:footnoteReference w:id="94"/>
      </w:r>
      <w:r w:rsidR="00A053F0" w:rsidRPr="00F744AF">
        <w:rPr>
          <w:rFonts w:ascii="Times New Roman" w:hAnsi="Times New Roman" w:cs="Times New Roman"/>
          <w:color w:val="000000"/>
          <w:sz w:val="28"/>
          <w:szCs w:val="28"/>
        </w:rPr>
        <w:t xml:space="preserve"> </w:t>
      </w:r>
      <w:r w:rsidR="00137E86">
        <w:rPr>
          <w:rFonts w:ascii="Times New Roman" w:hAnsi="Times New Roman" w:cs="Times New Roman"/>
          <w:color w:val="000000"/>
          <w:sz w:val="28"/>
          <w:szCs w:val="28"/>
        </w:rPr>
        <w:t xml:space="preserve">Как пишет С. </w:t>
      </w:r>
      <w:proofErr w:type="spellStart"/>
      <w:r w:rsidR="00137E86">
        <w:rPr>
          <w:rFonts w:ascii="Times New Roman" w:hAnsi="Times New Roman" w:cs="Times New Roman"/>
          <w:color w:val="000000"/>
          <w:sz w:val="28"/>
          <w:szCs w:val="28"/>
        </w:rPr>
        <w:t>Шавиро</w:t>
      </w:r>
      <w:proofErr w:type="spellEnd"/>
      <w:r w:rsidR="00137E86">
        <w:rPr>
          <w:rFonts w:ascii="Times New Roman" w:hAnsi="Times New Roman" w:cs="Times New Roman"/>
          <w:color w:val="000000"/>
          <w:sz w:val="28"/>
          <w:szCs w:val="28"/>
        </w:rPr>
        <w:t xml:space="preserve"> в статье «Вселенная </w:t>
      </w:r>
      <w:r w:rsidR="00137E86">
        <w:rPr>
          <w:rFonts w:ascii="Times New Roman" w:hAnsi="Times New Roman" w:cs="Times New Roman"/>
          <w:color w:val="000000"/>
          <w:sz w:val="28"/>
          <w:szCs w:val="28"/>
        </w:rPr>
        <w:lastRenderedPageBreak/>
        <w:t xml:space="preserve">вещей», </w:t>
      </w:r>
      <w:r w:rsidR="00827303">
        <w:rPr>
          <w:rFonts w:ascii="Times New Roman" w:hAnsi="Times New Roman" w:cs="Times New Roman"/>
          <w:color w:val="000000"/>
          <w:sz w:val="28"/>
          <w:szCs w:val="28"/>
        </w:rPr>
        <w:t xml:space="preserve">посвященной, в том числе, переосмыслению различия между живым и неживым: </w:t>
      </w:r>
      <w:r w:rsidR="00137E86">
        <w:rPr>
          <w:rFonts w:ascii="Times New Roman" w:hAnsi="Times New Roman" w:cs="Times New Roman"/>
          <w:color w:val="000000"/>
          <w:sz w:val="28"/>
          <w:szCs w:val="28"/>
        </w:rPr>
        <w:t>«вибрация материи угрожает нам. Нам необходимо отделаться от чрезмерной близости вещей. Мы не можем смириться с мыслью об их автономной жизни, даже если эта жизнь в конечном счете приписывается нам. Мы отчаянно стремимся успокоить себя тем, что все-таки вещи остаются пассивными и косными».</w:t>
      </w:r>
      <w:r w:rsidR="002A2D88">
        <w:rPr>
          <w:rStyle w:val="a5"/>
          <w:rFonts w:ascii="Times New Roman" w:hAnsi="Times New Roman" w:cs="Times New Roman"/>
          <w:color w:val="000000"/>
          <w:sz w:val="28"/>
          <w:szCs w:val="28"/>
        </w:rPr>
        <w:footnoteReference w:id="95"/>
      </w:r>
      <w:r w:rsidR="00137E86">
        <w:rPr>
          <w:rFonts w:ascii="Times New Roman" w:hAnsi="Times New Roman" w:cs="Times New Roman"/>
          <w:color w:val="000000"/>
          <w:sz w:val="28"/>
          <w:szCs w:val="28"/>
        </w:rPr>
        <w:t xml:space="preserve"> </w:t>
      </w:r>
    </w:p>
    <w:p w14:paraId="763BB7B2" w14:textId="77777777" w:rsidR="00204DD0" w:rsidRDefault="00204DD0" w:rsidP="006C7886">
      <w:pPr>
        <w:spacing w:after="0" w:line="360" w:lineRule="auto"/>
        <w:ind w:firstLine="709"/>
        <w:jc w:val="both"/>
        <w:rPr>
          <w:rFonts w:ascii="Times New Roman" w:hAnsi="Times New Roman" w:cs="Times New Roman"/>
          <w:b/>
          <w:color w:val="000000"/>
          <w:sz w:val="28"/>
          <w:szCs w:val="28"/>
        </w:rPr>
      </w:pPr>
    </w:p>
    <w:p w14:paraId="0F966246" w14:textId="77777777" w:rsidR="003710CE" w:rsidRDefault="003710CE">
      <w:pPr>
        <w:rPr>
          <w:rFonts w:ascii="Times New Roman" w:hAnsi="Times New Roman" w:cs="Times New Roman"/>
          <w:b/>
          <w:color w:val="000000"/>
          <w:sz w:val="28"/>
          <w:szCs w:val="28"/>
        </w:rPr>
      </w:pPr>
      <w:r>
        <w:rPr>
          <w:rFonts w:ascii="Times New Roman" w:hAnsi="Times New Roman" w:cs="Times New Roman"/>
          <w:b/>
          <w:color w:val="000000"/>
          <w:sz w:val="28"/>
          <w:szCs w:val="28"/>
        </w:rPr>
        <w:br w:type="page"/>
      </w:r>
    </w:p>
    <w:p w14:paraId="21DC6BF8" w14:textId="469CFCAD" w:rsidR="00252A57" w:rsidRPr="00F744AF" w:rsidRDefault="00B1202E" w:rsidP="00137E86">
      <w:pPr>
        <w:ind w:firstLine="709"/>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ЗАКЛЮЧЕНИЕ</w:t>
      </w:r>
    </w:p>
    <w:p w14:paraId="2E3770F5" w14:textId="2FD57C66" w:rsidR="004C222B" w:rsidRDefault="00E31404" w:rsidP="00600F42">
      <w:pPr>
        <w:spacing w:after="0" w:line="360" w:lineRule="auto"/>
        <w:ind w:firstLine="708"/>
        <w:jc w:val="both"/>
        <w:rPr>
          <w:rFonts w:ascii="Times New Roman" w:hAnsi="Times New Roman" w:cs="Times New Roman"/>
          <w:color w:val="000000"/>
          <w:sz w:val="28"/>
          <w:szCs w:val="28"/>
        </w:rPr>
      </w:pPr>
      <w:r w:rsidRPr="00F744AF">
        <w:rPr>
          <w:rFonts w:ascii="Times New Roman" w:hAnsi="Times New Roman" w:cs="Times New Roman"/>
          <w:color w:val="000000"/>
          <w:sz w:val="28"/>
          <w:szCs w:val="28"/>
        </w:rPr>
        <w:t xml:space="preserve">В историко-философском дискурсе с симптоматичной регулярностью поднимался вопрос о том, что же такое вещь. Зачастую попытки ответить на него заканчивались </w:t>
      </w:r>
      <w:r w:rsidR="002B1595" w:rsidRPr="00F744AF">
        <w:rPr>
          <w:rFonts w:ascii="Times New Roman" w:hAnsi="Times New Roman" w:cs="Times New Roman"/>
          <w:color w:val="000000"/>
          <w:sz w:val="28"/>
          <w:szCs w:val="28"/>
        </w:rPr>
        <w:t>подменой вещи ее редуцированным</w:t>
      </w:r>
      <w:r w:rsidR="005C4654" w:rsidRPr="00F744AF">
        <w:rPr>
          <w:rFonts w:ascii="Times New Roman" w:hAnsi="Times New Roman" w:cs="Times New Roman"/>
          <w:color w:val="000000"/>
          <w:sz w:val="28"/>
          <w:szCs w:val="28"/>
        </w:rPr>
        <w:t>, «очеловеченным»</w:t>
      </w:r>
      <w:r w:rsidR="002B1595" w:rsidRPr="00F744AF">
        <w:rPr>
          <w:rFonts w:ascii="Times New Roman" w:hAnsi="Times New Roman" w:cs="Times New Roman"/>
          <w:color w:val="000000"/>
          <w:sz w:val="28"/>
          <w:szCs w:val="28"/>
        </w:rPr>
        <w:t xml:space="preserve"> образом. Представляется, </w:t>
      </w:r>
      <w:r w:rsidR="004C222B">
        <w:rPr>
          <w:rFonts w:ascii="Times New Roman" w:hAnsi="Times New Roman" w:cs="Times New Roman"/>
          <w:color w:val="000000"/>
          <w:sz w:val="28"/>
          <w:szCs w:val="28"/>
        </w:rPr>
        <w:t xml:space="preserve">отчасти </w:t>
      </w:r>
      <w:r w:rsidR="002B1595" w:rsidRPr="00F744AF">
        <w:rPr>
          <w:rFonts w:ascii="Times New Roman" w:hAnsi="Times New Roman" w:cs="Times New Roman"/>
          <w:color w:val="000000"/>
          <w:sz w:val="28"/>
          <w:szCs w:val="28"/>
        </w:rPr>
        <w:t xml:space="preserve">это </w:t>
      </w:r>
      <w:r w:rsidR="004C222B">
        <w:rPr>
          <w:rFonts w:ascii="Times New Roman" w:hAnsi="Times New Roman" w:cs="Times New Roman"/>
          <w:color w:val="000000"/>
          <w:sz w:val="28"/>
          <w:szCs w:val="28"/>
        </w:rPr>
        <w:t xml:space="preserve">связано </w:t>
      </w:r>
      <w:r w:rsidR="002B1595" w:rsidRPr="00F744AF">
        <w:rPr>
          <w:rFonts w:ascii="Times New Roman" w:hAnsi="Times New Roman" w:cs="Times New Roman"/>
          <w:color w:val="000000"/>
          <w:sz w:val="28"/>
          <w:szCs w:val="28"/>
        </w:rPr>
        <w:t xml:space="preserve">с тем, что </w:t>
      </w:r>
      <w:r w:rsidR="004C222B">
        <w:rPr>
          <w:rFonts w:ascii="Times New Roman" w:hAnsi="Times New Roman" w:cs="Times New Roman"/>
          <w:color w:val="000000"/>
          <w:sz w:val="28"/>
          <w:szCs w:val="28"/>
        </w:rPr>
        <w:t xml:space="preserve">подобную постановку </w:t>
      </w:r>
      <w:r w:rsidR="00A720FA" w:rsidRPr="00F744AF">
        <w:rPr>
          <w:rFonts w:ascii="Times New Roman" w:hAnsi="Times New Roman" w:cs="Times New Roman"/>
          <w:color w:val="000000"/>
          <w:sz w:val="28"/>
          <w:szCs w:val="28"/>
        </w:rPr>
        <w:t>вопрос</w:t>
      </w:r>
      <w:r w:rsidR="004C222B">
        <w:rPr>
          <w:rFonts w:ascii="Times New Roman" w:hAnsi="Times New Roman" w:cs="Times New Roman"/>
          <w:color w:val="000000"/>
          <w:sz w:val="28"/>
          <w:szCs w:val="28"/>
        </w:rPr>
        <w:t xml:space="preserve">а </w:t>
      </w:r>
      <w:r w:rsidR="00A720FA" w:rsidRPr="00F744AF">
        <w:rPr>
          <w:rFonts w:ascii="Times New Roman" w:hAnsi="Times New Roman" w:cs="Times New Roman"/>
          <w:color w:val="000000"/>
          <w:sz w:val="28"/>
          <w:szCs w:val="28"/>
        </w:rPr>
        <w:t xml:space="preserve">заведомо пронизывает допущение, согласно которому вещь, в конце концов, настолько проста, что ее можно раз и навсегда поймать в </w:t>
      </w:r>
      <w:r w:rsidR="00DC5595" w:rsidRPr="00F744AF">
        <w:rPr>
          <w:rFonts w:ascii="Times New Roman" w:hAnsi="Times New Roman" w:cs="Times New Roman"/>
          <w:color w:val="000000"/>
          <w:sz w:val="28"/>
          <w:szCs w:val="28"/>
        </w:rPr>
        <w:t xml:space="preserve">понятийную сеть. </w:t>
      </w:r>
      <w:r w:rsidR="005D5255" w:rsidRPr="00F744AF">
        <w:rPr>
          <w:rFonts w:ascii="Times New Roman" w:hAnsi="Times New Roman" w:cs="Times New Roman"/>
          <w:color w:val="000000"/>
          <w:sz w:val="28"/>
          <w:szCs w:val="28"/>
        </w:rPr>
        <w:t>В обратном состояла интенция этой работы: необходимо было исходить, в первую очередь, из «сложно</w:t>
      </w:r>
      <w:r w:rsidR="005C4654" w:rsidRPr="00F744AF">
        <w:rPr>
          <w:rFonts w:ascii="Times New Roman" w:hAnsi="Times New Roman" w:cs="Times New Roman"/>
          <w:color w:val="000000"/>
          <w:sz w:val="28"/>
          <w:szCs w:val="28"/>
        </w:rPr>
        <w:t xml:space="preserve">сти» вещи, то есть </w:t>
      </w:r>
      <w:r w:rsidR="00422493" w:rsidRPr="00F744AF">
        <w:rPr>
          <w:rFonts w:ascii="Times New Roman" w:hAnsi="Times New Roman" w:cs="Times New Roman"/>
          <w:color w:val="000000"/>
          <w:sz w:val="28"/>
          <w:szCs w:val="28"/>
        </w:rPr>
        <w:t>из того, что значит быть вещью, реабилитированной в своих правах</w:t>
      </w:r>
      <w:r w:rsidR="004C222B">
        <w:rPr>
          <w:rFonts w:ascii="Times New Roman" w:hAnsi="Times New Roman" w:cs="Times New Roman"/>
          <w:color w:val="000000"/>
          <w:sz w:val="28"/>
          <w:szCs w:val="28"/>
        </w:rPr>
        <w:t xml:space="preserve">. Другими словами, вещью, </w:t>
      </w:r>
      <w:r w:rsidR="00352AD6">
        <w:rPr>
          <w:rFonts w:ascii="Times New Roman" w:hAnsi="Times New Roman" w:cs="Times New Roman"/>
          <w:color w:val="000000"/>
          <w:sz w:val="28"/>
          <w:szCs w:val="28"/>
        </w:rPr>
        <w:t>сопротивляющейся концептуальным</w:t>
      </w:r>
      <w:r w:rsidR="004C222B">
        <w:rPr>
          <w:rFonts w:ascii="Times New Roman" w:hAnsi="Times New Roman" w:cs="Times New Roman"/>
          <w:color w:val="000000"/>
          <w:sz w:val="28"/>
          <w:szCs w:val="28"/>
        </w:rPr>
        <w:t xml:space="preserve"> границ</w:t>
      </w:r>
      <w:r w:rsidR="00352AD6">
        <w:rPr>
          <w:rFonts w:ascii="Times New Roman" w:hAnsi="Times New Roman" w:cs="Times New Roman"/>
          <w:color w:val="000000"/>
          <w:sz w:val="28"/>
          <w:szCs w:val="28"/>
        </w:rPr>
        <w:t>ам</w:t>
      </w:r>
      <w:r w:rsidR="00577B20">
        <w:rPr>
          <w:rFonts w:ascii="Times New Roman" w:hAnsi="Times New Roman" w:cs="Times New Roman"/>
          <w:color w:val="000000"/>
          <w:sz w:val="28"/>
          <w:szCs w:val="28"/>
        </w:rPr>
        <w:t xml:space="preserve"> и категориям</w:t>
      </w:r>
      <w:r w:rsidR="004C222B">
        <w:rPr>
          <w:rFonts w:ascii="Times New Roman" w:hAnsi="Times New Roman" w:cs="Times New Roman"/>
          <w:color w:val="000000"/>
          <w:sz w:val="28"/>
          <w:szCs w:val="28"/>
        </w:rPr>
        <w:t xml:space="preserve">, через которые она познается. </w:t>
      </w:r>
    </w:p>
    <w:p w14:paraId="2BBB8DFC" w14:textId="77777777" w:rsidR="00352AD6" w:rsidRDefault="005D5255" w:rsidP="00600F42">
      <w:pPr>
        <w:spacing w:after="0" w:line="360" w:lineRule="auto"/>
        <w:ind w:firstLine="708"/>
        <w:jc w:val="both"/>
        <w:rPr>
          <w:rFonts w:ascii="Times New Roman" w:hAnsi="Times New Roman" w:cs="Times New Roman"/>
          <w:color w:val="000000"/>
          <w:sz w:val="28"/>
          <w:szCs w:val="28"/>
          <w:shd w:val="clear" w:color="auto" w:fill="FFFFFF"/>
        </w:rPr>
      </w:pPr>
      <w:r w:rsidRPr="00F744AF">
        <w:rPr>
          <w:rFonts w:ascii="Times New Roman" w:hAnsi="Times New Roman" w:cs="Times New Roman"/>
          <w:color w:val="000000"/>
          <w:sz w:val="28"/>
          <w:szCs w:val="28"/>
        </w:rPr>
        <w:t>Сами вещи</w:t>
      </w:r>
      <w:r w:rsidR="00665551" w:rsidRPr="00F744AF">
        <w:rPr>
          <w:rFonts w:ascii="Times New Roman" w:hAnsi="Times New Roman" w:cs="Times New Roman"/>
          <w:color w:val="000000"/>
          <w:sz w:val="28"/>
          <w:szCs w:val="28"/>
        </w:rPr>
        <w:t xml:space="preserve"> в рамках обозначенной </w:t>
      </w:r>
      <w:r w:rsidR="00BA0241" w:rsidRPr="00F744AF">
        <w:rPr>
          <w:rFonts w:ascii="Times New Roman" w:hAnsi="Times New Roman" w:cs="Times New Roman"/>
          <w:b/>
          <w:color w:val="000000"/>
          <w:sz w:val="28"/>
          <w:szCs w:val="28"/>
        </w:rPr>
        <w:t>цели</w:t>
      </w:r>
      <w:r w:rsidR="000D16F3" w:rsidRPr="00F744AF">
        <w:rPr>
          <w:rFonts w:ascii="Times New Roman" w:hAnsi="Times New Roman" w:cs="Times New Roman"/>
          <w:color w:val="000000"/>
          <w:sz w:val="28"/>
          <w:szCs w:val="28"/>
        </w:rPr>
        <w:t xml:space="preserve"> работы</w:t>
      </w:r>
      <w:r w:rsidRPr="00F744AF">
        <w:rPr>
          <w:rFonts w:ascii="Times New Roman" w:hAnsi="Times New Roman" w:cs="Times New Roman"/>
          <w:color w:val="000000"/>
          <w:sz w:val="28"/>
          <w:szCs w:val="28"/>
        </w:rPr>
        <w:t xml:space="preserve"> </w:t>
      </w:r>
      <w:proofErr w:type="spellStart"/>
      <w:r w:rsidRPr="00F744AF">
        <w:rPr>
          <w:rFonts w:ascii="Times New Roman" w:hAnsi="Times New Roman" w:cs="Times New Roman"/>
          <w:color w:val="000000"/>
          <w:sz w:val="28"/>
          <w:szCs w:val="28"/>
        </w:rPr>
        <w:t>дефиницировались</w:t>
      </w:r>
      <w:proofErr w:type="spellEnd"/>
      <w:r w:rsidRPr="00F744AF">
        <w:rPr>
          <w:rFonts w:ascii="Times New Roman" w:hAnsi="Times New Roman" w:cs="Times New Roman"/>
          <w:color w:val="000000"/>
          <w:sz w:val="28"/>
          <w:szCs w:val="28"/>
        </w:rPr>
        <w:t xml:space="preserve"> через понятие «сложности». Уже отмечалось, что этимологически слово «вещь» почти во всех европейских языках связывается с местом для собраний («</w:t>
      </w:r>
      <w:proofErr w:type="spellStart"/>
      <w:r w:rsidRPr="00F744AF">
        <w:rPr>
          <w:rFonts w:ascii="Times New Roman" w:hAnsi="Times New Roman" w:cs="Times New Roman"/>
          <w:color w:val="000000"/>
          <w:sz w:val="28"/>
          <w:szCs w:val="28"/>
        </w:rPr>
        <w:t>тинг</w:t>
      </w:r>
      <w:proofErr w:type="spellEnd"/>
      <w:r w:rsidRPr="00F744AF">
        <w:rPr>
          <w:rFonts w:ascii="Times New Roman" w:hAnsi="Times New Roman" w:cs="Times New Roman"/>
          <w:color w:val="000000"/>
          <w:sz w:val="28"/>
          <w:szCs w:val="28"/>
        </w:rPr>
        <w:t xml:space="preserve">», «вече»). А собрание, собирание, в свою очередь, синонимично </w:t>
      </w:r>
      <w:proofErr w:type="spellStart"/>
      <w:r w:rsidRPr="00F744AF">
        <w:rPr>
          <w:rFonts w:ascii="Times New Roman" w:hAnsi="Times New Roman" w:cs="Times New Roman"/>
          <w:color w:val="000000"/>
          <w:sz w:val="28"/>
          <w:szCs w:val="28"/>
        </w:rPr>
        <w:t>сложенности</w:t>
      </w:r>
      <w:proofErr w:type="spellEnd"/>
      <w:r w:rsidRPr="00F744AF">
        <w:rPr>
          <w:rFonts w:ascii="Times New Roman" w:hAnsi="Times New Roman" w:cs="Times New Roman"/>
          <w:color w:val="000000"/>
          <w:sz w:val="28"/>
          <w:szCs w:val="28"/>
        </w:rPr>
        <w:t xml:space="preserve">. Иначе говоря, </w:t>
      </w:r>
      <w:r w:rsidRPr="00F744AF">
        <w:rPr>
          <w:rFonts w:ascii="Times New Roman" w:hAnsi="Times New Roman" w:cs="Times New Roman"/>
          <w:sz w:val="28"/>
          <w:szCs w:val="28"/>
        </w:rPr>
        <w:t xml:space="preserve">сложность – это как раз то, что указывает на собирание как определенную </w:t>
      </w:r>
      <w:proofErr w:type="spellStart"/>
      <w:r w:rsidRPr="00F744AF">
        <w:rPr>
          <w:rFonts w:ascii="Times New Roman" w:hAnsi="Times New Roman" w:cs="Times New Roman"/>
          <w:sz w:val="28"/>
          <w:szCs w:val="28"/>
        </w:rPr>
        <w:t>сложенность</w:t>
      </w:r>
      <w:proofErr w:type="spellEnd"/>
      <w:r w:rsidRPr="00F744AF">
        <w:rPr>
          <w:rFonts w:ascii="Times New Roman" w:hAnsi="Times New Roman" w:cs="Times New Roman"/>
          <w:sz w:val="28"/>
          <w:szCs w:val="28"/>
        </w:rPr>
        <w:t xml:space="preserve">. </w:t>
      </w:r>
      <w:r w:rsidR="000D16F3" w:rsidRPr="00F744AF">
        <w:rPr>
          <w:rFonts w:ascii="Times New Roman" w:hAnsi="Times New Roman" w:cs="Times New Roman"/>
          <w:sz w:val="28"/>
          <w:szCs w:val="28"/>
        </w:rPr>
        <w:t xml:space="preserve">В то же самое время в этом понятии можно усмотреть логику, препятствующую замыслу данного текста. В частности, если </w:t>
      </w:r>
      <w:proofErr w:type="spellStart"/>
      <w:r w:rsidR="000D16F3" w:rsidRPr="00F744AF">
        <w:rPr>
          <w:rFonts w:ascii="Times New Roman" w:hAnsi="Times New Roman" w:cs="Times New Roman"/>
          <w:sz w:val="28"/>
          <w:szCs w:val="28"/>
        </w:rPr>
        <w:t>сложенность</w:t>
      </w:r>
      <w:proofErr w:type="spellEnd"/>
      <w:r w:rsidR="000D16F3" w:rsidRPr="00F744AF">
        <w:rPr>
          <w:rFonts w:ascii="Times New Roman" w:hAnsi="Times New Roman" w:cs="Times New Roman"/>
          <w:sz w:val="28"/>
          <w:szCs w:val="28"/>
        </w:rPr>
        <w:t xml:space="preserve"> трактуется как </w:t>
      </w:r>
      <w:proofErr w:type="spellStart"/>
      <w:r w:rsidR="000D16F3" w:rsidRPr="00F744AF">
        <w:rPr>
          <w:rFonts w:ascii="Times New Roman" w:hAnsi="Times New Roman" w:cs="Times New Roman"/>
          <w:sz w:val="28"/>
          <w:szCs w:val="28"/>
        </w:rPr>
        <w:t>утромбовывание</w:t>
      </w:r>
      <w:proofErr w:type="spellEnd"/>
      <w:r w:rsidR="000D16F3" w:rsidRPr="00F744AF">
        <w:rPr>
          <w:rFonts w:ascii="Times New Roman" w:hAnsi="Times New Roman" w:cs="Times New Roman"/>
          <w:sz w:val="28"/>
          <w:szCs w:val="28"/>
        </w:rPr>
        <w:t xml:space="preserve">, сжимание, </w:t>
      </w:r>
      <w:proofErr w:type="spellStart"/>
      <w:r w:rsidR="000D16F3" w:rsidRPr="00F744AF">
        <w:rPr>
          <w:rFonts w:ascii="Times New Roman" w:hAnsi="Times New Roman" w:cs="Times New Roman"/>
          <w:sz w:val="28"/>
          <w:szCs w:val="28"/>
        </w:rPr>
        <w:t>спрессовывание</w:t>
      </w:r>
      <w:proofErr w:type="spellEnd"/>
      <w:r w:rsidR="000D16F3" w:rsidRPr="00F744AF">
        <w:rPr>
          <w:rFonts w:ascii="Times New Roman" w:hAnsi="Times New Roman" w:cs="Times New Roman"/>
          <w:sz w:val="28"/>
          <w:szCs w:val="28"/>
        </w:rPr>
        <w:t xml:space="preserve"> и, в конце концов, «снятие» посредством приведения к уплотненному единству. Важным представляется избегание </w:t>
      </w:r>
      <w:r w:rsidR="00542E9C" w:rsidRPr="00F744AF">
        <w:rPr>
          <w:rFonts w:ascii="Times New Roman" w:hAnsi="Times New Roman" w:cs="Times New Roman"/>
          <w:sz w:val="28"/>
          <w:szCs w:val="28"/>
        </w:rPr>
        <w:t xml:space="preserve">логики </w:t>
      </w:r>
      <w:r w:rsidR="000D16F3" w:rsidRPr="00F744AF">
        <w:rPr>
          <w:rFonts w:ascii="Times New Roman" w:hAnsi="Times New Roman" w:cs="Times New Roman"/>
          <w:sz w:val="28"/>
          <w:szCs w:val="28"/>
        </w:rPr>
        <w:t>диктата сложения</w:t>
      </w:r>
      <w:r w:rsidR="00542E9C" w:rsidRPr="00F744AF">
        <w:rPr>
          <w:rFonts w:ascii="Times New Roman" w:hAnsi="Times New Roman" w:cs="Times New Roman"/>
          <w:sz w:val="28"/>
          <w:szCs w:val="28"/>
        </w:rPr>
        <w:t xml:space="preserve">: </w:t>
      </w:r>
      <w:r w:rsidR="000D16F3" w:rsidRPr="00F744AF">
        <w:rPr>
          <w:rFonts w:ascii="Times New Roman" w:hAnsi="Times New Roman" w:cs="Times New Roman"/>
          <w:sz w:val="28"/>
          <w:szCs w:val="28"/>
        </w:rPr>
        <w:t>сложное не должно приводиться к обозначенному</w:t>
      </w:r>
      <w:r w:rsidR="00542E9C" w:rsidRPr="00F744AF">
        <w:rPr>
          <w:rFonts w:ascii="Times New Roman" w:hAnsi="Times New Roman" w:cs="Times New Roman"/>
          <w:sz w:val="28"/>
          <w:szCs w:val="28"/>
        </w:rPr>
        <w:t xml:space="preserve"> уплотненному единству простого. </w:t>
      </w:r>
      <w:r w:rsidR="00A8762B" w:rsidRPr="00F744AF">
        <w:rPr>
          <w:rFonts w:ascii="Times New Roman" w:hAnsi="Times New Roman" w:cs="Times New Roman"/>
          <w:sz w:val="28"/>
          <w:szCs w:val="28"/>
        </w:rPr>
        <w:t xml:space="preserve">Итак, выходит, что </w:t>
      </w:r>
      <w:r w:rsidR="00A8762B" w:rsidRPr="00F744AF">
        <w:rPr>
          <w:rFonts w:ascii="Times New Roman" w:hAnsi="Times New Roman" w:cs="Times New Roman"/>
          <w:color w:val="000000"/>
          <w:sz w:val="28"/>
          <w:szCs w:val="28"/>
          <w:shd w:val="clear" w:color="auto" w:fill="FFFFFF"/>
        </w:rPr>
        <w:t>в</w:t>
      </w:r>
      <w:r w:rsidR="002D1D71" w:rsidRPr="00F744AF">
        <w:rPr>
          <w:rFonts w:ascii="Times New Roman" w:hAnsi="Times New Roman" w:cs="Times New Roman"/>
          <w:color w:val="000000"/>
          <w:sz w:val="28"/>
          <w:szCs w:val="28"/>
          <w:shd w:val="clear" w:color="auto" w:fill="FFFFFF"/>
        </w:rPr>
        <w:t>ещь</w:t>
      </w:r>
      <w:r w:rsidR="00A3439A" w:rsidRPr="00F744AF">
        <w:rPr>
          <w:rFonts w:ascii="Times New Roman" w:hAnsi="Times New Roman" w:cs="Times New Roman"/>
          <w:color w:val="000000"/>
          <w:sz w:val="28"/>
          <w:szCs w:val="28"/>
          <w:shd w:val="clear" w:color="auto" w:fill="FFFFFF"/>
        </w:rPr>
        <w:t xml:space="preserve">, осмысленная через сложность, </w:t>
      </w:r>
      <w:r w:rsidR="00A8762B" w:rsidRPr="00F744AF">
        <w:rPr>
          <w:rFonts w:ascii="Times New Roman" w:hAnsi="Times New Roman" w:cs="Times New Roman"/>
          <w:color w:val="000000"/>
          <w:sz w:val="28"/>
          <w:szCs w:val="28"/>
          <w:shd w:val="clear" w:color="auto" w:fill="FFFFFF"/>
        </w:rPr>
        <w:t>понимается</w:t>
      </w:r>
      <w:r w:rsidR="00A3439A" w:rsidRPr="00F744AF">
        <w:rPr>
          <w:rFonts w:ascii="Times New Roman" w:hAnsi="Times New Roman" w:cs="Times New Roman"/>
          <w:color w:val="000000"/>
          <w:sz w:val="28"/>
          <w:szCs w:val="28"/>
          <w:shd w:val="clear" w:color="auto" w:fill="FFFFFF"/>
        </w:rPr>
        <w:t xml:space="preserve"> </w:t>
      </w:r>
      <w:r w:rsidR="0075457C" w:rsidRPr="00F744AF">
        <w:rPr>
          <w:rFonts w:ascii="Times New Roman" w:hAnsi="Times New Roman" w:cs="Times New Roman"/>
          <w:color w:val="000000"/>
          <w:sz w:val="28"/>
          <w:szCs w:val="28"/>
          <w:shd w:val="clear" w:color="auto" w:fill="FFFFFF"/>
        </w:rPr>
        <w:t xml:space="preserve">как собирание, </w:t>
      </w:r>
      <w:r w:rsidR="00A3439A" w:rsidRPr="00F744AF">
        <w:rPr>
          <w:rFonts w:ascii="Times New Roman" w:hAnsi="Times New Roman" w:cs="Times New Roman"/>
          <w:color w:val="000000"/>
          <w:sz w:val="28"/>
          <w:szCs w:val="28"/>
          <w:shd w:val="clear" w:color="auto" w:fill="FFFFFF"/>
        </w:rPr>
        <w:t xml:space="preserve">которое не должно приводиться к единству простоты, но может </w:t>
      </w:r>
      <w:r w:rsidR="0075457C" w:rsidRPr="00F744AF">
        <w:rPr>
          <w:rFonts w:ascii="Times New Roman" w:hAnsi="Times New Roman" w:cs="Times New Roman"/>
          <w:color w:val="000000"/>
          <w:sz w:val="28"/>
          <w:szCs w:val="28"/>
          <w:shd w:val="clear" w:color="auto" w:fill="FFFFFF"/>
        </w:rPr>
        <w:t xml:space="preserve">собирать </w:t>
      </w:r>
      <w:r w:rsidR="00FB6143" w:rsidRPr="00F744AF">
        <w:rPr>
          <w:rFonts w:ascii="Times New Roman" w:hAnsi="Times New Roman" w:cs="Times New Roman"/>
          <w:color w:val="000000"/>
          <w:sz w:val="28"/>
          <w:szCs w:val="28"/>
          <w:shd w:val="clear" w:color="auto" w:fill="FFFFFF"/>
        </w:rPr>
        <w:t xml:space="preserve">в себе и его в том числе. </w:t>
      </w:r>
    </w:p>
    <w:p w14:paraId="31DED32D" w14:textId="38583A26" w:rsidR="00AE7297" w:rsidRPr="00F744AF" w:rsidRDefault="00FB6143" w:rsidP="00600F42">
      <w:pPr>
        <w:spacing w:after="0" w:line="360" w:lineRule="auto"/>
        <w:ind w:firstLine="708"/>
        <w:jc w:val="both"/>
        <w:rPr>
          <w:rFonts w:ascii="Times New Roman" w:hAnsi="Times New Roman" w:cs="Times New Roman"/>
          <w:color w:val="000000"/>
          <w:sz w:val="28"/>
          <w:szCs w:val="28"/>
          <w:shd w:val="clear" w:color="auto" w:fill="FFFFFF"/>
        </w:rPr>
      </w:pPr>
      <w:r w:rsidRPr="00F744AF">
        <w:rPr>
          <w:rFonts w:ascii="Times New Roman" w:hAnsi="Times New Roman" w:cs="Times New Roman"/>
          <w:color w:val="000000"/>
          <w:sz w:val="28"/>
          <w:szCs w:val="28"/>
          <w:shd w:val="clear" w:color="auto" w:fill="FFFFFF"/>
        </w:rPr>
        <w:t xml:space="preserve">Тем не менее, в ходе решение поставленных </w:t>
      </w:r>
      <w:r w:rsidRPr="00F744AF">
        <w:rPr>
          <w:rFonts w:ascii="Times New Roman" w:hAnsi="Times New Roman" w:cs="Times New Roman"/>
          <w:b/>
          <w:color w:val="000000"/>
          <w:sz w:val="28"/>
          <w:szCs w:val="28"/>
          <w:shd w:val="clear" w:color="auto" w:fill="FFFFFF"/>
        </w:rPr>
        <w:t xml:space="preserve">задач </w:t>
      </w:r>
      <w:r w:rsidRPr="00F744AF">
        <w:rPr>
          <w:rFonts w:ascii="Times New Roman" w:hAnsi="Times New Roman" w:cs="Times New Roman"/>
          <w:color w:val="000000"/>
          <w:sz w:val="28"/>
          <w:szCs w:val="28"/>
          <w:shd w:val="clear" w:color="auto" w:fill="FFFFFF"/>
        </w:rPr>
        <w:t xml:space="preserve">выяснилось, что вещи зачастую как раз редуцировались до какого-либо единства. </w:t>
      </w:r>
      <w:r w:rsidR="009E029B" w:rsidRPr="00F744AF">
        <w:rPr>
          <w:rFonts w:ascii="Times New Roman" w:hAnsi="Times New Roman" w:cs="Times New Roman"/>
          <w:color w:val="000000"/>
          <w:sz w:val="28"/>
          <w:szCs w:val="28"/>
          <w:shd w:val="clear" w:color="auto" w:fill="FFFFFF"/>
        </w:rPr>
        <w:t xml:space="preserve">Аналитика сценариев концептуализации вещей в историко-философском дискурсе с </w:t>
      </w:r>
      <w:r w:rsidR="009E029B" w:rsidRPr="00F744AF">
        <w:rPr>
          <w:rFonts w:ascii="Times New Roman" w:hAnsi="Times New Roman" w:cs="Times New Roman"/>
          <w:color w:val="000000"/>
          <w:sz w:val="28"/>
          <w:szCs w:val="28"/>
          <w:shd w:val="clear" w:color="auto" w:fill="FFFFFF"/>
        </w:rPr>
        <w:lastRenderedPageBreak/>
        <w:t>точки зрения пронизываю</w:t>
      </w:r>
      <w:r w:rsidR="00AA3707" w:rsidRPr="00F744AF">
        <w:rPr>
          <w:rFonts w:ascii="Times New Roman" w:hAnsi="Times New Roman" w:cs="Times New Roman"/>
          <w:color w:val="000000"/>
          <w:sz w:val="28"/>
          <w:szCs w:val="28"/>
          <w:shd w:val="clear" w:color="auto" w:fill="FFFFFF"/>
        </w:rPr>
        <w:t>щих их стратегий упр</w:t>
      </w:r>
      <w:r w:rsidR="000737B0" w:rsidRPr="00F744AF">
        <w:rPr>
          <w:rFonts w:ascii="Times New Roman" w:hAnsi="Times New Roman" w:cs="Times New Roman"/>
          <w:color w:val="000000"/>
          <w:sz w:val="28"/>
          <w:szCs w:val="28"/>
          <w:shd w:val="clear" w:color="auto" w:fill="FFFFFF"/>
        </w:rPr>
        <w:t xml:space="preserve">ощения позволила выделить два ключевых аспекта. </w:t>
      </w:r>
    </w:p>
    <w:p w14:paraId="63198BDF" w14:textId="595794D0" w:rsidR="00E31404" w:rsidRPr="00F744AF" w:rsidRDefault="000737B0" w:rsidP="00600F42">
      <w:pPr>
        <w:spacing w:after="0" w:line="360" w:lineRule="auto"/>
        <w:ind w:firstLine="708"/>
        <w:jc w:val="both"/>
        <w:rPr>
          <w:rFonts w:ascii="Times New Roman" w:hAnsi="Times New Roman" w:cs="Times New Roman"/>
          <w:color w:val="000000"/>
          <w:sz w:val="28"/>
          <w:szCs w:val="28"/>
          <w:shd w:val="clear" w:color="auto" w:fill="FFFFFF"/>
        </w:rPr>
      </w:pPr>
      <w:r w:rsidRPr="00F744AF">
        <w:rPr>
          <w:rFonts w:ascii="Times New Roman" w:hAnsi="Times New Roman" w:cs="Times New Roman"/>
          <w:color w:val="000000"/>
          <w:sz w:val="28"/>
          <w:szCs w:val="28"/>
          <w:shd w:val="clear" w:color="auto" w:fill="FFFFFF"/>
        </w:rPr>
        <w:t xml:space="preserve">Во-первых, существует определенная традиция апологии простоты. Простота в данном случае насыщается исключительно положительными коннотациями и носит </w:t>
      </w:r>
      <w:proofErr w:type="spellStart"/>
      <w:r w:rsidR="007D2029" w:rsidRPr="00F744AF">
        <w:rPr>
          <w:rFonts w:ascii="Times New Roman" w:hAnsi="Times New Roman" w:cs="Times New Roman"/>
          <w:color w:val="000000"/>
          <w:sz w:val="28"/>
          <w:szCs w:val="28"/>
          <w:shd w:val="clear" w:color="auto" w:fill="FFFFFF"/>
        </w:rPr>
        <w:t>фантазматический</w:t>
      </w:r>
      <w:proofErr w:type="spellEnd"/>
      <w:r w:rsidR="007D2029" w:rsidRPr="00F744AF">
        <w:rPr>
          <w:rFonts w:ascii="Times New Roman" w:hAnsi="Times New Roman" w:cs="Times New Roman"/>
          <w:color w:val="000000"/>
          <w:sz w:val="28"/>
          <w:szCs w:val="28"/>
          <w:shd w:val="clear" w:color="auto" w:fill="FFFFFF"/>
        </w:rPr>
        <w:t xml:space="preserve"> характер. Отголоски этого воспевания простого схватываются даж</w:t>
      </w:r>
      <w:r w:rsidR="003F6389" w:rsidRPr="00F744AF">
        <w:rPr>
          <w:rFonts w:ascii="Times New Roman" w:hAnsi="Times New Roman" w:cs="Times New Roman"/>
          <w:color w:val="000000"/>
          <w:sz w:val="28"/>
          <w:szCs w:val="28"/>
          <w:shd w:val="clear" w:color="auto" w:fill="FFFFFF"/>
        </w:rPr>
        <w:t xml:space="preserve">е на рутинном словарном уровне: «все гениальное – просто». </w:t>
      </w:r>
      <w:r w:rsidR="00E21E2F" w:rsidRPr="00F744AF">
        <w:rPr>
          <w:rFonts w:ascii="Times New Roman" w:hAnsi="Times New Roman" w:cs="Times New Roman"/>
          <w:color w:val="000000"/>
          <w:sz w:val="28"/>
          <w:szCs w:val="28"/>
          <w:shd w:val="clear" w:color="auto" w:fill="FFFFFF"/>
        </w:rPr>
        <w:t>Тем не менее</w:t>
      </w:r>
      <w:r w:rsidR="0031037C" w:rsidRPr="00F744AF">
        <w:rPr>
          <w:rFonts w:ascii="Times New Roman" w:hAnsi="Times New Roman" w:cs="Times New Roman"/>
          <w:color w:val="000000"/>
          <w:sz w:val="28"/>
          <w:szCs w:val="28"/>
          <w:shd w:val="clear" w:color="auto" w:fill="FFFFFF"/>
        </w:rPr>
        <w:t xml:space="preserve">, как и любой фантазм, эта </w:t>
      </w:r>
      <w:r w:rsidR="00352AD6">
        <w:rPr>
          <w:rFonts w:ascii="Times New Roman" w:hAnsi="Times New Roman" w:cs="Times New Roman"/>
          <w:color w:val="000000"/>
          <w:sz w:val="28"/>
          <w:szCs w:val="28"/>
          <w:shd w:val="clear" w:color="auto" w:fill="FFFFFF"/>
        </w:rPr>
        <w:t>«</w:t>
      </w:r>
      <w:r w:rsidR="00E21E2F" w:rsidRPr="00F744AF">
        <w:rPr>
          <w:rFonts w:ascii="Times New Roman" w:hAnsi="Times New Roman" w:cs="Times New Roman"/>
          <w:color w:val="000000"/>
          <w:sz w:val="28"/>
          <w:szCs w:val="28"/>
          <w:shd w:val="clear" w:color="auto" w:fill="FFFFFF"/>
        </w:rPr>
        <w:t>простота</w:t>
      </w:r>
      <w:r w:rsidR="00352AD6">
        <w:rPr>
          <w:rFonts w:ascii="Times New Roman" w:hAnsi="Times New Roman" w:cs="Times New Roman"/>
          <w:color w:val="000000"/>
          <w:sz w:val="28"/>
          <w:szCs w:val="28"/>
          <w:shd w:val="clear" w:color="auto" w:fill="FFFFFF"/>
        </w:rPr>
        <w:t>»</w:t>
      </w:r>
      <w:r w:rsidR="00E21E2F" w:rsidRPr="00F744AF">
        <w:rPr>
          <w:rFonts w:ascii="Times New Roman" w:hAnsi="Times New Roman" w:cs="Times New Roman"/>
          <w:color w:val="000000"/>
          <w:sz w:val="28"/>
          <w:szCs w:val="28"/>
          <w:shd w:val="clear" w:color="auto" w:fill="FFFFFF"/>
        </w:rPr>
        <w:t xml:space="preserve"> покоится исключительно в воображении того, кто артикулирует захваченность ею. </w:t>
      </w:r>
      <w:r w:rsidR="00600F42" w:rsidRPr="00F744AF">
        <w:rPr>
          <w:rFonts w:ascii="Times New Roman" w:hAnsi="Times New Roman" w:cs="Times New Roman"/>
          <w:color w:val="000000"/>
          <w:sz w:val="28"/>
          <w:szCs w:val="28"/>
          <w:shd w:val="clear" w:color="auto" w:fill="FFFFFF"/>
        </w:rPr>
        <w:t>Репрезентативным примером служит случай Руссо: чем дальше Руссо заходит в оправдании «</w:t>
      </w:r>
      <w:r w:rsidR="00352AD6">
        <w:rPr>
          <w:rFonts w:ascii="Times New Roman" w:hAnsi="Times New Roman" w:cs="Times New Roman"/>
          <w:color w:val="000000"/>
          <w:sz w:val="28"/>
          <w:szCs w:val="28"/>
          <w:shd w:val="clear" w:color="auto" w:fill="FFFFFF"/>
        </w:rPr>
        <w:t>простоты», «первичного состояния</w:t>
      </w:r>
      <w:r w:rsidR="00600F42" w:rsidRPr="00F744AF">
        <w:rPr>
          <w:rFonts w:ascii="Times New Roman" w:hAnsi="Times New Roman" w:cs="Times New Roman"/>
          <w:color w:val="000000"/>
          <w:sz w:val="28"/>
          <w:szCs w:val="28"/>
          <w:shd w:val="clear" w:color="auto" w:fill="FFFFFF"/>
        </w:rPr>
        <w:t xml:space="preserve">», метафоры «простого истока», тем более изощренными и сложными становятся его аргументы. </w:t>
      </w:r>
      <w:r w:rsidR="00E21E2F" w:rsidRPr="00F744AF">
        <w:rPr>
          <w:rFonts w:ascii="Times New Roman" w:hAnsi="Times New Roman" w:cs="Times New Roman"/>
          <w:color w:val="000000"/>
          <w:sz w:val="28"/>
          <w:szCs w:val="28"/>
          <w:shd w:val="clear" w:color="auto" w:fill="FFFFFF"/>
        </w:rPr>
        <w:t xml:space="preserve">Иначе говоря, простота в </w:t>
      </w:r>
      <w:r w:rsidR="009B3802" w:rsidRPr="00F744AF">
        <w:rPr>
          <w:rFonts w:ascii="Times New Roman" w:hAnsi="Times New Roman" w:cs="Times New Roman"/>
          <w:color w:val="000000"/>
          <w:sz w:val="28"/>
          <w:szCs w:val="28"/>
          <w:shd w:val="clear" w:color="auto" w:fill="FFFFFF"/>
        </w:rPr>
        <w:t>этом отношении</w:t>
      </w:r>
      <w:r w:rsidR="00E21E2F" w:rsidRPr="00F744AF">
        <w:rPr>
          <w:rFonts w:ascii="Times New Roman" w:hAnsi="Times New Roman" w:cs="Times New Roman"/>
          <w:color w:val="000000"/>
          <w:sz w:val="28"/>
          <w:szCs w:val="28"/>
          <w:shd w:val="clear" w:color="auto" w:fill="FFFFFF"/>
        </w:rPr>
        <w:t xml:space="preserve"> воображается, конструируется, изобретается. </w:t>
      </w:r>
      <w:r w:rsidR="009B3802" w:rsidRPr="00F744AF">
        <w:rPr>
          <w:rFonts w:ascii="Times New Roman" w:hAnsi="Times New Roman" w:cs="Times New Roman"/>
          <w:color w:val="000000"/>
          <w:sz w:val="28"/>
          <w:szCs w:val="28"/>
          <w:shd w:val="clear" w:color="auto" w:fill="FFFFFF"/>
        </w:rPr>
        <w:t>В качестве частного, но репрезентативного случая</w:t>
      </w:r>
      <w:r w:rsidR="00EF24EB" w:rsidRPr="00F744AF">
        <w:rPr>
          <w:rFonts w:ascii="Times New Roman" w:hAnsi="Times New Roman" w:cs="Times New Roman"/>
          <w:color w:val="000000"/>
          <w:sz w:val="28"/>
          <w:szCs w:val="28"/>
          <w:shd w:val="clear" w:color="auto" w:fill="FFFFFF"/>
        </w:rPr>
        <w:t xml:space="preserve"> </w:t>
      </w:r>
      <w:r w:rsidR="00906F2D" w:rsidRPr="00F744AF">
        <w:rPr>
          <w:rFonts w:ascii="Times New Roman" w:hAnsi="Times New Roman" w:cs="Times New Roman"/>
          <w:color w:val="000000"/>
          <w:sz w:val="28"/>
          <w:szCs w:val="28"/>
          <w:shd w:val="clear" w:color="auto" w:fill="FFFFFF"/>
        </w:rPr>
        <w:t>культивирование</w:t>
      </w:r>
      <w:r w:rsidR="00EF24EB" w:rsidRPr="00F744AF">
        <w:rPr>
          <w:rFonts w:ascii="Times New Roman" w:hAnsi="Times New Roman" w:cs="Times New Roman"/>
          <w:color w:val="000000"/>
          <w:sz w:val="28"/>
          <w:szCs w:val="28"/>
          <w:shd w:val="clear" w:color="auto" w:fill="FFFFFF"/>
        </w:rPr>
        <w:t xml:space="preserve"> принципа простоты </w:t>
      </w:r>
      <w:r w:rsidR="009B3802" w:rsidRPr="00F744AF">
        <w:rPr>
          <w:rFonts w:ascii="Times New Roman" w:hAnsi="Times New Roman" w:cs="Times New Roman"/>
          <w:color w:val="000000"/>
          <w:sz w:val="28"/>
          <w:szCs w:val="28"/>
          <w:shd w:val="clear" w:color="auto" w:fill="FFFFFF"/>
        </w:rPr>
        <w:t xml:space="preserve">в работе </w:t>
      </w:r>
      <w:r w:rsidR="00906F2D" w:rsidRPr="00F744AF">
        <w:rPr>
          <w:rFonts w:ascii="Times New Roman" w:hAnsi="Times New Roman" w:cs="Times New Roman"/>
          <w:color w:val="000000"/>
          <w:sz w:val="28"/>
          <w:szCs w:val="28"/>
          <w:shd w:val="clear" w:color="auto" w:fill="FFFFFF"/>
        </w:rPr>
        <w:t xml:space="preserve">выступал теологический аспект, а именно: идея «святой простоты» в христианской метрике. </w:t>
      </w:r>
    </w:p>
    <w:p w14:paraId="038C63D5" w14:textId="77777777" w:rsidR="00640B8D" w:rsidRDefault="00AE7297" w:rsidP="00AC52EC">
      <w:pPr>
        <w:spacing w:after="0" w:line="360" w:lineRule="auto"/>
        <w:ind w:firstLine="708"/>
        <w:jc w:val="both"/>
        <w:rPr>
          <w:rFonts w:ascii="Times New Roman" w:hAnsi="Times New Roman" w:cs="Times New Roman"/>
          <w:color w:val="000000"/>
          <w:sz w:val="28"/>
          <w:szCs w:val="28"/>
          <w:shd w:val="clear" w:color="auto" w:fill="FFFFFF"/>
        </w:rPr>
      </w:pPr>
      <w:r w:rsidRPr="00F744AF">
        <w:rPr>
          <w:rFonts w:ascii="Times New Roman" w:hAnsi="Times New Roman" w:cs="Times New Roman"/>
          <w:color w:val="000000"/>
          <w:sz w:val="28"/>
          <w:szCs w:val="28"/>
          <w:shd w:val="clear" w:color="auto" w:fill="FFFFFF"/>
        </w:rPr>
        <w:t xml:space="preserve">Во-вторых, </w:t>
      </w:r>
      <w:r w:rsidR="00EF24EB" w:rsidRPr="00F744AF">
        <w:rPr>
          <w:rFonts w:ascii="Times New Roman" w:hAnsi="Times New Roman" w:cs="Times New Roman"/>
          <w:color w:val="000000"/>
          <w:sz w:val="28"/>
          <w:szCs w:val="28"/>
          <w:shd w:val="clear" w:color="auto" w:fill="FFFFFF"/>
        </w:rPr>
        <w:t>стратегии</w:t>
      </w:r>
      <w:r w:rsidR="009B3802" w:rsidRPr="00F744AF">
        <w:rPr>
          <w:rFonts w:ascii="Times New Roman" w:hAnsi="Times New Roman" w:cs="Times New Roman"/>
          <w:color w:val="000000"/>
          <w:sz w:val="28"/>
          <w:szCs w:val="28"/>
          <w:shd w:val="clear" w:color="auto" w:fill="FFFFFF"/>
        </w:rPr>
        <w:t xml:space="preserve"> упрощения</w:t>
      </w:r>
      <w:r w:rsidR="00EF24EB" w:rsidRPr="00F744AF">
        <w:rPr>
          <w:rFonts w:ascii="Times New Roman" w:hAnsi="Times New Roman" w:cs="Times New Roman"/>
          <w:color w:val="000000"/>
          <w:sz w:val="28"/>
          <w:szCs w:val="28"/>
          <w:shd w:val="clear" w:color="auto" w:fill="FFFFFF"/>
        </w:rPr>
        <w:t xml:space="preserve">, которые пронизывают </w:t>
      </w:r>
      <w:r w:rsidR="00CC1058" w:rsidRPr="00F744AF">
        <w:rPr>
          <w:rFonts w:ascii="Times New Roman" w:hAnsi="Times New Roman" w:cs="Times New Roman"/>
          <w:color w:val="000000"/>
          <w:sz w:val="28"/>
          <w:szCs w:val="28"/>
          <w:shd w:val="clear" w:color="auto" w:fill="FFFFFF"/>
        </w:rPr>
        <w:t xml:space="preserve">упомянутые </w:t>
      </w:r>
      <w:r w:rsidR="00710096" w:rsidRPr="00F744AF">
        <w:rPr>
          <w:rFonts w:ascii="Times New Roman" w:hAnsi="Times New Roman" w:cs="Times New Roman"/>
          <w:color w:val="000000"/>
          <w:sz w:val="28"/>
          <w:szCs w:val="28"/>
          <w:shd w:val="clear" w:color="auto" w:fill="FFFFFF"/>
        </w:rPr>
        <w:t>в данной работе исследования</w:t>
      </w:r>
      <w:r w:rsidR="001D34B9" w:rsidRPr="00F744AF">
        <w:rPr>
          <w:rFonts w:ascii="Times New Roman" w:hAnsi="Times New Roman" w:cs="Times New Roman"/>
          <w:color w:val="000000"/>
          <w:sz w:val="28"/>
          <w:szCs w:val="28"/>
          <w:shd w:val="clear" w:color="auto" w:fill="FFFFFF"/>
        </w:rPr>
        <w:t xml:space="preserve"> вещей</w:t>
      </w:r>
      <w:r w:rsidR="00710096" w:rsidRPr="00F744AF">
        <w:rPr>
          <w:rFonts w:ascii="Times New Roman" w:hAnsi="Times New Roman" w:cs="Times New Roman"/>
          <w:color w:val="000000"/>
          <w:sz w:val="28"/>
          <w:szCs w:val="28"/>
          <w:shd w:val="clear" w:color="auto" w:fill="FFFFFF"/>
        </w:rPr>
        <w:t xml:space="preserve">, отмечены редуцированием </w:t>
      </w:r>
      <w:r w:rsidR="001D34B9" w:rsidRPr="00F744AF">
        <w:rPr>
          <w:rFonts w:ascii="Times New Roman" w:hAnsi="Times New Roman" w:cs="Times New Roman"/>
          <w:color w:val="000000"/>
          <w:sz w:val="28"/>
          <w:szCs w:val="28"/>
          <w:shd w:val="clear" w:color="auto" w:fill="FFFFFF"/>
        </w:rPr>
        <w:t xml:space="preserve">их </w:t>
      </w:r>
      <w:r w:rsidR="00710096" w:rsidRPr="00F744AF">
        <w:rPr>
          <w:rFonts w:ascii="Times New Roman" w:hAnsi="Times New Roman" w:cs="Times New Roman"/>
          <w:color w:val="000000"/>
          <w:sz w:val="28"/>
          <w:szCs w:val="28"/>
          <w:shd w:val="clear" w:color="auto" w:fill="FFFFFF"/>
        </w:rPr>
        <w:t>«материальности»</w:t>
      </w:r>
      <w:r w:rsidR="001D34B9" w:rsidRPr="00F744AF">
        <w:rPr>
          <w:rFonts w:ascii="Times New Roman" w:hAnsi="Times New Roman" w:cs="Times New Roman"/>
          <w:color w:val="000000"/>
          <w:sz w:val="28"/>
          <w:szCs w:val="28"/>
          <w:shd w:val="clear" w:color="auto" w:fill="FFFFFF"/>
        </w:rPr>
        <w:t xml:space="preserve">, «обыденности» технической сборки. </w:t>
      </w:r>
      <w:r w:rsidR="00520FB1" w:rsidRPr="00F744AF">
        <w:rPr>
          <w:rFonts w:ascii="Times New Roman" w:hAnsi="Times New Roman" w:cs="Times New Roman"/>
          <w:color w:val="000000"/>
          <w:sz w:val="28"/>
          <w:szCs w:val="28"/>
          <w:shd w:val="clear" w:color="auto" w:fill="FFFFFF"/>
        </w:rPr>
        <w:t>Э</w:t>
      </w:r>
      <w:r w:rsidR="00CC1058" w:rsidRPr="00F744AF">
        <w:rPr>
          <w:rFonts w:ascii="Times New Roman" w:hAnsi="Times New Roman" w:cs="Times New Roman"/>
          <w:color w:val="000000"/>
          <w:sz w:val="28"/>
          <w:szCs w:val="28"/>
          <w:shd w:val="clear" w:color="auto" w:fill="FFFFFF"/>
        </w:rPr>
        <w:t>пистемологическо</w:t>
      </w:r>
      <w:r w:rsidR="00520FB1" w:rsidRPr="00F744AF">
        <w:rPr>
          <w:rFonts w:ascii="Times New Roman" w:hAnsi="Times New Roman" w:cs="Times New Roman"/>
          <w:color w:val="000000"/>
          <w:sz w:val="28"/>
          <w:szCs w:val="28"/>
          <w:shd w:val="clear" w:color="auto" w:fill="FFFFFF"/>
        </w:rPr>
        <w:t>е различение</w:t>
      </w:r>
      <w:r w:rsidR="00CC1058" w:rsidRPr="00F744AF">
        <w:rPr>
          <w:rFonts w:ascii="Times New Roman" w:hAnsi="Times New Roman" w:cs="Times New Roman"/>
          <w:color w:val="000000"/>
          <w:sz w:val="28"/>
          <w:szCs w:val="28"/>
          <w:shd w:val="clear" w:color="auto" w:fill="FFFFFF"/>
        </w:rPr>
        <w:t xml:space="preserve"> «акта» и «содержания»</w:t>
      </w:r>
      <w:r w:rsidR="001D34B9" w:rsidRPr="00F744AF">
        <w:rPr>
          <w:rFonts w:ascii="Times New Roman" w:hAnsi="Times New Roman" w:cs="Times New Roman"/>
          <w:color w:val="000000"/>
          <w:sz w:val="28"/>
          <w:szCs w:val="28"/>
          <w:shd w:val="clear" w:color="auto" w:fill="FFFFFF"/>
        </w:rPr>
        <w:t xml:space="preserve"> высказывания </w:t>
      </w:r>
      <w:r w:rsidR="00520FB1" w:rsidRPr="00F744AF">
        <w:rPr>
          <w:rFonts w:ascii="Times New Roman" w:hAnsi="Times New Roman" w:cs="Times New Roman"/>
          <w:color w:val="000000"/>
          <w:sz w:val="28"/>
          <w:szCs w:val="28"/>
          <w:shd w:val="clear" w:color="auto" w:fill="FFFFFF"/>
        </w:rPr>
        <w:t>позвол</w:t>
      </w:r>
      <w:r w:rsidR="00205450">
        <w:rPr>
          <w:rFonts w:ascii="Times New Roman" w:hAnsi="Times New Roman" w:cs="Times New Roman"/>
          <w:color w:val="000000"/>
          <w:sz w:val="28"/>
          <w:szCs w:val="28"/>
          <w:shd w:val="clear" w:color="auto" w:fill="FFFFFF"/>
        </w:rPr>
        <w:t>ило</w:t>
      </w:r>
      <w:r w:rsidR="00520FB1" w:rsidRPr="00F744AF">
        <w:rPr>
          <w:rFonts w:ascii="Times New Roman" w:hAnsi="Times New Roman" w:cs="Times New Roman"/>
          <w:color w:val="000000"/>
          <w:sz w:val="28"/>
          <w:szCs w:val="28"/>
          <w:shd w:val="clear" w:color="auto" w:fill="FFFFFF"/>
        </w:rPr>
        <w:t xml:space="preserve"> обнаружить</w:t>
      </w:r>
      <w:r w:rsidR="001D34B9" w:rsidRPr="00F744AF">
        <w:rPr>
          <w:rFonts w:ascii="Times New Roman" w:hAnsi="Times New Roman" w:cs="Times New Roman"/>
          <w:color w:val="000000"/>
          <w:sz w:val="28"/>
          <w:szCs w:val="28"/>
          <w:shd w:val="clear" w:color="auto" w:fill="FFFFFF"/>
        </w:rPr>
        <w:t xml:space="preserve"> определенный зазор, </w:t>
      </w:r>
      <w:r w:rsidR="00520FB1" w:rsidRPr="00F744AF">
        <w:rPr>
          <w:rFonts w:ascii="Times New Roman" w:hAnsi="Times New Roman" w:cs="Times New Roman"/>
          <w:color w:val="000000"/>
          <w:sz w:val="28"/>
          <w:szCs w:val="28"/>
          <w:shd w:val="clear" w:color="auto" w:fill="FFFFFF"/>
        </w:rPr>
        <w:t xml:space="preserve">который </w:t>
      </w:r>
      <w:r w:rsidR="001D34B9" w:rsidRPr="00F744AF">
        <w:rPr>
          <w:rFonts w:ascii="Times New Roman" w:hAnsi="Times New Roman" w:cs="Times New Roman"/>
          <w:color w:val="000000"/>
          <w:sz w:val="28"/>
          <w:szCs w:val="28"/>
          <w:shd w:val="clear" w:color="auto" w:fill="FFFFFF"/>
        </w:rPr>
        <w:t>пронизыва</w:t>
      </w:r>
      <w:r w:rsidR="00520FB1" w:rsidRPr="00F744AF">
        <w:rPr>
          <w:rFonts w:ascii="Times New Roman" w:hAnsi="Times New Roman" w:cs="Times New Roman"/>
          <w:color w:val="000000"/>
          <w:sz w:val="28"/>
          <w:szCs w:val="28"/>
          <w:shd w:val="clear" w:color="auto" w:fill="FFFFFF"/>
        </w:rPr>
        <w:t xml:space="preserve">ет </w:t>
      </w:r>
      <w:r w:rsidR="001D34B9" w:rsidRPr="00F744AF">
        <w:rPr>
          <w:rFonts w:ascii="Times New Roman" w:hAnsi="Times New Roman" w:cs="Times New Roman"/>
          <w:color w:val="000000"/>
          <w:sz w:val="28"/>
          <w:szCs w:val="28"/>
          <w:shd w:val="clear" w:color="auto" w:fill="FFFFFF"/>
        </w:rPr>
        <w:t xml:space="preserve">исследования, посвященные </w:t>
      </w:r>
      <w:r w:rsidR="00520FB1" w:rsidRPr="00F744AF">
        <w:rPr>
          <w:rFonts w:ascii="Times New Roman" w:hAnsi="Times New Roman" w:cs="Times New Roman"/>
          <w:color w:val="000000"/>
          <w:sz w:val="28"/>
          <w:szCs w:val="28"/>
          <w:shd w:val="clear" w:color="auto" w:fill="FFFFFF"/>
        </w:rPr>
        <w:t xml:space="preserve">вещам. </w:t>
      </w:r>
      <w:r w:rsidR="00EA0D8D" w:rsidRPr="00F744AF">
        <w:rPr>
          <w:rFonts w:ascii="Times New Roman" w:hAnsi="Times New Roman" w:cs="Times New Roman"/>
          <w:color w:val="000000"/>
          <w:sz w:val="28"/>
          <w:szCs w:val="28"/>
          <w:shd w:val="clear" w:color="auto" w:fill="FFFFFF"/>
        </w:rPr>
        <w:t xml:space="preserve">Так, например, на уровне акта </w:t>
      </w:r>
      <w:r w:rsidR="00C50E08" w:rsidRPr="00F744AF">
        <w:rPr>
          <w:rFonts w:ascii="Times New Roman" w:hAnsi="Times New Roman" w:cs="Times New Roman"/>
          <w:color w:val="000000"/>
          <w:sz w:val="28"/>
          <w:szCs w:val="28"/>
          <w:shd w:val="clear" w:color="auto" w:fill="FFFFFF"/>
        </w:rPr>
        <w:t xml:space="preserve">высказывания может артикулироваться утрата вещей и необходимость их реабилитации (особенно в дискурсе </w:t>
      </w:r>
      <w:r w:rsidR="00A8100F" w:rsidRPr="00F744AF">
        <w:rPr>
          <w:rFonts w:ascii="Times New Roman" w:hAnsi="Times New Roman" w:cs="Times New Roman"/>
          <w:color w:val="000000"/>
          <w:sz w:val="28"/>
          <w:szCs w:val="28"/>
          <w:shd w:val="clear" w:color="auto" w:fill="FFFFFF"/>
        </w:rPr>
        <w:t>потребления и эмансипации означающего)</w:t>
      </w:r>
      <w:r w:rsidR="00C50E08" w:rsidRPr="00F744AF">
        <w:rPr>
          <w:rFonts w:ascii="Times New Roman" w:hAnsi="Times New Roman" w:cs="Times New Roman"/>
          <w:color w:val="000000"/>
          <w:sz w:val="28"/>
          <w:szCs w:val="28"/>
          <w:shd w:val="clear" w:color="auto" w:fill="FFFFFF"/>
        </w:rPr>
        <w:t xml:space="preserve">, тогда как на уровне содержания </w:t>
      </w:r>
      <w:r w:rsidR="00DC0CB5" w:rsidRPr="00F744AF">
        <w:rPr>
          <w:rFonts w:ascii="Times New Roman" w:hAnsi="Times New Roman" w:cs="Times New Roman"/>
          <w:color w:val="000000"/>
          <w:sz w:val="28"/>
          <w:szCs w:val="28"/>
          <w:shd w:val="clear" w:color="auto" w:fill="FFFFFF"/>
        </w:rPr>
        <w:t xml:space="preserve">– </w:t>
      </w:r>
      <w:proofErr w:type="spellStart"/>
      <w:r w:rsidR="00DC0CB5" w:rsidRPr="00F744AF">
        <w:rPr>
          <w:rFonts w:ascii="Times New Roman" w:hAnsi="Times New Roman" w:cs="Times New Roman"/>
          <w:color w:val="000000"/>
          <w:sz w:val="28"/>
          <w:szCs w:val="28"/>
          <w:shd w:val="clear" w:color="auto" w:fill="FFFFFF"/>
        </w:rPr>
        <w:t>недооцениван</w:t>
      </w:r>
      <w:r w:rsidR="00352AD6">
        <w:rPr>
          <w:rFonts w:ascii="Times New Roman" w:hAnsi="Times New Roman" w:cs="Times New Roman"/>
          <w:color w:val="000000"/>
          <w:sz w:val="28"/>
          <w:szCs w:val="28"/>
          <w:shd w:val="clear" w:color="auto" w:fill="FFFFFF"/>
        </w:rPr>
        <w:t>ие</w:t>
      </w:r>
      <w:proofErr w:type="spellEnd"/>
      <w:r w:rsidR="00352AD6">
        <w:rPr>
          <w:rFonts w:ascii="Times New Roman" w:hAnsi="Times New Roman" w:cs="Times New Roman"/>
          <w:color w:val="000000"/>
          <w:sz w:val="28"/>
          <w:szCs w:val="28"/>
          <w:shd w:val="clear" w:color="auto" w:fill="FFFFFF"/>
        </w:rPr>
        <w:t xml:space="preserve"> именно того, ради чего всё </w:t>
      </w:r>
      <w:r w:rsidR="00DC0CB5" w:rsidRPr="00F744AF">
        <w:rPr>
          <w:rFonts w:ascii="Times New Roman" w:hAnsi="Times New Roman" w:cs="Times New Roman"/>
          <w:color w:val="000000"/>
          <w:sz w:val="28"/>
          <w:szCs w:val="28"/>
          <w:shd w:val="clear" w:color="auto" w:fill="FFFFFF"/>
        </w:rPr>
        <w:t xml:space="preserve">затевалось: обыкновения вещи, ее материальности. </w:t>
      </w:r>
      <w:r w:rsidR="00004464" w:rsidRPr="00F744AF">
        <w:rPr>
          <w:rFonts w:ascii="Times New Roman" w:hAnsi="Times New Roman" w:cs="Times New Roman"/>
          <w:color w:val="000000"/>
          <w:sz w:val="28"/>
          <w:szCs w:val="28"/>
          <w:shd w:val="clear" w:color="auto" w:fill="FFFFFF"/>
        </w:rPr>
        <w:t xml:space="preserve">Материальность </w:t>
      </w:r>
      <w:r w:rsidR="00552F3F" w:rsidRPr="00F744AF">
        <w:rPr>
          <w:rFonts w:ascii="Times New Roman" w:hAnsi="Times New Roman" w:cs="Times New Roman"/>
          <w:color w:val="000000"/>
          <w:sz w:val="28"/>
          <w:szCs w:val="28"/>
          <w:shd w:val="clear" w:color="auto" w:fill="FFFFFF"/>
        </w:rPr>
        <w:t xml:space="preserve">отторгается и </w:t>
      </w:r>
      <w:r w:rsidR="00004464" w:rsidRPr="00F744AF">
        <w:rPr>
          <w:rFonts w:ascii="Times New Roman" w:hAnsi="Times New Roman" w:cs="Times New Roman"/>
          <w:color w:val="000000"/>
          <w:sz w:val="28"/>
          <w:szCs w:val="28"/>
          <w:shd w:val="clear" w:color="auto" w:fill="FFFFFF"/>
        </w:rPr>
        <w:t xml:space="preserve">редуцируется, как не заслуживающая анализа. </w:t>
      </w:r>
      <w:r w:rsidR="00552F3F" w:rsidRPr="00F744AF">
        <w:rPr>
          <w:rFonts w:ascii="Times New Roman" w:hAnsi="Times New Roman" w:cs="Times New Roman"/>
          <w:color w:val="000000"/>
          <w:sz w:val="28"/>
          <w:szCs w:val="28"/>
          <w:shd w:val="clear" w:color="auto" w:fill="FFFFFF"/>
        </w:rPr>
        <w:t xml:space="preserve">В силу указанного в этом тексте она получает соответствующие предикаты – «возмутительная», «вопиющая». </w:t>
      </w:r>
    </w:p>
    <w:p w14:paraId="64B4C967" w14:textId="77777777" w:rsidR="00640B8D" w:rsidRDefault="005772CD" w:rsidP="00AC52EC">
      <w:pPr>
        <w:spacing w:after="0" w:line="360" w:lineRule="auto"/>
        <w:ind w:firstLine="708"/>
        <w:jc w:val="both"/>
        <w:rPr>
          <w:rFonts w:ascii="Times New Roman" w:hAnsi="Times New Roman" w:cs="Times New Roman"/>
          <w:color w:val="000000"/>
          <w:sz w:val="28"/>
          <w:szCs w:val="28"/>
          <w:shd w:val="clear" w:color="auto" w:fill="FFFFFF"/>
        </w:rPr>
      </w:pPr>
      <w:r w:rsidRPr="00F744AF">
        <w:rPr>
          <w:rFonts w:ascii="Times New Roman" w:hAnsi="Times New Roman" w:cs="Times New Roman"/>
          <w:color w:val="000000"/>
          <w:sz w:val="28"/>
          <w:szCs w:val="28"/>
          <w:shd w:val="clear" w:color="auto" w:fill="FFFFFF"/>
        </w:rPr>
        <w:t xml:space="preserve">В работе показано, </w:t>
      </w:r>
      <w:r w:rsidR="00422493" w:rsidRPr="00F744AF">
        <w:rPr>
          <w:rFonts w:ascii="Times New Roman" w:hAnsi="Times New Roman" w:cs="Times New Roman"/>
          <w:color w:val="000000"/>
          <w:sz w:val="28"/>
          <w:szCs w:val="28"/>
          <w:shd w:val="clear" w:color="auto" w:fill="FFFFFF"/>
        </w:rPr>
        <w:t xml:space="preserve">что материальность </w:t>
      </w:r>
      <w:r w:rsidR="00537E0F" w:rsidRPr="00F744AF">
        <w:rPr>
          <w:rFonts w:ascii="Times New Roman" w:hAnsi="Times New Roman" w:cs="Times New Roman"/>
          <w:color w:val="000000"/>
          <w:sz w:val="28"/>
          <w:szCs w:val="28"/>
          <w:shd w:val="clear" w:color="auto" w:fill="FFFFFF"/>
        </w:rPr>
        <w:t>представляет собой «реальное» вещей</w:t>
      </w:r>
      <w:r w:rsidR="00255715" w:rsidRPr="00F744AF">
        <w:rPr>
          <w:rFonts w:ascii="Times New Roman" w:hAnsi="Times New Roman" w:cs="Times New Roman"/>
          <w:color w:val="000000"/>
          <w:sz w:val="28"/>
          <w:szCs w:val="28"/>
          <w:shd w:val="clear" w:color="auto" w:fill="FFFFFF"/>
        </w:rPr>
        <w:t>, «преимущество объекта»</w:t>
      </w:r>
      <w:r w:rsidR="00E84D4D" w:rsidRPr="00F744AF">
        <w:rPr>
          <w:rFonts w:ascii="Times New Roman" w:hAnsi="Times New Roman" w:cs="Times New Roman"/>
          <w:color w:val="000000"/>
          <w:sz w:val="28"/>
          <w:szCs w:val="28"/>
          <w:shd w:val="clear" w:color="auto" w:fill="FFFFFF"/>
        </w:rPr>
        <w:t xml:space="preserve"> и одновременно его </w:t>
      </w:r>
      <w:r w:rsidR="00255715" w:rsidRPr="00F744AF">
        <w:rPr>
          <w:rFonts w:ascii="Times New Roman" w:hAnsi="Times New Roman" w:cs="Times New Roman"/>
          <w:color w:val="000000"/>
          <w:sz w:val="28"/>
          <w:szCs w:val="28"/>
          <w:shd w:val="clear" w:color="auto" w:fill="FFFFFF"/>
        </w:rPr>
        <w:t xml:space="preserve">избыток, который всегда ускользает от схватывания в вещи. Материальность, как «реальное» вещей, </w:t>
      </w:r>
      <w:r w:rsidR="00255715" w:rsidRPr="00F744AF">
        <w:rPr>
          <w:rFonts w:ascii="Times New Roman" w:hAnsi="Times New Roman" w:cs="Times New Roman"/>
          <w:color w:val="000000"/>
          <w:sz w:val="28"/>
          <w:szCs w:val="28"/>
          <w:shd w:val="clear" w:color="auto" w:fill="FFFFFF"/>
        </w:rPr>
        <w:lastRenderedPageBreak/>
        <w:t>содержит в себе следы провалов и отсутствия, на которые натыкается субъект. В этом отношении «возмутительная» материальность вещи «возмутительна» именно в том смысле, что способна разбить все человеческие «надежды и ожидания». Следствием же (и следом) э</w:t>
      </w:r>
      <w:r w:rsidR="00E84D4D" w:rsidRPr="00F744AF">
        <w:rPr>
          <w:rFonts w:ascii="Times New Roman" w:hAnsi="Times New Roman" w:cs="Times New Roman"/>
          <w:color w:val="000000"/>
          <w:sz w:val="28"/>
          <w:szCs w:val="28"/>
          <w:shd w:val="clear" w:color="auto" w:fill="FFFFFF"/>
        </w:rPr>
        <w:t>тих разбитых надежд и ожиданий служат</w:t>
      </w:r>
      <w:r w:rsidR="00255715" w:rsidRPr="00F744AF">
        <w:rPr>
          <w:rFonts w:ascii="Times New Roman" w:hAnsi="Times New Roman" w:cs="Times New Roman"/>
          <w:color w:val="000000"/>
          <w:sz w:val="28"/>
          <w:szCs w:val="28"/>
          <w:shd w:val="clear" w:color="auto" w:fill="FFFFFF"/>
        </w:rPr>
        <w:t xml:space="preserve"> попытк</w:t>
      </w:r>
      <w:r w:rsidR="00E84D4D" w:rsidRPr="00F744AF">
        <w:rPr>
          <w:rFonts w:ascii="Times New Roman" w:hAnsi="Times New Roman" w:cs="Times New Roman"/>
          <w:color w:val="000000"/>
          <w:sz w:val="28"/>
          <w:szCs w:val="28"/>
          <w:shd w:val="clear" w:color="auto" w:fill="FFFFFF"/>
        </w:rPr>
        <w:t xml:space="preserve">и восполнить </w:t>
      </w:r>
      <w:r w:rsidR="00255715" w:rsidRPr="00F744AF">
        <w:rPr>
          <w:rFonts w:ascii="Times New Roman" w:hAnsi="Times New Roman" w:cs="Times New Roman"/>
          <w:color w:val="000000"/>
          <w:sz w:val="28"/>
          <w:szCs w:val="28"/>
          <w:shd w:val="clear" w:color="auto" w:fill="FFFFFF"/>
        </w:rPr>
        <w:t xml:space="preserve">«нехватку» посредством </w:t>
      </w:r>
      <w:proofErr w:type="spellStart"/>
      <w:r w:rsidR="00255715" w:rsidRPr="00F744AF">
        <w:rPr>
          <w:rFonts w:ascii="Times New Roman" w:hAnsi="Times New Roman" w:cs="Times New Roman"/>
          <w:color w:val="000000"/>
          <w:sz w:val="28"/>
          <w:szCs w:val="28"/>
          <w:shd w:val="clear" w:color="auto" w:fill="FFFFFF"/>
        </w:rPr>
        <w:t>прибегания</w:t>
      </w:r>
      <w:proofErr w:type="spellEnd"/>
      <w:r w:rsidR="00255715" w:rsidRPr="00F744AF">
        <w:rPr>
          <w:rFonts w:ascii="Times New Roman" w:hAnsi="Times New Roman" w:cs="Times New Roman"/>
          <w:color w:val="000000"/>
          <w:sz w:val="28"/>
          <w:szCs w:val="28"/>
          <w:shd w:val="clear" w:color="auto" w:fill="FFFFFF"/>
        </w:rPr>
        <w:t xml:space="preserve"> </w:t>
      </w:r>
      <w:r w:rsidR="00E84D4D" w:rsidRPr="00F744AF">
        <w:rPr>
          <w:rFonts w:ascii="Times New Roman" w:hAnsi="Times New Roman" w:cs="Times New Roman"/>
          <w:color w:val="000000"/>
          <w:sz w:val="28"/>
          <w:szCs w:val="28"/>
          <w:shd w:val="clear" w:color="auto" w:fill="FFFFFF"/>
        </w:rPr>
        <w:t>к стратегиям «очеловечивания» и упрощ</w:t>
      </w:r>
      <w:r w:rsidR="00AC52EC" w:rsidRPr="00F744AF">
        <w:rPr>
          <w:rFonts w:ascii="Times New Roman" w:hAnsi="Times New Roman" w:cs="Times New Roman"/>
          <w:color w:val="000000"/>
          <w:sz w:val="28"/>
          <w:szCs w:val="28"/>
          <w:shd w:val="clear" w:color="auto" w:fill="FFFFFF"/>
        </w:rPr>
        <w:t xml:space="preserve">ения вещей. </w:t>
      </w:r>
    </w:p>
    <w:p w14:paraId="1F001A61" w14:textId="3BDE92DC" w:rsidR="00AC52EC" w:rsidRPr="00F744AF" w:rsidRDefault="008E0BDE" w:rsidP="00AC52EC">
      <w:pPr>
        <w:spacing w:after="0" w:line="360" w:lineRule="auto"/>
        <w:ind w:firstLine="708"/>
        <w:jc w:val="both"/>
        <w:rPr>
          <w:rFonts w:ascii="Times New Roman" w:hAnsi="Times New Roman" w:cs="Times New Roman"/>
          <w:color w:val="000000"/>
          <w:sz w:val="28"/>
          <w:szCs w:val="28"/>
          <w:shd w:val="clear" w:color="auto" w:fill="FFFFFF"/>
        </w:rPr>
      </w:pPr>
      <w:r w:rsidRPr="00F744AF">
        <w:rPr>
          <w:rFonts w:ascii="Times New Roman" w:hAnsi="Times New Roman" w:cs="Times New Roman"/>
          <w:color w:val="000000"/>
          <w:sz w:val="28"/>
          <w:szCs w:val="28"/>
          <w:shd w:val="clear" w:color="auto" w:fill="FFFFFF"/>
        </w:rPr>
        <w:t xml:space="preserve">Соответственно, </w:t>
      </w:r>
      <w:r w:rsidR="004E72F7" w:rsidRPr="00F744AF">
        <w:rPr>
          <w:rFonts w:ascii="Times New Roman" w:hAnsi="Times New Roman" w:cs="Times New Roman"/>
          <w:color w:val="000000"/>
          <w:sz w:val="28"/>
          <w:szCs w:val="28"/>
          <w:shd w:val="clear" w:color="auto" w:fill="FFFFFF"/>
        </w:rPr>
        <w:t>сложно</w:t>
      </w:r>
      <w:r w:rsidR="00A97000" w:rsidRPr="00F744AF">
        <w:rPr>
          <w:rFonts w:ascii="Times New Roman" w:hAnsi="Times New Roman" w:cs="Times New Roman"/>
          <w:color w:val="000000"/>
          <w:sz w:val="28"/>
          <w:szCs w:val="28"/>
          <w:shd w:val="clear" w:color="auto" w:fill="FFFFFF"/>
        </w:rPr>
        <w:t>сть вещей сосредоточена</w:t>
      </w:r>
      <w:r w:rsidR="004E72F7" w:rsidRPr="00F744AF">
        <w:rPr>
          <w:rFonts w:ascii="Times New Roman" w:hAnsi="Times New Roman" w:cs="Times New Roman"/>
          <w:color w:val="000000"/>
          <w:sz w:val="28"/>
          <w:szCs w:val="28"/>
          <w:shd w:val="clear" w:color="auto" w:fill="FFFFFF"/>
        </w:rPr>
        <w:t xml:space="preserve"> в их материальности. Именно она представляет собой то ускользающее меньшее, которое провоцирует схватку с ней, заставляет вновь и вновь набрасывать на нее </w:t>
      </w:r>
      <w:r w:rsidR="00AF1D42" w:rsidRPr="00F744AF">
        <w:rPr>
          <w:rFonts w:ascii="Times New Roman" w:hAnsi="Times New Roman" w:cs="Times New Roman"/>
          <w:color w:val="000000"/>
          <w:sz w:val="28"/>
          <w:szCs w:val="28"/>
          <w:shd w:val="clear" w:color="auto" w:fill="FFFFFF"/>
        </w:rPr>
        <w:t xml:space="preserve">«человеческие маски». </w:t>
      </w:r>
      <w:r w:rsidR="004E72F7" w:rsidRPr="00F744AF">
        <w:rPr>
          <w:rFonts w:ascii="Times New Roman" w:hAnsi="Times New Roman" w:cs="Times New Roman"/>
          <w:color w:val="000000"/>
          <w:sz w:val="28"/>
          <w:szCs w:val="28"/>
          <w:shd w:val="clear" w:color="auto" w:fill="FFFFFF"/>
        </w:rPr>
        <w:t>Ввиду этого в «возмутительной» материальности обнаруживаются следы «человеческого», то есть все те чаяния, направленные на заслонение обозначенного «преимущества объекта»</w:t>
      </w:r>
      <w:r w:rsidR="00AC52EC" w:rsidRPr="00F744AF">
        <w:rPr>
          <w:rFonts w:ascii="Times New Roman" w:hAnsi="Times New Roman" w:cs="Times New Roman"/>
          <w:color w:val="000000"/>
          <w:sz w:val="28"/>
          <w:szCs w:val="28"/>
          <w:shd w:val="clear" w:color="auto" w:fill="FFFFFF"/>
        </w:rPr>
        <w:t xml:space="preserve">. </w:t>
      </w:r>
    </w:p>
    <w:p w14:paraId="2A2DB8C5" w14:textId="77777777" w:rsidR="00640B8D" w:rsidRDefault="00AC52EC" w:rsidP="00AC52EC">
      <w:pPr>
        <w:spacing w:after="0" w:line="360" w:lineRule="auto"/>
        <w:ind w:firstLine="708"/>
        <w:jc w:val="both"/>
        <w:rPr>
          <w:rFonts w:ascii="Times New Roman" w:hAnsi="Times New Roman" w:cs="Times New Roman"/>
          <w:color w:val="000000"/>
          <w:sz w:val="28"/>
          <w:szCs w:val="28"/>
          <w:shd w:val="clear" w:color="auto" w:fill="FFFFFF"/>
        </w:rPr>
      </w:pPr>
      <w:r w:rsidRPr="00F744AF">
        <w:rPr>
          <w:rFonts w:ascii="Times New Roman" w:hAnsi="Times New Roman" w:cs="Times New Roman"/>
          <w:color w:val="000000"/>
          <w:sz w:val="28"/>
          <w:szCs w:val="28"/>
          <w:shd w:val="clear" w:color="auto" w:fill="FFFFFF"/>
        </w:rPr>
        <w:t xml:space="preserve">В работе приводятся различные примеры, позволяющие проследить формы репрезентации «человеческого» в указанном модусе вещей. Так, например, антропологическая сборка функционирует </w:t>
      </w:r>
      <w:r w:rsidR="003A6F5D" w:rsidRPr="00F744AF">
        <w:rPr>
          <w:rFonts w:ascii="Times New Roman" w:hAnsi="Times New Roman" w:cs="Times New Roman"/>
          <w:color w:val="000000"/>
          <w:sz w:val="28"/>
          <w:szCs w:val="28"/>
          <w:shd w:val="clear" w:color="auto" w:fill="FFFFFF"/>
        </w:rPr>
        <w:t xml:space="preserve">с постоянными сбоями: сложность </w:t>
      </w:r>
      <w:r w:rsidRPr="00F744AF">
        <w:rPr>
          <w:rFonts w:ascii="Times New Roman" w:hAnsi="Times New Roman" w:cs="Times New Roman"/>
          <w:color w:val="000000"/>
          <w:sz w:val="28"/>
          <w:szCs w:val="28"/>
          <w:shd w:val="clear" w:color="auto" w:fill="FFFFFF"/>
        </w:rPr>
        <w:t>то и дело вносит в нее помехи. Сложность сопротивляется категориальному аппарату, выводит его из строя, вскрывает допущения и фантазмы, которые его пронизывают. К примеру, фантазм изначальной простоты</w:t>
      </w:r>
      <w:r w:rsidR="003A6F5D" w:rsidRPr="00F744AF">
        <w:rPr>
          <w:rFonts w:ascii="Times New Roman" w:hAnsi="Times New Roman" w:cs="Times New Roman"/>
          <w:color w:val="000000"/>
          <w:sz w:val="28"/>
          <w:szCs w:val="28"/>
          <w:shd w:val="clear" w:color="auto" w:fill="FFFFFF"/>
        </w:rPr>
        <w:t xml:space="preserve"> </w:t>
      </w:r>
      <w:r w:rsidRPr="00F744AF">
        <w:rPr>
          <w:rFonts w:ascii="Times New Roman" w:hAnsi="Times New Roman" w:cs="Times New Roman"/>
          <w:color w:val="000000"/>
          <w:sz w:val="28"/>
          <w:szCs w:val="28"/>
          <w:shd w:val="clear" w:color="auto" w:fill="FFFFFF"/>
        </w:rPr>
        <w:t xml:space="preserve">приводит к </w:t>
      </w:r>
      <w:r w:rsidR="003A6F5D" w:rsidRPr="00F744AF">
        <w:rPr>
          <w:rFonts w:ascii="Times New Roman" w:hAnsi="Times New Roman" w:cs="Times New Roman"/>
          <w:color w:val="000000"/>
          <w:sz w:val="28"/>
          <w:szCs w:val="28"/>
          <w:shd w:val="clear" w:color="auto" w:fill="FFFFFF"/>
        </w:rPr>
        <w:t xml:space="preserve">ложной концептуализации </w:t>
      </w:r>
      <w:r w:rsidRPr="00F744AF">
        <w:rPr>
          <w:rFonts w:ascii="Times New Roman" w:hAnsi="Times New Roman" w:cs="Times New Roman"/>
          <w:color w:val="000000"/>
          <w:sz w:val="28"/>
          <w:szCs w:val="28"/>
          <w:shd w:val="clear" w:color="auto" w:fill="FFFFFF"/>
        </w:rPr>
        <w:t>дихотомии «простое-сложное», где сложное мыслится вытекающим из простого</w:t>
      </w:r>
      <w:r w:rsidR="003A6F5D" w:rsidRPr="00F744AF">
        <w:rPr>
          <w:rFonts w:ascii="Times New Roman" w:hAnsi="Times New Roman" w:cs="Times New Roman"/>
          <w:color w:val="000000"/>
          <w:sz w:val="28"/>
          <w:szCs w:val="28"/>
          <w:shd w:val="clear" w:color="auto" w:fill="FFFFFF"/>
        </w:rPr>
        <w:t xml:space="preserve">. </w:t>
      </w:r>
    </w:p>
    <w:p w14:paraId="6659107E" w14:textId="77777777" w:rsidR="00640B8D" w:rsidRDefault="00AC52EC" w:rsidP="00AC52EC">
      <w:pPr>
        <w:spacing w:after="0" w:line="360" w:lineRule="auto"/>
        <w:ind w:firstLine="708"/>
        <w:jc w:val="both"/>
        <w:rPr>
          <w:rFonts w:ascii="Times New Roman" w:hAnsi="Times New Roman" w:cs="Times New Roman"/>
          <w:color w:val="000000"/>
          <w:sz w:val="28"/>
          <w:szCs w:val="28"/>
          <w:shd w:val="clear" w:color="auto" w:fill="FFFFFF"/>
        </w:rPr>
      </w:pPr>
      <w:r w:rsidRPr="00F744AF">
        <w:rPr>
          <w:rFonts w:ascii="Times New Roman" w:hAnsi="Times New Roman" w:cs="Times New Roman"/>
          <w:color w:val="000000"/>
          <w:sz w:val="28"/>
          <w:szCs w:val="28"/>
          <w:shd w:val="clear" w:color="auto" w:fill="FFFFFF"/>
        </w:rPr>
        <w:t xml:space="preserve">Допущение, превратно толкующее материальность, вовсе подменяет вещи </w:t>
      </w:r>
      <w:r w:rsidR="003A6F5D" w:rsidRPr="00F744AF">
        <w:rPr>
          <w:rFonts w:ascii="Times New Roman" w:hAnsi="Times New Roman" w:cs="Times New Roman"/>
          <w:color w:val="000000"/>
          <w:sz w:val="28"/>
          <w:szCs w:val="28"/>
          <w:shd w:val="clear" w:color="auto" w:fill="FFFFFF"/>
        </w:rPr>
        <w:t xml:space="preserve">их видимостью, </w:t>
      </w:r>
      <w:r w:rsidRPr="00F744AF">
        <w:rPr>
          <w:rFonts w:ascii="Times New Roman" w:hAnsi="Times New Roman" w:cs="Times New Roman"/>
          <w:color w:val="000000"/>
          <w:sz w:val="28"/>
          <w:szCs w:val="28"/>
          <w:shd w:val="clear" w:color="auto" w:fill="FFFFFF"/>
        </w:rPr>
        <w:t>образом</w:t>
      </w:r>
      <w:r w:rsidR="003A6F5D" w:rsidRPr="00F744AF">
        <w:rPr>
          <w:rFonts w:ascii="Times New Roman" w:hAnsi="Times New Roman" w:cs="Times New Roman"/>
          <w:color w:val="000000"/>
          <w:sz w:val="28"/>
          <w:szCs w:val="28"/>
          <w:shd w:val="clear" w:color="auto" w:fill="FFFFFF"/>
        </w:rPr>
        <w:t>.</w:t>
      </w:r>
      <w:r w:rsidRPr="00F744AF">
        <w:rPr>
          <w:rFonts w:ascii="Times New Roman" w:hAnsi="Times New Roman" w:cs="Times New Roman"/>
          <w:color w:val="000000"/>
          <w:sz w:val="28"/>
          <w:szCs w:val="28"/>
          <w:shd w:val="clear" w:color="auto" w:fill="FFFFFF"/>
        </w:rPr>
        <w:t xml:space="preserve"> Оно же задает иерархию, в которой материальность</w:t>
      </w:r>
      <w:r w:rsidR="003A6F5D" w:rsidRPr="00F744AF">
        <w:rPr>
          <w:rFonts w:ascii="Times New Roman" w:hAnsi="Times New Roman" w:cs="Times New Roman"/>
          <w:color w:val="000000"/>
          <w:sz w:val="28"/>
          <w:szCs w:val="28"/>
          <w:shd w:val="clear" w:color="auto" w:fill="FFFFFF"/>
        </w:rPr>
        <w:t xml:space="preserve"> вещей оказывается на периферии, что в результате приводит к доминированию</w:t>
      </w:r>
      <w:r w:rsidRPr="00F744AF">
        <w:rPr>
          <w:rFonts w:ascii="Times New Roman" w:hAnsi="Times New Roman" w:cs="Times New Roman"/>
          <w:color w:val="000000"/>
          <w:sz w:val="28"/>
          <w:szCs w:val="28"/>
          <w:shd w:val="clear" w:color="auto" w:fill="FFFFFF"/>
        </w:rPr>
        <w:t xml:space="preserve"> субъект-объектной парадигмы и дискурсивного способа аналитики.</w:t>
      </w:r>
      <w:r w:rsidR="003A6F5D" w:rsidRPr="00F744AF">
        <w:rPr>
          <w:rFonts w:ascii="Times New Roman" w:hAnsi="Times New Roman" w:cs="Times New Roman"/>
          <w:color w:val="000000"/>
          <w:sz w:val="28"/>
          <w:szCs w:val="28"/>
          <w:shd w:val="clear" w:color="auto" w:fill="FFFFFF"/>
        </w:rPr>
        <w:t xml:space="preserve"> </w:t>
      </w:r>
    </w:p>
    <w:p w14:paraId="193699B5" w14:textId="7541765F" w:rsidR="00AC52EC" w:rsidRPr="00F744AF" w:rsidRDefault="0079031D" w:rsidP="00AC52EC">
      <w:pPr>
        <w:spacing w:after="0" w:line="360" w:lineRule="auto"/>
        <w:ind w:firstLine="708"/>
        <w:jc w:val="both"/>
        <w:rPr>
          <w:rFonts w:ascii="Times New Roman" w:hAnsi="Times New Roman" w:cs="Times New Roman"/>
          <w:color w:val="000000"/>
          <w:sz w:val="28"/>
          <w:szCs w:val="28"/>
          <w:shd w:val="clear" w:color="auto" w:fill="FFFFFF"/>
        </w:rPr>
      </w:pPr>
      <w:r w:rsidRPr="00F744AF">
        <w:rPr>
          <w:rFonts w:ascii="Times New Roman" w:hAnsi="Times New Roman" w:cs="Times New Roman"/>
          <w:color w:val="000000"/>
          <w:sz w:val="28"/>
          <w:szCs w:val="28"/>
          <w:shd w:val="clear" w:color="auto" w:fill="FFFFFF"/>
        </w:rPr>
        <w:t xml:space="preserve">Также для антропологической размерности </w:t>
      </w:r>
      <w:proofErr w:type="spellStart"/>
      <w:r w:rsidRPr="00F744AF">
        <w:rPr>
          <w:rFonts w:ascii="Times New Roman" w:hAnsi="Times New Roman" w:cs="Times New Roman"/>
          <w:color w:val="000000"/>
          <w:sz w:val="28"/>
          <w:szCs w:val="28"/>
          <w:shd w:val="clear" w:color="auto" w:fill="FFFFFF"/>
        </w:rPr>
        <w:t>демифологизация</w:t>
      </w:r>
      <w:proofErr w:type="spellEnd"/>
      <w:r w:rsidRPr="00F744AF">
        <w:rPr>
          <w:rFonts w:ascii="Times New Roman" w:hAnsi="Times New Roman" w:cs="Times New Roman"/>
          <w:color w:val="000000"/>
          <w:sz w:val="28"/>
          <w:szCs w:val="28"/>
          <w:shd w:val="clear" w:color="auto" w:fill="FFFFFF"/>
        </w:rPr>
        <w:t xml:space="preserve"> </w:t>
      </w:r>
      <w:r w:rsidR="00B04EBC" w:rsidRPr="00F744AF">
        <w:rPr>
          <w:rFonts w:ascii="Times New Roman" w:hAnsi="Times New Roman" w:cs="Times New Roman"/>
          <w:color w:val="000000"/>
          <w:sz w:val="28"/>
          <w:szCs w:val="28"/>
          <w:shd w:val="clear" w:color="auto" w:fill="FFFFFF"/>
        </w:rPr>
        <w:t xml:space="preserve">статуса </w:t>
      </w:r>
      <w:r w:rsidRPr="00F744AF">
        <w:rPr>
          <w:rFonts w:ascii="Times New Roman" w:hAnsi="Times New Roman" w:cs="Times New Roman"/>
          <w:color w:val="000000"/>
          <w:sz w:val="28"/>
          <w:szCs w:val="28"/>
          <w:shd w:val="clear" w:color="auto" w:fill="FFFFFF"/>
        </w:rPr>
        <w:t xml:space="preserve">материальности </w:t>
      </w:r>
      <w:r w:rsidR="00B04EBC" w:rsidRPr="00F744AF">
        <w:rPr>
          <w:rFonts w:ascii="Times New Roman" w:hAnsi="Times New Roman" w:cs="Times New Roman"/>
          <w:color w:val="000000"/>
          <w:sz w:val="28"/>
          <w:szCs w:val="28"/>
          <w:shd w:val="clear" w:color="auto" w:fill="FFFFFF"/>
        </w:rPr>
        <w:t>в обозначенном ключе – это возможность переосмыслить релевантность эпистемологических стратегий, редуцирующих вещи до социальных, культурных</w:t>
      </w:r>
      <w:r w:rsidR="00640B8D">
        <w:rPr>
          <w:rFonts w:ascii="Times New Roman" w:hAnsi="Times New Roman" w:cs="Times New Roman"/>
          <w:color w:val="000000"/>
          <w:sz w:val="28"/>
          <w:szCs w:val="28"/>
          <w:shd w:val="clear" w:color="auto" w:fill="FFFFFF"/>
        </w:rPr>
        <w:t>, дискурсивных, биологических</w:t>
      </w:r>
      <w:r w:rsidR="00B04EBC" w:rsidRPr="00F744AF">
        <w:rPr>
          <w:rFonts w:ascii="Times New Roman" w:hAnsi="Times New Roman" w:cs="Times New Roman"/>
          <w:color w:val="000000"/>
          <w:sz w:val="28"/>
          <w:szCs w:val="28"/>
          <w:shd w:val="clear" w:color="auto" w:fill="FFFFFF"/>
        </w:rPr>
        <w:t xml:space="preserve"> и иных </w:t>
      </w:r>
      <w:r w:rsidR="00640B8D">
        <w:rPr>
          <w:rFonts w:ascii="Times New Roman" w:hAnsi="Times New Roman" w:cs="Times New Roman"/>
          <w:color w:val="000000"/>
          <w:sz w:val="28"/>
          <w:szCs w:val="28"/>
          <w:shd w:val="clear" w:color="auto" w:fill="FFFFFF"/>
        </w:rPr>
        <w:t>проявлений</w:t>
      </w:r>
      <w:r w:rsidR="00B04EBC" w:rsidRPr="00F744AF">
        <w:rPr>
          <w:rFonts w:ascii="Times New Roman" w:hAnsi="Times New Roman" w:cs="Times New Roman"/>
          <w:color w:val="000000"/>
          <w:sz w:val="28"/>
          <w:szCs w:val="28"/>
          <w:shd w:val="clear" w:color="auto" w:fill="FFFFFF"/>
        </w:rPr>
        <w:t xml:space="preserve">. Кроме того, эта </w:t>
      </w:r>
      <w:proofErr w:type="spellStart"/>
      <w:r w:rsidR="00B04EBC" w:rsidRPr="00F744AF">
        <w:rPr>
          <w:rFonts w:ascii="Times New Roman" w:hAnsi="Times New Roman" w:cs="Times New Roman"/>
          <w:color w:val="000000"/>
          <w:sz w:val="28"/>
          <w:szCs w:val="28"/>
          <w:shd w:val="clear" w:color="auto" w:fill="FFFFFF"/>
        </w:rPr>
        <w:t>демифологизация</w:t>
      </w:r>
      <w:proofErr w:type="spellEnd"/>
      <w:r w:rsidR="00B04EBC" w:rsidRPr="00F744AF">
        <w:rPr>
          <w:rFonts w:ascii="Times New Roman" w:hAnsi="Times New Roman" w:cs="Times New Roman"/>
          <w:color w:val="000000"/>
          <w:sz w:val="28"/>
          <w:szCs w:val="28"/>
          <w:shd w:val="clear" w:color="auto" w:fill="FFFFFF"/>
        </w:rPr>
        <w:t xml:space="preserve"> </w:t>
      </w:r>
      <w:r w:rsidR="00422493" w:rsidRPr="00F744AF">
        <w:rPr>
          <w:rFonts w:ascii="Times New Roman" w:hAnsi="Times New Roman" w:cs="Times New Roman"/>
          <w:color w:val="000000"/>
          <w:sz w:val="28"/>
          <w:szCs w:val="28"/>
          <w:shd w:val="clear" w:color="auto" w:fill="FFFFFF"/>
        </w:rPr>
        <w:t xml:space="preserve">реабилитирует статус вещей и </w:t>
      </w:r>
      <w:r w:rsidRPr="00F744AF">
        <w:rPr>
          <w:rFonts w:ascii="Times New Roman" w:hAnsi="Times New Roman" w:cs="Times New Roman"/>
          <w:color w:val="000000"/>
          <w:sz w:val="28"/>
          <w:szCs w:val="28"/>
          <w:shd w:val="clear" w:color="auto" w:fill="FFFFFF"/>
        </w:rPr>
        <w:lastRenderedPageBreak/>
        <w:t xml:space="preserve">приоткрывает </w:t>
      </w:r>
      <w:r w:rsidR="00422493" w:rsidRPr="00F744AF">
        <w:rPr>
          <w:rFonts w:ascii="Times New Roman" w:hAnsi="Times New Roman" w:cs="Times New Roman"/>
          <w:color w:val="000000"/>
          <w:sz w:val="28"/>
          <w:szCs w:val="28"/>
          <w:shd w:val="clear" w:color="auto" w:fill="FFFFFF"/>
        </w:rPr>
        <w:t>доступ</w:t>
      </w:r>
      <w:r w:rsidRPr="00F744AF">
        <w:rPr>
          <w:rFonts w:ascii="Times New Roman" w:hAnsi="Times New Roman" w:cs="Times New Roman"/>
          <w:color w:val="000000"/>
          <w:sz w:val="28"/>
          <w:szCs w:val="28"/>
          <w:shd w:val="clear" w:color="auto" w:fill="FFFFFF"/>
        </w:rPr>
        <w:t xml:space="preserve"> к </w:t>
      </w:r>
      <w:r w:rsidR="00422493" w:rsidRPr="00F744AF">
        <w:rPr>
          <w:rFonts w:ascii="Times New Roman" w:hAnsi="Times New Roman" w:cs="Times New Roman"/>
          <w:color w:val="000000"/>
          <w:sz w:val="28"/>
          <w:szCs w:val="28"/>
          <w:shd w:val="clear" w:color="auto" w:fill="FFFFFF"/>
        </w:rPr>
        <w:t>ним</w:t>
      </w:r>
      <w:r w:rsidRPr="00F744AF">
        <w:rPr>
          <w:rFonts w:ascii="Times New Roman" w:hAnsi="Times New Roman" w:cs="Times New Roman"/>
          <w:color w:val="000000"/>
          <w:sz w:val="28"/>
          <w:szCs w:val="28"/>
          <w:shd w:val="clear" w:color="auto" w:fill="FFFFFF"/>
        </w:rPr>
        <w:t xml:space="preserve">, а не только ко всевозможным способам их </w:t>
      </w:r>
      <w:r w:rsidR="00640B8D">
        <w:rPr>
          <w:rFonts w:ascii="Times New Roman" w:hAnsi="Times New Roman" w:cs="Times New Roman"/>
          <w:color w:val="000000"/>
          <w:sz w:val="28"/>
          <w:szCs w:val="28"/>
          <w:shd w:val="clear" w:color="auto" w:fill="FFFFFF"/>
        </w:rPr>
        <w:t>репрезентации в языке.</w:t>
      </w:r>
      <w:r w:rsidR="00B04EBC" w:rsidRPr="00F744AF">
        <w:rPr>
          <w:rFonts w:ascii="Times New Roman" w:hAnsi="Times New Roman" w:cs="Times New Roman"/>
          <w:color w:val="000000"/>
          <w:sz w:val="28"/>
          <w:szCs w:val="28"/>
          <w:shd w:val="clear" w:color="auto" w:fill="FFFFFF"/>
        </w:rPr>
        <w:t xml:space="preserve"> </w:t>
      </w:r>
    </w:p>
    <w:p w14:paraId="0FFF28A5" w14:textId="177B5CD8" w:rsidR="00AC5494" w:rsidRPr="00F744AF" w:rsidRDefault="00AC5494" w:rsidP="00AC52EC">
      <w:pPr>
        <w:spacing w:after="0" w:line="360" w:lineRule="auto"/>
        <w:ind w:firstLine="708"/>
        <w:jc w:val="both"/>
        <w:rPr>
          <w:rFonts w:ascii="Times New Roman" w:hAnsi="Times New Roman" w:cs="Times New Roman"/>
          <w:color w:val="000000"/>
          <w:sz w:val="28"/>
          <w:szCs w:val="28"/>
          <w:shd w:val="clear" w:color="auto" w:fill="FFFFFF"/>
        </w:rPr>
      </w:pPr>
      <w:r w:rsidRPr="00F744AF">
        <w:rPr>
          <w:rFonts w:ascii="Times New Roman" w:hAnsi="Times New Roman" w:cs="Times New Roman"/>
          <w:color w:val="000000"/>
          <w:sz w:val="28"/>
          <w:szCs w:val="28"/>
        </w:rPr>
        <w:t xml:space="preserve">Таким образом, рассмотрение принципа «сложности» вещей разворачивается в данном тексте посредством </w:t>
      </w:r>
      <w:r w:rsidR="00640B8D">
        <w:rPr>
          <w:rFonts w:ascii="Times New Roman" w:hAnsi="Times New Roman" w:cs="Times New Roman"/>
          <w:color w:val="000000"/>
          <w:sz w:val="28"/>
          <w:szCs w:val="28"/>
        </w:rPr>
        <w:t xml:space="preserve">аналитики </w:t>
      </w:r>
      <w:r w:rsidRPr="00F744AF">
        <w:rPr>
          <w:rFonts w:ascii="Times New Roman" w:hAnsi="Times New Roman" w:cs="Times New Roman"/>
          <w:color w:val="000000"/>
          <w:sz w:val="28"/>
          <w:szCs w:val="28"/>
        </w:rPr>
        <w:t>способов редукции этой «сложности». Реабилитация материальности, чье значение зачастую преуменьшается, служит, в первую очеред</w:t>
      </w:r>
      <w:r w:rsidR="00041B00">
        <w:rPr>
          <w:rFonts w:ascii="Times New Roman" w:hAnsi="Times New Roman" w:cs="Times New Roman"/>
          <w:color w:val="000000"/>
          <w:sz w:val="28"/>
          <w:szCs w:val="28"/>
        </w:rPr>
        <w:t>ь, попыткой реабилитировать вещи</w:t>
      </w:r>
      <w:r w:rsidRPr="00F744AF">
        <w:rPr>
          <w:rFonts w:ascii="Times New Roman" w:hAnsi="Times New Roman" w:cs="Times New Roman"/>
          <w:color w:val="000000"/>
          <w:sz w:val="28"/>
          <w:szCs w:val="28"/>
        </w:rPr>
        <w:t xml:space="preserve">, уклоняясь от </w:t>
      </w:r>
      <w:r w:rsidR="00640B8D">
        <w:rPr>
          <w:rFonts w:ascii="Times New Roman" w:hAnsi="Times New Roman" w:cs="Times New Roman"/>
          <w:color w:val="000000"/>
          <w:sz w:val="28"/>
          <w:szCs w:val="28"/>
        </w:rPr>
        <w:t xml:space="preserve">операций, сводящих </w:t>
      </w:r>
      <w:r w:rsidR="00041B00">
        <w:rPr>
          <w:rFonts w:ascii="Times New Roman" w:hAnsi="Times New Roman" w:cs="Times New Roman"/>
          <w:color w:val="000000"/>
          <w:sz w:val="28"/>
          <w:szCs w:val="28"/>
        </w:rPr>
        <w:t>их</w:t>
      </w:r>
      <w:r w:rsidR="00640B8D">
        <w:rPr>
          <w:rFonts w:ascii="Times New Roman" w:hAnsi="Times New Roman" w:cs="Times New Roman"/>
          <w:color w:val="000000"/>
          <w:sz w:val="28"/>
          <w:szCs w:val="28"/>
        </w:rPr>
        <w:t xml:space="preserve"> </w:t>
      </w:r>
      <w:r w:rsidRPr="00F744AF">
        <w:rPr>
          <w:rFonts w:ascii="Times New Roman" w:hAnsi="Times New Roman" w:cs="Times New Roman"/>
          <w:color w:val="000000"/>
          <w:sz w:val="28"/>
          <w:szCs w:val="28"/>
        </w:rPr>
        <w:t xml:space="preserve">к различным вариантам «видимости» (подручное, социальные отношения, товар, знак, </w:t>
      </w:r>
      <w:proofErr w:type="spellStart"/>
      <w:r w:rsidRPr="00F744AF">
        <w:rPr>
          <w:rFonts w:ascii="Times New Roman" w:hAnsi="Times New Roman" w:cs="Times New Roman"/>
          <w:color w:val="000000"/>
          <w:sz w:val="28"/>
          <w:szCs w:val="28"/>
          <w:lang w:val="en-US"/>
        </w:rPr>
        <w:t>etc</w:t>
      </w:r>
      <w:proofErr w:type="spellEnd"/>
      <w:r w:rsidRPr="00F744AF">
        <w:rPr>
          <w:rFonts w:ascii="Times New Roman" w:hAnsi="Times New Roman" w:cs="Times New Roman"/>
          <w:color w:val="000000"/>
          <w:sz w:val="28"/>
          <w:szCs w:val="28"/>
        </w:rPr>
        <w:t>), что совпадает с поставленными в начале работы задачами данного текста. В определенном смысле реабилитация материальности, составляющей «сложность» вещей</w:t>
      </w:r>
      <w:r w:rsidR="009A6892" w:rsidRPr="00F744AF">
        <w:rPr>
          <w:rFonts w:ascii="Times New Roman" w:hAnsi="Times New Roman" w:cs="Times New Roman"/>
          <w:color w:val="000000"/>
          <w:sz w:val="28"/>
          <w:szCs w:val="28"/>
        </w:rPr>
        <w:t>,</w:t>
      </w:r>
      <w:r w:rsidRPr="00F744AF">
        <w:rPr>
          <w:rFonts w:ascii="Times New Roman" w:hAnsi="Times New Roman" w:cs="Times New Roman"/>
          <w:color w:val="000000"/>
          <w:sz w:val="28"/>
          <w:szCs w:val="28"/>
        </w:rPr>
        <w:t xml:space="preserve"> </w:t>
      </w:r>
      <w:r w:rsidR="009A6892" w:rsidRPr="00F744AF">
        <w:rPr>
          <w:rFonts w:ascii="Times New Roman" w:hAnsi="Times New Roman" w:cs="Times New Roman"/>
          <w:color w:val="000000"/>
          <w:sz w:val="28"/>
          <w:szCs w:val="28"/>
        </w:rPr>
        <w:t xml:space="preserve">является способом </w:t>
      </w:r>
      <w:r w:rsidRPr="00F744AF">
        <w:rPr>
          <w:rFonts w:ascii="Times New Roman" w:hAnsi="Times New Roman" w:cs="Times New Roman"/>
          <w:color w:val="000000"/>
          <w:sz w:val="28"/>
          <w:szCs w:val="28"/>
        </w:rPr>
        <w:t xml:space="preserve">возвращения к </w:t>
      </w:r>
      <w:r w:rsidR="009A6892" w:rsidRPr="00F744AF">
        <w:rPr>
          <w:rFonts w:ascii="Times New Roman" w:hAnsi="Times New Roman" w:cs="Times New Roman"/>
          <w:color w:val="000000"/>
          <w:sz w:val="28"/>
          <w:szCs w:val="28"/>
        </w:rPr>
        <w:t>«</w:t>
      </w:r>
      <w:r w:rsidRPr="00F744AF">
        <w:rPr>
          <w:rFonts w:ascii="Times New Roman" w:hAnsi="Times New Roman" w:cs="Times New Roman"/>
          <w:color w:val="000000"/>
          <w:sz w:val="28"/>
          <w:szCs w:val="28"/>
        </w:rPr>
        <w:t>реальному</w:t>
      </w:r>
      <w:r w:rsidR="009A6892" w:rsidRPr="00F744AF">
        <w:rPr>
          <w:rFonts w:ascii="Times New Roman" w:hAnsi="Times New Roman" w:cs="Times New Roman"/>
          <w:color w:val="000000"/>
          <w:sz w:val="28"/>
          <w:szCs w:val="28"/>
        </w:rPr>
        <w:t>»</w:t>
      </w:r>
      <w:r w:rsidR="00200F2E" w:rsidRPr="00F744AF">
        <w:rPr>
          <w:rFonts w:ascii="Times New Roman" w:hAnsi="Times New Roman" w:cs="Times New Roman"/>
          <w:color w:val="000000"/>
          <w:sz w:val="28"/>
          <w:szCs w:val="28"/>
        </w:rPr>
        <w:t xml:space="preserve"> вещей</w:t>
      </w:r>
      <w:r w:rsidR="009A6892" w:rsidRPr="00F744AF">
        <w:rPr>
          <w:rFonts w:ascii="Times New Roman" w:hAnsi="Times New Roman" w:cs="Times New Roman"/>
          <w:color w:val="000000"/>
          <w:sz w:val="28"/>
          <w:szCs w:val="28"/>
        </w:rPr>
        <w:t xml:space="preserve">, </w:t>
      </w:r>
      <w:r w:rsidR="00205450">
        <w:rPr>
          <w:rFonts w:ascii="Times New Roman" w:hAnsi="Times New Roman" w:cs="Times New Roman"/>
          <w:color w:val="000000"/>
          <w:sz w:val="28"/>
          <w:szCs w:val="28"/>
        </w:rPr>
        <w:t xml:space="preserve">то есть к тому, что сопротивляется концептуальным рамкам, через которые вещи исследуются. Однако, что важно, </w:t>
      </w:r>
      <w:r w:rsidR="00640B8D">
        <w:rPr>
          <w:rFonts w:ascii="Times New Roman" w:hAnsi="Times New Roman" w:cs="Times New Roman"/>
          <w:color w:val="000000"/>
          <w:sz w:val="28"/>
          <w:szCs w:val="28"/>
        </w:rPr>
        <w:t>указанное возвращение</w:t>
      </w:r>
      <w:r w:rsidR="00205450">
        <w:rPr>
          <w:rFonts w:ascii="Times New Roman" w:hAnsi="Times New Roman" w:cs="Times New Roman"/>
          <w:color w:val="000000"/>
          <w:sz w:val="28"/>
          <w:szCs w:val="28"/>
        </w:rPr>
        <w:t xml:space="preserve"> должно осуществляться </w:t>
      </w:r>
      <w:r w:rsidR="009E3D28">
        <w:rPr>
          <w:rFonts w:ascii="Times New Roman" w:hAnsi="Times New Roman" w:cs="Times New Roman"/>
          <w:color w:val="000000"/>
          <w:sz w:val="28"/>
          <w:szCs w:val="28"/>
        </w:rPr>
        <w:t xml:space="preserve">не </w:t>
      </w:r>
      <w:r w:rsidRPr="00F744AF">
        <w:rPr>
          <w:rFonts w:ascii="Times New Roman" w:hAnsi="Times New Roman" w:cs="Times New Roman"/>
          <w:sz w:val="28"/>
          <w:szCs w:val="28"/>
        </w:rPr>
        <w:t xml:space="preserve">путем </w:t>
      </w:r>
      <w:r w:rsidR="009E3D28">
        <w:rPr>
          <w:rFonts w:ascii="Times New Roman" w:hAnsi="Times New Roman" w:cs="Times New Roman"/>
          <w:sz w:val="28"/>
          <w:szCs w:val="28"/>
        </w:rPr>
        <w:t>повторения ключевых</w:t>
      </w:r>
      <w:r w:rsidRPr="00F744AF">
        <w:rPr>
          <w:rFonts w:ascii="Times New Roman" w:hAnsi="Times New Roman" w:cs="Times New Roman"/>
          <w:sz w:val="28"/>
          <w:szCs w:val="28"/>
        </w:rPr>
        <w:t xml:space="preserve"> сценариев догмати</w:t>
      </w:r>
      <w:r w:rsidR="009A6892" w:rsidRPr="00F744AF">
        <w:rPr>
          <w:rFonts w:ascii="Times New Roman" w:hAnsi="Times New Roman" w:cs="Times New Roman"/>
          <w:sz w:val="28"/>
          <w:szCs w:val="28"/>
        </w:rPr>
        <w:t xml:space="preserve">ческой философии, </w:t>
      </w:r>
      <w:r w:rsidR="009E3D28">
        <w:rPr>
          <w:rFonts w:ascii="Times New Roman" w:hAnsi="Times New Roman" w:cs="Times New Roman"/>
          <w:sz w:val="28"/>
          <w:szCs w:val="28"/>
        </w:rPr>
        <w:t>но</w:t>
      </w:r>
      <w:r w:rsidR="009A6892" w:rsidRPr="00F744AF">
        <w:rPr>
          <w:rFonts w:ascii="Times New Roman" w:hAnsi="Times New Roman" w:cs="Times New Roman"/>
          <w:sz w:val="28"/>
          <w:szCs w:val="28"/>
        </w:rPr>
        <w:t xml:space="preserve"> путем, по выражению К. </w:t>
      </w:r>
      <w:proofErr w:type="spellStart"/>
      <w:r w:rsidR="009A6892" w:rsidRPr="00F744AF">
        <w:rPr>
          <w:rFonts w:ascii="Times New Roman" w:hAnsi="Times New Roman" w:cs="Times New Roman"/>
          <w:sz w:val="28"/>
          <w:szCs w:val="28"/>
        </w:rPr>
        <w:t>Мейясу</w:t>
      </w:r>
      <w:proofErr w:type="spellEnd"/>
      <w:r w:rsidR="009A6892" w:rsidRPr="00F744AF">
        <w:rPr>
          <w:rFonts w:ascii="Times New Roman" w:hAnsi="Times New Roman" w:cs="Times New Roman"/>
          <w:sz w:val="28"/>
          <w:szCs w:val="28"/>
        </w:rPr>
        <w:t>, «</w:t>
      </w:r>
      <w:r w:rsidRPr="00F744AF">
        <w:rPr>
          <w:rFonts w:ascii="Times New Roman" w:hAnsi="Times New Roman" w:cs="Times New Roman"/>
          <w:sz w:val="28"/>
          <w:szCs w:val="28"/>
        </w:rPr>
        <w:t>неметафизической спекуляции</w:t>
      </w:r>
      <w:r w:rsidR="009A6892" w:rsidRPr="00F744AF">
        <w:rPr>
          <w:rFonts w:ascii="Times New Roman" w:hAnsi="Times New Roman" w:cs="Times New Roman"/>
          <w:sz w:val="28"/>
          <w:szCs w:val="28"/>
        </w:rPr>
        <w:t>»</w:t>
      </w:r>
      <w:r w:rsidR="00D33720">
        <w:rPr>
          <w:rStyle w:val="a5"/>
          <w:rFonts w:ascii="Times New Roman" w:hAnsi="Times New Roman" w:cs="Times New Roman"/>
          <w:sz w:val="28"/>
          <w:szCs w:val="28"/>
        </w:rPr>
        <w:footnoteReference w:id="96"/>
      </w:r>
      <w:r w:rsidR="009A6892" w:rsidRPr="00F744AF">
        <w:rPr>
          <w:rFonts w:ascii="Times New Roman" w:hAnsi="Times New Roman" w:cs="Times New Roman"/>
          <w:sz w:val="28"/>
          <w:szCs w:val="28"/>
        </w:rPr>
        <w:t xml:space="preserve">. </w:t>
      </w:r>
    </w:p>
    <w:p w14:paraId="19F22704" w14:textId="77777777" w:rsidR="00204DD0" w:rsidRDefault="00204DD0" w:rsidP="00204DD0">
      <w:pPr>
        <w:rPr>
          <w:rFonts w:ascii="Times New Roman" w:hAnsi="Times New Roman" w:cs="Times New Roman"/>
          <w:color w:val="000000"/>
          <w:sz w:val="28"/>
          <w:szCs w:val="28"/>
          <w:shd w:val="clear" w:color="auto" w:fill="FFFFFF"/>
        </w:rPr>
      </w:pPr>
    </w:p>
    <w:p w14:paraId="64D9256B" w14:textId="77777777" w:rsidR="00BB6921" w:rsidRDefault="00BB6921">
      <w:pP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br w:type="page"/>
      </w:r>
    </w:p>
    <w:p w14:paraId="28C2D822" w14:textId="594658E1" w:rsidR="00B03B7A" w:rsidRDefault="00CD6A65" w:rsidP="00F61702">
      <w:pPr>
        <w:jc w:val="center"/>
        <w:rPr>
          <w:rFonts w:ascii="Times New Roman" w:hAnsi="Times New Roman" w:cs="Times New Roman"/>
          <w:b/>
          <w:color w:val="000000"/>
          <w:sz w:val="28"/>
          <w:szCs w:val="28"/>
          <w:shd w:val="clear" w:color="auto" w:fill="FFFFFF"/>
        </w:rPr>
      </w:pPr>
      <w:r w:rsidRPr="00F744AF">
        <w:rPr>
          <w:rFonts w:ascii="Times New Roman" w:hAnsi="Times New Roman" w:cs="Times New Roman"/>
          <w:b/>
          <w:color w:val="000000"/>
          <w:sz w:val="28"/>
          <w:szCs w:val="28"/>
          <w:shd w:val="clear" w:color="auto" w:fill="FFFFFF"/>
        </w:rPr>
        <w:lastRenderedPageBreak/>
        <w:t>Список использованной литературы</w:t>
      </w:r>
      <w:r w:rsidR="0024119E">
        <w:rPr>
          <w:rFonts w:ascii="Times New Roman" w:hAnsi="Times New Roman" w:cs="Times New Roman"/>
          <w:b/>
          <w:color w:val="000000"/>
          <w:sz w:val="28"/>
          <w:szCs w:val="28"/>
          <w:shd w:val="clear" w:color="auto" w:fill="FFFFFF"/>
        </w:rPr>
        <w:t>:</w:t>
      </w:r>
    </w:p>
    <w:p w14:paraId="7ACC8A06" w14:textId="77777777" w:rsidR="00F61702" w:rsidRDefault="00F61702" w:rsidP="00F61702">
      <w:pPr>
        <w:jc w:val="center"/>
        <w:rPr>
          <w:rFonts w:ascii="Times New Roman" w:hAnsi="Times New Roman" w:cs="Times New Roman"/>
          <w:b/>
          <w:color w:val="000000"/>
          <w:sz w:val="28"/>
          <w:szCs w:val="28"/>
          <w:shd w:val="clear" w:color="auto" w:fill="FFFFFF"/>
        </w:rPr>
      </w:pPr>
    </w:p>
    <w:p w14:paraId="486E271A" w14:textId="3A040D81" w:rsidR="00FA1166" w:rsidRPr="00FA1166" w:rsidRDefault="00FA1166" w:rsidP="00FA1166">
      <w:pPr>
        <w:pStyle w:val="aa"/>
        <w:numPr>
          <w:ilvl w:val="0"/>
          <w:numId w:val="5"/>
        </w:numPr>
        <w:spacing w:line="360" w:lineRule="auto"/>
        <w:jc w:val="both"/>
        <w:rPr>
          <w:rFonts w:ascii="Times New Roman" w:hAnsi="Times New Roman" w:cs="Times New Roman"/>
          <w:color w:val="000000"/>
          <w:sz w:val="28"/>
          <w:szCs w:val="28"/>
          <w:shd w:val="clear" w:color="auto" w:fill="FFFFFF"/>
        </w:rPr>
      </w:pPr>
      <w:r w:rsidRPr="00FA1166">
        <w:rPr>
          <w:rFonts w:ascii="Times New Roman" w:hAnsi="Times New Roman" w:cs="Times New Roman"/>
          <w:color w:val="000000"/>
          <w:sz w:val="28"/>
          <w:szCs w:val="28"/>
          <w:shd w:val="clear" w:color="auto" w:fill="FFFFFF"/>
        </w:rPr>
        <w:t>Происхождение вещей. Очерки</w:t>
      </w:r>
      <w:r>
        <w:rPr>
          <w:rFonts w:ascii="Times New Roman" w:hAnsi="Times New Roman" w:cs="Times New Roman"/>
          <w:color w:val="000000"/>
          <w:sz w:val="28"/>
          <w:szCs w:val="28"/>
          <w:shd w:val="clear" w:color="auto" w:fill="FFFFFF"/>
        </w:rPr>
        <w:t xml:space="preserve"> первобытной культуры / п</w:t>
      </w:r>
      <w:r w:rsidRPr="00FA1166">
        <w:rPr>
          <w:rFonts w:ascii="Times New Roman" w:hAnsi="Times New Roman" w:cs="Times New Roman"/>
          <w:color w:val="000000"/>
          <w:sz w:val="28"/>
          <w:szCs w:val="28"/>
          <w:shd w:val="clear" w:color="auto" w:fill="FFFFFF"/>
        </w:rPr>
        <w:t>од ред.</w:t>
      </w:r>
      <w:r>
        <w:rPr>
          <w:rFonts w:ascii="Times New Roman" w:hAnsi="Times New Roman" w:cs="Times New Roman"/>
          <w:color w:val="000000"/>
          <w:sz w:val="28"/>
          <w:szCs w:val="28"/>
          <w:shd w:val="clear" w:color="auto" w:fill="FFFFFF"/>
        </w:rPr>
        <w:t xml:space="preserve"> </w:t>
      </w:r>
      <w:r w:rsidRPr="00FA1166">
        <w:rPr>
          <w:rFonts w:ascii="Times New Roman" w:hAnsi="Times New Roman" w:cs="Times New Roman"/>
          <w:color w:val="000000"/>
          <w:sz w:val="28"/>
          <w:szCs w:val="28"/>
          <w:shd w:val="clear" w:color="auto" w:fill="FFFFFF"/>
        </w:rPr>
        <w:t xml:space="preserve">Е. </w:t>
      </w:r>
      <w:r>
        <w:rPr>
          <w:rFonts w:ascii="Times New Roman" w:hAnsi="Times New Roman" w:cs="Times New Roman"/>
          <w:color w:val="000000"/>
          <w:sz w:val="28"/>
          <w:szCs w:val="28"/>
          <w:shd w:val="clear" w:color="auto" w:fill="FFFFFF"/>
        </w:rPr>
        <w:t xml:space="preserve">В. Смирницкой. М.: ННН, 1995. </w:t>
      </w:r>
      <w:r w:rsidRPr="00FA1166">
        <w:rPr>
          <w:rFonts w:ascii="Times New Roman" w:hAnsi="Times New Roman" w:cs="Times New Roman"/>
          <w:color w:val="000000"/>
          <w:sz w:val="28"/>
          <w:szCs w:val="28"/>
          <w:shd w:val="clear" w:color="auto" w:fill="FFFFFF"/>
        </w:rPr>
        <w:t>272 с.</w:t>
      </w:r>
    </w:p>
    <w:p w14:paraId="5E83BCCC" w14:textId="6322C861" w:rsidR="003E609B" w:rsidRPr="00B0787A" w:rsidRDefault="003E609B" w:rsidP="00B0787A">
      <w:pPr>
        <w:pStyle w:val="aa"/>
        <w:numPr>
          <w:ilvl w:val="0"/>
          <w:numId w:val="5"/>
        </w:numPr>
        <w:spacing w:line="360" w:lineRule="auto"/>
        <w:jc w:val="both"/>
        <w:rPr>
          <w:rFonts w:ascii="Times New Roman" w:hAnsi="Times New Roman" w:cs="Times New Roman"/>
          <w:color w:val="000000"/>
          <w:sz w:val="28"/>
          <w:szCs w:val="28"/>
          <w:shd w:val="clear" w:color="auto" w:fill="FFFFFF"/>
        </w:rPr>
      </w:pPr>
      <w:r w:rsidRPr="00B0787A">
        <w:rPr>
          <w:rFonts w:ascii="Times New Roman" w:hAnsi="Times New Roman" w:cs="Times New Roman"/>
          <w:color w:val="000000"/>
          <w:sz w:val="28"/>
          <w:szCs w:val="28"/>
          <w:shd w:val="clear" w:color="auto" w:fill="FFFFFF"/>
        </w:rPr>
        <w:t xml:space="preserve">Сила простых вещей / сб. под ред. </w:t>
      </w:r>
      <w:proofErr w:type="spellStart"/>
      <w:r w:rsidRPr="00B0787A">
        <w:rPr>
          <w:rFonts w:ascii="Times New Roman" w:hAnsi="Times New Roman" w:cs="Times New Roman"/>
          <w:color w:val="000000"/>
          <w:sz w:val="28"/>
          <w:szCs w:val="28"/>
          <w:shd w:val="clear" w:color="auto" w:fill="FFFFFF"/>
        </w:rPr>
        <w:t>Лишаева</w:t>
      </w:r>
      <w:proofErr w:type="spellEnd"/>
      <w:r w:rsidRPr="00B0787A">
        <w:rPr>
          <w:rFonts w:ascii="Times New Roman" w:hAnsi="Times New Roman" w:cs="Times New Roman"/>
          <w:color w:val="000000"/>
          <w:sz w:val="28"/>
          <w:szCs w:val="28"/>
          <w:shd w:val="clear" w:color="auto" w:fill="FFFFFF"/>
        </w:rPr>
        <w:t xml:space="preserve"> С.А. СПб.: </w:t>
      </w:r>
      <w:proofErr w:type="spellStart"/>
      <w:r w:rsidRPr="00B0787A">
        <w:rPr>
          <w:rFonts w:ascii="Times New Roman" w:hAnsi="Times New Roman" w:cs="Times New Roman"/>
          <w:color w:val="000000"/>
          <w:sz w:val="28"/>
          <w:szCs w:val="28"/>
          <w:shd w:val="clear" w:color="auto" w:fill="FFFFFF"/>
        </w:rPr>
        <w:t>Алетейя</w:t>
      </w:r>
      <w:proofErr w:type="spellEnd"/>
      <w:r w:rsidRPr="00B0787A">
        <w:rPr>
          <w:rFonts w:ascii="Times New Roman" w:hAnsi="Times New Roman" w:cs="Times New Roman"/>
          <w:color w:val="000000"/>
          <w:sz w:val="28"/>
          <w:szCs w:val="28"/>
          <w:shd w:val="clear" w:color="auto" w:fill="FFFFFF"/>
        </w:rPr>
        <w:t>, 2014.</w:t>
      </w:r>
      <w:r w:rsidR="00AB5DD5" w:rsidRPr="00B0787A">
        <w:rPr>
          <w:rFonts w:ascii="Times New Roman" w:hAnsi="Times New Roman" w:cs="Times New Roman"/>
          <w:color w:val="000000"/>
          <w:sz w:val="28"/>
          <w:szCs w:val="28"/>
          <w:shd w:val="clear" w:color="auto" w:fill="FFFFFF"/>
        </w:rPr>
        <w:t xml:space="preserve"> 384 с.</w:t>
      </w:r>
    </w:p>
    <w:p w14:paraId="7B14D497" w14:textId="3393CFB0" w:rsidR="003E609B" w:rsidRPr="00B0787A" w:rsidRDefault="003E609B" w:rsidP="00B0787A">
      <w:pPr>
        <w:pStyle w:val="aa"/>
        <w:numPr>
          <w:ilvl w:val="0"/>
          <w:numId w:val="5"/>
        </w:numPr>
        <w:spacing w:line="360" w:lineRule="auto"/>
        <w:jc w:val="both"/>
        <w:rPr>
          <w:rFonts w:ascii="Times New Roman" w:hAnsi="Times New Roman" w:cs="Times New Roman"/>
          <w:color w:val="000000"/>
          <w:sz w:val="28"/>
          <w:szCs w:val="28"/>
          <w:shd w:val="clear" w:color="auto" w:fill="FFFFFF"/>
        </w:rPr>
      </w:pPr>
      <w:r w:rsidRPr="00B0787A">
        <w:rPr>
          <w:rFonts w:ascii="Times New Roman" w:hAnsi="Times New Roman" w:cs="Times New Roman"/>
          <w:color w:val="000000"/>
          <w:sz w:val="28"/>
          <w:szCs w:val="28"/>
          <w:shd w:val="clear" w:color="auto" w:fill="FFFFFF"/>
        </w:rPr>
        <w:t>Словари и энциклопедии на Академики. [Электронный ресурс] URL: http://dic.academic.ru/dic.nsf/ushakov/987330 (дата обращения: 20.10.2016)</w:t>
      </w:r>
    </w:p>
    <w:p w14:paraId="2A3B074E" w14:textId="4045F1AE" w:rsidR="003375D2" w:rsidRPr="00B0787A" w:rsidRDefault="003375D2" w:rsidP="00B0787A">
      <w:pPr>
        <w:pStyle w:val="aa"/>
        <w:numPr>
          <w:ilvl w:val="0"/>
          <w:numId w:val="5"/>
        </w:numPr>
        <w:spacing w:line="360" w:lineRule="auto"/>
        <w:jc w:val="both"/>
        <w:rPr>
          <w:rFonts w:ascii="Times New Roman" w:hAnsi="Times New Roman" w:cs="Times New Roman"/>
          <w:color w:val="000000"/>
          <w:sz w:val="28"/>
          <w:szCs w:val="28"/>
          <w:shd w:val="clear" w:color="auto" w:fill="FFFFFF"/>
        </w:rPr>
      </w:pPr>
      <w:proofErr w:type="spellStart"/>
      <w:r w:rsidRPr="00B0787A">
        <w:rPr>
          <w:rFonts w:ascii="Times New Roman" w:hAnsi="Times New Roman" w:cs="Times New Roman"/>
          <w:color w:val="000000"/>
          <w:sz w:val="28"/>
          <w:szCs w:val="28"/>
          <w:shd w:val="clear" w:color="auto" w:fill="FFFFFF"/>
        </w:rPr>
        <w:t>Адорно</w:t>
      </w:r>
      <w:proofErr w:type="spellEnd"/>
      <w:r w:rsidRPr="00B0787A">
        <w:rPr>
          <w:rFonts w:ascii="Times New Roman" w:hAnsi="Times New Roman" w:cs="Times New Roman"/>
          <w:color w:val="000000"/>
          <w:sz w:val="28"/>
          <w:szCs w:val="28"/>
          <w:shd w:val="clear" w:color="auto" w:fill="FFFFFF"/>
        </w:rPr>
        <w:t xml:space="preserve"> Т.-В. Эстетическая теория / пер. А. </w:t>
      </w:r>
      <w:proofErr w:type="spellStart"/>
      <w:r w:rsidRPr="00B0787A">
        <w:rPr>
          <w:rFonts w:ascii="Times New Roman" w:hAnsi="Times New Roman" w:cs="Times New Roman"/>
          <w:color w:val="000000"/>
          <w:sz w:val="28"/>
          <w:szCs w:val="28"/>
          <w:shd w:val="clear" w:color="auto" w:fill="FFFFFF"/>
        </w:rPr>
        <w:t>Дранова</w:t>
      </w:r>
      <w:proofErr w:type="spellEnd"/>
      <w:r w:rsidRPr="00B0787A">
        <w:rPr>
          <w:rFonts w:ascii="Times New Roman" w:hAnsi="Times New Roman" w:cs="Times New Roman"/>
          <w:color w:val="000000"/>
          <w:sz w:val="28"/>
          <w:szCs w:val="28"/>
          <w:shd w:val="clear" w:color="auto" w:fill="FFFFFF"/>
        </w:rPr>
        <w:t>. М.: Республика, 2001.</w:t>
      </w:r>
      <w:r w:rsidR="00AB5DD5" w:rsidRPr="00B0787A">
        <w:rPr>
          <w:rFonts w:ascii="Times New Roman" w:hAnsi="Times New Roman" w:cs="Times New Roman"/>
          <w:color w:val="000000"/>
          <w:sz w:val="28"/>
          <w:szCs w:val="28"/>
          <w:shd w:val="clear" w:color="auto" w:fill="FFFFFF"/>
        </w:rPr>
        <w:t xml:space="preserve"> 527 с.</w:t>
      </w:r>
    </w:p>
    <w:p w14:paraId="14B5D77A" w14:textId="2E7E40E8" w:rsidR="006C6DE8" w:rsidRDefault="00F5500D" w:rsidP="00B0787A">
      <w:pPr>
        <w:pStyle w:val="aa"/>
        <w:numPr>
          <w:ilvl w:val="0"/>
          <w:numId w:val="5"/>
        </w:numPr>
        <w:spacing w:line="360" w:lineRule="auto"/>
        <w:jc w:val="both"/>
        <w:rPr>
          <w:rFonts w:ascii="Times New Roman" w:hAnsi="Times New Roman" w:cs="Times New Roman"/>
          <w:color w:val="000000"/>
          <w:sz w:val="28"/>
          <w:szCs w:val="28"/>
          <w:shd w:val="clear" w:color="auto" w:fill="FFFFFF"/>
        </w:rPr>
      </w:pPr>
      <w:proofErr w:type="spellStart"/>
      <w:r>
        <w:rPr>
          <w:rFonts w:ascii="Times New Roman" w:hAnsi="Times New Roman" w:cs="Times New Roman"/>
          <w:color w:val="000000"/>
          <w:sz w:val="28"/>
          <w:szCs w:val="28"/>
          <w:shd w:val="clear" w:color="auto" w:fill="FFFFFF"/>
        </w:rPr>
        <w:t>Альтюссер</w:t>
      </w:r>
      <w:proofErr w:type="spellEnd"/>
      <w:r>
        <w:rPr>
          <w:rFonts w:ascii="Times New Roman" w:hAnsi="Times New Roman" w:cs="Times New Roman"/>
          <w:color w:val="000000"/>
          <w:sz w:val="28"/>
          <w:szCs w:val="28"/>
          <w:shd w:val="clear" w:color="auto" w:fill="FFFFFF"/>
        </w:rPr>
        <w:t xml:space="preserve"> Л. За Маркса </w:t>
      </w:r>
      <w:r w:rsidR="006C6DE8" w:rsidRPr="00B0787A">
        <w:rPr>
          <w:rFonts w:ascii="Times New Roman" w:hAnsi="Times New Roman" w:cs="Times New Roman"/>
          <w:color w:val="000000"/>
          <w:sz w:val="28"/>
          <w:szCs w:val="28"/>
          <w:shd w:val="clear" w:color="auto" w:fill="FFFFFF"/>
        </w:rPr>
        <w:t xml:space="preserve">/ пер. А.В. Денежкина. М.: </w:t>
      </w:r>
      <w:proofErr w:type="spellStart"/>
      <w:r w:rsidR="006C6DE8" w:rsidRPr="00B0787A">
        <w:rPr>
          <w:rFonts w:ascii="Times New Roman" w:hAnsi="Times New Roman" w:cs="Times New Roman"/>
          <w:color w:val="000000"/>
          <w:sz w:val="28"/>
          <w:szCs w:val="28"/>
          <w:shd w:val="clear" w:color="auto" w:fill="FFFFFF"/>
        </w:rPr>
        <w:t>Праксис</w:t>
      </w:r>
      <w:proofErr w:type="spellEnd"/>
      <w:r w:rsidR="006C6DE8" w:rsidRPr="00B0787A">
        <w:rPr>
          <w:rFonts w:ascii="Times New Roman" w:hAnsi="Times New Roman" w:cs="Times New Roman"/>
          <w:color w:val="000000"/>
          <w:sz w:val="28"/>
          <w:szCs w:val="28"/>
          <w:shd w:val="clear" w:color="auto" w:fill="FFFFFF"/>
        </w:rPr>
        <w:t>, 2006.</w:t>
      </w:r>
      <w:r w:rsidR="00AB5DD5" w:rsidRPr="00B0787A">
        <w:rPr>
          <w:rFonts w:ascii="Times New Roman" w:hAnsi="Times New Roman" w:cs="Times New Roman"/>
          <w:color w:val="000000"/>
          <w:sz w:val="28"/>
          <w:szCs w:val="28"/>
          <w:shd w:val="clear" w:color="auto" w:fill="FFFFFF"/>
        </w:rPr>
        <w:t xml:space="preserve"> 392 с.</w:t>
      </w:r>
    </w:p>
    <w:p w14:paraId="513A2640" w14:textId="418F2BA0" w:rsidR="00F5500D" w:rsidRPr="00B0787A" w:rsidRDefault="00F5500D" w:rsidP="00F5500D">
      <w:pPr>
        <w:pStyle w:val="aa"/>
        <w:numPr>
          <w:ilvl w:val="0"/>
          <w:numId w:val="5"/>
        </w:num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Анненкова </w:t>
      </w:r>
      <w:r w:rsidRPr="00F5500D">
        <w:rPr>
          <w:rFonts w:ascii="Times New Roman" w:hAnsi="Times New Roman" w:cs="Times New Roman"/>
          <w:color w:val="000000"/>
          <w:sz w:val="28"/>
          <w:szCs w:val="28"/>
          <w:shd w:val="clear" w:color="auto" w:fill="FFFFFF"/>
        </w:rPr>
        <w:t>Л.</w:t>
      </w:r>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Реалогия</w:t>
      </w:r>
      <w:proofErr w:type="spellEnd"/>
      <w:r>
        <w:rPr>
          <w:rFonts w:ascii="Times New Roman" w:hAnsi="Times New Roman" w:cs="Times New Roman"/>
          <w:color w:val="000000"/>
          <w:sz w:val="28"/>
          <w:szCs w:val="28"/>
          <w:shd w:val="clear" w:color="auto" w:fill="FFFFFF"/>
        </w:rPr>
        <w:t xml:space="preserve">» и смысл вещи </w:t>
      </w:r>
      <w:r w:rsidRPr="00F5500D">
        <w:rPr>
          <w:rFonts w:ascii="Times New Roman" w:hAnsi="Times New Roman" w:cs="Times New Roman"/>
          <w:color w:val="000000"/>
          <w:sz w:val="28"/>
          <w:szCs w:val="28"/>
          <w:shd w:val="clear" w:color="auto" w:fill="FFFFFF"/>
        </w:rPr>
        <w:t xml:space="preserve">// Декоративное искусство. </w:t>
      </w:r>
      <w:r>
        <w:rPr>
          <w:rFonts w:ascii="Times New Roman" w:hAnsi="Times New Roman" w:cs="Times New Roman"/>
          <w:color w:val="000000"/>
          <w:sz w:val="28"/>
          <w:szCs w:val="28"/>
          <w:shd w:val="clear" w:color="auto" w:fill="FFFFFF"/>
        </w:rPr>
        <w:t>–1986. – № 10 (347). – С. 41–</w:t>
      </w:r>
      <w:r w:rsidRPr="00F5500D">
        <w:rPr>
          <w:rFonts w:ascii="Times New Roman" w:hAnsi="Times New Roman" w:cs="Times New Roman"/>
          <w:color w:val="000000"/>
          <w:sz w:val="28"/>
          <w:szCs w:val="28"/>
          <w:shd w:val="clear" w:color="auto" w:fill="FFFFFF"/>
        </w:rPr>
        <w:t>42.</w:t>
      </w:r>
    </w:p>
    <w:p w14:paraId="10EA1295" w14:textId="6DFDB73D" w:rsidR="00B03B7A" w:rsidRPr="00B0787A" w:rsidRDefault="00B03B7A" w:rsidP="00B0787A">
      <w:pPr>
        <w:pStyle w:val="aa"/>
        <w:numPr>
          <w:ilvl w:val="0"/>
          <w:numId w:val="5"/>
        </w:numPr>
        <w:spacing w:line="360" w:lineRule="auto"/>
        <w:jc w:val="both"/>
        <w:rPr>
          <w:rFonts w:ascii="Times New Roman" w:hAnsi="Times New Roman" w:cs="Times New Roman"/>
          <w:color w:val="000000"/>
          <w:sz w:val="28"/>
          <w:szCs w:val="28"/>
          <w:shd w:val="clear" w:color="auto" w:fill="FFFFFF"/>
        </w:rPr>
      </w:pPr>
      <w:r w:rsidRPr="00B0787A">
        <w:rPr>
          <w:rFonts w:ascii="Times New Roman" w:hAnsi="Times New Roman" w:cs="Times New Roman"/>
          <w:color w:val="000000"/>
          <w:sz w:val="28"/>
          <w:szCs w:val="28"/>
          <w:shd w:val="clear" w:color="auto" w:fill="FFFFFF"/>
        </w:rPr>
        <w:t xml:space="preserve">Барт Р. Мифологии / пер., вступ. ст. и </w:t>
      </w:r>
      <w:proofErr w:type="spellStart"/>
      <w:r w:rsidRPr="00B0787A">
        <w:rPr>
          <w:rFonts w:ascii="Times New Roman" w:hAnsi="Times New Roman" w:cs="Times New Roman"/>
          <w:color w:val="000000"/>
          <w:sz w:val="28"/>
          <w:szCs w:val="28"/>
          <w:shd w:val="clear" w:color="auto" w:fill="FFFFFF"/>
        </w:rPr>
        <w:t>коммент</w:t>
      </w:r>
      <w:proofErr w:type="spellEnd"/>
      <w:r w:rsidRPr="00B0787A">
        <w:rPr>
          <w:rFonts w:ascii="Times New Roman" w:hAnsi="Times New Roman" w:cs="Times New Roman"/>
          <w:color w:val="000000"/>
          <w:sz w:val="28"/>
          <w:szCs w:val="28"/>
          <w:shd w:val="clear" w:color="auto" w:fill="FFFFFF"/>
        </w:rPr>
        <w:t>. С. Зенкина. М.: Изд-во им. Сабашниковых, 1996. 312 с.</w:t>
      </w:r>
    </w:p>
    <w:p w14:paraId="79E084C7" w14:textId="0B81692A" w:rsidR="00B03B7A" w:rsidRPr="00B0787A" w:rsidRDefault="00B03B7A" w:rsidP="00B0787A">
      <w:pPr>
        <w:pStyle w:val="aa"/>
        <w:numPr>
          <w:ilvl w:val="0"/>
          <w:numId w:val="5"/>
        </w:numPr>
        <w:spacing w:line="360" w:lineRule="auto"/>
        <w:jc w:val="both"/>
        <w:rPr>
          <w:rFonts w:ascii="Times New Roman" w:hAnsi="Times New Roman" w:cs="Times New Roman"/>
          <w:color w:val="000000"/>
          <w:sz w:val="28"/>
          <w:szCs w:val="28"/>
          <w:shd w:val="clear" w:color="auto" w:fill="FFFFFF"/>
        </w:rPr>
      </w:pPr>
      <w:proofErr w:type="spellStart"/>
      <w:r w:rsidRPr="00B0787A">
        <w:rPr>
          <w:rFonts w:ascii="Times New Roman" w:hAnsi="Times New Roman" w:cs="Times New Roman"/>
          <w:color w:val="000000"/>
          <w:sz w:val="28"/>
          <w:szCs w:val="28"/>
          <w:shd w:val="clear" w:color="auto" w:fill="FFFFFF"/>
        </w:rPr>
        <w:t>Беньямин</w:t>
      </w:r>
      <w:proofErr w:type="spellEnd"/>
      <w:r w:rsidRPr="00B0787A">
        <w:rPr>
          <w:rFonts w:ascii="Times New Roman" w:hAnsi="Times New Roman" w:cs="Times New Roman"/>
          <w:color w:val="000000"/>
          <w:sz w:val="28"/>
          <w:szCs w:val="28"/>
          <w:shd w:val="clear" w:color="auto" w:fill="FFFFFF"/>
        </w:rPr>
        <w:t xml:space="preserve"> В. Произведение искусства в эпоху его технической воспроизводимости. Избранные эссе / под. ред. Ю. А. Здорового. М.: Медиум, 1996.</w:t>
      </w:r>
      <w:r w:rsidR="00AB5DD5" w:rsidRPr="00B0787A">
        <w:rPr>
          <w:rFonts w:ascii="Times New Roman" w:hAnsi="Times New Roman" w:cs="Times New Roman"/>
          <w:color w:val="000000"/>
          <w:sz w:val="28"/>
          <w:szCs w:val="28"/>
          <w:shd w:val="clear" w:color="auto" w:fill="FFFFFF"/>
        </w:rPr>
        <w:t xml:space="preserve"> 240 с.</w:t>
      </w:r>
    </w:p>
    <w:p w14:paraId="316C893F" w14:textId="192D7421" w:rsidR="006C6DE8" w:rsidRDefault="006C6DE8" w:rsidP="00B0787A">
      <w:pPr>
        <w:pStyle w:val="aa"/>
        <w:numPr>
          <w:ilvl w:val="0"/>
          <w:numId w:val="5"/>
        </w:numPr>
        <w:spacing w:line="360" w:lineRule="auto"/>
        <w:jc w:val="both"/>
        <w:rPr>
          <w:rFonts w:ascii="Times New Roman" w:hAnsi="Times New Roman" w:cs="Times New Roman"/>
          <w:color w:val="000000"/>
          <w:sz w:val="28"/>
          <w:szCs w:val="28"/>
          <w:shd w:val="clear" w:color="auto" w:fill="FFFFFF"/>
        </w:rPr>
      </w:pPr>
      <w:proofErr w:type="spellStart"/>
      <w:r w:rsidRPr="00B0787A">
        <w:rPr>
          <w:rFonts w:ascii="Times New Roman" w:hAnsi="Times New Roman" w:cs="Times New Roman"/>
          <w:color w:val="000000"/>
          <w:sz w:val="28"/>
          <w:szCs w:val="28"/>
          <w:shd w:val="clear" w:color="auto" w:fill="FFFFFF"/>
        </w:rPr>
        <w:t>Бодрийяр</w:t>
      </w:r>
      <w:proofErr w:type="spellEnd"/>
      <w:r w:rsidRPr="00B0787A">
        <w:rPr>
          <w:rFonts w:ascii="Times New Roman" w:hAnsi="Times New Roman" w:cs="Times New Roman"/>
          <w:color w:val="000000"/>
          <w:sz w:val="28"/>
          <w:szCs w:val="28"/>
          <w:shd w:val="clear" w:color="auto" w:fill="FFFFFF"/>
        </w:rPr>
        <w:t xml:space="preserve"> Ж. Система вещей / пер. С. Зенкина. М.: Домино, 1995.</w:t>
      </w:r>
      <w:r w:rsidR="004C34A0" w:rsidRPr="00B0787A">
        <w:rPr>
          <w:rFonts w:ascii="Times New Roman" w:hAnsi="Times New Roman" w:cs="Times New Roman"/>
          <w:color w:val="000000"/>
          <w:sz w:val="28"/>
          <w:szCs w:val="28"/>
          <w:shd w:val="clear" w:color="auto" w:fill="FFFFFF"/>
        </w:rPr>
        <w:t xml:space="preserve"> 212 с.</w:t>
      </w:r>
    </w:p>
    <w:p w14:paraId="7FCCD35A" w14:textId="1E736B18" w:rsidR="008873B4" w:rsidRPr="00B0787A" w:rsidRDefault="008873B4" w:rsidP="00B0787A">
      <w:pPr>
        <w:pStyle w:val="aa"/>
        <w:numPr>
          <w:ilvl w:val="0"/>
          <w:numId w:val="5"/>
        </w:numPr>
        <w:spacing w:line="360" w:lineRule="auto"/>
        <w:jc w:val="both"/>
        <w:rPr>
          <w:rFonts w:ascii="Times New Roman" w:hAnsi="Times New Roman" w:cs="Times New Roman"/>
          <w:color w:val="000000"/>
          <w:sz w:val="28"/>
          <w:szCs w:val="28"/>
          <w:shd w:val="clear" w:color="auto" w:fill="FFFFFF"/>
        </w:rPr>
      </w:pPr>
      <w:proofErr w:type="spellStart"/>
      <w:r>
        <w:rPr>
          <w:rFonts w:ascii="Times New Roman" w:hAnsi="Times New Roman" w:cs="Times New Roman"/>
          <w:color w:val="000000"/>
          <w:sz w:val="28"/>
          <w:szCs w:val="28"/>
          <w:shd w:val="clear" w:color="auto" w:fill="FFFFFF"/>
        </w:rPr>
        <w:t>Брассье</w:t>
      </w:r>
      <w:proofErr w:type="spellEnd"/>
      <w:r>
        <w:rPr>
          <w:rFonts w:ascii="Times New Roman" w:hAnsi="Times New Roman" w:cs="Times New Roman"/>
          <w:color w:val="000000"/>
          <w:sz w:val="28"/>
          <w:szCs w:val="28"/>
          <w:shd w:val="clear" w:color="auto" w:fill="FFFFFF"/>
        </w:rPr>
        <w:t xml:space="preserve"> Р. Понятия и объекты </w:t>
      </w:r>
      <w:r w:rsidRPr="00EA3168">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Логос. – Т.27, №3. – 2017. – С. 227–260.</w:t>
      </w:r>
    </w:p>
    <w:p w14:paraId="6BD9DDA3" w14:textId="29E54571" w:rsidR="00B03B7A" w:rsidRPr="00B0787A" w:rsidRDefault="00B03B7A" w:rsidP="00B0787A">
      <w:pPr>
        <w:pStyle w:val="aa"/>
        <w:numPr>
          <w:ilvl w:val="0"/>
          <w:numId w:val="5"/>
        </w:numPr>
        <w:spacing w:line="360" w:lineRule="auto"/>
        <w:jc w:val="both"/>
        <w:rPr>
          <w:rFonts w:ascii="Times New Roman" w:hAnsi="Times New Roman" w:cs="Times New Roman"/>
          <w:color w:val="000000"/>
          <w:sz w:val="28"/>
          <w:szCs w:val="28"/>
          <w:shd w:val="clear" w:color="auto" w:fill="FFFFFF"/>
        </w:rPr>
      </w:pPr>
      <w:r w:rsidRPr="00B0787A">
        <w:rPr>
          <w:rFonts w:ascii="Times New Roman" w:hAnsi="Times New Roman" w:cs="Times New Roman"/>
          <w:color w:val="000000"/>
          <w:sz w:val="28"/>
          <w:szCs w:val="28"/>
          <w:shd w:val="clear" w:color="auto" w:fill="FFFFFF"/>
        </w:rPr>
        <w:t>Бродский И. Урания. СПб.: Азбука-классика, 2004.</w:t>
      </w:r>
      <w:r w:rsidR="004C34A0" w:rsidRPr="00B0787A">
        <w:rPr>
          <w:rFonts w:ascii="Times New Roman" w:hAnsi="Times New Roman" w:cs="Times New Roman"/>
          <w:color w:val="000000"/>
          <w:sz w:val="28"/>
          <w:szCs w:val="28"/>
          <w:shd w:val="clear" w:color="auto" w:fill="FFFFFF"/>
        </w:rPr>
        <w:t xml:space="preserve"> С. 11.</w:t>
      </w:r>
    </w:p>
    <w:p w14:paraId="766AE4F0" w14:textId="4CE0426C" w:rsidR="006C6DE8" w:rsidRPr="00B0787A" w:rsidRDefault="008873B4" w:rsidP="00B0787A">
      <w:pPr>
        <w:pStyle w:val="aa"/>
        <w:numPr>
          <w:ilvl w:val="0"/>
          <w:numId w:val="5"/>
        </w:num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proofErr w:type="spellStart"/>
      <w:r w:rsidR="006C6DE8" w:rsidRPr="00B0787A">
        <w:rPr>
          <w:rFonts w:ascii="Times New Roman" w:hAnsi="Times New Roman" w:cs="Times New Roman"/>
          <w:color w:val="000000"/>
          <w:sz w:val="28"/>
          <w:szCs w:val="28"/>
          <w:shd w:val="clear" w:color="auto" w:fill="FFFFFF"/>
        </w:rPr>
        <w:t>Брайант</w:t>
      </w:r>
      <w:proofErr w:type="spellEnd"/>
      <w:r w:rsidR="006C6DE8" w:rsidRPr="00B0787A">
        <w:rPr>
          <w:rFonts w:ascii="Times New Roman" w:hAnsi="Times New Roman" w:cs="Times New Roman"/>
          <w:color w:val="000000"/>
          <w:sz w:val="28"/>
          <w:szCs w:val="28"/>
          <w:shd w:val="clear" w:color="auto" w:fill="FFFFFF"/>
        </w:rPr>
        <w:t xml:space="preserve"> Леви Р. На пути к окончательному освобождению объекта от субъекта // Логос. – 2014. – № 4.</w:t>
      </w:r>
      <w:r w:rsidR="004C34A0" w:rsidRPr="00B0787A">
        <w:rPr>
          <w:rFonts w:ascii="Times New Roman" w:hAnsi="Times New Roman" w:cs="Times New Roman"/>
          <w:color w:val="000000"/>
          <w:sz w:val="28"/>
          <w:szCs w:val="28"/>
          <w:shd w:val="clear" w:color="auto" w:fill="FFFFFF"/>
        </w:rPr>
        <w:t xml:space="preserve"> –</w:t>
      </w:r>
      <w:r w:rsidR="00B0787A" w:rsidRPr="00B0787A">
        <w:rPr>
          <w:rFonts w:ascii="Times New Roman" w:hAnsi="Times New Roman" w:cs="Times New Roman"/>
          <w:color w:val="000000"/>
          <w:sz w:val="28"/>
          <w:szCs w:val="28"/>
          <w:shd w:val="clear" w:color="auto" w:fill="FFFFFF"/>
        </w:rPr>
        <w:t xml:space="preserve"> С. 275</w:t>
      </w:r>
      <w:r w:rsidR="004C34A0" w:rsidRPr="00B0787A">
        <w:rPr>
          <w:rFonts w:ascii="Times New Roman" w:hAnsi="Times New Roman" w:cs="Times New Roman"/>
          <w:color w:val="000000"/>
          <w:sz w:val="28"/>
          <w:szCs w:val="28"/>
          <w:shd w:val="clear" w:color="auto" w:fill="FFFFFF"/>
        </w:rPr>
        <w:t xml:space="preserve">–292. </w:t>
      </w:r>
    </w:p>
    <w:p w14:paraId="725E37D4" w14:textId="422BFB72" w:rsidR="00B03B7A" w:rsidRDefault="006C6DE8" w:rsidP="00B0787A">
      <w:pPr>
        <w:pStyle w:val="aa"/>
        <w:numPr>
          <w:ilvl w:val="0"/>
          <w:numId w:val="5"/>
        </w:numPr>
        <w:spacing w:line="360" w:lineRule="auto"/>
        <w:jc w:val="both"/>
        <w:rPr>
          <w:rFonts w:ascii="Times New Roman" w:hAnsi="Times New Roman" w:cs="Times New Roman"/>
          <w:color w:val="000000"/>
          <w:sz w:val="28"/>
          <w:szCs w:val="28"/>
          <w:shd w:val="clear" w:color="auto" w:fill="FFFFFF"/>
        </w:rPr>
      </w:pPr>
      <w:r w:rsidRPr="00B0787A">
        <w:rPr>
          <w:rFonts w:ascii="Times New Roman" w:hAnsi="Times New Roman" w:cs="Times New Roman"/>
          <w:color w:val="000000"/>
          <w:sz w:val="28"/>
          <w:szCs w:val="28"/>
          <w:shd w:val="clear" w:color="auto" w:fill="FFFFFF"/>
        </w:rPr>
        <w:t xml:space="preserve"> </w:t>
      </w:r>
      <w:proofErr w:type="spellStart"/>
      <w:r w:rsidR="00B03B7A" w:rsidRPr="00B0787A">
        <w:rPr>
          <w:rFonts w:ascii="Times New Roman" w:hAnsi="Times New Roman" w:cs="Times New Roman"/>
          <w:color w:val="000000"/>
          <w:sz w:val="28"/>
          <w:szCs w:val="28"/>
          <w:shd w:val="clear" w:color="auto" w:fill="FFFFFF"/>
        </w:rPr>
        <w:t>Брикмон</w:t>
      </w:r>
      <w:proofErr w:type="spellEnd"/>
      <w:r w:rsidR="00B03B7A" w:rsidRPr="00B0787A">
        <w:rPr>
          <w:rFonts w:ascii="Times New Roman" w:hAnsi="Times New Roman" w:cs="Times New Roman"/>
          <w:color w:val="000000"/>
          <w:sz w:val="28"/>
          <w:szCs w:val="28"/>
          <w:shd w:val="clear" w:color="auto" w:fill="FFFFFF"/>
        </w:rPr>
        <w:t xml:space="preserve"> Ж., </w:t>
      </w:r>
      <w:proofErr w:type="spellStart"/>
      <w:r w:rsidR="00B03B7A" w:rsidRPr="00B0787A">
        <w:rPr>
          <w:rFonts w:ascii="Times New Roman" w:hAnsi="Times New Roman" w:cs="Times New Roman"/>
          <w:color w:val="000000"/>
          <w:sz w:val="28"/>
          <w:szCs w:val="28"/>
          <w:shd w:val="clear" w:color="auto" w:fill="FFFFFF"/>
        </w:rPr>
        <w:t>Сокал</w:t>
      </w:r>
      <w:proofErr w:type="spellEnd"/>
      <w:r w:rsidR="00B03B7A" w:rsidRPr="00B0787A">
        <w:rPr>
          <w:rFonts w:ascii="Times New Roman" w:hAnsi="Times New Roman" w:cs="Times New Roman"/>
          <w:color w:val="000000"/>
          <w:sz w:val="28"/>
          <w:szCs w:val="28"/>
          <w:shd w:val="clear" w:color="auto" w:fill="FFFFFF"/>
        </w:rPr>
        <w:t xml:space="preserve"> А. Интеллектуальные уловки. Критика философии постмодерна. М.: «Дом интеллектуальной книги», 2002.</w:t>
      </w:r>
      <w:r w:rsidR="004C34A0" w:rsidRPr="00B0787A">
        <w:rPr>
          <w:rFonts w:ascii="Times New Roman" w:hAnsi="Times New Roman" w:cs="Times New Roman"/>
          <w:color w:val="000000"/>
          <w:sz w:val="28"/>
          <w:szCs w:val="28"/>
          <w:shd w:val="clear" w:color="auto" w:fill="FFFFFF"/>
        </w:rPr>
        <w:t xml:space="preserve"> 248 с.</w:t>
      </w:r>
    </w:p>
    <w:p w14:paraId="2C5A2BD1" w14:textId="1056C16D" w:rsidR="00E75EF6" w:rsidRPr="00B0787A" w:rsidRDefault="00E75EF6" w:rsidP="00B0787A">
      <w:pPr>
        <w:pStyle w:val="aa"/>
        <w:numPr>
          <w:ilvl w:val="0"/>
          <w:numId w:val="5"/>
        </w:num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Бурдьё</w:t>
      </w:r>
      <w:proofErr w:type="spellEnd"/>
      <w:r>
        <w:rPr>
          <w:rFonts w:ascii="Times New Roman" w:hAnsi="Times New Roman" w:cs="Times New Roman"/>
          <w:color w:val="000000"/>
          <w:sz w:val="28"/>
          <w:szCs w:val="28"/>
          <w:shd w:val="clear" w:color="auto" w:fill="FFFFFF"/>
        </w:rPr>
        <w:t xml:space="preserve"> П. Практический смысл. СПб: </w:t>
      </w:r>
      <w:proofErr w:type="spellStart"/>
      <w:r>
        <w:rPr>
          <w:rFonts w:ascii="Times New Roman" w:hAnsi="Times New Roman" w:cs="Times New Roman"/>
          <w:color w:val="000000"/>
          <w:sz w:val="28"/>
          <w:szCs w:val="28"/>
          <w:shd w:val="clear" w:color="auto" w:fill="FFFFFF"/>
        </w:rPr>
        <w:t>Аллетейя</w:t>
      </w:r>
      <w:proofErr w:type="spellEnd"/>
      <w:r>
        <w:rPr>
          <w:rFonts w:ascii="Times New Roman" w:hAnsi="Times New Roman" w:cs="Times New Roman"/>
          <w:color w:val="000000"/>
          <w:sz w:val="28"/>
          <w:szCs w:val="28"/>
          <w:shd w:val="clear" w:color="auto" w:fill="FFFFFF"/>
        </w:rPr>
        <w:t>, 2001. 562 с.</w:t>
      </w:r>
    </w:p>
    <w:p w14:paraId="364CAF96" w14:textId="3F8892A1" w:rsidR="003E609B" w:rsidRPr="00B0787A" w:rsidRDefault="006C6DE8" w:rsidP="00B0787A">
      <w:pPr>
        <w:pStyle w:val="aa"/>
        <w:numPr>
          <w:ilvl w:val="0"/>
          <w:numId w:val="5"/>
        </w:numPr>
        <w:spacing w:line="360" w:lineRule="auto"/>
        <w:jc w:val="both"/>
        <w:rPr>
          <w:rFonts w:ascii="Times New Roman" w:hAnsi="Times New Roman" w:cs="Times New Roman"/>
          <w:color w:val="000000"/>
          <w:sz w:val="28"/>
          <w:szCs w:val="28"/>
          <w:shd w:val="clear" w:color="auto" w:fill="FFFFFF"/>
        </w:rPr>
      </w:pPr>
      <w:r w:rsidRPr="00B0787A">
        <w:rPr>
          <w:rFonts w:ascii="Times New Roman" w:hAnsi="Times New Roman" w:cs="Times New Roman"/>
          <w:color w:val="000000"/>
          <w:sz w:val="28"/>
          <w:szCs w:val="28"/>
          <w:shd w:val="clear" w:color="auto" w:fill="FFFFFF"/>
        </w:rPr>
        <w:t xml:space="preserve"> </w:t>
      </w:r>
      <w:r w:rsidR="003E609B" w:rsidRPr="00B0787A">
        <w:rPr>
          <w:rFonts w:ascii="Times New Roman" w:hAnsi="Times New Roman" w:cs="Times New Roman"/>
          <w:color w:val="000000"/>
          <w:sz w:val="28"/>
          <w:szCs w:val="28"/>
          <w:shd w:val="clear" w:color="auto" w:fill="FFFFFF"/>
        </w:rPr>
        <w:t xml:space="preserve">Бычков В. В. Эстетика отцов церкви. М.: </w:t>
      </w:r>
      <w:proofErr w:type="spellStart"/>
      <w:r w:rsidR="003E609B" w:rsidRPr="00B0787A">
        <w:rPr>
          <w:rFonts w:ascii="Times New Roman" w:hAnsi="Times New Roman" w:cs="Times New Roman"/>
          <w:color w:val="000000"/>
          <w:sz w:val="28"/>
          <w:szCs w:val="28"/>
          <w:shd w:val="clear" w:color="auto" w:fill="FFFFFF"/>
        </w:rPr>
        <w:t>Ладомир</w:t>
      </w:r>
      <w:proofErr w:type="spellEnd"/>
      <w:r w:rsidR="003E609B" w:rsidRPr="00B0787A">
        <w:rPr>
          <w:rFonts w:ascii="Times New Roman" w:hAnsi="Times New Roman" w:cs="Times New Roman"/>
          <w:color w:val="000000"/>
          <w:sz w:val="28"/>
          <w:szCs w:val="28"/>
          <w:shd w:val="clear" w:color="auto" w:fill="FFFFFF"/>
        </w:rPr>
        <w:t>, 1995.</w:t>
      </w:r>
      <w:r w:rsidR="004C34A0" w:rsidRPr="00B0787A">
        <w:rPr>
          <w:rFonts w:ascii="Times New Roman" w:hAnsi="Times New Roman" w:cs="Times New Roman"/>
          <w:color w:val="000000"/>
          <w:sz w:val="28"/>
          <w:szCs w:val="28"/>
          <w:shd w:val="clear" w:color="auto" w:fill="FFFFFF"/>
        </w:rPr>
        <w:t xml:space="preserve"> 593 с.</w:t>
      </w:r>
    </w:p>
    <w:p w14:paraId="48F8D5E3" w14:textId="2CA46E53" w:rsidR="006C6DE8" w:rsidRPr="00B0787A" w:rsidRDefault="006C6DE8" w:rsidP="00B0787A">
      <w:pPr>
        <w:pStyle w:val="aa"/>
        <w:numPr>
          <w:ilvl w:val="0"/>
          <w:numId w:val="5"/>
        </w:numPr>
        <w:spacing w:line="360" w:lineRule="auto"/>
        <w:jc w:val="both"/>
        <w:rPr>
          <w:rFonts w:ascii="Times New Roman" w:hAnsi="Times New Roman" w:cs="Times New Roman"/>
          <w:color w:val="000000"/>
          <w:sz w:val="28"/>
          <w:szCs w:val="28"/>
          <w:shd w:val="clear" w:color="auto" w:fill="FFFFFF"/>
        </w:rPr>
      </w:pPr>
      <w:r w:rsidRPr="00B0787A">
        <w:rPr>
          <w:rFonts w:ascii="Times New Roman" w:hAnsi="Times New Roman" w:cs="Times New Roman"/>
          <w:color w:val="000000"/>
          <w:sz w:val="28"/>
          <w:szCs w:val="28"/>
          <w:shd w:val="clear" w:color="auto" w:fill="FFFFFF"/>
        </w:rPr>
        <w:lastRenderedPageBreak/>
        <w:t xml:space="preserve"> Бэкон Ф. Новый органон наук / Франциск Бэкон </w:t>
      </w:r>
      <w:proofErr w:type="spellStart"/>
      <w:r w:rsidRPr="00B0787A">
        <w:rPr>
          <w:rFonts w:ascii="Times New Roman" w:hAnsi="Times New Roman" w:cs="Times New Roman"/>
          <w:color w:val="000000"/>
          <w:sz w:val="28"/>
          <w:szCs w:val="28"/>
          <w:shd w:val="clear" w:color="auto" w:fill="FFFFFF"/>
        </w:rPr>
        <w:t>Веруламский</w:t>
      </w:r>
      <w:proofErr w:type="spellEnd"/>
      <w:r w:rsidRPr="00B0787A">
        <w:rPr>
          <w:rFonts w:ascii="Times New Roman" w:hAnsi="Times New Roman" w:cs="Times New Roman"/>
          <w:color w:val="000000"/>
          <w:sz w:val="28"/>
          <w:szCs w:val="28"/>
          <w:shd w:val="clear" w:color="auto" w:fill="FFFFFF"/>
        </w:rPr>
        <w:t xml:space="preserve"> / пер. С. </w:t>
      </w:r>
      <w:proofErr w:type="spellStart"/>
      <w:r w:rsidRPr="00B0787A">
        <w:rPr>
          <w:rFonts w:ascii="Times New Roman" w:hAnsi="Times New Roman" w:cs="Times New Roman"/>
          <w:color w:val="000000"/>
          <w:sz w:val="28"/>
          <w:szCs w:val="28"/>
          <w:shd w:val="clear" w:color="auto" w:fill="FFFFFF"/>
        </w:rPr>
        <w:t>Красильщикова</w:t>
      </w:r>
      <w:proofErr w:type="spellEnd"/>
      <w:r w:rsidRPr="00B0787A">
        <w:rPr>
          <w:rFonts w:ascii="Times New Roman" w:hAnsi="Times New Roman" w:cs="Times New Roman"/>
          <w:color w:val="000000"/>
          <w:sz w:val="28"/>
          <w:szCs w:val="28"/>
          <w:shd w:val="clear" w:color="auto" w:fill="FFFFFF"/>
        </w:rPr>
        <w:t>, вступ. и предисл. Я. Боровского. М.: Канон+, 2016.</w:t>
      </w:r>
      <w:r w:rsidR="004C34A0" w:rsidRPr="00B0787A">
        <w:rPr>
          <w:rFonts w:ascii="Times New Roman" w:hAnsi="Times New Roman" w:cs="Times New Roman"/>
          <w:color w:val="000000"/>
          <w:sz w:val="28"/>
          <w:szCs w:val="28"/>
          <w:shd w:val="clear" w:color="auto" w:fill="FFFFFF"/>
        </w:rPr>
        <w:t xml:space="preserve"> С. 213.</w:t>
      </w:r>
    </w:p>
    <w:p w14:paraId="225ABA8A" w14:textId="77777777" w:rsidR="00E53EC1" w:rsidRPr="00B0787A" w:rsidRDefault="00E53EC1" w:rsidP="00B0787A">
      <w:pPr>
        <w:pStyle w:val="aa"/>
        <w:numPr>
          <w:ilvl w:val="0"/>
          <w:numId w:val="5"/>
        </w:numPr>
        <w:spacing w:line="360" w:lineRule="auto"/>
        <w:jc w:val="both"/>
        <w:rPr>
          <w:rFonts w:ascii="Times New Roman" w:hAnsi="Times New Roman" w:cs="Times New Roman"/>
          <w:color w:val="000000"/>
          <w:sz w:val="28"/>
          <w:szCs w:val="28"/>
          <w:shd w:val="clear" w:color="auto" w:fill="FFFFFF"/>
        </w:rPr>
      </w:pPr>
      <w:r w:rsidRPr="00B0787A">
        <w:rPr>
          <w:rFonts w:ascii="Times New Roman" w:hAnsi="Times New Roman" w:cs="Times New Roman"/>
          <w:color w:val="000000"/>
          <w:sz w:val="28"/>
          <w:szCs w:val="28"/>
          <w:shd w:val="clear" w:color="auto" w:fill="FFFFFF"/>
        </w:rPr>
        <w:t xml:space="preserve"> </w:t>
      </w:r>
      <w:proofErr w:type="spellStart"/>
      <w:r w:rsidRPr="00B0787A">
        <w:rPr>
          <w:rFonts w:ascii="Times New Roman" w:hAnsi="Times New Roman" w:cs="Times New Roman"/>
          <w:color w:val="000000"/>
          <w:sz w:val="28"/>
          <w:szCs w:val="28"/>
          <w:shd w:val="clear" w:color="auto" w:fill="FFFFFF"/>
        </w:rPr>
        <w:t>Вахштайн</w:t>
      </w:r>
      <w:proofErr w:type="spellEnd"/>
      <w:r w:rsidRPr="00B0787A">
        <w:rPr>
          <w:rFonts w:ascii="Times New Roman" w:hAnsi="Times New Roman" w:cs="Times New Roman"/>
          <w:color w:val="000000"/>
          <w:sz w:val="28"/>
          <w:szCs w:val="28"/>
          <w:shd w:val="clear" w:color="auto" w:fill="FFFFFF"/>
        </w:rPr>
        <w:t xml:space="preserve"> В. C. Возвращение материального. «Пространства», «сети»,</w:t>
      </w:r>
    </w:p>
    <w:p w14:paraId="7DC54F0D" w14:textId="42DC32C9" w:rsidR="00E53EC1" w:rsidRPr="00B0787A" w:rsidRDefault="00E53EC1" w:rsidP="00B0787A">
      <w:pPr>
        <w:pStyle w:val="aa"/>
        <w:spacing w:line="360" w:lineRule="auto"/>
        <w:jc w:val="both"/>
        <w:rPr>
          <w:rFonts w:ascii="Times New Roman" w:hAnsi="Times New Roman" w:cs="Times New Roman"/>
          <w:color w:val="000000"/>
          <w:sz w:val="28"/>
          <w:szCs w:val="28"/>
          <w:shd w:val="clear" w:color="auto" w:fill="FFFFFF"/>
        </w:rPr>
      </w:pPr>
      <w:r w:rsidRPr="00B0787A">
        <w:rPr>
          <w:rFonts w:ascii="Times New Roman" w:hAnsi="Times New Roman" w:cs="Times New Roman"/>
          <w:color w:val="000000"/>
          <w:sz w:val="28"/>
          <w:szCs w:val="28"/>
          <w:shd w:val="clear" w:color="auto" w:fill="FFFFFF"/>
        </w:rPr>
        <w:t>«потоки» в </w:t>
      </w:r>
      <w:proofErr w:type="spellStart"/>
      <w:r w:rsidRPr="00B0787A">
        <w:rPr>
          <w:rFonts w:ascii="Times New Roman" w:hAnsi="Times New Roman" w:cs="Times New Roman"/>
          <w:color w:val="000000"/>
          <w:sz w:val="28"/>
          <w:szCs w:val="28"/>
          <w:shd w:val="clear" w:color="auto" w:fill="FFFFFF"/>
        </w:rPr>
        <w:t>акторно</w:t>
      </w:r>
      <w:proofErr w:type="spellEnd"/>
      <w:r w:rsidRPr="00B0787A">
        <w:rPr>
          <w:rFonts w:ascii="Times New Roman" w:hAnsi="Times New Roman" w:cs="Times New Roman"/>
          <w:color w:val="000000"/>
          <w:sz w:val="28"/>
          <w:szCs w:val="28"/>
          <w:shd w:val="clear" w:color="auto" w:fill="FFFFFF"/>
        </w:rPr>
        <w:t xml:space="preserve">-сетевой теории // Социологическое обозрение. – 2005. – Т. 4. № 1. </w:t>
      </w:r>
      <w:r w:rsidR="004C34A0" w:rsidRPr="00B0787A">
        <w:rPr>
          <w:rFonts w:ascii="Times New Roman" w:hAnsi="Times New Roman" w:cs="Times New Roman"/>
          <w:color w:val="000000"/>
          <w:sz w:val="28"/>
          <w:szCs w:val="28"/>
          <w:shd w:val="clear" w:color="auto" w:fill="FFFFFF"/>
        </w:rPr>
        <w:t xml:space="preserve">– </w:t>
      </w:r>
      <w:r w:rsidRPr="00B0787A">
        <w:rPr>
          <w:rFonts w:ascii="Times New Roman" w:hAnsi="Times New Roman" w:cs="Times New Roman"/>
          <w:color w:val="000000"/>
          <w:sz w:val="28"/>
          <w:szCs w:val="28"/>
          <w:shd w:val="clear" w:color="auto" w:fill="FFFFFF"/>
        </w:rPr>
        <w:t>С. 94–115.</w:t>
      </w:r>
    </w:p>
    <w:p w14:paraId="305175CB" w14:textId="53F948FE" w:rsidR="00B03B7A" w:rsidRDefault="006C6DE8" w:rsidP="00B0787A">
      <w:pPr>
        <w:pStyle w:val="aa"/>
        <w:numPr>
          <w:ilvl w:val="0"/>
          <w:numId w:val="5"/>
        </w:numPr>
        <w:spacing w:line="360" w:lineRule="auto"/>
        <w:jc w:val="both"/>
        <w:rPr>
          <w:rFonts w:ascii="Times New Roman" w:hAnsi="Times New Roman" w:cs="Times New Roman"/>
          <w:color w:val="000000"/>
          <w:sz w:val="28"/>
          <w:szCs w:val="28"/>
          <w:shd w:val="clear" w:color="auto" w:fill="FFFFFF"/>
        </w:rPr>
      </w:pPr>
      <w:r w:rsidRPr="00B0787A">
        <w:rPr>
          <w:rFonts w:ascii="Times New Roman" w:hAnsi="Times New Roman" w:cs="Times New Roman"/>
          <w:color w:val="000000"/>
          <w:sz w:val="28"/>
          <w:szCs w:val="28"/>
          <w:shd w:val="clear" w:color="auto" w:fill="FFFFFF"/>
        </w:rPr>
        <w:t xml:space="preserve"> </w:t>
      </w:r>
      <w:proofErr w:type="spellStart"/>
      <w:r w:rsidR="00B03B7A" w:rsidRPr="00B0787A">
        <w:rPr>
          <w:rFonts w:ascii="Times New Roman" w:hAnsi="Times New Roman" w:cs="Times New Roman"/>
          <w:color w:val="000000"/>
          <w:sz w:val="28"/>
          <w:szCs w:val="28"/>
          <w:shd w:val="clear" w:color="auto" w:fill="FFFFFF"/>
        </w:rPr>
        <w:t>Вахштайн</w:t>
      </w:r>
      <w:proofErr w:type="spellEnd"/>
      <w:r w:rsidR="00B03B7A" w:rsidRPr="00B0787A">
        <w:rPr>
          <w:rFonts w:ascii="Times New Roman" w:hAnsi="Times New Roman" w:cs="Times New Roman"/>
          <w:color w:val="000000"/>
          <w:sz w:val="28"/>
          <w:szCs w:val="28"/>
          <w:shd w:val="clear" w:color="auto" w:fill="FFFFFF"/>
        </w:rPr>
        <w:t xml:space="preserve"> В. С. Действующие вещи. [Электронный ресурс]. URL: https://postnauka.ru/longreads/25956 (дата обращения: 23.12.2016)</w:t>
      </w:r>
    </w:p>
    <w:p w14:paraId="1D722526" w14:textId="2189A1BF" w:rsidR="00EA3168" w:rsidRDefault="00EA3168" w:rsidP="00B0787A">
      <w:pPr>
        <w:pStyle w:val="aa"/>
        <w:numPr>
          <w:ilvl w:val="0"/>
          <w:numId w:val="5"/>
        </w:num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Вяткин Д. Плазма в себе </w:t>
      </w:r>
      <w:r w:rsidRPr="00EA3168">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Логос. – Т.27, №3. – 2017. – С. 57–83.</w:t>
      </w:r>
    </w:p>
    <w:p w14:paraId="380EDC74" w14:textId="3150EDD9" w:rsidR="00FA1166" w:rsidRPr="00B0787A" w:rsidRDefault="00FA1166" w:rsidP="00FA1166">
      <w:pPr>
        <w:pStyle w:val="aa"/>
        <w:numPr>
          <w:ilvl w:val="0"/>
          <w:numId w:val="5"/>
        </w:num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Гачев</w:t>
      </w:r>
      <w:proofErr w:type="spellEnd"/>
      <w:r>
        <w:rPr>
          <w:rFonts w:ascii="Times New Roman" w:hAnsi="Times New Roman" w:cs="Times New Roman"/>
          <w:color w:val="000000"/>
          <w:sz w:val="28"/>
          <w:szCs w:val="28"/>
          <w:shd w:val="clear" w:color="auto" w:fill="FFFFFF"/>
        </w:rPr>
        <w:t xml:space="preserve"> </w:t>
      </w:r>
      <w:r w:rsidRPr="00FA1166">
        <w:rPr>
          <w:rFonts w:ascii="Times New Roman" w:hAnsi="Times New Roman" w:cs="Times New Roman"/>
          <w:color w:val="000000"/>
          <w:sz w:val="28"/>
          <w:szCs w:val="28"/>
          <w:shd w:val="clear" w:color="auto" w:fill="FFFFFF"/>
        </w:rPr>
        <w:t>Г. Д. Ве</w:t>
      </w:r>
      <w:r>
        <w:rPr>
          <w:rFonts w:ascii="Times New Roman" w:hAnsi="Times New Roman" w:cs="Times New Roman"/>
          <w:color w:val="000000"/>
          <w:sz w:val="28"/>
          <w:szCs w:val="28"/>
          <w:shd w:val="clear" w:color="auto" w:fill="FFFFFF"/>
        </w:rPr>
        <w:t>щают вещи, мыслят образы.</w:t>
      </w:r>
      <w:r w:rsidRPr="00FA1166">
        <w:rPr>
          <w:rFonts w:ascii="Times New Roman" w:hAnsi="Times New Roman" w:cs="Times New Roman"/>
          <w:color w:val="000000"/>
          <w:sz w:val="28"/>
          <w:szCs w:val="28"/>
          <w:shd w:val="clear" w:color="auto" w:fill="FFFFFF"/>
        </w:rPr>
        <w:t xml:space="preserve"> М.</w:t>
      </w:r>
      <w:r>
        <w:rPr>
          <w:rFonts w:ascii="Times New Roman" w:hAnsi="Times New Roman" w:cs="Times New Roman"/>
          <w:color w:val="000000"/>
          <w:sz w:val="28"/>
          <w:szCs w:val="28"/>
          <w:shd w:val="clear" w:color="auto" w:fill="FFFFFF"/>
        </w:rPr>
        <w:t xml:space="preserve">: Академический Проект, 2000. </w:t>
      </w:r>
      <w:r w:rsidRPr="00FA1166">
        <w:rPr>
          <w:rFonts w:ascii="Times New Roman" w:hAnsi="Times New Roman" w:cs="Times New Roman"/>
          <w:color w:val="000000"/>
          <w:sz w:val="28"/>
          <w:szCs w:val="28"/>
          <w:shd w:val="clear" w:color="auto" w:fill="FFFFFF"/>
        </w:rPr>
        <w:t>496 с.</w:t>
      </w:r>
    </w:p>
    <w:p w14:paraId="724D21E0" w14:textId="38882EC6" w:rsidR="003E609B" w:rsidRPr="00B0787A" w:rsidRDefault="00FA1166" w:rsidP="00B0787A">
      <w:pPr>
        <w:pStyle w:val="aa"/>
        <w:numPr>
          <w:ilvl w:val="0"/>
          <w:numId w:val="5"/>
        </w:num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Гачев</w:t>
      </w:r>
      <w:proofErr w:type="spellEnd"/>
      <w:r>
        <w:rPr>
          <w:rFonts w:ascii="Times New Roman" w:hAnsi="Times New Roman" w:cs="Times New Roman"/>
          <w:color w:val="000000"/>
          <w:sz w:val="28"/>
          <w:szCs w:val="28"/>
          <w:shd w:val="clear" w:color="auto" w:fill="FFFFFF"/>
        </w:rPr>
        <w:t xml:space="preserve"> Г. Д. </w:t>
      </w:r>
      <w:r w:rsidR="003E609B" w:rsidRPr="00B0787A">
        <w:rPr>
          <w:rFonts w:ascii="Times New Roman" w:hAnsi="Times New Roman" w:cs="Times New Roman"/>
          <w:color w:val="000000"/>
          <w:sz w:val="28"/>
          <w:szCs w:val="28"/>
          <w:shd w:val="clear" w:color="auto" w:fill="FFFFFF"/>
        </w:rPr>
        <w:t>Философия наивности / сост. А.С. Мигунов. М.: Изд-во МГУ, 2001.</w:t>
      </w:r>
      <w:r w:rsidR="004C34A0" w:rsidRPr="00B0787A">
        <w:rPr>
          <w:rFonts w:ascii="Times New Roman" w:hAnsi="Times New Roman" w:cs="Times New Roman"/>
          <w:color w:val="000000"/>
          <w:sz w:val="28"/>
          <w:szCs w:val="28"/>
          <w:shd w:val="clear" w:color="auto" w:fill="FFFFFF"/>
        </w:rPr>
        <w:t xml:space="preserve"> 384 с.</w:t>
      </w:r>
    </w:p>
    <w:p w14:paraId="10205E7C" w14:textId="5DFBD76F" w:rsidR="00B03B7A" w:rsidRPr="00B0787A" w:rsidRDefault="00B03B7A" w:rsidP="00B0787A">
      <w:pPr>
        <w:pStyle w:val="aa"/>
        <w:numPr>
          <w:ilvl w:val="0"/>
          <w:numId w:val="5"/>
        </w:numPr>
        <w:spacing w:line="360" w:lineRule="auto"/>
        <w:jc w:val="both"/>
        <w:rPr>
          <w:rFonts w:ascii="Times New Roman" w:hAnsi="Times New Roman" w:cs="Times New Roman"/>
          <w:color w:val="000000"/>
          <w:sz w:val="28"/>
          <w:szCs w:val="28"/>
          <w:shd w:val="clear" w:color="auto" w:fill="FFFFFF"/>
        </w:rPr>
      </w:pPr>
      <w:r w:rsidRPr="00B0787A">
        <w:rPr>
          <w:rFonts w:ascii="Times New Roman" w:hAnsi="Times New Roman" w:cs="Times New Roman"/>
          <w:color w:val="000000"/>
          <w:sz w:val="28"/>
          <w:szCs w:val="28"/>
          <w:shd w:val="clear" w:color="auto" w:fill="FFFFFF"/>
        </w:rPr>
        <w:t xml:space="preserve"> </w:t>
      </w:r>
      <w:proofErr w:type="spellStart"/>
      <w:r w:rsidRPr="00B0787A">
        <w:rPr>
          <w:rFonts w:ascii="Times New Roman" w:hAnsi="Times New Roman" w:cs="Times New Roman"/>
          <w:color w:val="000000"/>
          <w:sz w:val="28"/>
          <w:szCs w:val="28"/>
          <w:shd w:val="clear" w:color="auto" w:fill="FFFFFF"/>
        </w:rPr>
        <w:t>Гумбрехт</w:t>
      </w:r>
      <w:proofErr w:type="spellEnd"/>
      <w:r w:rsidRPr="00B0787A">
        <w:rPr>
          <w:rFonts w:ascii="Times New Roman" w:hAnsi="Times New Roman" w:cs="Times New Roman"/>
          <w:color w:val="000000"/>
          <w:sz w:val="28"/>
          <w:szCs w:val="28"/>
          <w:shd w:val="clear" w:color="auto" w:fill="FFFFFF"/>
        </w:rPr>
        <w:t xml:space="preserve"> Х.У. Производство присутствия: чего не может передать значение. М.: Новое литературное обозрение, 2006. </w:t>
      </w:r>
      <w:r w:rsidR="004C34A0" w:rsidRPr="00B0787A">
        <w:rPr>
          <w:rFonts w:ascii="Times New Roman" w:hAnsi="Times New Roman" w:cs="Times New Roman"/>
          <w:color w:val="000000"/>
          <w:sz w:val="28"/>
          <w:szCs w:val="28"/>
          <w:shd w:val="clear" w:color="auto" w:fill="FFFFFF"/>
        </w:rPr>
        <w:t>183 с.</w:t>
      </w:r>
    </w:p>
    <w:p w14:paraId="258EF2CC" w14:textId="54C9AE70" w:rsidR="00B03B7A" w:rsidRPr="00B0787A" w:rsidRDefault="003375D2" w:rsidP="00B0787A">
      <w:pPr>
        <w:pStyle w:val="aa"/>
        <w:numPr>
          <w:ilvl w:val="0"/>
          <w:numId w:val="5"/>
        </w:numPr>
        <w:spacing w:line="360" w:lineRule="auto"/>
        <w:jc w:val="both"/>
        <w:rPr>
          <w:rFonts w:ascii="Times New Roman" w:hAnsi="Times New Roman" w:cs="Times New Roman"/>
          <w:color w:val="000000"/>
          <w:sz w:val="28"/>
          <w:szCs w:val="28"/>
          <w:shd w:val="clear" w:color="auto" w:fill="FFFFFF"/>
        </w:rPr>
      </w:pPr>
      <w:r w:rsidRPr="00B0787A">
        <w:rPr>
          <w:rFonts w:ascii="Times New Roman" w:hAnsi="Times New Roman" w:cs="Times New Roman"/>
          <w:color w:val="000000"/>
          <w:sz w:val="28"/>
          <w:szCs w:val="28"/>
          <w:shd w:val="clear" w:color="auto" w:fill="FFFFFF"/>
        </w:rPr>
        <w:t xml:space="preserve"> </w:t>
      </w:r>
      <w:proofErr w:type="spellStart"/>
      <w:r w:rsidRPr="00B0787A">
        <w:rPr>
          <w:rFonts w:ascii="Times New Roman" w:hAnsi="Times New Roman" w:cs="Times New Roman"/>
          <w:color w:val="000000"/>
          <w:sz w:val="28"/>
          <w:szCs w:val="28"/>
          <w:shd w:val="clear" w:color="auto" w:fill="FFFFFF"/>
        </w:rPr>
        <w:t>Гуссерль</w:t>
      </w:r>
      <w:proofErr w:type="spellEnd"/>
      <w:r w:rsidRPr="00B0787A">
        <w:rPr>
          <w:rFonts w:ascii="Times New Roman" w:hAnsi="Times New Roman" w:cs="Times New Roman"/>
          <w:color w:val="000000"/>
          <w:sz w:val="28"/>
          <w:szCs w:val="28"/>
          <w:shd w:val="clear" w:color="auto" w:fill="FFFFFF"/>
        </w:rPr>
        <w:t xml:space="preserve"> Э. Идеи к чистой феноменологии и феноменологической философии. Т.1. / пер. А. Михайлова. М.: Дом интеллектуальной книги, 1999. </w:t>
      </w:r>
      <w:r w:rsidR="00DB5125" w:rsidRPr="00B0787A">
        <w:rPr>
          <w:rFonts w:ascii="Times New Roman" w:hAnsi="Times New Roman" w:cs="Times New Roman"/>
          <w:color w:val="000000"/>
          <w:sz w:val="28"/>
          <w:szCs w:val="28"/>
          <w:shd w:val="clear" w:color="auto" w:fill="FFFFFF"/>
        </w:rPr>
        <w:t>336 с.</w:t>
      </w:r>
    </w:p>
    <w:p w14:paraId="6CFE39F9" w14:textId="19E69667" w:rsidR="00B03B7A" w:rsidRDefault="00B03B7A" w:rsidP="00B0787A">
      <w:pPr>
        <w:pStyle w:val="aa"/>
        <w:numPr>
          <w:ilvl w:val="0"/>
          <w:numId w:val="5"/>
        </w:numPr>
        <w:spacing w:line="360" w:lineRule="auto"/>
        <w:jc w:val="both"/>
        <w:rPr>
          <w:rFonts w:ascii="Times New Roman" w:hAnsi="Times New Roman" w:cs="Times New Roman"/>
          <w:color w:val="000000"/>
          <w:sz w:val="28"/>
          <w:szCs w:val="28"/>
          <w:shd w:val="clear" w:color="auto" w:fill="FFFFFF"/>
        </w:rPr>
      </w:pPr>
      <w:r w:rsidRPr="00B0787A">
        <w:rPr>
          <w:rFonts w:ascii="Times New Roman" w:hAnsi="Times New Roman" w:cs="Times New Roman"/>
          <w:color w:val="000000"/>
          <w:sz w:val="28"/>
          <w:szCs w:val="28"/>
          <w:shd w:val="clear" w:color="auto" w:fill="FFFFFF"/>
        </w:rPr>
        <w:t xml:space="preserve"> </w:t>
      </w:r>
      <w:proofErr w:type="spellStart"/>
      <w:r w:rsidRPr="00B0787A">
        <w:rPr>
          <w:rFonts w:ascii="Times New Roman" w:hAnsi="Times New Roman" w:cs="Times New Roman"/>
          <w:color w:val="000000"/>
          <w:sz w:val="28"/>
          <w:szCs w:val="28"/>
          <w:shd w:val="clear" w:color="auto" w:fill="FFFFFF"/>
        </w:rPr>
        <w:t>Деррида</w:t>
      </w:r>
      <w:proofErr w:type="spellEnd"/>
      <w:r w:rsidRPr="00B0787A">
        <w:rPr>
          <w:rFonts w:ascii="Times New Roman" w:hAnsi="Times New Roman" w:cs="Times New Roman"/>
          <w:color w:val="000000"/>
          <w:sz w:val="28"/>
          <w:szCs w:val="28"/>
          <w:shd w:val="clear" w:color="auto" w:fill="FFFFFF"/>
        </w:rPr>
        <w:t xml:space="preserve"> Ж. О </w:t>
      </w:r>
      <w:proofErr w:type="spellStart"/>
      <w:r w:rsidRPr="00B0787A">
        <w:rPr>
          <w:rFonts w:ascii="Times New Roman" w:hAnsi="Times New Roman" w:cs="Times New Roman"/>
          <w:color w:val="000000"/>
          <w:sz w:val="28"/>
          <w:szCs w:val="28"/>
          <w:shd w:val="clear" w:color="auto" w:fill="FFFFFF"/>
        </w:rPr>
        <w:t>грамматологии</w:t>
      </w:r>
      <w:proofErr w:type="spellEnd"/>
      <w:r w:rsidRPr="00B0787A">
        <w:rPr>
          <w:rFonts w:ascii="Times New Roman" w:hAnsi="Times New Roman" w:cs="Times New Roman"/>
          <w:color w:val="000000"/>
          <w:sz w:val="28"/>
          <w:szCs w:val="28"/>
          <w:shd w:val="clear" w:color="auto" w:fill="FFFFFF"/>
        </w:rPr>
        <w:t xml:space="preserve"> / пер. с фр. ст. Наталии Автономовой. М.: </w:t>
      </w:r>
      <w:proofErr w:type="spellStart"/>
      <w:r w:rsidRPr="00B0787A">
        <w:rPr>
          <w:rFonts w:ascii="Times New Roman" w:hAnsi="Times New Roman" w:cs="Times New Roman"/>
          <w:color w:val="000000"/>
          <w:sz w:val="28"/>
          <w:szCs w:val="28"/>
          <w:shd w:val="clear" w:color="auto" w:fill="FFFFFF"/>
        </w:rPr>
        <w:t>AdMarginem</w:t>
      </w:r>
      <w:proofErr w:type="spellEnd"/>
      <w:r w:rsidRPr="00B0787A">
        <w:rPr>
          <w:rFonts w:ascii="Times New Roman" w:hAnsi="Times New Roman" w:cs="Times New Roman"/>
          <w:color w:val="000000"/>
          <w:sz w:val="28"/>
          <w:szCs w:val="28"/>
          <w:shd w:val="clear" w:color="auto" w:fill="FFFFFF"/>
        </w:rPr>
        <w:t>, 2000.</w:t>
      </w:r>
      <w:r w:rsidR="00B0787A" w:rsidRPr="00B0787A">
        <w:rPr>
          <w:rFonts w:ascii="Times New Roman" w:hAnsi="Times New Roman" w:cs="Times New Roman"/>
          <w:color w:val="000000"/>
          <w:sz w:val="28"/>
          <w:szCs w:val="28"/>
          <w:shd w:val="clear" w:color="auto" w:fill="FFFFFF"/>
        </w:rPr>
        <w:t xml:space="preserve"> С. 115</w:t>
      </w:r>
      <w:r w:rsidR="00DB5125" w:rsidRPr="00B0787A">
        <w:rPr>
          <w:rFonts w:ascii="Times New Roman" w:hAnsi="Times New Roman" w:cs="Times New Roman"/>
          <w:color w:val="000000"/>
          <w:sz w:val="28"/>
          <w:szCs w:val="28"/>
          <w:shd w:val="clear" w:color="auto" w:fill="FFFFFF"/>
        </w:rPr>
        <w:t>–540.</w:t>
      </w:r>
    </w:p>
    <w:p w14:paraId="3E249E16" w14:textId="3A300FF9" w:rsidR="00EA3168" w:rsidRPr="00B0787A" w:rsidRDefault="00EA3168" w:rsidP="00B0787A">
      <w:pPr>
        <w:pStyle w:val="aa"/>
        <w:numPr>
          <w:ilvl w:val="0"/>
          <w:numId w:val="5"/>
        </w:num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Деланда</w:t>
      </w:r>
      <w:proofErr w:type="spellEnd"/>
      <w:r>
        <w:rPr>
          <w:rFonts w:ascii="Times New Roman" w:hAnsi="Times New Roman" w:cs="Times New Roman"/>
          <w:color w:val="000000"/>
          <w:sz w:val="28"/>
          <w:szCs w:val="28"/>
          <w:shd w:val="clear" w:color="auto" w:fill="FFFFFF"/>
        </w:rPr>
        <w:t xml:space="preserve"> М. Новая онтология для социальных наук </w:t>
      </w:r>
      <w:r w:rsidRPr="00EA3168">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Логос. – Т.27, №3. – 2017. – С. 35–57. </w:t>
      </w:r>
    </w:p>
    <w:p w14:paraId="1D7D5621" w14:textId="2D11FE7F" w:rsidR="006C6DE8" w:rsidRDefault="006C6DE8" w:rsidP="00B0787A">
      <w:pPr>
        <w:pStyle w:val="aa"/>
        <w:numPr>
          <w:ilvl w:val="0"/>
          <w:numId w:val="5"/>
        </w:numPr>
        <w:spacing w:line="360" w:lineRule="auto"/>
        <w:jc w:val="both"/>
        <w:rPr>
          <w:rFonts w:ascii="Times New Roman" w:hAnsi="Times New Roman" w:cs="Times New Roman"/>
          <w:color w:val="000000"/>
          <w:sz w:val="28"/>
          <w:szCs w:val="28"/>
          <w:shd w:val="clear" w:color="auto" w:fill="FFFFFF"/>
        </w:rPr>
      </w:pPr>
      <w:r w:rsidRPr="00B0787A">
        <w:rPr>
          <w:rFonts w:ascii="Times New Roman" w:hAnsi="Times New Roman" w:cs="Times New Roman"/>
          <w:color w:val="000000"/>
          <w:sz w:val="28"/>
          <w:szCs w:val="28"/>
          <w:shd w:val="clear" w:color="auto" w:fill="FFFFFF"/>
        </w:rPr>
        <w:t xml:space="preserve"> </w:t>
      </w:r>
      <w:proofErr w:type="spellStart"/>
      <w:r w:rsidRPr="00B0787A">
        <w:rPr>
          <w:rFonts w:ascii="Times New Roman" w:hAnsi="Times New Roman" w:cs="Times New Roman"/>
          <w:color w:val="000000"/>
          <w:sz w:val="28"/>
          <w:szCs w:val="28"/>
          <w:shd w:val="clear" w:color="auto" w:fill="FFFFFF"/>
        </w:rPr>
        <w:t>Делёз</w:t>
      </w:r>
      <w:proofErr w:type="spellEnd"/>
      <w:r w:rsidRPr="00B0787A">
        <w:rPr>
          <w:rFonts w:ascii="Times New Roman" w:hAnsi="Times New Roman" w:cs="Times New Roman"/>
          <w:color w:val="000000"/>
          <w:sz w:val="28"/>
          <w:szCs w:val="28"/>
          <w:shd w:val="clear" w:color="auto" w:fill="FFFFFF"/>
        </w:rPr>
        <w:t xml:space="preserve"> Ж., </w:t>
      </w:r>
      <w:proofErr w:type="spellStart"/>
      <w:r w:rsidRPr="00B0787A">
        <w:rPr>
          <w:rFonts w:ascii="Times New Roman" w:hAnsi="Times New Roman" w:cs="Times New Roman"/>
          <w:color w:val="000000"/>
          <w:sz w:val="28"/>
          <w:szCs w:val="28"/>
          <w:shd w:val="clear" w:color="auto" w:fill="FFFFFF"/>
        </w:rPr>
        <w:t>Гваттари</w:t>
      </w:r>
      <w:proofErr w:type="spellEnd"/>
      <w:r w:rsidRPr="00B0787A">
        <w:rPr>
          <w:rFonts w:ascii="Times New Roman" w:hAnsi="Times New Roman" w:cs="Times New Roman"/>
          <w:color w:val="000000"/>
          <w:sz w:val="28"/>
          <w:szCs w:val="28"/>
          <w:shd w:val="clear" w:color="auto" w:fill="FFFFFF"/>
        </w:rPr>
        <w:t xml:space="preserve"> Ф. Тысяча плато. Капитализм и шизофрения / пер. с фр. Я. И. Свирского, науч. ред. В. Ю. Кузнецов. М.: </w:t>
      </w:r>
      <w:proofErr w:type="spellStart"/>
      <w:r w:rsidRPr="00B0787A">
        <w:rPr>
          <w:rFonts w:ascii="Times New Roman" w:hAnsi="Times New Roman" w:cs="Times New Roman"/>
          <w:color w:val="000000"/>
          <w:sz w:val="28"/>
          <w:szCs w:val="28"/>
          <w:shd w:val="clear" w:color="auto" w:fill="FFFFFF"/>
        </w:rPr>
        <w:t>Астрель</w:t>
      </w:r>
      <w:proofErr w:type="spellEnd"/>
      <w:r w:rsidRPr="00B0787A">
        <w:rPr>
          <w:rFonts w:ascii="Times New Roman" w:hAnsi="Times New Roman" w:cs="Times New Roman"/>
          <w:color w:val="000000"/>
          <w:sz w:val="28"/>
          <w:szCs w:val="28"/>
          <w:shd w:val="clear" w:color="auto" w:fill="FFFFFF"/>
        </w:rPr>
        <w:t>, 2010.</w:t>
      </w:r>
      <w:r w:rsidR="00DB5125" w:rsidRPr="00B0787A">
        <w:rPr>
          <w:rFonts w:ascii="Times New Roman" w:hAnsi="Times New Roman" w:cs="Times New Roman"/>
          <w:color w:val="000000"/>
          <w:sz w:val="28"/>
          <w:szCs w:val="28"/>
          <w:shd w:val="clear" w:color="auto" w:fill="FFFFFF"/>
        </w:rPr>
        <w:t xml:space="preserve"> 895 с.</w:t>
      </w:r>
    </w:p>
    <w:p w14:paraId="265D2641" w14:textId="5836FFB1" w:rsidR="00EA3168" w:rsidRPr="00B0787A" w:rsidRDefault="00EA3168" w:rsidP="00B0787A">
      <w:pPr>
        <w:pStyle w:val="aa"/>
        <w:numPr>
          <w:ilvl w:val="0"/>
          <w:numId w:val="5"/>
        </w:num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Ерофеева М. </w:t>
      </w:r>
      <w:proofErr w:type="spellStart"/>
      <w:r>
        <w:rPr>
          <w:rFonts w:ascii="Times New Roman" w:hAnsi="Times New Roman" w:cs="Times New Roman"/>
          <w:color w:val="000000"/>
          <w:sz w:val="28"/>
          <w:szCs w:val="28"/>
          <w:shd w:val="clear" w:color="auto" w:fill="FFFFFF"/>
        </w:rPr>
        <w:t>Акторно</w:t>
      </w:r>
      <w:proofErr w:type="spellEnd"/>
      <w:r>
        <w:rPr>
          <w:rFonts w:ascii="Times New Roman" w:hAnsi="Times New Roman" w:cs="Times New Roman"/>
          <w:color w:val="000000"/>
          <w:sz w:val="28"/>
          <w:szCs w:val="28"/>
          <w:shd w:val="clear" w:color="auto" w:fill="FFFFFF"/>
        </w:rPr>
        <w:t xml:space="preserve">-сетевая теория: объектно-ориентированная онтология без объектов? </w:t>
      </w:r>
      <w:r w:rsidRPr="00EA3168">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Логос. – Т.27, №3. – 2017. – С. 83–113.</w:t>
      </w:r>
    </w:p>
    <w:p w14:paraId="28E2CD64" w14:textId="46BDA788" w:rsidR="00B03B7A" w:rsidRPr="00B0787A" w:rsidRDefault="00B03B7A" w:rsidP="00B0787A">
      <w:pPr>
        <w:pStyle w:val="aa"/>
        <w:numPr>
          <w:ilvl w:val="0"/>
          <w:numId w:val="5"/>
        </w:numPr>
        <w:spacing w:line="360" w:lineRule="auto"/>
        <w:jc w:val="both"/>
        <w:rPr>
          <w:rFonts w:ascii="Times New Roman" w:hAnsi="Times New Roman" w:cs="Times New Roman"/>
          <w:color w:val="000000"/>
          <w:sz w:val="28"/>
          <w:szCs w:val="28"/>
          <w:shd w:val="clear" w:color="auto" w:fill="FFFFFF"/>
        </w:rPr>
      </w:pPr>
      <w:r w:rsidRPr="00B0787A">
        <w:rPr>
          <w:rFonts w:ascii="Times New Roman" w:hAnsi="Times New Roman" w:cs="Times New Roman"/>
          <w:color w:val="000000"/>
          <w:sz w:val="28"/>
          <w:szCs w:val="28"/>
          <w:shd w:val="clear" w:color="auto" w:fill="FFFFFF"/>
        </w:rPr>
        <w:t xml:space="preserve"> Жижек С. Возвышенный объект идеологии. М.: Художественный журнал, 1999. </w:t>
      </w:r>
      <w:r w:rsidR="00DB5125" w:rsidRPr="00B0787A">
        <w:rPr>
          <w:rFonts w:ascii="Times New Roman" w:hAnsi="Times New Roman" w:cs="Times New Roman"/>
          <w:color w:val="000000"/>
          <w:sz w:val="28"/>
          <w:szCs w:val="28"/>
          <w:shd w:val="clear" w:color="auto" w:fill="FFFFFF"/>
        </w:rPr>
        <w:t>236 с.</w:t>
      </w:r>
    </w:p>
    <w:p w14:paraId="270C32C6" w14:textId="086B07E0" w:rsidR="00B03B7A" w:rsidRPr="00B0787A" w:rsidRDefault="00B03B7A" w:rsidP="00B0787A">
      <w:pPr>
        <w:pStyle w:val="aa"/>
        <w:numPr>
          <w:ilvl w:val="0"/>
          <w:numId w:val="5"/>
        </w:numPr>
        <w:spacing w:line="360" w:lineRule="auto"/>
        <w:jc w:val="both"/>
        <w:rPr>
          <w:rFonts w:ascii="Times New Roman" w:hAnsi="Times New Roman" w:cs="Times New Roman"/>
          <w:color w:val="000000"/>
          <w:sz w:val="28"/>
          <w:szCs w:val="28"/>
          <w:shd w:val="clear" w:color="auto" w:fill="FFFFFF"/>
        </w:rPr>
      </w:pPr>
      <w:r w:rsidRPr="00B0787A">
        <w:rPr>
          <w:rFonts w:ascii="Times New Roman" w:hAnsi="Times New Roman" w:cs="Times New Roman"/>
          <w:color w:val="000000"/>
          <w:sz w:val="28"/>
          <w:szCs w:val="28"/>
          <w:shd w:val="clear" w:color="auto" w:fill="FFFFFF"/>
        </w:rPr>
        <w:t xml:space="preserve"> Жижек С. Щекотливый субъект. М.: Дело, 2014.</w:t>
      </w:r>
      <w:r w:rsidR="00DB5125" w:rsidRPr="00B0787A">
        <w:rPr>
          <w:rFonts w:ascii="Times New Roman" w:hAnsi="Times New Roman" w:cs="Times New Roman"/>
          <w:color w:val="000000"/>
          <w:sz w:val="28"/>
          <w:szCs w:val="28"/>
          <w:shd w:val="clear" w:color="auto" w:fill="FFFFFF"/>
        </w:rPr>
        <w:t xml:space="preserve"> 528 с.</w:t>
      </w:r>
    </w:p>
    <w:p w14:paraId="63C069E0" w14:textId="7A60B971" w:rsidR="003375D2" w:rsidRPr="00B0787A" w:rsidRDefault="003375D2" w:rsidP="00B0787A">
      <w:pPr>
        <w:pStyle w:val="aa"/>
        <w:numPr>
          <w:ilvl w:val="0"/>
          <w:numId w:val="5"/>
        </w:numPr>
        <w:spacing w:line="360" w:lineRule="auto"/>
        <w:jc w:val="both"/>
        <w:rPr>
          <w:rFonts w:ascii="Times New Roman" w:hAnsi="Times New Roman" w:cs="Times New Roman"/>
          <w:color w:val="000000"/>
          <w:sz w:val="28"/>
          <w:szCs w:val="28"/>
          <w:shd w:val="clear" w:color="auto" w:fill="FFFFFF"/>
        </w:rPr>
      </w:pPr>
      <w:r w:rsidRPr="00B0787A">
        <w:rPr>
          <w:rFonts w:ascii="Times New Roman" w:hAnsi="Times New Roman" w:cs="Times New Roman"/>
          <w:color w:val="000000"/>
          <w:sz w:val="28"/>
          <w:szCs w:val="28"/>
          <w:shd w:val="clear" w:color="auto" w:fill="FFFFFF"/>
        </w:rPr>
        <w:lastRenderedPageBreak/>
        <w:t xml:space="preserve"> </w:t>
      </w:r>
      <w:proofErr w:type="spellStart"/>
      <w:r w:rsidRPr="00B0787A">
        <w:rPr>
          <w:rFonts w:ascii="Times New Roman" w:hAnsi="Times New Roman" w:cs="Times New Roman"/>
          <w:color w:val="000000"/>
          <w:sz w:val="28"/>
          <w:szCs w:val="28"/>
          <w:shd w:val="clear" w:color="auto" w:fill="FFFFFF"/>
        </w:rPr>
        <w:t>Жинкин</w:t>
      </w:r>
      <w:proofErr w:type="spellEnd"/>
      <w:r w:rsidRPr="00B0787A">
        <w:rPr>
          <w:rFonts w:ascii="Times New Roman" w:hAnsi="Times New Roman" w:cs="Times New Roman"/>
          <w:color w:val="000000"/>
          <w:sz w:val="28"/>
          <w:szCs w:val="28"/>
          <w:shd w:val="clear" w:color="auto" w:fill="FFFFFF"/>
        </w:rPr>
        <w:t xml:space="preserve"> Н. Вещь // Логос. – 1998. – №1.</w:t>
      </w:r>
      <w:r w:rsidR="00DB5125" w:rsidRPr="00B0787A">
        <w:rPr>
          <w:rFonts w:ascii="Times New Roman" w:hAnsi="Times New Roman" w:cs="Times New Roman"/>
          <w:color w:val="000000"/>
          <w:sz w:val="28"/>
          <w:szCs w:val="28"/>
          <w:shd w:val="clear" w:color="auto" w:fill="FFFFFF"/>
        </w:rPr>
        <w:t xml:space="preserve"> – С. </w:t>
      </w:r>
      <w:r w:rsidR="00B0787A" w:rsidRPr="00B0787A">
        <w:rPr>
          <w:rFonts w:ascii="Times New Roman" w:hAnsi="Times New Roman" w:cs="Times New Roman"/>
          <w:color w:val="000000"/>
          <w:sz w:val="28"/>
          <w:szCs w:val="28"/>
          <w:shd w:val="clear" w:color="auto" w:fill="FFFFFF"/>
        </w:rPr>
        <w:t>62</w:t>
      </w:r>
      <w:r w:rsidR="00DB5125" w:rsidRPr="00B0787A">
        <w:rPr>
          <w:rFonts w:ascii="Times New Roman" w:hAnsi="Times New Roman" w:cs="Times New Roman"/>
          <w:color w:val="000000"/>
          <w:sz w:val="28"/>
          <w:szCs w:val="28"/>
          <w:shd w:val="clear" w:color="auto" w:fill="FFFFFF"/>
        </w:rPr>
        <w:t>–102.</w:t>
      </w:r>
    </w:p>
    <w:p w14:paraId="682EA51D" w14:textId="08C15C1A" w:rsidR="00B03B7A" w:rsidRDefault="00B03B7A" w:rsidP="00B0787A">
      <w:pPr>
        <w:pStyle w:val="aa"/>
        <w:numPr>
          <w:ilvl w:val="0"/>
          <w:numId w:val="5"/>
        </w:numPr>
        <w:spacing w:line="360" w:lineRule="auto"/>
        <w:jc w:val="both"/>
        <w:rPr>
          <w:rFonts w:ascii="Times New Roman" w:hAnsi="Times New Roman" w:cs="Times New Roman"/>
          <w:color w:val="000000"/>
          <w:sz w:val="28"/>
          <w:szCs w:val="28"/>
          <w:shd w:val="clear" w:color="auto" w:fill="FFFFFF"/>
        </w:rPr>
      </w:pPr>
      <w:r w:rsidRPr="00B0787A">
        <w:rPr>
          <w:rFonts w:ascii="Times New Roman" w:hAnsi="Times New Roman" w:cs="Times New Roman"/>
          <w:color w:val="000000"/>
          <w:sz w:val="28"/>
          <w:szCs w:val="28"/>
          <w:shd w:val="clear" w:color="auto" w:fill="FFFFFF"/>
        </w:rPr>
        <w:t xml:space="preserve"> </w:t>
      </w:r>
      <w:proofErr w:type="spellStart"/>
      <w:r w:rsidRPr="00B0787A">
        <w:rPr>
          <w:rFonts w:ascii="Times New Roman" w:hAnsi="Times New Roman" w:cs="Times New Roman"/>
          <w:color w:val="000000"/>
          <w:sz w:val="28"/>
          <w:szCs w:val="28"/>
          <w:shd w:val="clear" w:color="auto" w:fill="FFFFFF"/>
        </w:rPr>
        <w:t>Зиммель</w:t>
      </w:r>
      <w:proofErr w:type="spellEnd"/>
      <w:r w:rsidRPr="00B0787A">
        <w:rPr>
          <w:rFonts w:ascii="Times New Roman" w:hAnsi="Times New Roman" w:cs="Times New Roman"/>
          <w:color w:val="000000"/>
          <w:sz w:val="28"/>
          <w:szCs w:val="28"/>
          <w:shd w:val="clear" w:color="auto" w:fill="FFFFFF"/>
        </w:rPr>
        <w:t xml:space="preserve"> Г. Рама картины. Эстетический опыт // Социология вещей. Сборник статей / Под ред. В.С. </w:t>
      </w:r>
      <w:proofErr w:type="spellStart"/>
      <w:r w:rsidRPr="00B0787A">
        <w:rPr>
          <w:rFonts w:ascii="Times New Roman" w:hAnsi="Times New Roman" w:cs="Times New Roman"/>
          <w:color w:val="000000"/>
          <w:sz w:val="28"/>
          <w:szCs w:val="28"/>
          <w:shd w:val="clear" w:color="auto" w:fill="FFFFFF"/>
        </w:rPr>
        <w:t>Вахштайна</w:t>
      </w:r>
      <w:proofErr w:type="spellEnd"/>
      <w:r w:rsidRPr="00B0787A">
        <w:rPr>
          <w:rFonts w:ascii="Times New Roman" w:hAnsi="Times New Roman" w:cs="Times New Roman"/>
          <w:color w:val="000000"/>
          <w:sz w:val="28"/>
          <w:szCs w:val="28"/>
          <w:shd w:val="clear" w:color="auto" w:fill="FFFFFF"/>
        </w:rPr>
        <w:t>. М.: Издательский дом «Территория будущего», 2006.</w:t>
      </w:r>
      <w:r w:rsidR="00B0787A" w:rsidRPr="00B0787A">
        <w:rPr>
          <w:rFonts w:ascii="Times New Roman" w:hAnsi="Times New Roman" w:cs="Times New Roman"/>
          <w:color w:val="000000"/>
          <w:sz w:val="28"/>
          <w:szCs w:val="28"/>
          <w:shd w:val="clear" w:color="auto" w:fill="FFFFFF"/>
        </w:rPr>
        <w:t xml:space="preserve"> С. 48</w:t>
      </w:r>
      <w:r w:rsidR="00DB5125" w:rsidRPr="00B0787A">
        <w:rPr>
          <w:rFonts w:ascii="Times New Roman" w:hAnsi="Times New Roman" w:cs="Times New Roman"/>
          <w:color w:val="000000"/>
          <w:sz w:val="28"/>
          <w:szCs w:val="28"/>
          <w:shd w:val="clear" w:color="auto" w:fill="FFFFFF"/>
        </w:rPr>
        <w:t>–54.</w:t>
      </w:r>
    </w:p>
    <w:p w14:paraId="7CF702BF" w14:textId="37BA5FD2" w:rsidR="00FA1166" w:rsidRPr="00B0787A" w:rsidRDefault="00FA1166" w:rsidP="00FA1166">
      <w:pPr>
        <w:pStyle w:val="aa"/>
        <w:numPr>
          <w:ilvl w:val="0"/>
          <w:numId w:val="5"/>
        </w:num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Кант </w:t>
      </w:r>
      <w:r w:rsidRPr="00FA1166">
        <w:rPr>
          <w:rFonts w:ascii="Times New Roman" w:hAnsi="Times New Roman" w:cs="Times New Roman"/>
          <w:color w:val="000000"/>
          <w:sz w:val="28"/>
          <w:szCs w:val="28"/>
          <w:shd w:val="clear" w:color="auto" w:fill="FFFFFF"/>
        </w:rPr>
        <w:t>И. Антропологи</w:t>
      </w:r>
      <w:r>
        <w:rPr>
          <w:rFonts w:ascii="Times New Roman" w:hAnsi="Times New Roman" w:cs="Times New Roman"/>
          <w:color w:val="000000"/>
          <w:sz w:val="28"/>
          <w:szCs w:val="28"/>
          <w:shd w:val="clear" w:color="auto" w:fill="FFFFFF"/>
        </w:rPr>
        <w:t xml:space="preserve">я с прагматической точки зрения. </w:t>
      </w:r>
      <w:r w:rsidRPr="00FA1166">
        <w:rPr>
          <w:rFonts w:ascii="Times New Roman" w:hAnsi="Times New Roman" w:cs="Times New Roman"/>
          <w:color w:val="000000"/>
          <w:sz w:val="28"/>
          <w:szCs w:val="28"/>
          <w:shd w:val="clear" w:color="auto" w:fill="FFFFFF"/>
        </w:rPr>
        <w:t>СПб.: Наука, 1999. 472 с.</w:t>
      </w:r>
    </w:p>
    <w:p w14:paraId="26CF2029" w14:textId="46280625" w:rsidR="003375D2" w:rsidRPr="009C0E3C" w:rsidRDefault="00B03B7A" w:rsidP="009C0E3C">
      <w:pPr>
        <w:pStyle w:val="aa"/>
        <w:numPr>
          <w:ilvl w:val="0"/>
          <w:numId w:val="5"/>
        </w:numPr>
        <w:spacing w:line="360" w:lineRule="auto"/>
        <w:jc w:val="both"/>
        <w:rPr>
          <w:rFonts w:ascii="Times New Roman" w:hAnsi="Times New Roman" w:cs="Times New Roman"/>
          <w:color w:val="000000"/>
          <w:sz w:val="28"/>
          <w:szCs w:val="28"/>
          <w:shd w:val="clear" w:color="auto" w:fill="FFFFFF"/>
        </w:rPr>
      </w:pPr>
      <w:r w:rsidRPr="00B0787A">
        <w:rPr>
          <w:rFonts w:ascii="Times New Roman" w:hAnsi="Times New Roman" w:cs="Times New Roman"/>
          <w:color w:val="000000"/>
          <w:sz w:val="28"/>
          <w:szCs w:val="28"/>
          <w:shd w:val="clear" w:color="auto" w:fill="FFFFFF"/>
        </w:rPr>
        <w:t xml:space="preserve"> </w:t>
      </w:r>
      <w:r w:rsidR="00DB404E" w:rsidRPr="00B0787A">
        <w:rPr>
          <w:rFonts w:ascii="Times New Roman" w:hAnsi="Times New Roman" w:cs="Times New Roman"/>
          <w:color w:val="000000"/>
          <w:sz w:val="28"/>
          <w:szCs w:val="28"/>
          <w:shd w:val="clear" w:color="auto" w:fill="FFFFFF"/>
        </w:rPr>
        <w:t>Кант И. Трактаты и письма. М.: Наука, 1980.</w:t>
      </w:r>
      <w:r w:rsidR="00DB5125" w:rsidRPr="00B0787A">
        <w:rPr>
          <w:rFonts w:ascii="Times New Roman" w:hAnsi="Times New Roman" w:cs="Times New Roman"/>
          <w:color w:val="000000"/>
          <w:sz w:val="28"/>
          <w:szCs w:val="28"/>
          <w:shd w:val="clear" w:color="auto" w:fill="FFFFFF"/>
        </w:rPr>
        <w:t xml:space="preserve"> 712 с.</w:t>
      </w:r>
    </w:p>
    <w:p w14:paraId="1CDFF61C" w14:textId="24966860" w:rsidR="006C6DE8" w:rsidRDefault="006C6DE8" w:rsidP="00B0787A">
      <w:pPr>
        <w:pStyle w:val="aa"/>
        <w:numPr>
          <w:ilvl w:val="0"/>
          <w:numId w:val="5"/>
        </w:numPr>
        <w:spacing w:line="360" w:lineRule="auto"/>
        <w:jc w:val="both"/>
        <w:rPr>
          <w:rFonts w:ascii="Times New Roman" w:hAnsi="Times New Roman" w:cs="Times New Roman"/>
          <w:color w:val="000000"/>
          <w:sz w:val="28"/>
          <w:szCs w:val="28"/>
          <w:shd w:val="clear" w:color="auto" w:fill="FFFFFF"/>
        </w:rPr>
      </w:pPr>
      <w:r w:rsidRPr="00B0787A">
        <w:rPr>
          <w:rFonts w:ascii="Times New Roman" w:hAnsi="Times New Roman" w:cs="Times New Roman"/>
          <w:color w:val="000000"/>
          <w:sz w:val="28"/>
          <w:szCs w:val="28"/>
          <w:shd w:val="clear" w:color="auto" w:fill="FFFFFF"/>
        </w:rPr>
        <w:t xml:space="preserve"> </w:t>
      </w:r>
      <w:proofErr w:type="spellStart"/>
      <w:r w:rsidR="00846FA0" w:rsidRPr="00B0787A">
        <w:rPr>
          <w:rFonts w:ascii="Times New Roman" w:hAnsi="Times New Roman" w:cs="Times New Roman"/>
          <w:color w:val="000000"/>
          <w:sz w:val="28"/>
          <w:szCs w:val="28"/>
          <w:shd w:val="clear" w:color="auto" w:fill="FFFFFF"/>
        </w:rPr>
        <w:t>Кассирер</w:t>
      </w:r>
      <w:proofErr w:type="spellEnd"/>
      <w:r w:rsidR="00846FA0" w:rsidRPr="00B0787A">
        <w:rPr>
          <w:rFonts w:ascii="Times New Roman" w:hAnsi="Times New Roman" w:cs="Times New Roman"/>
          <w:color w:val="000000"/>
          <w:sz w:val="28"/>
          <w:szCs w:val="28"/>
          <w:shd w:val="clear" w:color="auto" w:fill="FFFFFF"/>
        </w:rPr>
        <w:t xml:space="preserve"> </w:t>
      </w:r>
      <w:r w:rsidRPr="00B0787A">
        <w:rPr>
          <w:rFonts w:ascii="Times New Roman" w:hAnsi="Times New Roman" w:cs="Times New Roman"/>
          <w:color w:val="000000"/>
          <w:sz w:val="28"/>
          <w:szCs w:val="28"/>
          <w:shd w:val="clear" w:color="auto" w:fill="FFFFFF"/>
        </w:rPr>
        <w:t>Э. Избранное. Опыт о человеке. М.: Гардарика, 1998.</w:t>
      </w:r>
      <w:r w:rsidR="00846FA0" w:rsidRPr="00B0787A">
        <w:rPr>
          <w:rFonts w:ascii="Times New Roman" w:hAnsi="Times New Roman" w:cs="Times New Roman"/>
          <w:color w:val="000000"/>
          <w:sz w:val="28"/>
          <w:szCs w:val="28"/>
          <w:shd w:val="clear" w:color="auto" w:fill="FFFFFF"/>
        </w:rPr>
        <w:t xml:space="preserve"> 784 с.</w:t>
      </w:r>
    </w:p>
    <w:p w14:paraId="392EF7C1" w14:textId="20A65D4C" w:rsidR="00FA1166" w:rsidRDefault="00FA1166" w:rsidP="00FA1166">
      <w:pPr>
        <w:pStyle w:val="aa"/>
        <w:numPr>
          <w:ilvl w:val="0"/>
          <w:numId w:val="5"/>
        </w:num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Козлова Н.</w:t>
      </w:r>
      <w:r w:rsidRPr="00FA1166">
        <w:rPr>
          <w:rFonts w:ascii="Times New Roman" w:hAnsi="Times New Roman" w:cs="Times New Roman"/>
          <w:color w:val="000000"/>
          <w:sz w:val="28"/>
          <w:szCs w:val="28"/>
          <w:shd w:val="clear" w:color="auto" w:fill="FFFFFF"/>
        </w:rPr>
        <w:t xml:space="preserve">Н. Упрощение знак эпохи? </w:t>
      </w:r>
      <w:r>
        <w:rPr>
          <w:rFonts w:ascii="Times New Roman" w:hAnsi="Times New Roman" w:cs="Times New Roman"/>
          <w:color w:val="000000"/>
          <w:sz w:val="28"/>
          <w:szCs w:val="28"/>
          <w:shd w:val="clear" w:color="auto" w:fill="FFFFFF"/>
        </w:rPr>
        <w:t xml:space="preserve">// Социологические исследования. </w:t>
      </w:r>
      <w:r w:rsidRPr="00B0787A">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1990. </w:t>
      </w:r>
      <w:r w:rsidRPr="00B0787A">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№7. </w:t>
      </w:r>
      <w:r w:rsidRPr="00B0787A">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С. 11</w:t>
      </w:r>
      <w:r w:rsidRPr="00B0787A">
        <w:rPr>
          <w:rFonts w:ascii="Times New Roman" w:hAnsi="Times New Roman" w:cs="Times New Roman"/>
          <w:color w:val="000000"/>
          <w:sz w:val="28"/>
          <w:szCs w:val="28"/>
          <w:shd w:val="clear" w:color="auto" w:fill="FFFFFF"/>
        </w:rPr>
        <w:t>–</w:t>
      </w:r>
      <w:r w:rsidRPr="00FA1166">
        <w:rPr>
          <w:rFonts w:ascii="Times New Roman" w:hAnsi="Times New Roman" w:cs="Times New Roman"/>
          <w:color w:val="000000"/>
          <w:sz w:val="28"/>
          <w:szCs w:val="28"/>
          <w:shd w:val="clear" w:color="auto" w:fill="FFFFFF"/>
        </w:rPr>
        <w:t>21</w:t>
      </w:r>
      <w:r>
        <w:rPr>
          <w:rFonts w:ascii="Times New Roman" w:hAnsi="Times New Roman" w:cs="Times New Roman"/>
          <w:color w:val="000000"/>
          <w:sz w:val="28"/>
          <w:szCs w:val="28"/>
          <w:shd w:val="clear" w:color="auto" w:fill="FFFFFF"/>
        </w:rPr>
        <w:t>.</w:t>
      </w:r>
    </w:p>
    <w:p w14:paraId="5ED04F2F" w14:textId="08808965" w:rsidR="009C0E3C" w:rsidRDefault="009C0E3C" w:rsidP="00B0787A">
      <w:pPr>
        <w:pStyle w:val="aa"/>
        <w:numPr>
          <w:ilvl w:val="0"/>
          <w:numId w:val="5"/>
        </w:num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B0787A">
        <w:rPr>
          <w:rFonts w:ascii="Times New Roman" w:hAnsi="Times New Roman" w:cs="Times New Roman"/>
          <w:color w:val="000000"/>
          <w:sz w:val="28"/>
          <w:szCs w:val="28"/>
          <w:shd w:val="clear" w:color="auto" w:fill="FFFFFF"/>
        </w:rPr>
        <w:t xml:space="preserve">Кошут Дж. Искусство после философии / пер. А. </w:t>
      </w:r>
      <w:proofErr w:type="spellStart"/>
      <w:r w:rsidRPr="00B0787A">
        <w:rPr>
          <w:rFonts w:ascii="Times New Roman" w:hAnsi="Times New Roman" w:cs="Times New Roman"/>
          <w:color w:val="000000"/>
          <w:sz w:val="28"/>
          <w:szCs w:val="28"/>
          <w:shd w:val="clear" w:color="auto" w:fill="FFFFFF"/>
        </w:rPr>
        <w:t>Курбановского</w:t>
      </w:r>
      <w:proofErr w:type="spellEnd"/>
      <w:r w:rsidRPr="00B0787A">
        <w:rPr>
          <w:rFonts w:ascii="Times New Roman" w:hAnsi="Times New Roman" w:cs="Times New Roman"/>
          <w:color w:val="000000"/>
          <w:sz w:val="28"/>
          <w:szCs w:val="28"/>
          <w:shd w:val="clear" w:color="auto" w:fill="FFFFFF"/>
        </w:rPr>
        <w:t xml:space="preserve"> // Искусствознание. –  №1. – 2001. – С. 543–563.</w:t>
      </w:r>
    </w:p>
    <w:p w14:paraId="462393E6" w14:textId="716AA193" w:rsidR="009C0E3C" w:rsidRDefault="009C0E3C" w:rsidP="00B0787A">
      <w:pPr>
        <w:pStyle w:val="aa"/>
        <w:numPr>
          <w:ilvl w:val="0"/>
          <w:numId w:val="5"/>
        </w:num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Кузнецов А.Г. </w:t>
      </w:r>
      <w:proofErr w:type="spellStart"/>
      <w:r>
        <w:rPr>
          <w:rFonts w:ascii="Times New Roman" w:hAnsi="Times New Roman" w:cs="Times New Roman"/>
          <w:color w:val="000000"/>
          <w:sz w:val="28"/>
          <w:szCs w:val="28"/>
          <w:shd w:val="clear" w:color="auto" w:fill="FFFFFF"/>
        </w:rPr>
        <w:t>Латур</w:t>
      </w:r>
      <w:proofErr w:type="spellEnd"/>
      <w:r>
        <w:rPr>
          <w:rFonts w:ascii="Times New Roman" w:hAnsi="Times New Roman" w:cs="Times New Roman"/>
          <w:color w:val="000000"/>
          <w:sz w:val="28"/>
          <w:szCs w:val="28"/>
          <w:shd w:val="clear" w:color="auto" w:fill="FFFFFF"/>
        </w:rPr>
        <w:t xml:space="preserve"> и его «технолог»: вещи, объекты и технологии в </w:t>
      </w:r>
      <w:proofErr w:type="spellStart"/>
      <w:r>
        <w:rPr>
          <w:rFonts w:ascii="Times New Roman" w:hAnsi="Times New Roman" w:cs="Times New Roman"/>
          <w:color w:val="000000"/>
          <w:sz w:val="28"/>
          <w:szCs w:val="28"/>
          <w:shd w:val="clear" w:color="auto" w:fill="FFFFFF"/>
        </w:rPr>
        <w:t>акторно</w:t>
      </w:r>
      <w:proofErr w:type="spellEnd"/>
      <w:r>
        <w:rPr>
          <w:rFonts w:ascii="Times New Roman" w:hAnsi="Times New Roman" w:cs="Times New Roman"/>
          <w:color w:val="000000"/>
          <w:sz w:val="28"/>
          <w:szCs w:val="28"/>
          <w:shd w:val="clear" w:color="auto" w:fill="FFFFFF"/>
        </w:rPr>
        <w:t xml:space="preserve">-сетевой теории </w:t>
      </w:r>
      <w:r w:rsidRPr="009C0E3C">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Социология власти. – 2015. - №1. – С. 55</w:t>
      </w:r>
      <w:r w:rsidRPr="00B0787A">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89.</w:t>
      </w:r>
    </w:p>
    <w:p w14:paraId="22C56A4F" w14:textId="78937056" w:rsidR="001433A5" w:rsidRDefault="001433A5" w:rsidP="001433A5">
      <w:pPr>
        <w:pStyle w:val="aa"/>
        <w:numPr>
          <w:ilvl w:val="0"/>
          <w:numId w:val="5"/>
        </w:num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1433A5">
        <w:rPr>
          <w:rFonts w:ascii="Times New Roman" w:hAnsi="Times New Roman" w:cs="Times New Roman"/>
          <w:color w:val="000000"/>
          <w:sz w:val="28"/>
          <w:szCs w:val="28"/>
          <w:shd w:val="clear" w:color="auto" w:fill="FFFFFF"/>
        </w:rPr>
        <w:t xml:space="preserve">Куренной В. Сами вещи Мартина Хайдеггера // Исследования по феноменологии и философской герменевтике. </w:t>
      </w:r>
      <w:r>
        <w:rPr>
          <w:rFonts w:ascii="Times New Roman" w:hAnsi="Times New Roman" w:cs="Times New Roman"/>
          <w:color w:val="000000"/>
          <w:sz w:val="28"/>
          <w:szCs w:val="28"/>
          <w:shd w:val="clear" w:color="auto" w:fill="FFFFFF"/>
        </w:rPr>
        <w:t xml:space="preserve">– </w:t>
      </w:r>
      <w:r w:rsidRPr="001433A5">
        <w:rPr>
          <w:rFonts w:ascii="Times New Roman" w:hAnsi="Times New Roman" w:cs="Times New Roman"/>
          <w:color w:val="000000"/>
          <w:sz w:val="28"/>
          <w:szCs w:val="28"/>
          <w:shd w:val="clear" w:color="auto" w:fill="FFFFFF"/>
        </w:rPr>
        <w:t xml:space="preserve">2001. </w:t>
      </w:r>
      <w:r>
        <w:rPr>
          <w:rFonts w:ascii="Times New Roman" w:hAnsi="Times New Roman" w:cs="Times New Roman"/>
          <w:color w:val="000000"/>
          <w:sz w:val="28"/>
          <w:szCs w:val="28"/>
          <w:shd w:val="clear" w:color="auto" w:fill="FFFFFF"/>
        </w:rPr>
        <w:t xml:space="preserve">– </w:t>
      </w:r>
      <w:r w:rsidRPr="001433A5">
        <w:rPr>
          <w:rFonts w:ascii="Times New Roman" w:hAnsi="Times New Roman" w:cs="Times New Roman"/>
          <w:color w:val="000000"/>
          <w:sz w:val="28"/>
          <w:szCs w:val="28"/>
          <w:shd w:val="clear" w:color="auto" w:fill="FFFFFF"/>
        </w:rPr>
        <w:t>С. 6</w:t>
      </w:r>
      <w:r>
        <w:rPr>
          <w:rFonts w:ascii="Times New Roman" w:hAnsi="Times New Roman" w:cs="Times New Roman"/>
          <w:color w:val="000000"/>
          <w:sz w:val="28"/>
          <w:szCs w:val="28"/>
          <w:shd w:val="clear" w:color="auto" w:fill="FFFFFF"/>
        </w:rPr>
        <w:t>–</w:t>
      </w:r>
      <w:r w:rsidRPr="001433A5">
        <w:rPr>
          <w:rFonts w:ascii="Times New Roman" w:hAnsi="Times New Roman" w:cs="Times New Roman"/>
          <w:color w:val="000000"/>
          <w:sz w:val="28"/>
          <w:szCs w:val="28"/>
          <w:shd w:val="clear" w:color="auto" w:fill="FFFFFF"/>
        </w:rPr>
        <w:t>44.</w:t>
      </w:r>
    </w:p>
    <w:p w14:paraId="23615A84" w14:textId="0D5C86BC" w:rsidR="00E75EF6" w:rsidRPr="00B0787A" w:rsidRDefault="00E75EF6" w:rsidP="00B0787A">
      <w:pPr>
        <w:pStyle w:val="aa"/>
        <w:numPr>
          <w:ilvl w:val="0"/>
          <w:numId w:val="5"/>
        </w:num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Латур</w:t>
      </w:r>
      <w:proofErr w:type="spellEnd"/>
      <w:r>
        <w:rPr>
          <w:rFonts w:ascii="Times New Roman" w:hAnsi="Times New Roman" w:cs="Times New Roman"/>
          <w:color w:val="000000"/>
          <w:sz w:val="28"/>
          <w:szCs w:val="28"/>
          <w:shd w:val="clear" w:color="auto" w:fill="FFFFFF"/>
        </w:rPr>
        <w:t xml:space="preserve"> Б. Дайте мне лабораторию, и я переверну мир </w:t>
      </w:r>
      <w:r w:rsidRPr="00E75EF6">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Логос. – 2002. - №5-6 (35). – С. 1</w:t>
      </w:r>
      <w:r w:rsidRPr="00B0787A">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30. </w:t>
      </w:r>
    </w:p>
    <w:p w14:paraId="0EBBE13C" w14:textId="5318A059" w:rsidR="007E5726" w:rsidRPr="00B0787A" w:rsidRDefault="007E5726" w:rsidP="00B0787A">
      <w:pPr>
        <w:pStyle w:val="aa"/>
        <w:numPr>
          <w:ilvl w:val="0"/>
          <w:numId w:val="5"/>
        </w:numPr>
        <w:spacing w:line="360" w:lineRule="auto"/>
        <w:jc w:val="both"/>
        <w:rPr>
          <w:rFonts w:ascii="Times New Roman" w:hAnsi="Times New Roman" w:cs="Times New Roman"/>
          <w:color w:val="000000"/>
          <w:sz w:val="28"/>
          <w:szCs w:val="28"/>
          <w:shd w:val="clear" w:color="auto" w:fill="FFFFFF"/>
        </w:rPr>
      </w:pPr>
      <w:r w:rsidRPr="00B0787A">
        <w:rPr>
          <w:rFonts w:ascii="Times New Roman" w:hAnsi="Times New Roman" w:cs="Times New Roman"/>
          <w:color w:val="000000"/>
          <w:sz w:val="28"/>
          <w:szCs w:val="28"/>
          <w:shd w:val="clear" w:color="auto" w:fill="FFFFFF"/>
        </w:rPr>
        <w:t xml:space="preserve"> </w:t>
      </w:r>
      <w:proofErr w:type="spellStart"/>
      <w:r w:rsidRPr="00B0787A">
        <w:rPr>
          <w:rFonts w:ascii="Times New Roman" w:hAnsi="Times New Roman" w:cs="Times New Roman"/>
          <w:color w:val="000000"/>
          <w:sz w:val="28"/>
          <w:szCs w:val="28"/>
          <w:shd w:val="clear" w:color="auto" w:fill="FFFFFF"/>
        </w:rPr>
        <w:t>Латур</w:t>
      </w:r>
      <w:proofErr w:type="spellEnd"/>
      <w:r w:rsidRPr="00B0787A">
        <w:rPr>
          <w:rFonts w:ascii="Times New Roman" w:hAnsi="Times New Roman" w:cs="Times New Roman"/>
          <w:color w:val="000000"/>
          <w:sz w:val="28"/>
          <w:szCs w:val="28"/>
          <w:shd w:val="clear" w:color="auto" w:fill="FFFFFF"/>
        </w:rPr>
        <w:t xml:space="preserve"> Б. Извините, вы не могли бы вернуть нам материализм? // Логос. – 2014. – №4 (100). –</w:t>
      </w:r>
      <w:r w:rsidR="00B0787A" w:rsidRPr="00B0787A">
        <w:rPr>
          <w:rFonts w:ascii="Times New Roman" w:hAnsi="Times New Roman" w:cs="Times New Roman"/>
          <w:color w:val="000000"/>
          <w:sz w:val="28"/>
          <w:szCs w:val="28"/>
          <w:shd w:val="clear" w:color="auto" w:fill="FFFFFF"/>
        </w:rPr>
        <w:t xml:space="preserve"> С. 265</w:t>
      </w:r>
      <w:r w:rsidRPr="00B0787A">
        <w:rPr>
          <w:rFonts w:ascii="Times New Roman" w:hAnsi="Times New Roman" w:cs="Times New Roman"/>
          <w:color w:val="000000"/>
          <w:sz w:val="28"/>
          <w:szCs w:val="28"/>
          <w:shd w:val="clear" w:color="auto" w:fill="FFFFFF"/>
        </w:rPr>
        <w:t xml:space="preserve">–274. </w:t>
      </w:r>
    </w:p>
    <w:p w14:paraId="3E10207A" w14:textId="31A985C2" w:rsidR="00B03B7A" w:rsidRDefault="00B03B7A" w:rsidP="00B0787A">
      <w:pPr>
        <w:pStyle w:val="aa"/>
        <w:numPr>
          <w:ilvl w:val="0"/>
          <w:numId w:val="5"/>
        </w:numPr>
        <w:spacing w:line="360" w:lineRule="auto"/>
        <w:jc w:val="both"/>
        <w:rPr>
          <w:rFonts w:ascii="Times New Roman" w:hAnsi="Times New Roman" w:cs="Times New Roman"/>
          <w:color w:val="000000"/>
          <w:sz w:val="28"/>
          <w:szCs w:val="28"/>
          <w:shd w:val="clear" w:color="auto" w:fill="FFFFFF"/>
        </w:rPr>
      </w:pPr>
      <w:r w:rsidRPr="00B0787A">
        <w:rPr>
          <w:rFonts w:ascii="Times New Roman" w:hAnsi="Times New Roman" w:cs="Times New Roman"/>
          <w:color w:val="000000"/>
          <w:sz w:val="28"/>
          <w:szCs w:val="28"/>
          <w:shd w:val="clear" w:color="auto" w:fill="FFFFFF"/>
        </w:rPr>
        <w:t xml:space="preserve"> </w:t>
      </w:r>
      <w:proofErr w:type="spellStart"/>
      <w:r w:rsidRPr="00B0787A">
        <w:rPr>
          <w:rFonts w:ascii="Times New Roman" w:hAnsi="Times New Roman" w:cs="Times New Roman"/>
          <w:color w:val="000000"/>
          <w:sz w:val="28"/>
          <w:szCs w:val="28"/>
          <w:shd w:val="clear" w:color="auto" w:fill="FFFFFF"/>
        </w:rPr>
        <w:t>Латур</w:t>
      </w:r>
      <w:proofErr w:type="spellEnd"/>
      <w:r w:rsidRPr="00B0787A">
        <w:rPr>
          <w:rFonts w:ascii="Times New Roman" w:hAnsi="Times New Roman" w:cs="Times New Roman"/>
          <w:color w:val="000000"/>
          <w:sz w:val="28"/>
          <w:szCs w:val="28"/>
          <w:shd w:val="clear" w:color="auto" w:fill="FFFFFF"/>
        </w:rPr>
        <w:t xml:space="preserve"> Б. </w:t>
      </w:r>
      <w:proofErr w:type="spellStart"/>
      <w:r w:rsidRPr="00B0787A">
        <w:rPr>
          <w:rFonts w:ascii="Times New Roman" w:hAnsi="Times New Roman" w:cs="Times New Roman"/>
          <w:color w:val="000000"/>
          <w:sz w:val="28"/>
          <w:szCs w:val="28"/>
          <w:shd w:val="clear" w:color="auto" w:fill="FFFFFF"/>
        </w:rPr>
        <w:t>Hового</w:t>
      </w:r>
      <w:proofErr w:type="spellEnd"/>
      <w:r w:rsidRPr="00B0787A">
        <w:rPr>
          <w:rFonts w:ascii="Times New Roman" w:hAnsi="Times New Roman" w:cs="Times New Roman"/>
          <w:color w:val="000000"/>
          <w:sz w:val="28"/>
          <w:szCs w:val="28"/>
          <w:shd w:val="clear" w:color="auto" w:fill="FFFFFF"/>
        </w:rPr>
        <w:t xml:space="preserve"> Времени не было. Эссе по симметричной антропологии / пер. с фр. Д. Я. Калугина; Науч. ред. О.В. </w:t>
      </w:r>
      <w:proofErr w:type="spellStart"/>
      <w:r w:rsidRPr="00B0787A">
        <w:rPr>
          <w:rFonts w:ascii="Times New Roman" w:hAnsi="Times New Roman" w:cs="Times New Roman"/>
          <w:color w:val="000000"/>
          <w:sz w:val="28"/>
          <w:szCs w:val="28"/>
          <w:shd w:val="clear" w:color="auto" w:fill="FFFFFF"/>
        </w:rPr>
        <w:t>Хархордин</w:t>
      </w:r>
      <w:proofErr w:type="spellEnd"/>
      <w:r w:rsidRPr="00B0787A">
        <w:rPr>
          <w:rFonts w:ascii="Times New Roman" w:hAnsi="Times New Roman" w:cs="Times New Roman"/>
          <w:color w:val="000000"/>
          <w:sz w:val="28"/>
          <w:szCs w:val="28"/>
          <w:shd w:val="clear" w:color="auto" w:fill="FFFFFF"/>
        </w:rPr>
        <w:t xml:space="preserve">. СПб.: Изд-во Европейского университета в С.-Петербурге, 2006. </w:t>
      </w:r>
      <w:r w:rsidR="00846FA0" w:rsidRPr="00B0787A">
        <w:rPr>
          <w:rFonts w:ascii="Times New Roman" w:hAnsi="Times New Roman" w:cs="Times New Roman"/>
          <w:color w:val="000000"/>
          <w:sz w:val="28"/>
          <w:szCs w:val="28"/>
          <w:shd w:val="clear" w:color="auto" w:fill="FFFFFF"/>
        </w:rPr>
        <w:t>240 с.</w:t>
      </w:r>
    </w:p>
    <w:p w14:paraId="4F7D2470" w14:textId="3265DBD0" w:rsidR="00E75EF6" w:rsidRPr="00B0787A" w:rsidRDefault="00E75EF6" w:rsidP="00B0787A">
      <w:pPr>
        <w:pStyle w:val="aa"/>
        <w:numPr>
          <w:ilvl w:val="0"/>
          <w:numId w:val="5"/>
        </w:num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Латур</w:t>
      </w:r>
      <w:proofErr w:type="spellEnd"/>
      <w:r>
        <w:rPr>
          <w:rFonts w:ascii="Times New Roman" w:hAnsi="Times New Roman" w:cs="Times New Roman"/>
          <w:color w:val="000000"/>
          <w:sz w:val="28"/>
          <w:szCs w:val="28"/>
          <w:shd w:val="clear" w:color="auto" w:fill="FFFFFF"/>
        </w:rPr>
        <w:t xml:space="preserve"> Б. </w:t>
      </w:r>
      <w:proofErr w:type="spellStart"/>
      <w:r>
        <w:rPr>
          <w:rFonts w:ascii="Times New Roman" w:hAnsi="Times New Roman" w:cs="Times New Roman"/>
          <w:color w:val="000000"/>
          <w:sz w:val="28"/>
          <w:szCs w:val="28"/>
          <w:shd w:val="clear" w:color="auto" w:fill="FFFFFF"/>
        </w:rPr>
        <w:t>Пересборка</w:t>
      </w:r>
      <w:proofErr w:type="spellEnd"/>
      <w:r>
        <w:rPr>
          <w:rFonts w:ascii="Times New Roman" w:hAnsi="Times New Roman" w:cs="Times New Roman"/>
          <w:color w:val="000000"/>
          <w:sz w:val="28"/>
          <w:szCs w:val="28"/>
          <w:shd w:val="clear" w:color="auto" w:fill="FFFFFF"/>
        </w:rPr>
        <w:t xml:space="preserve"> социального: введение в </w:t>
      </w:r>
      <w:proofErr w:type="spellStart"/>
      <w:r>
        <w:rPr>
          <w:rFonts w:ascii="Times New Roman" w:hAnsi="Times New Roman" w:cs="Times New Roman"/>
          <w:color w:val="000000"/>
          <w:sz w:val="28"/>
          <w:szCs w:val="28"/>
          <w:shd w:val="clear" w:color="auto" w:fill="FFFFFF"/>
        </w:rPr>
        <w:t>акторно</w:t>
      </w:r>
      <w:proofErr w:type="spellEnd"/>
      <w:r>
        <w:rPr>
          <w:rFonts w:ascii="Times New Roman" w:hAnsi="Times New Roman" w:cs="Times New Roman"/>
          <w:color w:val="000000"/>
          <w:sz w:val="28"/>
          <w:szCs w:val="28"/>
          <w:shd w:val="clear" w:color="auto" w:fill="FFFFFF"/>
        </w:rPr>
        <w:t>-сетевую теорию. М.: Издательский дом Высшей школы экономики, 2014. 382 с.</w:t>
      </w:r>
    </w:p>
    <w:p w14:paraId="78636F1E" w14:textId="37D7592A" w:rsidR="003E609B" w:rsidRPr="00B0787A" w:rsidRDefault="003E609B" w:rsidP="00B0787A">
      <w:pPr>
        <w:pStyle w:val="aa"/>
        <w:numPr>
          <w:ilvl w:val="0"/>
          <w:numId w:val="5"/>
        </w:numPr>
        <w:spacing w:line="360" w:lineRule="auto"/>
        <w:jc w:val="both"/>
        <w:rPr>
          <w:rFonts w:ascii="Times New Roman" w:hAnsi="Times New Roman" w:cs="Times New Roman"/>
          <w:color w:val="000000"/>
          <w:sz w:val="28"/>
          <w:szCs w:val="28"/>
          <w:shd w:val="clear" w:color="auto" w:fill="FFFFFF"/>
        </w:rPr>
      </w:pPr>
      <w:r w:rsidRPr="00B0787A">
        <w:rPr>
          <w:rFonts w:ascii="Times New Roman" w:hAnsi="Times New Roman" w:cs="Times New Roman"/>
          <w:color w:val="000000"/>
          <w:sz w:val="28"/>
          <w:szCs w:val="28"/>
          <w:shd w:val="clear" w:color="auto" w:fill="FFFFFF"/>
        </w:rPr>
        <w:t xml:space="preserve"> </w:t>
      </w:r>
      <w:proofErr w:type="spellStart"/>
      <w:r w:rsidR="006C6DE8" w:rsidRPr="00B0787A">
        <w:rPr>
          <w:rFonts w:ascii="Times New Roman" w:hAnsi="Times New Roman" w:cs="Times New Roman"/>
          <w:color w:val="000000"/>
          <w:sz w:val="28"/>
          <w:szCs w:val="28"/>
          <w:shd w:val="clear" w:color="auto" w:fill="FFFFFF"/>
        </w:rPr>
        <w:t>Латур</w:t>
      </w:r>
      <w:proofErr w:type="spellEnd"/>
      <w:r w:rsidR="006C6DE8" w:rsidRPr="00B0787A">
        <w:rPr>
          <w:rFonts w:ascii="Times New Roman" w:hAnsi="Times New Roman" w:cs="Times New Roman"/>
          <w:color w:val="000000"/>
          <w:sz w:val="28"/>
          <w:szCs w:val="28"/>
          <w:shd w:val="clear" w:color="auto" w:fill="FFFFFF"/>
        </w:rPr>
        <w:t xml:space="preserve"> Б. </w:t>
      </w:r>
      <w:r w:rsidRPr="00B0787A">
        <w:rPr>
          <w:rFonts w:ascii="Times New Roman" w:hAnsi="Times New Roman" w:cs="Times New Roman"/>
          <w:color w:val="000000"/>
          <w:sz w:val="28"/>
          <w:szCs w:val="28"/>
          <w:shd w:val="clear" w:color="auto" w:fill="FFFFFF"/>
        </w:rPr>
        <w:t>Почему критика выдохлась? [Электронный ресурс] // Государственный центр современного искусства. URL: http://moscowartmagazine.com/issue/2/article/7 (дата обращения: 20.01.2017)</w:t>
      </w:r>
    </w:p>
    <w:p w14:paraId="5B8477B3" w14:textId="2614ACBE" w:rsidR="006C6DE8" w:rsidRPr="00B0787A" w:rsidRDefault="006C6DE8" w:rsidP="00B0787A">
      <w:pPr>
        <w:pStyle w:val="aa"/>
        <w:numPr>
          <w:ilvl w:val="0"/>
          <w:numId w:val="5"/>
        </w:numPr>
        <w:spacing w:line="360" w:lineRule="auto"/>
        <w:jc w:val="both"/>
        <w:rPr>
          <w:rFonts w:ascii="Times New Roman" w:hAnsi="Times New Roman" w:cs="Times New Roman"/>
          <w:color w:val="000000"/>
          <w:sz w:val="28"/>
          <w:szCs w:val="28"/>
          <w:shd w:val="clear" w:color="auto" w:fill="FFFFFF"/>
        </w:rPr>
      </w:pPr>
      <w:r w:rsidRPr="00B0787A">
        <w:rPr>
          <w:rFonts w:ascii="Times New Roman" w:hAnsi="Times New Roman" w:cs="Times New Roman"/>
          <w:color w:val="000000"/>
          <w:sz w:val="28"/>
          <w:szCs w:val="28"/>
          <w:shd w:val="clear" w:color="auto" w:fill="FFFFFF"/>
        </w:rPr>
        <w:lastRenderedPageBreak/>
        <w:t xml:space="preserve"> Лишаев С.А. Метафизика простых вещей (простая вещь как место сборки мира и человека) // Вестник Самарской Гуманитарной академии. Серия «Философия. Филология». – 2008. – №1 (3).</w:t>
      </w:r>
      <w:r w:rsidR="00846FA0" w:rsidRPr="00B0787A">
        <w:rPr>
          <w:rFonts w:ascii="Times New Roman" w:hAnsi="Times New Roman" w:cs="Times New Roman"/>
          <w:color w:val="000000"/>
          <w:sz w:val="28"/>
          <w:szCs w:val="28"/>
          <w:shd w:val="clear" w:color="auto" w:fill="FFFFFF"/>
        </w:rPr>
        <w:t xml:space="preserve"> –</w:t>
      </w:r>
      <w:r w:rsidR="00B0787A" w:rsidRPr="00B0787A">
        <w:rPr>
          <w:rFonts w:ascii="Times New Roman" w:hAnsi="Times New Roman" w:cs="Times New Roman"/>
          <w:color w:val="000000"/>
          <w:sz w:val="28"/>
          <w:szCs w:val="28"/>
          <w:shd w:val="clear" w:color="auto" w:fill="FFFFFF"/>
        </w:rPr>
        <w:t xml:space="preserve"> С. 10</w:t>
      </w:r>
      <w:r w:rsidR="00846FA0" w:rsidRPr="00B0787A">
        <w:rPr>
          <w:rFonts w:ascii="Times New Roman" w:hAnsi="Times New Roman" w:cs="Times New Roman"/>
          <w:color w:val="000000"/>
          <w:sz w:val="28"/>
          <w:szCs w:val="28"/>
          <w:shd w:val="clear" w:color="auto" w:fill="FFFFFF"/>
        </w:rPr>
        <w:t xml:space="preserve">–21. </w:t>
      </w:r>
    </w:p>
    <w:p w14:paraId="32CB5338" w14:textId="65F94B78" w:rsidR="00B03B7A" w:rsidRPr="009C0E3C" w:rsidRDefault="003E609B" w:rsidP="00B0787A">
      <w:pPr>
        <w:pStyle w:val="aa"/>
        <w:numPr>
          <w:ilvl w:val="0"/>
          <w:numId w:val="5"/>
        </w:numPr>
        <w:spacing w:line="360" w:lineRule="auto"/>
        <w:jc w:val="both"/>
        <w:rPr>
          <w:rFonts w:ascii="Times New Roman" w:hAnsi="Times New Roman" w:cs="Times New Roman"/>
          <w:color w:val="000000"/>
          <w:sz w:val="28"/>
          <w:szCs w:val="28"/>
          <w:shd w:val="clear" w:color="auto" w:fill="FFFFFF"/>
        </w:rPr>
      </w:pPr>
      <w:r w:rsidRPr="00B0787A">
        <w:rPr>
          <w:rFonts w:ascii="Times New Roman" w:hAnsi="Times New Roman" w:cs="Times New Roman"/>
          <w:color w:val="000000"/>
          <w:sz w:val="28"/>
          <w:szCs w:val="28"/>
          <w:shd w:val="clear" w:color="auto" w:fill="FFFFFF"/>
        </w:rPr>
        <w:t xml:space="preserve"> </w:t>
      </w:r>
      <w:r w:rsidR="00B03B7A" w:rsidRPr="00B0787A">
        <w:rPr>
          <w:rFonts w:ascii="Times New Roman" w:hAnsi="Times New Roman" w:cs="Times New Roman"/>
          <w:color w:val="000000"/>
          <w:sz w:val="28"/>
          <w:szCs w:val="28"/>
          <w:shd w:val="clear" w:color="auto" w:fill="FFFFFF"/>
        </w:rPr>
        <w:t xml:space="preserve">Ло Дж. Объекты и пространства / </w:t>
      </w:r>
      <w:r w:rsidR="00846FA0" w:rsidRPr="00B0787A">
        <w:rPr>
          <w:rFonts w:ascii="Times New Roman" w:hAnsi="Times New Roman" w:cs="Times New Roman"/>
          <w:sz w:val="28"/>
          <w:szCs w:val="28"/>
        </w:rPr>
        <w:t xml:space="preserve">пер. с англ. В. </w:t>
      </w:r>
      <w:proofErr w:type="spellStart"/>
      <w:r w:rsidR="00846FA0" w:rsidRPr="00B0787A">
        <w:rPr>
          <w:rFonts w:ascii="Times New Roman" w:hAnsi="Times New Roman" w:cs="Times New Roman"/>
          <w:sz w:val="28"/>
          <w:szCs w:val="28"/>
        </w:rPr>
        <w:t>Вахштайна</w:t>
      </w:r>
      <w:proofErr w:type="spellEnd"/>
      <w:r w:rsidR="00846FA0" w:rsidRPr="00B0787A">
        <w:rPr>
          <w:rFonts w:ascii="Times New Roman" w:hAnsi="Times New Roman" w:cs="Times New Roman"/>
          <w:sz w:val="28"/>
          <w:szCs w:val="28"/>
        </w:rPr>
        <w:t xml:space="preserve"> // Социологическое обозрение. – 2006. – № 1. –</w:t>
      </w:r>
      <w:r w:rsidR="00B0787A" w:rsidRPr="00B0787A">
        <w:rPr>
          <w:rFonts w:ascii="Times New Roman" w:hAnsi="Times New Roman" w:cs="Times New Roman"/>
          <w:sz w:val="28"/>
          <w:szCs w:val="28"/>
        </w:rPr>
        <w:t xml:space="preserve"> С. 30</w:t>
      </w:r>
      <w:r w:rsidR="00846FA0" w:rsidRPr="00B0787A">
        <w:rPr>
          <w:rFonts w:ascii="Times New Roman" w:hAnsi="Times New Roman" w:cs="Times New Roman"/>
          <w:sz w:val="28"/>
          <w:szCs w:val="28"/>
        </w:rPr>
        <w:t>–42.</w:t>
      </w:r>
    </w:p>
    <w:p w14:paraId="27D1242B" w14:textId="0BC3329E" w:rsidR="009C0E3C" w:rsidRPr="00B0787A" w:rsidRDefault="009C0E3C" w:rsidP="00B0787A">
      <w:pPr>
        <w:pStyle w:val="aa"/>
        <w:numPr>
          <w:ilvl w:val="0"/>
          <w:numId w:val="5"/>
        </w:num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 Ло Дж. После метода: беспорядок и социальной наука. М.: Издательство Института Гайдара, 2015. 352 с. </w:t>
      </w:r>
    </w:p>
    <w:p w14:paraId="26DDC14F" w14:textId="4B42496C" w:rsidR="00B03B7A" w:rsidRPr="00B0787A" w:rsidRDefault="003375D2" w:rsidP="00B0787A">
      <w:pPr>
        <w:pStyle w:val="aa"/>
        <w:numPr>
          <w:ilvl w:val="0"/>
          <w:numId w:val="5"/>
        </w:numPr>
        <w:spacing w:line="360" w:lineRule="auto"/>
        <w:jc w:val="both"/>
        <w:rPr>
          <w:rFonts w:ascii="Times New Roman" w:hAnsi="Times New Roman" w:cs="Times New Roman"/>
          <w:color w:val="000000"/>
          <w:sz w:val="28"/>
          <w:szCs w:val="28"/>
          <w:shd w:val="clear" w:color="auto" w:fill="FFFFFF"/>
        </w:rPr>
      </w:pPr>
      <w:r w:rsidRPr="00B0787A">
        <w:rPr>
          <w:rFonts w:ascii="Times New Roman" w:hAnsi="Times New Roman" w:cs="Times New Roman"/>
          <w:color w:val="000000"/>
          <w:sz w:val="28"/>
          <w:szCs w:val="28"/>
          <w:shd w:val="clear" w:color="auto" w:fill="FFFFFF"/>
        </w:rPr>
        <w:t xml:space="preserve"> Лосев А. Бытие. Имя. Космос. М.: Мысль, 1993. </w:t>
      </w:r>
      <w:r w:rsidR="00CB6D8F" w:rsidRPr="00B0787A">
        <w:rPr>
          <w:rFonts w:ascii="Times New Roman" w:hAnsi="Times New Roman" w:cs="Times New Roman"/>
          <w:color w:val="000000"/>
          <w:sz w:val="28"/>
          <w:szCs w:val="28"/>
          <w:shd w:val="clear" w:color="auto" w:fill="FFFFFF"/>
        </w:rPr>
        <w:t>561 с.</w:t>
      </w:r>
    </w:p>
    <w:p w14:paraId="03C58957" w14:textId="6F8D0BD8" w:rsidR="003375D2" w:rsidRPr="00B0787A" w:rsidRDefault="003375D2" w:rsidP="00B0787A">
      <w:pPr>
        <w:pStyle w:val="aa"/>
        <w:numPr>
          <w:ilvl w:val="0"/>
          <w:numId w:val="5"/>
        </w:numPr>
        <w:spacing w:line="360" w:lineRule="auto"/>
        <w:jc w:val="both"/>
        <w:rPr>
          <w:rFonts w:ascii="Times New Roman" w:hAnsi="Times New Roman" w:cs="Times New Roman"/>
          <w:color w:val="000000"/>
          <w:sz w:val="28"/>
          <w:szCs w:val="28"/>
          <w:shd w:val="clear" w:color="auto" w:fill="FFFFFF"/>
        </w:rPr>
      </w:pPr>
      <w:r w:rsidRPr="00B0787A">
        <w:rPr>
          <w:rFonts w:ascii="Times New Roman" w:hAnsi="Times New Roman" w:cs="Times New Roman"/>
          <w:color w:val="000000"/>
          <w:sz w:val="28"/>
          <w:szCs w:val="28"/>
          <w:shd w:val="clear" w:color="auto" w:fill="FFFFFF"/>
        </w:rPr>
        <w:t xml:space="preserve"> Лукач Г. Исследования по марксистской диалектике / пер. С. Земляного. М.: Логос-Альтера, 2003.</w:t>
      </w:r>
      <w:r w:rsidR="00CB6D8F" w:rsidRPr="00B0787A">
        <w:rPr>
          <w:rFonts w:ascii="Times New Roman" w:hAnsi="Times New Roman" w:cs="Times New Roman"/>
          <w:color w:val="000000"/>
          <w:sz w:val="28"/>
          <w:szCs w:val="28"/>
          <w:shd w:val="clear" w:color="auto" w:fill="FFFFFF"/>
        </w:rPr>
        <w:t xml:space="preserve"> 413 с.</w:t>
      </w:r>
    </w:p>
    <w:p w14:paraId="383FC7D0" w14:textId="5DD1097D" w:rsidR="00B03B7A" w:rsidRPr="00B0787A" w:rsidRDefault="00B03B7A" w:rsidP="00B0787A">
      <w:pPr>
        <w:pStyle w:val="aa"/>
        <w:numPr>
          <w:ilvl w:val="0"/>
          <w:numId w:val="5"/>
        </w:numPr>
        <w:spacing w:line="360" w:lineRule="auto"/>
        <w:jc w:val="both"/>
        <w:rPr>
          <w:rFonts w:ascii="Times New Roman" w:hAnsi="Times New Roman" w:cs="Times New Roman"/>
          <w:color w:val="000000"/>
          <w:sz w:val="28"/>
          <w:szCs w:val="28"/>
          <w:shd w:val="clear" w:color="auto" w:fill="FFFFFF"/>
        </w:rPr>
      </w:pPr>
      <w:r w:rsidRPr="00B0787A">
        <w:rPr>
          <w:rFonts w:ascii="Times New Roman" w:hAnsi="Times New Roman" w:cs="Times New Roman"/>
          <w:color w:val="000000"/>
          <w:sz w:val="28"/>
          <w:szCs w:val="28"/>
          <w:shd w:val="clear" w:color="auto" w:fill="FFFFFF"/>
        </w:rPr>
        <w:t xml:space="preserve"> </w:t>
      </w:r>
      <w:r w:rsidR="003E609B" w:rsidRPr="00B0787A">
        <w:rPr>
          <w:rFonts w:ascii="Times New Roman" w:hAnsi="Times New Roman" w:cs="Times New Roman"/>
          <w:color w:val="000000"/>
          <w:sz w:val="28"/>
          <w:szCs w:val="28"/>
          <w:shd w:val="clear" w:color="auto" w:fill="FFFFFF"/>
        </w:rPr>
        <w:t>Марков Б.В. Знаки бытия. СПб: Наука, 2001. 568 с.</w:t>
      </w:r>
    </w:p>
    <w:p w14:paraId="14AD2310" w14:textId="72F37147" w:rsidR="00B03B7A" w:rsidRPr="00B0787A" w:rsidRDefault="003E609B" w:rsidP="00B0787A">
      <w:pPr>
        <w:pStyle w:val="aa"/>
        <w:numPr>
          <w:ilvl w:val="0"/>
          <w:numId w:val="5"/>
        </w:numPr>
        <w:spacing w:line="360" w:lineRule="auto"/>
        <w:jc w:val="both"/>
        <w:rPr>
          <w:rFonts w:ascii="Times New Roman" w:hAnsi="Times New Roman" w:cs="Times New Roman"/>
          <w:color w:val="000000"/>
          <w:sz w:val="28"/>
          <w:szCs w:val="28"/>
          <w:shd w:val="clear" w:color="auto" w:fill="FFFFFF"/>
        </w:rPr>
      </w:pPr>
      <w:r w:rsidRPr="00B0787A">
        <w:rPr>
          <w:rFonts w:ascii="Times New Roman" w:hAnsi="Times New Roman" w:cs="Times New Roman"/>
          <w:color w:val="000000"/>
          <w:sz w:val="28"/>
          <w:szCs w:val="28"/>
          <w:shd w:val="clear" w:color="auto" w:fill="FFFFFF"/>
        </w:rPr>
        <w:t xml:space="preserve"> </w:t>
      </w:r>
      <w:proofErr w:type="spellStart"/>
      <w:r w:rsidR="008F6F9A" w:rsidRPr="00B0787A">
        <w:rPr>
          <w:rFonts w:ascii="Times New Roman" w:hAnsi="Times New Roman" w:cs="Times New Roman"/>
          <w:color w:val="000000"/>
          <w:sz w:val="28"/>
          <w:szCs w:val="28"/>
          <w:shd w:val="clear" w:color="auto" w:fill="FFFFFF"/>
        </w:rPr>
        <w:t>Мейсу</w:t>
      </w:r>
      <w:proofErr w:type="spellEnd"/>
      <w:r w:rsidR="008F6F9A" w:rsidRPr="00B0787A">
        <w:rPr>
          <w:rFonts w:ascii="Times New Roman" w:hAnsi="Times New Roman" w:cs="Times New Roman"/>
          <w:color w:val="000000"/>
          <w:sz w:val="28"/>
          <w:szCs w:val="28"/>
          <w:shd w:val="clear" w:color="auto" w:fill="FFFFFF"/>
        </w:rPr>
        <w:t xml:space="preserve"> К. Дилемма призрака // Логос. – 2013. – №2 (92). – С. 70–80.</w:t>
      </w:r>
    </w:p>
    <w:p w14:paraId="6B73F3ED" w14:textId="1B7A209C" w:rsidR="003E609B" w:rsidRPr="00B0787A" w:rsidRDefault="003E609B" w:rsidP="00B0787A">
      <w:pPr>
        <w:pStyle w:val="aa"/>
        <w:numPr>
          <w:ilvl w:val="0"/>
          <w:numId w:val="5"/>
        </w:numPr>
        <w:spacing w:line="360" w:lineRule="auto"/>
        <w:jc w:val="both"/>
        <w:rPr>
          <w:rFonts w:ascii="Times New Roman" w:hAnsi="Times New Roman" w:cs="Times New Roman"/>
          <w:color w:val="000000"/>
          <w:sz w:val="28"/>
          <w:szCs w:val="28"/>
          <w:shd w:val="clear" w:color="auto" w:fill="FFFFFF"/>
        </w:rPr>
      </w:pPr>
      <w:r w:rsidRPr="00B0787A">
        <w:rPr>
          <w:rFonts w:ascii="Times New Roman" w:hAnsi="Times New Roman" w:cs="Times New Roman"/>
          <w:color w:val="000000"/>
          <w:sz w:val="28"/>
          <w:szCs w:val="28"/>
          <w:shd w:val="clear" w:color="auto" w:fill="FFFFFF"/>
        </w:rPr>
        <w:t xml:space="preserve"> </w:t>
      </w:r>
      <w:proofErr w:type="spellStart"/>
      <w:r w:rsidRPr="00B0787A">
        <w:rPr>
          <w:rFonts w:ascii="Times New Roman" w:hAnsi="Times New Roman" w:cs="Times New Roman"/>
          <w:color w:val="000000"/>
          <w:sz w:val="28"/>
          <w:szCs w:val="28"/>
          <w:shd w:val="clear" w:color="auto" w:fill="FFFFFF"/>
        </w:rPr>
        <w:t>Мейясу</w:t>
      </w:r>
      <w:proofErr w:type="spellEnd"/>
      <w:r w:rsidRPr="00B0787A">
        <w:rPr>
          <w:rFonts w:ascii="Times New Roman" w:hAnsi="Times New Roman" w:cs="Times New Roman"/>
          <w:color w:val="000000"/>
          <w:sz w:val="28"/>
          <w:szCs w:val="28"/>
          <w:shd w:val="clear" w:color="auto" w:fill="FFFFFF"/>
        </w:rPr>
        <w:t xml:space="preserve"> К. Время без становления [Электронный ресурс]: доклад в Университете </w:t>
      </w:r>
      <w:proofErr w:type="spellStart"/>
      <w:r w:rsidRPr="00B0787A">
        <w:rPr>
          <w:rFonts w:ascii="Times New Roman" w:hAnsi="Times New Roman" w:cs="Times New Roman"/>
          <w:color w:val="000000"/>
          <w:sz w:val="28"/>
          <w:szCs w:val="28"/>
          <w:shd w:val="clear" w:color="auto" w:fill="FFFFFF"/>
        </w:rPr>
        <w:t>Мидлсекса</w:t>
      </w:r>
      <w:proofErr w:type="spellEnd"/>
      <w:r w:rsidRPr="00B0787A">
        <w:rPr>
          <w:rFonts w:ascii="Times New Roman" w:hAnsi="Times New Roman" w:cs="Times New Roman"/>
          <w:color w:val="000000"/>
          <w:sz w:val="28"/>
          <w:szCs w:val="28"/>
          <w:shd w:val="clear" w:color="auto" w:fill="FFFFFF"/>
        </w:rPr>
        <w:t xml:space="preserve"> в рамках семинара Центра исследования современной европейской философии. URL: http://www.ncca.ru/app/mediatech/file/Quentin_Meillassoux.pdf (дата обращения: 12.11.2016)</w:t>
      </w:r>
    </w:p>
    <w:p w14:paraId="3741AF0E" w14:textId="0D6BA276" w:rsidR="008F6F9A" w:rsidRPr="00B0787A" w:rsidRDefault="008F6F9A" w:rsidP="00B0787A">
      <w:pPr>
        <w:pStyle w:val="aa"/>
        <w:numPr>
          <w:ilvl w:val="0"/>
          <w:numId w:val="5"/>
        </w:numPr>
        <w:spacing w:line="360" w:lineRule="auto"/>
        <w:jc w:val="both"/>
        <w:rPr>
          <w:rFonts w:ascii="Times New Roman" w:hAnsi="Times New Roman" w:cs="Times New Roman"/>
          <w:color w:val="000000"/>
          <w:sz w:val="28"/>
          <w:szCs w:val="28"/>
          <w:shd w:val="clear" w:color="auto" w:fill="FFFFFF"/>
        </w:rPr>
      </w:pPr>
      <w:r w:rsidRPr="00B0787A">
        <w:rPr>
          <w:rFonts w:ascii="Times New Roman" w:hAnsi="Times New Roman" w:cs="Times New Roman"/>
          <w:color w:val="000000"/>
          <w:sz w:val="28"/>
          <w:szCs w:val="28"/>
          <w:shd w:val="clear" w:color="auto" w:fill="FFFFFF"/>
        </w:rPr>
        <w:t xml:space="preserve"> </w:t>
      </w:r>
      <w:proofErr w:type="spellStart"/>
      <w:r w:rsidRPr="00B0787A">
        <w:rPr>
          <w:rFonts w:ascii="Times New Roman" w:hAnsi="Times New Roman" w:cs="Times New Roman"/>
          <w:color w:val="000000"/>
          <w:sz w:val="28"/>
          <w:szCs w:val="28"/>
          <w:shd w:val="clear" w:color="auto" w:fill="FFFFFF"/>
        </w:rPr>
        <w:t>Мейясу</w:t>
      </w:r>
      <w:proofErr w:type="spellEnd"/>
      <w:r w:rsidRPr="00B0787A">
        <w:rPr>
          <w:rFonts w:ascii="Times New Roman" w:hAnsi="Times New Roman" w:cs="Times New Roman"/>
          <w:color w:val="000000"/>
          <w:sz w:val="28"/>
          <w:szCs w:val="28"/>
          <w:shd w:val="clear" w:color="auto" w:fill="FFFFFF"/>
        </w:rPr>
        <w:t xml:space="preserve"> К. После конечности: эссе о необходимости </w:t>
      </w:r>
      <w:proofErr w:type="spellStart"/>
      <w:r w:rsidRPr="00B0787A">
        <w:rPr>
          <w:rFonts w:ascii="Times New Roman" w:hAnsi="Times New Roman" w:cs="Times New Roman"/>
          <w:color w:val="000000"/>
          <w:sz w:val="28"/>
          <w:szCs w:val="28"/>
          <w:shd w:val="clear" w:color="auto" w:fill="FFFFFF"/>
        </w:rPr>
        <w:t>контингентности</w:t>
      </w:r>
      <w:proofErr w:type="spellEnd"/>
      <w:r w:rsidRPr="00B0787A">
        <w:rPr>
          <w:rFonts w:ascii="Times New Roman" w:hAnsi="Times New Roman" w:cs="Times New Roman"/>
          <w:color w:val="000000"/>
          <w:sz w:val="28"/>
          <w:szCs w:val="28"/>
          <w:shd w:val="clear" w:color="auto" w:fill="FFFFFF"/>
        </w:rPr>
        <w:t xml:space="preserve"> / пер. Л. Медведевой. М.: Кабинетный ученый, 2015.</w:t>
      </w:r>
      <w:r w:rsidR="00CB6D8F" w:rsidRPr="00B0787A">
        <w:rPr>
          <w:rFonts w:ascii="Times New Roman" w:hAnsi="Times New Roman" w:cs="Times New Roman"/>
          <w:color w:val="000000"/>
          <w:sz w:val="28"/>
          <w:szCs w:val="28"/>
          <w:shd w:val="clear" w:color="auto" w:fill="FFFFFF"/>
        </w:rPr>
        <w:t xml:space="preserve"> 196 с.</w:t>
      </w:r>
    </w:p>
    <w:p w14:paraId="615F7F1A" w14:textId="68DA6F0A" w:rsidR="00C62723" w:rsidRPr="00B0787A" w:rsidRDefault="00C62723" w:rsidP="00B0787A">
      <w:pPr>
        <w:pStyle w:val="aa"/>
        <w:numPr>
          <w:ilvl w:val="0"/>
          <w:numId w:val="5"/>
        </w:numPr>
        <w:spacing w:line="360" w:lineRule="auto"/>
        <w:jc w:val="both"/>
        <w:rPr>
          <w:rFonts w:ascii="Times New Roman" w:hAnsi="Times New Roman" w:cs="Times New Roman"/>
          <w:color w:val="000000"/>
          <w:sz w:val="28"/>
          <w:szCs w:val="28"/>
          <w:shd w:val="clear" w:color="auto" w:fill="FFFFFF"/>
        </w:rPr>
      </w:pPr>
      <w:r w:rsidRPr="00B0787A">
        <w:rPr>
          <w:rFonts w:ascii="Times New Roman" w:hAnsi="Times New Roman" w:cs="Times New Roman"/>
          <w:color w:val="000000"/>
          <w:sz w:val="28"/>
          <w:szCs w:val="28"/>
          <w:shd w:val="clear" w:color="auto" w:fill="FFFFFF"/>
        </w:rPr>
        <w:t xml:space="preserve"> </w:t>
      </w:r>
      <w:proofErr w:type="spellStart"/>
      <w:r w:rsidRPr="00B0787A">
        <w:rPr>
          <w:rFonts w:ascii="Times New Roman" w:hAnsi="Times New Roman" w:cs="Times New Roman"/>
          <w:color w:val="000000"/>
          <w:sz w:val="28"/>
          <w:szCs w:val="28"/>
          <w:shd w:val="clear" w:color="auto" w:fill="FFFFFF"/>
        </w:rPr>
        <w:t>Милбанк</w:t>
      </w:r>
      <w:proofErr w:type="spellEnd"/>
      <w:r w:rsidRPr="00B0787A">
        <w:rPr>
          <w:rFonts w:ascii="Times New Roman" w:hAnsi="Times New Roman" w:cs="Times New Roman"/>
          <w:color w:val="000000"/>
          <w:sz w:val="28"/>
          <w:szCs w:val="28"/>
          <w:shd w:val="clear" w:color="auto" w:fill="FFFFFF"/>
        </w:rPr>
        <w:t xml:space="preserve"> Дж. Материализм и трансцендентность // Логос. </w:t>
      </w:r>
      <w:r w:rsidR="008F6F9A" w:rsidRPr="00B0787A">
        <w:rPr>
          <w:rFonts w:ascii="Times New Roman" w:hAnsi="Times New Roman" w:cs="Times New Roman"/>
          <w:color w:val="000000"/>
          <w:sz w:val="28"/>
          <w:szCs w:val="28"/>
          <w:shd w:val="clear" w:color="auto" w:fill="FFFFFF"/>
        </w:rPr>
        <w:t xml:space="preserve">– </w:t>
      </w:r>
      <w:r w:rsidRPr="00B0787A">
        <w:rPr>
          <w:rFonts w:ascii="Times New Roman" w:hAnsi="Times New Roman" w:cs="Times New Roman"/>
          <w:color w:val="000000"/>
          <w:sz w:val="28"/>
          <w:szCs w:val="28"/>
          <w:shd w:val="clear" w:color="auto" w:fill="FFFFFF"/>
        </w:rPr>
        <w:t xml:space="preserve">2011. </w:t>
      </w:r>
      <w:r w:rsidR="008F6F9A" w:rsidRPr="00B0787A">
        <w:rPr>
          <w:rFonts w:ascii="Times New Roman" w:hAnsi="Times New Roman" w:cs="Times New Roman"/>
          <w:color w:val="000000"/>
          <w:sz w:val="28"/>
          <w:szCs w:val="28"/>
          <w:shd w:val="clear" w:color="auto" w:fill="FFFFFF"/>
        </w:rPr>
        <w:t xml:space="preserve">– </w:t>
      </w:r>
      <w:r w:rsidRPr="00B0787A">
        <w:rPr>
          <w:rFonts w:ascii="Times New Roman" w:hAnsi="Times New Roman" w:cs="Times New Roman"/>
          <w:color w:val="000000"/>
          <w:sz w:val="28"/>
          <w:szCs w:val="28"/>
          <w:shd w:val="clear" w:color="auto" w:fill="FFFFFF"/>
        </w:rPr>
        <w:t xml:space="preserve">№ 3 (82). </w:t>
      </w:r>
      <w:r w:rsidR="008F6F9A" w:rsidRPr="00B0787A">
        <w:rPr>
          <w:rFonts w:ascii="Times New Roman" w:hAnsi="Times New Roman" w:cs="Times New Roman"/>
          <w:color w:val="000000"/>
          <w:sz w:val="28"/>
          <w:szCs w:val="28"/>
          <w:shd w:val="clear" w:color="auto" w:fill="FFFFFF"/>
        </w:rPr>
        <w:t xml:space="preserve">– </w:t>
      </w:r>
      <w:r w:rsidRPr="00B0787A">
        <w:rPr>
          <w:rFonts w:ascii="Times New Roman" w:hAnsi="Times New Roman" w:cs="Times New Roman"/>
          <w:color w:val="000000"/>
          <w:sz w:val="28"/>
          <w:szCs w:val="28"/>
          <w:shd w:val="clear" w:color="auto" w:fill="FFFFFF"/>
        </w:rPr>
        <w:t>С. 206–245.</w:t>
      </w:r>
    </w:p>
    <w:p w14:paraId="5BF67DF4" w14:textId="4332AC45" w:rsidR="006C6DE8" w:rsidRPr="00B0787A" w:rsidRDefault="006C6DE8" w:rsidP="00B0787A">
      <w:pPr>
        <w:pStyle w:val="aa"/>
        <w:numPr>
          <w:ilvl w:val="0"/>
          <w:numId w:val="5"/>
        </w:numPr>
        <w:spacing w:line="360" w:lineRule="auto"/>
        <w:jc w:val="both"/>
        <w:rPr>
          <w:rFonts w:ascii="Times New Roman" w:hAnsi="Times New Roman" w:cs="Times New Roman"/>
          <w:color w:val="000000"/>
          <w:sz w:val="28"/>
          <w:szCs w:val="28"/>
          <w:shd w:val="clear" w:color="auto" w:fill="FFFFFF"/>
        </w:rPr>
      </w:pPr>
      <w:r w:rsidRPr="00B0787A">
        <w:rPr>
          <w:rFonts w:ascii="Times New Roman" w:hAnsi="Times New Roman" w:cs="Times New Roman"/>
          <w:color w:val="000000"/>
          <w:sz w:val="28"/>
          <w:szCs w:val="28"/>
          <w:shd w:val="clear" w:color="auto" w:fill="FFFFFF"/>
        </w:rPr>
        <w:t xml:space="preserve"> Михайловский А.В. Мартин Хайдеггер [Электронный ресурс]: философ на лесной тропе. URL:http://www.bogoslov.ru/text/472549.html (дата обращения: 10.11.2016)</w:t>
      </w:r>
    </w:p>
    <w:p w14:paraId="0CF721FA" w14:textId="32A5C853" w:rsidR="003E609B" w:rsidRPr="00B0787A" w:rsidRDefault="003E609B" w:rsidP="00B0787A">
      <w:pPr>
        <w:pStyle w:val="aa"/>
        <w:numPr>
          <w:ilvl w:val="0"/>
          <w:numId w:val="5"/>
        </w:numPr>
        <w:spacing w:line="360" w:lineRule="auto"/>
        <w:jc w:val="both"/>
        <w:rPr>
          <w:rFonts w:ascii="Times New Roman" w:hAnsi="Times New Roman" w:cs="Times New Roman"/>
          <w:color w:val="000000"/>
          <w:sz w:val="28"/>
          <w:szCs w:val="28"/>
          <w:shd w:val="clear" w:color="auto" w:fill="FFFFFF"/>
        </w:rPr>
      </w:pPr>
      <w:r w:rsidRPr="00B0787A">
        <w:rPr>
          <w:rFonts w:ascii="Times New Roman" w:hAnsi="Times New Roman" w:cs="Times New Roman"/>
          <w:color w:val="000000"/>
          <w:sz w:val="28"/>
          <w:szCs w:val="28"/>
          <w:shd w:val="clear" w:color="auto" w:fill="FFFFFF"/>
        </w:rPr>
        <w:t xml:space="preserve"> </w:t>
      </w:r>
      <w:proofErr w:type="spellStart"/>
      <w:r w:rsidRPr="00B0787A">
        <w:rPr>
          <w:rFonts w:ascii="Times New Roman" w:hAnsi="Times New Roman" w:cs="Times New Roman"/>
          <w:color w:val="000000"/>
          <w:sz w:val="28"/>
          <w:szCs w:val="28"/>
          <w:shd w:val="clear" w:color="auto" w:fill="FFFFFF"/>
        </w:rPr>
        <w:t>Неретина</w:t>
      </w:r>
      <w:proofErr w:type="spellEnd"/>
      <w:r w:rsidRPr="00B0787A">
        <w:rPr>
          <w:rFonts w:ascii="Times New Roman" w:hAnsi="Times New Roman" w:cs="Times New Roman"/>
          <w:color w:val="000000"/>
          <w:sz w:val="28"/>
          <w:szCs w:val="28"/>
          <w:shd w:val="clear" w:color="auto" w:fill="FFFFFF"/>
        </w:rPr>
        <w:t xml:space="preserve"> С.С. Огурцов А.П. Реабилитация вещи. СПб: Изд. дом «</w:t>
      </w:r>
      <w:proofErr w:type="spellStart"/>
      <w:r w:rsidRPr="00B0787A">
        <w:rPr>
          <w:rFonts w:ascii="Times New Roman" w:hAnsi="Times New Roman" w:cs="Times New Roman"/>
          <w:color w:val="000000"/>
          <w:sz w:val="28"/>
          <w:szCs w:val="28"/>
          <w:shd w:val="clear" w:color="auto" w:fill="FFFFFF"/>
        </w:rPr>
        <w:t>Мiръ</w:t>
      </w:r>
      <w:proofErr w:type="spellEnd"/>
      <w:r w:rsidRPr="00B0787A">
        <w:rPr>
          <w:rFonts w:ascii="Times New Roman" w:hAnsi="Times New Roman" w:cs="Times New Roman"/>
          <w:color w:val="000000"/>
          <w:sz w:val="28"/>
          <w:szCs w:val="28"/>
          <w:shd w:val="clear" w:color="auto" w:fill="FFFFFF"/>
        </w:rPr>
        <w:t>», 2010. 800 с.</w:t>
      </w:r>
    </w:p>
    <w:p w14:paraId="1D02E747" w14:textId="50FBFC8C" w:rsidR="003E609B" w:rsidRDefault="003E609B" w:rsidP="00B0787A">
      <w:pPr>
        <w:pStyle w:val="aa"/>
        <w:numPr>
          <w:ilvl w:val="0"/>
          <w:numId w:val="5"/>
        </w:numPr>
        <w:spacing w:line="360" w:lineRule="auto"/>
        <w:jc w:val="both"/>
        <w:rPr>
          <w:rFonts w:ascii="Times New Roman" w:hAnsi="Times New Roman" w:cs="Times New Roman"/>
          <w:color w:val="000000"/>
          <w:sz w:val="28"/>
          <w:szCs w:val="28"/>
          <w:shd w:val="clear" w:color="auto" w:fill="FFFFFF"/>
        </w:rPr>
      </w:pPr>
      <w:r w:rsidRPr="00B0787A">
        <w:rPr>
          <w:rFonts w:ascii="Times New Roman" w:hAnsi="Times New Roman" w:cs="Times New Roman"/>
          <w:color w:val="000000"/>
          <w:sz w:val="28"/>
          <w:szCs w:val="28"/>
          <w:shd w:val="clear" w:color="auto" w:fill="FFFFFF"/>
        </w:rPr>
        <w:t xml:space="preserve"> Павлов А.В. Штурмуя публичное пространство: слова о гетеротопии плохого вкуса // Логос. – 2014. – №5 (101). </w:t>
      </w:r>
      <w:r w:rsidR="00CB6D8F" w:rsidRPr="00B0787A">
        <w:rPr>
          <w:rFonts w:ascii="Times New Roman" w:hAnsi="Times New Roman" w:cs="Times New Roman"/>
          <w:color w:val="000000"/>
          <w:sz w:val="28"/>
          <w:szCs w:val="28"/>
          <w:shd w:val="clear" w:color="auto" w:fill="FFFFFF"/>
        </w:rPr>
        <w:t>– С. 2–26.</w:t>
      </w:r>
    </w:p>
    <w:p w14:paraId="6E145921" w14:textId="20C67144" w:rsidR="00EA3168" w:rsidRPr="00B0787A" w:rsidRDefault="00EA3168" w:rsidP="00B0787A">
      <w:pPr>
        <w:pStyle w:val="aa"/>
        <w:numPr>
          <w:ilvl w:val="0"/>
          <w:numId w:val="5"/>
        </w:num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Пикеринг</w:t>
      </w:r>
      <w:proofErr w:type="spellEnd"/>
      <w:r>
        <w:rPr>
          <w:rFonts w:ascii="Times New Roman" w:hAnsi="Times New Roman" w:cs="Times New Roman"/>
          <w:color w:val="000000"/>
          <w:sz w:val="28"/>
          <w:szCs w:val="28"/>
          <w:shd w:val="clear" w:color="auto" w:fill="FFFFFF"/>
        </w:rPr>
        <w:t xml:space="preserve"> Э. Новые онтологии </w:t>
      </w:r>
      <w:r w:rsidRPr="00EA3168">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Логос. – Т.27, №3. – 2017. – С. 153–173.</w:t>
      </w:r>
    </w:p>
    <w:p w14:paraId="103EBE75" w14:textId="5F43D8B1" w:rsidR="003E609B" w:rsidRDefault="003E609B" w:rsidP="00B0787A">
      <w:pPr>
        <w:pStyle w:val="aa"/>
        <w:numPr>
          <w:ilvl w:val="0"/>
          <w:numId w:val="5"/>
        </w:numPr>
        <w:spacing w:line="360" w:lineRule="auto"/>
        <w:jc w:val="both"/>
        <w:rPr>
          <w:rFonts w:ascii="Times New Roman" w:hAnsi="Times New Roman" w:cs="Times New Roman"/>
          <w:color w:val="000000"/>
          <w:sz w:val="28"/>
          <w:szCs w:val="28"/>
          <w:shd w:val="clear" w:color="auto" w:fill="FFFFFF"/>
        </w:rPr>
      </w:pPr>
      <w:r w:rsidRPr="00B0787A">
        <w:rPr>
          <w:rFonts w:ascii="Times New Roman" w:hAnsi="Times New Roman" w:cs="Times New Roman"/>
          <w:color w:val="000000"/>
          <w:sz w:val="28"/>
          <w:szCs w:val="28"/>
          <w:shd w:val="clear" w:color="auto" w:fill="FFFFFF"/>
        </w:rPr>
        <w:lastRenderedPageBreak/>
        <w:t xml:space="preserve"> Пирс Ч.С. Избранные философские произведения. М.: Логос, 2000. 412 с.</w:t>
      </w:r>
    </w:p>
    <w:p w14:paraId="48DCF37D" w14:textId="55F804D8" w:rsidR="00FA1166" w:rsidRPr="00B0787A" w:rsidRDefault="00FA1166" w:rsidP="00FA1166">
      <w:pPr>
        <w:pStyle w:val="aa"/>
        <w:numPr>
          <w:ilvl w:val="0"/>
          <w:numId w:val="5"/>
        </w:num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FA1166">
        <w:rPr>
          <w:rFonts w:ascii="Times New Roman" w:hAnsi="Times New Roman" w:cs="Times New Roman"/>
          <w:color w:val="000000"/>
          <w:sz w:val="28"/>
          <w:szCs w:val="28"/>
          <w:shd w:val="clear" w:color="auto" w:fill="FFFFFF"/>
        </w:rPr>
        <w:t>Пятигорский А. М. Избранные труд</w:t>
      </w:r>
      <w:r>
        <w:rPr>
          <w:rFonts w:ascii="Times New Roman" w:hAnsi="Times New Roman" w:cs="Times New Roman"/>
          <w:color w:val="000000"/>
          <w:sz w:val="28"/>
          <w:szCs w:val="28"/>
          <w:shd w:val="clear" w:color="auto" w:fill="FFFFFF"/>
        </w:rPr>
        <w:t xml:space="preserve">ы. </w:t>
      </w:r>
      <w:r w:rsidRPr="00FA1166">
        <w:rPr>
          <w:rFonts w:ascii="Times New Roman" w:hAnsi="Times New Roman" w:cs="Times New Roman"/>
          <w:color w:val="000000"/>
          <w:sz w:val="28"/>
          <w:szCs w:val="28"/>
          <w:shd w:val="clear" w:color="auto" w:fill="FFFFFF"/>
        </w:rPr>
        <w:t xml:space="preserve">М.: </w:t>
      </w:r>
      <w:r>
        <w:rPr>
          <w:rFonts w:ascii="Times New Roman" w:hAnsi="Times New Roman" w:cs="Times New Roman"/>
          <w:color w:val="000000"/>
          <w:sz w:val="28"/>
          <w:szCs w:val="28"/>
          <w:shd w:val="clear" w:color="auto" w:fill="FFFFFF"/>
        </w:rPr>
        <w:t xml:space="preserve">Языки русской культуры, 1996. </w:t>
      </w:r>
      <w:r w:rsidRPr="00FA1166">
        <w:rPr>
          <w:rFonts w:ascii="Times New Roman" w:hAnsi="Times New Roman" w:cs="Times New Roman"/>
          <w:color w:val="000000"/>
          <w:sz w:val="28"/>
          <w:szCs w:val="28"/>
          <w:shd w:val="clear" w:color="auto" w:fill="FFFFFF"/>
        </w:rPr>
        <w:t>594 с.</w:t>
      </w:r>
    </w:p>
    <w:p w14:paraId="3C615CDB" w14:textId="37AEE9B8" w:rsidR="008F6F9A" w:rsidRDefault="008F6F9A" w:rsidP="00B0787A">
      <w:pPr>
        <w:pStyle w:val="aa"/>
        <w:numPr>
          <w:ilvl w:val="0"/>
          <w:numId w:val="5"/>
        </w:numPr>
        <w:spacing w:line="360" w:lineRule="auto"/>
        <w:jc w:val="both"/>
        <w:rPr>
          <w:rFonts w:ascii="Times New Roman" w:hAnsi="Times New Roman" w:cs="Times New Roman"/>
          <w:color w:val="000000"/>
          <w:sz w:val="28"/>
          <w:szCs w:val="28"/>
          <w:shd w:val="clear" w:color="auto" w:fill="FFFFFF"/>
        </w:rPr>
      </w:pPr>
      <w:r w:rsidRPr="00B0787A">
        <w:rPr>
          <w:rFonts w:ascii="Times New Roman" w:hAnsi="Times New Roman" w:cs="Times New Roman"/>
          <w:color w:val="000000"/>
          <w:sz w:val="28"/>
          <w:szCs w:val="28"/>
          <w:shd w:val="clear" w:color="auto" w:fill="FFFFFF"/>
        </w:rPr>
        <w:t xml:space="preserve"> </w:t>
      </w:r>
      <w:proofErr w:type="spellStart"/>
      <w:r w:rsidRPr="00B0787A">
        <w:rPr>
          <w:rFonts w:ascii="Times New Roman" w:hAnsi="Times New Roman" w:cs="Times New Roman"/>
          <w:color w:val="000000"/>
          <w:sz w:val="28"/>
          <w:szCs w:val="28"/>
          <w:shd w:val="clear" w:color="auto" w:fill="FFFFFF"/>
        </w:rPr>
        <w:t>Регев</w:t>
      </w:r>
      <w:proofErr w:type="spellEnd"/>
      <w:r w:rsidRPr="00B0787A">
        <w:rPr>
          <w:rFonts w:ascii="Times New Roman" w:hAnsi="Times New Roman" w:cs="Times New Roman"/>
          <w:color w:val="000000"/>
          <w:sz w:val="28"/>
          <w:szCs w:val="28"/>
          <w:shd w:val="clear" w:color="auto" w:fill="FFFFFF"/>
        </w:rPr>
        <w:t xml:space="preserve"> Й. Меч херувима // Логос. – 2013. – №2 (92). – С.</w:t>
      </w:r>
      <w:r w:rsidR="00AB2B3D" w:rsidRPr="00B0787A">
        <w:rPr>
          <w:rFonts w:ascii="Times New Roman" w:hAnsi="Times New Roman" w:cs="Times New Roman"/>
          <w:color w:val="000000"/>
          <w:sz w:val="28"/>
          <w:szCs w:val="28"/>
          <w:shd w:val="clear" w:color="auto" w:fill="FFFFFF"/>
        </w:rPr>
        <w:t xml:space="preserve"> </w:t>
      </w:r>
      <w:r w:rsidRPr="00B0787A">
        <w:rPr>
          <w:rFonts w:ascii="Times New Roman" w:hAnsi="Times New Roman" w:cs="Times New Roman"/>
          <w:color w:val="000000"/>
          <w:sz w:val="28"/>
          <w:szCs w:val="28"/>
          <w:shd w:val="clear" w:color="auto" w:fill="FFFFFF"/>
        </w:rPr>
        <w:t>94–112.</w:t>
      </w:r>
    </w:p>
    <w:p w14:paraId="4C48FC7A" w14:textId="091CD0B1" w:rsidR="00F5500D" w:rsidRPr="00B0787A" w:rsidRDefault="00F5500D" w:rsidP="00F5500D">
      <w:pPr>
        <w:pStyle w:val="aa"/>
        <w:numPr>
          <w:ilvl w:val="0"/>
          <w:numId w:val="5"/>
        </w:num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Розен </w:t>
      </w:r>
      <w:r w:rsidRPr="00F5500D">
        <w:rPr>
          <w:rFonts w:ascii="Times New Roman" w:hAnsi="Times New Roman" w:cs="Times New Roman"/>
          <w:color w:val="000000"/>
          <w:sz w:val="28"/>
          <w:szCs w:val="28"/>
          <w:shd w:val="clear" w:color="auto" w:fill="FFFFFF"/>
        </w:rPr>
        <w:t xml:space="preserve">М. Куда девать бабушкин комод // Мы. </w:t>
      </w:r>
      <w:r w:rsidRPr="00B0787A">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Pr="00F5500D">
        <w:rPr>
          <w:rFonts w:ascii="Times New Roman" w:hAnsi="Times New Roman" w:cs="Times New Roman"/>
          <w:color w:val="000000"/>
          <w:sz w:val="28"/>
          <w:szCs w:val="28"/>
          <w:shd w:val="clear" w:color="auto" w:fill="FFFFFF"/>
        </w:rPr>
        <w:t xml:space="preserve">2004. </w:t>
      </w:r>
      <w:r w:rsidRPr="00B0787A">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Pr="00F5500D">
        <w:rPr>
          <w:rFonts w:ascii="Times New Roman" w:hAnsi="Times New Roman" w:cs="Times New Roman"/>
          <w:color w:val="000000"/>
          <w:sz w:val="28"/>
          <w:szCs w:val="28"/>
          <w:shd w:val="clear" w:color="auto" w:fill="FFFFFF"/>
        </w:rPr>
        <w:t xml:space="preserve">№2. </w:t>
      </w:r>
      <w:r w:rsidRPr="00B0787A">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Pr="00F5500D">
        <w:rPr>
          <w:rFonts w:ascii="Times New Roman" w:hAnsi="Times New Roman" w:cs="Times New Roman"/>
          <w:color w:val="000000"/>
          <w:sz w:val="28"/>
          <w:szCs w:val="28"/>
          <w:shd w:val="clear" w:color="auto" w:fill="FFFFFF"/>
        </w:rPr>
        <w:t>С. 76</w:t>
      </w:r>
      <w:r w:rsidRPr="00B0787A">
        <w:rPr>
          <w:rFonts w:ascii="Times New Roman" w:hAnsi="Times New Roman" w:cs="Times New Roman"/>
          <w:color w:val="000000"/>
          <w:sz w:val="28"/>
          <w:szCs w:val="28"/>
          <w:shd w:val="clear" w:color="auto" w:fill="FFFFFF"/>
        </w:rPr>
        <w:t>–</w:t>
      </w:r>
      <w:r w:rsidRPr="00F5500D">
        <w:rPr>
          <w:rFonts w:ascii="Times New Roman" w:hAnsi="Times New Roman" w:cs="Times New Roman"/>
          <w:color w:val="000000"/>
          <w:sz w:val="28"/>
          <w:szCs w:val="28"/>
          <w:shd w:val="clear" w:color="auto" w:fill="FFFFFF"/>
        </w:rPr>
        <w:t>84.</w:t>
      </w:r>
    </w:p>
    <w:p w14:paraId="6E3B8DB5" w14:textId="1B54F9CD" w:rsidR="003E609B" w:rsidRDefault="003E609B" w:rsidP="00B0787A">
      <w:pPr>
        <w:pStyle w:val="aa"/>
        <w:numPr>
          <w:ilvl w:val="0"/>
          <w:numId w:val="5"/>
        </w:numPr>
        <w:spacing w:line="360" w:lineRule="auto"/>
        <w:jc w:val="both"/>
        <w:rPr>
          <w:rFonts w:ascii="Times New Roman" w:hAnsi="Times New Roman" w:cs="Times New Roman"/>
          <w:color w:val="000000"/>
          <w:sz w:val="28"/>
          <w:szCs w:val="28"/>
          <w:shd w:val="clear" w:color="auto" w:fill="FFFFFF"/>
        </w:rPr>
      </w:pPr>
      <w:r w:rsidRPr="00B0787A">
        <w:rPr>
          <w:rFonts w:ascii="Times New Roman" w:hAnsi="Times New Roman" w:cs="Times New Roman"/>
          <w:color w:val="000000"/>
          <w:sz w:val="28"/>
          <w:szCs w:val="28"/>
          <w:shd w:val="clear" w:color="auto" w:fill="FFFFFF"/>
        </w:rPr>
        <w:t xml:space="preserve"> Руссо Ж.-Ж. Рассуждения о науках и искусствах // Избранные сочинения: в 3-х т. Т. 1. М.: 1961. </w:t>
      </w:r>
      <w:r w:rsidR="00AB2B3D" w:rsidRPr="00B0787A">
        <w:rPr>
          <w:rFonts w:ascii="Times New Roman" w:hAnsi="Times New Roman" w:cs="Times New Roman"/>
          <w:color w:val="000000"/>
          <w:sz w:val="28"/>
          <w:szCs w:val="28"/>
          <w:shd w:val="clear" w:color="auto" w:fill="FFFFFF"/>
        </w:rPr>
        <w:t>С.</w:t>
      </w:r>
      <w:r w:rsidR="00B0787A" w:rsidRPr="00B0787A">
        <w:rPr>
          <w:rFonts w:ascii="Times New Roman" w:hAnsi="Times New Roman" w:cs="Times New Roman"/>
          <w:color w:val="000000"/>
          <w:sz w:val="28"/>
          <w:szCs w:val="28"/>
          <w:shd w:val="clear" w:color="auto" w:fill="FFFFFF"/>
        </w:rPr>
        <w:t xml:space="preserve"> 44</w:t>
      </w:r>
      <w:r w:rsidR="00AB2B3D" w:rsidRPr="00B0787A">
        <w:rPr>
          <w:rFonts w:ascii="Times New Roman" w:hAnsi="Times New Roman" w:cs="Times New Roman"/>
          <w:color w:val="000000"/>
          <w:sz w:val="28"/>
          <w:szCs w:val="28"/>
          <w:shd w:val="clear" w:color="auto" w:fill="FFFFFF"/>
        </w:rPr>
        <w:t>–60.</w:t>
      </w:r>
    </w:p>
    <w:p w14:paraId="25FFEC7D" w14:textId="066B72A5" w:rsidR="00B20459" w:rsidRPr="00B0787A" w:rsidRDefault="00B20459" w:rsidP="00B20459">
      <w:pPr>
        <w:pStyle w:val="aa"/>
        <w:numPr>
          <w:ilvl w:val="0"/>
          <w:numId w:val="5"/>
        </w:num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Секацкий</w:t>
      </w:r>
      <w:proofErr w:type="spellEnd"/>
      <w:r>
        <w:rPr>
          <w:rFonts w:ascii="Times New Roman" w:hAnsi="Times New Roman" w:cs="Times New Roman"/>
          <w:color w:val="000000"/>
          <w:sz w:val="28"/>
          <w:szCs w:val="28"/>
          <w:shd w:val="clear" w:color="auto" w:fill="FFFFFF"/>
        </w:rPr>
        <w:t xml:space="preserve"> А.К. Изыскания. </w:t>
      </w:r>
      <w:r w:rsidRPr="00B0787A">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СПб.: </w:t>
      </w:r>
      <w:proofErr w:type="spellStart"/>
      <w:r>
        <w:rPr>
          <w:rFonts w:ascii="Times New Roman" w:hAnsi="Times New Roman" w:cs="Times New Roman"/>
          <w:color w:val="000000"/>
          <w:sz w:val="28"/>
          <w:szCs w:val="28"/>
          <w:shd w:val="clear" w:color="auto" w:fill="FFFFFF"/>
        </w:rPr>
        <w:t>Лимбус</w:t>
      </w:r>
      <w:proofErr w:type="spellEnd"/>
      <w:r>
        <w:rPr>
          <w:rFonts w:ascii="Times New Roman" w:hAnsi="Times New Roman" w:cs="Times New Roman"/>
          <w:color w:val="000000"/>
          <w:sz w:val="28"/>
          <w:szCs w:val="28"/>
          <w:shd w:val="clear" w:color="auto" w:fill="FFFFFF"/>
        </w:rPr>
        <w:t xml:space="preserve">-пресс, 2009. </w:t>
      </w:r>
      <w:r w:rsidRPr="00B20459">
        <w:rPr>
          <w:rFonts w:ascii="Times New Roman" w:hAnsi="Times New Roman" w:cs="Times New Roman"/>
          <w:color w:val="000000"/>
          <w:sz w:val="28"/>
          <w:szCs w:val="28"/>
          <w:shd w:val="clear" w:color="auto" w:fill="FFFFFF"/>
        </w:rPr>
        <w:t>400 с.</w:t>
      </w:r>
    </w:p>
    <w:p w14:paraId="615C236E" w14:textId="7283A8DE" w:rsidR="006C6DE8" w:rsidRDefault="003E609B" w:rsidP="00B0787A">
      <w:pPr>
        <w:pStyle w:val="aa"/>
        <w:numPr>
          <w:ilvl w:val="0"/>
          <w:numId w:val="5"/>
        </w:numPr>
        <w:spacing w:line="360" w:lineRule="auto"/>
        <w:jc w:val="both"/>
        <w:rPr>
          <w:rFonts w:ascii="Times New Roman" w:hAnsi="Times New Roman" w:cs="Times New Roman"/>
          <w:color w:val="000000"/>
          <w:sz w:val="28"/>
          <w:szCs w:val="28"/>
          <w:shd w:val="clear" w:color="auto" w:fill="FFFFFF"/>
        </w:rPr>
      </w:pPr>
      <w:r w:rsidRPr="00B0787A">
        <w:rPr>
          <w:rFonts w:ascii="Times New Roman" w:hAnsi="Times New Roman" w:cs="Times New Roman"/>
          <w:color w:val="000000"/>
          <w:sz w:val="28"/>
          <w:szCs w:val="28"/>
          <w:shd w:val="clear" w:color="auto" w:fill="FFFFFF"/>
        </w:rPr>
        <w:t xml:space="preserve"> </w:t>
      </w:r>
      <w:proofErr w:type="spellStart"/>
      <w:r w:rsidR="006C6DE8" w:rsidRPr="00B0787A">
        <w:rPr>
          <w:rFonts w:ascii="Times New Roman" w:hAnsi="Times New Roman" w:cs="Times New Roman"/>
          <w:color w:val="000000"/>
          <w:sz w:val="28"/>
          <w:szCs w:val="28"/>
          <w:shd w:val="clear" w:color="auto" w:fill="FFFFFF"/>
        </w:rPr>
        <w:t>Секацкий</w:t>
      </w:r>
      <w:proofErr w:type="spellEnd"/>
      <w:r w:rsidR="006C6DE8" w:rsidRPr="00B0787A">
        <w:rPr>
          <w:rFonts w:ascii="Times New Roman" w:hAnsi="Times New Roman" w:cs="Times New Roman"/>
          <w:color w:val="000000"/>
          <w:sz w:val="28"/>
          <w:szCs w:val="28"/>
          <w:shd w:val="clear" w:color="auto" w:fill="FFFFFF"/>
        </w:rPr>
        <w:t xml:space="preserve"> А.К. О святой простоте и дьявольской изощренности // </w:t>
      </w:r>
      <w:proofErr w:type="spellStart"/>
      <w:r w:rsidR="006C6DE8" w:rsidRPr="00B0787A">
        <w:rPr>
          <w:rFonts w:ascii="Times New Roman" w:hAnsi="Times New Roman" w:cs="Times New Roman"/>
          <w:color w:val="000000"/>
          <w:sz w:val="28"/>
          <w:szCs w:val="28"/>
          <w:shd w:val="clear" w:color="auto" w:fill="FFFFFF"/>
        </w:rPr>
        <w:t>ThePrimeRussianMаgazine</w:t>
      </w:r>
      <w:proofErr w:type="spellEnd"/>
      <w:r w:rsidR="006C6DE8" w:rsidRPr="00B0787A">
        <w:rPr>
          <w:rFonts w:ascii="Times New Roman" w:hAnsi="Times New Roman" w:cs="Times New Roman"/>
          <w:color w:val="000000"/>
          <w:sz w:val="28"/>
          <w:szCs w:val="28"/>
          <w:shd w:val="clear" w:color="auto" w:fill="FFFFFF"/>
        </w:rPr>
        <w:t>. – 2013. – №2.</w:t>
      </w:r>
    </w:p>
    <w:p w14:paraId="3FF2382C" w14:textId="677C2499" w:rsidR="00B20459" w:rsidRDefault="00B20459" w:rsidP="00B20459">
      <w:pPr>
        <w:pStyle w:val="aa"/>
        <w:numPr>
          <w:ilvl w:val="0"/>
          <w:numId w:val="5"/>
        </w:num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Секацкий</w:t>
      </w:r>
      <w:proofErr w:type="spellEnd"/>
      <w:r>
        <w:rPr>
          <w:rFonts w:ascii="Times New Roman" w:hAnsi="Times New Roman" w:cs="Times New Roman"/>
          <w:color w:val="000000"/>
          <w:sz w:val="28"/>
          <w:szCs w:val="28"/>
          <w:shd w:val="clear" w:color="auto" w:fill="FFFFFF"/>
        </w:rPr>
        <w:t xml:space="preserve"> А.К.</w:t>
      </w:r>
      <w:r w:rsidRPr="00B20459">
        <w:t xml:space="preserve"> </w:t>
      </w:r>
      <w:r>
        <w:rPr>
          <w:rFonts w:ascii="Times New Roman" w:hAnsi="Times New Roman" w:cs="Times New Roman"/>
          <w:color w:val="000000"/>
          <w:sz w:val="28"/>
          <w:szCs w:val="28"/>
          <w:shd w:val="clear" w:color="auto" w:fill="FFFFFF"/>
        </w:rPr>
        <w:t xml:space="preserve">Размышления. </w:t>
      </w:r>
      <w:r w:rsidRPr="00B0787A">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СПб.: </w:t>
      </w:r>
      <w:proofErr w:type="spellStart"/>
      <w:r>
        <w:rPr>
          <w:rFonts w:ascii="Times New Roman" w:hAnsi="Times New Roman" w:cs="Times New Roman"/>
          <w:color w:val="000000"/>
          <w:sz w:val="28"/>
          <w:szCs w:val="28"/>
          <w:shd w:val="clear" w:color="auto" w:fill="FFFFFF"/>
        </w:rPr>
        <w:t>Лимбус</w:t>
      </w:r>
      <w:proofErr w:type="spellEnd"/>
      <w:r>
        <w:rPr>
          <w:rFonts w:ascii="Times New Roman" w:hAnsi="Times New Roman" w:cs="Times New Roman"/>
          <w:color w:val="000000"/>
          <w:sz w:val="28"/>
          <w:szCs w:val="28"/>
          <w:shd w:val="clear" w:color="auto" w:fill="FFFFFF"/>
        </w:rPr>
        <w:t xml:space="preserve">-пресс, 2014. </w:t>
      </w:r>
      <w:r w:rsidRPr="00B0787A">
        <w:rPr>
          <w:rFonts w:ascii="Times New Roman" w:hAnsi="Times New Roman" w:cs="Times New Roman"/>
          <w:color w:val="000000"/>
          <w:sz w:val="28"/>
          <w:szCs w:val="28"/>
          <w:shd w:val="clear" w:color="auto" w:fill="FFFFFF"/>
        </w:rPr>
        <w:t>–</w:t>
      </w:r>
      <w:r w:rsidRPr="00B20459">
        <w:rPr>
          <w:rFonts w:ascii="Times New Roman" w:hAnsi="Times New Roman" w:cs="Times New Roman"/>
          <w:color w:val="000000"/>
          <w:sz w:val="28"/>
          <w:szCs w:val="28"/>
          <w:shd w:val="clear" w:color="auto" w:fill="FFFFFF"/>
        </w:rPr>
        <w:t xml:space="preserve"> 496 с</w:t>
      </w:r>
      <w:r>
        <w:rPr>
          <w:rFonts w:ascii="Times New Roman" w:hAnsi="Times New Roman" w:cs="Times New Roman"/>
          <w:color w:val="000000"/>
          <w:sz w:val="28"/>
          <w:szCs w:val="28"/>
          <w:shd w:val="clear" w:color="auto" w:fill="FFFFFF"/>
        </w:rPr>
        <w:t xml:space="preserve">. </w:t>
      </w:r>
    </w:p>
    <w:p w14:paraId="2094E983" w14:textId="336D5370" w:rsidR="00B20459" w:rsidRPr="00B20459" w:rsidRDefault="00B20459" w:rsidP="00B20459">
      <w:pPr>
        <w:pStyle w:val="aa"/>
        <w:numPr>
          <w:ilvl w:val="0"/>
          <w:numId w:val="5"/>
        </w:num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Секацкий</w:t>
      </w:r>
      <w:proofErr w:type="spellEnd"/>
      <w:r>
        <w:rPr>
          <w:rFonts w:ascii="Times New Roman" w:hAnsi="Times New Roman" w:cs="Times New Roman"/>
          <w:color w:val="000000"/>
          <w:sz w:val="28"/>
          <w:szCs w:val="28"/>
          <w:shd w:val="clear" w:color="auto" w:fill="FFFFFF"/>
        </w:rPr>
        <w:t xml:space="preserve"> А.К. Прикладная метафизика. </w:t>
      </w:r>
      <w:r w:rsidRPr="00B0787A">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СПб.: Амфора, 2005. </w:t>
      </w:r>
      <w:r w:rsidRPr="00B0787A">
        <w:rPr>
          <w:rFonts w:ascii="Times New Roman" w:hAnsi="Times New Roman" w:cs="Times New Roman"/>
          <w:color w:val="000000"/>
          <w:sz w:val="28"/>
          <w:szCs w:val="28"/>
          <w:shd w:val="clear" w:color="auto" w:fill="FFFFFF"/>
        </w:rPr>
        <w:t>–</w:t>
      </w:r>
      <w:r w:rsidRPr="00B20459">
        <w:rPr>
          <w:rFonts w:ascii="Times New Roman" w:hAnsi="Times New Roman" w:cs="Times New Roman"/>
          <w:color w:val="000000"/>
          <w:sz w:val="28"/>
          <w:szCs w:val="28"/>
          <w:shd w:val="clear" w:color="auto" w:fill="FFFFFF"/>
        </w:rPr>
        <w:t xml:space="preserve"> 414 с</w:t>
      </w:r>
      <w:r>
        <w:rPr>
          <w:rFonts w:ascii="Times New Roman" w:hAnsi="Times New Roman" w:cs="Times New Roman"/>
          <w:color w:val="000000"/>
          <w:sz w:val="28"/>
          <w:szCs w:val="28"/>
          <w:shd w:val="clear" w:color="auto" w:fill="FFFFFF"/>
        </w:rPr>
        <w:t>.</w:t>
      </w:r>
    </w:p>
    <w:p w14:paraId="39452698" w14:textId="71447D67" w:rsidR="003E609B" w:rsidRPr="00B0787A" w:rsidRDefault="00E53EC1" w:rsidP="00B0787A">
      <w:pPr>
        <w:pStyle w:val="aa"/>
        <w:numPr>
          <w:ilvl w:val="0"/>
          <w:numId w:val="5"/>
        </w:numPr>
        <w:spacing w:line="360" w:lineRule="auto"/>
        <w:jc w:val="both"/>
        <w:rPr>
          <w:rFonts w:ascii="Times New Roman" w:hAnsi="Times New Roman" w:cs="Times New Roman"/>
          <w:color w:val="000000"/>
          <w:sz w:val="28"/>
          <w:szCs w:val="28"/>
          <w:shd w:val="clear" w:color="auto" w:fill="FFFFFF"/>
        </w:rPr>
      </w:pPr>
      <w:r w:rsidRPr="00B0787A">
        <w:rPr>
          <w:rFonts w:ascii="Times New Roman" w:hAnsi="Times New Roman" w:cs="Times New Roman"/>
          <w:color w:val="000000"/>
          <w:sz w:val="28"/>
          <w:szCs w:val="28"/>
          <w:shd w:val="clear" w:color="auto" w:fill="FFFFFF"/>
        </w:rPr>
        <w:t xml:space="preserve"> </w:t>
      </w:r>
      <w:proofErr w:type="spellStart"/>
      <w:r w:rsidR="003E609B" w:rsidRPr="00B0787A">
        <w:rPr>
          <w:rFonts w:ascii="Times New Roman" w:hAnsi="Times New Roman" w:cs="Times New Roman"/>
          <w:color w:val="000000"/>
          <w:sz w:val="28"/>
          <w:szCs w:val="28"/>
          <w:shd w:val="clear" w:color="auto" w:fill="FFFFFF"/>
        </w:rPr>
        <w:t>Сластелин</w:t>
      </w:r>
      <w:proofErr w:type="spellEnd"/>
      <w:r w:rsidR="003E609B" w:rsidRPr="00B0787A">
        <w:rPr>
          <w:rFonts w:ascii="Times New Roman" w:hAnsi="Times New Roman" w:cs="Times New Roman"/>
          <w:color w:val="000000"/>
          <w:sz w:val="28"/>
          <w:szCs w:val="28"/>
          <w:shd w:val="clear" w:color="auto" w:fill="FFFFFF"/>
        </w:rPr>
        <w:t xml:space="preserve"> П.В. Категория простоты в современной архитектуре // Градостроительство и архитектура. – №3. – 2001</w:t>
      </w:r>
      <w:r w:rsidR="00AB2B3D" w:rsidRPr="00B0787A">
        <w:rPr>
          <w:rFonts w:ascii="Times New Roman" w:hAnsi="Times New Roman" w:cs="Times New Roman"/>
          <w:color w:val="000000"/>
          <w:sz w:val="28"/>
          <w:szCs w:val="28"/>
          <w:shd w:val="clear" w:color="auto" w:fill="FFFFFF"/>
        </w:rPr>
        <w:t xml:space="preserve"> –</w:t>
      </w:r>
      <w:r w:rsidR="00B0787A" w:rsidRPr="00B0787A">
        <w:rPr>
          <w:rFonts w:ascii="Times New Roman" w:hAnsi="Times New Roman" w:cs="Times New Roman"/>
          <w:color w:val="000000"/>
          <w:sz w:val="28"/>
          <w:szCs w:val="28"/>
          <w:shd w:val="clear" w:color="auto" w:fill="FFFFFF"/>
        </w:rPr>
        <w:t xml:space="preserve"> С. 6</w:t>
      </w:r>
      <w:r w:rsidR="00AB2B3D" w:rsidRPr="00B0787A">
        <w:rPr>
          <w:rFonts w:ascii="Times New Roman" w:hAnsi="Times New Roman" w:cs="Times New Roman"/>
          <w:color w:val="000000"/>
          <w:sz w:val="28"/>
          <w:szCs w:val="28"/>
          <w:shd w:val="clear" w:color="auto" w:fill="FFFFFF"/>
        </w:rPr>
        <w:t>–8.</w:t>
      </w:r>
    </w:p>
    <w:p w14:paraId="1AFFE610" w14:textId="69FD5148" w:rsidR="006C6DE8" w:rsidRPr="00B0787A" w:rsidRDefault="006C6DE8" w:rsidP="00B0787A">
      <w:pPr>
        <w:pStyle w:val="aa"/>
        <w:numPr>
          <w:ilvl w:val="0"/>
          <w:numId w:val="5"/>
        </w:numPr>
        <w:spacing w:line="360" w:lineRule="auto"/>
        <w:jc w:val="both"/>
        <w:rPr>
          <w:rFonts w:ascii="Times New Roman" w:hAnsi="Times New Roman" w:cs="Times New Roman"/>
          <w:color w:val="000000"/>
          <w:sz w:val="28"/>
          <w:szCs w:val="28"/>
          <w:shd w:val="clear" w:color="auto" w:fill="FFFFFF"/>
        </w:rPr>
      </w:pPr>
      <w:r w:rsidRPr="00B0787A">
        <w:rPr>
          <w:rFonts w:ascii="Times New Roman" w:hAnsi="Times New Roman" w:cs="Times New Roman"/>
          <w:color w:val="000000"/>
          <w:sz w:val="28"/>
          <w:szCs w:val="28"/>
          <w:shd w:val="clear" w:color="auto" w:fill="FFFFFF"/>
        </w:rPr>
        <w:t xml:space="preserve"> </w:t>
      </w:r>
      <w:proofErr w:type="spellStart"/>
      <w:r w:rsidRPr="00B0787A">
        <w:rPr>
          <w:rFonts w:ascii="Times New Roman" w:hAnsi="Times New Roman" w:cs="Times New Roman"/>
          <w:color w:val="000000"/>
          <w:sz w:val="28"/>
          <w:szCs w:val="28"/>
          <w:shd w:val="clear" w:color="auto" w:fill="FFFFFF"/>
        </w:rPr>
        <w:t>Слотердайк</w:t>
      </w:r>
      <w:proofErr w:type="spellEnd"/>
      <w:r w:rsidRPr="00B0787A">
        <w:rPr>
          <w:rFonts w:ascii="Times New Roman" w:hAnsi="Times New Roman" w:cs="Times New Roman"/>
          <w:color w:val="000000"/>
          <w:sz w:val="28"/>
          <w:szCs w:val="28"/>
          <w:shd w:val="clear" w:color="auto" w:fill="FFFFFF"/>
        </w:rPr>
        <w:t xml:space="preserve"> П. Правила для человеческого зоопарка [Электронный ресурс] URL: http://www.nietzsche.ru/influence/philosophie/sloterdijk (дата обращения: 2.09.2016)</w:t>
      </w:r>
    </w:p>
    <w:p w14:paraId="7A77C82A" w14:textId="418C1092" w:rsidR="003E609B" w:rsidRPr="00B0787A" w:rsidRDefault="003E609B" w:rsidP="00B0787A">
      <w:pPr>
        <w:pStyle w:val="aa"/>
        <w:numPr>
          <w:ilvl w:val="0"/>
          <w:numId w:val="5"/>
        </w:numPr>
        <w:spacing w:line="360" w:lineRule="auto"/>
        <w:jc w:val="both"/>
        <w:rPr>
          <w:rFonts w:ascii="Times New Roman" w:hAnsi="Times New Roman" w:cs="Times New Roman"/>
          <w:color w:val="000000"/>
          <w:sz w:val="28"/>
          <w:szCs w:val="28"/>
          <w:shd w:val="clear" w:color="auto" w:fill="FFFFFF"/>
        </w:rPr>
      </w:pPr>
      <w:r w:rsidRPr="00B0787A">
        <w:rPr>
          <w:rFonts w:ascii="Times New Roman" w:hAnsi="Times New Roman" w:cs="Times New Roman"/>
          <w:color w:val="000000"/>
          <w:sz w:val="28"/>
          <w:szCs w:val="28"/>
          <w:shd w:val="clear" w:color="auto" w:fill="FFFFFF"/>
        </w:rPr>
        <w:t xml:space="preserve"> </w:t>
      </w:r>
      <w:proofErr w:type="spellStart"/>
      <w:r w:rsidRPr="00B0787A">
        <w:rPr>
          <w:rFonts w:ascii="Times New Roman" w:hAnsi="Times New Roman" w:cs="Times New Roman"/>
          <w:color w:val="000000"/>
          <w:sz w:val="28"/>
          <w:szCs w:val="28"/>
          <w:shd w:val="clear" w:color="auto" w:fill="FFFFFF"/>
        </w:rPr>
        <w:t>Смулянский</w:t>
      </w:r>
      <w:proofErr w:type="spellEnd"/>
      <w:r w:rsidRPr="00B0787A">
        <w:rPr>
          <w:rFonts w:ascii="Times New Roman" w:hAnsi="Times New Roman" w:cs="Times New Roman"/>
          <w:color w:val="000000"/>
          <w:sz w:val="28"/>
          <w:szCs w:val="28"/>
          <w:shd w:val="clear" w:color="auto" w:fill="FFFFFF"/>
        </w:rPr>
        <w:t xml:space="preserve"> А. К понятию акта высказывания (3 лекции семинара </w:t>
      </w:r>
      <w:proofErr w:type="spellStart"/>
      <w:r w:rsidRPr="00B0787A">
        <w:rPr>
          <w:rFonts w:ascii="Times New Roman" w:hAnsi="Times New Roman" w:cs="Times New Roman"/>
          <w:color w:val="000000"/>
          <w:sz w:val="28"/>
          <w:szCs w:val="28"/>
          <w:shd w:val="clear" w:color="auto" w:fill="FFFFFF"/>
        </w:rPr>
        <w:t>лакан</w:t>
      </w:r>
      <w:proofErr w:type="spellEnd"/>
      <w:r w:rsidRPr="00B0787A">
        <w:rPr>
          <w:rFonts w:ascii="Times New Roman" w:hAnsi="Times New Roman" w:cs="Times New Roman"/>
          <w:color w:val="000000"/>
          <w:sz w:val="28"/>
          <w:szCs w:val="28"/>
          <w:shd w:val="clear" w:color="auto" w:fill="FFFFFF"/>
        </w:rPr>
        <w:t>-ликбез). СПб: «</w:t>
      </w:r>
      <w:proofErr w:type="spellStart"/>
      <w:r w:rsidRPr="00B0787A">
        <w:rPr>
          <w:rFonts w:ascii="Times New Roman" w:hAnsi="Times New Roman" w:cs="Times New Roman"/>
          <w:color w:val="000000"/>
          <w:sz w:val="28"/>
          <w:szCs w:val="28"/>
          <w:shd w:val="clear" w:color="auto" w:fill="FFFFFF"/>
        </w:rPr>
        <w:t>ТрансЛит</w:t>
      </w:r>
      <w:proofErr w:type="spellEnd"/>
      <w:r w:rsidRPr="00B0787A">
        <w:rPr>
          <w:rFonts w:ascii="Times New Roman" w:hAnsi="Times New Roman" w:cs="Times New Roman"/>
          <w:color w:val="000000"/>
          <w:sz w:val="28"/>
          <w:szCs w:val="28"/>
          <w:shd w:val="clear" w:color="auto" w:fill="FFFFFF"/>
        </w:rPr>
        <w:t>», 2014.</w:t>
      </w:r>
      <w:r w:rsidR="00AB2B3D" w:rsidRPr="00B0787A">
        <w:rPr>
          <w:rFonts w:ascii="Times New Roman" w:hAnsi="Times New Roman" w:cs="Times New Roman"/>
          <w:color w:val="000000"/>
          <w:sz w:val="28"/>
          <w:szCs w:val="28"/>
          <w:shd w:val="clear" w:color="auto" w:fill="FFFFFF"/>
        </w:rPr>
        <w:t xml:space="preserve"> 60 с.</w:t>
      </w:r>
    </w:p>
    <w:p w14:paraId="16C06B4D" w14:textId="4886DF3C" w:rsidR="003E609B" w:rsidRDefault="006C6DE8" w:rsidP="00B0787A">
      <w:pPr>
        <w:pStyle w:val="aa"/>
        <w:numPr>
          <w:ilvl w:val="0"/>
          <w:numId w:val="5"/>
        </w:numPr>
        <w:spacing w:line="360" w:lineRule="auto"/>
        <w:jc w:val="both"/>
        <w:rPr>
          <w:rFonts w:ascii="Times New Roman" w:hAnsi="Times New Roman" w:cs="Times New Roman"/>
          <w:color w:val="000000"/>
          <w:sz w:val="28"/>
          <w:szCs w:val="28"/>
          <w:shd w:val="clear" w:color="auto" w:fill="FFFFFF"/>
        </w:rPr>
      </w:pPr>
      <w:r w:rsidRPr="00B0787A">
        <w:rPr>
          <w:rFonts w:ascii="Times New Roman" w:hAnsi="Times New Roman" w:cs="Times New Roman"/>
          <w:color w:val="000000"/>
          <w:sz w:val="28"/>
          <w:szCs w:val="28"/>
          <w:shd w:val="clear" w:color="auto" w:fill="FFFFFF"/>
        </w:rPr>
        <w:t xml:space="preserve"> </w:t>
      </w:r>
      <w:r w:rsidR="003E609B" w:rsidRPr="00B0787A">
        <w:rPr>
          <w:rFonts w:ascii="Times New Roman" w:hAnsi="Times New Roman" w:cs="Times New Roman"/>
          <w:color w:val="000000"/>
          <w:sz w:val="28"/>
          <w:szCs w:val="28"/>
          <w:shd w:val="clear" w:color="auto" w:fill="FFFFFF"/>
        </w:rPr>
        <w:t xml:space="preserve">Тертуллиан. О плаще / пер. с лат. А.Я. </w:t>
      </w:r>
      <w:proofErr w:type="spellStart"/>
      <w:r w:rsidR="003E609B" w:rsidRPr="00B0787A">
        <w:rPr>
          <w:rFonts w:ascii="Times New Roman" w:hAnsi="Times New Roman" w:cs="Times New Roman"/>
          <w:color w:val="000000"/>
          <w:sz w:val="28"/>
          <w:szCs w:val="28"/>
          <w:shd w:val="clear" w:color="auto" w:fill="FFFFFF"/>
        </w:rPr>
        <w:t>Тыжова</w:t>
      </w:r>
      <w:proofErr w:type="spellEnd"/>
      <w:r w:rsidR="003E609B" w:rsidRPr="00B0787A">
        <w:rPr>
          <w:rFonts w:ascii="Times New Roman" w:hAnsi="Times New Roman" w:cs="Times New Roman"/>
          <w:color w:val="000000"/>
          <w:sz w:val="28"/>
          <w:szCs w:val="28"/>
          <w:shd w:val="clear" w:color="auto" w:fill="FFFFFF"/>
        </w:rPr>
        <w:t xml:space="preserve">. СПб.: </w:t>
      </w:r>
      <w:proofErr w:type="spellStart"/>
      <w:r w:rsidR="003E609B" w:rsidRPr="00B0787A">
        <w:rPr>
          <w:rFonts w:ascii="Times New Roman" w:hAnsi="Times New Roman" w:cs="Times New Roman"/>
          <w:color w:val="000000"/>
          <w:sz w:val="28"/>
          <w:szCs w:val="28"/>
          <w:shd w:val="clear" w:color="auto" w:fill="FFFFFF"/>
        </w:rPr>
        <w:t>Алетейя</w:t>
      </w:r>
      <w:proofErr w:type="spellEnd"/>
      <w:r w:rsidR="003E609B" w:rsidRPr="00B0787A">
        <w:rPr>
          <w:rFonts w:ascii="Times New Roman" w:hAnsi="Times New Roman" w:cs="Times New Roman"/>
          <w:color w:val="000000"/>
          <w:sz w:val="28"/>
          <w:szCs w:val="28"/>
          <w:shd w:val="clear" w:color="auto" w:fill="FFFFFF"/>
        </w:rPr>
        <w:t xml:space="preserve">, 2000. </w:t>
      </w:r>
      <w:r w:rsidR="00AB2B3D" w:rsidRPr="00B0787A">
        <w:rPr>
          <w:rFonts w:ascii="Times New Roman" w:hAnsi="Times New Roman" w:cs="Times New Roman"/>
          <w:color w:val="000000"/>
          <w:sz w:val="28"/>
          <w:szCs w:val="28"/>
          <w:shd w:val="clear" w:color="auto" w:fill="FFFFFF"/>
        </w:rPr>
        <w:t xml:space="preserve">224 с. </w:t>
      </w:r>
    </w:p>
    <w:p w14:paraId="792EE4AC" w14:textId="43F0D9F4" w:rsidR="00FA1166" w:rsidRPr="00B0787A" w:rsidRDefault="00FA1166" w:rsidP="00FA1166">
      <w:pPr>
        <w:pStyle w:val="aa"/>
        <w:numPr>
          <w:ilvl w:val="0"/>
          <w:numId w:val="5"/>
        </w:num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Топоров В. Н. Апология Плюшкина. Миф. Ритуал. Образ. Символ</w:t>
      </w:r>
      <w:r w:rsidRPr="00FA1166">
        <w:rPr>
          <w:rFonts w:ascii="Times New Roman" w:hAnsi="Times New Roman" w:cs="Times New Roman"/>
          <w:color w:val="000000"/>
          <w:sz w:val="28"/>
          <w:szCs w:val="28"/>
          <w:shd w:val="clear" w:color="auto" w:fill="FFFFFF"/>
        </w:rPr>
        <w:t>: Исследован</w:t>
      </w:r>
      <w:r>
        <w:rPr>
          <w:rFonts w:ascii="Times New Roman" w:hAnsi="Times New Roman" w:cs="Times New Roman"/>
          <w:color w:val="000000"/>
          <w:sz w:val="28"/>
          <w:szCs w:val="28"/>
          <w:shd w:val="clear" w:color="auto" w:fill="FFFFFF"/>
        </w:rPr>
        <w:t xml:space="preserve">ия в области мифопоэтического. </w:t>
      </w:r>
      <w:r w:rsidRPr="00FA1166">
        <w:rPr>
          <w:rFonts w:ascii="Times New Roman" w:hAnsi="Times New Roman" w:cs="Times New Roman"/>
          <w:color w:val="000000"/>
          <w:sz w:val="28"/>
          <w:szCs w:val="28"/>
          <w:shd w:val="clear" w:color="auto" w:fill="FFFFFF"/>
        </w:rPr>
        <w:t>М</w:t>
      </w:r>
      <w:r>
        <w:rPr>
          <w:rFonts w:ascii="Times New Roman" w:hAnsi="Times New Roman" w:cs="Times New Roman"/>
          <w:color w:val="000000"/>
          <w:sz w:val="28"/>
          <w:szCs w:val="28"/>
          <w:shd w:val="clear" w:color="auto" w:fill="FFFFFF"/>
        </w:rPr>
        <w:t>.: Прогресс</w:t>
      </w:r>
      <w:r w:rsidRPr="00B0787A">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Культура, 1995. </w:t>
      </w:r>
      <w:r w:rsidRPr="00FA1166">
        <w:rPr>
          <w:rFonts w:ascii="Times New Roman" w:hAnsi="Times New Roman" w:cs="Times New Roman"/>
          <w:color w:val="000000"/>
          <w:sz w:val="28"/>
          <w:szCs w:val="28"/>
          <w:shd w:val="clear" w:color="auto" w:fill="FFFFFF"/>
        </w:rPr>
        <w:t>624 с.</w:t>
      </w:r>
    </w:p>
    <w:p w14:paraId="3C86FADC" w14:textId="218446BD" w:rsidR="006C6DE8" w:rsidRPr="00B0787A" w:rsidRDefault="006C6DE8" w:rsidP="00B0787A">
      <w:pPr>
        <w:pStyle w:val="aa"/>
        <w:numPr>
          <w:ilvl w:val="0"/>
          <w:numId w:val="5"/>
        </w:numPr>
        <w:spacing w:line="360" w:lineRule="auto"/>
        <w:jc w:val="both"/>
        <w:rPr>
          <w:rFonts w:ascii="Times New Roman" w:hAnsi="Times New Roman" w:cs="Times New Roman"/>
          <w:color w:val="000000"/>
          <w:sz w:val="28"/>
          <w:szCs w:val="28"/>
          <w:shd w:val="clear" w:color="auto" w:fill="FFFFFF"/>
        </w:rPr>
      </w:pPr>
      <w:r w:rsidRPr="00B0787A">
        <w:rPr>
          <w:rFonts w:ascii="Times New Roman" w:hAnsi="Times New Roman" w:cs="Times New Roman"/>
          <w:color w:val="000000"/>
          <w:sz w:val="28"/>
          <w:szCs w:val="28"/>
          <w:shd w:val="clear" w:color="auto" w:fill="FFFFFF"/>
        </w:rPr>
        <w:t xml:space="preserve"> Третьяков С. Биография вещи // Литература факта: Первый сборник материалов работников ЛЕФа / Под ред. Н.Ф. Чужака. М.: Захаров, 2000.</w:t>
      </w:r>
      <w:r w:rsidR="00AB2B3D" w:rsidRPr="00B0787A">
        <w:rPr>
          <w:rFonts w:ascii="Times New Roman" w:hAnsi="Times New Roman" w:cs="Times New Roman"/>
          <w:color w:val="000000"/>
          <w:sz w:val="28"/>
          <w:szCs w:val="28"/>
          <w:shd w:val="clear" w:color="auto" w:fill="FFFFFF"/>
        </w:rPr>
        <w:t xml:space="preserve"> 354 с.</w:t>
      </w:r>
    </w:p>
    <w:p w14:paraId="6FB5F969" w14:textId="313E49D6" w:rsidR="003E609B" w:rsidRPr="00B0787A" w:rsidRDefault="003E609B" w:rsidP="00B0787A">
      <w:pPr>
        <w:pStyle w:val="aa"/>
        <w:numPr>
          <w:ilvl w:val="0"/>
          <w:numId w:val="5"/>
        </w:numPr>
        <w:spacing w:line="360" w:lineRule="auto"/>
        <w:jc w:val="both"/>
        <w:rPr>
          <w:rFonts w:ascii="Times New Roman" w:hAnsi="Times New Roman" w:cs="Times New Roman"/>
          <w:color w:val="000000"/>
          <w:sz w:val="28"/>
          <w:szCs w:val="28"/>
          <w:shd w:val="clear" w:color="auto" w:fill="FFFFFF"/>
        </w:rPr>
      </w:pPr>
      <w:r w:rsidRPr="00B0787A">
        <w:rPr>
          <w:rFonts w:ascii="Times New Roman" w:hAnsi="Times New Roman" w:cs="Times New Roman"/>
          <w:color w:val="000000"/>
          <w:sz w:val="28"/>
          <w:szCs w:val="28"/>
          <w:shd w:val="clear" w:color="auto" w:fill="FFFFFF"/>
        </w:rPr>
        <w:t xml:space="preserve"> </w:t>
      </w:r>
      <w:proofErr w:type="spellStart"/>
      <w:r w:rsidRPr="00B0787A">
        <w:rPr>
          <w:rFonts w:ascii="Times New Roman" w:hAnsi="Times New Roman" w:cs="Times New Roman"/>
          <w:color w:val="000000"/>
          <w:sz w:val="28"/>
          <w:szCs w:val="28"/>
          <w:shd w:val="clear" w:color="auto" w:fill="FFFFFF"/>
        </w:rPr>
        <w:t>Ушакин</w:t>
      </w:r>
      <w:proofErr w:type="spellEnd"/>
      <w:r w:rsidRPr="00B0787A">
        <w:rPr>
          <w:rFonts w:ascii="Times New Roman" w:hAnsi="Times New Roman" w:cs="Times New Roman"/>
          <w:color w:val="000000"/>
          <w:sz w:val="28"/>
          <w:szCs w:val="28"/>
          <w:shd w:val="clear" w:color="auto" w:fill="FFFFFF"/>
        </w:rPr>
        <w:t xml:space="preserve"> С. </w:t>
      </w:r>
      <w:proofErr w:type="spellStart"/>
      <w:r w:rsidRPr="00B0787A">
        <w:rPr>
          <w:rFonts w:ascii="Times New Roman" w:hAnsi="Times New Roman" w:cs="Times New Roman"/>
          <w:color w:val="000000"/>
          <w:sz w:val="28"/>
          <w:szCs w:val="28"/>
          <w:shd w:val="clear" w:color="auto" w:fill="FFFFFF"/>
        </w:rPr>
        <w:t>Динамизирующая</w:t>
      </w:r>
      <w:proofErr w:type="spellEnd"/>
      <w:r w:rsidRPr="00B0787A">
        <w:rPr>
          <w:rFonts w:ascii="Times New Roman" w:hAnsi="Times New Roman" w:cs="Times New Roman"/>
          <w:color w:val="000000"/>
          <w:sz w:val="28"/>
          <w:szCs w:val="28"/>
          <w:shd w:val="clear" w:color="auto" w:fill="FFFFFF"/>
        </w:rPr>
        <w:t xml:space="preserve"> вещь // НЛО. – 2013. – № 120.</w:t>
      </w:r>
      <w:r w:rsidR="00AB2B3D" w:rsidRPr="00B0787A">
        <w:rPr>
          <w:rFonts w:ascii="Times New Roman" w:hAnsi="Times New Roman" w:cs="Times New Roman"/>
          <w:color w:val="000000"/>
          <w:sz w:val="28"/>
          <w:szCs w:val="28"/>
          <w:shd w:val="clear" w:color="auto" w:fill="FFFFFF"/>
        </w:rPr>
        <w:t xml:space="preserve"> С. </w:t>
      </w:r>
      <w:r w:rsidR="00B0787A" w:rsidRPr="00B0787A">
        <w:rPr>
          <w:rFonts w:ascii="Times New Roman" w:hAnsi="Times New Roman" w:cs="Times New Roman"/>
          <w:color w:val="000000"/>
          <w:sz w:val="28"/>
          <w:szCs w:val="28"/>
          <w:shd w:val="clear" w:color="auto" w:fill="FFFFFF"/>
        </w:rPr>
        <w:t>29</w:t>
      </w:r>
      <w:r w:rsidR="00AB2B3D" w:rsidRPr="00B0787A">
        <w:rPr>
          <w:rFonts w:ascii="Times New Roman" w:hAnsi="Times New Roman" w:cs="Times New Roman"/>
          <w:color w:val="000000"/>
          <w:sz w:val="28"/>
          <w:szCs w:val="28"/>
          <w:shd w:val="clear" w:color="auto" w:fill="FFFFFF"/>
        </w:rPr>
        <w:t>–34.</w:t>
      </w:r>
    </w:p>
    <w:p w14:paraId="438DC7BB" w14:textId="4EACD21A" w:rsidR="003E609B" w:rsidRPr="00B0787A" w:rsidRDefault="003E609B" w:rsidP="00B0787A">
      <w:pPr>
        <w:pStyle w:val="aa"/>
        <w:numPr>
          <w:ilvl w:val="0"/>
          <w:numId w:val="5"/>
        </w:numPr>
        <w:spacing w:line="360" w:lineRule="auto"/>
        <w:jc w:val="both"/>
        <w:rPr>
          <w:rFonts w:ascii="Times New Roman" w:hAnsi="Times New Roman" w:cs="Times New Roman"/>
          <w:color w:val="000000"/>
          <w:sz w:val="28"/>
          <w:szCs w:val="28"/>
          <w:shd w:val="clear" w:color="auto" w:fill="FFFFFF"/>
        </w:rPr>
      </w:pPr>
      <w:r w:rsidRPr="00B0787A">
        <w:rPr>
          <w:rFonts w:ascii="Times New Roman" w:hAnsi="Times New Roman" w:cs="Times New Roman"/>
          <w:color w:val="000000"/>
          <w:sz w:val="28"/>
          <w:szCs w:val="28"/>
          <w:shd w:val="clear" w:color="auto" w:fill="FFFFFF"/>
        </w:rPr>
        <w:lastRenderedPageBreak/>
        <w:t xml:space="preserve"> </w:t>
      </w:r>
      <w:proofErr w:type="spellStart"/>
      <w:r w:rsidRPr="00B0787A">
        <w:rPr>
          <w:rFonts w:ascii="Times New Roman" w:hAnsi="Times New Roman" w:cs="Times New Roman"/>
          <w:color w:val="000000"/>
          <w:sz w:val="28"/>
          <w:szCs w:val="28"/>
          <w:shd w:val="clear" w:color="auto" w:fill="FFFFFF"/>
        </w:rPr>
        <w:t>Ушакин</w:t>
      </w:r>
      <w:proofErr w:type="spellEnd"/>
      <w:r w:rsidRPr="00B0787A">
        <w:rPr>
          <w:rFonts w:ascii="Times New Roman" w:hAnsi="Times New Roman" w:cs="Times New Roman"/>
          <w:color w:val="000000"/>
          <w:sz w:val="28"/>
          <w:szCs w:val="28"/>
          <w:shd w:val="clear" w:color="auto" w:fill="FFFFFF"/>
        </w:rPr>
        <w:t xml:space="preserve"> С. Объекта артефакта [Электронный ресурс]: к </w:t>
      </w:r>
      <w:proofErr w:type="spellStart"/>
      <w:r w:rsidRPr="00B0787A">
        <w:rPr>
          <w:rFonts w:ascii="Times New Roman" w:hAnsi="Times New Roman" w:cs="Times New Roman"/>
          <w:color w:val="000000"/>
          <w:sz w:val="28"/>
          <w:szCs w:val="28"/>
          <w:shd w:val="clear" w:color="auto" w:fill="FFFFFF"/>
        </w:rPr>
        <w:t>материалогии</w:t>
      </w:r>
      <w:proofErr w:type="spellEnd"/>
      <w:r w:rsidRPr="00B0787A">
        <w:rPr>
          <w:rFonts w:ascii="Times New Roman" w:hAnsi="Times New Roman" w:cs="Times New Roman"/>
          <w:color w:val="000000"/>
          <w:sz w:val="28"/>
          <w:szCs w:val="28"/>
          <w:shd w:val="clear" w:color="auto" w:fill="FFFFFF"/>
        </w:rPr>
        <w:t xml:space="preserve"> эмоций. URL: http://qps.ru/WFUOe (дата обращения: 23.12.2016)</w:t>
      </w:r>
    </w:p>
    <w:p w14:paraId="3A156839" w14:textId="6A964A4D" w:rsidR="006C6DE8" w:rsidRPr="00B0787A" w:rsidRDefault="003E609B" w:rsidP="00B0787A">
      <w:pPr>
        <w:pStyle w:val="aa"/>
        <w:numPr>
          <w:ilvl w:val="0"/>
          <w:numId w:val="5"/>
        </w:numPr>
        <w:spacing w:line="360" w:lineRule="auto"/>
        <w:jc w:val="both"/>
        <w:rPr>
          <w:rFonts w:ascii="Times New Roman" w:hAnsi="Times New Roman" w:cs="Times New Roman"/>
          <w:color w:val="000000"/>
          <w:sz w:val="28"/>
          <w:szCs w:val="28"/>
          <w:shd w:val="clear" w:color="auto" w:fill="FFFFFF"/>
        </w:rPr>
      </w:pPr>
      <w:r w:rsidRPr="00B0787A">
        <w:rPr>
          <w:rFonts w:ascii="Times New Roman" w:hAnsi="Times New Roman" w:cs="Times New Roman"/>
          <w:color w:val="000000"/>
          <w:sz w:val="28"/>
          <w:szCs w:val="28"/>
          <w:shd w:val="clear" w:color="auto" w:fill="FFFFFF"/>
        </w:rPr>
        <w:t xml:space="preserve"> </w:t>
      </w:r>
      <w:r w:rsidR="006C6DE8" w:rsidRPr="00B0787A">
        <w:rPr>
          <w:rFonts w:ascii="Times New Roman" w:hAnsi="Times New Roman" w:cs="Times New Roman"/>
          <w:color w:val="000000"/>
          <w:sz w:val="28"/>
          <w:szCs w:val="28"/>
          <w:shd w:val="clear" w:color="auto" w:fill="FFFFFF"/>
        </w:rPr>
        <w:t>Фрейд З. Психоанализ. Религия. Культура / пер.</w:t>
      </w:r>
      <w:r w:rsidR="00EC0118" w:rsidRPr="00B0787A">
        <w:rPr>
          <w:rFonts w:ascii="Times New Roman" w:hAnsi="Times New Roman" w:cs="Times New Roman"/>
          <w:color w:val="000000"/>
          <w:sz w:val="28"/>
          <w:szCs w:val="28"/>
          <w:shd w:val="clear" w:color="auto" w:fill="FFFFFF"/>
        </w:rPr>
        <w:t xml:space="preserve"> </w:t>
      </w:r>
      <w:r w:rsidR="006C6DE8" w:rsidRPr="00B0787A">
        <w:rPr>
          <w:rFonts w:ascii="Times New Roman" w:hAnsi="Times New Roman" w:cs="Times New Roman"/>
          <w:color w:val="000000"/>
          <w:sz w:val="28"/>
          <w:szCs w:val="28"/>
          <w:shd w:val="clear" w:color="auto" w:fill="FFFFFF"/>
        </w:rPr>
        <w:t xml:space="preserve">с нем., сост. и вступ. ст. А.М. </w:t>
      </w:r>
      <w:proofErr w:type="spellStart"/>
      <w:r w:rsidR="006C6DE8" w:rsidRPr="00B0787A">
        <w:rPr>
          <w:rFonts w:ascii="Times New Roman" w:hAnsi="Times New Roman" w:cs="Times New Roman"/>
          <w:color w:val="000000"/>
          <w:sz w:val="28"/>
          <w:szCs w:val="28"/>
          <w:shd w:val="clear" w:color="auto" w:fill="FFFFFF"/>
        </w:rPr>
        <w:t>Руткевича</w:t>
      </w:r>
      <w:proofErr w:type="spellEnd"/>
      <w:r w:rsidR="006C6DE8" w:rsidRPr="00B0787A">
        <w:rPr>
          <w:rFonts w:ascii="Times New Roman" w:hAnsi="Times New Roman" w:cs="Times New Roman"/>
          <w:color w:val="000000"/>
          <w:sz w:val="28"/>
          <w:szCs w:val="28"/>
          <w:shd w:val="clear" w:color="auto" w:fill="FFFFFF"/>
        </w:rPr>
        <w:t>. М.: Ренессанс, 1992.</w:t>
      </w:r>
      <w:r w:rsidR="00EC0118" w:rsidRPr="00B0787A">
        <w:rPr>
          <w:rFonts w:ascii="Times New Roman" w:hAnsi="Times New Roman" w:cs="Times New Roman"/>
          <w:color w:val="000000"/>
          <w:sz w:val="28"/>
          <w:szCs w:val="28"/>
          <w:shd w:val="clear" w:color="auto" w:fill="FFFFFF"/>
        </w:rPr>
        <w:t xml:space="preserve"> 289 с.</w:t>
      </w:r>
    </w:p>
    <w:p w14:paraId="467570A2" w14:textId="29EF54A7" w:rsidR="003E609B" w:rsidRPr="00B0787A" w:rsidRDefault="006C6DE8" w:rsidP="00B0787A">
      <w:pPr>
        <w:pStyle w:val="aa"/>
        <w:numPr>
          <w:ilvl w:val="0"/>
          <w:numId w:val="5"/>
        </w:numPr>
        <w:spacing w:line="360" w:lineRule="auto"/>
        <w:jc w:val="both"/>
        <w:rPr>
          <w:rFonts w:ascii="Times New Roman" w:hAnsi="Times New Roman" w:cs="Times New Roman"/>
          <w:color w:val="000000"/>
          <w:sz w:val="28"/>
          <w:szCs w:val="28"/>
          <w:shd w:val="clear" w:color="auto" w:fill="FFFFFF"/>
        </w:rPr>
      </w:pPr>
      <w:r w:rsidRPr="00B0787A">
        <w:rPr>
          <w:rFonts w:ascii="Times New Roman" w:hAnsi="Times New Roman" w:cs="Times New Roman"/>
          <w:color w:val="000000"/>
          <w:sz w:val="28"/>
          <w:szCs w:val="28"/>
          <w:shd w:val="clear" w:color="auto" w:fill="FFFFFF"/>
        </w:rPr>
        <w:t xml:space="preserve"> </w:t>
      </w:r>
      <w:r w:rsidR="003E609B" w:rsidRPr="00B0787A">
        <w:rPr>
          <w:rFonts w:ascii="Times New Roman" w:hAnsi="Times New Roman" w:cs="Times New Roman"/>
          <w:color w:val="000000"/>
          <w:sz w:val="28"/>
          <w:szCs w:val="28"/>
          <w:shd w:val="clear" w:color="auto" w:fill="FFFFFF"/>
        </w:rPr>
        <w:t xml:space="preserve">Фуко М. Слова и вещи. Археология гуманитарных наук / пер. с фр. В. П. </w:t>
      </w:r>
      <w:proofErr w:type="spellStart"/>
      <w:r w:rsidR="003E609B" w:rsidRPr="00B0787A">
        <w:rPr>
          <w:rFonts w:ascii="Times New Roman" w:hAnsi="Times New Roman" w:cs="Times New Roman"/>
          <w:color w:val="000000"/>
          <w:sz w:val="28"/>
          <w:szCs w:val="28"/>
          <w:shd w:val="clear" w:color="auto" w:fill="FFFFFF"/>
        </w:rPr>
        <w:t>Визгина</w:t>
      </w:r>
      <w:proofErr w:type="spellEnd"/>
      <w:r w:rsidR="003E609B" w:rsidRPr="00B0787A">
        <w:rPr>
          <w:rFonts w:ascii="Times New Roman" w:hAnsi="Times New Roman" w:cs="Times New Roman"/>
          <w:color w:val="000000"/>
          <w:sz w:val="28"/>
          <w:szCs w:val="28"/>
          <w:shd w:val="clear" w:color="auto" w:fill="FFFFFF"/>
        </w:rPr>
        <w:t xml:space="preserve"> и Н. С. Автономовой. СПб: А-</w:t>
      </w:r>
      <w:proofErr w:type="spellStart"/>
      <w:r w:rsidR="003E609B" w:rsidRPr="00B0787A">
        <w:rPr>
          <w:rFonts w:ascii="Times New Roman" w:hAnsi="Times New Roman" w:cs="Times New Roman"/>
          <w:color w:val="000000"/>
          <w:sz w:val="28"/>
          <w:szCs w:val="28"/>
          <w:shd w:val="clear" w:color="auto" w:fill="FFFFFF"/>
        </w:rPr>
        <w:t>cad</w:t>
      </w:r>
      <w:proofErr w:type="spellEnd"/>
      <w:r w:rsidR="003E609B" w:rsidRPr="00B0787A">
        <w:rPr>
          <w:rFonts w:ascii="Times New Roman" w:hAnsi="Times New Roman" w:cs="Times New Roman"/>
          <w:color w:val="000000"/>
          <w:sz w:val="28"/>
          <w:szCs w:val="28"/>
          <w:shd w:val="clear" w:color="auto" w:fill="FFFFFF"/>
        </w:rPr>
        <w:t>, 1994.</w:t>
      </w:r>
      <w:r w:rsidR="005A0F35" w:rsidRPr="00B0787A">
        <w:rPr>
          <w:rFonts w:ascii="Times New Roman" w:hAnsi="Times New Roman" w:cs="Times New Roman"/>
          <w:color w:val="000000"/>
          <w:sz w:val="28"/>
          <w:szCs w:val="28"/>
          <w:shd w:val="clear" w:color="auto" w:fill="FFFFFF"/>
        </w:rPr>
        <w:t xml:space="preserve"> 405 с.</w:t>
      </w:r>
    </w:p>
    <w:p w14:paraId="3EBDB7B0" w14:textId="41ADC926" w:rsidR="001F51CE" w:rsidRPr="00B0787A" w:rsidRDefault="006C6DE8" w:rsidP="00B0787A">
      <w:pPr>
        <w:pStyle w:val="aa"/>
        <w:numPr>
          <w:ilvl w:val="0"/>
          <w:numId w:val="5"/>
        </w:numPr>
        <w:spacing w:line="360" w:lineRule="auto"/>
        <w:jc w:val="both"/>
        <w:rPr>
          <w:rFonts w:ascii="Times New Roman" w:hAnsi="Times New Roman" w:cs="Times New Roman"/>
          <w:color w:val="000000"/>
          <w:sz w:val="28"/>
          <w:szCs w:val="28"/>
          <w:shd w:val="clear" w:color="auto" w:fill="FFFFFF"/>
        </w:rPr>
      </w:pPr>
      <w:r w:rsidRPr="00B0787A">
        <w:rPr>
          <w:rFonts w:ascii="Times New Roman" w:hAnsi="Times New Roman" w:cs="Times New Roman"/>
          <w:color w:val="000000"/>
          <w:sz w:val="28"/>
          <w:szCs w:val="28"/>
          <w:shd w:val="clear" w:color="auto" w:fill="FFFFFF"/>
        </w:rPr>
        <w:t xml:space="preserve"> </w:t>
      </w:r>
      <w:proofErr w:type="spellStart"/>
      <w:r w:rsidR="001F51CE" w:rsidRPr="00B0787A">
        <w:rPr>
          <w:rFonts w:ascii="Times New Roman" w:hAnsi="Times New Roman" w:cs="Times New Roman"/>
          <w:color w:val="000000"/>
          <w:sz w:val="28"/>
          <w:szCs w:val="28"/>
          <w:shd w:val="clear" w:color="auto" w:fill="FFFFFF"/>
        </w:rPr>
        <w:t>Хайдарова</w:t>
      </w:r>
      <w:proofErr w:type="spellEnd"/>
      <w:r w:rsidR="001F51CE" w:rsidRPr="00B0787A">
        <w:rPr>
          <w:rFonts w:ascii="Times New Roman" w:hAnsi="Times New Roman" w:cs="Times New Roman"/>
          <w:color w:val="000000"/>
          <w:sz w:val="28"/>
          <w:szCs w:val="28"/>
          <w:shd w:val="clear" w:color="auto" w:fill="FFFFFF"/>
        </w:rPr>
        <w:t xml:space="preserve"> Г. Предисловие. Судьба нигилизма. Э. </w:t>
      </w:r>
      <w:proofErr w:type="spellStart"/>
      <w:r w:rsidR="001F51CE" w:rsidRPr="00B0787A">
        <w:rPr>
          <w:rFonts w:ascii="Times New Roman" w:hAnsi="Times New Roman" w:cs="Times New Roman"/>
          <w:color w:val="000000"/>
          <w:sz w:val="28"/>
          <w:szCs w:val="28"/>
          <w:shd w:val="clear" w:color="auto" w:fill="FFFFFF"/>
        </w:rPr>
        <w:t>Юнгер</w:t>
      </w:r>
      <w:proofErr w:type="spellEnd"/>
      <w:r w:rsidR="001F51CE" w:rsidRPr="00B0787A">
        <w:rPr>
          <w:rFonts w:ascii="Times New Roman" w:hAnsi="Times New Roman" w:cs="Times New Roman"/>
          <w:color w:val="000000"/>
          <w:sz w:val="28"/>
          <w:szCs w:val="28"/>
          <w:shd w:val="clear" w:color="auto" w:fill="FFFFFF"/>
        </w:rPr>
        <w:t xml:space="preserve">, М. Хайдеггер, Д. </w:t>
      </w:r>
      <w:proofErr w:type="spellStart"/>
      <w:r w:rsidR="001F51CE" w:rsidRPr="00B0787A">
        <w:rPr>
          <w:rFonts w:ascii="Times New Roman" w:hAnsi="Times New Roman" w:cs="Times New Roman"/>
          <w:color w:val="000000"/>
          <w:sz w:val="28"/>
          <w:szCs w:val="28"/>
          <w:shd w:val="clear" w:color="auto" w:fill="FFFFFF"/>
        </w:rPr>
        <w:t>Кампер</w:t>
      </w:r>
      <w:proofErr w:type="spellEnd"/>
      <w:r w:rsidR="001F51CE" w:rsidRPr="00B0787A">
        <w:rPr>
          <w:rFonts w:ascii="Times New Roman" w:hAnsi="Times New Roman" w:cs="Times New Roman"/>
          <w:color w:val="000000"/>
          <w:sz w:val="28"/>
          <w:szCs w:val="28"/>
          <w:shd w:val="clear" w:color="auto" w:fill="FFFFFF"/>
        </w:rPr>
        <w:t xml:space="preserve">, Г. </w:t>
      </w:r>
      <w:proofErr w:type="spellStart"/>
      <w:r w:rsidR="001F51CE" w:rsidRPr="00B0787A">
        <w:rPr>
          <w:rFonts w:ascii="Times New Roman" w:hAnsi="Times New Roman" w:cs="Times New Roman"/>
          <w:color w:val="000000"/>
          <w:sz w:val="28"/>
          <w:szCs w:val="28"/>
          <w:shd w:val="clear" w:color="auto" w:fill="FFFFFF"/>
        </w:rPr>
        <w:t>Фигаль</w:t>
      </w:r>
      <w:proofErr w:type="spellEnd"/>
      <w:r w:rsidR="001F51CE" w:rsidRPr="00B0787A">
        <w:rPr>
          <w:rFonts w:ascii="Times New Roman" w:hAnsi="Times New Roman" w:cs="Times New Roman"/>
          <w:color w:val="000000"/>
          <w:sz w:val="28"/>
          <w:szCs w:val="28"/>
          <w:shd w:val="clear" w:color="auto" w:fill="FFFFFF"/>
        </w:rPr>
        <w:t>. СПб.: Изд-во СПбГУ, 2006. 315 с.</w:t>
      </w:r>
    </w:p>
    <w:p w14:paraId="3099BDC6" w14:textId="6A67B303" w:rsidR="003E609B" w:rsidRPr="00B0787A" w:rsidRDefault="001F51CE" w:rsidP="00B0787A">
      <w:pPr>
        <w:pStyle w:val="aa"/>
        <w:numPr>
          <w:ilvl w:val="0"/>
          <w:numId w:val="5"/>
        </w:numPr>
        <w:spacing w:line="360" w:lineRule="auto"/>
        <w:jc w:val="both"/>
        <w:rPr>
          <w:rFonts w:ascii="Times New Roman" w:hAnsi="Times New Roman" w:cs="Times New Roman"/>
          <w:color w:val="000000"/>
          <w:sz w:val="28"/>
          <w:szCs w:val="28"/>
          <w:shd w:val="clear" w:color="auto" w:fill="FFFFFF"/>
        </w:rPr>
      </w:pPr>
      <w:r w:rsidRPr="00B0787A">
        <w:rPr>
          <w:rFonts w:ascii="Times New Roman" w:hAnsi="Times New Roman" w:cs="Times New Roman"/>
          <w:color w:val="000000"/>
          <w:sz w:val="28"/>
          <w:szCs w:val="28"/>
          <w:shd w:val="clear" w:color="auto" w:fill="FFFFFF"/>
        </w:rPr>
        <w:t xml:space="preserve"> </w:t>
      </w:r>
      <w:r w:rsidR="003E609B" w:rsidRPr="00B0787A">
        <w:rPr>
          <w:rFonts w:ascii="Times New Roman" w:hAnsi="Times New Roman" w:cs="Times New Roman"/>
          <w:color w:val="000000"/>
          <w:sz w:val="28"/>
          <w:szCs w:val="28"/>
          <w:shd w:val="clear" w:color="auto" w:fill="FFFFFF"/>
        </w:rPr>
        <w:t>Хайдегг</w:t>
      </w:r>
      <w:r w:rsidR="006C6DE8" w:rsidRPr="00B0787A">
        <w:rPr>
          <w:rFonts w:ascii="Times New Roman" w:hAnsi="Times New Roman" w:cs="Times New Roman"/>
          <w:color w:val="000000"/>
          <w:sz w:val="28"/>
          <w:szCs w:val="28"/>
          <w:shd w:val="clear" w:color="auto" w:fill="FFFFFF"/>
        </w:rPr>
        <w:t xml:space="preserve">ер М. </w:t>
      </w:r>
      <w:r w:rsidR="003E609B" w:rsidRPr="00B0787A">
        <w:rPr>
          <w:rFonts w:ascii="Times New Roman" w:hAnsi="Times New Roman" w:cs="Times New Roman"/>
          <w:color w:val="000000"/>
          <w:sz w:val="28"/>
          <w:szCs w:val="28"/>
          <w:shd w:val="clear" w:color="auto" w:fill="FFFFFF"/>
        </w:rPr>
        <w:t>Исток художественного творения. М.: Академический Проект, 2008.</w:t>
      </w:r>
      <w:r w:rsidR="00EC0118" w:rsidRPr="00B0787A">
        <w:rPr>
          <w:rFonts w:ascii="Times New Roman" w:hAnsi="Times New Roman" w:cs="Times New Roman"/>
          <w:color w:val="000000"/>
          <w:sz w:val="28"/>
          <w:szCs w:val="28"/>
          <w:shd w:val="clear" w:color="auto" w:fill="FFFFFF"/>
        </w:rPr>
        <w:t xml:space="preserve"> 528 с.</w:t>
      </w:r>
    </w:p>
    <w:p w14:paraId="07AF3B08" w14:textId="665F2341" w:rsidR="003E609B" w:rsidRPr="00B0787A" w:rsidRDefault="003E609B" w:rsidP="00B0787A">
      <w:pPr>
        <w:pStyle w:val="aa"/>
        <w:numPr>
          <w:ilvl w:val="0"/>
          <w:numId w:val="5"/>
        </w:numPr>
        <w:spacing w:line="360" w:lineRule="auto"/>
        <w:jc w:val="both"/>
        <w:rPr>
          <w:rFonts w:ascii="Times New Roman" w:hAnsi="Times New Roman" w:cs="Times New Roman"/>
          <w:color w:val="000000"/>
          <w:sz w:val="28"/>
          <w:szCs w:val="28"/>
          <w:shd w:val="clear" w:color="auto" w:fill="FFFFFF"/>
        </w:rPr>
      </w:pPr>
      <w:r w:rsidRPr="00B0787A">
        <w:rPr>
          <w:rFonts w:ascii="Times New Roman" w:hAnsi="Times New Roman" w:cs="Times New Roman"/>
          <w:color w:val="000000"/>
          <w:sz w:val="28"/>
          <w:szCs w:val="28"/>
          <w:shd w:val="clear" w:color="auto" w:fill="FFFFFF"/>
        </w:rPr>
        <w:t xml:space="preserve"> Хайдеггер М. Б</w:t>
      </w:r>
      <w:r w:rsidR="003375D2" w:rsidRPr="00B0787A">
        <w:rPr>
          <w:rFonts w:ascii="Times New Roman" w:hAnsi="Times New Roman" w:cs="Times New Roman"/>
          <w:color w:val="000000"/>
          <w:sz w:val="28"/>
          <w:szCs w:val="28"/>
          <w:shd w:val="clear" w:color="auto" w:fill="FFFFFF"/>
        </w:rPr>
        <w:t xml:space="preserve">ытие и время / пер. с нем. В. </w:t>
      </w:r>
      <w:proofErr w:type="spellStart"/>
      <w:r w:rsidRPr="00B0787A">
        <w:rPr>
          <w:rFonts w:ascii="Times New Roman" w:hAnsi="Times New Roman" w:cs="Times New Roman"/>
          <w:color w:val="000000"/>
          <w:sz w:val="28"/>
          <w:szCs w:val="28"/>
          <w:shd w:val="clear" w:color="auto" w:fill="FFFFFF"/>
        </w:rPr>
        <w:t>Бибихина</w:t>
      </w:r>
      <w:proofErr w:type="spellEnd"/>
      <w:r w:rsidRPr="00B0787A">
        <w:rPr>
          <w:rFonts w:ascii="Times New Roman" w:hAnsi="Times New Roman" w:cs="Times New Roman"/>
          <w:color w:val="000000"/>
          <w:sz w:val="28"/>
          <w:szCs w:val="28"/>
          <w:shd w:val="clear" w:color="auto" w:fill="FFFFFF"/>
        </w:rPr>
        <w:t>. Харьков: «Фолио», 2003.</w:t>
      </w:r>
      <w:r w:rsidR="001F51CE" w:rsidRPr="00B0787A">
        <w:rPr>
          <w:rFonts w:ascii="Times New Roman" w:hAnsi="Times New Roman" w:cs="Times New Roman"/>
          <w:color w:val="000000"/>
          <w:sz w:val="28"/>
          <w:szCs w:val="28"/>
          <w:shd w:val="clear" w:color="auto" w:fill="FFFFFF"/>
        </w:rPr>
        <w:t xml:space="preserve"> 503 с.</w:t>
      </w:r>
    </w:p>
    <w:p w14:paraId="01C447BC" w14:textId="646D23F3" w:rsidR="003E609B" w:rsidRDefault="003E609B" w:rsidP="00B0787A">
      <w:pPr>
        <w:pStyle w:val="aa"/>
        <w:numPr>
          <w:ilvl w:val="0"/>
          <w:numId w:val="5"/>
        </w:numPr>
        <w:spacing w:line="360" w:lineRule="auto"/>
        <w:jc w:val="both"/>
        <w:rPr>
          <w:rFonts w:ascii="Times New Roman" w:hAnsi="Times New Roman" w:cs="Times New Roman"/>
          <w:color w:val="000000"/>
          <w:sz w:val="28"/>
          <w:szCs w:val="28"/>
          <w:shd w:val="clear" w:color="auto" w:fill="FFFFFF"/>
        </w:rPr>
      </w:pPr>
      <w:r w:rsidRPr="00B0787A">
        <w:rPr>
          <w:rFonts w:ascii="Times New Roman" w:hAnsi="Times New Roman" w:cs="Times New Roman"/>
          <w:color w:val="000000"/>
          <w:sz w:val="28"/>
          <w:szCs w:val="28"/>
          <w:shd w:val="clear" w:color="auto" w:fill="FFFFFF"/>
        </w:rPr>
        <w:t xml:space="preserve"> Хайдеггер М. Разговор на проселочной дороге. М.: 1991.</w:t>
      </w:r>
      <w:r w:rsidR="0092352C" w:rsidRPr="00B0787A">
        <w:rPr>
          <w:rFonts w:ascii="Times New Roman" w:hAnsi="Times New Roman" w:cs="Times New Roman"/>
          <w:color w:val="000000"/>
          <w:sz w:val="28"/>
          <w:szCs w:val="28"/>
          <w:shd w:val="clear" w:color="auto" w:fill="FFFFFF"/>
        </w:rPr>
        <w:t xml:space="preserve"> С.134</w:t>
      </w:r>
      <w:r w:rsidR="001F51CE" w:rsidRPr="00B0787A">
        <w:rPr>
          <w:rFonts w:ascii="Times New Roman" w:hAnsi="Times New Roman" w:cs="Times New Roman"/>
          <w:color w:val="000000"/>
          <w:sz w:val="28"/>
          <w:szCs w:val="28"/>
          <w:shd w:val="clear" w:color="auto" w:fill="FFFFFF"/>
        </w:rPr>
        <w:t>–145.</w:t>
      </w:r>
    </w:p>
    <w:p w14:paraId="4A090FA5" w14:textId="3DC15589" w:rsidR="00262B7C" w:rsidRDefault="00262B7C" w:rsidP="00262B7C">
      <w:pPr>
        <w:pStyle w:val="aa"/>
        <w:numPr>
          <w:ilvl w:val="0"/>
          <w:numId w:val="5"/>
        </w:num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proofErr w:type="spellStart"/>
      <w:r w:rsidRPr="00262B7C">
        <w:rPr>
          <w:rFonts w:ascii="Times New Roman" w:hAnsi="Times New Roman" w:cs="Times New Roman"/>
          <w:color w:val="000000"/>
          <w:sz w:val="28"/>
          <w:szCs w:val="28"/>
          <w:shd w:val="clear" w:color="auto" w:fill="FFFFFF"/>
        </w:rPr>
        <w:t>Харре</w:t>
      </w:r>
      <w:proofErr w:type="spellEnd"/>
      <w:r w:rsidRPr="00262B7C">
        <w:rPr>
          <w:rFonts w:ascii="Times New Roman" w:hAnsi="Times New Roman" w:cs="Times New Roman"/>
          <w:color w:val="000000"/>
          <w:sz w:val="28"/>
          <w:szCs w:val="28"/>
          <w:shd w:val="clear" w:color="auto" w:fill="FFFFFF"/>
        </w:rPr>
        <w:t xml:space="preserve"> Р. Материальн</w:t>
      </w:r>
      <w:r>
        <w:rPr>
          <w:rFonts w:ascii="Times New Roman" w:hAnsi="Times New Roman" w:cs="Times New Roman"/>
          <w:color w:val="000000"/>
          <w:sz w:val="28"/>
          <w:szCs w:val="28"/>
          <w:shd w:val="clear" w:color="auto" w:fill="FFFFFF"/>
        </w:rPr>
        <w:t>ые объекты в социальных мирах / Социология вещей: сб. п</w:t>
      </w:r>
      <w:r w:rsidRPr="00262B7C">
        <w:rPr>
          <w:rFonts w:ascii="Times New Roman" w:hAnsi="Times New Roman" w:cs="Times New Roman"/>
          <w:color w:val="000000"/>
          <w:sz w:val="28"/>
          <w:szCs w:val="28"/>
          <w:shd w:val="clear" w:color="auto" w:fill="FFFFFF"/>
        </w:rPr>
        <w:t xml:space="preserve">од ред. В. </w:t>
      </w:r>
      <w:proofErr w:type="spellStart"/>
      <w:r w:rsidRPr="00262B7C">
        <w:rPr>
          <w:rFonts w:ascii="Times New Roman" w:hAnsi="Times New Roman" w:cs="Times New Roman"/>
          <w:color w:val="000000"/>
          <w:sz w:val="28"/>
          <w:szCs w:val="28"/>
          <w:shd w:val="clear" w:color="auto" w:fill="FFFFFF"/>
        </w:rPr>
        <w:t>Вахштайна</w:t>
      </w:r>
      <w:proofErr w:type="spellEnd"/>
      <w:r w:rsidRPr="00262B7C">
        <w:rPr>
          <w:rFonts w:ascii="Times New Roman" w:hAnsi="Times New Roman" w:cs="Times New Roman"/>
          <w:color w:val="000000"/>
          <w:sz w:val="28"/>
          <w:szCs w:val="28"/>
          <w:shd w:val="clear" w:color="auto" w:fill="FFFFFF"/>
        </w:rPr>
        <w:t>. М., 2006. С. 118-133.</w:t>
      </w:r>
    </w:p>
    <w:p w14:paraId="7758D20E" w14:textId="3524F5DF" w:rsidR="009C0E3C" w:rsidRDefault="009C0E3C" w:rsidP="00B0787A">
      <w:pPr>
        <w:pStyle w:val="aa"/>
        <w:numPr>
          <w:ilvl w:val="0"/>
          <w:numId w:val="5"/>
        </w:num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Харман</w:t>
      </w:r>
      <w:proofErr w:type="spellEnd"/>
      <w:r>
        <w:rPr>
          <w:rFonts w:ascii="Times New Roman" w:hAnsi="Times New Roman" w:cs="Times New Roman"/>
          <w:color w:val="000000"/>
          <w:sz w:val="28"/>
          <w:szCs w:val="28"/>
          <w:shd w:val="clear" w:color="auto" w:fill="FFFFFF"/>
        </w:rPr>
        <w:t xml:space="preserve"> Г. Государь сетей: Бруно </w:t>
      </w:r>
      <w:proofErr w:type="spellStart"/>
      <w:r>
        <w:rPr>
          <w:rFonts w:ascii="Times New Roman" w:hAnsi="Times New Roman" w:cs="Times New Roman"/>
          <w:color w:val="000000"/>
          <w:sz w:val="28"/>
          <w:szCs w:val="28"/>
          <w:shd w:val="clear" w:color="auto" w:fill="FFFFFF"/>
        </w:rPr>
        <w:t>Латур</w:t>
      </w:r>
      <w:proofErr w:type="spellEnd"/>
      <w:r>
        <w:rPr>
          <w:rFonts w:ascii="Times New Roman" w:hAnsi="Times New Roman" w:cs="Times New Roman"/>
          <w:color w:val="000000"/>
          <w:sz w:val="28"/>
          <w:szCs w:val="28"/>
          <w:shd w:val="clear" w:color="auto" w:fill="FFFFFF"/>
        </w:rPr>
        <w:t xml:space="preserve"> и </w:t>
      </w:r>
      <w:proofErr w:type="spellStart"/>
      <w:r>
        <w:rPr>
          <w:rFonts w:ascii="Times New Roman" w:hAnsi="Times New Roman" w:cs="Times New Roman"/>
          <w:color w:val="000000"/>
          <w:sz w:val="28"/>
          <w:szCs w:val="28"/>
          <w:shd w:val="clear" w:color="auto" w:fill="FFFFFF"/>
        </w:rPr>
        <w:t>метатифизика</w:t>
      </w:r>
      <w:proofErr w:type="spellEnd"/>
      <w:r>
        <w:rPr>
          <w:rFonts w:ascii="Times New Roman" w:hAnsi="Times New Roman" w:cs="Times New Roman"/>
          <w:color w:val="000000"/>
          <w:sz w:val="28"/>
          <w:szCs w:val="28"/>
          <w:shd w:val="clear" w:color="auto" w:fill="FFFFFF"/>
        </w:rPr>
        <w:t xml:space="preserve"> </w:t>
      </w:r>
      <w:r w:rsidRPr="009C0E3C">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Логос. – 2014. - №4 (100). – С. 229–248. </w:t>
      </w:r>
    </w:p>
    <w:p w14:paraId="36A981D3" w14:textId="4ED024C7" w:rsidR="002A566C" w:rsidRPr="002A566C" w:rsidRDefault="002A566C" w:rsidP="00B0787A">
      <w:pPr>
        <w:pStyle w:val="aa"/>
        <w:numPr>
          <w:ilvl w:val="0"/>
          <w:numId w:val="5"/>
        </w:num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proofErr w:type="spellStart"/>
      <w:r w:rsidRPr="002A566C">
        <w:rPr>
          <w:rFonts w:ascii="Times New Roman" w:hAnsi="Times New Roman" w:cs="Times New Roman"/>
          <w:sz w:val="28"/>
          <w:szCs w:val="28"/>
        </w:rPr>
        <w:t>Харман</w:t>
      </w:r>
      <w:proofErr w:type="spellEnd"/>
      <w:r w:rsidRPr="002A566C">
        <w:rPr>
          <w:rFonts w:ascii="Times New Roman" w:hAnsi="Times New Roman" w:cs="Times New Roman"/>
          <w:sz w:val="28"/>
          <w:szCs w:val="28"/>
        </w:rPr>
        <w:t xml:space="preserve"> Г. Сети и ассамбляжи: возрождение вещей у </w:t>
      </w:r>
      <w:proofErr w:type="spellStart"/>
      <w:r w:rsidRPr="002A566C">
        <w:rPr>
          <w:rFonts w:ascii="Times New Roman" w:hAnsi="Times New Roman" w:cs="Times New Roman"/>
          <w:sz w:val="28"/>
          <w:szCs w:val="28"/>
        </w:rPr>
        <w:t>Латуры</w:t>
      </w:r>
      <w:proofErr w:type="spellEnd"/>
      <w:r w:rsidRPr="002A566C">
        <w:rPr>
          <w:rFonts w:ascii="Times New Roman" w:hAnsi="Times New Roman" w:cs="Times New Roman"/>
          <w:sz w:val="28"/>
          <w:szCs w:val="28"/>
        </w:rPr>
        <w:t xml:space="preserve"> и </w:t>
      </w:r>
      <w:proofErr w:type="spellStart"/>
      <w:r w:rsidRPr="002A566C">
        <w:rPr>
          <w:rFonts w:ascii="Times New Roman" w:hAnsi="Times New Roman" w:cs="Times New Roman"/>
          <w:sz w:val="28"/>
          <w:szCs w:val="28"/>
        </w:rPr>
        <w:t>Деланда</w:t>
      </w:r>
      <w:proofErr w:type="spellEnd"/>
      <w:r w:rsidRPr="002A566C">
        <w:rPr>
          <w:rFonts w:ascii="Times New Roman" w:hAnsi="Times New Roman" w:cs="Times New Roman"/>
          <w:sz w:val="28"/>
          <w:szCs w:val="28"/>
        </w:rPr>
        <w:t xml:space="preserve"> // Логос. – 2017. – Т. 27, №3. – С.</w:t>
      </w:r>
      <w:r>
        <w:rPr>
          <w:rFonts w:ascii="Times New Roman" w:hAnsi="Times New Roman" w:cs="Times New Roman"/>
          <w:sz w:val="28"/>
          <w:szCs w:val="28"/>
        </w:rPr>
        <w:t>1</w:t>
      </w:r>
      <w:r w:rsidRPr="002A566C">
        <w:rPr>
          <w:rFonts w:ascii="Times New Roman" w:hAnsi="Times New Roman" w:cs="Times New Roman"/>
          <w:sz w:val="28"/>
          <w:szCs w:val="28"/>
        </w:rPr>
        <w:t>–35.</w:t>
      </w:r>
    </w:p>
    <w:p w14:paraId="4B1A45BC" w14:textId="35CFD11B" w:rsidR="003E609B" w:rsidRPr="00B0787A" w:rsidRDefault="003E609B" w:rsidP="00B0787A">
      <w:pPr>
        <w:pStyle w:val="aa"/>
        <w:numPr>
          <w:ilvl w:val="0"/>
          <w:numId w:val="5"/>
        </w:numPr>
        <w:spacing w:line="360" w:lineRule="auto"/>
        <w:jc w:val="both"/>
        <w:rPr>
          <w:rFonts w:ascii="Times New Roman" w:hAnsi="Times New Roman" w:cs="Times New Roman"/>
          <w:color w:val="000000"/>
          <w:sz w:val="28"/>
          <w:szCs w:val="28"/>
          <w:shd w:val="clear" w:color="auto" w:fill="FFFFFF"/>
        </w:rPr>
      </w:pPr>
      <w:r w:rsidRPr="00B0787A">
        <w:rPr>
          <w:rFonts w:ascii="Times New Roman" w:hAnsi="Times New Roman" w:cs="Times New Roman"/>
          <w:color w:val="000000"/>
          <w:sz w:val="28"/>
          <w:szCs w:val="28"/>
          <w:shd w:val="clear" w:color="auto" w:fill="FFFFFF"/>
        </w:rPr>
        <w:t xml:space="preserve"> </w:t>
      </w:r>
      <w:proofErr w:type="spellStart"/>
      <w:r w:rsidRPr="00B0787A">
        <w:rPr>
          <w:rFonts w:ascii="Times New Roman" w:hAnsi="Times New Roman" w:cs="Times New Roman"/>
          <w:color w:val="000000"/>
          <w:sz w:val="28"/>
          <w:szCs w:val="28"/>
          <w:shd w:val="clear" w:color="auto" w:fill="FFFFFF"/>
        </w:rPr>
        <w:t>Харман</w:t>
      </w:r>
      <w:proofErr w:type="spellEnd"/>
      <w:r w:rsidRPr="00B0787A">
        <w:rPr>
          <w:rFonts w:ascii="Times New Roman" w:hAnsi="Times New Roman" w:cs="Times New Roman"/>
          <w:color w:val="000000"/>
          <w:sz w:val="28"/>
          <w:szCs w:val="28"/>
          <w:shd w:val="clear" w:color="auto" w:fill="FFFFFF"/>
        </w:rPr>
        <w:t xml:space="preserve"> Г. </w:t>
      </w:r>
      <w:proofErr w:type="spellStart"/>
      <w:r w:rsidRPr="00B0787A">
        <w:rPr>
          <w:rFonts w:ascii="Times New Roman" w:hAnsi="Times New Roman" w:cs="Times New Roman"/>
          <w:color w:val="000000"/>
          <w:sz w:val="28"/>
          <w:szCs w:val="28"/>
          <w:shd w:val="clear" w:color="auto" w:fill="FFFFFF"/>
        </w:rPr>
        <w:t>Четвероякий</w:t>
      </w:r>
      <w:proofErr w:type="spellEnd"/>
      <w:r w:rsidRPr="00B0787A">
        <w:rPr>
          <w:rFonts w:ascii="Times New Roman" w:hAnsi="Times New Roman" w:cs="Times New Roman"/>
          <w:color w:val="000000"/>
          <w:sz w:val="28"/>
          <w:szCs w:val="28"/>
          <w:shd w:val="clear" w:color="auto" w:fill="FFFFFF"/>
        </w:rPr>
        <w:t xml:space="preserve"> объект: Метафизика вещей после Хайдеггера / пер. с англ. А. Морозов и О. Мышкин. Пермь: </w:t>
      </w:r>
      <w:proofErr w:type="spellStart"/>
      <w:r w:rsidRPr="00B0787A">
        <w:rPr>
          <w:rFonts w:ascii="Times New Roman" w:hAnsi="Times New Roman" w:cs="Times New Roman"/>
          <w:color w:val="000000"/>
          <w:sz w:val="28"/>
          <w:szCs w:val="28"/>
          <w:shd w:val="clear" w:color="auto" w:fill="FFFFFF"/>
        </w:rPr>
        <w:t>Гиле</w:t>
      </w:r>
      <w:proofErr w:type="spellEnd"/>
      <w:r w:rsidRPr="00B0787A">
        <w:rPr>
          <w:rFonts w:ascii="Times New Roman" w:hAnsi="Times New Roman" w:cs="Times New Roman"/>
          <w:color w:val="000000"/>
          <w:sz w:val="28"/>
          <w:szCs w:val="28"/>
          <w:shd w:val="clear" w:color="auto" w:fill="FFFFFF"/>
        </w:rPr>
        <w:t xml:space="preserve"> Пресс, 2015. </w:t>
      </w:r>
      <w:r w:rsidR="0092352C" w:rsidRPr="00B0787A">
        <w:rPr>
          <w:rFonts w:ascii="Times New Roman" w:hAnsi="Times New Roman" w:cs="Times New Roman"/>
          <w:color w:val="000000"/>
          <w:sz w:val="28"/>
          <w:szCs w:val="28"/>
          <w:shd w:val="clear" w:color="auto" w:fill="FFFFFF"/>
        </w:rPr>
        <w:t>152 с.</w:t>
      </w:r>
    </w:p>
    <w:p w14:paraId="6A41126D" w14:textId="25307901" w:rsidR="003E609B" w:rsidRPr="00B0787A" w:rsidRDefault="003E609B" w:rsidP="00B0787A">
      <w:pPr>
        <w:pStyle w:val="aa"/>
        <w:numPr>
          <w:ilvl w:val="0"/>
          <w:numId w:val="5"/>
        </w:numPr>
        <w:spacing w:line="360" w:lineRule="auto"/>
        <w:jc w:val="both"/>
        <w:rPr>
          <w:rFonts w:ascii="Times New Roman" w:hAnsi="Times New Roman" w:cs="Times New Roman"/>
          <w:color w:val="000000"/>
          <w:sz w:val="28"/>
          <w:szCs w:val="28"/>
          <w:shd w:val="clear" w:color="auto" w:fill="FFFFFF"/>
        </w:rPr>
      </w:pPr>
      <w:r w:rsidRPr="00B0787A">
        <w:rPr>
          <w:rFonts w:ascii="Times New Roman" w:hAnsi="Times New Roman" w:cs="Times New Roman"/>
          <w:color w:val="000000"/>
          <w:sz w:val="28"/>
          <w:szCs w:val="28"/>
          <w:shd w:val="clear" w:color="auto" w:fill="FFFFFF"/>
        </w:rPr>
        <w:t xml:space="preserve"> </w:t>
      </w:r>
      <w:proofErr w:type="spellStart"/>
      <w:r w:rsidRPr="00B0787A">
        <w:rPr>
          <w:rFonts w:ascii="Times New Roman" w:hAnsi="Times New Roman" w:cs="Times New Roman"/>
          <w:color w:val="000000"/>
          <w:sz w:val="28"/>
          <w:szCs w:val="28"/>
          <w:shd w:val="clear" w:color="auto" w:fill="FFFFFF"/>
        </w:rPr>
        <w:t>Харман</w:t>
      </w:r>
      <w:proofErr w:type="spellEnd"/>
      <w:r w:rsidRPr="00B0787A">
        <w:rPr>
          <w:rFonts w:ascii="Times New Roman" w:hAnsi="Times New Roman" w:cs="Times New Roman"/>
          <w:color w:val="000000"/>
          <w:sz w:val="28"/>
          <w:szCs w:val="28"/>
          <w:shd w:val="clear" w:color="auto" w:fill="FFFFFF"/>
        </w:rPr>
        <w:t xml:space="preserve"> Г. О замещающей причинности / Пер. А. Маркова // Новое литературное обозрение. – 2012. – № 2 (114).</w:t>
      </w:r>
      <w:r w:rsidR="00E53EC1" w:rsidRPr="00B0787A">
        <w:rPr>
          <w:rFonts w:ascii="Times New Roman" w:hAnsi="Times New Roman" w:cs="Times New Roman"/>
          <w:color w:val="000000"/>
          <w:sz w:val="28"/>
          <w:szCs w:val="28"/>
          <w:shd w:val="clear" w:color="auto" w:fill="FFFFFF"/>
        </w:rPr>
        <w:t xml:space="preserve"> </w:t>
      </w:r>
      <w:r w:rsidR="005A0F35" w:rsidRPr="00B0787A">
        <w:rPr>
          <w:rFonts w:ascii="Times New Roman" w:hAnsi="Times New Roman" w:cs="Times New Roman"/>
          <w:color w:val="000000"/>
          <w:sz w:val="28"/>
          <w:szCs w:val="28"/>
          <w:shd w:val="clear" w:color="auto" w:fill="FFFFFF"/>
        </w:rPr>
        <w:t>– С. 75–</w:t>
      </w:r>
      <w:r w:rsidR="00E53EC1" w:rsidRPr="00B0787A">
        <w:rPr>
          <w:rFonts w:ascii="Times New Roman" w:hAnsi="Times New Roman" w:cs="Times New Roman"/>
          <w:color w:val="000000"/>
          <w:sz w:val="28"/>
          <w:szCs w:val="28"/>
          <w:shd w:val="clear" w:color="auto" w:fill="FFFFFF"/>
        </w:rPr>
        <w:t>90.</w:t>
      </w:r>
    </w:p>
    <w:p w14:paraId="0CF0E4C7" w14:textId="5B7AB76D" w:rsidR="001318B9" w:rsidRPr="00B0787A" w:rsidRDefault="001318B9" w:rsidP="00B0787A">
      <w:pPr>
        <w:pStyle w:val="aa"/>
        <w:numPr>
          <w:ilvl w:val="0"/>
          <w:numId w:val="5"/>
        </w:numPr>
        <w:spacing w:line="360" w:lineRule="auto"/>
        <w:jc w:val="both"/>
        <w:rPr>
          <w:rFonts w:ascii="Times New Roman" w:hAnsi="Times New Roman" w:cs="Times New Roman"/>
          <w:color w:val="000000"/>
          <w:sz w:val="28"/>
          <w:szCs w:val="28"/>
          <w:shd w:val="clear" w:color="auto" w:fill="FFFFFF"/>
        </w:rPr>
      </w:pPr>
      <w:r w:rsidRPr="00B0787A">
        <w:rPr>
          <w:rFonts w:ascii="Times New Roman" w:hAnsi="Times New Roman" w:cs="Times New Roman"/>
          <w:color w:val="000000"/>
          <w:sz w:val="28"/>
          <w:szCs w:val="28"/>
          <w:shd w:val="clear" w:color="auto" w:fill="FFFFFF"/>
        </w:rPr>
        <w:t xml:space="preserve"> Чубаров И.М. Машинная антропология. Запоздалый манифест // Логос. – 2015. – №2 </w:t>
      </w:r>
      <w:r w:rsidR="007E5726" w:rsidRPr="00B0787A">
        <w:rPr>
          <w:rFonts w:ascii="Times New Roman" w:hAnsi="Times New Roman" w:cs="Times New Roman"/>
          <w:color w:val="000000"/>
          <w:sz w:val="28"/>
          <w:szCs w:val="28"/>
          <w:shd w:val="clear" w:color="auto" w:fill="FFFFFF"/>
        </w:rPr>
        <w:t xml:space="preserve">(104) </w:t>
      </w:r>
      <w:r w:rsidRPr="00B0787A">
        <w:rPr>
          <w:rFonts w:ascii="Times New Roman" w:hAnsi="Times New Roman" w:cs="Times New Roman"/>
          <w:color w:val="000000"/>
          <w:sz w:val="28"/>
          <w:szCs w:val="28"/>
          <w:shd w:val="clear" w:color="auto" w:fill="FFFFFF"/>
        </w:rPr>
        <w:t>– С</w:t>
      </w:r>
      <w:r w:rsidR="007E5726" w:rsidRPr="00B0787A">
        <w:rPr>
          <w:rFonts w:ascii="Times New Roman" w:hAnsi="Times New Roman" w:cs="Times New Roman"/>
          <w:color w:val="000000"/>
          <w:sz w:val="28"/>
          <w:szCs w:val="28"/>
          <w:shd w:val="clear" w:color="auto" w:fill="FFFFFF"/>
        </w:rPr>
        <w:t>.1</w:t>
      </w:r>
      <w:r w:rsidR="0092352C" w:rsidRPr="00B0787A">
        <w:rPr>
          <w:rFonts w:ascii="Times New Roman" w:hAnsi="Times New Roman" w:cs="Times New Roman"/>
          <w:color w:val="000000"/>
          <w:sz w:val="28"/>
          <w:szCs w:val="28"/>
          <w:shd w:val="clear" w:color="auto" w:fill="FFFFFF"/>
        </w:rPr>
        <w:t>22–</w:t>
      </w:r>
      <w:r w:rsidR="007E5726" w:rsidRPr="00B0787A">
        <w:rPr>
          <w:rFonts w:ascii="Times New Roman" w:hAnsi="Times New Roman" w:cs="Times New Roman"/>
          <w:color w:val="000000"/>
          <w:sz w:val="28"/>
          <w:szCs w:val="28"/>
          <w:shd w:val="clear" w:color="auto" w:fill="FFFFFF"/>
        </w:rPr>
        <w:t xml:space="preserve">141. </w:t>
      </w:r>
    </w:p>
    <w:p w14:paraId="2E868ED1" w14:textId="24DF77A1" w:rsidR="003E609B" w:rsidRDefault="003E609B" w:rsidP="00B0787A">
      <w:pPr>
        <w:pStyle w:val="aa"/>
        <w:numPr>
          <w:ilvl w:val="0"/>
          <w:numId w:val="5"/>
        </w:numPr>
        <w:spacing w:line="360" w:lineRule="auto"/>
        <w:jc w:val="both"/>
        <w:rPr>
          <w:rFonts w:ascii="Times New Roman" w:hAnsi="Times New Roman" w:cs="Times New Roman"/>
          <w:color w:val="000000"/>
          <w:sz w:val="28"/>
          <w:szCs w:val="28"/>
          <w:shd w:val="clear" w:color="auto" w:fill="FFFFFF"/>
        </w:rPr>
      </w:pPr>
      <w:r w:rsidRPr="00B0787A">
        <w:rPr>
          <w:rFonts w:ascii="Times New Roman" w:hAnsi="Times New Roman" w:cs="Times New Roman"/>
          <w:color w:val="000000"/>
          <w:sz w:val="28"/>
          <w:szCs w:val="28"/>
          <w:shd w:val="clear" w:color="auto" w:fill="FFFFFF"/>
        </w:rPr>
        <w:t xml:space="preserve"> Чубаров И.М. Освобожденная вещь </w:t>
      </w:r>
      <w:proofErr w:type="spellStart"/>
      <w:r w:rsidRPr="00B0787A">
        <w:rPr>
          <w:rFonts w:ascii="Times New Roman" w:hAnsi="Times New Roman" w:cs="Times New Roman"/>
          <w:color w:val="000000"/>
          <w:sz w:val="28"/>
          <w:szCs w:val="28"/>
          <w:shd w:val="clear" w:color="auto" w:fill="FFFFFF"/>
        </w:rPr>
        <w:t>vs</w:t>
      </w:r>
      <w:proofErr w:type="spellEnd"/>
      <w:r w:rsidRPr="00B0787A">
        <w:rPr>
          <w:rFonts w:ascii="Times New Roman" w:hAnsi="Times New Roman" w:cs="Times New Roman"/>
          <w:color w:val="000000"/>
          <w:sz w:val="28"/>
          <w:szCs w:val="28"/>
          <w:shd w:val="clear" w:color="auto" w:fill="FFFFFF"/>
        </w:rPr>
        <w:t>. овеществленное сознание. Взаимодействие понятий «</w:t>
      </w:r>
      <w:proofErr w:type="spellStart"/>
      <w:r w:rsidRPr="00B0787A">
        <w:rPr>
          <w:rFonts w:ascii="Times New Roman" w:hAnsi="Times New Roman" w:cs="Times New Roman"/>
          <w:color w:val="000000"/>
          <w:sz w:val="28"/>
          <w:szCs w:val="28"/>
          <w:shd w:val="clear" w:color="auto" w:fill="FFFFFF"/>
        </w:rPr>
        <w:t>остранение</w:t>
      </w:r>
      <w:proofErr w:type="spellEnd"/>
      <w:r w:rsidRPr="00B0787A">
        <w:rPr>
          <w:rFonts w:ascii="Times New Roman" w:hAnsi="Times New Roman" w:cs="Times New Roman"/>
          <w:color w:val="000000"/>
          <w:sz w:val="28"/>
          <w:szCs w:val="28"/>
          <w:shd w:val="clear" w:color="auto" w:fill="FFFFFF"/>
        </w:rPr>
        <w:t>» (</w:t>
      </w:r>
      <w:proofErr w:type="spellStart"/>
      <w:r w:rsidRPr="00B0787A">
        <w:rPr>
          <w:rFonts w:ascii="Times New Roman" w:hAnsi="Times New Roman" w:cs="Times New Roman"/>
          <w:color w:val="000000"/>
          <w:sz w:val="28"/>
          <w:szCs w:val="28"/>
          <w:shd w:val="clear" w:color="auto" w:fill="FFFFFF"/>
        </w:rPr>
        <w:t>Verfremdung</w:t>
      </w:r>
      <w:proofErr w:type="spellEnd"/>
      <w:r w:rsidRPr="00B0787A">
        <w:rPr>
          <w:rFonts w:ascii="Times New Roman" w:hAnsi="Times New Roman" w:cs="Times New Roman"/>
          <w:color w:val="000000"/>
          <w:sz w:val="28"/>
          <w:szCs w:val="28"/>
          <w:shd w:val="clear" w:color="auto" w:fill="FFFFFF"/>
        </w:rPr>
        <w:t>) и «отчуждение» (</w:t>
      </w:r>
      <w:proofErr w:type="spellStart"/>
      <w:r w:rsidRPr="00B0787A">
        <w:rPr>
          <w:rFonts w:ascii="Times New Roman" w:hAnsi="Times New Roman" w:cs="Times New Roman"/>
          <w:color w:val="000000"/>
          <w:sz w:val="28"/>
          <w:szCs w:val="28"/>
          <w:shd w:val="clear" w:color="auto" w:fill="FFFFFF"/>
        </w:rPr>
        <w:t>Entfremdung</w:t>
      </w:r>
      <w:proofErr w:type="spellEnd"/>
      <w:r w:rsidRPr="00B0787A">
        <w:rPr>
          <w:rFonts w:ascii="Times New Roman" w:hAnsi="Times New Roman" w:cs="Times New Roman"/>
          <w:color w:val="000000"/>
          <w:sz w:val="28"/>
          <w:szCs w:val="28"/>
          <w:shd w:val="clear" w:color="auto" w:fill="FFFFFF"/>
        </w:rPr>
        <w:t>) в русском авангарде // EINAI: Проблемы философии и теологии. – 2013. – Том 2, № 1/2 (3/4).</w:t>
      </w:r>
      <w:r w:rsidR="0092352C" w:rsidRPr="00B0787A">
        <w:rPr>
          <w:rFonts w:ascii="Times New Roman" w:hAnsi="Times New Roman" w:cs="Times New Roman"/>
          <w:color w:val="000000"/>
          <w:sz w:val="28"/>
          <w:szCs w:val="28"/>
          <w:shd w:val="clear" w:color="auto" w:fill="FFFFFF"/>
        </w:rPr>
        <w:t xml:space="preserve"> – С. 5–22.</w:t>
      </w:r>
    </w:p>
    <w:p w14:paraId="2BFD26AE" w14:textId="2335A15E" w:rsidR="007C1941" w:rsidRPr="007C1941" w:rsidRDefault="007C1941" w:rsidP="00B0787A">
      <w:pPr>
        <w:pStyle w:val="aa"/>
        <w:numPr>
          <w:ilvl w:val="0"/>
          <w:numId w:val="5"/>
        </w:num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proofErr w:type="spellStart"/>
      <w:r w:rsidRPr="007C1941">
        <w:rPr>
          <w:rFonts w:ascii="Times New Roman" w:hAnsi="Times New Roman" w:cs="Times New Roman"/>
          <w:sz w:val="28"/>
          <w:szCs w:val="28"/>
        </w:rPr>
        <w:t>Шавиро</w:t>
      </w:r>
      <w:proofErr w:type="spellEnd"/>
      <w:r w:rsidRPr="007C1941">
        <w:rPr>
          <w:rFonts w:ascii="Times New Roman" w:hAnsi="Times New Roman" w:cs="Times New Roman"/>
          <w:sz w:val="28"/>
          <w:szCs w:val="28"/>
        </w:rPr>
        <w:t xml:space="preserve"> С. Вселенная вещей // Логос. – Т.27, №3. – С. 127 – 153. </w:t>
      </w:r>
    </w:p>
    <w:p w14:paraId="024B07AA" w14:textId="4B47D379" w:rsidR="00600F42" w:rsidRPr="00B0787A" w:rsidRDefault="003E609B" w:rsidP="00B0787A">
      <w:pPr>
        <w:pStyle w:val="aa"/>
        <w:numPr>
          <w:ilvl w:val="0"/>
          <w:numId w:val="5"/>
        </w:numPr>
        <w:spacing w:line="360" w:lineRule="auto"/>
        <w:jc w:val="both"/>
        <w:rPr>
          <w:rFonts w:ascii="Times New Roman" w:hAnsi="Times New Roman" w:cs="Times New Roman"/>
          <w:color w:val="000000"/>
          <w:sz w:val="28"/>
          <w:szCs w:val="28"/>
          <w:shd w:val="clear" w:color="auto" w:fill="FFFFFF"/>
        </w:rPr>
      </w:pPr>
      <w:r w:rsidRPr="00B0787A">
        <w:rPr>
          <w:rFonts w:ascii="Times New Roman" w:hAnsi="Times New Roman" w:cs="Times New Roman"/>
          <w:color w:val="000000"/>
          <w:sz w:val="28"/>
          <w:szCs w:val="28"/>
          <w:shd w:val="clear" w:color="auto" w:fill="FFFFFF"/>
        </w:rPr>
        <w:lastRenderedPageBreak/>
        <w:t xml:space="preserve"> Шапиро М. Натюрморт как личный объект: з</w:t>
      </w:r>
      <w:r w:rsidR="00644A24">
        <w:rPr>
          <w:rFonts w:ascii="Times New Roman" w:hAnsi="Times New Roman" w:cs="Times New Roman"/>
          <w:color w:val="000000"/>
          <w:sz w:val="28"/>
          <w:szCs w:val="28"/>
          <w:shd w:val="clear" w:color="auto" w:fill="FFFFFF"/>
        </w:rPr>
        <w:t xml:space="preserve">аметки о Хайдеггере и Ван Гоге </w:t>
      </w:r>
      <w:r w:rsidRPr="00B0787A">
        <w:rPr>
          <w:rFonts w:ascii="Times New Roman" w:hAnsi="Times New Roman" w:cs="Times New Roman"/>
          <w:color w:val="000000"/>
          <w:sz w:val="28"/>
          <w:szCs w:val="28"/>
          <w:shd w:val="clear" w:color="auto" w:fill="FFFFFF"/>
        </w:rPr>
        <w:t xml:space="preserve">// </w:t>
      </w:r>
      <w:proofErr w:type="spellStart"/>
      <w:r w:rsidRPr="00B0787A">
        <w:rPr>
          <w:rFonts w:ascii="Times New Roman" w:hAnsi="Times New Roman" w:cs="Times New Roman"/>
          <w:color w:val="000000"/>
          <w:sz w:val="28"/>
          <w:szCs w:val="28"/>
          <w:shd w:val="clear" w:color="auto" w:fill="FFFFFF"/>
        </w:rPr>
        <w:t>Топос</w:t>
      </w:r>
      <w:proofErr w:type="spellEnd"/>
      <w:r w:rsidRPr="00B0787A">
        <w:rPr>
          <w:rFonts w:ascii="Times New Roman" w:hAnsi="Times New Roman" w:cs="Times New Roman"/>
          <w:color w:val="000000"/>
          <w:sz w:val="28"/>
          <w:szCs w:val="28"/>
          <w:shd w:val="clear" w:color="auto" w:fill="FFFFFF"/>
        </w:rPr>
        <w:t>. – 2001. – № 2-3 (5).</w:t>
      </w:r>
      <w:r w:rsidR="0092352C" w:rsidRPr="00B0787A">
        <w:rPr>
          <w:rFonts w:ascii="Times New Roman" w:hAnsi="Times New Roman" w:cs="Times New Roman"/>
          <w:color w:val="000000"/>
          <w:sz w:val="28"/>
          <w:szCs w:val="28"/>
          <w:shd w:val="clear" w:color="auto" w:fill="FFFFFF"/>
        </w:rPr>
        <w:t xml:space="preserve"> – С. 28 –39.</w:t>
      </w:r>
    </w:p>
    <w:p w14:paraId="5E1E82C8" w14:textId="7733C84A" w:rsidR="005A0F35" w:rsidRDefault="005A0F35" w:rsidP="00B0787A">
      <w:pPr>
        <w:pStyle w:val="aa"/>
        <w:numPr>
          <w:ilvl w:val="0"/>
          <w:numId w:val="5"/>
        </w:numPr>
        <w:spacing w:line="360" w:lineRule="auto"/>
        <w:jc w:val="both"/>
        <w:rPr>
          <w:rFonts w:ascii="Times New Roman" w:hAnsi="Times New Roman" w:cs="Times New Roman"/>
          <w:color w:val="000000"/>
          <w:sz w:val="28"/>
          <w:szCs w:val="28"/>
          <w:shd w:val="clear" w:color="auto" w:fill="FFFFFF"/>
        </w:rPr>
      </w:pPr>
      <w:r w:rsidRPr="00B0787A">
        <w:rPr>
          <w:rFonts w:ascii="Times New Roman" w:hAnsi="Times New Roman" w:cs="Times New Roman"/>
          <w:color w:val="000000"/>
          <w:sz w:val="28"/>
          <w:szCs w:val="28"/>
          <w:shd w:val="clear" w:color="auto" w:fill="FFFFFF"/>
        </w:rPr>
        <w:t xml:space="preserve"> Эпштейн М. Н. </w:t>
      </w:r>
      <w:proofErr w:type="spellStart"/>
      <w:r w:rsidRPr="00B0787A">
        <w:rPr>
          <w:rFonts w:ascii="Times New Roman" w:hAnsi="Times New Roman" w:cs="Times New Roman"/>
          <w:color w:val="000000"/>
          <w:sz w:val="28"/>
          <w:szCs w:val="28"/>
          <w:shd w:val="clear" w:color="auto" w:fill="FFFFFF"/>
        </w:rPr>
        <w:t>Реалогия</w:t>
      </w:r>
      <w:proofErr w:type="spellEnd"/>
      <w:r w:rsidRPr="00B0787A">
        <w:rPr>
          <w:rFonts w:ascii="Times New Roman" w:hAnsi="Times New Roman" w:cs="Times New Roman"/>
          <w:color w:val="000000"/>
          <w:sz w:val="28"/>
          <w:szCs w:val="28"/>
          <w:shd w:val="clear" w:color="auto" w:fill="FFFFFF"/>
        </w:rPr>
        <w:t xml:space="preserve"> </w:t>
      </w:r>
      <w:r w:rsidR="00041B00" w:rsidRPr="00B0787A">
        <w:rPr>
          <w:rFonts w:ascii="Times New Roman" w:hAnsi="Times New Roman" w:cs="Times New Roman"/>
          <w:color w:val="000000"/>
          <w:sz w:val="28"/>
          <w:szCs w:val="28"/>
          <w:shd w:val="clear" w:color="auto" w:fill="FFFFFF"/>
        </w:rPr>
        <w:t xml:space="preserve">– </w:t>
      </w:r>
      <w:r w:rsidRPr="00B0787A">
        <w:rPr>
          <w:rFonts w:ascii="Times New Roman" w:hAnsi="Times New Roman" w:cs="Times New Roman"/>
          <w:color w:val="000000"/>
          <w:sz w:val="28"/>
          <w:szCs w:val="28"/>
          <w:shd w:val="clear" w:color="auto" w:fill="FFFFFF"/>
        </w:rPr>
        <w:t xml:space="preserve">наука о </w:t>
      </w:r>
      <w:r w:rsidR="00041B00" w:rsidRPr="00B0787A">
        <w:rPr>
          <w:rFonts w:ascii="Times New Roman" w:hAnsi="Times New Roman" w:cs="Times New Roman"/>
          <w:color w:val="000000"/>
          <w:sz w:val="28"/>
          <w:szCs w:val="28"/>
          <w:shd w:val="clear" w:color="auto" w:fill="FFFFFF"/>
        </w:rPr>
        <w:t xml:space="preserve">единичных </w:t>
      </w:r>
      <w:r w:rsidRPr="00B0787A">
        <w:rPr>
          <w:rFonts w:ascii="Times New Roman" w:hAnsi="Times New Roman" w:cs="Times New Roman"/>
          <w:color w:val="000000"/>
          <w:sz w:val="28"/>
          <w:szCs w:val="28"/>
          <w:shd w:val="clear" w:color="auto" w:fill="FFFFFF"/>
        </w:rPr>
        <w:t>вещ</w:t>
      </w:r>
      <w:r w:rsidR="008417F6">
        <w:rPr>
          <w:rFonts w:ascii="Times New Roman" w:hAnsi="Times New Roman" w:cs="Times New Roman"/>
          <w:color w:val="000000"/>
          <w:sz w:val="28"/>
          <w:szCs w:val="28"/>
          <w:shd w:val="clear" w:color="auto" w:fill="FFFFFF"/>
        </w:rPr>
        <w:t xml:space="preserve">ах // Декоративное искусство. </w:t>
      </w:r>
      <w:r w:rsidR="008417F6" w:rsidRPr="00B0787A">
        <w:rPr>
          <w:rFonts w:ascii="Times New Roman" w:hAnsi="Times New Roman" w:cs="Times New Roman"/>
          <w:color w:val="000000"/>
          <w:sz w:val="28"/>
          <w:szCs w:val="28"/>
          <w:shd w:val="clear" w:color="auto" w:fill="FFFFFF"/>
        </w:rPr>
        <w:t>–</w:t>
      </w:r>
      <w:r w:rsidR="008417F6">
        <w:rPr>
          <w:rFonts w:ascii="Times New Roman" w:hAnsi="Times New Roman" w:cs="Times New Roman"/>
          <w:color w:val="000000"/>
          <w:sz w:val="28"/>
          <w:szCs w:val="28"/>
          <w:shd w:val="clear" w:color="auto" w:fill="FFFFFF"/>
        </w:rPr>
        <w:t xml:space="preserve"> </w:t>
      </w:r>
      <w:r w:rsidRPr="00B0787A">
        <w:rPr>
          <w:rFonts w:ascii="Times New Roman" w:hAnsi="Times New Roman" w:cs="Times New Roman"/>
          <w:color w:val="000000"/>
          <w:sz w:val="28"/>
          <w:szCs w:val="28"/>
          <w:shd w:val="clear" w:color="auto" w:fill="FFFFFF"/>
        </w:rPr>
        <w:t xml:space="preserve">1985. – № 6. – </w:t>
      </w:r>
      <w:r w:rsidR="00B0787A" w:rsidRPr="00B0787A">
        <w:rPr>
          <w:rFonts w:ascii="Times New Roman" w:hAnsi="Times New Roman" w:cs="Times New Roman"/>
          <w:color w:val="000000"/>
          <w:sz w:val="28"/>
          <w:szCs w:val="28"/>
          <w:shd w:val="clear" w:color="auto" w:fill="FFFFFF"/>
        </w:rPr>
        <w:t>С. 21</w:t>
      </w:r>
      <w:r w:rsidRPr="00B0787A">
        <w:rPr>
          <w:rFonts w:ascii="Times New Roman" w:hAnsi="Times New Roman" w:cs="Times New Roman"/>
          <w:color w:val="000000"/>
          <w:sz w:val="28"/>
          <w:szCs w:val="28"/>
          <w:shd w:val="clear" w:color="auto" w:fill="FFFFFF"/>
        </w:rPr>
        <w:t>–22.</w:t>
      </w:r>
    </w:p>
    <w:p w14:paraId="7F682618" w14:textId="040DCBFA" w:rsidR="0038482F" w:rsidRDefault="0038482F" w:rsidP="0038482F">
      <w:pPr>
        <w:pStyle w:val="aa"/>
        <w:numPr>
          <w:ilvl w:val="0"/>
          <w:numId w:val="5"/>
        </w:numPr>
        <w:spacing w:line="360" w:lineRule="auto"/>
        <w:jc w:val="both"/>
        <w:rPr>
          <w:rFonts w:ascii="Times New Roman" w:hAnsi="Times New Roman" w:cs="Times New Roman"/>
          <w:color w:val="000000"/>
          <w:sz w:val="28"/>
          <w:szCs w:val="28"/>
          <w:shd w:val="clear" w:color="auto" w:fill="FFFFFF"/>
        </w:rPr>
      </w:pPr>
      <w:r w:rsidRPr="00A53CE2">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n-US"/>
        </w:rPr>
        <w:t xml:space="preserve">Bennett </w:t>
      </w:r>
      <w:r w:rsidRPr="0038482F">
        <w:rPr>
          <w:rFonts w:ascii="Times New Roman" w:hAnsi="Times New Roman" w:cs="Times New Roman"/>
          <w:color w:val="000000"/>
          <w:sz w:val="28"/>
          <w:szCs w:val="28"/>
          <w:shd w:val="clear" w:color="auto" w:fill="FFFFFF"/>
          <w:lang w:val="en-US"/>
        </w:rPr>
        <w:t xml:space="preserve">J. Systems and Things: A Response to Graham Harman and Timothy Morton. </w:t>
      </w:r>
      <w:r>
        <w:rPr>
          <w:rFonts w:ascii="Times New Roman" w:hAnsi="Times New Roman" w:cs="Times New Roman"/>
          <w:color w:val="000000"/>
          <w:sz w:val="28"/>
          <w:szCs w:val="28"/>
          <w:shd w:val="clear" w:color="auto" w:fill="FFFFFF"/>
        </w:rPr>
        <w:t xml:space="preserve">[Электронный </w:t>
      </w:r>
      <w:proofErr w:type="spellStart"/>
      <w:r>
        <w:rPr>
          <w:rFonts w:ascii="Times New Roman" w:hAnsi="Times New Roman" w:cs="Times New Roman"/>
          <w:color w:val="000000"/>
          <w:sz w:val="28"/>
          <w:szCs w:val="28"/>
          <w:shd w:val="clear" w:color="auto" w:fill="FFFFFF"/>
        </w:rPr>
        <w:t>ресурc</w:t>
      </w:r>
      <w:proofErr w:type="spellEnd"/>
      <w:r>
        <w:rPr>
          <w:rFonts w:ascii="Times New Roman" w:hAnsi="Times New Roman" w:cs="Times New Roman"/>
          <w:color w:val="000000"/>
          <w:sz w:val="28"/>
          <w:szCs w:val="28"/>
          <w:shd w:val="clear" w:color="auto" w:fill="FFFFFF"/>
        </w:rPr>
        <w:t>]</w:t>
      </w:r>
      <w:r w:rsidRPr="0038482F">
        <w:rPr>
          <w:rFonts w:ascii="Times New Roman" w:hAnsi="Times New Roman" w:cs="Times New Roman"/>
          <w:color w:val="000000"/>
          <w:sz w:val="28"/>
          <w:szCs w:val="28"/>
          <w:shd w:val="clear" w:color="auto" w:fill="FFFFFF"/>
        </w:rPr>
        <w:t xml:space="preserve"> </w:t>
      </w:r>
      <w:proofErr w:type="spellStart"/>
      <w:r w:rsidRPr="0038482F">
        <w:rPr>
          <w:rFonts w:ascii="Times New Roman" w:hAnsi="Times New Roman" w:cs="Times New Roman"/>
          <w:color w:val="000000"/>
          <w:sz w:val="28"/>
          <w:szCs w:val="28"/>
          <w:shd w:val="clear" w:color="auto" w:fill="FFFFFF"/>
        </w:rPr>
        <w:t>New</w:t>
      </w:r>
      <w:proofErr w:type="spellEnd"/>
      <w:r w:rsidRPr="0038482F">
        <w:rPr>
          <w:rFonts w:ascii="Times New Roman" w:hAnsi="Times New Roman" w:cs="Times New Roman"/>
          <w:color w:val="000000"/>
          <w:sz w:val="28"/>
          <w:szCs w:val="28"/>
          <w:shd w:val="clear" w:color="auto" w:fill="FFFFFF"/>
        </w:rPr>
        <w:t xml:space="preserve"> </w:t>
      </w:r>
      <w:proofErr w:type="spellStart"/>
      <w:r w:rsidRPr="0038482F">
        <w:rPr>
          <w:rFonts w:ascii="Times New Roman" w:hAnsi="Times New Roman" w:cs="Times New Roman"/>
          <w:color w:val="000000"/>
          <w:sz w:val="28"/>
          <w:szCs w:val="28"/>
          <w:shd w:val="clear" w:color="auto" w:fill="FFFFFF"/>
        </w:rPr>
        <w:t>Literary</w:t>
      </w:r>
      <w:proofErr w:type="spellEnd"/>
      <w:r w:rsidRPr="0038482F">
        <w:rPr>
          <w:rFonts w:ascii="Times New Roman" w:hAnsi="Times New Roman" w:cs="Times New Roman"/>
          <w:color w:val="000000"/>
          <w:sz w:val="28"/>
          <w:szCs w:val="28"/>
          <w:shd w:val="clear" w:color="auto" w:fill="FFFFFF"/>
        </w:rPr>
        <w:t xml:space="preserve"> </w:t>
      </w:r>
      <w:proofErr w:type="spellStart"/>
      <w:r w:rsidRPr="0038482F">
        <w:rPr>
          <w:rFonts w:ascii="Times New Roman" w:hAnsi="Times New Roman" w:cs="Times New Roman"/>
          <w:color w:val="000000"/>
          <w:sz w:val="28"/>
          <w:szCs w:val="28"/>
          <w:shd w:val="clear" w:color="auto" w:fill="FFFFFF"/>
        </w:rPr>
        <w:t>History</w:t>
      </w:r>
      <w:proofErr w:type="spellEnd"/>
      <w:r w:rsidRPr="0038482F">
        <w:rPr>
          <w:rFonts w:ascii="Times New Roman" w:hAnsi="Times New Roman" w:cs="Times New Roman"/>
          <w:color w:val="000000"/>
          <w:sz w:val="28"/>
          <w:szCs w:val="28"/>
          <w:shd w:val="clear" w:color="auto" w:fill="FFFFFF"/>
        </w:rPr>
        <w:t>. - 2012. URL: http://qoo.by/l6B (дата обращения: 24.05.2016)</w:t>
      </w:r>
    </w:p>
    <w:p w14:paraId="022974B5" w14:textId="6D20E9EA" w:rsidR="0038482F" w:rsidRPr="0038482F" w:rsidRDefault="0038482F" w:rsidP="0038482F">
      <w:pPr>
        <w:pStyle w:val="aa"/>
        <w:numPr>
          <w:ilvl w:val="0"/>
          <w:numId w:val="5"/>
        </w:numPr>
        <w:spacing w:line="360" w:lineRule="auto"/>
        <w:jc w:val="both"/>
        <w:rPr>
          <w:rFonts w:ascii="Times New Roman" w:hAnsi="Times New Roman" w:cs="Times New Roman"/>
          <w:color w:val="000000"/>
          <w:sz w:val="28"/>
          <w:szCs w:val="28"/>
          <w:shd w:val="clear" w:color="auto" w:fill="FFFFFF"/>
          <w:lang w:val="en-US"/>
        </w:rPr>
      </w:pPr>
      <w:r w:rsidRPr="0038482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n-US"/>
        </w:rPr>
        <w:t>Bruce A. Graham Harman / [</w:t>
      </w:r>
      <w:r>
        <w:rPr>
          <w:rFonts w:ascii="Times New Roman" w:hAnsi="Times New Roman" w:cs="Times New Roman"/>
          <w:color w:val="000000"/>
          <w:sz w:val="28"/>
          <w:szCs w:val="28"/>
          <w:shd w:val="clear" w:color="auto" w:fill="FFFFFF"/>
        </w:rPr>
        <w:t>Э</w:t>
      </w:r>
      <w:proofErr w:type="spellStart"/>
      <w:r w:rsidRPr="0038482F">
        <w:rPr>
          <w:rFonts w:ascii="Times New Roman" w:hAnsi="Times New Roman" w:cs="Times New Roman"/>
          <w:color w:val="000000"/>
          <w:sz w:val="28"/>
          <w:szCs w:val="28"/>
          <w:shd w:val="clear" w:color="auto" w:fill="FFFFFF"/>
          <w:lang w:val="en-US"/>
        </w:rPr>
        <w:t>лектронный</w:t>
      </w:r>
      <w:proofErr w:type="spellEnd"/>
      <w:r w:rsidRPr="0038482F">
        <w:rPr>
          <w:rFonts w:ascii="Times New Roman" w:hAnsi="Times New Roman" w:cs="Times New Roman"/>
          <w:color w:val="000000"/>
          <w:sz w:val="28"/>
          <w:szCs w:val="28"/>
          <w:shd w:val="clear" w:color="auto" w:fill="FFFFFF"/>
          <w:lang w:val="en-US"/>
        </w:rPr>
        <w:t xml:space="preserve"> </w:t>
      </w:r>
      <w:proofErr w:type="spellStart"/>
      <w:r w:rsidRPr="0038482F">
        <w:rPr>
          <w:rFonts w:ascii="Times New Roman" w:hAnsi="Times New Roman" w:cs="Times New Roman"/>
          <w:color w:val="000000"/>
          <w:sz w:val="28"/>
          <w:szCs w:val="28"/>
          <w:shd w:val="clear" w:color="auto" w:fill="FFFFFF"/>
          <w:lang w:val="en-US"/>
        </w:rPr>
        <w:t>ресурс</w:t>
      </w:r>
      <w:proofErr w:type="spellEnd"/>
      <w:r w:rsidRPr="0038482F">
        <w:rPr>
          <w:rFonts w:ascii="Times New Roman" w:hAnsi="Times New Roman" w:cs="Times New Roman"/>
          <w:color w:val="000000"/>
          <w:sz w:val="28"/>
          <w:szCs w:val="28"/>
          <w:shd w:val="clear" w:color="auto" w:fill="FFFFFF"/>
          <w:lang w:val="en-US"/>
        </w:rPr>
        <w:t>] O</w:t>
      </w:r>
      <w:r w:rsidR="008417F6">
        <w:rPr>
          <w:rFonts w:ascii="Times New Roman" w:hAnsi="Times New Roman" w:cs="Times New Roman"/>
          <w:color w:val="000000"/>
          <w:sz w:val="28"/>
          <w:szCs w:val="28"/>
          <w:shd w:val="clear" w:color="auto" w:fill="FFFFFF"/>
          <w:lang w:val="en-US"/>
        </w:rPr>
        <w:t xml:space="preserve">ffice Products International. </w:t>
      </w:r>
      <w:r w:rsidR="008417F6" w:rsidRPr="008417F6">
        <w:rPr>
          <w:rFonts w:ascii="Times New Roman" w:hAnsi="Times New Roman" w:cs="Times New Roman"/>
          <w:color w:val="000000"/>
          <w:sz w:val="28"/>
          <w:szCs w:val="28"/>
          <w:shd w:val="clear" w:color="auto" w:fill="FFFFFF"/>
          <w:lang w:val="en-US"/>
        </w:rPr>
        <w:t>–</w:t>
      </w:r>
      <w:r w:rsidR="008417F6" w:rsidRPr="008417F6">
        <w:rPr>
          <w:rFonts w:ascii="Times New Roman" w:hAnsi="Times New Roman" w:cs="Times New Roman"/>
          <w:color w:val="000000"/>
          <w:sz w:val="28"/>
          <w:szCs w:val="28"/>
          <w:shd w:val="clear" w:color="auto" w:fill="FFFFFF"/>
          <w:lang w:val="en-US"/>
        </w:rPr>
        <w:t xml:space="preserve"> </w:t>
      </w:r>
      <w:r w:rsidRPr="0038482F">
        <w:rPr>
          <w:rFonts w:ascii="Times New Roman" w:hAnsi="Times New Roman" w:cs="Times New Roman"/>
          <w:color w:val="000000"/>
          <w:sz w:val="28"/>
          <w:szCs w:val="28"/>
          <w:shd w:val="clear" w:color="auto" w:fill="FFFFFF"/>
          <w:lang w:val="en-US"/>
        </w:rPr>
        <w:t>2006. URL: http://qoo.by/l6A (</w:t>
      </w:r>
      <w:proofErr w:type="spellStart"/>
      <w:r w:rsidRPr="0038482F">
        <w:rPr>
          <w:rFonts w:ascii="Times New Roman" w:hAnsi="Times New Roman" w:cs="Times New Roman"/>
          <w:color w:val="000000"/>
          <w:sz w:val="28"/>
          <w:szCs w:val="28"/>
          <w:shd w:val="clear" w:color="auto" w:fill="FFFFFF"/>
          <w:lang w:val="en-US"/>
        </w:rPr>
        <w:t>дата</w:t>
      </w:r>
      <w:proofErr w:type="spellEnd"/>
      <w:r w:rsidRPr="0038482F">
        <w:rPr>
          <w:rFonts w:ascii="Times New Roman" w:hAnsi="Times New Roman" w:cs="Times New Roman"/>
          <w:color w:val="000000"/>
          <w:sz w:val="28"/>
          <w:szCs w:val="28"/>
          <w:shd w:val="clear" w:color="auto" w:fill="FFFFFF"/>
          <w:lang w:val="en-US"/>
        </w:rPr>
        <w:t xml:space="preserve"> </w:t>
      </w:r>
      <w:proofErr w:type="spellStart"/>
      <w:r w:rsidRPr="0038482F">
        <w:rPr>
          <w:rFonts w:ascii="Times New Roman" w:hAnsi="Times New Roman" w:cs="Times New Roman"/>
          <w:color w:val="000000"/>
          <w:sz w:val="28"/>
          <w:szCs w:val="28"/>
          <w:shd w:val="clear" w:color="auto" w:fill="FFFFFF"/>
          <w:lang w:val="en-US"/>
        </w:rPr>
        <w:t>обращения</w:t>
      </w:r>
      <w:proofErr w:type="spellEnd"/>
      <w:r w:rsidRPr="0038482F">
        <w:rPr>
          <w:rFonts w:ascii="Times New Roman" w:hAnsi="Times New Roman" w:cs="Times New Roman"/>
          <w:color w:val="000000"/>
          <w:sz w:val="28"/>
          <w:szCs w:val="28"/>
          <w:shd w:val="clear" w:color="auto" w:fill="FFFFFF"/>
          <w:lang w:val="en-US"/>
        </w:rPr>
        <w:t>: 24.05.2016)</w:t>
      </w:r>
    </w:p>
    <w:p w14:paraId="0CB303A4" w14:textId="51C3EABD" w:rsidR="00B01C44" w:rsidRDefault="008417F6" w:rsidP="0038482F">
      <w:pPr>
        <w:pStyle w:val="aa"/>
        <w:numPr>
          <w:ilvl w:val="0"/>
          <w:numId w:val="5"/>
        </w:numPr>
        <w:spacing w:line="360" w:lineRule="auto"/>
        <w:jc w:val="both"/>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 xml:space="preserve"> Gabriel, M. Fields of sense</w:t>
      </w:r>
      <w:r w:rsidR="0038482F" w:rsidRPr="0038482F">
        <w:rPr>
          <w:rFonts w:ascii="Times New Roman" w:hAnsi="Times New Roman" w:cs="Times New Roman"/>
          <w:color w:val="000000"/>
          <w:sz w:val="28"/>
          <w:szCs w:val="28"/>
          <w:shd w:val="clear" w:color="auto" w:fill="FFFFFF"/>
          <w:lang w:val="en-US"/>
        </w:rPr>
        <w:t>: a n</w:t>
      </w:r>
      <w:r>
        <w:rPr>
          <w:rFonts w:ascii="Times New Roman" w:hAnsi="Times New Roman" w:cs="Times New Roman"/>
          <w:color w:val="000000"/>
          <w:sz w:val="28"/>
          <w:szCs w:val="28"/>
          <w:shd w:val="clear" w:color="auto" w:fill="FFFFFF"/>
          <w:lang w:val="en-US"/>
        </w:rPr>
        <w:t>ew realist ontology / Edinburgh</w:t>
      </w:r>
      <w:bookmarkStart w:id="0" w:name="_GoBack"/>
      <w:bookmarkEnd w:id="0"/>
      <w:r w:rsidR="0038482F" w:rsidRPr="0038482F">
        <w:rPr>
          <w:rFonts w:ascii="Times New Roman" w:hAnsi="Times New Roman" w:cs="Times New Roman"/>
          <w:color w:val="000000"/>
          <w:sz w:val="28"/>
          <w:szCs w:val="28"/>
          <w:shd w:val="clear" w:color="auto" w:fill="FFFFFF"/>
          <w:lang w:val="en-US"/>
        </w:rPr>
        <w:t>: Edinburgh Univer</w:t>
      </w:r>
      <w:r w:rsidR="0038482F">
        <w:rPr>
          <w:rFonts w:ascii="Times New Roman" w:hAnsi="Times New Roman" w:cs="Times New Roman"/>
          <w:color w:val="000000"/>
          <w:sz w:val="28"/>
          <w:szCs w:val="28"/>
          <w:shd w:val="clear" w:color="auto" w:fill="FFFFFF"/>
          <w:lang w:val="en-US"/>
        </w:rPr>
        <w:t>sity Press, 2015.</w:t>
      </w:r>
      <w:r w:rsidR="0038482F" w:rsidRPr="0038482F">
        <w:rPr>
          <w:rFonts w:ascii="Times New Roman" w:hAnsi="Times New Roman" w:cs="Times New Roman"/>
          <w:color w:val="000000"/>
          <w:sz w:val="28"/>
          <w:szCs w:val="28"/>
          <w:shd w:val="clear" w:color="auto" w:fill="FFFFFF"/>
          <w:lang w:val="en-US"/>
        </w:rPr>
        <w:t xml:space="preserve"> 386 </w:t>
      </w:r>
      <w:r w:rsidR="0038482F">
        <w:rPr>
          <w:rFonts w:ascii="Times New Roman" w:hAnsi="Times New Roman" w:cs="Times New Roman"/>
          <w:color w:val="000000"/>
          <w:sz w:val="28"/>
          <w:szCs w:val="28"/>
          <w:shd w:val="clear" w:color="auto" w:fill="FFFFFF"/>
          <w:lang w:val="en-US"/>
        </w:rPr>
        <w:t>p.</w:t>
      </w:r>
    </w:p>
    <w:p w14:paraId="0C04F962" w14:textId="6C95AF55" w:rsidR="0038482F" w:rsidRDefault="0038482F" w:rsidP="0038482F">
      <w:pPr>
        <w:pStyle w:val="aa"/>
        <w:numPr>
          <w:ilvl w:val="0"/>
          <w:numId w:val="5"/>
        </w:numPr>
        <w:spacing w:line="360" w:lineRule="auto"/>
        <w:jc w:val="both"/>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 xml:space="preserve"> Harman G. Quentin </w:t>
      </w:r>
      <w:proofErr w:type="spellStart"/>
      <w:r>
        <w:rPr>
          <w:rFonts w:ascii="Times New Roman" w:hAnsi="Times New Roman" w:cs="Times New Roman"/>
          <w:color w:val="000000"/>
          <w:sz w:val="28"/>
          <w:szCs w:val="28"/>
          <w:shd w:val="clear" w:color="auto" w:fill="FFFFFF"/>
          <w:lang w:val="en-US"/>
        </w:rPr>
        <w:t>Meilassoux</w:t>
      </w:r>
      <w:proofErr w:type="spellEnd"/>
      <w:r>
        <w:rPr>
          <w:rFonts w:ascii="Times New Roman" w:hAnsi="Times New Roman" w:cs="Times New Roman"/>
          <w:color w:val="000000"/>
          <w:sz w:val="28"/>
          <w:szCs w:val="28"/>
          <w:shd w:val="clear" w:color="auto" w:fill="FFFFFF"/>
          <w:lang w:val="en-US"/>
        </w:rPr>
        <w:t xml:space="preserve"> </w:t>
      </w:r>
      <w:r w:rsidRPr="0038482F">
        <w:rPr>
          <w:rFonts w:ascii="Times New Roman" w:hAnsi="Times New Roman" w:cs="Times New Roman"/>
          <w:color w:val="000000"/>
          <w:sz w:val="28"/>
          <w:szCs w:val="28"/>
          <w:shd w:val="clear" w:color="auto" w:fill="FFFFFF"/>
          <w:lang w:val="en-US"/>
        </w:rPr>
        <w:t>– Philosophy in the Making. Edinburgh:</w:t>
      </w:r>
      <w:r>
        <w:rPr>
          <w:rFonts w:ascii="Times New Roman" w:hAnsi="Times New Roman" w:cs="Times New Roman"/>
          <w:color w:val="000000"/>
          <w:sz w:val="28"/>
          <w:szCs w:val="28"/>
          <w:shd w:val="clear" w:color="auto" w:fill="FFFFFF"/>
          <w:lang w:val="en-US"/>
        </w:rPr>
        <w:t xml:space="preserve"> </w:t>
      </w:r>
      <w:r w:rsidRPr="0038482F">
        <w:rPr>
          <w:rFonts w:ascii="Times New Roman" w:hAnsi="Times New Roman" w:cs="Times New Roman"/>
          <w:color w:val="000000"/>
          <w:sz w:val="28"/>
          <w:szCs w:val="28"/>
          <w:shd w:val="clear" w:color="auto" w:fill="FFFFFF"/>
          <w:lang w:val="en-US"/>
        </w:rPr>
        <w:t>Edinb</w:t>
      </w:r>
      <w:r>
        <w:rPr>
          <w:rFonts w:ascii="Times New Roman" w:hAnsi="Times New Roman" w:cs="Times New Roman"/>
          <w:color w:val="000000"/>
          <w:sz w:val="28"/>
          <w:szCs w:val="28"/>
          <w:shd w:val="clear" w:color="auto" w:fill="FFFFFF"/>
          <w:lang w:val="en-US"/>
        </w:rPr>
        <w:t xml:space="preserve">urgh University Press, 2011. pp. </w:t>
      </w:r>
      <w:r w:rsidRPr="0038482F">
        <w:rPr>
          <w:rFonts w:ascii="Times New Roman" w:hAnsi="Times New Roman" w:cs="Times New Roman"/>
          <w:color w:val="000000"/>
          <w:sz w:val="28"/>
          <w:szCs w:val="28"/>
          <w:shd w:val="clear" w:color="auto" w:fill="FFFFFF"/>
          <w:lang w:val="en-US"/>
        </w:rPr>
        <w:t>175–238</w:t>
      </w:r>
      <w:r>
        <w:rPr>
          <w:rFonts w:ascii="Times New Roman" w:hAnsi="Times New Roman" w:cs="Times New Roman"/>
          <w:color w:val="000000"/>
          <w:sz w:val="28"/>
          <w:szCs w:val="28"/>
          <w:shd w:val="clear" w:color="auto" w:fill="FFFFFF"/>
          <w:lang w:val="en-US"/>
        </w:rPr>
        <w:t>.</w:t>
      </w:r>
    </w:p>
    <w:p w14:paraId="607BC7DD" w14:textId="57B8CEA6" w:rsidR="0038482F" w:rsidRDefault="0038482F" w:rsidP="0038482F">
      <w:pPr>
        <w:pStyle w:val="aa"/>
        <w:numPr>
          <w:ilvl w:val="0"/>
          <w:numId w:val="5"/>
        </w:numPr>
        <w:spacing w:line="360" w:lineRule="auto"/>
        <w:jc w:val="both"/>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 xml:space="preserve"> Harman </w:t>
      </w:r>
      <w:r w:rsidR="008417F6">
        <w:rPr>
          <w:rFonts w:ascii="Times New Roman" w:hAnsi="Times New Roman" w:cs="Times New Roman"/>
          <w:color w:val="000000"/>
          <w:sz w:val="28"/>
          <w:szCs w:val="28"/>
          <w:shd w:val="clear" w:color="auto" w:fill="FFFFFF"/>
          <w:lang w:val="en-US"/>
        </w:rPr>
        <w:t>G. Towards speculative realism</w:t>
      </w:r>
      <w:r w:rsidRPr="0038482F">
        <w:rPr>
          <w:rFonts w:ascii="Times New Roman" w:hAnsi="Times New Roman" w:cs="Times New Roman"/>
          <w:color w:val="000000"/>
          <w:sz w:val="28"/>
          <w:szCs w:val="28"/>
          <w:shd w:val="clear" w:color="auto" w:fill="FFFFFF"/>
          <w:lang w:val="en-US"/>
        </w:rPr>
        <w:t>: essays and lectur</w:t>
      </w:r>
      <w:r w:rsidR="008417F6">
        <w:rPr>
          <w:rFonts w:ascii="Times New Roman" w:hAnsi="Times New Roman" w:cs="Times New Roman"/>
          <w:color w:val="000000"/>
          <w:sz w:val="28"/>
          <w:szCs w:val="28"/>
          <w:shd w:val="clear" w:color="auto" w:fill="FFFFFF"/>
          <w:lang w:val="en-US"/>
        </w:rPr>
        <w:t>es / Winchester</w:t>
      </w:r>
      <w:r>
        <w:rPr>
          <w:rFonts w:ascii="Times New Roman" w:hAnsi="Times New Roman" w:cs="Times New Roman"/>
          <w:color w:val="000000"/>
          <w:sz w:val="28"/>
          <w:szCs w:val="28"/>
          <w:shd w:val="clear" w:color="auto" w:fill="FFFFFF"/>
          <w:lang w:val="en-US"/>
        </w:rPr>
        <w:t xml:space="preserve">: Zero Books, </w:t>
      </w:r>
      <w:r w:rsidRPr="0038482F">
        <w:rPr>
          <w:rFonts w:ascii="Times New Roman" w:hAnsi="Times New Roman" w:cs="Times New Roman"/>
          <w:color w:val="000000"/>
          <w:sz w:val="28"/>
          <w:szCs w:val="28"/>
          <w:shd w:val="clear" w:color="auto" w:fill="FFFFFF"/>
          <w:lang w:val="en-US"/>
        </w:rPr>
        <w:t xml:space="preserve">2010. </w:t>
      </w:r>
      <w:r>
        <w:rPr>
          <w:rFonts w:ascii="Times New Roman" w:hAnsi="Times New Roman" w:cs="Times New Roman"/>
          <w:color w:val="000000"/>
          <w:sz w:val="28"/>
          <w:szCs w:val="28"/>
          <w:shd w:val="clear" w:color="auto" w:fill="FFFFFF"/>
          <w:lang w:val="en-US"/>
        </w:rPr>
        <w:t>212 p.</w:t>
      </w:r>
    </w:p>
    <w:p w14:paraId="50B9C049" w14:textId="50F32403" w:rsidR="0087419B" w:rsidRDefault="0087419B" w:rsidP="0087419B">
      <w:pPr>
        <w:pStyle w:val="aa"/>
        <w:numPr>
          <w:ilvl w:val="0"/>
          <w:numId w:val="5"/>
        </w:numPr>
        <w:spacing w:line="360" w:lineRule="auto"/>
        <w:jc w:val="both"/>
        <w:rPr>
          <w:rFonts w:ascii="Times New Roman" w:hAnsi="Times New Roman" w:cs="Times New Roman"/>
          <w:color w:val="000000"/>
          <w:sz w:val="28"/>
          <w:szCs w:val="28"/>
          <w:shd w:val="clear" w:color="auto" w:fill="FFFFFF"/>
          <w:lang w:val="en-US"/>
        </w:rPr>
      </w:pPr>
      <w:r w:rsidRPr="0087419B">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lang w:val="en-US"/>
        </w:rPr>
        <w:t xml:space="preserve">Peter </w:t>
      </w:r>
      <w:r w:rsidR="008417F6">
        <w:rPr>
          <w:rFonts w:ascii="Times New Roman" w:hAnsi="Times New Roman" w:cs="Times New Roman"/>
          <w:color w:val="000000"/>
          <w:sz w:val="28"/>
          <w:szCs w:val="28"/>
          <w:shd w:val="clear" w:color="auto" w:fill="FFFFFF"/>
          <w:lang w:val="en-US"/>
        </w:rPr>
        <w:t>G. Speculative realism</w:t>
      </w:r>
      <w:r w:rsidRPr="0087419B">
        <w:rPr>
          <w:rFonts w:ascii="Times New Roman" w:hAnsi="Times New Roman" w:cs="Times New Roman"/>
          <w:color w:val="000000"/>
          <w:sz w:val="28"/>
          <w:szCs w:val="28"/>
          <w:shd w:val="clear" w:color="auto" w:fill="FFFFFF"/>
          <w:lang w:val="en-US"/>
        </w:rPr>
        <w:t xml:space="preserve">: problems and prospects / </w:t>
      </w:r>
      <w:r w:rsidR="008417F6">
        <w:rPr>
          <w:rFonts w:ascii="Times New Roman" w:hAnsi="Times New Roman" w:cs="Times New Roman"/>
          <w:color w:val="000000"/>
          <w:sz w:val="28"/>
          <w:szCs w:val="28"/>
          <w:shd w:val="clear" w:color="auto" w:fill="FFFFFF"/>
          <w:lang w:val="en-US"/>
        </w:rPr>
        <w:t>London</w:t>
      </w:r>
      <w:r>
        <w:rPr>
          <w:rFonts w:ascii="Times New Roman" w:hAnsi="Times New Roman" w:cs="Times New Roman"/>
          <w:color w:val="000000"/>
          <w:sz w:val="28"/>
          <w:szCs w:val="28"/>
          <w:shd w:val="clear" w:color="auto" w:fill="FFFFFF"/>
          <w:lang w:val="en-US"/>
        </w:rPr>
        <w:t xml:space="preserve">: Bloomsbury Academic, </w:t>
      </w:r>
      <w:r w:rsidRPr="0087419B">
        <w:rPr>
          <w:rFonts w:ascii="Times New Roman" w:hAnsi="Times New Roman" w:cs="Times New Roman"/>
          <w:color w:val="000000"/>
          <w:sz w:val="28"/>
          <w:szCs w:val="28"/>
          <w:shd w:val="clear" w:color="auto" w:fill="FFFFFF"/>
          <w:lang w:val="en-US"/>
        </w:rPr>
        <w:t xml:space="preserve">2014. </w:t>
      </w:r>
      <w:r>
        <w:rPr>
          <w:rFonts w:ascii="Times New Roman" w:hAnsi="Times New Roman" w:cs="Times New Roman"/>
          <w:color w:val="000000"/>
          <w:sz w:val="28"/>
          <w:szCs w:val="28"/>
          <w:shd w:val="clear" w:color="auto" w:fill="FFFFFF"/>
          <w:lang w:val="en-US"/>
        </w:rPr>
        <w:t>266 p.</w:t>
      </w:r>
    </w:p>
    <w:p w14:paraId="7C25CF25" w14:textId="4B161B20" w:rsidR="0038482F" w:rsidRDefault="0038482F" w:rsidP="0038482F">
      <w:pPr>
        <w:pStyle w:val="aa"/>
        <w:numPr>
          <w:ilvl w:val="0"/>
          <w:numId w:val="5"/>
        </w:numPr>
        <w:spacing w:line="360" w:lineRule="auto"/>
        <w:jc w:val="both"/>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 xml:space="preserve"> </w:t>
      </w:r>
      <w:r w:rsidRPr="0038482F">
        <w:rPr>
          <w:rFonts w:ascii="Times New Roman" w:hAnsi="Times New Roman" w:cs="Times New Roman"/>
          <w:color w:val="000000"/>
          <w:sz w:val="28"/>
          <w:szCs w:val="28"/>
          <w:shd w:val="clear" w:color="auto" w:fill="FFFFFF"/>
          <w:lang w:val="en-US"/>
        </w:rPr>
        <w:t xml:space="preserve">Steiner C.J. Ontological dance: A Dialogue Between Heidegger and Pickering. The Mangle in Practice: Science, Society, and Becoming, Durham, London, Duke </w:t>
      </w:r>
      <w:r>
        <w:rPr>
          <w:rFonts w:ascii="Times New Roman" w:hAnsi="Times New Roman" w:cs="Times New Roman"/>
          <w:color w:val="000000"/>
          <w:sz w:val="28"/>
          <w:szCs w:val="28"/>
          <w:shd w:val="clear" w:color="auto" w:fill="FFFFFF"/>
          <w:lang w:val="en-US"/>
        </w:rPr>
        <w:t>University Press, 2008, pp. 221</w:t>
      </w:r>
      <w:r w:rsidRPr="0038482F">
        <w:rPr>
          <w:rFonts w:ascii="Times New Roman" w:hAnsi="Times New Roman" w:cs="Times New Roman"/>
          <w:color w:val="000000"/>
          <w:sz w:val="28"/>
          <w:szCs w:val="28"/>
          <w:shd w:val="clear" w:color="auto" w:fill="FFFFFF"/>
          <w:lang w:val="en-US"/>
        </w:rPr>
        <w:t>–243</w:t>
      </w:r>
      <w:r>
        <w:rPr>
          <w:rFonts w:ascii="Times New Roman" w:hAnsi="Times New Roman" w:cs="Times New Roman"/>
          <w:color w:val="000000"/>
          <w:sz w:val="28"/>
          <w:szCs w:val="28"/>
          <w:shd w:val="clear" w:color="auto" w:fill="FFFFFF"/>
          <w:lang w:val="en-US"/>
        </w:rPr>
        <w:t>.</w:t>
      </w:r>
    </w:p>
    <w:p w14:paraId="3F3C4F0F" w14:textId="77777777" w:rsidR="0038482F" w:rsidRPr="00A53CE2" w:rsidRDefault="0038482F" w:rsidP="0087419B">
      <w:pPr>
        <w:pStyle w:val="aa"/>
        <w:spacing w:line="360" w:lineRule="auto"/>
        <w:jc w:val="both"/>
        <w:rPr>
          <w:rFonts w:ascii="Times New Roman" w:hAnsi="Times New Roman" w:cs="Times New Roman"/>
          <w:color w:val="000000"/>
          <w:sz w:val="28"/>
          <w:szCs w:val="28"/>
          <w:shd w:val="clear" w:color="auto" w:fill="FFFFFF"/>
          <w:lang w:val="en-US"/>
        </w:rPr>
      </w:pPr>
    </w:p>
    <w:p w14:paraId="52DF09CD" w14:textId="5187CC26" w:rsidR="00352AD6" w:rsidRPr="0038482F" w:rsidRDefault="00352AD6" w:rsidP="00352AD6">
      <w:pPr>
        <w:pStyle w:val="aa"/>
        <w:spacing w:line="360" w:lineRule="auto"/>
        <w:jc w:val="both"/>
        <w:rPr>
          <w:rFonts w:ascii="Times New Roman" w:hAnsi="Times New Roman" w:cs="Times New Roman"/>
          <w:color w:val="000000"/>
          <w:sz w:val="28"/>
          <w:szCs w:val="28"/>
          <w:shd w:val="clear" w:color="auto" w:fill="FFFFFF"/>
          <w:lang w:val="en-US"/>
        </w:rPr>
      </w:pPr>
    </w:p>
    <w:p w14:paraId="1F181903" w14:textId="323ECB43" w:rsidR="00352AD6" w:rsidRPr="0038482F" w:rsidRDefault="00352AD6" w:rsidP="00B20459">
      <w:pPr>
        <w:spacing w:line="360" w:lineRule="auto"/>
        <w:jc w:val="both"/>
        <w:rPr>
          <w:rFonts w:ascii="Times New Roman" w:hAnsi="Times New Roman" w:cs="Times New Roman"/>
          <w:color w:val="000000"/>
          <w:sz w:val="28"/>
          <w:szCs w:val="28"/>
          <w:shd w:val="clear" w:color="auto" w:fill="FFFFFF"/>
          <w:lang w:val="en-US"/>
        </w:rPr>
      </w:pPr>
    </w:p>
    <w:p w14:paraId="3D66E16D" w14:textId="2EE2EDF0" w:rsidR="00352AD6" w:rsidRPr="0038482F" w:rsidRDefault="00352AD6" w:rsidP="00352AD6">
      <w:pPr>
        <w:pStyle w:val="aa"/>
        <w:spacing w:line="360" w:lineRule="auto"/>
        <w:jc w:val="both"/>
        <w:rPr>
          <w:rFonts w:ascii="Times New Roman" w:hAnsi="Times New Roman" w:cs="Times New Roman"/>
          <w:color w:val="000000"/>
          <w:sz w:val="28"/>
          <w:szCs w:val="28"/>
          <w:shd w:val="clear" w:color="auto" w:fill="FFFFFF"/>
          <w:lang w:val="en-US"/>
        </w:rPr>
      </w:pPr>
    </w:p>
    <w:p w14:paraId="52CED3C6" w14:textId="639F269F" w:rsidR="00352AD6" w:rsidRPr="0038482F" w:rsidRDefault="00352AD6" w:rsidP="00352AD6">
      <w:pPr>
        <w:pStyle w:val="aa"/>
        <w:spacing w:line="360" w:lineRule="auto"/>
        <w:jc w:val="both"/>
        <w:rPr>
          <w:rFonts w:ascii="Times New Roman" w:hAnsi="Times New Roman" w:cs="Times New Roman"/>
          <w:color w:val="000000"/>
          <w:sz w:val="28"/>
          <w:szCs w:val="28"/>
          <w:shd w:val="clear" w:color="auto" w:fill="FFFFFF"/>
          <w:lang w:val="en-US"/>
        </w:rPr>
      </w:pPr>
    </w:p>
    <w:p w14:paraId="6B999DD7" w14:textId="7F493983" w:rsidR="00352AD6" w:rsidRPr="0038482F" w:rsidRDefault="00352AD6" w:rsidP="00352AD6">
      <w:pPr>
        <w:pStyle w:val="aa"/>
        <w:spacing w:line="360" w:lineRule="auto"/>
        <w:jc w:val="both"/>
        <w:rPr>
          <w:rFonts w:ascii="Times New Roman" w:hAnsi="Times New Roman" w:cs="Times New Roman"/>
          <w:color w:val="000000"/>
          <w:sz w:val="28"/>
          <w:szCs w:val="28"/>
          <w:shd w:val="clear" w:color="auto" w:fill="FFFFFF"/>
          <w:lang w:val="en-US"/>
        </w:rPr>
      </w:pPr>
    </w:p>
    <w:p w14:paraId="373052E6" w14:textId="53E90238" w:rsidR="00352AD6" w:rsidRPr="0038482F" w:rsidRDefault="00352AD6" w:rsidP="00352AD6">
      <w:pPr>
        <w:pStyle w:val="aa"/>
        <w:spacing w:line="360" w:lineRule="auto"/>
        <w:jc w:val="both"/>
        <w:rPr>
          <w:rFonts w:ascii="Times New Roman" w:hAnsi="Times New Roman" w:cs="Times New Roman"/>
          <w:color w:val="000000"/>
          <w:sz w:val="28"/>
          <w:szCs w:val="28"/>
          <w:shd w:val="clear" w:color="auto" w:fill="FFFFFF"/>
          <w:lang w:val="en-US"/>
        </w:rPr>
      </w:pPr>
    </w:p>
    <w:p w14:paraId="2D06EED1" w14:textId="7E04A4E9" w:rsidR="00352AD6" w:rsidRPr="0038482F" w:rsidRDefault="00352AD6" w:rsidP="00352AD6">
      <w:pPr>
        <w:pStyle w:val="aa"/>
        <w:spacing w:line="360" w:lineRule="auto"/>
        <w:jc w:val="both"/>
        <w:rPr>
          <w:rFonts w:ascii="Times New Roman" w:hAnsi="Times New Roman" w:cs="Times New Roman"/>
          <w:color w:val="000000"/>
          <w:sz w:val="28"/>
          <w:szCs w:val="28"/>
          <w:shd w:val="clear" w:color="auto" w:fill="FFFFFF"/>
          <w:lang w:val="en-US"/>
        </w:rPr>
      </w:pPr>
    </w:p>
    <w:p w14:paraId="23189705" w14:textId="7771FE12" w:rsidR="00352AD6" w:rsidRPr="0038482F" w:rsidRDefault="00352AD6" w:rsidP="002A566C">
      <w:pPr>
        <w:spacing w:line="360" w:lineRule="auto"/>
        <w:jc w:val="both"/>
        <w:rPr>
          <w:rFonts w:ascii="Times New Roman" w:hAnsi="Times New Roman" w:cs="Times New Roman"/>
          <w:color w:val="000000"/>
          <w:sz w:val="28"/>
          <w:szCs w:val="28"/>
          <w:shd w:val="clear" w:color="auto" w:fill="FFFFFF"/>
          <w:lang w:val="en-US"/>
        </w:rPr>
      </w:pPr>
    </w:p>
    <w:sectPr w:rsidR="00352AD6" w:rsidRPr="0038482F" w:rsidSect="00B428C4">
      <w:footerReference w:type="default" r:id="rId8"/>
      <w:pgSz w:w="11906" w:h="16838" w:code="9"/>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88881" w14:textId="77777777" w:rsidR="002C51C3" w:rsidRDefault="002C51C3" w:rsidP="00140DBF">
      <w:pPr>
        <w:spacing w:after="0" w:line="240" w:lineRule="auto"/>
      </w:pPr>
      <w:r>
        <w:separator/>
      </w:r>
    </w:p>
  </w:endnote>
  <w:endnote w:type="continuationSeparator" w:id="0">
    <w:p w14:paraId="3F6B2397" w14:textId="77777777" w:rsidR="002C51C3" w:rsidRDefault="002C51C3" w:rsidP="00140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5075343"/>
      <w:docPartObj>
        <w:docPartGallery w:val="Page Numbers (Bottom of Page)"/>
        <w:docPartUnique/>
      </w:docPartObj>
    </w:sdtPr>
    <w:sdtEndPr/>
    <w:sdtContent>
      <w:p w14:paraId="1075402F" w14:textId="7A8CE22E" w:rsidR="00A53CE2" w:rsidRDefault="00A53CE2">
        <w:pPr>
          <w:pStyle w:val="ad"/>
          <w:jc w:val="center"/>
        </w:pPr>
        <w:r>
          <w:fldChar w:fldCharType="begin"/>
        </w:r>
        <w:r>
          <w:instrText>PAGE   \* MERGEFORMAT</w:instrText>
        </w:r>
        <w:r>
          <w:fldChar w:fldCharType="separate"/>
        </w:r>
        <w:r w:rsidR="008417F6">
          <w:rPr>
            <w:noProof/>
          </w:rPr>
          <w:t>69</w:t>
        </w:r>
        <w:r>
          <w:fldChar w:fldCharType="end"/>
        </w:r>
      </w:p>
    </w:sdtContent>
  </w:sdt>
  <w:p w14:paraId="720F7FB3" w14:textId="77777777" w:rsidR="00A53CE2" w:rsidRDefault="00A53CE2">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2D64F1" w14:textId="77777777" w:rsidR="002C51C3" w:rsidRDefault="002C51C3" w:rsidP="00140DBF">
      <w:pPr>
        <w:spacing w:after="0" w:line="240" w:lineRule="auto"/>
      </w:pPr>
      <w:r>
        <w:separator/>
      </w:r>
    </w:p>
  </w:footnote>
  <w:footnote w:type="continuationSeparator" w:id="0">
    <w:p w14:paraId="1EAD1776" w14:textId="77777777" w:rsidR="002C51C3" w:rsidRDefault="002C51C3" w:rsidP="00140DBF">
      <w:pPr>
        <w:spacing w:after="0" w:line="240" w:lineRule="auto"/>
      </w:pPr>
      <w:r>
        <w:continuationSeparator/>
      </w:r>
    </w:p>
  </w:footnote>
  <w:footnote w:id="1">
    <w:p w14:paraId="3AE48C7D" w14:textId="733DDAEC" w:rsidR="00A53CE2" w:rsidRPr="007547C6" w:rsidRDefault="00A53CE2" w:rsidP="007547C6">
      <w:pPr>
        <w:pStyle w:val="a3"/>
        <w:rPr>
          <w:rFonts w:ascii="Times New Roman" w:hAnsi="Times New Roman" w:cs="Times New Roman"/>
          <w:sz w:val="28"/>
          <w:szCs w:val="28"/>
        </w:rPr>
      </w:pPr>
      <w:r w:rsidRPr="007547C6">
        <w:rPr>
          <w:rStyle w:val="a5"/>
          <w:rFonts w:ascii="Times New Roman" w:hAnsi="Times New Roman" w:cs="Times New Roman"/>
          <w:sz w:val="28"/>
          <w:szCs w:val="28"/>
        </w:rPr>
        <w:footnoteRef/>
      </w:r>
      <w:r w:rsidRPr="007547C6">
        <w:rPr>
          <w:rFonts w:ascii="Times New Roman" w:hAnsi="Times New Roman" w:cs="Times New Roman"/>
          <w:sz w:val="28"/>
          <w:szCs w:val="28"/>
        </w:rPr>
        <w:t xml:space="preserve"> </w:t>
      </w:r>
      <w:proofErr w:type="spellStart"/>
      <w:r w:rsidRPr="007547C6">
        <w:rPr>
          <w:rFonts w:ascii="Times New Roman" w:hAnsi="Times New Roman" w:cs="Times New Roman"/>
          <w:sz w:val="28"/>
          <w:szCs w:val="28"/>
        </w:rPr>
        <w:t>Латур</w:t>
      </w:r>
      <w:proofErr w:type="spellEnd"/>
      <w:r w:rsidRPr="007547C6">
        <w:rPr>
          <w:rFonts w:ascii="Times New Roman" w:hAnsi="Times New Roman" w:cs="Times New Roman"/>
          <w:sz w:val="28"/>
          <w:szCs w:val="28"/>
        </w:rPr>
        <w:t xml:space="preserve"> Б. Почему критика </w:t>
      </w:r>
      <w:r>
        <w:rPr>
          <w:rFonts w:ascii="Times New Roman" w:hAnsi="Times New Roman" w:cs="Times New Roman"/>
          <w:sz w:val="28"/>
          <w:szCs w:val="28"/>
        </w:rPr>
        <w:t xml:space="preserve">выдохлась? [Электронный ресурс] </w:t>
      </w:r>
      <w:r w:rsidRPr="00CF0095">
        <w:rPr>
          <w:rFonts w:ascii="Times New Roman" w:hAnsi="Times New Roman" w:cs="Times New Roman"/>
          <w:sz w:val="28"/>
          <w:szCs w:val="28"/>
          <w:shd w:val="clear" w:color="auto" w:fill="FFFFFF"/>
        </w:rPr>
        <w:t xml:space="preserve">// Государственный центр современного искусства. </w:t>
      </w:r>
      <w:r w:rsidRPr="007547C6">
        <w:rPr>
          <w:rFonts w:ascii="Times New Roman" w:hAnsi="Times New Roman" w:cs="Times New Roman"/>
          <w:sz w:val="28"/>
          <w:szCs w:val="28"/>
        </w:rPr>
        <w:t>URL: http://moscowartmagazine.com/issue/2/article/7 (дата обращения: 20.01.2017)</w:t>
      </w:r>
    </w:p>
  </w:footnote>
  <w:footnote w:id="2">
    <w:p w14:paraId="2DA84944" w14:textId="3885968E" w:rsidR="00A53CE2" w:rsidRPr="00F93D67" w:rsidRDefault="00A53CE2">
      <w:pPr>
        <w:pStyle w:val="a3"/>
        <w:rPr>
          <w:rFonts w:ascii="Times New Roman" w:hAnsi="Times New Roman" w:cs="Times New Roman"/>
          <w:sz w:val="28"/>
          <w:szCs w:val="28"/>
        </w:rPr>
      </w:pPr>
      <w:r w:rsidRPr="00F93D67">
        <w:rPr>
          <w:rStyle w:val="a5"/>
          <w:rFonts w:ascii="Times New Roman" w:hAnsi="Times New Roman" w:cs="Times New Roman"/>
          <w:sz w:val="28"/>
          <w:szCs w:val="28"/>
        </w:rPr>
        <w:footnoteRef/>
      </w:r>
      <w:r w:rsidRPr="00F93D67">
        <w:rPr>
          <w:rFonts w:ascii="Times New Roman" w:hAnsi="Times New Roman" w:cs="Times New Roman"/>
          <w:sz w:val="28"/>
          <w:szCs w:val="28"/>
        </w:rPr>
        <w:t xml:space="preserve"> </w:t>
      </w:r>
      <w:proofErr w:type="spellStart"/>
      <w:r w:rsidRPr="00F93D67">
        <w:rPr>
          <w:rFonts w:ascii="Times New Roman" w:hAnsi="Times New Roman" w:cs="Times New Roman"/>
          <w:sz w:val="28"/>
          <w:szCs w:val="28"/>
        </w:rPr>
        <w:t>Беньямин</w:t>
      </w:r>
      <w:proofErr w:type="spellEnd"/>
      <w:r w:rsidRPr="00F93D67">
        <w:rPr>
          <w:rFonts w:ascii="Times New Roman" w:hAnsi="Times New Roman" w:cs="Times New Roman"/>
          <w:sz w:val="28"/>
          <w:szCs w:val="28"/>
        </w:rPr>
        <w:t xml:space="preserve"> В. Произведение искусства в эпоху его технической воспроизводимости. Избранные эссе / под. ред. Ю. А</w:t>
      </w:r>
      <w:r>
        <w:rPr>
          <w:rFonts w:ascii="Times New Roman" w:hAnsi="Times New Roman" w:cs="Times New Roman"/>
          <w:sz w:val="28"/>
          <w:szCs w:val="28"/>
        </w:rPr>
        <w:t>. Здорового. М.: Медиум, 1996. 240 с.</w:t>
      </w:r>
    </w:p>
  </w:footnote>
  <w:footnote w:id="3">
    <w:p w14:paraId="55394A2C" w14:textId="2ED865F9" w:rsidR="00A53CE2" w:rsidRPr="00F93D67" w:rsidRDefault="00A53CE2">
      <w:pPr>
        <w:pStyle w:val="a3"/>
        <w:rPr>
          <w:rFonts w:ascii="Times New Roman" w:hAnsi="Times New Roman" w:cs="Times New Roman"/>
          <w:sz w:val="28"/>
          <w:szCs w:val="28"/>
        </w:rPr>
      </w:pPr>
      <w:r w:rsidRPr="00F93D67">
        <w:rPr>
          <w:rStyle w:val="a5"/>
          <w:rFonts w:ascii="Times New Roman" w:hAnsi="Times New Roman" w:cs="Times New Roman"/>
          <w:sz w:val="28"/>
          <w:szCs w:val="28"/>
        </w:rPr>
        <w:footnoteRef/>
      </w:r>
      <w:r w:rsidRPr="00F93D67">
        <w:rPr>
          <w:rFonts w:ascii="Times New Roman" w:hAnsi="Times New Roman" w:cs="Times New Roman"/>
          <w:sz w:val="28"/>
          <w:szCs w:val="28"/>
        </w:rPr>
        <w:t xml:space="preserve"> </w:t>
      </w:r>
      <w:proofErr w:type="spellStart"/>
      <w:r w:rsidRPr="00F93D67">
        <w:rPr>
          <w:rFonts w:ascii="Times New Roman" w:hAnsi="Times New Roman" w:cs="Times New Roman"/>
          <w:sz w:val="28"/>
          <w:szCs w:val="28"/>
        </w:rPr>
        <w:t>Зиммель</w:t>
      </w:r>
      <w:proofErr w:type="spellEnd"/>
      <w:r w:rsidRPr="00F93D67">
        <w:rPr>
          <w:rFonts w:ascii="Times New Roman" w:hAnsi="Times New Roman" w:cs="Times New Roman"/>
          <w:sz w:val="28"/>
          <w:szCs w:val="28"/>
        </w:rPr>
        <w:t xml:space="preserve"> Г. Рама картины. Эстетический опыт // Соци</w:t>
      </w:r>
      <w:r>
        <w:rPr>
          <w:rFonts w:ascii="Times New Roman" w:hAnsi="Times New Roman" w:cs="Times New Roman"/>
          <w:sz w:val="28"/>
          <w:szCs w:val="28"/>
        </w:rPr>
        <w:t>ология вещей. Сборник статей / п</w:t>
      </w:r>
      <w:r w:rsidRPr="00F93D67">
        <w:rPr>
          <w:rFonts w:ascii="Times New Roman" w:hAnsi="Times New Roman" w:cs="Times New Roman"/>
          <w:sz w:val="28"/>
          <w:szCs w:val="28"/>
        </w:rPr>
        <w:t xml:space="preserve">од ред. В.С. </w:t>
      </w:r>
      <w:proofErr w:type="spellStart"/>
      <w:r w:rsidRPr="00F93D67">
        <w:rPr>
          <w:rFonts w:ascii="Times New Roman" w:hAnsi="Times New Roman" w:cs="Times New Roman"/>
          <w:sz w:val="28"/>
          <w:szCs w:val="28"/>
        </w:rPr>
        <w:t>Вахштайна</w:t>
      </w:r>
      <w:proofErr w:type="spellEnd"/>
      <w:r w:rsidRPr="00F93D67">
        <w:rPr>
          <w:rFonts w:ascii="Times New Roman" w:hAnsi="Times New Roman" w:cs="Times New Roman"/>
          <w:sz w:val="28"/>
          <w:szCs w:val="28"/>
        </w:rPr>
        <w:t>. М.: Издательский дом «Территория будущего», 2006.</w:t>
      </w:r>
      <w:r>
        <w:rPr>
          <w:rFonts w:ascii="Times New Roman" w:hAnsi="Times New Roman" w:cs="Times New Roman"/>
          <w:sz w:val="28"/>
          <w:szCs w:val="28"/>
        </w:rPr>
        <w:t xml:space="preserve"> С. 48</w:t>
      </w:r>
      <w:r w:rsidRPr="00F744AF">
        <w:rPr>
          <w:rFonts w:ascii="Times New Roman" w:hAnsi="Times New Roman" w:cs="Times New Roman"/>
          <w:sz w:val="28"/>
          <w:szCs w:val="28"/>
        </w:rPr>
        <w:t>–</w:t>
      </w:r>
      <w:r>
        <w:rPr>
          <w:rFonts w:ascii="Times New Roman" w:hAnsi="Times New Roman" w:cs="Times New Roman"/>
          <w:sz w:val="28"/>
          <w:szCs w:val="28"/>
        </w:rPr>
        <w:t>54.</w:t>
      </w:r>
    </w:p>
  </w:footnote>
  <w:footnote w:id="4">
    <w:p w14:paraId="09294C56" w14:textId="75E14117" w:rsidR="00A53CE2" w:rsidRPr="00F93D67" w:rsidRDefault="00A53CE2">
      <w:pPr>
        <w:pStyle w:val="a3"/>
        <w:rPr>
          <w:rFonts w:ascii="Times New Roman" w:hAnsi="Times New Roman" w:cs="Times New Roman"/>
          <w:sz w:val="28"/>
          <w:szCs w:val="28"/>
        </w:rPr>
      </w:pPr>
      <w:r w:rsidRPr="00F93D67">
        <w:rPr>
          <w:rStyle w:val="a5"/>
          <w:rFonts w:ascii="Times New Roman" w:hAnsi="Times New Roman" w:cs="Times New Roman"/>
          <w:sz w:val="28"/>
          <w:szCs w:val="28"/>
        </w:rPr>
        <w:footnoteRef/>
      </w:r>
      <w:r w:rsidRPr="00F93D67">
        <w:rPr>
          <w:rFonts w:ascii="Times New Roman" w:hAnsi="Times New Roman" w:cs="Times New Roman"/>
          <w:sz w:val="28"/>
          <w:szCs w:val="28"/>
        </w:rPr>
        <w:t xml:space="preserve"> </w:t>
      </w:r>
      <w:proofErr w:type="spellStart"/>
      <w:r w:rsidRPr="00F93D67">
        <w:rPr>
          <w:rFonts w:ascii="Times New Roman" w:hAnsi="Times New Roman" w:cs="Times New Roman"/>
          <w:sz w:val="28"/>
          <w:szCs w:val="28"/>
        </w:rPr>
        <w:t>Харре</w:t>
      </w:r>
      <w:proofErr w:type="spellEnd"/>
      <w:r w:rsidRPr="00F93D67">
        <w:rPr>
          <w:rFonts w:ascii="Times New Roman" w:hAnsi="Times New Roman" w:cs="Times New Roman"/>
          <w:sz w:val="28"/>
          <w:szCs w:val="28"/>
        </w:rPr>
        <w:t xml:space="preserve"> Р. Материальные объекты в социальных мирах / пер. с англ. Ирины </w:t>
      </w:r>
      <w:proofErr w:type="spellStart"/>
      <w:r w:rsidRPr="00F93D67">
        <w:rPr>
          <w:rFonts w:ascii="Times New Roman" w:hAnsi="Times New Roman" w:cs="Times New Roman"/>
          <w:sz w:val="28"/>
          <w:szCs w:val="28"/>
        </w:rPr>
        <w:t>Мюрберг</w:t>
      </w:r>
      <w:proofErr w:type="spellEnd"/>
      <w:r w:rsidRPr="00F93D67">
        <w:rPr>
          <w:rFonts w:ascii="Times New Roman" w:hAnsi="Times New Roman" w:cs="Times New Roman"/>
          <w:sz w:val="28"/>
          <w:szCs w:val="28"/>
        </w:rPr>
        <w:t xml:space="preserve"> // Социология вещей: сборник статей / под ред. Вик</w:t>
      </w:r>
      <w:r>
        <w:rPr>
          <w:rFonts w:ascii="Times New Roman" w:hAnsi="Times New Roman" w:cs="Times New Roman"/>
          <w:sz w:val="28"/>
          <w:szCs w:val="28"/>
        </w:rPr>
        <w:t xml:space="preserve">тора </w:t>
      </w:r>
      <w:proofErr w:type="spellStart"/>
      <w:r>
        <w:rPr>
          <w:rFonts w:ascii="Times New Roman" w:hAnsi="Times New Roman" w:cs="Times New Roman"/>
          <w:sz w:val="28"/>
          <w:szCs w:val="28"/>
        </w:rPr>
        <w:t>Вахштайна</w:t>
      </w:r>
      <w:proofErr w:type="spellEnd"/>
      <w:r>
        <w:rPr>
          <w:rFonts w:ascii="Times New Roman" w:hAnsi="Times New Roman" w:cs="Times New Roman"/>
          <w:sz w:val="28"/>
          <w:szCs w:val="28"/>
        </w:rPr>
        <w:t xml:space="preserve">. Москва, 2006. </w:t>
      </w:r>
      <w:r w:rsidRPr="00F744AF">
        <w:rPr>
          <w:rFonts w:ascii="Times New Roman" w:hAnsi="Times New Roman" w:cs="Times New Roman"/>
          <w:sz w:val="28"/>
          <w:szCs w:val="28"/>
        </w:rPr>
        <w:t>–</w:t>
      </w:r>
      <w:r>
        <w:rPr>
          <w:rFonts w:ascii="Times New Roman" w:hAnsi="Times New Roman" w:cs="Times New Roman"/>
          <w:sz w:val="28"/>
          <w:szCs w:val="28"/>
        </w:rPr>
        <w:t xml:space="preserve"> </w:t>
      </w:r>
      <w:r w:rsidRPr="00F93D67">
        <w:rPr>
          <w:rFonts w:ascii="Times New Roman" w:hAnsi="Times New Roman" w:cs="Times New Roman"/>
          <w:sz w:val="28"/>
          <w:szCs w:val="28"/>
        </w:rPr>
        <w:t>С. 118-133.</w:t>
      </w:r>
    </w:p>
  </w:footnote>
  <w:footnote w:id="5">
    <w:p w14:paraId="5AC3BCB4" w14:textId="721C06EC" w:rsidR="00A53CE2" w:rsidRPr="00F93D67" w:rsidRDefault="00A53CE2" w:rsidP="00F93D67">
      <w:pPr>
        <w:pStyle w:val="a3"/>
        <w:rPr>
          <w:rFonts w:ascii="Times New Roman" w:hAnsi="Times New Roman" w:cs="Times New Roman"/>
          <w:sz w:val="28"/>
          <w:szCs w:val="28"/>
        </w:rPr>
      </w:pPr>
      <w:r w:rsidRPr="00F93D67">
        <w:rPr>
          <w:rStyle w:val="a5"/>
          <w:rFonts w:ascii="Times New Roman" w:hAnsi="Times New Roman" w:cs="Times New Roman"/>
          <w:sz w:val="28"/>
          <w:szCs w:val="28"/>
        </w:rPr>
        <w:footnoteRef/>
      </w:r>
      <w:r w:rsidRPr="00F93D67">
        <w:rPr>
          <w:rFonts w:ascii="Times New Roman" w:hAnsi="Times New Roman" w:cs="Times New Roman"/>
          <w:sz w:val="28"/>
          <w:szCs w:val="28"/>
        </w:rPr>
        <w:t xml:space="preserve"> Л</w:t>
      </w:r>
      <w:r>
        <w:rPr>
          <w:rFonts w:ascii="Times New Roman" w:hAnsi="Times New Roman" w:cs="Times New Roman"/>
          <w:sz w:val="28"/>
          <w:szCs w:val="28"/>
        </w:rPr>
        <w:t>о Дж. Объекты и пространства / п</w:t>
      </w:r>
      <w:r w:rsidRPr="00F93D67">
        <w:rPr>
          <w:rFonts w:ascii="Times New Roman" w:hAnsi="Times New Roman" w:cs="Times New Roman"/>
          <w:sz w:val="28"/>
          <w:szCs w:val="28"/>
        </w:rPr>
        <w:t xml:space="preserve">ер. с англ. В. </w:t>
      </w:r>
      <w:proofErr w:type="spellStart"/>
      <w:r w:rsidRPr="00F93D67">
        <w:rPr>
          <w:rFonts w:ascii="Times New Roman" w:hAnsi="Times New Roman" w:cs="Times New Roman"/>
          <w:sz w:val="28"/>
          <w:szCs w:val="28"/>
        </w:rPr>
        <w:t>Вахштайна</w:t>
      </w:r>
      <w:proofErr w:type="spellEnd"/>
      <w:r w:rsidRPr="00F93D67">
        <w:rPr>
          <w:rFonts w:ascii="Times New Roman" w:hAnsi="Times New Roman" w:cs="Times New Roman"/>
          <w:sz w:val="28"/>
          <w:szCs w:val="28"/>
        </w:rPr>
        <w:t xml:space="preserve"> // Социологическое обозрение. </w:t>
      </w:r>
      <w:r w:rsidRPr="00F744AF">
        <w:rPr>
          <w:rFonts w:ascii="Times New Roman" w:hAnsi="Times New Roman" w:cs="Times New Roman"/>
          <w:sz w:val="28"/>
          <w:szCs w:val="28"/>
        </w:rPr>
        <w:t>–</w:t>
      </w:r>
      <w:r>
        <w:rPr>
          <w:rFonts w:ascii="Times New Roman" w:hAnsi="Times New Roman" w:cs="Times New Roman"/>
          <w:sz w:val="28"/>
          <w:szCs w:val="28"/>
        </w:rPr>
        <w:t xml:space="preserve"> </w:t>
      </w:r>
      <w:r w:rsidRPr="00F93D67">
        <w:rPr>
          <w:rFonts w:ascii="Times New Roman" w:hAnsi="Times New Roman" w:cs="Times New Roman"/>
          <w:sz w:val="28"/>
          <w:szCs w:val="28"/>
        </w:rPr>
        <w:t xml:space="preserve">2006. </w:t>
      </w:r>
      <w:r w:rsidRPr="00F744AF">
        <w:rPr>
          <w:rFonts w:ascii="Times New Roman" w:hAnsi="Times New Roman" w:cs="Times New Roman"/>
          <w:sz w:val="28"/>
          <w:szCs w:val="28"/>
        </w:rPr>
        <w:t>–</w:t>
      </w:r>
      <w:r>
        <w:rPr>
          <w:rFonts w:ascii="Times New Roman" w:hAnsi="Times New Roman" w:cs="Times New Roman"/>
          <w:sz w:val="28"/>
          <w:szCs w:val="28"/>
        </w:rPr>
        <w:t xml:space="preserve"> </w:t>
      </w:r>
      <w:r w:rsidRPr="00F93D67">
        <w:rPr>
          <w:rFonts w:ascii="Times New Roman" w:hAnsi="Times New Roman" w:cs="Times New Roman"/>
          <w:sz w:val="28"/>
          <w:szCs w:val="28"/>
        </w:rPr>
        <w:t>№ 1.</w:t>
      </w:r>
      <w:r>
        <w:rPr>
          <w:rFonts w:ascii="Times New Roman" w:hAnsi="Times New Roman" w:cs="Times New Roman"/>
          <w:sz w:val="28"/>
          <w:szCs w:val="28"/>
        </w:rPr>
        <w:t xml:space="preserve"> </w:t>
      </w:r>
      <w:r w:rsidRPr="00F744AF">
        <w:rPr>
          <w:rFonts w:ascii="Times New Roman" w:hAnsi="Times New Roman" w:cs="Times New Roman"/>
          <w:sz w:val="28"/>
          <w:szCs w:val="28"/>
        </w:rPr>
        <w:t>–</w:t>
      </w:r>
      <w:r>
        <w:rPr>
          <w:rFonts w:ascii="Times New Roman" w:hAnsi="Times New Roman" w:cs="Times New Roman"/>
          <w:sz w:val="28"/>
          <w:szCs w:val="28"/>
        </w:rPr>
        <w:t xml:space="preserve"> С. 30</w:t>
      </w:r>
      <w:r w:rsidRPr="00F744AF">
        <w:rPr>
          <w:rFonts w:ascii="Times New Roman" w:hAnsi="Times New Roman" w:cs="Times New Roman"/>
          <w:sz w:val="28"/>
          <w:szCs w:val="28"/>
        </w:rPr>
        <w:t>–</w:t>
      </w:r>
      <w:r>
        <w:rPr>
          <w:rFonts w:ascii="Times New Roman" w:hAnsi="Times New Roman" w:cs="Times New Roman"/>
          <w:sz w:val="28"/>
          <w:szCs w:val="28"/>
        </w:rPr>
        <w:t>42.</w:t>
      </w:r>
    </w:p>
  </w:footnote>
  <w:footnote w:id="6">
    <w:p w14:paraId="5023A64A" w14:textId="64EF2E19" w:rsidR="00A53CE2" w:rsidRPr="00662864" w:rsidRDefault="00A53CE2">
      <w:pPr>
        <w:pStyle w:val="a3"/>
        <w:rPr>
          <w:rFonts w:ascii="Times New Roman" w:hAnsi="Times New Roman" w:cs="Times New Roman"/>
          <w:sz w:val="28"/>
          <w:szCs w:val="28"/>
        </w:rPr>
      </w:pPr>
      <w:r w:rsidRPr="00662864">
        <w:rPr>
          <w:rStyle w:val="a5"/>
          <w:rFonts w:ascii="Times New Roman" w:hAnsi="Times New Roman" w:cs="Times New Roman"/>
          <w:sz w:val="28"/>
          <w:szCs w:val="28"/>
        </w:rPr>
        <w:footnoteRef/>
      </w:r>
      <w:r w:rsidRPr="00662864">
        <w:rPr>
          <w:rFonts w:ascii="Times New Roman" w:hAnsi="Times New Roman" w:cs="Times New Roman"/>
          <w:sz w:val="28"/>
          <w:szCs w:val="28"/>
        </w:rPr>
        <w:t xml:space="preserve"> </w:t>
      </w:r>
      <w:proofErr w:type="spellStart"/>
      <w:r w:rsidRPr="00662864">
        <w:rPr>
          <w:rFonts w:ascii="Times New Roman" w:hAnsi="Times New Roman" w:cs="Times New Roman"/>
          <w:sz w:val="28"/>
          <w:szCs w:val="28"/>
        </w:rPr>
        <w:t>Латур</w:t>
      </w:r>
      <w:proofErr w:type="spellEnd"/>
      <w:r w:rsidRPr="00662864">
        <w:rPr>
          <w:rFonts w:ascii="Times New Roman" w:hAnsi="Times New Roman" w:cs="Times New Roman"/>
          <w:sz w:val="28"/>
          <w:szCs w:val="28"/>
        </w:rPr>
        <w:t xml:space="preserve"> Б. </w:t>
      </w:r>
      <w:proofErr w:type="spellStart"/>
      <w:r w:rsidRPr="00662864">
        <w:rPr>
          <w:rFonts w:ascii="Times New Roman" w:hAnsi="Times New Roman" w:cs="Times New Roman"/>
          <w:sz w:val="28"/>
          <w:szCs w:val="28"/>
        </w:rPr>
        <w:t>Hового</w:t>
      </w:r>
      <w:proofErr w:type="spellEnd"/>
      <w:r w:rsidRPr="00662864">
        <w:rPr>
          <w:rFonts w:ascii="Times New Roman" w:hAnsi="Times New Roman" w:cs="Times New Roman"/>
          <w:sz w:val="28"/>
          <w:szCs w:val="28"/>
        </w:rPr>
        <w:t xml:space="preserve"> Времени не было. Эссе по симметричной антрополог</w:t>
      </w:r>
      <w:r>
        <w:rPr>
          <w:rFonts w:ascii="Times New Roman" w:hAnsi="Times New Roman" w:cs="Times New Roman"/>
          <w:sz w:val="28"/>
          <w:szCs w:val="28"/>
        </w:rPr>
        <w:t>ии / пер. Д.</w:t>
      </w:r>
      <w:r w:rsidRPr="00662864">
        <w:rPr>
          <w:rFonts w:ascii="Times New Roman" w:hAnsi="Times New Roman" w:cs="Times New Roman"/>
          <w:sz w:val="28"/>
          <w:szCs w:val="28"/>
        </w:rPr>
        <w:t xml:space="preserve"> Калугина; Науч. ред. О.В. </w:t>
      </w:r>
      <w:proofErr w:type="spellStart"/>
      <w:r w:rsidRPr="00662864">
        <w:rPr>
          <w:rFonts w:ascii="Times New Roman" w:hAnsi="Times New Roman" w:cs="Times New Roman"/>
          <w:sz w:val="28"/>
          <w:szCs w:val="28"/>
        </w:rPr>
        <w:t>Хархордин</w:t>
      </w:r>
      <w:proofErr w:type="spellEnd"/>
      <w:r w:rsidRPr="00662864">
        <w:rPr>
          <w:rFonts w:ascii="Times New Roman" w:hAnsi="Times New Roman" w:cs="Times New Roman"/>
          <w:sz w:val="28"/>
          <w:szCs w:val="28"/>
        </w:rPr>
        <w:t>. СПб.: И</w:t>
      </w:r>
      <w:r>
        <w:rPr>
          <w:rFonts w:ascii="Times New Roman" w:hAnsi="Times New Roman" w:cs="Times New Roman"/>
          <w:sz w:val="28"/>
          <w:szCs w:val="28"/>
        </w:rPr>
        <w:t xml:space="preserve">зд-во Европейского университета, </w:t>
      </w:r>
      <w:r w:rsidRPr="00662864">
        <w:rPr>
          <w:rFonts w:ascii="Times New Roman" w:hAnsi="Times New Roman" w:cs="Times New Roman"/>
          <w:sz w:val="28"/>
          <w:szCs w:val="28"/>
        </w:rPr>
        <w:t>2006.</w:t>
      </w:r>
      <w:r>
        <w:rPr>
          <w:rFonts w:ascii="Times New Roman" w:hAnsi="Times New Roman" w:cs="Times New Roman"/>
          <w:sz w:val="28"/>
          <w:szCs w:val="28"/>
        </w:rPr>
        <w:t xml:space="preserve"> 240 с.</w:t>
      </w:r>
    </w:p>
  </w:footnote>
  <w:footnote w:id="7">
    <w:p w14:paraId="43127525" w14:textId="3313DD0D" w:rsidR="00A53CE2" w:rsidRPr="00662864" w:rsidRDefault="00A53CE2">
      <w:pPr>
        <w:pStyle w:val="a3"/>
        <w:rPr>
          <w:rFonts w:ascii="Times New Roman" w:hAnsi="Times New Roman" w:cs="Times New Roman"/>
          <w:sz w:val="28"/>
          <w:szCs w:val="28"/>
        </w:rPr>
      </w:pPr>
      <w:r w:rsidRPr="00662864">
        <w:rPr>
          <w:rStyle w:val="a5"/>
          <w:rFonts w:ascii="Times New Roman" w:hAnsi="Times New Roman" w:cs="Times New Roman"/>
          <w:sz w:val="28"/>
          <w:szCs w:val="28"/>
        </w:rPr>
        <w:footnoteRef/>
      </w:r>
      <w:r w:rsidRPr="00662864">
        <w:rPr>
          <w:rFonts w:ascii="Times New Roman" w:hAnsi="Times New Roman" w:cs="Times New Roman"/>
          <w:sz w:val="28"/>
          <w:szCs w:val="28"/>
        </w:rPr>
        <w:t xml:space="preserve"> </w:t>
      </w:r>
      <w:proofErr w:type="spellStart"/>
      <w:r w:rsidRPr="00662864">
        <w:rPr>
          <w:rFonts w:ascii="Times New Roman" w:hAnsi="Times New Roman" w:cs="Times New Roman"/>
          <w:sz w:val="28"/>
          <w:szCs w:val="28"/>
        </w:rPr>
        <w:t>Вахштайн</w:t>
      </w:r>
      <w:proofErr w:type="spellEnd"/>
      <w:r w:rsidRPr="00662864">
        <w:rPr>
          <w:rFonts w:ascii="Times New Roman" w:hAnsi="Times New Roman" w:cs="Times New Roman"/>
          <w:sz w:val="28"/>
          <w:szCs w:val="28"/>
        </w:rPr>
        <w:t xml:space="preserve"> В. С. Действующие вещи. [Электронный ресурс]. URL: https://postnauka.ru/longreads/25956 (дата обращения: 23.12.2016)</w:t>
      </w:r>
    </w:p>
  </w:footnote>
  <w:footnote w:id="8">
    <w:p w14:paraId="4FCDDE55" w14:textId="05405F67" w:rsidR="00A53CE2" w:rsidRDefault="00A53CE2">
      <w:pPr>
        <w:pStyle w:val="a3"/>
      </w:pPr>
      <w:r w:rsidRPr="00662864">
        <w:rPr>
          <w:rStyle w:val="a5"/>
          <w:rFonts w:ascii="Times New Roman" w:hAnsi="Times New Roman" w:cs="Times New Roman"/>
          <w:sz w:val="28"/>
          <w:szCs w:val="28"/>
        </w:rPr>
        <w:footnoteRef/>
      </w:r>
      <w:r w:rsidRPr="00662864">
        <w:rPr>
          <w:rFonts w:ascii="Times New Roman" w:hAnsi="Times New Roman" w:cs="Times New Roman"/>
          <w:sz w:val="28"/>
          <w:szCs w:val="28"/>
        </w:rPr>
        <w:t xml:space="preserve"> </w:t>
      </w:r>
      <w:proofErr w:type="spellStart"/>
      <w:r w:rsidRPr="00662864">
        <w:rPr>
          <w:rFonts w:ascii="Times New Roman" w:hAnsi="Times New Roman" w:cs="Times New Roman"/>
          <w:sz w:val="28"/>
          <w:szCs w:val="28"/>
        </w:rPr>
        <w:t>Подорога</w:t>
      </w:r>
      <w:proofErr w:type="spellEnd"/>
      <w:r w:rsidRPr="00662864">
        <w:rPr>
          <w:rFonts w:ascii="Times New Roman" w:hAnsi="Times New Roman" w:cs="Times New Roman"/>
          <w:sz w:val="28"/>
          <w:szCs w:val="28"/>
        </w:rPr>
        <w:t xml:space="preserve"> В. Вопрос о вещи. Опыты по аналитической антропологии. М.: ООО «Издательство </w:t>
      </w:r>
      <w:proofErr w:type="spellStart"/>
      <w:r w:rsidRPr="00662864">
        <w:rPr>
          <w:rFonts w:ascii="Times New Roman" w:hAnsi="Times New Roman" w:cs="Times New Roman"/>
          <w:sz w:val="28"/>
          <w:szCs w:val="28"/>
        </w:rPr>
        <w:t>Грюндриссе</w:t>
      </w:r>
      <w:proofErr w:type="spellEnd"/>
      <w:r w:rsidRPr="00662864">
        <w:rPr>
          <w:rFonts w:ascii="Times New Roman" w:hAnsi="Times New Roman" w:cs="Times New Roman"/>
          <w:sz w:val="28"/>
          <w:szCs w:val="28"/>
        </w:rPr>
        <w:t>», 2016. 348 с.</w:t>
      </w:r>
    </w:p>
  </w:footnote>
  <w:footnote w:id="9">
    <w:p w14:paraId="7B36EB80" w14:textId="64C91CE9" w:rsidR="00A53CE2" w:rsidRPr="00DC5D23" w:rsidRDefault="00A53CE2">
      <w:pPr>
        <w:pStyle w:val="a3"/>
        <w:rPr>
          <w:rFonts w:ascii="Times New Roman" w:hAnsi="Times New Roman" w:cs="Times New Roman"/>
          <w:sz w:val="28"/>
          <w:szCs w:val="28"/>
        </w:rPr>
      </w:pPr>
      <w:r w:rsidRPr="00DC5D23">
        <w:rPr>
          <w:rStyle w:val="a5"/>
          <w:rFonts w:ascii="Times New Roman" w:hAnsi="Times New Roman" w:cs="Times New Roman"/>
          <w:sz w:val="28"/>
          <w:szCs w:val="28"/>
        </w:rPr>
        <w:footnoteRef/>
      </w:r>
      <w:r w:rsidRPr="00DC5D23">
        <w:rPr>
          <w:rFonts w:ascii="Times New Roman" w:hAnsi="Times New Roman" w:cs="Times New Roman"/>
          <w:sz w:val="28"/>
          <w:szCs w:val="28"/>
        </w:rPr>
        <w:t xml:space="preserve"> </w:t>
      </w:r>
      <w:r w:rsidRPr="00DC5D23">
        <w:rPr>
          <w:rStyle w:val="a9"/>
          <w:rFonts w:ascii="Times New Roman" w:hAnsi="Times New Roman" w:cs="Times New Roman"/>
          <w:i w:val="0"/>
          <w:color w:val="222222"/>
          <w:sz w:val="28"/>
          <w:szCs w:val="28"/>
          <w:bdr w:val="none" w:sz="0" w:space="0" w:color="auto" w:frame="1"/>
          <w:shd w:val="clear" w:color="auto" w:fill="FFFFFF"/>
        </w:rPr>
        <w:t>Чубаров И. М.</w:t>
      </w:r>
      <w:r w:rsidRPr="00DC5D23">
        <w:rPr>
          <w:rStyle w:val="apple-converted-space"/>
          <w:rFonts w:ascii="Times New Roman" w:hAnsi="Times New Roman" w:cs="Times New Roman"/>
          <w:color w:val="222222"/>
          <w:sz w:val="28"/>
          <w:szCs w:val="28"/>
          <w:shd w:val="clear" w:color="auto" w:fill="FFFFFF"/>
        </w:rPr>
        <w:t> </w:t>
      </w:r>
      <w:r w:rsidRPr="00DC5D23">
        <w:rPr>
          <w:rFonts w:ascii="Times New Roman" w:hAnsi="Times New Roman" w:cs="Times New Roman"/>
          <w:color w:val="222222"/>
          <w:sz w:val="28"/>
          <w:szCs w:val="28"/>
          <w:shd w:val="clear" w:color="auto" w:fill="FFFFFF"/>
        </w:rPr>
        <w:t>Коллективная чувственность: Теории и практики левого авангарда. М.: Высшая школа экономики, 2014.</w:t>
      </w:r>
      <w:r>
        <w:rPr>
          <w:rFonts w:ascii="Times New Roman" w:hAnsi="Times New Roman" w:cs="Times New Roman"/>
          <w:color w:val="222222"/>
          <w:sz w:val="28"/>
          <w:szCs w:val="28"/>
          <w:shd w:val="clear" w:color="auto" w:fill="FFFFFF"/>
        </w:rPr>
        <w:t xml:space="preserve"> 344 с.</w:t>
      </w:r>
    </w:p>
  </w:footnote>
  <w:footnote w:id="10">
    <w:p w14:paraId="38281BF7" w14:textId="7F034DBE" w:rsidR="00A53CE2" w:rsidRPr="00DC5D23" w:rsidRDefault="00A53CE2">
      <w:pPr>
        <w:pStyle w:val="a3"/>
        <w:rPr>
          <w:rFonts w:ascii="Times New Roman" w:hAnsi="Times New Roman" w:cs="Times New Roman"/>
          <w:sz w:val="28"/>
          <w:szCs w:val="28"/>
        </w:rPr>
      </w:pPr>
      <w:r w:rsidRPr="00DC5D23">
        <w:rPr>
          <w:rStyle w:val="a5"/>
          <w:rFonts w:ascii="Times New Roman" w:hAnsi="Times New Roman" w:cs="Times New Roman"/>
          <w:sz w:val="28"/>
          <w:szCs w:val="28"/>
        </w:rPr>
        <w:footnoteRef/>
      </w:r>
      <w:r w:rsidRPr="00DC5D23">
        <w:rPr>
          <w:rFonts w:ascii="Times New Roman" w:hAnsi="Times New Roman" w:cs="Times New Roman"/>
          <w:sz w:val="28"/>
          <w:szCs w:val="28"/>
        </w:rPr>
        <w:t xml:space="preserve"> Сила простых вещей / сб. под ред. </w:t>
      </w:r>
      <w:proofErr w:type="spellStart"/>
      <w:r w:rsidRPr="00DC5D23">
        <w:rPr>
          <w:rFonts w:ascii="Times New Roman" w:hAnsi="Times New Roman" w:cs="Times New Roman"/>
          <w:sz w:val="28"/>
          <w:szCs w:val="28"/>
        </w:rPr>
        <w:t>Лишаева</w:t>
      </w:r>
      <w:proofErr w:type="spellEnd"/>
      <w:r w:rsidRPr="00DC5D23">
        <w:rPr>
          <w:rFonts w:ascii="Times New Roman" w:hAnsi="Times New Roman" w:cs="Times New Roman"/>
          <w:sz w:val="28"/>
          <w:szCs w:val="28"/>
        </w:rPr>
        <w:t xml:space="preserve"> С.А. СПб.: </w:t>
      </w:r>
      <w:proofErr w:type="spellStart"/>
      <w:r w:rsidRPr="00DC5D23">
        <w:rPr>
          <w:rFonts w:ascii="Times New Roman" w:hAnsi="Times New Roman" w:cs="Times New Roman"/>
          <w:sz w:val="28"/>
          <w:szCs w:val="28"/>
        </w:rPr>
        <w:t>Алетейя</w:t>
      </w:r>
      <w:proofErr w:type="spellEnd"/>
      <w:r w:rsidRPr="00DC5D23">
        <w:rPr>
          <w:rFonts w:ascii="Times New Roman" w:hAnsi="Times New Roman" w:cs="Times New Roman"/>
          <w:sz w:val="28"/>
          <w:szCs w:val="28"/>
        </w:rPr>
        <w:t>, 2014.</w:t>
      </w:r>
      <w:r>
        <w:rPr>
          <w:rFonts w:ascii="Times New Roman" w:hAnsi="Times New Roman" w:cs="Times New Roman"/>
          <w:sz w:val="28"/>
          <w:szCs w:val="28"/>
        </w:rPr>
        <w:t xml:space="preserve"> 384 с.</w:t>
      </w:r>
    </w:p>
  </w:footnote>
  <w:footnote w:id="11">
    <w:p w14:paraId="463814DA" w14:textId="4E26094B" w:rsidR="00A53CE2" w:rsidRPr="00DC5D23" w:rsidRDefault="00A53CE2">
      <w:pPr>
        <w:pStyle w:val="a3"/>
        <w:rPr>
          <w:rFonts w:ascii="Times New Roman" w:hAnsi="Times New Roman" w:cs="Times New Roman"/>
          <w:sz w:val="28"/>
          <w:szCs w:val="28"/>
        </w:rPr>
      </w:pPr>
      <w:r w:rsidRPr="00DC5D23">
        <w:rPr>
          <w:rStyle w:val="a5"/>
          <w:rFonts w:ascii="Times New Roman" w:hAnsi="Times New Roman" w:cs="Times New Roman"/>
          <w:sz w:val="28"/>
          <w:szCs w:val="28"/>
        </w:rPr>
        <w:footnoteRef/>
      </w:r>
      <w:r w:rsidRPr="00DC5D23">
        <w:rPr>
          <w:rFonts w:ascii="Times New Roman" w:hAnsi="Times New Roman" w:cs="Times New Roman"/>
          <w:sz w:val="28"/>
          <w:szCs w:val="28"/>
        </w:rPr>
        <w:t xml:space="preserve"> </w:t>
      </w:r>
      <w:proofErr w:type="spellStart"/>
      <w:r w:rsidRPr="00DC5D23">
        <w:rPr>
          <w:rFonts w:ascii="Times New Roman" w:hAnsi="Times New Roman" w:cs="Times New Roman"/>
          <w:sz w:val="28"/>
          <w:szCs w:val="28"/>
        </w:rPr>
        <w:t>Неретина</w:t>
      </w:r>
      <w:proofErr w:type="spellEnd"/>
      <w:r w:rsidRPr="00DC5D23">
        <w:rPr>
          <w:rFonts w:ascii="Times New Roman" w:hAnsi="Times New Roman" w:cs="Times New Roman"/>
          <w:sz w:val="28"/>
          <w:szCs w:val="28"/>
        </w:rPr>
        <w:t xml:space="preserve"> С.С. Огурцов А.П. Реабилитация вещи. СПб: Изд. дом «</w:t>
      </w:r>
      <w:proofErr w:type="spellStart"/>
      <w:r w:rsidRPr="00DC5D23">
        <w:rPr>
          <w:rFonts w:ascii="Times New Roman" w:hAnsi="Times New Roman" w:cs="Times New Roman"/>
          <w:sz w:val="28"/>
          <w:szCs w:val="28"/>
        </w:rPr>
        <w:t>Мiръ</w:t>
      </w:r>
      <w:proofErr w:type="spellEnd"/>
      <w:r w:rsidRPr="00DC5D23">
        <w:rPr>
          <w:rFonts w:ascii="Times New Roman" w:hAnsi="Times New Roman" w:cs="Times New Roman"/>
          <w:sz w:val="28"/>
          <w:szCs w:val="28"/>
        </w:rPr>
        <w:t>», 2010. 800 с.</w:t>
      </w:r>
    </w:p>
  </w:footnote>
  <w:footnote w:id="12">
    <w:p w14:paraId="482CCC02" w14:textId="1133E6D2" w:rsidR="00A53CE2" w:rsidRPr="00BF0EA5" w:rsidRDefault="00A53CE2">
      <w:pPr>
        <w:pStyle w:val="a3"/>
        <w:rPr>
          <w:rFonts w:ascii="Times New Roman" w:hAnsi="Times New Roman" w:cs="Times New Roman"/>
          <w:sz w:val="28"/>
          <w:szCs w:val="28"/>
        </w:rPr>
      </w:pPr>
      <w:r w:rsidRPr="00DC5D23">
        <w:rPr>
          <w:rStyle w:val="a5"/>
          <w:rFonts w:ascii="Times New Roman" w:hAnsi="Times New Roman" w:cs="Times New Roman"/>
          <w:sz w:val="28"/>
          <w:szCs w:val="28"/>
        </w:rPr>
        <w:footnoteRef/>
      </w:r>
      <w:r w:rsidRPr="00DC5D23">
        <w:rPr>
          <w:rFonts w:ascii="Times New Roman" w:hAnsi="Times New Roman" w:cs="Times New Roman"/>
          <w:sz w:val="28"/>
          <w:szCs w:val="28"/>
        </w:rPr>
        <w:t xml:space="preserve"> Хайдеггер М. Исток художественного творения. М.: Академический Проект, 2008.</w:t>
      </w:r>
      <w:r w:rsidRPr="00BF0EA5">
        <w:rPr>
          <w:rFonts w:ascii="Times New Roman" w:hAnsi="Times New Roman" w:cs="Times New Roman"/>
          <w:sz w:val="28"/>
          <w:szCs w:val="28"/>
        </w:rPr>
        <w:t xml:space="preserve"> 528 </w:t>
      </w:r>
      <w:r>
        <w:rPr>
          <w:rFonts w:ascii="Times New Roman" w:hAnsi="Times New Roman" w:cs="Times New Roman"/>
          <w:sz w:val="28"/>
          <w:szCs w:val="28"/>
          <w:lang w:val="en-US"/>
        </w:rPr>
        <w:t>c</w:t>
      </w:r>
      <w:r>
        <w:rPr>
          <w:rFonts w:ascii="Times New Roman" w:hAnsi="Times New Roman" w:cs="Times New Roman"/>
          <w:sz w:val="28"/>
          <w:szCs w:val="28"/>
        </w:rPr>
        <w:t>.</w:t>
      </w:r>
    </w:p>
  </w:footnote>
  <w:footnote w:id="13">
    <w:p w14:paraId="2DC2F12B" w14:textId="08AF59A9" w:rsidR="00A53CE2" w:rsidRPr="00DC5D23" w:rsidRDefault="00A53CE2" w:rsidP="00DC5D23">
      <w:pPr>
        <w:pStyle w:val="a3"/>
        <w:rPr>
          <w:rFonts w:ascii="Times New Roman" w:hAnsi="Times New Roman" w:cs="Times New Roman"/>
          <w:sz w:val="28"/>
          <w:szCs w:val="28"/>
        </w:rPr>
      </w:pPr>
      <w:r w:rsidRPr="00DC5D23">
        <w:rPr>
          <w:rStyle w:val="a5"/>
          <w:rFonts w:ascii="Times New Roman" w:hAnsi="Times New Roman" w:cs="Times New Roman"/>
          <w:sz w:val="28"/>
          <w:szCs w:val="28"/>
        </w:rPr>
        <w:footnoteRef/>
      </w:r>
      <w:r>
        <w:rPr>
          <w:rFonts w:ascii="Times New Roman" w:hAnsi="Times New Roman" w:cs="Times New Roman"/>
          <w:sz w:val="28"/>
          <w:szCs w:val="28"/>
        </w:rPr>
        <w:t xml:space="preserve"> </w:t>
      </w:r>
      <w:proofErr w:type="spellStart"/>
      <w:r>
        <w:rPr>
          <w:rFonts w:ascii="Times New Roman" w:hAnsi="Times New Roman" w:cs="Times New Roman"/>
          <w:sz w:val="28"/>
          <w:szCs w:val="28"/>
        </w:rPr>
        <w:t>Кассирер</w:t>
      </w:r>
      <w:proofErr w:type="spellEnd"/>
      <w:r>
        <w:rPr>
          <w:rFonts w:ascii="Times New Roman" w:hAnsi="Times New Roman" w:cs="Times New Roman"/>
          <w:sz w:val="28"/>
          <w:szCs w:val="28"/>
        </w:rPr>
        <w:t xml:space="preserve"> </w:t>
      </w:r>
      <w:r w:rsidRPr="00DC5D23">
        <w:rPr>
          <w:rFonts w:ascii="Times New Roman" w:hAnsi="Times New Roman" w:cs="Times New Roman"/>
          <w:sz w:val="28"/>
          <w:szCs w:val="28"/>
        </w:rPr>
        <w:t xml:space="preserve">Э. Избранное. Опыт о человеке. М.: Гардарика, 1998. </w:t>
      </w:r>
      <w:r>
        <w:rPr>
          <w:rFonts w:ascii="Times New Roman" w:hAnsi="Times New Roman" w:cs="Times New Roman"/>
          <w:sz w:val="28"/>
          <w:szCs w:val="28"/>
        </w:rPr>
        <w:t>784 с.</w:t>
      </w:r>
    </w:p>
  </w:footnote>
  <w:footnote w:id="14">
    <w:p w14:paraId="5F4E0E5F" w14:textId="1C727B7B" w:rsidR="00A53CE2" w:rsidRPr="00DC5D23" w:rsidRDefault="00A53CE2">
      <w:pPr>
        <w:pStyle w:val="a3"/>
        <w:rPr>
          <w:rFonts w:ascii="Times New Roman" w:hAnsi="Times New Roman" w:cs="Times New Roman"/>
          <w:sz w:val="28"/>
          <w:szCs w:val="28"/>
        </w:rPr>
      </w:pPr>
      <w:r w:rsidRPr="00DC5D23">
        <w:rPr>
          <w:rStyle w:val="a5"/>
          <w:rFonts w:ascii="Times New Roman" w:hAnsi="Times New Roman" w:cs="Times New Roman"/>
          <w:sz w:val="28"/>
          <w:szCs w:val="28"/>
        </w:rPr>
        <w:footnoteRef/>
      </w:r>
      <w:r w:rsidRPr="00DC5D23">
        <w:rPr>
          <w:rFonts w:ascii="Times New Roman" w:hAnsi="Times New Roman" w:cs="Times New Roman"/>
          <w:sz w:val="28"/>
          <w:szCs w:val="28"/>
        </w:rPr>
        <w:t xml:space="preserve"> Пирс Ч.С. Избранные философские произведения. М.: Логос, 2000. 412 с.</w:t>
      </w:r>
    </w:p>
  </w:footnote>
  <w:footnote w:id="15">
    <w:p w14:paraId="387E1142" w14:textId="5F85FEC5" w:rsidR="00A53CE2" w:rsidRPr="00DC5D23" w:rsidRDefault="00A53CE2">
      <w:pPr>
        <w:pStyle w:val="a3"/>
        <w:rPr>
          <w:rFonts w:ascii="Times New Roman" w:hAnsi="Times New Roman" w:cs="Times New Roman"/>
          <w:sz w:val="28"/>
          <w:szCs w:val="28"/>
        </w:rPr>
      </w:pPr>
      <w:r w:rsidRPr="00DC5D23">
        <w:rPr>
          <w:rStyle w:val="a5"/>
          <w:rFonts w:ascii="Times New Roman" w:hAnsi="Times New Roman" w:cs="Times New Roman"/>
          <w:sz w:val="28"/>
          <w:szCs w:val="28"/>
        </w:rPr>
        <w:footnoteRef/>
      </w:r>
      <w:r w:rsidRPr="00DC5D23">
        <w:rPr>
          <w:rFonts w:ascii="Times New Roman" w:hAnsi="Times New Roman" w:cs="Times New Roman"/>
          <w:sz w:val="28"/>
          <w:szCs w:val="28"/>
        </w:rPr>
        <w:t xml:space="preserve"> </w:t>
      </w:r>
      <w:proofErr w:type="spellStart"/>
      <w:r w:rsidRPr="00DC5D23">
        <w:rPr>
          <w:rFonts w:ascii="Times New Roman" w:hAnsi="Times New Roman" w:cs="Times New Roman"/>
          <w:sz w:val="28"/>
          <w:szCs w:val="28"/>
        </w:rPr>
        <w:t>Бодрийяр</w:t>
      </w:r>
      <w:proofErr w:type="spellEnd"/>
      <w:r w:rsidRPr="00DC5D23">
        <w:rPr>
          <w:rFonts w:ascii="Times New Roman" w:hAnsi="Times New Roman" w:cs="Times New Roman"/>
          <w:sz w:val="28"/>
          <w:szCs w:val="28"/>
        </w:rPr>
        <w:t xml:space="preserve"> Ж. Система вещей / пер. С. Зенкина. М.: Домино, 1995.</w:t>
      </w:r>
      <w:r>
        <w:rPr>
          <w:rFonts w:ascii="Times New Roman" w:hAnsi="Times New Roman" w:cs="Times New Roman"/>
          <w:sz w:val="28"/>
          <w:szCs w:val="28"/>
        </w:rPr>
        <w:t xml:space="preserve"> 212 с.</w:t>
      </w:r>
    </w:p>
  </w:footnote>
  <w:footnote w:id="16">
    <w:p w14:paraId="76178370" w14:textId="7254AAE9" w:rsidR="00A53CE2" w:rsidRPr="00DC5D23" w:rsidRDefault="00A53CE2">
      <w:pPr>
        <w:pStyle w:val="a3"/>
        <w:rPr>
          <w:rFonts w:ascii="Times New Roman" w:hAnsi="Times New Roman" w:cs="Times New Roman"/>
          <w:sz w:val="28"/>
          <w:szCs w:val="28"/>
        </w:rPr>
      </w:pPr>
      <w:r w:rsidRPr="00DC5D23">
        <w:rPr>
          <w:rStyle w:val="a5"/>
          <w:rFonts w:ascii="Times New Roman" w:hAnsi="Times New Roman" w:cs="Times New Roman"/>
          <w:sz w:val="28"/>
          <w:szCs w:val="28"/>
        </w:rPr>
        <w:footnoteRef/>
      </w:r>
      <w:r w:rsidRPr="00DC5D23">
        <w:rPr>
          <w:rFonts w:ascii="Times New Roman" w:hAnsi="Times New Roman" w:cs="Times New Roman"/>
          <w:sz w:val="28"/>
          <w:szCs w:val="28"/>
        </w:rPr>
        <w:t xml:space="preserve"> Барт Р. Мифологии / пер., вступ. ст. и </w:t>
      </w:r>
      <w:proofErr w:type="spellStart"/>
      <w:r w:rsidRPr="00DC5D23">
        <w:rPr>
          <w:rFonts w:ascii="Times New Roman" w:hAnsi="Times New Roman" w:cs="Times New Roman"/>
          <w:sz w:val="28"/>
          <w:szCs w:val="28"/>
        </w:rPr>
        <w:t>коммент</w:t>
      </w:r>
      <w:proofErr w:type="spellEnd"/>
      <w:r w:rsidRPr="00DC5D23">
        <w:rPr>
          <w:rFonts w:ascii="Times New Roman" w:hAnsi="Times New Roman" w:cs="Times New Roman"/>
          <w:sz w:val="28"/>
          <w:szCs w:val="28"/>
        </w:rPr>
        <w:t>. С. Зенкина. М.: Изд-во им. Сабашниковых, 1996. 312 с.</w:t>
      </w:r>
    </w:p>
  </w:footnote>
  <w:footnote w:id="17">
    <w:p w14:paraId="63FDDD18" w14:textId="757DF131" w:rsidR="00A53CE2" w:rsidRDefault="00A53CE2">
      <w:pPr>
        <w:pStyle w:val="a3"/>
      </w:pPr>
      <w:r w:rsidRPr="00DC5D23">
        <w:rPr>
          <w:rStyle w:val="a5"/>
          <w:rFonts w:ascii="Times New Roman" w:hAnsi="Times New Roman" w:cs="Times New Roman"/>
          <w:sz w:val="28"/>
          <w:szCs w:val="28"/>
        </w:rPr>
        <w:footnoteRef/>
      </w:r>
      <w:r w:rsidRPr="00DC5D23">
        <w:rPr>
          <w:rFonts w:ascii="Times New Roman" w:hAnsi="Times New Roman" w:cs="Times New Roman"/>
          <w:sz w:val="28"/>
          <w:szCs w:val="28"/>
        </w:rPr>
        <w:t xml:space="preserve"> Марков Б.В. Знаки бытия. СПб: Наука, 2001. 568 с.</w:t>
      </w:r>
    </w:p>
  </w:footnote>
  <w:footnote w:id="18">
    <w:p w14:paraId="4546FF05" w14:textId="42C0CD65" w:rsidR="00A53CE2" w:rsidRPr="009B2F3F" w:rsidRDefault="00A53CE2" w:rsidP="00724874">
      <w:pPr>
        <w:pStyle w:val="a3"/>
        <w:rPr>
          <w:rFonts w:ascii="Times New Roman" w:hAnsi="Times New Roman" w:cs="Times New Roman"/>
          <w:sz w:val="28"/>
          <w:szCs w:val="28"/>
        </w:rPr>
      </w:pPr>
      <w:r w:rsidRPr="00724874">
        <w:rPr>
          <w:rStyle w:val="a5"/>
          <w:rFonts w:ascii="Times New Roman" w:hAnsi="Times New Roman" w:cs="Times New Roman"/>
          <w:sz w:val="28"/>
          <w:szCs w:val="28"/>
        </w:rPr>
        <w:footnoteRef/>
      </w:r>
      <w:r w:rsidRPr="00724874">
        <w:rPr>
          <w:rFonts w:ascii="Times New Roman" w:hAnsi="Times New Roman" w:cs="Times New Roman"/>
          <w:sz w:val="28"/>
          <w:szCs w:val="28"/>
        </w:rPr>
        <w:t xml:space="preserve"> </w:t>
      </w:r>
      <w:proofErr w:type="spellStart"/>
      <w:r w:rsidRPr="00724874">
        <w:rPr>
          <w:rFonts w:ascii="Times New Roman" w:hAnsi="Times New Roman" w:cs="Times New Roman"/>
          <w:sz w:val="28"/>
          <w:szCs w:val="28"/>
        </w:rPr>
        <w:t>Мейясу</w:t>
      </w:r>
      <w:proofErr w:type="spellEnd"/>
      <w:r w:rsidRPr="00724874">
        <w:rPr>
          <w:rFonts w:ascii="Times New Roman" w:hAnsi="Times New Roman" w:cs="Times New Roman"/>
          <w:sz w:val="28"/>
          <w:szCs w:val="28"/>
        </w:rPr>
        <w:t xml:space="preserve"> К. После конечности: эссе о необходимости </w:t>
      </w:r>
      <w:proofErr w:type="spellStart"/>
      <w:r w:rsidRPr="00724874">
        <w:rPr>
          <w:rFonts w:ascii="Times New Roman" w:hAnsi="Times New Roman" w:cs="Times New Roman"/>
          <w:sz w:val="28"/>
          <w:szCs w:val="28"/>
        </w:rPr>
        <w:t>континг</w:t>
      </w:r>
      <w:r>
        <w:rPr>
          <w:rFonts w:ascii="Times New Roman" w:hAnsi="Times New Roman" w:cs="Times New Roman"/>
          <w:sz w:val="28"/>
          <w:szCs w:val="28"/>
        </w:rPr>
        <w:t>ентности</w:t>
      </w:r>
      <w:proofErr w:type="spellEnd"/>
      <w:r>
        <w:rPr>
          <w:rFonts w:ascii="Times New Roman" w:hAnsi="Times New Roman" w:cs="Times New Roman"/>
          <w:sz w:val="28"/>
          <w:szCs w:val="28"/>
        </w:rPr>
        <w:t xml:space="preserve"> / пер. Л. Медведевой. М.:</w:t>
      </w:r>
      <w:r w:rsidRPr="00724874">
        <w:rPr>
          <w:rFonts w:ascii="Times New Roman" w:hAnsi="Times New Roman" w:cs="Times New Roman"/>
          <w:sz w:val="28"/>
          <w:szCs w:val="28"/>
        </w:rPr>
        <w:t xml:space="preserve"> Кабинетный ученый, 2015</w:t>
      </w:r>
      <w:r>
        <w:rPr>
          <w:rFonts w:ascii="Times New Roman" w:hAnsi="Times New Roman" w:cs="Times New Roman"/>
          <w:sz w:val="28"/>
          <w:szCs w:val="28"/>
        </w:rPr>
        <w:t>. 196 с.</w:t>
      </w:r>
    </w:p>
  </w:footnote>
  <w:footnote w:id="19">
    <w:p w14:paraId="4FB23D2E" w14:textId="49148AE7" w:rsidR="00A53CE2" w:rsidRPr="00724874" w:rsidRDefault="00A53CE2" w:rsidP="00724874">
      <w:pPr>
        <w:pStyle w:val="a3"/>
        <w:rPr>
          <w:rFonts w:ascii="Times New Roman" w:hAnsi="Times New Roman" w:cs="Times New Roman"/>
          <w:sz w:val="28"/>
          <w:szCs w:val="28"/>
        </w:rPr>
      </w:pPr>
      <w:r w:rsidRPr="00724874">
        <w:rPr>
          <w:rStyle w:val="a5"/>
          <w:rFonts w:ascii="Times New Roman" w:hAnsi="Times New Roman" w:cs="Times New Roman"/>
          <w:sz w:val="28"/>
          <w:szCs w:val="28"/>
        </w:rPr>
        <w:footnoteRef/>
      </w:r>
      <w:r w:rsidRPr="00724874">
        <w:rPr>
          <w:rFonts w:ascii="Times New Roman" w:hAnsi="Times New Roman" w:cs="Times New Roman"/>
          <w:sz w:val="28"/>
          <w:szCs w:val="28"/>
        </w:rPr>
        <w:t xml:space="preserve"> </w:t>
      </w:r>
      <w:proofErr w:type="spellStart"/>
      <w:r w:rsidRPr="00724874">
        <w:rPr>
          <w:rFonts w:ascii="Times New Roman" w:hAnsi="Times New Roman" w:cs="Times New Roman"/>
          <w:sz w:val="28"/>
          <w:szCs w:val="28"/>
        </w:rPr>
        <w:t>Харман</w:t>
      </w:r>
      <w:proofErr w:type="spellEnd"/>
      <w:r>
        <w:rPr>
          <w:rFonts w:ascii="Times New Roman" w:hAnsi="Times New Roman" w:cs="Times New Roman"/>
          <w:sz w:val="28"/>
          <w:szCs w:val="28"/>
        </w:rPr>
        <w:t xml:space="preserve"> Г. О замещающей причинности / п</w:t>
      </w:r>
      <w:r w:rsidRPr="00724874">
        <w:rPr>
          <w:rFonts w:ascii="Times New Roman" w:hAnsi="Times New Roman" w:cs="Times New Roman"/>
          <w:sz w:val="28"/>
          <w:szCs w:val="28"/>
        </w:rPr>
        <w:t>ер. А. Маркова /</w:t>
      </w:r>
      <w:r>
        <w:rPr>
          <w:rFonts w:ascii="Times New Roman" w:hAnsi="Times New Roman" w:cs="Times New Roman"/>
          <w:sz w:val="28"/>
          <w:szCs w:val="28"/>
        </w:rPr>
        <w:t xml:space="preserve">/ Новое литературное обозрение. </w:t>
      </w:r>
      <w:r w:rsidRPr="00F744AF">
        <w:rPr>
          <w:rFonts w:ascii="Times New Roman" w:hAnsi="Times New Roman" w:cs="Times New Roman"/>
          <w:sz w:val="28"/>
          <w:szCs w:val="28"/>
        </w:rPr>
        <w:t>–</w:t>
      </w:r>
      <w:r>
        <w:rPr>
          <w:rFonts w:ascii="Times New Roman" w:hAnsi="Times New Roman" w:cs="Times New Roman"/>
          <w:sz w:val="28"/>
          <w:szCs w:val="28"/>
        </w:rPr>
        <w:t xml:space="preserve"> </w:t>
      </w:r>
      <w:r w:rsidRPr="00724874">
        <w:rPr>
          <w:rFonts w:ascii="Times New Roman" w:hAnsi="Times New Roman" w:cs="Times New Roman"/>
          <w:sz w:val="28"/>
          <w:szCs w:val="28"/>
        </w:rPr>
        <w:t xml:space="preserve">2012. </w:t>
      </w:r>
      <w:r w:rsidRPr="00F744AF">
        <w:rPr>
          <w:rFonts w:ascii="Times New Roman" w:hAnsi="Times New Roman" w:cs="Times New Roman"/>
          <w:sz w:val="28"/>
          <w:szCs w:val="28"/>
        </w:rPr>
        <w:t>–</w:t>
      </w:r>
      <w:r>
        <w:rPr>
          <w:rFonts w:ascii="Times New Roman" w:hAnsi="Times New Roman" w:cs="Times New Roman"/>
          <w:sz w:val="28"/>
          <w:szCs w:val="28"/>
        </w:rPr>
        <w:t xml:space="preserve"> </w:t>
      </w:r>
      <w:r w:rsidRPr="00724874">
        <w:rPr>
          <w:rFonts w:ascii="Times New Roman" w:hAnsi="Times New Roman" w:cs="Times New Roman"/>
          <w:sz w:val="28"/>
          <w:szCs w:val="28"/>
        </w:rPr>
        <w:t>№ 2 (114)</w:t>
      </w:r>
      <w:r>
        <w:rPr>
          <w:rFonts w:ascii="Times New Roman" w:hAnsi="Times New Roman" w:cs="Times New Roman"/>
          <w:sz w:val="28"/>
          <w:szCs w:val="28"/>
        </w:rPr>
        <w:t xml:space="preserve">. </w:t>
      </w:r>
      <w:r w:rsidRPr="00F744AF">
        <w:rPr>
          <w:rFonts w:ascii="Times New Roman" w:hAnsi="Times New Roman" w:cs="Times New Roman"/>
          <w:sz w:val="28"/>
          <w:szCs w:val="28"/>
        </w:rPr>
        <w:t>–</w:t>
      </w:r>
      <w:r>
        <w:rPr>
          <w:rFonts w:ascii="Times New Roman" w:hAnsi="Times New Roman" w:cs="Times New Roman"/>
          <w:sz w:val="28"/>
          <w:szCs w:val="28"/>
        </w:rPr>
        <w:t xml:space="preserve"> С.75</w:t>
      </w:r>
      <w:r w:rsidRPr="00F744AF">
        <w:rPr>
          <w:rFonts w:ascii="Times New Roman" w:hAnsi="Times New Roman" w:cs="Times New Roman"/>
          <w:sz w:val="28"/>
          <w:szCs w:val="28"/>
        </w:rPr>
        <w:t>–</w:t>
      </w:r>
      <w:r>
        <w:rPr>
          <w:rFonts w:ascii="Times New Roman" w:hAnsi="Times New Roman" w:cs="Times New Roman"/>
          <w:sz w:val="28"/>
          <w:szCs w:val="28"/>
        </w:rPr>
        <w:t>90.</w:t>
      </w:r>
    </w:p>
  </w:footnote>
  <w:footnote w:id="20">
    <w:p w14:paraId="77DEBACE" w14:textId="1D4D44D3" w:rsidR="00A53CE2" w:rsidRPr="00D70985" w:rsidRDefault="00A53CE2">
      <w:pPr>
        <w:pStyle w:val="a3"/>
        <w:rPr>
          <w:rFonts w:ascii="Times New Roman" w:hAnsi="Times New Roman" w:cs="Times New Roman"/>
          <w:sz w:val="28"/>
          <w:szCs w:val="28"/>
        </w:rPr>
      </w:pPr>
      <w:r w:rsidRPr="00D70985">
        <w:rPr>
          <w:rStyle w:val="a5"/>
          <w:rFonts w:ascii="Times New Roman" w:hAnsi="Times New Roman" w:cs="Times New Roman"/>
          <w:sz w:val="28"/>
          <w:szCs w:val="28"/>
        </w:rPr>
        <w:footnoteRef/>
      </w:r>
      <w:r w:rsidRPr="00D70985">
        <w:rPr>
          <w:rFonts w:ascii="Times New Roman" w:hAnsi="Times New Roman" w:cs="Times New Roman"/>
          <w:sz w:val="28"/>
          <w:szCs w:val="28"/>
        </w:rPr>
        <w:t xml:space="preserve"> </w:t>
      </w:r>
      <w:proofErr w:type="spellStart"/>
      <w:r w:rsidRPr="00D70985">
        <w:rPr>
          <w:rFonts w:ascii="Times New Roman" w:hAnsi="Times New Roman" w:cs="Times New Roman"/>
          <w:sz w:val="28"/>
          <w:szCs w:val="28"/>
        </w:rPr>
        <w:t>Харман</w:t>
      </w:r>
      <w:proofErr w:type="spellEnd"/>
      <w:r w:rsidRPr="00D70985">
        <w:rPr>
          <w:rFonts w:ascii="Times New Roman" w:hAnsi="Times New Roman" w:cs="Times New Roman"/>
          <w:sz w:val="28"/>
          <w:szCs w:val="28"/>
        </w:rPr>
        <w:t xml:space="preserve"> Г. Сети и ассамбляжи: возрождение вещей у </w:t>
      </w:r>
      <w:proofErr w:type="spellStart"/>
      <w:r w:rsidRPr="00D70985">
        <w:rPr>
          <w:rFonts w:ascii="Times New Roman" w:hAnsi="Times New Roman" w:cs="Times New Roman"/>
          <w:sz w:val="28"/>
          <w:szCs w:val="28"/>
        </w:rPr>
        <w:t>Латуры</w:t>
      </w:r>
      <w:proofErr w:type="spellEnd"/>
      <w:r w:rsidRPr="00D70985">
        <w:rPr>
          <w:rFonts w:ascii="Times New Roman" w:hAnsi="Times New Roman" w:cs="Times New Roman"/>
          <w:sz w:val="28"/>
          <w:szCs w:val="28"/>
        </w:rPr>
        <w:t xml:space="preserve"> и </w:t>
      </w:r>
      <w:proofErr w:type="spellStart"/>
      <w:r w:rsidRPr="00D70985">
        <w:rPr>
          <w:rFonts w:ascii="Times New Roman" w:hAnsi="Times New Roman" w:cs="Times New Roman"/>
          <w:sz w:val="28"/>
          <w:szCs w:val="28"/>
        </w:rPr>
        <w:t>Деланда</w:t>
      </w:r>
      <w:proofErr w:type="spellEnd"/>
      <w:r w:rsidRPr="00D70985">
        <w:rPr>
          <w:rFonts w:ascii="Times New Roman" w:hAnsi="Times New Roman" w:cs="Times New Roman"/>
          <w:sz w:val="28"/>
          <w:szCs w:val="28"/>
        </w:rPr>
        <w:t xml:space="preserve"> // Логос. – 2017. – Т. 27, №3. – С.1-35.</w:t>
      </w:r>
    </w:p>
  </w:footnote>
  <w:footnote w:id="21">
    <w:p w14:paraId="4D9B51EF" w14:textId="00C229AF" w:rsidR="00A53CE2" w:rsidRPr="00F23ABC" w:rsidRDefault="00A53CE2">
      <w:pPr>
        <w:pStyle w:val="a3"/>
        <w:rPr>
          <w:rFonts w:ascii="Times New Roman" w:hAnsi="Times New Roman" w:cs="Times New Roman"/>
          <w:sz w:val="28"/>
          <w:szCs w:val="28"/>
        </w:rPr>
      </w:pPr>
      <w:r w:rsidRPr="00F23ABC">
        <w:rPr>
          <w:rStyle w:val="a5"/>
          <w:rFonts w:ascii="Times New Roman" w:hAnsi="Times New Roman" w:cs="Times New Roman"/>
          <w:sz w:val="28"/>
          <w:szCs w:val="28"/>
        </w:rPr>
        <w:footnoteRef/>
      </w:r>
      <w:r w:rsidRPr="00F23ABC">
        <w:rPr>
          <w:rFonts w:ascii="Times New Roman" w:hAnsi="Times New Roman" w:cs="Times New Roman"/>
          <w:sz w:val="28"/>
          <w:szCs w:val="28"/>
        </w:rPr>
        <w:t xml:space="preserve"> Чубаров И.М. Освобожденная вещь </w:t>
      </w:r>
      <w:proofErr w:type="spellStart"/>
      <w:r w:rsidRPr="00F23ABC">
        <w:rPr>
          <w:rFonts w:ascii="Times New Roman" w:hAnsi="Times New Roman" w:cs="Times New Roman"/>
          <w:sz w:val="28"/>
          <w:szCs w:val="28"/>
        </w:rPr>
        <w:t>vs</w:t>
      </w:r>
      <w:proofErr w:type="spellEnd"/>
      <w:r w:rsidRPr="00F23ABC">
        <w:rPr>
          <w:rFonts w:ascii="Times New Roman" w:hAnsi="Times New Roman" w:cs="Times New Roman"/>
          <w:sz w:val="28"/>
          <w:szCs w:val="28"/>
        </w:rPr>
        <w:t>. овеществленное сознание. Взаимодействие понятий «</w:t>
      </w:r>
      <w:proofErr w:type="spellStart"/>
      <w:r w:rsidRPr="00F23ABC">
        <w:rPr>
          <w:rFonts w:ascii="Times New Roman" w:hAnsi="Times New Roman" w:cs="Times New Roman"/>
          <w:sz w:val="28"/>
          <w:szCs w:val="28"/>
        </w:rPr>
        <w:t>остранение</w:t>
      </w:r>
      <w:proofErr w:type="spellEnd"/>
      <w:r w:rsidRPr="00F23ABC">
        <w:rPr>
          <w:rFonts w:ascii="Times New Roman" w:hAnsi="Times New Roman" w:cs="Times New Roman"/>
          <w:sz w:val="28"/>
          <w:szCs w:val="28"/>
        </w:rPr>
        <w:t>» (</w:t>
      </w:r>
      <w:proofErr w:type="spellStart"/>
      <w:r w:rsidRPr="00F23ABC">
        <w:rPr>
          <w:rFonts w:ascii="Times New Roman" w:hAnsi="Times New Roman" w:cs="Times New Roman"/>
          <w:sz w:val="28"/>
          <w:szCs w:val="28"/>
        </w:rPr>
        <w:t>Verfremdung</w:t>
      </w:r>
      <w:proofErr w:type="spellEnd"/>
      <w:r w:rsidRPr="00F23ABC">
        <w:rPr>
          <w:rFonts w:ascii="Times New Roman" w:hAnsi="Times New Roman" w:cs="Times New Roman"/>
          <w:sz w:val="28"/>
          <w:szCs w:val="28"/>
        </w:rPr>
        <w:t>) и «отчуждение» (</w:t>
      </w:r>
      <w:proofErr w:type="spellStart"/>
      <w:r w:rsidRPr="00F23ABC">
        <w:rPr>
          <w:rFonts w:ascii="Times New Roman" w:hAnsi="Times New Roman" w:cs="Times New Roman"/>
          <w:sz w:val="28"/>
          <w:szCs w:val="28"/>
        </w:rPr>
        <w:t>Entfremdung</w:t>
      </w:r>
      <w:proofErr w:type="spellEnd"/>
      <w:r w:rsidRPr="00F23ABC">
        <w:rPr>
          <w:rFonts w:ascii="Times New Roman" w:hAnsi="Times New Roman" w:cs="Times New Roman"/>
          <w:sz w:val="28"/>
          <w:szCs w:val="28"/>
        </w:rPr>
        <w:t>) в русском авангарде // EINAI</w:t>
      </w:r>
      <w:r>
        <w:rPr>
          <w:rFonts w:ascii="Times New Roman" w:hAnsi="Times New Roman" w:cs="Times New Roman"/>
          <w:sz w:val="28"/>
          <w:szCs w:val="28"/>
        </w:rPr>
        <w:t xml:space="preserve">: Проблемы философии и теологии. </w:t>
      </w:r>
      <w:r w:rsidRPr="00F744AF">
        <w:rPr>
          <w:rFonts w:ascii="Times New Roman" w:hAnsi="Times New Roman" w:cs="Times New Roman"/>
          <w:sz w:val="28"/>
          <w:szCs w:val="28"/>
        </w:rPr>
        <w:t>–</w:t>
      </w:r>
      <w:r>
        <w:rPr>
          <w:rFonts w:ascii="Times New Roman" w:hAnsi="Times New Roman" w:cs="Times New Roman"/>
          <w:sz w:val="28"/>
          <w:szCs w:val="28"/>
        </w:rPr>
        <w:t xml:space="preserve"> 2013. </w:t>
      </w:r>
      <w:r w:rsidRPr="00F744AF">
        <w:rPr>
          <w:rFonts w:ascii="Times New Roman" w:hAnsi="Times New Roman" w:cs="Times New Roman"/>
          <w:sz w:val="28"/>
          <w:szCs w:val="28"/>
        </w:rPr>
        <w:t>–</w:t>
      </w:r>
      <w:r>
        <w:rPr>
          <w:rFonts w:ascii="Times New Roman" w:hAnsi="Times New Roman" w:cs="Times New Roman"/>
          <w:sz w:val="28"/>
          <w:szCs w:val="28"/>
        </w:rPr>
        <w:t xml:space="preserve"> Том 2, № 1/2 (3/4). </w:t>
      </w:r>
      <w:r w:rsidRPr="00F744AF">
        <w:rPr>
          <w:rFonts w:ascii="Times New Roman" w:hAnsi="Times New Roman" w:cs="Times New Roman"/>
          <w:sz w:val="28"/>
          <w:szCs w:val="28"/>
        </w:rPr>
        <w:t>–</w:t>
      </w:r>
      <w:r>
        <w:rPr>
          <w:rFonts w:ascii="Times New Roman" w:hAnsi="Times New Roman" w:cs="Times New Roman"/>
          <w:sz w:val="28"/>
          <w:szCs w:val="28"/>
        </w:rPr>
        <w:t xml:space="preserve"> С. 5</w:t>
      </w:r>
      <w:r w:rsidRPr="00F744AF">
        <w:rPr>
          <w:rFonts w:ascii="Times New Roman" w:hAnsi="Times New Roman" w:cs="Times New Roman"/>
          <w:sz w:val="28"/>
          <w:szCs w:val="28"/>
        </w:rPr>
        <w:t>–</w:t>
      </w:r>
      <w:r>
        <w:rPr>
          <w:rFonts w:ascii="Times New Roman" w:hAnsi="Times New Roman" w:cs="Times New Roman"/>
          <w:sz w:val="28"/>
          <w:szCs w:val="28"/>
        </w:rPr>
        <w:t>22.</w:t>
      </w:r>
    </w:p>
  </w:footnote>
  <w:footnote w:id="22">
    <w:p w14:paraId="14C3A844" w14:textId="150ECCE1" w:rsidR="00A53CE2" w:rsidRPr="00986719" w:rsidRDefault="00A53CE2">
      <w:pPr>
        <w:pStyle w:val="a3"/>
        <w:rPr>
          <w:rFonts w:ascii="Times New Roman" w:hAnsi="Times New Roman" w:cs="Times New Roman"/>
          <w:sz w:val="28"/>
          <w:szCs w:val="28"/>
        </w:rPr>
      </w:pPr>
      <w:r w:rsidRPr="00986719">
        <w:rPr>
          <w:rStyle w:val="a5"/>
          <w:rFonts w:ascii="Times New Roman" w:hAnsi="Times New Roman" w:cs="Times New Roman"/>
          <w:sz w:val="28"/>
          <w:szCs w:val="28"/>
        </w:rPr>
        <w:footnoteRef/>
      </w:r>
      <w:r>
        <w:rPr>
          <w:rFonts w:ascii="Times New Roman" w:hAnsi="Times New Roman" w:cs="Times New Roman"/>
          <w:sz w:val="28"/>
          <w:szCs w:val="28"/>
        </w:rPr>
        <w:t xml:space="preserve"> </w:t>
      </w:r>
      <w:proofErr w:type="spellStart"/>
      <w:r w:rsidRPr="00986719">
        <w:rPr>
          <w:rFonts w:ascii="Times New Roman" w:hAnsi="Times New Roman" w:cs="Times New Roman"/>
          <w:sz w:val="28"/>
          <w:szCs w:val="28"/>
        </w:rPr>
        <w:t>Брайант</w:t>
      </w:r>
      <w:proofErr w:type="spellEnd"/>
      <w:r w:rsidRPr="00986719">
        <w:rPr>
          <w:rFonts w:ascii="Times New Roman" w:hAnsi="Times New Roman" w:cs="Times New Roman"/>
          <w:sz w:val="28"/>
          <w:szCs w:val="28"/>
        </w:rPr>
        <w:t xml:space="preserve"> Леви Р. На пути к окончательному освобождению</w:t>
      </w:r>
      <w:r>
        <w:rPr>
          <w:rFonts w:ascii="Times New Roman" w:hAnsi="Times New Roman" w:cs="Times New Roman"/>
          <w:sz w:val="28"/>
          <w:szCs w:val="28"/>
        </w:rPr>
        <w:t xml:space="preserve"> объекта от субъекта // Логос. </w:t>
      </w:r>
      <w:r w:rsidRPr="00F744AF">
        <w:rPr>
          <w:rFonts w:ascii="Times New Roman" w:hAnsi="Times New Roman" w:cs="Times New Roman"/>
          <w:sz w:val="28"/>
          <w:szCs w:val="28"/>
        </w:rPr>
        <w:t>–</w:t>
      </w:r>
      <w:r>
        <w:rPr>
          <w:rFonts w:ascii="Times New Roman" w:hAnsi="Times New Roman" w:cs="Times New Roman"/>
          <w:sz w:val="28"/>
          <w:szCs w:val="28"/>
        </w:rPr>
        <w:t xml:space="preserve"> 2014. </w:t>
      </w:r>
      <w:r w:rsidRPr="00F744AF">
        <w:rPr>
          <w:rFonts w:ascii="Times New Roman" w:hAnsi="Times New Roman" w:cs="Times New Roman"/>
          <w:sz w:val="28"/>
          <w:szCs w:val="28"/>
        </w:rPr>
        <w:t>–</w:t>
      </w:r>
      <w:r>
        <w:rPr>
          <w:rFonts w:ascii="Times New Roman" w:hAnsi="Times New Roman" w:cs="Times New Roman"/>
          <w:sz w:val="28"/>
          <w:szCs w:val="28"/>
        </w:rPr>
        <w:t xml:space="preserve"> № 4. </w:t>
      </w:r>
      <w:r w:rsidRPr="00F744AF">
        <w:rPr>
          <w:rFonts w:ascii="Times New Roman" w:hAnsi="Times New Roman" w:cs="Times New Roman"/>
          <w:sz w:val="28"/>
          <w:szCs w:val="28"/>
        </w:rPr>
        <w:t>–</w:t>
      </w:r>
      <w:r>
        <w:rPr>
          <w:rFonts w:ascii="Times New Roman" w:hAnsi="Times New Roman" w:cs="Times New Roman"/>
          <w:sz w:val="28"/>
          <w:szCs w:val="28"/>
        </w:rPr>
        <w:t xml:space="preserve"> С. 281</w:t>
      </w:r>
      <w:r w:rsidRPr="00986719">
        <w:rPr>
          <w:rFonts w:ascii="Times New Roman" w:hAnsi="Times New Roman" w:cs="Times New Roman"/>
          <w:sz w:val="28"/>
          <w:szCs w:val="28"/>
        </w:rPr>
        <w:t>.</w:t>
      </w:r>
    </w:p>
  </w:footnote>
  <w:footnote w:id="23">
    <w:p w14:paraId="311AE73C" w14:textId="3E87CDC0" w:rsidR="00A53CE2" w:rsidRPr="00986719" w:rsidRDefault="00A53CE2">
      <w:pPr>
        <w:pStyle w:val="a3"/>
        <w:rPr>
          <w:rFonts w:ascii="Times New Roman" w:hAnsi="Times New Roman" w:cs="Times New Roman"/>
          <w:sz w:val="28"/>
          <w:szCs w:val="28"/>
        </w:rPr>
      </w:pPr>
      <w:r w:rsidRPr="00986719">
        <w:rPr>
          <w:rStyle w:val="a5"/>
          <w:rFonts w:ascii="Times New Roman" w:hAnsi="Times New Roman" w:cs="Times New Roman"/>
          <w:sz w:val="28"/>
          <w:szCs w:val="28"/>
        </w:rPr>
        <w:footnoteRef/>
      </w:r>
      <w:r>
        <w:rPr>
          <w:rFonts w:ascii="Times New Roman" w:hAnsi="Times New Roman" w:cs="Times New Roman"/>
          <w:sz w:val="28"/>
          <w:szCs w:val="28"/>
        </w:rPr>
        <w:t xml:space="preserve"> </w:t>
      </w:r>
      <w:proofErr w:type="spellStart"/>
      <w:r w:rsidRPr="00986719">
        <w:rPr>
          <w:rFonts w:ascii="Times New Roman" w:hAnsi="Times New Roman" w:cs="Times New Roman"/>
          <w:sz w:val="28"/>
          <w:szCs w:val="28"/>
        </w:rPr>
        <w:t>Харман</w:t>
      </w:r>
      <w:proofErr w:type="spellEnd"/>
      <w:r w:rsidRPr="00986719">
        <w:rPr>
          <w:rFonts w:ascii="Times New Roman" w:hAnsi="Times New Roman" w:cs="Times New Roman"/>
          <w:sz w:val="28"/>
          <w:szCs w:val="28"/>
        </w:rPr>
        <w:t xml:space="preserve"> Г. </w:t>
      </w:r>
      <w:proofErr w:type="spellStart"/>
      <w:r w:rsidRPr="00986719">
        <w:rPr>
          <w:rFonts w:ascii="Times New Roman" w:hAnsi="Times New Roman" w:cs="Times New Roman"/>
          <w:sz w:val="28"/>
          <w:szCs w:val="28"/>
        </w:rPr>
        <w:t>Четвероякий</w:t>
      </w:r>
      <w:proofErr w:type="spellEnd"/>
      <w:r w:rsidRPr="00986719">
        <w:rPr>
          <w:rFonts w:ascii="Times New Roman" w:hAnsi="Times New Roman" w:cs="Times New Roman"/>
          <w:sz w:val="28"/>
          <w:szCs w:val="28"/>
        </w:rPr>
        <w:t xml:space="preserve"> объект: метафизика вещей после Хайдеггера / пер. с англ. А. Морозов и </w:t>
      </w:r>
      <w:r>
        <w:rPr>
          <w:rFonts w:ascii="Times New Roman" w:hAnsi="Times New Roman" w:cs="Times New Roman"/>
          <w:sz w:val="28"/>
          <w:szCs w:val="28"/>
        </w:rPr>
        <w:t xml:space="preserve">О. Мышкин. Пермь: </w:t>
      </w:r>
      <w:proofErr w:type="spellStart"/>
      <w:r>
        <w:rPr>
          <w:rFonts w:ascii="Times New Roman" w:hAnsi="Times New Roman" w:cs="Times New Roman"/>
          <w:sz w:val="28"/>
          <w:szCs w:val="28"/>
        </w:rPr>
        <w:t>Гиле</w:t>
      </w:r>
      <w:proofErr w:type="spellEnd"/>
      <w:r>
        <w:rPr>
          <w:rFonts w:ascii="Times New Roman" w:hAnsi="Times New Roman" w:cs="Times New Roman"/>
          <w:sz w:val="28"/>
          <w:szCs w:val="28"/>
        </w:rPr>
        <w:t xml:space="preserve"> Пресс, </w:t>
      </w:r>
      <w:r w:rsidRPr="00986719">
        <w:rPr>
          <w:rFonts w:ascii="Times New Roman" w:hAnsi="Times New Roman" w:cs="Times New Roman"/>
          <w:sz w:val="28"/>
          <w:szCs w:val="28"/>
        </w:rPr>
        <w:t>2015</w:t>
      </w:r>
      <w:r>
        <w:rPr>
          <w:rFonts w:ascii="Times New Roman" w:hAnsi="Times New Roman" w:cs="Times New Roman"/>
          <w:sz w:val="28"/>
          <w:szCs w:val="28"/>
        </w:rPr>
        <w:t>. 152 с.</w:t>
      </w:r>
    </w:p>
  </w:footnote>
  <w:footnote w:id="24">
    <w:p w14:paraId="4C751B31" w14:textId="4CAAD4D2" w:rsidR="00A53CE2" w:rsidRPr="009B2F3F" w:rsidRDefault="00A53CE2" w:rsidP="00140DBF">
      <w:pPr>
        <w:pStyle w:val="a3"/>
        <w:rPr>
          <w:rFonts w:ascii="Times New Roman" w:hAnsi="Times New Roman" w:cs="Times New Roman"/>
          <w:sz w:val="28"/>
          <w:szCs w:val="28"/>
        </w:rPr>
      </w:pPr>
      <w:r w:rsidRPr="00986719">
        <w:rPr>
          <w:rStyle w:val="a5"/>
          <w:rFonts w:ascii="Times New Roman" w:hAnsi="Times New Roman" w:cs="Times New Roman"/>
          <w:sz w:val="28"/>
          <w:szCs w:val="28"/>
        </w:rPr>
        <w:footnoteRef/>
      </w:r>
      <w:r>
        <w:rPr>
          <w:rFonts w:ascii="Times New Roman" w:hAnsi="Times New Roman" w:cs="Times New Roman"/>
          <w:sz w:val="28"/>
          <w:szCs w:val="28"/>
        </w:rPr>
        <w:t xml:space="preserve"> </w:t>
      </w:r>
      <w:proofErr w:type="spellStart"/>
      <w:r w:rsidRPr="00986719">
        <w:rPr>
          <w:rFonts w:ascii="Times New Roman" w:hAnsi="Times New Roman" w:cs="Times New Roman"/>
          <w:sz w:val="28"/>
          <w:szCs w:val="28"/>
        </w:rPr>
        <w:t>Харман</w:t>
      </w:r>
      <w:proofErr w:type="spellEnd"/>
      <w:r w:rsidRPr="00986719">
        <w:rPr>
          <w:rFonts w:ascii="Times New Roman" w:hAnsi="Times New Roman" w:cs="Times New Roman"/>
          <w:sz w:val="28"/>
          <w:szCs w:val="28"/>
        </w:rPr>
        <w:t xml:space="preserve"> Г. О замещающей причинности / Пер. А.</w:t>
      </w:r>
      <w:r>
        <w:rPr>
          <w:rFonts w:ascii="Times New Roman" w:hAnsi="Times New Roman" w:cs="Times New Roman"/>
          <w:sz w:val="28"/>
          <w:szCs w:val="28"/>
        </w:rPr>
        <w:t xml:space="preserve"> Маркова // Новое ли</w:t>
      </w:r>
      <w:r w:rsidRPr="00986719">
        <w:rPr>
          <w:rFonts w:ascii="Times New Roman" w:hAnsi="Times New Roman" w:cs="Times New Roman"/>
          <w:sz w:val="28"/>
          <w:szCs w:val="28"/>
        </w:rPr>
        <w:t xml:space="preserve">тературное обозрение. </w:t>
      </w:r>
      <w:r w:rsidRPr="00F744AF">
        <w:rPr>
          <w:rFonts w:ascii="Times New Roman" w:hAnsi="Times New Roman" w:cs="Times New Roman"/>
          <w:sz w:val="28"/>
          <w:szCs w:val="28"/>
        </w:rPr>
        <w:t>–</w:t>
      </w:r>
      <w:r>
        <w:rPr>
          <w:rFonts w:ascii="Times New Roman" w:hAnsi="Times New Roman" w:cs="Times New Roman"/>
          <w:sz w:val="28"/>
          <w:szCs w:val="28"/>
        </w:rPr>
        <w:t xml:space="preserve"> </w:t>
      </w:r>
      <w:r w:rsidRPr="00986719">
        <w:rPr>
          <w:rFonts w:ascii="Times New Roman" w:hAnsi="Times New Roman" w:cs="Times New Roman"/>
          <w:sz w:val="28"/>
          <w:szCs w:val="28"/>
        </w:rPr>
        <w:t xml:space="preserve">2012. </w:t>
      </w:r>
      <w:r w:rsidRPr="00F744AF">
        <w:rPr>
          <w:rFonts w:ascii="Times New Roman" w:hAnsi="Times New Roman" w:cs="Times New Roman"/>
          <w:sz w:val="28"/>
          <w:szCs w:val="28"/>
        </w:rPr>
        <w:t>–</w:t>
      </w:r>
      <w:r>
        <w:rPr>
          <w:rFonts w:ascii="Times New Roman" w:hAnsi="Times New Roman" w:cs="Times New Roman"/>
          <w:sz w:val="28"/>
          <w:szCs w:val="28"/>
        </w:rPr>
        <w:t xml:space="preserve"> </w:t>
      </w:r>
      <w:r w:rsidRPr="00986719">
        <w:rPr>
          <w:rFonts w:ascii="Times New Roman" w:hAnsi="Times New Roman" w:cs="Times New Roman"/>
          <w:sz w:val="28"/>
          <w:szCs w:val="28"/>
        </w:rPr>
        <w:t xml:space="preserve">№ 2 (114). </w:t>
      </w:r>
      <w:r w:rsidRPr="00F744AF">
        <w:rPr>
          <w:rFonts w:ascii="Times New Roman" w:hAnsi="Times New Roman" w:cs="Times New Roman"/>
          <w:sz w:val="28"/>
          <w:szCs w:val="28"/>
        </w:rPr>
        <w:t>–</w:t>
      </w:r>
      <w:r>
        <w:rPr>
          <w:rFonts w:ascii="Times New Roman" w:hAnsi="Times New Roman" w:cs="Times New Roman"/>
          <w:sz w:val="28"/>
          <w:szCs w:val="28"/>
        </w:rPr>
        <w:t xml:space="preserve"> С. 78.</w:t>
      </w:r>
    </w:p>
  </w:footnote>
  <w:footnote w:id="25">
    <w:p w14:paraId="43A0FBD8" w14:textId="0A099064" w:rsidR="00A53CE2" w:rsidRPr="005E127A" w:rsidRDefault="00A53CE2">
      <w:pPr>
        <w:pStyle w:val="a3"/>
        <w:rPr>
          <w:sz w:val="28"/>
          <w:szCs w:val="28"/>
        </w:rPr>
      </w:pPr>
      <w:r w:rsidRPr="00986719">
        <w:rPr>
          <w:rStyle w:val="a5"/>
          <w:rFonts w:ascii="Times New Roman" w:hAnsi="Times New Roman" w:cs="Times New Roman"/>
          <w:sz w:val="28"/>
          <w:szCs w:val="28"/>
        </w:rPr>
        <w:footnoteRef/>
      </w:r>
      <w:r>
        <w:rPr>
          <w:rFonts w:ascii="Times New Roman" w:hAnsi="Times New Roman" w:cs="Times New Roman"/>
          <w:sz w:val="28"/>
          <w:szCs w:val="28"/>
        </w:rPr>
        <w:t xml:space="preserve"> </w:t>
      </w:r>
      <w:proofErr w:type="spellStart"/>
      <w:r w:rsidRPr="00986719">
        <w:rPr>
          <w:rFonts w:ascii="Times New Roman" w:hAnsi="Times New Roman" w:cs="Times New Roman"/>
          <w:sz w:val="28"/>
          <w:szCs w:val="28"/>
        </w:rPr>
        <w:t>Мейясу</w:t>
      </w:r>
      <w:proofErr w:type="spellEnd"/>
      <w:r w:rsidRPr="00986719">
        <w:rPr>
          <w:rFonts w:ascii="Times New Roman" w:hAnsi="Times New Roman" w:cs="Times New Roman"/>
          <w:sz w:val="28"/>
          <w:szCs w:val="28"/>
        </w:rPr>
        <w:t xml:space="preserve"> К. Время без становления </w:t>
      </w:r>
      <w:r w:rsidRPr="00037CBE">
        <w:rPr>
          <w:rFonts w:ascii="Times New Roman" w:hAnsi="Times New Roman" w:cs="Times New Roman"/>
          <w:sz w:val="28"/>
          <w:szCs w:val="28"/>
        </w:rPr>
        <w:t>[</w:t>
      </w:r>
      <w:r>
        <w:rPr>
          <w:rFonts w:ascii="Times New Roman" w:hAnsi="Times New Roman" w:cs="Times New Roman"/>
          <w:sz w:val="28"/>
          <w:szCs w:val="28"/>
        </w:rPr>
        <w:t>Электронный ресурс]: д</w:t>
      </w:r>
      <w:r w:rsidRPr="00986719">
        <w:rPr>
          <w:rFonts w:ascii="Times New Roman" w:hAnsi="Times New Roman" w:cs="Times New Roman"/>
          <w:sz w:val="28"/>
          <w:szCs w:val="28"/>
        </w:rPr>
        <w:t xml:space="preserve">оклад в Университете </w:t>
      </w:r>
      <w:proofErr w:type="spellStart"/>
      <w:r w:rsidRPr="00986719">
        <w:rPr>
          <w:rFonts w:ascii="Times New Roman" w:hAnsi="Times New Roman" w:cs="Times New Roman"/>
          <w:sz w:val="28"/>
          <w:szCs w:val="28"/>
        </w:rPr>
        <w:t>Мидлсекса</w:t>
      </w:r>
      <w:proofErr w:type="spellEnd"/>
      <w:r w:rsidRPr="00986719">
        <w:rPr>
          <w:rFonts w:ascii="Times New Roman" w:hAnsi="Times New Roman" w:cs="Times New Roman"/>
          <w:sz w:val="28"/>
          <w:szCs w:val="28"/>
        </w:rPr>
        <w:t xml:space="preserve"> в рамках семинара Центра исследования современной европейской философии</w:t>
      </w:r>
      <w:r>
        <w:rPr>
          <w:rFonts w:ascii="Times New Roman" w:hAnsi="Times New Roman" w:cs="Times New Roman"/>
          <w:sz w:val="28"/>
          <w:szCs w:val="28"/>
        </w:rPr>
        <w:t xml:space="preserve">. </w:t>
      </w:r>
      <w:r w:rsidRPr="00037CBE">
        <w:rPr>
          <w:rFonts w:ascii="Times New Roman" w:hAnsi="Times New Roman" w:cs="Times New Roman"/>
          <w:sz w:val="28"/>
          <w:szCs w:val="28"/>
        </w:rPr>
        <w:t>URL:</w:t>
      </w:r>
      <w:r>
        <w:rPr>
          <w:rFonts w:ascii="Times New Roman" w:hAnsi="Times New Roman" w:cs="Times New Roman"/>
          <w:sz w:val="28"/>
          <w:szCs w:val="28"/>
        </w:rPr>
        <w:t xml:space="preserve"> </w:t>
      </w:r>
      <w:r w:rsidRPr="00037CBE">
        <w:rPr>
          <w:rFonts w:ascii="Times New Roman" w:hAnsi="Times New Roman" w:cs="Times New Roman"/>
          <w:sz w:val="28"/>
          <w:szCs w:val="28"/>
        </w:rPr>
        <w:t>http://www.ncca.ru/app/mediatech/file/Quentin_Meillassoux.pdf</w:t>
      </w:r>
      <w:r>
        <w:rPr>
          <w:rFonts w:ascii="Times New Roman" w:hAnsi="Times New Roman" w:cs="Times New Roman"/>
          <w:sz w:val="28"/>
          <w:szCs w:val="28"/>
        </w:rPr>
        <w:t xml:space="preserve"> (дата обращения: 12.11.2016)</w:t>
      </w:r>
    </w:p>
  </w:footnote>
  <w:footnote w:id="26">
    <w:p w14:paraId="70E618CD" w14:textId="02328F73" w:rsidR="00A53CE2" w:rsidRPr="00E826D2" w:rsidRDefault="00A53CE2" w:rsidP="00B85407">
      <w:pPr>
        <w:pStyle w:val="a3"/>
        <w:rPr>
          <w:rFonts w:ascii="Times New Roman" w:hAnsi="Times New Roman" w:cs="Times New Roman"/>
          <w:sz w:val="28"/>
          <w:szCs w:val="28"/>
        </w:rPr>
      </w:pPr>
      <w:r w:rsidRPr="00E826D2">
        <w:rPr>
          <w:rStyle w:val="a5"/>
          <w:rFonts w:ascii="Times New Roman" w:hAnsi="Times New Roman" w:cs="Times New Roman"/>
          <w:sz w:val="28"/>
          <w:szCs w:val="28"/>
        </w:rPr>
        <w:footnoteRef/>
      </w:r>
      <w:r w:rsidRPr="00E826D2">
        <w:rPr>
          <w:rFonts w:ascii="Times New Roman" w:hAnsi="Times New Roman" w:cs="Times New Roman"/>
          <w:sz w:val="28"/>
          <w:szCs w:val="28"/>
        </w:rPr>
        <w:t xml:space="preserve"> </w:t>
      </w:r>
      <w:proofErr w:type="spellStart"/>
      <w:r w:rsidRPr="00E826D2">
        <w:rPr>
          <w:rFonts w:ascii="Times New Roman" w:hAnsi="Times New Roman" w:cs="Times New Roman"/>
          <w:sz w:val="28"/>
          <w:szCs w:val="28"/>
        </w:rPr>
        <w:t>Мейясу</w:t>
      </w:r>
      <w:proofErr w:type="spellEnd"/>
      <w:r>
        <w:rPr>
          <w:rFonts w:ascii="Times New Roman" w:hAnsi="Times New Roman" w:cs="Times New Roman"/>
          <w:sz w:val="28"/>
          <w:szCs w:val="28"/>
        </w:rPr>
        <w:t xml:space="preserve"> К. П</w:t>
      </w:r>
      <w:r w:rsidRPr="00E826D2">
        <w:rPr>
          <w:rFonts w:ascii="Times New Roman" w:hAnsi="Times New Roman" w:cs="Times New Roman"/>
          <w:sz w:val="28"/>
          <w:szCs w:val="28"/>
        </w:rPr>
        <w:t xml:space="preserve">осле конечности: эссе о необходимости </w:t>
      </w:r>
      <w:proofErr w:type="spellStart"/>
      <w:r w:rsidRPr="00E826D2">
        <w:rPr>
          <w:rFonts w:ascii="Times New Roman" w:hAnsi="Times New Roman" w:cs="Times New Roman"/>
          <w:sz w:val="28"/>
          <w:szCs w:val="28"/>
        </w:rPr>
        <w:t>контингентности</w:t>
      </w:r>
      <w:proofErr w:type="spellEnd"/>
      <w:r>
        <w:rPr>
          <w:rFonts w:ascii="Times New Roman" w:hAnsi="Times New Roman" w:cs="Times New Roman"/>
          <w:sz w:val="28"/>
          <w:szCs w:val="28"/>
        </w:rPr>
        <w:t xml:space="preserve"> </w:t>
      </w:r>
      <w:r w:rsidRPr="00E826D2">
        <w:rPr>
          <w:rFonts w:ascii="Times New Roman" w:hAnsi="Times New Roman" w:cs="Times New Roman"/>
          <w:sz w:val="28"/>
          <w:szCs w:val="28"/>
        </w:rPr>
        <w:t>/ пер. Л. Медведевой – Екатеринбург; Мос</w:t>
      </w:r>
      <w:r>
        <w:rPr>
          <w:rFonts w:ascii="Times New Roman" w:hAnsi="Times New Roman" w:cs="Times New Roman"/>
          <w:sz w:val="28"/>
          <w:szCs w:val="28"/>
        </w:rPr>
        <w:t>ква: Кабинетный ученый, 2015. С. 13</w:t>
      </w:r>
      <w:r w:rsidRPr="00E826D2">
        <w:rPr>
          <w:rFonts w:ascii="Times New Roman" w:hAnsi="Times New Roman" w:cs="Times New Roman"/>
          <w:sz w:val="28"/>
          <w:szCs w:val="28"/>
        </w:rPr>
        <w:t>.</w:t>
      </w:r>
    </w:p>
  </w:footnote>
  <w:footnote w:id="27">
    <w:p w14:paraId="54EA51D3" w14:textId="108699AE" w:rsidR="00A53CE2" w:rsidRPr="00E826D2" w:rsidRDefault="00A53CE2">
      <w:pPr>
        <w:pStyle w:val="a3"/>
        <w:rPr>
          <w:rFonts w:ascii="Times New Roman" w:hAnsi="Times New Roman" w:cs="Times New Roman"/>
          <w:sz w:val="28"/>
          <w:szCs w:val="28"/>
        </w:rPr>
      </w:pPr>
      <w:r w:rsidRPr="00E826D2">
        <w:rPr>
          <w:rStyle w:val="a5"/>
          <w:rFonts w:ascii="Times New Roman" w:hAnsi="Times New Roman" w:cs="Times New Roman"/>
          <w:sz w:val="28"/>
          <w:szCs w:val="28"/>
        </w:rPr>
        <w:footnoteRef/>
      </w:r>
      <w:r w:rsidRPr="00E826D2">
        <w:rPr>
          <w:rFonts w:ascii="Times New Roman" w:hAnsi="Times New Roman" w:cs="Times New Roman"/>
          <w:sz w:val="28"/>
          <w:szCs w:val="28"/>
        </w:rPr>
        <w:t xml:space="preserve"> Там же. </w:t>
      </w:r>
      <w:r>
        <w:rPr>
          <w:rFonts w:ascii="Times New Roman" w:hAnsi="Times New Roman" w:cs="Times New Roman"/>
          <w:sz w:val="28"/>
          <w:szCs w:val="28"/>
        </w:rPr>
        <w:t>С. 19.</w:t>
      </w:r>
    </w:p>
  </w:footnote>
  <w:footnote w:id="28">
    <w:p w14:paraId="3C51F8F9" w14:textId="2620EF05" w:rsidR="00A53CE2" w:rsidRPr="00497ECD" w:rsidRDefault="00A53CE2" w:rsidP="007F4BAC">
      <w:pPr>
        <w:pStyle w:val="a3"/>
        <w:rPr>
          <w:rFonts w:ascii="Times New Roman" w:hAnsi="Times New Roman" w:cs="Times New Roman"/>
          <w:sz w:val="28"/>
          <w:szCs w:val="28"/>
        </w:rPr>
      </w:pPr>
      <w:r w:rsidRPr="00497ECD">
        <w:rPr>
          <w:rStyle w:val="a5"/>
          <w:rFonts w:ascii="Times New Roman" w:hAnsi="Times New Roman" w:cs="Times New Roman"/>
          <w:sz w:val="28"/>
          <w:szCs w:val="28"/>
        </w:rPr>
        <w:footnoteRef/>
      </w:r>
      <w:r w:rsidRPr="00497ECD">
        <w:rPr>
          <w:rFonts w:ascii="Times New Roman" w:hAnsi="Times New Roman" w:cs="Times New Roman"/>
          <w:sz w:val="28"/>
          <w:szCs w:val="28"/>
        </w:rPr>
        <w:t xml:space="preserve"> Словари и энциклопедии на Академики. [Электронный </w:t>
      </w:r>
      <w:r>
        <w:rPr>
          <w:rFonts w:ascii="Times New Roman" w:hAnsi="Times New Roman" w:cs="Times New Roman"/>
          <w:sz w:val="28"/>
          <w:szCs w:val="28"/>
        </w:rPr>
        <w:t>ресурс</w:t>
      </w:r>
      <w:r w:rsidRPr="00497ECD">
        <w:rPr>
          <w:rFonts w:ascii="Times New Roman" w:hAnsi="Times New Roman" w:cs="Times New Roman"/>
          <w:sz w:val="28"/>
          <w:szCs w:val="28"/>
        </w:rPr>
        <w:t xml:space="preserve">] </w:t>
      </w:r>
      <w:r w:rsidRPr="00497ECD">
        <w:rPr>
          <w:rFonts w:ascii="Times New Roman" w:hAnsi="Times New Roman" w:cs="Times New Roman"/>
          <w:sz w:val="28"/>
          <w:szCs w:val="28"/>
          <w:lang w:val="en-US"/>
        </w:rPr>
        <w:t>URL</w:t>
      </w:r>
      <w:r w:rsidRPr="00497ECD">
        <w:rPr>
          <w:rFonts w:ascii="Times New Roman" w:hAnsi="Times New Roman" w:cs="Times New Roman"/>
          <w:sz w:val="28"/>
          <w:szCs w:val="28"/>
        </w:rPr>
        <w:t xml:space="preserve">: </w:t>
      </w:r>
      <w:hyperlink r:id="rId1" w:history="1">
        <w:r w:rsidRPr="00945353">
          <w:rPr>
            <w:rStyle w:val="a6"/>
            <w:rFonts w:ascii="Times New Roman" w:hAnsi="Times New Roman" w:cs="Times New Roman"/>
            <w:sz w:val="28"/>
            <w:szCs w:val="28"/>
          </w:rPr>
          <w:t>http://dic.academic.ru/dic.nsf/ushakov/987330</w:t>
        </w:r>
      </w:hyperlink>
      <w:r>
        <w:rPr>
          <w:rFonts w:ascii="Times New Roman" w:hAnsi="Times New Roman" w:cs="Times New Roman"/>
          <w:sz w:val="28"/>
          <w:szCs w:val="28"/>
        </w:rPr>
        <w:t xml:space="preserve"> (дата обращения: 20.10.2016)</w:t>
      </w:r>
    </w:p>
  </w:footnote>
  <w:footnote w:id="29">
    <w:p w14:paraId="2FC942D2" w14:textId="00D1DB50" w:rsidR="00A53CE2" w:rsidRPr="004C30ED" w:rsidRDefault="00A53CE2" w:rsidP="007F4BAC">
      <w:pPr>
        <w:pStyle w:val="a3"/>
        <w:rPr>
          <w:rFonts w:ascii="Times New Roman" w:hAnsi="Times New Roman" w:cs="Times New Roman"/>
          <w:sz w:val="28"/>
          <w:szCs w:val="28"/>
        </w:rPr>
      </w:pPr>
      <w:r w:rsidRPr="004C30ED">
        <w:rPr>
          <w:rStyle w:val="a5"/>
          <w:rFonts w:ascii="Times New Roman" w:hAnsi="Times New Roman" w:cs="Times New Roman"/>
          <w:sz w:val="28"/>
          <w:szCs w:val="28"/>
        </w:rPr>
        <w:footnoteRef/>
      </w:r>
      <w:r>
        <w:rPr>
          <w:rFonts w:ascii="Times New Roman" w:hAnsi="Times New Roman" w:cs="Times New Roman"/>
          <w:sz w:val="28"/>
          <w:szCs w:val="28"/>
        </w:rPr>
        <w:t xml:space="preserve"> </w:t>
      </w:r>
      <w:proofErr w:type="spellStart"/>
      <w:r w:rsidRPr="004C30ED">
        <w:rPr>
          <w:rFonts w:ascii="Times New Roman" w:hAnsi="Times New Roman" w:cs="Times New Roman"/>
          <w:sz w:val="28"/>
          <w:szCs w:val="28"/>
        </w:rPr>
        <w:t>Викицитатник</w:t>
      </w:r>
      <w:proofErr w:type="spellEnd"/>
      <w:r w:rsidRPr="004C30ED">
        <w:rPr>
          <w:rFonts w:ascii="Times New Roman" w:hAnsi="Times New Roman" w:cs="Times New Roman"/>
          <w:sz w:val="28"/>
          <w:szCs w:val="28"/>
        </w:rPr>
        <w:t xml:space="preserve">. [Электронный ресурс] </w:t>
      </w:r>
      <w:r w:rsidRPr="004C30ED">
        <w:rPr>
          <w:rFonts w:ascii="Times New Roman" w:hAnsi="Times New Roman" w:cs="Times New Roman"/>
          <w:sz w:val="28"/>
          <w:szCs w:val="28"/>
          <w:lang w:val="en-US"/>
        </w:rPr>
        <w:t>URL</w:t>
      </w:r>
      <w:r w:rsidRPr="004C30ED">
        <w:rPr>
          <w:rFonts w:ascii="Times New Roman" w:hAnsi="Times New Roman" w:cs="Times New Roman"/>
          <w:sz w:val="28"/>
          <w:szCs w:val="28"/>
        </w:rPr>
        <w:t xml:space="preserve">: </w:t>
      </w:r>
      <w:hyperlink r:id="rId2" w:history="1">
        <w:r w:rsidRPr="00945353">
          <w:rPr>
            <w:rStyle w:val="a6"/>
            <w:rFonts w:ascii="Times New Roman" w:hAnsi="Times New Roman" w:cs="Times New Roman"/>
            <w:sz w:val="28"/>
            <w:szCs w:val="28"/>
          </w:rPr>
          <w:t>https://ru.wikiquote.org/wiki/%D0%9F%D1%80%D0%BE%D1%81%D1%82%D0%BE%D1%82%D0%B0</w:t>
        </w:r>
      </w:hyperlink>
      <w:r>
        <w:rPr>
          <w:rFonts w:ascii="Times New Roman" w:hAnsi="Times New Roman" w:cs="Times New Roman"/>
          <w:sz w:val="28"/>
          <w:szCs w:val="28"/>
        </w:rPr>
        <w:t xml:space="preserve"> (дата обращения: 20.10.2016)</w:t>
      </w:r>
    </w:p>
  </w:footnote>
  <w:footnote w:id="30">
    <w:p w14:paraId="57154E60" w14:textId="066BD466" w:rsidR="00A53CE2" w:rsidRPr="004C30ED" w:rsidRDefault="00A53CE2" w:rsidP="007F4BAC">
      <w:pPr>
        <w:pStyle w:val="a3"/>
        <w:rPr>
          <w:rFonts w:ascii="Times New Roman" w:hAnsi="Times New Roman" w:cs="Times New Roman"/>
          <w:sz w:val="28"/>
          <w:szCs w:val="28"/>
        </w:rPr>
      </w:pPr>
      <w:r w:rsidRPr="004C30ED">
        <w:rPr>
          <w:rStyle w:val="a5"/>
          <w:rFonts w:ascii="Times New Roman" w:hAnsi="Times New Roman" w:cs="Times New Roman"/>
          <w:sz w:val="28"/>
          <w:szCs w:val="28"/>
        </w:rPr>
        <w:footnoteRef/>
      </w:r>
      <w:r>
        <w:rPr>
          <w:rFonts w:ascii="Times New Roman" w:hAnsi="Times New Roman" w:cs="Times New Roman"/>
          <w:sz w:val="28"/>
          <w:szCs w:val="28"/>
        </w:rPr>
        <w:t xml:space="preserve"> </w:t>
      </w:r>
      <w:proofErr w:type="spellStart"/>
      <w:r w:rsidRPr="004C30ED">
        <w:rPr>
          <w:rFonts w:ascii="Times New Roman" w:hAnsi="Times New Roman" w:cs="Times New Roman"/>
          <w:sz w:val="28"/>
          <w:szCs w:val="28"/>
        </w:rPr>
        <w:t>Секацкий</w:t>
      </w:r>
      <w:proofErr w:type="spellEnd"/>
      <w:r w:rsidRPr="004C30ED">
        <w:rPr>
          <w:rFonts w:ascii="Times New Roman" w:hAnsi="Times New Roman" w:cs="Times New Roman"/>
          <w:sz w:val="28"/>
          <w:szCs w:val="28"/>
        </w:rPr>
        <w:t xml:space="preserve"> А.К. О святой простоте и дьявольской изощренности // </w:t>
      </w:r>
      <w:proofErr w:type="spellStart"/>
      <w:r w:rsidRPr="004C30ED">
        <w:rPr>
          <w:rFonts w:ascii="Times New Roman" w:hAnsi="Times New Roman" w:cs="Times New Roman"/>
          <w:sz w:val="28"/>
          <w:szCs w:val="28"/>
        </w:rPr>
        <w:t>ThePrimeRussianMаgazine</w:t>
      </w:r>
      <w:proofErr w:type="spellEnd"/>
      <w:r w:rsidRPr="004C30ED">
        <w:rPr>
          <w:rFonts w:ascii="Times New Roman" w:hAnsi="Times New Roman" w:cs="Times New Roman"/>
          <w:sz w:val="28"/>
          <w:szCs w:val="28"/>
        </w:rPr>
        <w:t>. – 2013.</w:t>
      </w:r>
      <w:r>
        <w:rPr>
          <w:rFonts w:ascii="Times New Roman" w:hAnsi="Times New Roman" w:cs="Times New Roman"/>
          <w:sz w:val="28"/>
          <w:szCs w:val="28"/>
        </w:rPr>
        <w:t xml:space="preserve"> </w:t>
      </w:r>
      <w:r w:rsidRPr="004C30ED">
        <w:rPr>
          <w:rFonts w:ascii="Times New Roman" w:hAnsi="Times New Roman" w:cs="Times New Roman"/>
          <w:sz w:val="28"/>
          <w:szCs w:val="28"/>
        </w:rPr>
        <w:t>–</w:t>
      </w:r>
      <w:r>
        <w:rPr>
          <w:rFonts w:ascii="Times New Roman" w:hAnsi="Times New Roman" w:cs="Times New Roman"/>
          <w:sz w:val="28"/>
          <w:szCs w:val="28"/>
        </w:rPr>
        <w:t xml:space="preserve"> №2.</w:t>
      </w:r>
    </w:p>
  </w:footnote>
  <w:footnote w:id="31">
    <w:p w14:paraId="676C9BC7" w14:textId="6936AF2F" w:rsidR="00A53CE2" w:rsidRPr="00AC182E" w:rsidRDefault="00A53CE2" w:rsidP="007F4BAC">
      <w:pPr>
        <w:pStyle w:val="a3"/>
        <w:rPr>
          <w:rFonts w:ascii="Times New Roman" w:hAnsi="Times New Roman" w:cs="Times New Roman"/>
          <w:sz w:val="28"/>
          <w:szCs w:val="28"/>
        </w:rPr>
      </w:pPr>
      <w:r w:rsidRPr="004C30ED">
        <w:rPr>
          <w:rStyle w:val="a5"/>
          <w:rFonts w:ascii="Times New Roman" w:hAnsi="Times New Roman" w:cs="Times New Roman"/>
          <w:sz w:val="28"/>
          <w:szCs w:val="28"/>
        </w:rPr>
        <w:footnoteRef/>
      </w:r>
      <w:r>
        <w:rPr>
          <w:rFonts w:ascii="Times New Roman" w:hAnsi="Times New Roman" w:cs="Times New Roman"/>
          <w:sz w:val="28"/>
          <w:szCs w:val="28"/>
        </w:rPr>
        <w:t xml:space="preserve"> </w:t>
      </w:r>
      <w:proofErr w:type="spellStart"/>
      <w:r w:rsidRPr="004C30ED">
        <w:rPr>
          <w:rFonts w:ascii="Times New Roman" w:hAnsi="Times New Roman" w:cs="Times New Roman"/>
          <w:sz w:val="28"/>
          <w:szCs w:val="28"/>
        </w:rPr>
        <w:t>Гачев</w:t>
      </w:r>
      <w:proofErr w:type="spellEnd"/>
      <w:r w:rsidRPr="004C30ED">
        <w:rPr>
          <w:rFonts w:ascii="Times New Roman" w:hAnsi="Times New Roman" w:cs="Times New Roman"/>
          <w:sz w:val="28"/>
          <w:szCs w:val="28"/>
        </w:rPr>
        <w:t xml:space="preserve"> </w:t>
      </w:r>
      <w:r>
        <w:rPr>
          <w:rFonts w:ascii="Times New Roman" w:hAnsi="Times New Roman" w:cs="Times New Roman"/>
          <w:sz w:val="28"/>
          <w:szCs w:val="28"/>
        </w:rPr>
        <w:t xml:space="preserve">Г </w:t>
      </w:r>
      <w:r w:rsidRPr="004C30ED">
        <w:rPr>
          <w:rFonts w:ascii="Times New Roman" w:hAnsi="Times New Roman" w:cs="Times New Roman"/>
          <w:sz w:val="28"/>
          <w:szCs w:val="28"/>
        </w:rPr>
        <w:t>Философия на</w:t>
      </w:r>
      <w:r>
        <w:rPr>
          <w:rFonts w:ascii="Times New Roman" w:hAnsi="Times New Roman" w:cs="Times New Roman"/>
          <w:sz w:val="28"/>
          <w:szCs w:val="28"/>
        </w:rPr>
        <w:t>ивности / сост. А.С. Мигунов. М.: Изд-во МГУ, 2001.</w:t>
      </w:r>
      <w:r w:rsidRPr="004C30ED">
        <w:rPr>
          <w:rFonts w:ascii="Times New Roman" w:hAnsi="Times New Roman" w:cs="Times New Roman"/>
          <w:sz w:val="28"/>
          <w:szCs w:val="28"/>
        </w:rPr>
        <w:t xml:space="preserve"> </w:t>
      </w:r>
      <w:r>
        <w:rPr>
          <w:rFonts w:ascii="Times New Roman" w:hAnsi="Times New Roman" w:cs="Times New Roman"/>
          <w:sz w:val="28"/>
          <w:szCs w:val="28"/>
        </w:rPr>
        <w:t>С. 31.</w:t>
      </w:r>
    </w:p>
  </w:footnote>
  <w:footnote w:id="32">
    <w:p w14:paraId="4CA11881" w14:textId="4FF099A0" w:rsidR="00A53CE2" w:rsidRPr="004C30ED" w:rsidRDefault="00A53CE2">
      <w:pPr>
        <w:pStyle w:val="a3"/>
        <w:rPr>
          <w:rFonts w:ascii="Times New Roman" w:hAnsi="Times New Roman" w:cs="Times New Roman"/>
          <w:sz w:val="28"/>
          <w:szCs w:val="28"/>
        </w:rPr>
      </w:pPr>
      <w:r w:rsidRPr="004C30ED">
        <w:rPr>
          <w:rStyle w:val="a5"/>
          <w:rFonts w:ascii="Times New Roman" w:hAnsi="Times New Roman" w:cs="Times New Roman"/>
          <w:sz w:val="28"/>
          <w:szCs w:val="28"/>
        </w:rPr>
        <w:footnoteRef/>
      </w:r>
      <w:r>
        <w:rPr>
          <w:rFonts w:ascii="Times New Roman" w:hAnsi="Times New Roman" w:cs="Times New Roman"/>
          <w:iCs/>
          <w:color w:val="000000"/>
          <w:sz w:val="28"/>
          <w:szCs w:val="28"/>
        </w:rPr>
        <w:t xml:space="preserve"> Тертуллиан. О плаще</w:t>
      </w:r>
      <w:r w:rsidRPr="004C30ED">
        <w:rPr>
          <w:rFonts w:ascii="Times New Roman" w:hAnsi="Times New Roman" w:cs="Times New Roman"/>
          <w:iCs/>
          <w:color w:val="000000"/>
          <w:sz w:val="28"/>
          <w:szCs w:val="28"/>
        </w:rPr>
        <w:t xml:space="preserve"> </w:t>
      </w:r>
      <w:r>
        <w:rPr>
          <w:rFonts w:ascii="Times New Roman" w:hAnsi="Times New Roman" w:cs="Times New Roman"/>
          <w:iCs/>
          <w:color w:val="000000"/>
          <w:sz w:val="28"/>
          <w:szCs w:val="28"/>
        </w:rPr>
        <w:t>/ п</w:t>
      </w:r>
      <w:r w:rsidRPr="004C30ED">
        <w:rPr>
          <w:rFonts w:ascii="Times New Roman" w:hAnsi="Times New Roman" w:cs="Times New Roman"/>
          <w:iCs/>
          <w:color w:val="000000"/>
          <w:sz w:val="28"/>
          <w:szCs w:val="28"/>
        </w:rPr>
        <w:t xml:space="preserve">ер. с лат. А.Я. </w:t>
      </w:r>
      <w:proofErr w:type="spellStart"/>
      <w:r w:rsidRPr="004C30ED">
        <w:rPr>
          <w:rFonts w:ascii="Times New Roman" w:hAnsi="Times New Roman" w:cs="Times New Roman"/>
          <w:iCs/>
          <w:color w:val="000000"/>
          <w:sz w:val="28"/>
          <w:szCs w:val="28"/>
        </w:rPr>
        <w:t>Тыжова</w:t>
      </w:r>
      <w:proofErr w:type="spellEnd"/>
      <w:r w:rsidRPr="004C30ED">
        <w:rPr>
          <w:rFonts w:ascii="Times New Roman" w:hAnsi="Times New Roman" w:cs="Times New Roman"/>
          <w:iCs/>
          <w:color w:val="000000"/>
          <w:sz w:val="28"/>
          <w:szCs w:val="28"/>
        </w:rPr>
        <w:t xml:space="preserve">. СПб.: </w:t>
      </w:r>
      <w:proofErr w:type="spellStart"/>
      <w:r w:rsidRPr="004C30ED">
        <w:rPr>
          <w:rFonts w:ascii="Times New Roman" w:hAnsi="Times New Roman" w:cs="Times New Roman"/>
          <w:iCs/>
          <w:color w:val="000000"/>
          <w:sz w:val="28"/>
          <w:szCs w:val="28"/>
        </w:rPr>
        <w:t>Алетейя</w:t>
      </w:r>
      <w:proofErr w:type="spellEnd"/>
      <w:r w:rsidRPr="004C30ED">
        <w:rPr>
          <w:rFonts w:ascii="Times New Roman" w:hAnsi="Times New Roman" w:cs="Times New Roman"/>
          <w:iCs/>
          <w:color w:val="000000"/>
          <w:sz w:val="28"/>
          <w:szCs w:val="28"/>
        </w:rPr>
        <w:t>,</w:t>
      </w:r>
      <w:r>
        <w:rPr>
          <w:rFonts w:ascii="Times New Roman" w:hAnsi="Times New Roman" w:cs="Times New Roman"/>
          <w:iCs/>
          <w:color w:val="000000"/>
          <w:sz w:val="28"/>
          <w:szCs w:val="28"/>
        </w:rPr>
        <w:t xml:space="preserve"> 2000. С. 76</w:t>
      </w:r>
      <w:r w:rsidRPr="004C30ED">
        <w:rPr>
          <w:rFonts w:ascii="Times New Roman" w:hAnsi="Times New Roman" w:cs="Times New Roman"/>
          <w:iCs/>
          <w:color w:val="000000"/>
          <w:sz w:val="28"/>
          <w:szCs w:val="28"/>
        </w:rPr>
        <w:t>.</w:t>
      </w:r>
    </w:p>
  </w:footnote>
  <w:footnote w:id="33">
    <w:p w14:paraId="5B35E654" w14:textId="4770EE8C" w:rsidR="00A53CE2" w:rsidRPr="004C30ED" w:rsidRDefault="00A53CE2" w:rsidP="00AC182E">
      <w:pPr>
        <w:pStyle w:val="a3"/>
        <w:rPr>
          <w:rFonts w:ascii="Times New Roman" w:hAnsi="Times New Roman" w:cs="Times New Roman"/>
          <w:sz w:val="28"/>
          <w:szCs w:val="28"/>
        </w:rPr>
      </w:pPr>
      <w:r w:rsidRPr="004C30ED">
        <w:rPr>
          <w:rStyle w:val="a5"/>
          <w:rFonts w:ascii="Times New Roman" w:hAnsi="Times New Roman" w:cs="Times New Roman"/>
          <w:sz w:val="28"/>
          <w:szCs w:val="28"/>
        </w:rPr>
        <w:footnoteRef/>
      </w:r>
      <w:r w:rsidRPr="004C30ED">
        <w:rPr>
          <w:rFonts w:ascii="Times New Roman" w:hAnsi="Times New Roman" w:cs="Times New Roman"/>
          <w:sz w:val="28"/>
          <w:szCs w:val="28"/>
        </w:rPr>
        <w:t xml:space="preserve"> Бычков В. В. Эстетика отцов церкви. </w:t>
      </w:r>
      <w:r>
        <w:rPr>
          <w:rFonts w:ascii="Times New Roman" w:hAnsi="Times New Roman" w:cs="Times New Roman"/>
          <w:sz w:val="28"/>
          <w:szCs w:val="28"/>
        </w:rPr>
        <w:t xml:space="preserve">М.: </w:t>
      </w:r>
      <w:proofErr w:type="spellStart"/>
      <w:r w:rsidRPr="004C30ED">
        <w:rPr>
          <w:rFonts w:ascii="Times New Roman" w:hAnsi="Times New Roman" w:cs="Times New Roman"/>
          <w:sz w:val="28"/>
          <w:szCs w:val="28"/>
        </w:rPr>
        <w:t>Ладомир</w:t>
      </w:r>
      <w:proofErr w:type="spellEnd"/>
      <w:r w:rsidRPr="004C30ED">
        <w:rPr>
          <w:rFonts w:ascii="Times New Roman" w:hAnsi="Times New Roman" w:cs="Times New Roman"/>
          <w:sz w:val="28"/>
          <w:szCs w:val="28"/>
        </w:rPr>
        <w:t>, 1995</w:t>
      </w:r>
      <w:r>
        <w:rPr>
          <w:rFonts w:ascii="Times New Roman" w:hAnsi="Times New Roman" w:cs="Times New Roman"/>
          <w:sz w:val="28"/>
          <w:szCs w:val="28"/>
        </w:rPr>
        <w:t>. 593 с.</w:t>
      </w:r>
    </w:p>
  </w:footnote>
  <w:footnote w:id="34">
    <w:p w14:paraId="3DD1F9B6" w14:textId="6E153CFD" w:rsidR="00A53CE2" w:rsidRDefault="00A53CE2">
      <w:pPr>
        <w:pStyle w:val="a3"/>
      </w:pPr>
      <w:r w:rsidRPr="004C30ED">
        <w:rPr>
          <w:rStyle w:val="a5"/>
          <w:rFonts w:ascii="Times New Roman" w:hAnsi="Times New Roman" w:cs="Times New Roman"/>
          <w:sz w:val="28"/>
          <w:szCs w:val="28"/>
        </w:rPr>
        <w:footnoteRef/>
      </w:r>
      <w:r w:rsidRPr="004C30ED">
        <w:rPr>
          <w:rFonts w:ascii="Times New Roman" w:hAnsi="Times New Roman" w:cs="Times New Roman"/>
          <w:sz w:val="28"/>
          <w:szCs w:val="28"/>
        </w:rPr>
        <w:t xml:space="preserve"> </w:t>
      </w:r>
      <w:r>
        <w:rPr>
          <w:rFonts w:ascii="Times New Roman" w:hAnsi="Times New Roman" w:cs="Times New Roman"/>
          <w:sz w:val="28"/>
          <w:szCs w:val="28"/>
        </w:rPr>
        <w:t>Там же.</w:t>
      </w:r>
      <w:r w:rsidRPr="004C30ED">
        <w:rPr>
          <w:rFonts w:ascii="Times New Roman" w:hAnsi="Times New Roman" w:cs="Times New Roman"/>
          <w:sz w:val="28"/>
          <w:szCs w:val="28"/>
        </w:rPr>
        <w:t xml:space="preserve"> </w:t>
      </w:r>
      <w:r>
        <w:rPr>
          <w:rFonts w:ascii="Times New Roman" w:hAnsi="Times New Roman" w:cs="Times New Roman"/>
          <w:sz w:val="28"/>
          <w:szCs w:val="28"/>
        </w:rPr>
        <w:t>С. 201.</w:t>
      </w:r>
    </w:p>
  </w:footnote>
  <w:footnote w:id="35">
    <w:p w14:paraId="3B6582C0" w14:textId="314C7DE9" w:rsidR="00A53CE2" w:rsidRPr="004C30ED" w:rsidRDefault="00A53CE2">
      <w:pPr>
        <w:pStyle w:val="a3"/>
        <w:rPr>
          <w:rFonts w:ascii="Times New Roman" w:hAnsi="Times New Roman" w:cs="Times New Roman"/>
          <w:sz w:val="28"/>
          <w:szCs w:val="28"/>
        </w:rPr>
      </w:pPr>
      <w:r w:rsidRPr="004C30ED">
        <w:rPr>
          <w:rStyle w:val="a5"/>
          <w:rFonts w:ascii="Times New Roman" w:hAnsi="Times New Roman" w:cs="Times New Roman"/>
          <w:sz w:val="28"/>
          <w:szCs w:val="28"/>
        </w:rPr>
        <w:footnoteRef/>
      </w:r>
      <w:r w:rsidRPr="004C30ED">
        <w:rPr>
          <w:rFonts w:ascii="Times New Roman" w:hAnsi="Times New Roman" w:cs="Times New Roman"/>
          <w:sz w:val="28"/>
          <w:szCs w:val="28"/>
        </w:rPr>
        <w:t xml:space="preserve"> </w:t>
      </w:r>
      <w:r>
        <w:rPr>
          <w:rFonts w:ascii="Times New Roman" w:hAnsi="Times New Roman" w:cs="Times New Roman"/>
          <w:sz w:val="28"/>
          <w:szCs w:val="28"/>
        </w:rPr>
        <w:t>Там же. С.</w:t>
      </w:r>
      <w:r w:rsidRPr="004C30ED">
        <w:rPr>
          <w:rFonts w:ascii="Times New Roman" w:hAnsi="Times New Roman" w:cs="Times New Roman"/>
          <w:sz w:val="28"/>
          <w:szCs w:val="28"/>
        </w:rPr>
        <w:t xml:space="preserve"> </w:t>
      </w:r>
      <w:r>
        <w:rPr>
          <w:rFonts w:ascii="Times New Roman" w:hAnsi="Times New Roman" w:cs="Times New Roman"/>
          <w:sz w:val="28"/>
          <w:szCs w:val="28"/>
        </w:rPr>
        <w:t>215.</w:t>
      </w:r>
      <w:r w:rsidRPr="004C30ED">
        <w:rPr>
          <w:rFonts w:ascii="Times New Roman" w:hAnsi="Times New Roman" w:cs="Times New Roman"/>
          <w:sz w:val="28"/>
          <w:szCs w:val="28"/>
        </w:rPr>
        <w:t xml:space="preserve"> </w:t>
      </w:r>
    </w:p>
  </w:footnote>
  <w:footnote w:id="36">
    <w:p w14:paraId="4055CC1A" w14:textId="19971EC3" w:rsidR="00A53CE2" w:rsidRPr="004C30ED" w:rsidRDefault="00A53CE2" w:rsidP="007F4BAC">
      <w:pPr>
        <w:pStyle w:val="a3"/>
        <w:rPr>
          <w:rFonts w:ascii="Times New Roman" w:hAnsi="Times New Roman" w:cs="Times New Roman"/>
          <w:sz w:val="28"/>
          <w:szCs w:val="28"/>
        </w:rPr>
      </w:pPr>
      <w:r w:rsidRPr="004C30ED">
        <w:rPr>
          <w:rStyle w:val="a5"/>
          <w:rFonts w:ascii="Times New Roman" w:hAnsi="Times New Roman" w:cs="Times New Roman"/>
          <w:sz w:val="28"/>
          <w:szCs w:val="28"/>
        </w:rPr>
        <w:footnoteRef/>
      </w:r>
      <w:r>
        <w:rPr>
          <w:rFonts w:ascii="Times New Roman" w:hAnsi="Times New Roman" w:cs="Times New Roman"/>
          <w:sz w:val="28"/>
          <w:szCs w:val="28"/>
        </w:rPr>
        <w:t xml:space="preserve"> Деррида Ж. О </w:t>
      </w:r>
      <w:proofErr w:type="spellStart"/>
      <w:r>
        <w:rPr>
          <w:rFonts w:ascii="Times New Roman" w:hAnsi="Times New Roman" w:cs="Times New Roman"/>
          <w:sz w:val="28"/>
          <w:szCs w:val="28"/>
        </w:rPr>
        <w:t>грамматологии</w:t>
      </w:r>
      <w:proofErr w:type="spellEnd"/>
      <w:r>
        <w:rPr>
          <w:rFonts w:ascii="Times New Roman" w:hAnsi="Times New Roman" w:cs="Times New Roman"/>
          <w:sz w:val="28"/>
          <w:szCs w:val="28"/>
        </w:rPr>
        <w:t xml:space="preserve"> </w:t>
      </w:r>
      <w:r w:rsidRPr="00212228">
        <w:rPr>
          <w:rFonts w:ascii="Times New Roman" w:hAnsi="Times New Roman" w:cs="Times New Roman"/>
          <w:sz w:val="28"/>
          <w:szCs w:val="28"/>
        </w:rPr>
        <w:t xml:space="preserve">/ </w:t>
      </w:r>
      <w:r w:rsidRPr="004C30ED">
        <w:rPr>
          <w:rFonts w:ascii="Times New Roman" w:hAnsi="Times New Roman" w:cs="Times New Roman"/>
          <w:sz w:val="28"/>
          <w:szCs w:val="28"/>
        </w:rPr>
        <w:t>пер. с фр. ст. Наталии Автономовой</w:t>
      </w:r>
      <w:r>
        <w:rPr>
          <w:rFonts w:ascii="Times New Roman" w:hAnsi="Times New Roman" w:cs="Times New Roman"/>
          <w:sz w:val="28"/>
          <w:szCs w:val="28"/>
        </w:rPr>
        <w:t xml:space="preserve">. </w:t>
      </w:r>
      <w:r w:rsidRPr="004C30ED">
        <w:rPr>
          <w:rFonts w:ascii="Times New Roman" w:hAnsi="Times New Roman" w:cs="Times New Roman"/>
          <w:sz w:val="28"/>
          <w:szCs w:val="28"/>
        </w:rPr>
        <w:t xml:space="preserve">М.: </w:t>
      </w:r>
      <w:proofErr w:type="spellStart"/>
      <w:r w:rsidRPr="004C30ED">
        <w:rPr>
          <w:rFonts w:ascii="Times New Roman" w:hAnsi="Times New Roman" w:cs="Times New Roman"/>
          <w:sz w:val="28"/>
          <w:szCs w:val="28"/>
        </w:rPr>
        <w:t>AdMarginem</w:t>
      </w:r>
      <w:proofErr w:type="spellEnd"/>
      <w:r w:rsidRPr="004C30ED">
        <w:rPr>
          <w:rFonts w:ascii="Times New Roman" w:hAnsi="Times New Roman" w:cs="Times New Roman"/>
          <w:sz w:val="28"/>
          <w:szCs w:val="28"/>
        </w:rPr>
        <w:t>, 2000.</w:t>
      </w:r>
      <w:r>
        <w:rPr>
          <w:rFonts w:ascii="Times New Roman" w:hAnsi="Times New Roman" w:cs="Times New Roman"/>
          <w:sz w:val="28"/>
          <w:szCs w:val="28"/>
        </w:rPr>
        <w:t xml:space="preserve"> С. 115</w:t>
      </w:r>
      <w:r w:rsidRPr="00F744AF">
        <w:rPr>
          <w:rFonts w:ascii="Times New Roman" w:hAnsi="Times New Roman" w:cs="Times New Roman"/>
          <w:sz w:val="28"/>
          <w:szCs w:val="28"/>
        </w:rPr>
        <w:t>–</w:t>
      </w:r>
      <w:r>
        <w:rPr>
          <w:rFonts w:ascii="Times New Roman" w:hAnsi="Times New Roman" w:cs="Times New Roman"/>
          <w:sz w:val="28"/>
          <w:szCs w:val="28"/>
        </w:rPr>
        <w:t>540.</w:t>
      </w:r>
    </w:p>
  </w:footnote>
  <w:footnote w:id="37">
    <w:p w14:paraId="3683DECF" w14:textId="49A8928A" w:rsidR="00A53CE2" w:rsidRPr="0048619B" w:rsidRDefault="00A53CE2" w:rsidP="007F4BAC">
      <w:pPr>
        <w:pStyle w:val="a3"/>
        <w:rPr>
          <w:rFonts w:ascii="Times New Roman" w:hAnsi="Times New Roman" w:cs="Times New Roman"/>
          <w:sz w:val="28"/>
          <w:szCs w:val="28"/>
        </w:rPr>
      </w:pPr>
      <w:r w:rsidRPr="004C30ED">
        <w:rPr>
          <w:rStyle w:val="a5"/>
          <w:rFonts w:ascii="Times New Roman" w:hAnsi="Times New Roman" w:cs="Times New Roman"/>
          <w:sz w:val="28"/>
          <w:szCs w:val="28"/>
        </w:rPr>
        <w:footnoteRef/>
      </w:r>
      <w:r w:rsidRPr="004C30ED">
        <w:rPr>
          <w:rFonts w:ascii="Times New Roman" w:hAnsi="Times New Roman" w:cs="Times New Roman"/>
          <w:sz w:val="28"/>
          <w:szCs w:val="28"/>
        </w:rPr>
        <w:t xml:space="preserve"> Руссо Ж.-Ж. Рассуждения о науках и искусствах // Избра</w:t>
      </w:r>
      <w:r>
        <w:rPr>
          <w:rFonts w:ascii="Times New Roman" w:hAnsi="Times New Roman" w:cs="Times New Roman"/>
          <w:sz w:val="28"/>
          <w:szCs w:val="28"/>
        </w:rPr>
        <w:t xml:space="preserve">нные сочинения: в 3-х т. Т. 1. М.: </w:t>
      </w:r>
      <w:r w:rsidRPr="004C30ED">
        <w:rPr>
          <w:rFonts w:ascii="Times New Roman" w:hAnsi="Times New Roman" w:cs="Times New Roman"/>
          <w:sz w:val="28"/>
          <w:szCs w:val="28"/>
        </w:rPr>
        <w:t xml:space="preserve">1961. </w:t>
      </w:r>
      <w:r>
        <w:rPr>
          <w:rFonts w:ascii="Times New Roman" w:hAnsi="Times New Roman" w:cs="Times New Roman"/>
          <w:sz w:val="28"/>
          <w:szCs w:val="28"/>
        </w:rPr>
        <w:t>С. 44.</w:t>
      </w:r>
    </w:p>
  </w:footnote>
  <w:footnote w:id="38">
    <w:p w14:paraId="7C076B1C" w14:textId="7BC7F398" w:rsidR="00A53CE2" w:rsidRPr="006E2831" w:rsidRDefault="00A53CE2" w:rsidP="007F4BAC">
      <w:pPr>
        <w:pStyle w:val="a3"/>
        <w:rPr>
          <w:rFonts w:ascii="Times New Roman" w:hAnsi="Times New Roman" w:cs="Times New Roman"/>
          <w:sz w:val="28"/>
          <w:szCs w:val="28"/>
        </w:rPr>
      </w:pPr>
      <w:r w:rsidRPr="00C77855">
        <w:rPr>
          <w:rStyle w:val="a5"/>
          <w:rFonts w:ascii="Times New Roman" w:hAnsi="Times New Roman" w:cs="Times New Roman"/>
          <w:sz w:val="28"/>
          <w:szCs w:val="28"/>
        </w:rPr>
        <w:footnoteRef/>
      </w:r>
      <w:r w:rsidRPr="00C77855">
        <w:rPr>
          <w:rFonts w:ascii="Times New Roman" w:hAnsi="Times New Roman" w:cs="Times New Roman"/>
          <w:sz w:val="28"/>
          <w:szCs w:val="28"/>
        </w:rPr>
        <w:t xml:space="preserve"> Фрейд З. Психоанализ. Религия. Культура</w:t>
      </w:r>
      <w:r>
        <w:rPr>
          <w:rFonts w:ascii="Times New Roman" w:hAnsi="Times New Roman" w:cs="Times New Roman"/>
          <w:sz w:val="28"/>
          <w:szCs w:val="28"/>
        </w:rPr>
        <w:t xml:space="preserve"> / </w:t>
      </w:r>
      <w:r w:rsidRPr="00C77855">
        <w:rPr>
          <w:rFonts w:ascii="Times New Roman" w:hAnsi="Times New Roman" w:cs="Times New Roman"/>
          <w:sz w:val="28"/>
          <w:szCs w:val="28"/>
        </w:rPr>
        <w:t>пер.</w:t>
      </w:r>
      <w:r>
        <w:rPr>
          <w:rFonts w:ascii="Times New Roman" w:hAnsi="Times New Roman" w:cs="Times New Roman"/>
          <w:sz w:val="28"/>
          <w:szCs w:val="28"/>
        </w:rPr>
        <w:t xml:space="preserve"> </w:t>
      </w:r>
      <w:r w:rsidRPr="00C77855">
        <w:rPr>
          <w:rFonts w:ascii="Times New Roman" w:hAnsi="Times New Roman" w:cs="Times New Roman"/>
          <w:sz w:val="28"/>
          <w:szCs w:val="28"/>
        </w:rPr>
        <w:t xml:space="preserve">с нем., сост. и вступ. ст. А.М. </w:t>
      </w:r>
      <w:proofErr w:type="spellStart"/>
      <w:r w:rsidRPr="00C77855">
        <w:rPr>
          <w:rFonts w:ascii="Times New Roman" w:hAnsi="Times New Roman" w:cs="Times New Roman"/>
          <w:sz w:val="28"/>
          <w:szCs w:val="28"/>
        </w:rPr>
        <w:t>Рут</w:t>
      </w:r>
      <w:r>
        <w:rPr>
          <w:rFonts w:ascii="Times New Roman" w:hAnsi="Times New Roman" w:cs="Times New Roman"/>
          <w:sz w:val="28"/>
          <w:szCs w:val="28"/>
        </w:rPr>
        <w:t>кевича</w:t>
      </w:r>
      <w:proofErr w:type="spellEnd"/>
      <w:r>
        <w:rPr>
          <w:rFonts w:ascii="Times New Roman" w:hAnsi="Times New Roman" w:cs="Times New Roman"/>
          <w:sz w:val="28"/>
          <w:szCs w:val="28"/>
        </w:rPr>
        <w:t>. М.: Ренессанс, 1992. 289 с.</w:t>
      </w:r>
    </w:p>
  </w:footnote>
  <w:footnote w:id="39">
    <w:p w14:paraId="43A50F0D" w14:textId="7E02C049" w:rsidR="00A53CE2" w:rsidRDefault="00A53CE2" w:rsidP="007F4BAC">
      <w:pPr>
        <w:pStyle w:val="a3"/>
      </w:pPr>
      <w:r w:rsidRPr="0048619B">
        <w:rPr>
          <w:rStyle w:val="a5"/>
          <w:rFonts w:ascii="Times New Roman" w:hAnsi="Times New Roman" w:cs="Times New Roman"/>
          <w:sz w:val="28"/>
          <w:szCs w:val="28"/>
        </w:rPr>
        <w:footnoteRef/>
      </w:r>
      <w:r>
        <w:rPr>
          <w:rFonts w:ascii="Times New Roman" w:hAnsi="Times New Roman" w:cs="Times New Roman"/>
          <w:sz w:val="28"/>
          <w:szCs w:val="28"/>
        </w:rPr>
        <w:t xml:space="preserve"> Там же. С. 12.</w:t>
      </w:r>
    </w:p>
  </w:footnote>
  <w:footnote w:id="40">
    <w:p w14:paraId="2E90E136" w14:textId="6524FD27" w:rsidR="00A53CE2" w:rsidRPr="006E2831" w:rsidRDefault="00A53CE2" w:rsidP="001F0967">
      <w:pPr>
        <w:pStyle w:val="a3"/>
        <w:rPr>
          <w:rFonts w:ascii="Times New Roman" w:hAnsi="Times New Roman" w:cs="Times New Roman"/>
          <w:sz w:val="28"/>
          <w:szCs w:val="28"/>
        </w:rPr>
      </w:pPr>
      <w:r w:rsidRPr="006E2831">
        <w:rPr>
          <w:rStyle w:val="a5"/>
          <w:rFonts w:ascii="Times New Roman" w:hAnsi="Times New Roman" w:cs="Times New Roman"/>
          <w:sz w:val="28"/>
          <w:szCs w:val="28"/>
        </w:rPr>
        <w:footnoteRef/>
      </w:r>
      <w:r>
        <w:rPr>
          <w:rFonts w:ascii="Times New Roman" w:hAnsi="Times New Roman" w:cs="Times New Roman"/>
          <w:sz w:val="28"/>
          <w:szCs w:val="28"/>
        </w:rPr>
        <w:t xml:space="preserve"> Сила простых вещей </w:t>
      </w:r>
      <w:r w:rsidRPr="00212228">
        <w:rPr>
          <w:rFonts w:ascii="Times New Roman" w:hAnsi="Times New Roman" w:cs="Times New Roman"/>
          <w:sz w:val="28"/>
          <w:szCs w:val="28"/>
        </w:rPr>
        <w:t xml:space="preserve">/ </w:t>
      </w:r>
      <w:r w:rsidRPr="006E2831">
        <w:rPr>
          <w:rFonts w:ascii="Times New Roman" w:hAnsi="Times New Roman" w:cs="Times New Roman"/>
          <w:sz w:val="28"/>
          <w:szCs w:val="28"/>
        </w:rPr>
        <w:t>сб.</w:t>
      </w:r>
      <w:r>
        <w:rPr>
          <w:rFonts w:ascii="Times New Roman" w:hAnsi="Times New Roman" w:cs="Times New Roman"/>
          <w:sz w:val="28"/>
          <w:szCs w:val="28"/>
        </w:rPr>
        <w:t xml:space="preserve"> под ред. </w:t>
      </w:r>
      <w:proofErr w:type="spellStart"/>
      <w:r>
        <w:rPr>
          <w:rFonts w:ascii="Times New Roman" w:hAnsi="Times New Roman" w:cs="Times New Roman"/>
          <w:sz w:val="28"/>
          <w:szCs w:val="28"/>
        </w:rPr>
        <w:t>Лишаева</w:t>
      </w:r>
      <w:proofErr w:type="spellEnd"/>
      <w:r>
        <w:rPr>
          <w:rFonts w:ascii="Times New Roman" w:hAnsi="Times New Roman" w:cs="Times New Roman"/>
          <w:sz w:val="28"/>
          <w:szCs w:val="28"/>
        </w:rPr>
        <w:t xml:space="preserve"> С.А. СП</w:t>
      </w:r>
      <w:r w:rsidRPr="006E2831">
        <w:rPr>
          <w:rFonts w:ascii="Times New Roman" w:hAnsi="Times New Roman" w:cs="Times New Roman"/>
          <w:sz w:val="28"/>
          <w:szCs w:val="28"/>
        </w:rPr>
        <w:t xml:space="preserve">б.: </w:t>
      </w:r>
      <w:proofErr w:type="spellStart"/>
      <w:r w:rsidRPr="006E2831">
        <w:rPr>
          <w:rFonts w:ascii="Times New Roman" w:hAnsi="Times New Roman" w:cs="Times New Roman"/>
          <w:sz w:val="28"/>
          <w:szCs w:val="28"/>
        </w:rPr>
        <w:t>Алетейя</w:t>
      </w:r>
      <w:proofErr w:type="spellEnd"/>
      <w:r w:rsidRPr="006E2831">
        <w:rPr>
          <w:rFonts w:ascii="Times New Roman" w:hAnsi="Times New Roman" w:cs="Times New Roman"/>
          <w:sz w:val="28"/>
          <w:szCs w:val="28"/>
        </w:rPr>
        <w:t>, 2014.</w:t>
      </w:r>
      <w:r>
        <w:rPr>
          <w:rFonts w:ascii="Times New Roman" w:hAnsi="Times New Roman" w:cs="Times New Roman"/>
          <w:sz w:val="28"/>
          <w:szCs w:val="28"/>
        </w:rPr>
        <w:t xml:space="preserve"> 384 с.</w:t>
      </w:r>
    </w:p>
  </w:footnote>
  <w:footnote w:id="41">
    <w:p w14:paraId="4C5C3EA3" w14:textId="0F6879EE" w:rsidR="00A53CE2" w:rsidRPr="004C3112" w:rsidRDefault="00A53CE2" w:rsidP="007F4BAC">
      <w:pPr>
        <w:pStyle w:val="a3"/>
        <w:rPr>
          <w:rFonts w:ascii="Times New Roman" w:hAnsi="Times New Roman" w:cs="Times New Roman"/>
          <w:sz w:val="28"/>
          <w:szCs w:val="28"/>
        </w:rPr>
      </w:pPr>
      <w:r w:rsidRPr="004C3112">
        <w:rPr>
          <w:rStyle w:val="a5"/>
          <w:rFonts w:ascii="Times New Roman" w:hAnsi="Times New Roman" w:cs="Times New Roman"/>
          <w:sz w:val="28"/>
          <w:szCs w:val="28"/>
        </w:rPr>
        <w:footnoteRef/>
      </w:r>
      <w:r w:rsidRPr="004C3112">
        <w:rPr>
          <w:rFonts w:ascii="Times New Roman" w:hAnsi="Times New Roman" w:cs="Times New Roman"/>
          <w:sz w:val="28"/>
          <w:szCs w:val="28"/>
        </w:rPr>
        <w:t xml:space="preserve"> </w:t>
      </w:r>
      <w:r>
        <w:rPr>
          <w:rFonts w:ascii="Times New Roman" w:hAnsi="Times New Roman" w:cs="Times New Roman"/>
          <w:sz w:val="28"/>
          <w:szCs w:val="28"/>
        </w:rPr>
        <w:t>Там же. С. 29.</w:t>
      </w:r>
    </w:p>
  </w:footnote>
  <w:footnote w:id="42">
    <w:p w14:paraId="09DBDC31" w14:textId="49E8EAD0" w:rsidR="00A53CE2" w:rsidRDefault="00A53CE2" w:rsidP="007F4BAC">
      <w:pPr>
        <w:pStyle w:val="a3"/>
      </w:pPr>
      <w:r w:rsidRPr="004C3112">
        <w:rPr>
          <w:rStyle w:val="a5"/>
          <w:rFonts w:ascii="Times New Roman" w:hAnsi="Times New Roman" w:cs="Times New Roman"/>
          <w:sz w:val="28"/>
          <w:szCs w:val="28"/>
        </w:rPr>
        <w:footnoteRef/>
      </w:r>
      <w:r w:rsidRPr="004C3112">
        <w:rPr>
          <w:rFonts w:ascii="Times New Roman" w:hAnsi="Times New Roman" w:cs="Times New Roman"/>
          <w:sz w:val="28"/>
          <w:szCs w:val="28"/>
        </w:rPr>
        <w:t xml:space="preserve"> </w:t>
      </w:r>
      <w:r>
        <w:rPr>
          <w:rFonts w:ascii="Times New Roman" w:hAnsi="Times New Roman" w:cs="Times New Roman"/>
          <w:sz w:val="28"/>
          <w:szCs w:val="28"/>
        </w:rPr>
        <w:t>Там же</w:t>
      </w:r>
      <w:r w:rsidRPr="004C3112">
        <w:rPr>
          <w:rFonts w:ascii="Times New Roman" w:hAnsi="Times New Roman" w:cs="Times New Roman"/>
          <w:sz w:val="28"/>
          <w:szCs w:val="28"/>
        </w:rPr>
        <w:t>.</w:t>
      </w:r>
      <w:r>
        <w:rPr>
          <w:rFonts w:ascii="Times New Roman" w:hAnsi="Times New Roman" w:cs="Times New Roman"/>
          <w:sz w:val="28"/>
          <w:szCs w:val="28"/>
        </w:rPr>
        <w:t xml:space="preserve"> С. 87.</w:t>
      </w:r>
    </w:p>
  </w:footnote>
  <w:footnote w:id="43">
    <w:p w14:paraId="529B09A2" w14:textId="3508CEDF" w:rsidR="00A53CE2" w:rsidRPr="00135548" w:rsidRDefault="00A53CE2">
      <w:pPr>
        <w:pStyle w:val="a3"/>
        <w:rPr>
          <w:rFonts w:ascii="Times New Roman" w:hAnsi="Times New Roman" w:cs="Times New Roman"/>
          <w:sz w:val="28"/>
          <w:szCs w:val="28"/>
        </w:rPr>
      </w:pPr>
      <w:r w:rsidRPr="00765E45">
        <w:rPr>
          <w:rStyle w:val="a5"/>
          <w:sz w:val="28"/>
          <w:szCs w:val="28"/>
        </w:rPr>
        <w:footnoteRef/>
      </w:r>
      <w:r>
        <w:rPr>
          <w:rFonts w:ascii="Times New Roman" w:hAnsi="Times New Roman" w:cs="Times New Roman"/>
          <w:sz w:val="28"/>
          <w:szCs w:val="28"/>
        </w:rPr>
        <w:t xml:space="preserve"> </w:t>
      </w:r>
      <w:r w:rsidRPr="00135548">
        <w:rPr>
          <w:rFonts w:ascii="Times New Roman" w:hAnsi="Times New Roman" w:cs="Times New Roman"/>
          <w:sz w:val="28"/>
          <w:szCs w:val="28"/>
        </w:rPr>
        <w:t xml:space="preserve">Лишаев С.А. Метафизика простых вещей (простая вещь как </w:t>
      </w:r>
      <w:r>
        <w:rPr>
          <w:rFonts w:ascii="Times New Roman" w:hAnsi="Times New Roman" w:cs="Times New Roman"/>
          <w:sz w:val="28"/>
          <w:szCs w:val="28"/>
        </w:rPr>
        <w:t>место сборки мира и человека) /</w:t>
      </w:r>
      <w:r w:rsidRPr="009D70B6">
        <w:rPr>
          <w:rFonts w:ascii="Times New Roman" w:hAnsi="Times New Roman" w:cs="Times New Roman"/>
          <w:sz w:val="28"/>
          <w:szCs w:val="28"/>
        </w:rPr>
        <w:t xml:space="preserve">/ </w:t>
      </w:r>
      <w:r w:rsidRPr="00135548">
        <w:rPr>
          <w:rFonts w:ascii="Times New Roman" w:hAnsi="Times New Roman" w:cs="Times New Roman"/>
          <w:sz w:val="28"/>
          <w:szCs w:val="28"/>
        </w:rPr>
        <w:t xml:space="preserve">Вестник Самарской Гуманитарной академии. </w:t>
      </w:r>
      <w:r>
        <w:rPr>
          <w:rFonts w:ascii="Times New Roman" w:hAnsi="Times New Roman" w:cs="Times New Roman"/>
          <w:sz w:val="28"/>
          <w:szCs w:val="28"/>
        </w:rPr>
        <w:t xml:space="preserve">Серия «Философия. Филология». </w:t>
      </w:r>
      <w:r w:rsidRPr="004C30ED">
        <w:rPr>
          <w:rFonts w:ascii="Times New Roman" w:hAnsi="Times New Roman" w:cs="Times New Roman"/>
          <w:sz w:val="28"/>
          <w:szCs w:val="28"/>
        </w:rPr>
        <w:t>–</w:t>
      </w:r>
      <w:r>
        <w:rPr>
          <w:rFonts w:ascii="Times New Roman" w:hAnsi="Times New Roman" w:cs="Times New Roman"/>
          <w:sz w:val="28"/>
          <w:szCs w:val="28"/>
        </w:rPr>
        <w:t xml:space="preserve"> 2008. </w:t>
      </w:r>
      <w:r w:rsidRPr="004C30ED">
        <w:rPr>
          <w:rFonts w:ascii="Times New Roman" w:hAnsi="Times New Roman" w:cs="Times New Roman"/>
          <w:sz w:val="28"/>
          <w:szCs w:val="28"/>
        </w:rPr>
        <w:t>–</w:t>
      </w:r>
      <w:r>
        <w:rPr>
          <w:rFonts w:ascii="Times New Roman" w:hAnsi="Times New Roman" w:cs="Times New Roman"/>
          <w:sz w:val="28"/>
          <w:szCs w:val="28"/>
        </w:rPr>
        <w:t xml:space="preserve"> №1 (3)</w:t>
      </w:r>
      <w:r w:rsidRPr="00212228">
        <w:rPr>
          <w:rFonts w:ascii="Times New Roman" w:hAnsi="Times New Roman" w:cs="Times New Roman"/>
          <w:sz w:val="28"/>
          <w:szCs w:val="28"/>
        </w:rPr>
        <w:t xml:space="preserve"> </w:t>
      </w:r>
      <w:r w:rsidRPr="004C30ED">
        <w:rPr>
          <w:rFonts w:ascii="Times New Roman" w:hAnsi="Times New Roman" w:cs="Times New Roman"/>
          <w:sz w:val="28"/>
          <w:szCs w:val="28"/>
        </w:rPr>
        <w:t>–</w:t>
      </w:r>
      <w:r>
        <w:rPr>
          <w:rFonts w:ascii="Times New Roman" w:hAnsi="Times New Roman" w:cs="Times New Roman"/>
          <w:sz w:val="28"/>
          <w:szCs w:val="28"/>
        </w:rPr>
        <w:t xml:space="preserve"> С.18.</w:t>
      </w:r>
    </w:p>
  </w:footnote>
  <w:footnote w:id="44">
    <w:p w14:paraId="20CD70C8" w14:textId="16CE33B0" w:rsidR="00A53CE2" w:rsidRPr="00135548" w:rsidRDefault="00A53CE2">
      <w:pPr>
        <w:pStyle w:val="a3"/>
        <w:rPr>
          <w:rFonts w:ascii="Times New Roman" w:hAnsi="Times New Roman" w:cs="Times New Roman"/>
          <w:sz w:val="28"/>
          <w:szCs w:val="28"/>
        </w:rPr>
      </w:pPr>
      <w:r w:rsidRPr="00135548">
        <w:rPr>
          <w:rStyle w:val="a5"/>
          <w:rFonts w:ascii="Times New Roman" w:hAnsi="Times New Roman" w:cs="Times New Roman"/>
          <w:sz w:val="28"/>
          <w:szCs w:val="28"/>
        </w:rPr>
        <w:footnoteRef/>
      </w:r>
      <w:r w:rsidRPr="00135548">
        <w:rPr>
          <w:rFonts w:ascii="Times New Roman" w:hAnsi="Times New Roman" w:cs="Times New Roman"/>
          <w:sz w:val="28"/>
          <w:szCs w:val="28"/>
        </w:rPr>
        <w:t xml:space="preserve"> Бэкон Ф. Новый органон наук</w:t>
      </w:r>
      <w:r>
        <w:rPr>
          <w:rFonts w:ascii="Times New Roman" w:hAnsi="Times New Roman" w:cs="Times New Roman"/>
          <w:sz w:val="28"/>
          <w:szCs w:val="28"/>
        </w:rPr>
        <w:t xml:space="preserve"> / Франциск Бэкон </w:t>
      </w:r>
      <w:proofErr w:type="spellStart"/>
      <w:r>
        <w:rPr>
          <w:rFonts w:ascii="Times New Roman" w:hAnsi="Times New Roman" w:cs="Times New Roman"/>
          <w:sz w:val="28"/>
          <w:szCs w:val="28"/>
        </w:rPr>
        <w:t>Веруламский</w:t>
      </w:r>
      <w:proofErr w:type="spellEnd"/>
      <w:r w:rsidRPr="00212228">
        <w:rPr>
          <w:rFonts w:ascii="Times New Roman" w:hAnsi="Times New Roman" w:cs="Times New Roman"/>
          <w:sz w:val="28"/>
          <w:szCs w:val="28"/>
        </w:rPr>
        <w:t xml:space="preserve"> / </w:t>
      </w:r>
      <w:r w:rsidRPr="00135548">
        <w:rPr>
          <w:rFonts w:ascii="Times New Roman" w:hAnsi="Times New Roman" w:cs="Times New Roman"/>
          <w:sz w:val="28"/>
          <w:szCs w:val="28"/>
        </w:rPr>
        <w:t xml:space="preserve">пер. С. </w:t>
      </w:r>
      <w:proofErr w:type="spellStart"/>
      <w:r w:rsidRPr="00135548">
        <w:rPr>
          <w:rFonts w:ascii="Times New Roman" w:hAnsi="Times New Roman" w:cs="Times New Roman"/>
          <w:sz w:val="28"/>
          <w:szCs w:val="28"/>
        </w:rPr>
        <w:t>Красильщикова</w:t>
      </w:r>
      <w:proofErr w:type="spellEnd"/>
      <w:r w:rsidRPr="00135548">
        <w:rPr>
          <w:rFonts w:ascii="Times New Roman" w:hAnsi="Times New Roman" w:cs="Times New Roman"/>
          <w:sz w:val="28"/>
          <w:szCs w:val="28"/>
        </w:rPr>
        <w:t xml:space="preserve">, вступ. и предисл. Я. Боровского. М.: Канон+, 2016. </w:t>
      </w:r>
      <w:r>
        <w:rPr>
          <w:rFonts w:ascii="Times New Roman" w:hAnsi="Times New Roman" w:cs="Times New Roman"/>
          <w:sz w:val="28"/>
          <w:szCs w:val="28"/>
          <w:lang w:val="en-US"/>
        </w:rPr>
        <w:t>C</w:t>
      </w:r>
      <w:r>
        <w:rPr>
          <w:rFonts w:ascii="Times New Roman" w:hAnsi="Times New Roman" w:cs="Times New Roman"/>
          <w:sz w:val="28"/>
          <w:szCs w:val="28"/>
        </w:rPr>
        <w:t>. 213.</w:t>
      </w:r>
    </w:p>
  </w:footnote>
  <w:footnote w:id="45">
    <w:p w14:paraId="046C75D6" w14:textId="2DF50905" w:rsidR="00A53CE2" w:rsidRPr="00135548" w:rsidRDefault="00A53CE2" w:rsidP="00880892">
      <w:pPr>
        <w:pStyle w:val="a3"/>
        <w:rPr>
          <w:rFonts w:ascii="Times New Roman" w:hAnsi="Times New Roman" w:cs="Times New Roman"/>
          <w:sz w:val="28"/>
          <w:szCs w:val="28"/>
        </w:rPr>
      </w:pPr>
      <w:r w:rsidRPr="00135548">
        <w:rPr>
          <w:rStyle w:val="a5"/>
          <w:rFonts w:ascii="Times New Roman" w:hAnsi="Times New Roman" w:cs="Times New Roman"/>
          <w:sz w:val="28"/>
          <w:szCs w:val="28"/>
        </w:rPr>
        <w:footnoteRef/>
      </w:r>
      <w:r w:rsidRPr="00135548">
        <w:rPr>
          <w:rFonts w:ascii="Times New Roman" w:hAnsi="Times New Roman" w:cs="Times New Roman"/>
          <w:sz w:val="28"/>
          <w:szCs w:val="28"/>
        </w:rPr>
        <w:t xml:space="preserve"> Михайловский А.В. Март</w:t>
      </w:r>
      <w:r>
        <w:rPr>
          <w:rFonts w:ascii="Times New Roman" w:hAnsi="Times New Roman" w:cs="Times New Roman"/>
          <w:sz w:val="28"/>
          <w:szCs w:val="28"/>
        </w:rPr>
        <w:t>ин Хайдеггер</w:t>
      </w:r>
      <w:r w:rsidRPr="009D70B6">
        <w:rPr>
          <w:rFonts w:ascii="Times New Roman" w:hAnsi="Times New Roman" w:cs="Times New Roman"/>
          <w:sz w:val="28"/>
          <w:szCs w:val="28"/>
        </w:rPr>
        <w:t xml:space="preserve"> </w:t>
      </w:r>
      <w:r w:rsidRPr="0013152D">
        <w:rPr>
          <w:rFonts w:ascii="Times New Roman" w:hAnsi="Times New Roman" w:cs="Times New Roman"/>
          <w:sz w:val="28"/>
          <w:szCs w:val="28"/>
        </w:rPr>
        <w:t>[</w:t>
      </w:r>
      <w:r>
        <w:rPr>
          <w:rFonts w:ascii="Times New Roman" w:hAnsi="Times New Roman" w:cs="Times New Roman"/>
          <w:sz w:val="28"/>
          <w:szCs w:val="28"/>
        </w:rPr>
        <w:t>Электронный ресурс</w:t>
      </w:r>
      <w:r w:rsidRPr="0013152D">
        <w:rPr>
          <w:rFonts w:ascii="Times New Roman" w:hAnsi="Times New Roman" w:cs="Times New Roman"/>
          <w:sz w:val="28"/>
          <w:szCs w:val="28"/>
        </w:rPr>
        <w:t>]</w:t>
      </w:r>
      <w:r>
        <w:rPr>
          <w:rFonts w:ascii="Times New Roman" w:hAnsi="Times New Roman" w:cs="Times New Roman"/>
          <w:sz w:val="28"/>
          <w:szCs w:val="28"/>
        </w:rPr>
        <w:t>: философ на лесной тропе.</w:t>
      </w:r>
      <w:r w:rsidRPr="0013152D">
        <w:rPr>
          <w:rFonts w:ascii="Times New Roman" w:hAnsi="Times New Roman" w:cs="Times New Roman"/>
          <w:sz w:val="28"/>
          <w:szCs w:val="28"/>
        </w:rPr>
        <w:t xml:space="preserve"> </w:t>
      </w:r>
      <w:r w:rsidRPr="00135548">
        <w:rPr>
          <w:rFonts w:ascii="Times New Roman" w:hAnsi="Times New Roman" w:cs="Times New Roman"/>
          <w:sz w:val="28"/>
          <w:szCs w:val="28"/>
        </w:rPr>
        <w:t>URL:</w:t>
      </w:r>
    </w:p>
    <w:p w14:paraId="4FF149AA" w14:textId="0B68F05C" w:rsidR="00A53CE2" w:rsidRDefault="002C51C3" w:rsidP="00880892">
      <w:pPr>
        <w:pStyle w:val="a3"/>
      </w:pPr>
      <w:hyperlink r:id="rId3" w:history="1">
        <w:r w:rsidR="00A53CE2" w:rsidRPr="00945353">
          <w:rPr>
            <w:rStyle w:val="a6"/>
            <w:rFonts w:ascii="Times New Roman" w:hAnsi="Times New Roman" w:cs="Times New Roman"/>
            <w:sz w:val="28"/>
            <w:szCs w:val="28"/>
          </w:rPr>
          <w:t>http://www.bogoslov.ru/text/472549.html</w:t>
        </w:r>
      </w:hyperlink>
      <w:r w:rsidR="00A53CE2">
        <w:rPr>
          <w:rFonts w:ascii="Times New Roman" w:hAnsi="Times New Roman" w:cs="Times New Roman"/>
          <w:sz w:val="28"/>
          <w:szCs w:val="28"/>
        </w:rPr>
        <w:t xml:space="preserve"> (дата обращения: 10.11.2016)</w:t>
      </w:r>
    </w:p>
  </w:footnote>
  <w:footnote w:id="46">
    <w:p w14:paraId="76A3DE10" w14:textId="0C8B39C8" w:rsidR="00A53CE2" w:rsidRPr="00FD5AF4" w:rsidRDefault="00A53CE2">
      <w:pPr>
        <w:pStyle w:val="a3"/>
        <w:rPr>
          <w:rFonts w:ascii="Times New Roman" w:hAnsi="Times New Roman" w:cs="Times New Roman"/>
          <w:sz w:val="28"/>
          <w:szCs w:val="28"/>
        </w:rPr>
      </w:pPr>
      <w:r w:rsidRPr="00FD5AF4">
        <w:rPr>
          <w:rStyle w:val="a5"/>
          <w:rFonts w:ascii="Times New Roman" w:hAnsi="Times New Roman" w:cs="Times New Roman"/>
          <w:sz w:val="28"/>
          <w:szCs w:val="28"/>
        </w:rPr>
        <w:footnoteRef/>
      </w:r>
      <w:r w:rsidRPr="00FD5AF4">
        <w:rPr>
          <w:rFonts w:ascii="Times New Roman" w:hAnsi="Times New Roman" w:cs="Times New Roman"/>
          <w:sz w:val="28"/>
          <w:szCs w:val="28"/>
        </w:rPr>
        <w:t xml:space="preserve"> </w:t>
      </w:r>
      <w:proofErr w:type="spellStart"/>
      <w:r w:rsidRPr="00FD5AF4">
        <w:rPr>
          <w:rFonts w:ascii="Times New Roman" w:hAnsi="Times New Roman" w:cs="Times New Roman"/>
          <w:color w:val="000000"/>
          <w:sz w:val="28"/>
          <w:szCs w:val="28"/>
          <w:shd w:val="clear" w:color="auto" w:fill="FFFFFF"/>
        </w:rPr>
        <w:t>Слотердайк</w:t>
      </w:r>
      <w:proofErr w:type="spellEnd"/>
      <w:r w:rsidRPr="00FD5AF4">
        <w:rPr>
          <w:rFonts w:ascii="Times New Roman" w:hAnsi="Times New Roman" w:cs="Times New Roman"/>
          <w:color w:val="000000"/>
          <w:sz w:val="28"/>
          <w:szCs w:val="28"/>
          <w:shd w:val="clear" w:color="auto" w:fill="FFFFFF"/>
        </w:rPr>
        <w:t xml:space="preserve"> П. Правила</w:t>
      </w:r>
      <w:r>
        <w:rPr>
          <w:rFonts w:ascii="Times New Roman" w:hAnsi="Times New Roman" w:cs="Times New Roman"/>
          <w:color w:val="000000"/>
          <w:sz w:val="28"/>
          <w:szCs w:val="28"/>
          <w:shd w:val="clear" w:color="auto" w:fill="FFFFFF"/>
        </w:rPr>
        <w:t xml:space="preserve"> для человеческого зоопарка </w:t>
      </w:r>
      <w:r w:rsidRPr="00FD5AF4">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Электронный ресурс</w:t>
      </w:r>
      <w:r w:rsidRPr="00FD5AF4">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n-US"/>
        </w:rPr>
        <w:t>URL</w:t>
      </w:r>
      <w:r>
        <w:rPr>
          <w:rFonts w:ascii="Times New Roman" w:hAnsi="Times New Roman" w:cs="Times New Roman"/>
          <w:color w:val="000000"/>
          <w:sz w:val="28"/>
          <w:szCs w:val="28"/>
          <w:shd w:val="clear" w:color="auto" w:fill="FFFFFF"/>
        </w:rPr>
        <w:t xml:space="preserve">: </w:t>
      </w:r>
      <w:hyperlink r:id="rId4" w:history="1">
        <w:r w:rsidRPr="00256F78">
          <w:rPr>
            <w:rStyle w:val="a6"/>
            <w:rFonts w:ascii="Times New Roman" w:hAnsi="Times New Roman" w:cs="Times New Roman"/>
            <w:sz w:val="28"/>
            <w:szCs w:val="28"/>
            <w:shd w:val="clear" w:color="auto" w:fill="FFFFFF"/>
          </w:rPr>
          <w:t>http://www.nietzsche.ru/influence/philosophie/sloterdijk</w:t>
        </w:r>
      </w:hyperlink>
      <w:r>
        <w:rPr>
          <w:rFonts w:ascii="Times New Roman" w:hAnsi="Times New Roman" w:cs="Times New Roman"/>
          <w:color w:val="000000"/>
          <w:sz w:val="28"/>
          <w:szCs w:val="28"/>
          <w:shd w:val="clear" w:color="auto" w:fill="FFFFFF"/>
        </w:rPr>
        <w:t xml:space="preserve"> </w:t>
      </w:r>
      <w:r w:rsidRPr="00FD5AF4">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дата обращения: 2.09.2016)</w:t>
      </w:r>
    </w:p>
  </w:footnote>
  <w:footnote w:id="47">
    <w:p w14:paraId="078B0DD1" w14:textId="30E0ED16" w:rsidR="00A53CE2" w:rsidRPr="00A85958" w:rsidRDefault="00A53CE2">
      <w:pPr>
        <w:pStyle w:val="a3"/>
        <w:rPr>
          <w:rFonts w:ascii="Times New Roman" w:hAnsi="Times New Roman" w:cs="Times New Roman"/>
          <w:sz w:val="28"/>
          <w:szCs w:val="28"/>
        </w:rPr>
      </w:pPr>
      <w:r w:rsidRPr="00675D23">
        <w:rPr>
          <w:rStyle w:val="a5"/>
          <w:rFonts w:ascii="Times New Roman" w:hAnsi="Times New Roman" w:cs="Times New Roman"/>
          <w:sz w:val="28"/>
          <w:szCs w:val="28"/>
        </w:rPr>
        <w:footnoteRef/>
      </w:r>
      <w:r>
        <w:rPr>
          <w:rFonts w:ascii="Times New Roman" w:hAnsi="Times New Roman" w:cs="Times New Roman"/>
          <w:sz w:val="28"/>
          <w:szCs w:val="28"/>
        </w:rPr>
        <w:t xml:space="preserve"> </w:t>
      </w:r>
      <w:r w:rsidRPr="00675D23">
        <w:rPr>
          <w:rFonts w:ascii="Times New Roman" w:hAnsi="Times New Roman" w:cs="Times New Roman"/>
          <w:sz w:val="28"/>
          <w:szCs w:val="28"/>
        </w:rPr>
        <w:t xml:space="preserve">Павлов А.В. Штурмуя публичное пространство: слова о гетеротопии </w:t>
      </w:r>
      <w:r w:rsidRPr="00A85958">
        <w:rPr>
          <w:rFonts w:ascii="Times New Roman" w:hAnsi="Times New Roman" w:cs="Times New Roman"/>
          <w:sz w:val="28"/>
          <w:szCs w:val="28"/>
        </w:rPr>
        <w:t>плохого вкуса</w:t>
      </w:r>
      <w:r>
        <w:rPr>
          <w:rFonts w:ascii="Times New Roman" w:hAnsi="Times New Roman" w:cs="Times New Roman"/>
          <w:sz w:val="28"/>
          <w:szCs w:val="28"/>
        </w:rPr>
        <w:t xml:space="preserve"> /</w:t>
      </w:r>
      <w:r w:rsidRPr="00C42D17">
        <w:rPr>
          <w:rFonts w:ascii="Times New Roman" w:hAnsi="Times New Roman" w:cs="Times New Roman"/>
          <w:sz w:val="28"/>
          <w:szCs w:val="28"/>
        </w:rPr>
        <w:t xml:space="preserve">/ </w:t>
      </w:r>
      <w:r>
        <w:rPr>
          <w:rFonts w:ascii="Times New Roman" w:hAnsi="Times New Roman" w:cs="Times New Roman"/>
          <w:sz w:val="28"/>
          <w:szCs w:val="28"/>
        </w:rPr>
        <w:t xml:space="preserve">Логос. </w:t>
      </w:r>
      <w:r w:rsidRPr="004C30ED">
        <w:rPr>
          <w:rFonts w:ascii="Times New Roman" w:hAnsi="Times New Roman" w:cs="Times New Roman"/>
          <w:sz w:val="28"/>
          <w:szCs w:val="28"/>
        </w:rPr>
        <w:t>–</w:t>
      </w:r>
      <w:r w:rsidRPr="00C42D17">
        <w:rPr>
          <w:rFonts w:ascii="Times New Roman" w:hAnsi="Times New Roman" w:cs="Times New Roman"/>
          <w:sz w:val="28"/>
          <w:szCs w:val="28"/>
        </w:rPr>
        <w:t xml:space="preserve"> </w:t>
      </w:r>
      <w:r w:rsidRPr="00A85958">
        <w:rPr>
          <w:rFonts w:ascii="Times New Roman" w:hAnsi="Times New Roman" w:cs="Times New Roman"/>
          <w:sz w:val="28"/>
          <w:szCs w:val="28"/>
        </w:rPr>
        <w:t xml:space="preserve">2014. </w:t>
      </w:r>
      <w:r w:rsidRPr="004C30ED">
        <w:rPr>
          <w:rFonts w:ascii="Times New Roman" w:hAnsi="Times New Roman" w:cs="Times New Roman"/>
          <w:sz w:val="28"/>
          <w:szCs w:val="28"/>
        </w:rPr>
        <w:t>–</w:t>
      </w:r>
      <w:r>
        <w:rPr>
          <w:rFonts w:ascii="Times New Roman" w:hAnsi="Times New Roman" w:cs="Times New Roman"/>
          <w:sz w:val="28"/>
          <w:szCs w:val="28"/>
        </w:rPr>
        <w:t xml:space="preserve"> </w:t>
      </w:r>
      <w:r w:rsidRPr="00A85958">
        <w:rPr>
          <w:rFonts w:ascii="Times New Roman" w:hAnsi="Times New Roman" w:cs="Times New Roman"/>
          <w:sz w:val="28"/>
          <w:szCs w:val="28"/>
        </w:rPr>
        <w:t xml:space="preserve">№5 (101). – </w:t>
      </w:r>
      <w:r>
        <w:rPr>
          <w:rFonts w:ascii="Times New Roman" w:hAnsi="Times New Roman" w:cs="Times New Roman"/>
          <w:sz w:val="28"/>
          <w:szCs w:val="28"/>
        </w:rPr>
        <w:t>С. 4.</w:t>
      </w:r>
    </w:p>
  </w:footnote>
  <w:footnote w:id="48">
    <w:p w14:paraId="7C9DC418" w14:textId="5D668551" w:rsidR="00A53CE2" w:rsidRDefault="00A53CE2">
      <w:pPr>
        <w:pStyle w:val="a3"/>
      </w:pPr>
      <w:r w:rsidRPr="00A85958">
        <w:rPr>
          <w:rStyle w:val="a5"/>
          <w:rFonts w:ascii="Times New Roman" w:hAnsi="Times New Roman" w:cs="Times New Roman"/>
          <w:sz w:val="28"/>
          <w:szCs w:val="28"/>
        </w:rPr>
        <w:footnoteRef/>
      </w:r>
      <w:r w:rsidRPr="00A85958">
        <w:rPr>
          <w:rFonts w:ascii="Times New Roman" w:hAnsi="Times New Roman" w:cs="Times New Roman"/>
          <w:sz w:val="28"/>
          <w:szCs w:val="28"/>
        </w:rPr>
        <w:t xml:space="preserve"> </w:t>
      </w:r>
      <w:r>
        <w:rPr>
          <w:rFonts w:ascii="Times New Roman" w:hAnsi="Times New Roman" w:cs="Times New Roman"/>
          <w:sz w:val="28"/>
          <w:szCs w:val="28"/>
        </w:rPr>
        <w:t>Там же. С. 25</w:t>
      </w:r>
      <w:r w:rsidRPr="00A85958">
        <w:rPr>
          <w:rFonts w:ascii="Times New Roman" w:hAnsi="Times New Roman" w:cs="Times New Roman"/>
          <w:sz w:val="28"/>
          <w:szCs w:val="28"/>
        </w:rPr>
        <w:t>.</w:t>
      </w:r>
    </w:p>
  </w:footnote>
  <w:footnote w:id="49">
    <w:p w14:paraId="72018695" w14:textId="4FACCC9D" w:rsidR="00A53CE2" w:rsidRPr="00C42D17" w:rsidRDefault="00A53CE2">
      <w:pPr>
        <w:pStyle w:val="a3"/>
        <w:rPr>
          <w:rFonts w:ascii="Times New Roman" w:hAnsi="Times New Roman" w:cs="Times New Roman"/>
          <w:sz w:val="28"/>
          <w:szCs w:val="28"/>
        </w:rPr>
      </w:pPr>
      <w:r w:rsidRPr="002617B2">
        <w:rPr>
          <w:rStyle w:val="a5"/>
          <w:rFonts w:ascii="Times New Roman" w:hAnsi="Times New Roman" w:cs="Times New Roman"/>
          <w:sz w:val="28"/>
          <w:szCs w:val="28"/>
        </w:rPr>
        <w:footnoteRef/>
      </w:r>
      <w:r>
        <w:rPr>
          <w:rFonts w:ascii="Times New Roman" w:hAnsi="Times New Roman" w:cs="Times New Roman"/>
          <w:sz w:val="28"/>
          <w:szCs w:val="28"/>
        </w:rPr>
        <w:t xml:space="preserve"> </w:t>
      </w:r>
      <w:proofErr w:type="spellStart"/>
      <w:r w:rsidRPr="002617B2">
        <w:rPr>
          <w:rFonts w:ascii="Times New Roman" w:hAnsi="Times New Roman" w:cs="Times New Roman"/>
          <w:sz w:val="28"/>
          <w:szCs w:val="28"/>
        </w:rPr>
        <w:t>Сластелин</w:t>
      </w:r>
      <w:proofErr w:type="spellEnd"/>
      <w:r w:rsidRPr="002617B2">
        <w:rPr>
          <w:rFonts w:ascii="Times New Roman" w:hAnsi="Times New Roman" w:cs="Times New Roman"/>
          <w:sz w:val="28"/>
          <w:szCs w:val="28"/>
        </w:rPr>
        <w:t xml:space="preserve"> П.В. Категория прост</w:t>
      </w:r>
      <w:r>
        <w:rPr>
          <w:rFonts w:ascii="Times New Roman" w:hAnsi="Times New Roman" w:cs="Times New Roman"/>
          <w:sz w:val="28"/>
          <w:szCs w:val="28"/>
        </w:rPr>
        <w:t>оты в современной архитектуре /</w:t>
      </w:r>
      <w:r w:rsidRPr="00C42D17">
        <w:rPr>
          <w:rFonts w:ascii="Times New Roman" w:hAnsi="Times New Roman" w:cs="Times New Roman"/>
          <w:sz w:val="28"/>
          <w:szCs w:val="28"/>
        </w:rPr>
        <w:t xml:space="preserve">/ </w:t>
      </w:r>
      <w:r w:rsidRPr="002617B2">
        <w:rPr>
          <w:rFonts w:ascii="Times New Roman" w:hAnsi="Times New Roman" w:cs="Times New Roman"/>
          <w:sz w:val="28"/>
          <w:szCs w:val="28"/>
        </w:rPr>
        <w:t xml:space="preserve">Градостроительство и архитектура. </w:t>
      </w:r>
      <w:r w:rsidRPr="004C30ED">
        <w:rPr>
          <w:rFonts w:ascii="Times New Roman" w:hAnsi="Times New Roman" w:cs="Times New Roman"/>
          <w:sz w:val="28"/>
          <w:szCs w:val="28"/>
        </w:rPr>
        <w:t>–</w:t>
      </w:r>
      <w:r w:rsidRPr="00C42D17">
        <w:rPr>
          <w:rFonts w:ascii="Times New Roman" w:hAnsi="Times New Roman" w:cs="Times New Roman"/>
          <w:sz w:val="28"/>
          <w:szCs w:val="28"/>
        </w:rPr>
        <w:t xml:space="preserve"> </w:t>
      </w:r>
      <w:r w:rsidRPr="002617B2">
        <w:rPr>
          <w:rFonts w:ascii="Times New Roman" w:hAnsi="Times New Roman" w:cs="Times New Roman"/>
          <w:sz w:val="28"/>
          <w:szCs w:val="28"/>
        </w:rPr>
        <w:t xml:space="preserve">№3. </w:t>
      </w:r>
      <w:r w:rsidRPr="004C30ED">
        <w:rPr>
          <w:rFonts w:ascii="Times New Roman" w:hAnsi="Times New Roman" w:cs="Times New Roman"/>
          <w:sz w:val="28"/>
          <w:szCs w:val="28"/>
        </w:rPr>
        <w:t>–</w:t>
      </w:r>
      <w:r w:rsidRPr="00C42D17">
        <w:rPr>
          <w:rFonts w:ascii="Times New Roman" w:hAnsi="Times New Roman" w:cs="Times New Roman"/>
          <w:sz w:val="28"/>
          <w:szCs w:val="28"/>
        </w:rPr>
        <w:t xml:space="preserve"> </w:t>
      </w:r>
      <w:r w:rsidRPr="002617B2">
        <w:rPr>
          <w:rFonts w:ascii="Times New Roman" w:hAnsi="Times New Roman" w:cs="Times New Roman"/>
          <w:sz w:val="28"/>
          <w:szCs w:val="28"/>
        </w:rPr>
        <w:t xml:space="preserve">2001. – </w:t>
      </w:r>
      <w:r>
        <w:rPr>
          <w:rFonts w:ascii="Times New Roman" w:hAnsi="Times New Roman" w:cs="Times New Roman"/>
          <w:sz w:val="28"/>
          <w:szCs w:val="28"/>
          <w:lang w:val="en-US"/>
        </w:rPr>
        <w:t>C</w:t>
      </w:r>
      <w:r>
        <w:rPr>
          <w:rFonts w:ascii="Times New Roman" w:hAnsi="Times New Roman" w:cs="Times New Roman"/>
          <w:sz w:val="28"/>
          <w:szCs w:val="28"/>
        </w:rPr>
        <w:t>. 6.</w:t>
      </w:r>
    </w:p>
  </w:footnote>
  <w:footnote w:id="50">
    <w:p w14:paraId="3F94FAC4" w14:textId="333BE6AD" w:rsidR="00A53CE2" w:rsidRPr="002617B2" w:rsidRDefault="00A53CE2">
      <w:pPr>
        <w:pStyle w:val="a3"/>
        <w:rPr>
          <w:rFonts w:ascii="Times New Roman" w:hAnsi="Times New Roman" w:cs="Times New Roman"/>
          <w:sz w:val="28"/>
          <w:szCs w:val="28"/>
        </w:rPr>
      </w:pPr>
      <w:r w:rsidRPr="002617B2">
        <w:rPr>
          <w:rStyle w:val="a5"/>
          <w:rFonts w:ascii="Times New Roman" w:hAnsi="Times New Roman" w:cs="Times New Roman"/>
          <w:sz w:val="28"/>
          <w:szCs w:val="28"/>
        </w:rPr>
        <w:footnoteRef/>
      </w:r>
      <w:r w:rsidRPr="002617B2">
        <w:rPr>
          <w:rFonts w:ascii="Times New Roman" w:hAnsi="Times New Roman" w:cs="Times New Roman"/>
          <w:sz w:val="28"/>
          <w:szCs w:val="28"/>
        </w:rPr>
        <w:t xml:space="preserve"> Цит. По: </w:t>
      </w:r>
      <w:proofErr w:type="spellStart"/>
      <w:r w:rsidRPr="002617B2">
        <w:rPr>
          <w:rFonts w:ascii="Times New Roman" w:hAnsi="Times New Roman" w:cs="Times New Roman"/>
          <w:sz w:val="28"/>
          <w:szCs w:val="28"/>
        </w:rPr>
        <w:t>Сластелин</w:t>
      </w:r>
      <w:proofErr w:type="spellEnd"/>
      <w:r w:rsidRPr="002617B2">
        <w:rPr>
          <w:rFonts w:ascii="Times New Roman" w:hAnsi="Times New Roman" w:cs="Times New Roman"/>
          <w:sz w:val="28"/>
          <w:szCs w:val="28"/>
        </w:rPr>
        <w:t xml:space="preserve"> П.В. Категория простоты в современной арх</w:t>
      </w:r>
      <w:r>
        <w:rPr>
          <w:rFonts w:ascii="Times New Roman" w:hAnsi="Times New Roman" w:cs="Times New Roman"/>
          <w:sz w:val="28"/>
          <w:szCs w:val="28"/>
        </w:rPr>
        <w:t>итектуре /</w:t>
      </w:r>
      <w:r w:rsidRPr="00C42D17">
        <w:rPr>
          <w:rFonts w:ascii="Times New Roman" w:hAnsi="Times New Roman" w:cs="Times New Roman"/>
          <w:sz w:val="28"/>
          <w:szCs w:val="28"/>
        </w:rPr>
        <w:t xml:space="preserve">/ </w:t>
      </w:r>
      <w:r w:rsidRPr="002617B2">
        <w:rPr>
          <w:rFonts w:ascii="Times New Roman" w:hAnsi="Times New Roman" w:cs="Times New Roman"/>
          <w:sz w:val="28"/>
          <w:szCs w:val="28"/>
        </w:rPr>
        <w:t xml:space="preserve">Градостроительство и архитектура. </w:t>
      </w:r>
      <w:r w:rsidRPr="004C30ED">
        <w:rPr>
          <w:rFonts w:ascii="Times New Roman" w:hAnsi="Times New Roman" w:cs="Times New Roman"/>
          <w:sz w:val="28"/>
          <w:szCs w:val="28"/>
        </w:rPr>
        <w:t>–</w:t>
      </w:r>
      <w:r w:rsidRPr="00C42D17">
        <w:rPr>
          <w:rFonts w:ascii="Times New Roman" w:hAnsi="Times New Roman" w:cs="Times New Roman"/>
          <w:sz w:val="28"/>
          <w:szCs w:val="28"/>
        </w:rPr>
        <w:t xml:space="preserve"> </w:t>
      </w:r>
      <w:r w:rsidRPr="002617B2">
        <w:rPr>
          <w:rFonts w:ascii="Times New Roman" w:hAnsi="Times New Roman" w:cs="Times New Roman"/>
          <w:sz w:val="28"/>
          <w:szCs w:val="28"/>
        </w:rPr>
        <w:t xml:space="preserve">№3. </w:t>
      </w:r>
      <w:r w:rsidRPr="004C30ED">
        <w:rPr>
          <w:rFonts w:ascii="Times New Roman" w:hAnsi="Times New Roman" w:cs="Times New Roman"/>
          <w:sz w:val="28"/>
          <w:szCs w:val="28"/>
        </w:rPr>
        <w:t>–</w:t>
      </w:r>
      <w:r w:rsidRPr="00C42D17">
        <w:rPr>
          <w:rFonts w:ascii="Times New Roman" w:hAnsi="Times New Roman" w:cs="Times New Roman"/>
          <w:sz w:val="28"/>
          <w:szCs w:val="28"/>
        </w:rPr>
        <w:t xml:space="preserve"> </w:t>
      </w:r>
      <w:r w:rsidRPr="002617B2">
        <w:rPr>
          <w:rFonts w:ascii="Times New Roman" w:hAnsi="Times New Roman" w:cs="Times New Roman"/>
          <w:sz w:val="28"/>
          <w:szCs w:val="28"/>
        </w:rPr>
        <w:t xml:space="preserve">2001. – </w:t>
      </w:r>
      <w:r>
        <w:rPr>
          <w:rFonts w:ascii="Times New Roman" w:hAnsi="Times New Roman" w:cs="Times New Roman"/>
          <w:sz w:val="28"/>
          <w:szCs w:val="28"/>
          <w:lang w:val="en-US"/>
        </w:rPr>
        <w:t>C</w:t>
      </w:r>
      <w:r>
        <w:rPr>
          <w:rFonts w:ascii="Times New Roman" w:hAnsi="Times New Roman" w:cs="Times New Roman"/>
          <w:sz w:val="28"/>
          <w:szCs w:val="28"/>
        </w:rPr>
        <w:t>. 7</w:t>
      </w:r>
      <w:r w:rsidRPr="002617B2">
        <w:rPr>
          <w:rFonts w:ascii="Times New Roman" w:hAnsi="Times New Roman" w:cs="Times New Roman"/>
          <w:sz w:val="28"/>
          <w:szCs w:val="28"/>
        </w:rPr>
        <w:t>.</w:t>
      </w:r>
    </w:p>
  </w:footnote>
  <w:footnote w:id="51">
    <w:p w14:paraId="5164F5C3" w14:textId="0894469D" w:rsidR="00A53CE2" w:rsidRPr="002617B2" w:rsidRDefault="00A53CE2">
      <w:pPr>
        <w:pStyle w:val="a3"/>
        <w:rPr>
          <w:rFonts w:ascii="Times New Roman" w:hAnsi="Times New Roman" w:cs="Times New Roman"/>
          <w:sz w:val="28"/>
          <w:szCs w:val="28"/>
        </w:rPr>
      </w:pPr>
      <w:r w:rsidRPr="002617B2">
        <w:rPr>
          <w:rStyle w:val="a5"/>
          <w:rFonts w:ascii="Times New Roman" w:hAnsi="Times New Roman" w:cs="Times New Roman"/>
          <w:sz w:val="28"/>
          <w:szCs w:val="28"/>
        </w:rPr>
        <w:footnoteRef/>
      </w:r>
      <w:r>
        <w:rPr>
          <w:rFonts w:ascii="Times New Roman" w:hAnsi="Times New Roman" w:cs="Times New Roman"/>
          <w:sz w:val="28"/>
          <w:szCs w:val="28"/>
        </w:rPr>
        <w:t xml:space="preserve"> Там же. С. 7.</w:t>
      </w:r>
    </w:p>
  </w:footnote>
  <w:footnote w:id="52">
    <w:p w14:paraId="29351B66" w14:textId="6AB62D27" w:rsidR="00A53CE2" w:rsidRPr="002617B2" w:rsidRDefault="00A53CE2">
      <w:pPr>
        <w:pStyle w:val="a3"/>
      </w:pPr>
      <w:r w:rsidRPr="002617B2">
        <w:rPr>
          <w:rStyle w:val="a5"/>
          <w:rFonts w:ascii="Times New Roman" w:hAnsi="Times New Roman" w:cs="Times New Roman"/>
          <w:sz w:val="28"/>
          <w:szCs w:val="28"/>
        </w:rPr>
        <w:footnoteRef/>
      </w:r>
      <w:r>
        <w:rPr>
          <w:rFonts w:ascii="Times New Roman" w:hAnsi="Times New Roman" w:cs="Times New Roman"/>
          <w:sz w:val="28"/>
          <w:szCs w:val="28"/>
        </w:rPr>
        <w:t xml:space="preserve"> Проект Главред </w:t>
      </w:r>
      <w:r w:rsidRPr="002617B2">
        <w:rPr>
          <w:rFonts w:ascii="Times New Roman" w:hAnsi="Times New Roman" w:cs="Times New Roman"/>
          <w:sz w:val="28"/>
          <w:szCs w:val="28"/>
        </w:rPr>
        <w:t xml:space="preserve">[Электронный ресурс] </w:t>
      </w:r>
      <w:r w:rsidRPr="002617B2">
        <w:rPr>
          <w:rFonts w:ascii="Times New Roman" w:hAnsi="Times New Roman" w:cs="Times New Roman"/>
          <w:sz w:val="28"/>
          <w:szCs w:val="28"/>
          <w:lang w:val="en-US"/>
        </w:rPr>
        <w:t>URL</w:t>
      </w:r>
      <w:r w:rsidRPr="002617B2">
        <w:rPr>
          <w:rFonts w:ascii="Times New Roman" w:hAnsi="Times New Roman" w:cs="Times New Roman"/>
          <w:sz w:val="28"/>
          <w:szCs w:val="28"/>
        </w:rPr>
        <w:t xml:space="preserve">: </w:t>
      </w:r>
      <w:hyperlink r:id="rId5" w:history="1">
        <w:r w:rsidRPr="00945353">
          <w:rPr>
            <w:rStyle w:val="a6"/>
            <w:rFonts w:ascii="Times New Roman" w:hAnsi="Times New Roman" w:cs="Times New Roman"/>
            <w:sz w:val="28"/>
            <w:szCs w:val="28"/>
            <w:lang w:val="en-US"/>
          </w:rPr>
          <w:t>https</w:t>
        </w:r>
        <w:r w:rsidRPr="00945353">
          <w:rPr>
            <w:rStyle w:val="a6"/>
            <w:rFonts w:ascii="Times New Roman" w:hAnsi="Times New Roman" w:cs="Times New Roman"/>
            <w:sz w:val="28"/>
            <w:szCs w:val="28"/>
          </w:rPr>
          <w:t>://</w:t>
        </w:r>
        <w:proofErr w:type="spellStart"/>
        <w:r w:rsidRPr="00945353">
          <w:rPr>
            <w:rStyle w:val="a6"/>
            <w:rFonts w:ascii="Times New Roman" w:hAnsi="Times New Roman" w:cs="Times New Roman"/>
            <w:sz w:val="28"/>
            <w:szCs w:val="28"/>
            <w:lang w:val="en-US"/>
          </w:rPr>
          <w:t>glvrd</w:t>
        </w:r>
        <w:proofErr w:type="spellEnd"/>
        <w:r w:rsidRPr="00945353">
          <w:rPr>
            <w:rStyle w:val="a6"/>
            <w:rFonts w:ascii="Times New Roman" w:hAnsi="Times New Roman" w:cs="Times New Roman"/>
            <w:sz w:val="28"/>
            <w:szCs w:val="28"/>
          </w:rPr>
          <w:t>.</w:t>
        </w:r>
        <w:proofErr w:type="spellStart"/>
        <w:r w:rsidRPr="00945353">
          <w:rPr>
            <w:rStyle w:val="a6"/>
            <w:rFonts w:ascii="Times New Roman" w:hAnsi="Times New Roman" w:cs="Times New Roman"/>
            <w:sz w:val="28"/>
            <w:szCs w:val="28"/>
            <w:lang w:val="en-US"/>
          </w:rPr>
          <w:t>ru</w:t>
        </w:r>
        <w:proofErr w:type="spellEnd"/>
        <w:r w:rsidRPr="00945353">
          <w:rPr>
            <w:rStyle w:val="a6"/>
            <w:rFonts w:ascii="Times New Roman" w:hAnsi="Times New Roman" w:cs="Times New Roman"/>
            <w:sz w:val="28"/>
            <w:szCs w:val="28"/>
          </w:rPr>
          <w:t>/</w:t>
        </w:r>
        <w:r w:rsidRPr="00945353">
          <w:rPr>
            <w:rStyle w:val="a6"/>
            <w:rFonts w:ascii="Times New Roman" w:hAnsi="Times New Roman" w:cs="Times New Roman"/>
            <w:sz w:val="28"/>
            <w:szCs w:val="28"/>
            <w:lang w:val="en-US"/>
          </w:rPr>
          <w:t>about</w:t>
        </w:r>
        <w:r w:rsidRPr="00945353">
          <w:rPr>
            <w:rStyle w:val="a6"/>
            <w:rFonts w:ascii="Times New Roman" w:hAnsi="Times New Roman" w:cs="Times New Roman"/>
            <w:sz w:val="28"/>
            <w:szCs w:val="28"/>
          </w:rPr>
          <w:t>/</w:t>
        </w:r>
      </w:hyperlink>
      <w:r>
        <w:rPr>
          <w:rFonts w:ascii="Times New Roman" w:hAnsi="Times New Roman" w:cs="Times New Roman"/>
          <w:sz w:val="28"/>
          <w:szCs w:val="28"/>
        </w:rPr>
        <w:t xml:space="preserve"> (дата обращения: 8.10.2016)</w:t>
      </w:r>
    </w:p>
  </w:footnote>
  <w:footnote w:id="53">
    <w:p w14:paraId="7568DE8F" w14:textId="084C56BB" w:rsidR="00A53CE2" w:rsidRPr="00B374E4" w:rsidRDefault="00A53CE2">
      <w:pPr>
        <w:pStyle w:val="a3"/>
        <w:rPr>
          <w:rFonts w:ascii="Times New Roman" w:hAnsi="Times New Roman" w:cs="Times New Roman"/>
          <w:sz w:val="28"/>
          <w:szCs w:val="28"/>
        </w:rPr>
      </w:pPr>
      <w:r w:rsidRPr="00B374E4">
        <w:rPr>
          <w:rStyle w:val="a5"/>
          <w:rFonts w:ascii="Times New Roman" w:hAnsi="Times New Roman" w:cs="Times New Roman"/>
          <w:sz w:val="28"/>
          <w:szCs w:val="28"/>
        </w:rPr>
        <w:footnoteRef/>
      </w:r>
      <w:r w:rsidRPr="00B374E4">
        <w:rPr>
          <w:rFonts w:ascii="Times New Roman" w:hAnsi="Times New Roman" w:cs="Times New Roman"/>
          <w:sz w:val="28"/>
          <w:szCs w:val="28"/>
        </w:rPr>
        <w:t xml:space="preserve">  Хайдеггер М. Разг</w:t>
      </w:r>
      <w:r>
        <w:rPr>
          <w:rFonts w:ascii="Times New Roman" w:hAnsi="Times New Roman" w:cs="Times New Roman"/>
          <w:sz w:val="28"/>
          <w:szCs w:val="28"/>
        </w:rPr>
        <w:t xml:space="preserve">овор на проселочной дороге. М.: </w:t>
      </w:r>
      <w:r w:rsidRPr="00B374E4">
        <w:rPr>
          <w:rFonts w:ascii="Times New Roman" w:hAnsi="Times New Roman" w:cs="Times New Roman"/>
          <w:sz w:val="28"/>
          <w:szCs w:val="28"/>
        </w:rPr>
        <w:t>1991</w:t>
      </w:r>
      <w:r>
        <w:rPr>
          <w:rFonts w:ascii="Times New Roman" w:hAnsi="Times New Roman" w:cs="Times New Roman"/>
          <w:sz w:val="28"/>
          <w:szCs w:val="28"/>
        </w:rPr>
        <w:t xml:space="preserve">. С. 134–145. </w:t>
      </w:r>
    </w:p>
  </w:footnote>
  <w:footnote w:id="54">
    <w:p w14:paraId="532F113A" w14:textId="04EDCD9F" w:rsidR="00A53CE2" w:rsidRPr="00B374E4" w:rsidRDefault="00A53CE2">
      <w:pPr>
        <w:pStyle w:val="a3"/>
        <w:rPr>
          <w:rFonts w:ascii="Times New Roman" w:hAnsi="Times New Roman" w:cs="Times New Roman"/>
          <w:sz w:val="28"/>
          <w:szCs w:val="28"/>
        </w:rPr>
      </w:pPr>
      <w:r w:rsidRPr="00B374E4">
        <w:rPr>
          <w:rStyle w:val="a5"/>
          <w:rFonts w:ascii="Times New Roman" w:hAnsi="Times New Roman" w:cs="Times New Roman"/>
          <w:sz w:val="28"/>
          <w:szCs w:val="28"/>
        </w:rPr>
        <w:footnoteRef/>
      </w:r>
      <w:r>
        <w:rPr>
          <w:rFonts w:ascii="Times New Roman" w:hAnsi="Times New Roman" w:cs="Times New Roman"/>
          <w:sz w:val="28"/>
          <w:szCs w:val="28"/>
        </w:rPr>
        <w:t xml:space="preserve"> Там же. С. 134.</w:t>
      </w:r>
    </w:p>
  </w:footnote>
  <w:footnote w:id="55">
    <w:p w14:paraId="4FB4D2E2" w14:textId="366752B6" w:rsidR="00A53CE2" w:rsidRDefault="00A53CE2">
      <w:pPr>
        <w:pStyle w:val="a3"/>
      </w:pPr>
      <w:r>
        <w:rPr>
          <w:rStyle w:val="a5"/>
        </w:rPr>
        <w:footnoteRef/>
      </w:r>
      <w:r>
        <w:rPr>
          <w:rFonts w:ascii="Times New Roman" w:hAnsi="Times New Roman" w:cs="Times New Roman"/>
          <w:sz w:val="28"/>
          <w:szCs w:val="28"/>
        </w:rPr>
        <w:t xml:space="preserve"> Там же. С. 136. </w:t>
      </w:r>
    </w:p>
  </w:footnote>
  <w:footnote w:id="56">
    <w:p w14:paraId="670B08C2" w14:textId="0205DB8D" w:rsidR="00A53CE2" w:rsidRPr="00B374E4" w:rsidRDefault="00A53CE2">
      <w:pPr>
        <w:pStyle w:val="a3"/>
        <w:rPr>
          <w:rFonts w:ascii="Times New Roman" w:hAnsi="Times New Roman" w:cs="Times New Roman"/>
          <w:sz w:val="28"/>
          <w:szCs w:val="28"/>
        </w:rPr>
      </w:pPr>
      <w:r w:rsidRPr="00B374E4">
        <w:rPr>
          <w:rStyle w:val="a5"/>
          <w:rFonts w:ascii="Times New Roman" w:hAnsi="Times New Roman" w:cs="Times New Roman"/>
          <w:sz w:val="28"/>
          <w:szCs w:val="28"/>
        </w:rPr>
        <w:footnoteRef/>
      </w:r>
      <w:r>
        <w:rPr>
          <w:rFonts w:ascii="Times New Roman" w:hAnsi="Times New Roman" w:cs="Times New Roman"/>
          <w:sz w:val="28"/>
          <w:szCs w:val="28"/>
        </w:rPr>
        <w:t xml:space="preserve"> </w:t>
      </w:r>
      <w:proofErr w:type="spellStart"/>
      <w:r w:rsidRPr="00B374E4">
        <w:rPr>
          <w:rFonts w:ascii="Times New Roman" w:hAnsi="Times New Roman" w:cs="Times New Roman"/>
          <w:sz w:val="28"/>
          <w:szCs w:val="28"/>
        </w:rPr>
        <w:t>Брикмон</w:t>
      </w:r>
      <w:proofErr w:type="spellEnd"/>
      <w:r w:rsidRPr="00B374E4">
        <w:rPr>
          <w:rFonts w:ascii="Times New Roman" w:hAnsi="Times New Roman" w:cs="Times New Roman"/>
          <w:sz w:val="28"/>
          <w:szCs w:val="28"/>
        </w:rPr>
        <w:t xml:space="preserve"> Ж., </w:t>
      </w:r>
      <w:proofErr w:type="spellStart"/>
      <w:r w:rsidRPr="00B374E4">
        <w:rPr>
          <w:rFonts w:ascii="Times New Roman" w:hAnsi="Times New Roman" w:cs="Times New Roman"/>
          <w:sz w:val="28"/>
          <w:szCs w:val="28"/>
        </w:rPr>
        <w:t>Сокал</w:t>
      </w:r>
      <w:proofErr w:type="spellEnd"/>
      <w:r w:rsidRPr="00B374E4">
        <w:rPr>
          <w:rFonts w:ascii="Times New Roman" w:hAnsi="Times New Roman" w:cs="Times New Roman"/>
          <w:sz w:val="28"/>
          <w:szCs w:val="28"/>
        </w:rPr>
        <w:t xml:space="preserve"> А. Интеллектуальные уловки.</w:t>
      </w:r>
      <w:r>
        <w:rPr>
          <w:rFonts w:ascii="Times New Roman" w:hAnsi="Times New Roman" w:cs="Times New Roman"/>
          <w:sz w:val="28"/>
          <w:szCs w:val="28"/>
        </w:rPr>
        <w:t xml:space="preserve"> Критика философии постмодерна.</w:t>
      </w:r>
      <w:r w:rsidRPr="00B374E4">
        <w:rPr>
          <w:rFonts w:ascii="Times New Roman" w:hAnsi="Times New Roman" w:cs="Times New Roman"/>
          <w:sz w:val="28"/>
          <w:szCs w:val="28"/>
        </w:rPr>
        <w:t xml:space="preserve"> М.: «Дом интеллектуальной книги», 2002</w:t>
      </w:r>
      <w:r>
        <w:rPr>
          <w:rFonts w:ascii="Times New Roman" w:hAnsi="Times New Roman" w:cs="Times New Roman"/>
          <w:sz w:val="28"/>
          <w:szCs w:val="28"/>
        </w:rPr>
        <w:t>. 248 с.</w:t>
      </w:r>
    </w:p>
  </w:footnote>
  <w:footnote w:id="57">
    <w:p w14:paraId="2D5BE075" w14:textId="4C182A03" w:rsidR="00A53CE2" w:rsidRPr="00A95080" w:rsidRDefault="00A53CE2">
      <w:pPr>
        <w:pStyle w:val="a3"/>
        <w:rPr>
          <w:rFonts w:ascii="Times New Roman" w:hAnsi="Times New Roman" w:cs="Times New Roman"/>
          <w:sz w:val="28"/>
          <w:szCs w:val="28"/>
        </w:rPr>
      </w:pPr>
      <w:r w:rsidRPr="00A95080">
        <w:rPr>
          <w:rStyle w:val="a5"/>
          <w:rFonts w:ascii="Times New Roman" w:hAnsi="Times New Roman" w:cs="Times New Roman"/>
          <w:sz w:val="28"/>
          <w:szCs w:val="28"/>
        </w:rPr>
        <w:footnoteRef/>
      </w:r>
      <w:r>
        <w:rPr>
          <w:rFonts w:ascii="Times New Roman" w:hAnsi="Times New Roman" w:cs="Times New Roman"/>
          <w:sz w:val="28"/>
          <w:szCs w:val="28"/>
        </w:rPr>
        <w:t xml:space="preserve"> </w:t>
      </w:r>
      <w:proofErr w:type="spellStart"/>
      <w:r w:rsidRPr="00A95080">
        <w:rPr>
          <w:rFonts w:ascii="Times New Roman" w:hAnsi="Times New Roman" w:cs="Times New Roman"/>
          <w:sz w:val="28"/>
          <w:szCs w:val="28"/>
        </w:rPr>
        <w:t>Ушакин</w:t>
      </w:r>
      <w:proofErr w:type="spellEnd"/>
      <w:r w:rsidRPr="00A95080">
        <w:rPr>
          <w:rFonts w:ascii="Times New Roman" w:hAnsi="Times New Roman" w:cs="Times New Roman"/>
          <w:sz w:val="28"/>
          <w:szCs w:val="28"/>
        </w:rPr>
        <w:t xml:space="preserve"> С. </w:t>
      </w:r>
      <w:proofErr w:type="spellStart"/>
      <w:r w:rsidRPr="00A95080">
        <w:rPr>
          <w:rFonts w:ascii="Times New Roman" w:hAnsi="Times New Roman" w:cs="Times New Roman"/>
          <w:sz w:val="28"/>
          <w:szCs w:val="28"/>
        </w:rPr>
        <w:t>Динамизирующая</w:t>
      </w:r>
      <w:proofErr w:type="spellEnd"/>
      <w:r w:rsidRPr="00A95080">
        <w:rPr>
          <w:rFonts w:ascii="Times New Roman" w:hAnsi="Times New Roman" w:cs="Times New Roman"/>
          <w:sz w:val="28"/>
          <w:szCs w:val="28"/>
        </w:rPr>
        <w:t xml:space="preserve"> вещь // НЛО. </w:t>
      </w:r>
      <w:r w:rsidRPr="004C30ED">
        <w:rPr>
          <w:rFonts w:ascii="Times New Roman" w:hAnsi="Times New Roman" w:cs="Times New Roman"/>
          <w:sz w:val="28"/>
          <w:szCs w:val="28"/>
        </w:rPr>
        <w:t>–</w:t>
      </w:r>
      <w:r>
        <w:rPr>
          <w:rFonts w:ascii="Times New Roman" w:hAnsi="Times New Roman" w:cs="Times New Roman"/>
          <w:sz w:val="28"/>
          <w:szCs w:val="28"/>
        </w:rPr>
        <w:t xml:space="preserve"> </w:t>
      </w:r>
      <w:r w:rsidRPr="00A95080">
        <w:rPr>
          <w:rFonts w:ascii="Times New Roman" w:hAnsi="Times New Roman" w:cs="Times New Roman"/>
          <w:sz w:val="28"/>
          <w:szCs w:val="28"/>
        </w:rPr>
        <w:t xml:space="preserve">2013. </w:t>
      </w:r>
      <w:r w:rsidRPr="004C30ED">
        <w:rPr>
          <w:rFonts w:ascii="Times New Roman" w:hAnsi="Times New Roman" w:cs="Times New Roman"/>
          <w:sz w:val="28"/>
          <w:szCs w:val="28"/>
        </w:rPr>
        <w:t>–</w:t>
      </w:r>
      <w:r>
        <w:rPr>
          <w:rFonts w:ascii="Times New Roman" w:hAnsi="Times New Roman" w:cs="Times New Roman"/>
          <w:sz w:val="28"/>
          <w:szCs w:val="28"/>
        </w:rPr>
        <w:t xml:space="preserve"> </w:t>
      </w:r>
      <w:r w:rsidRPr="00A95080">
        <w:rPr>
          <w:rFonts w:ascii="Times New Roman" w:hAnsi="Times New Roman" w:cs="Times New Roman"/>
          <w:sz w:val="28"/>
          <w:szCs w:val="28"/>
        </w:rPr>
        <w:t xml:space="preserve">№ 120. </w:t>
      </w:r>
      <w:r>
        <w:rPr>
          <w:rFonts w:ascii="Times New Roman" w:hAnsi="Times New Roman" w:cs="Times New Roman"/>
          <w:sz w:val="28"/>
          <w:szCs w:val="28"/>
        </w:rPr>
        <w:t>– С. 32.</w:t>
      </w:r>
    </w:p>
  </w:footnote>
  <w:footnote w:id="58">
    <w:p w14:paraId="38BEA426" w14:textId="769E2875" w:rsidR="00A53CE2" w:rsidRPr="00D63678" w:rsidRDefault="00A53CE2">
      <w:pPr>
        <w:pStyle w:val="a3"/>
        <w:rPr>
          <w:rFonts w:ascii="Times New Roman" w:hAnsi="Times New Roman" w:cs="Times New Roman"/>
          <w:sz w:val="28"/>
          <w:szCs w:val="28"/>
        </w:rPr>
      </w:pPr>
      <w:r w:rsidRPr="00D63678">
        <w:rPr>
          <w:rStyle w:val="a5"/>
          <w:rFonts w:ascii="Times New Roman" w:hAnsi="Times New Roman" w:cs="Times New Roman"/>
          <w:sz w:val="28"/>
          <w:szCs w:val="28"/>
        </w:rPr>
        <w:footnoteRef/>
      </w:r>
      <w:r>
        <w:rPr>
          <w:rFonts w:ascii="Times New Roman" w:hAnsi="Times New Roman" w:cs="Times New Roman"/>
          <w:sz w:val="28"/>
          <w:szCs w:val="28"/>
        </w:rPr>
        <w:t xml:space="preserve"> </w:t>
      </w:r>
      <w:proofErr w:type="spellStart"/>
      <w:r>
        <w:rPr>
          <w:rFonts w:ascii="Times New Roman" w:hAnsi="Times New Roman" w:cs="Times New Roman"/>
          <w:sz w:val="28"/>
          <w:szCs w:val="28"/>
        </w:rPr>
        <w:t>Ушакин</w:t>
      </w:r>
      <w:proofErr w:type="spellEnd"/>
      <w:r>
        <w:rPr>
          <w:rFonts w:ascii="Times New Roman" w:hAnsi="Times New Roman" w:cs="Times New Roman"/>
          <w:sz w:val="28"/>
          <w:szCs w:val="28"/>
        </w:rPr>
        <w:t xml:space="preserve"> С. Объекта артефакта [Электронный ресурс]: </w:t>
      </w:r>
      <w:r w:rsidRPr="00D63678">
        <w:rPr>
          <w:rFonts w:ascii="Times New Roman" w:hAnsi="Times New Roman" w:cs="Times New Roman"/>
          <w:sz w:val="28"/>
          <w:szCs w:val="28"/>
        </w:rPr>
        <w:t xml:space="preserve">к </w:t>
      </w:r>
      <w:proofErr w:type="spellStart"/>
      <w:r w:rsidRPr="00D63678">
        <w:rPr>
          <w:rFonts w:ascii="Times New Roman" w:hAnsi="Times New Roman" w:cs="Times New Roman"/>
          <w:sz w:val="28"/>
          <w:szCs w:val="28"/>
        </w:rPr>
        <w:t>материалогии</w:t>
      </w:r>
      <w:proofErr w:type="spellEnd"/>
      <w:r w:rsidRPr="00D63678">
        <w:rPr>
          <w:rFonts w:ascii="Times New Roman" w:hAnsi="Times New Roman" w:cs="Times New Roman"/>
          <w:sz w:val="28"/>
          <w:szCs w:val="28"/>
        </w:rPr>
        <w:t xml:space="preserve"> эмоций. </w:t>
      </w:r>
      <w:r w:rsidRPr="00D63678">
        <w:rPr>
          <w:rFonts w:ascii="Times New Roman" w:hAnsi="Times New Roman" w:cs="Times New Roman"/>
          <w:sz w:val="28"/>
          <w:szCs w:val="28"/>
          <w:lang w:val="en-US"/>
        </w:rPr>
        <w:t>URL</w:t>
      </w:r>
      <w:r w:rsidRPr="00D63678">
        <w:rPr>
          <w:rFonts w:ascii="Times New Roman" w:hAnsi="Times New Roman" w:cs="Times New Roman"/>
          <w:sz w:val="28"/>
          <w:szCs w:val="28"/>
        </w:rPr>
        <w:t xml:space="preserve">: </w:t>
      </w:r>
      <w:hyperlink r:id="rId6" w:history="1">
        <w:r w:rsidRPr="00945353">
          <w:rPr>
            <w:rStyle w:val="a6"/>
            <w:rFonts w:ascii="Times New Roman" w:hAnsi="Times New Roman" w:cs="Times New Roman"/>
            <w:sz w:val="28"/>
            <w:szCs w:val="28"/>
          </w:rPr>
          <w:t>http://qps.ru/WFUOe</w:t>
        </w:r>
      </w:hyperlink>
      <w:r>
        <w:rPr>
          <w:rFonts w:ascii="Times New Roman" w:hAnsi="Times New Roman" w:cs="Times New Roman"/>
          <w:sz w:val="28"/>
          <w:szCs w:val="28"/>
        </w:rPr>
        <w:t xml:space="preserve"> (дата обращения: 23.12.2016)</w:t>
      </w:r>
    </w:p>
  </w:footnote>
  <w:footnote w:id="59">
    <w:p w14:paraId="04AC0FC3" w14:textId="0C4FF5C5" w:rsidR="00A53CE2" w:rsidRPr="00A95080" w:rsidRDefault="00A53CE2">
      <w:pPr>
        <w:pStyle w:val="a3"/>
        <w:rPr>
          <w:rFonts w:ascii="Times New Roman" w:hAnsi="Times New Roman" w:cs="Times New Roman"/>
          <w:sz w:val="28"/>
          <w:szCs w:val="28"/>
        </w:rPr>
      </w:pPr>
      <w:r w:rsidRPr="00A95080">
        <w:rPr>
          <w:rStyle w:val="a5"/>
          <w:rFonts w:ascii="Times New Roman" w:hAnsi="Times New Roman" w:cs="Times New Roman"/>
          <w:sz w:val="28"/>
          <w:szCs w:val="28"/>
        </w:rPr>
        <w:footnoteRef/>
      </w:r>
      <w:r w:rsidRPr="00A95080">
        <w:rPr>
          <w:rFonts w:ascii="Times New Roman" w:hAnsi="Times New Roman" w:cs="Times New Roman"/>
          <w:sz w:val="28"/>
          <w:szCs w:val="28"/>
        </w:rPr>
        <w:t xml:space="preserve"> Третьяков С. Биография вещи // Литература факта: Первый сборник материалов работни</w:t>
      </w:r>
      <w:r>
        <w:rPr>
          <w:rFonts w:ascii="Times New Roman" w:hAnsi="Times New Roman" w:cs="Times New Roman"/>
          <w:sz w:val="28"/>
          <w:szCs w:val="28"/>
        </w:rPr>
        <w:t xml:space="preserve">ков ЛЕФа / Под ред. Н.Ф. Чужака. </w:t>
      </w:r>
      <w:r w:rsidRPr="00A95080">
        <w:rPr>
          <w:rFonts w:ascii="Times New Roman" w:hAnsi="Times New Roman" w:cs="Times New Roman"/>
          <w:sz w:val="28"/>
          <w:szCs w:val="28"/>
        </w:rPr>
        <w:t>М.: Захаров, 2000.</w:t>
      </w:r>
      <w:r>
        <w:rPr>
          <w:rFonts w:ascii="Times New Roman" w:hAnsi="Times New Roman" w:cs="Times New Roman"/>
          <w:sz w:val="28"/>
          <w:szCs w:val="28"/>
        </w:rPr>
        <w:t xml:space="preserve"> 354 с.</w:t>
      </w:r>
    </w:p>
  </w:footnote>
  <w:footnote w:id="60">
    <w:p w14:paraId="57E56A07" w14:textId="46961373" w:rsidR="00A53CE2" w:rsidRPr="00A95080" w:rsidRDefault="00A53CE2">
      <w:pPr>
        <w:pStyle w:val="a3"/>
        <w:rPr>
          <w:rFonts w:ascii="Times New Roman" w:hAnsi="Times New Roman" w:cs="Times New Roman"/>
          <w:sz w:val="28"/>
          <w:szCs w:val="28"/>
        </w:rPr>
      </w:pPr>
      <w:r w:rsidRPr="00A95080">
        <w:rPr>
          <w:rStyle w:val="a5"/>
          <w:rFonts w:ascii="Times New Roman" w:hAnsi="Times New Roman" w:cs="Times New Roman"/>
          <w:sz w:val="28"/>
          <w:szCs w:val="28"/>
        </w:rPr>
        <w:footnoteRef/>
      </w:r>
      <w:r w:rsidRPr="00A95080">
        <w:rPr>
          <w:rFonts w:ascii="Times New Roman" w:hAnsi="Times New Roman" w:cs="Times New Roman"/>
          <w:sz w:val="28"/>
          <w:szCs w:val="28"/>
        </w:rPr>
        <w:t xml:space="preserve"> </w:t>
      </w:r>
      <w:r>
        <w:rPr>
          <w:rFonts w:ascii="Times New Roman" w:hAnsi="Times New Roman" w:cs="Times New Roman"/>
          <w:sz w:val="28"/>
          <w:szCs w:val="28"/>
        </w:rPr>
        <w:t xml:space="preserve">Там же. С. 73. </w:t>
      </w:r>
      <w:r w:rsidRPr="00A95080">
        <w:rPr>
          <w:rFonts w:ascii="Times New Roman" w:hAnsi="Times New Roman" w:cs="Times New Roman"/>
          <w:sz w:val="28"/>
          <w:szCs w:val="28"/>
        </w:rPr>
        <w:t xml:space="preserve"> </w:t>
      </w:r>
    </w:p>
  </w:footnote>
  <w:footnote w:id="61">
    <w:p w14:paraId="1721859B" w14:textId="32C8A4B9" w:rsidR="00A53CE2" w:rsidRPr="00C87B55" w:rsidRDefault="00A53CE2">
      <w:pPr>
        <w:pStyle w:val="a3"/>
        <w:rPr>
          <w:rFonts w:ascii="Times New Roman" w:hAnsi="Times New Roman" w:cs="Times New Roman"/>
          <w:sz w:val="28"/>
          <w:szCs w:val="28"/>
        </w:rPr>
      </w:pPr>
      <w:r w:rsidRPr="00D63678">
        <w:rPr>
          <w:rStyle w:val="a5"/>
          <w:rFonts w:ascii="Times New Roman" w:hAnsi="Times New Roman" w:cs="Times New Roman"/>
          <w:sz w:val="28"/>
          <w:szCs w:val="28"/>
        </w:rPr>
        <w:footnoteRef/>
      </w:r>
      <w:r>
        <w:rPr>
          <w:rFonts w:ascii="Times New Roman" w:hAnsi="Times New Roman" w:cs="Times New Roman"/>
          <w:sz w:val="28"/>
          <w:szCs w:val="28"/>
        </w:rPr>
        <w:t xml:space="preserve"> </w:t>
      </w:r>
      <w:proofErr w:type="spellStart"/>
      <w:r w:rsidRPr="00D63678">
        <w:rPr>
          <w:rFonts w:ascii="Times New Roman" w:hAnsi="Times New Roman" w:cs="Times New Roman"/>
          <w:sz w:val="28"/>
          <w:szCs w:val="28"/>
        </w:rPr>
        <w:t>Вахштайн</w:t>
      </w:r>
      <w:proofErr w:type="spellEnd"/>
      <w:r w:rsidRPr="00D63678">
        <w:rPr>
          <w:rFonts w:ascii="Times New Roman" w:hAnsi="Times New Roman" w:cs="Times New Roman"/>
          <w:sz w:val="28"/>
          <w:szCs w:val="28"/>
        </w:rPr>
        <w:t xml:space="preserve"> В. С. Действующие вещи. [Электронный ресурс]. </w:t>
      </w:r>
      <w:r w:rsidRPr="00D63678">
        <w:rPr>
          <w:rFonts w:ascii="Times New Roman" w:hAnsi="Times New Roman" w:cs="Times New Roman"/>
          <w:sz w:val="28"/>
          <w:szCs w:val="28"/>
          <w:lang w:val="en-US"/>
        </w:rPr>
        <w:t>URL</w:t>
      </w:r>
      <w:r w:rsidRPr="00C87B55">
        <w:rPr>
          <w:rFonts w:ascii="Times New Roman" w:hAnsi="Times New Roman" w:cs="Times New Roman"/>
          <w:sz w:val="28"/>
          <w:szCs w:val="28"/>
        </w:rPr>
        <w:t xml:space="preserve">: </w:t>
      </w:r>
      <w:hyperlink r:id="rId7" w:history="1">
        <w:r w:rsidRPr="00945353">
          <w:rPr>
            <w:rStyle w:val="a6"/>
            <w:rFonts w:ascii="Times New Roman" w:hAnsi="Times New Roman" w:cs="Times New Roman"/>
            <w:sz w:val="28"/>
            <w:szCs w:val="28"/>
            <w:lang w:val="en-US"/>
          </w:rPr>
          <w:t>https</w:t>
        </w:r>
        <w:r w:rsidRPr="00945353">
          <w:rPr>
            <w:rStyle w:val="a6"/>
            <w:rFonts w:ascii="Times New Roman" w:hAnsi="Times New Roman" w:cs="Times New Roman"/>
            <w:sz w:val="28"/>
            <w:szCs w:val="28"/>
          </w:rPr>
          <w:t>://</w:t>
        </w:r>
        <w:proofErr w:type="spellStart"/>
        <w:r w:rsidRPr="00945353">
          <w:rPr>
            <w:rStyle w:val="a6"/>
            <w:rFonts w:ascii="Times New Roman" w:hAnsi="Times New Roman" w:cs="Times New Roman"/>
            <w:sz w:val="28"/>
            <w:szCs w:val="28"/>
            <w:lang w:val="en-US"/>
          </w:rPr>
          <w:t>postnauka</w:t>
        </w:r>
        <w:proofErr w:type="spellEnd"/>
        <w:r w:rsidRPr="00945353">
          <w:rPr>
            <w:rStyle w:val="a6"/>
            <w:rFonts w:ascii="Times New Roman" w:hAnsi="Times New Roman" w:cs="Times New Roman"/>
            <w:sz w:val="28"/>
            <w:szCs w:val="28"/>
          </w:rPr>
          <w:t>.</w:t>
        </w:r>
        <w:proofErr w:type="spellStart"/>
        <w:r w:rsidRPr="00945353">
          <w:rPr>
            <w:rStyle w:val="a6"/>
            <w:rFonts w:ascii="Times New Roman" w:hAnsi="Times New Roman" w:cs="Times New Roman"/>
            <w:sz w:val="28"/>
            <w:szCs w:val="28"/>
            <w:lang w:val="en-US"/>
          </w:rPr>
          <w:t>ru</w:t>
        </w:r>
        <w:proofErr w:type="spellEnd"/>
        <w:r w:rsidRPr="00945353">
          <w:rPr>
            <w:rStyle w:val="a6"/>
            <w:rFonts w:ascii="Times New Roman" w:hAnsi="Times New Roman" w:cs="Times New Roman"/>
            <w:sz w:val="28"/>
            <w:szCs w:val="28"/>
          </w:rPr>
          <w:t>/</w:t>
        </w:r>
        <w:proofErr w:type="spellStart"/>
        <w:r w:rsidRPr="00945353">
          <w:rPr>
            <w:rStyle w:val="a6"/>
            <w:rFonts w:ascii="Times New Roman" w:hAnsi="Times New Roman" w:cs="Times New Roman"/>
            <w:sz w:val="28"/>
            <w:szCs w:val="28"/>
            <w:lang w:val="en-US"/>
          </w:rPr>
          <w:t>longreads</w:t>
        </w:r>
        <w:proofErr w:type="spellEnd"/>
        <w:r w:rsidRPr="00945353">
          <w:rPr>
            <w:rStyle w:val="a6"/>
            <w:rFonts w:ascii="Times New Roman" w:hAnsi="Times New Roman" w:cs="Times New Roman"/>
            <w:sz w:val="28"/>
            <w:szCs w:val="28"/>
          </w:rPr>
          <w:t>/25956</w:t>
        </w:r>
      </w:hyperlink>
      <w:r>
        <w:rPr>
          <w:rFonts w:ascii="Times New Roman" w:hAnsi="Times New Roman" w:cs="Times New Roman"/>
          <w:sz w:val="28"/>
          <w:szCs w:val="28"/>
        </w:rPr>
        <w:t xml:space="preserve"> (дата обращения: 23.12.2016)</w:t>
      </w:r>
    </w:p>
  </w:footnote>
  <w:footnote w:id="62">
    <w:p w14:paraId="7C0F56D5" w14:textId="6E695B6D" w:rsidR="00A53CE2" w:rsidRPr="007B2660" w:rsidRDefault="00A53CE2" w:rsidP="00A9545F">
      <w:pPr>
        <w:pStyle w:val="a3"/>
        <w:rPr>
          <w:sz w:val="28"/>
          <w:szCs w:val="28"/>
        </w:rPr>
      </w:pPr>
      <w:r w:rsidRPr="007B2660">
        <w:rPr>
          <w:rStyle w:val="a5"/>
          <w:rFonts w:ascii="Times New Roman" w:hAnsi="Times New Roman" w:cs="Times New Roman"/>
          <w:sz w:val="28"/>
          <w:szCs w:val="28"/>
        </w:rPr>
        <w:footnoteRef/>
      </w:r>
      <w:r>
        <w:rPr>
          <w:rFonts w:ascii="Times New Roman" w:hAnsi="Times New Roman" w:cs="Times New Roman"/>
          <w:sz w:val="28"/>
          <w:szCs w:val="28"/>
        </w:rPr>
        <w:t xml:space="preserve"> Хайдеггер М. Бытие и время / пер. с нем. В.В. </w:t>
      </w:r>
      <w:proofErr w:type="spellStart"/>
      <w:r>
        <w:rPr>
          <w:rFonts w:ascii="Times New Roman" w:hAnsi="Times New Roman" w:cs="Times New Roman"/>
          <w:sz w:val="28"/>
          <w:szCs w:val="28"/>
        </w:rPr>
        <w:t>Бибихина</w:t>
      </w:r>
      <w:proofErr w:type="spellEnd"/>
      <w:r>
        <w:rPr>
          <w:rFonts w:ascii="Times New Roman" w:hAnsi="Times New Roman" w:cs="Times New Roman"/>
          <w:sz w:val="28"/>
          <w:szCs w:val="28"/>
        </w:rPr>
        <w:t>.</w:t>
      </w:r>
      <w:r w:rsidRPr="007B2660">
        <w:rPr>
          <w:rFonts w:ascii="Times New Roman" w:hAnsi="Times New Roman" w:cs="Times New Roman"/>
          <w:sz w:val="28"/>
          <w:szCs w:val="28"/>
        </w:rPr>
        <w:t xml:space="preserve"> Харьков: «Фолио», 2003. </w:t>
      </w:r>
      <w:r>
        <w:rPr>
          <w:rFonts w:ascii="Times New Roman" w:hAnsi="Times New Roman" w:cs="Times New Roman"/>
          <w:sz w:val="28"/>
          <w:szCs w:val="28"/>
        </w:rPr>
        <w:t>С. 7.</w:t>
      </w:r>
    </w:p>
  </w:footnote>
  <w:footnote w:id="63">
    <w:p w14:paraId="73832D2D" w14:textId="2AD63B8D" w:rsidR="00A53CE2" w:rsidRPr="0017499F" w:rsidRDefault="00A53CE2" w:rsidP="00A9545F">
      <w:pPr>
        <w:pStyle w:val="a3"/>
        <w:rPr>
          <w:rFonts w:ascii="Times New Roman" w:hAnsi="Times New Roman" w:cs="Times New Roman"/>
          <w:sz w:val="24"/>
          <w:szCs w:val="24"/>
        </w:rPr>
      </w:pPr>
      <w:r w:rsidRPr="007B2660">
        <w:rPr>
          <w:rStyle w:val="a5"/>
          <w:rFonts w:ascii="Times New Roman" w:hAnsi="Times New Roman" w:cs="Times New Roman"/>
          <w:sz w:val="28"/>
          <w:szCs w:val="28"/>
        </w:rPr>
        <w:footnoteRef/>
      </w:r>
      <w:r w:rsidRPr="007B2660">
        <w:rPr>
          <w:rFonts w:ascii="Times New Roman" w:hAnsi="Times New Roman" w:cs="Times New Roman"/>
          <w:sz w:val="28"/>
          <w:szCs w:val="28"/>
        </w:rPr>
        <w:t xml:space="preserve"> </w:t>
      </w:r>
      <w:r>
        <w:rPr>
          <w:rFonts w:ascii="Times New Roman" w:hAnsi="Times New Roman" w:cs="Times New Roman"/>
          <w:sz w:val="28"/>
          <w:szCs w:val="28"/>
        </w:rPr>
        <w:t>Там же. С. 8.</w:t>
      </w:r>
    </w:p>
  </w:footnote>
  <w:footnote w:id="64">
    <w:p w14:paraId="0A6904AC" w14:textId="23C6AF66" w:rsidR="00A53CE2" w:rsidRPr="007B2660" w:rsidRDefault="00A53CE2" w:rsidP="00A9545F">
      <w:pPr>
        <w:pStyle w:val="a3"/>
        <w:rPr>
          <w:rFonts w:ascii="Times New Roman" w:hAnsi="Times New Roman" w:cs="Times New Roman"/>
          <w:sz w:val="28"/>
          <w:szCs w:val="28"/>
        </w:rPr>
      </w:pPr>
      <w:r w:rsidRPr="007B2660">
        <w:rPr>
          <w:rStyle w:val="a5"/>
          <w:rFonts w:ascii="Times New Roman" w:hAnsi="Times New Roman" w:cs="Times New Roman"/>
          <w:sz w:val="28"/>
          <w:szCs w:val="28"/>
        </w:rPr>
        <w:footnoteRef/>
      </w:r>
      <w:r w:rsidRPr="007B2660">
        <w:rPr>
          <w:rFonts w:ascii="Times New Roman" w:hAnsi="Times New Roman" w:cs="Times New Roman"/>
          <w:sz w:val="28"/>
          <w:szCs w:val="28"/>
        </w:rPr>
        <w:t xml:space="preserve"> Хайдеггер М. Разг</w:t>
      </w:r>
      <w:r>
        <w:rPr>
          <w:rFonts w:ascii="Times New Roman" w:hAnsi="Times New Roman" w:cs="Times New Roman"/>
          <w:sz w:val="28"/>
          <w:szCs w:val="28"/>
        </w:rPr>
        <w:t xml:space="preserve">овор на проселочной дороге. М.: </w:t>
      </w:r>
      <w:r w:rsidRPr="007B2660">
        <w:rPr>
          <w:rFonts w:ascii="Times New Roman" w:hAnsi="Times New Roman" w:cs="Times New Roman"/>
          <w:sz w:val="28"/>
          <w:szCs w:val="28"/>
        </w:rPr>
        <w:t>1991</w:t>
      </w:r>
      <w:r>
        <w:rPr>
          <w:rFonts w:ascii="Times New Roman" w:hAnsi="Times New Roman" w:cs="Times New Roman"/>
          <w:sz w:val="28"/>
          <w:szCs w:val="28"/>
        </w:rPr>
        <w:t>. С. 134–145.</w:t>
      </w:r>
    </w:p>
  </w:footnote>
  <w:footnote w:id="65">
    <w:p w14:paraId="79E4EE8E" w14:textId="0053DA81" w:rsidR="00A53CE2" w:rsidRPr="007B2660" w:rsidRDefault="00A53CE2" w:rsidP="00A9545F">
      <w:pPr>
        <w:pStyle w:val="a3"/>
        <w:rPr>
          <w:sz w:val="28"/>
          <w:szCs w:val="28"/>
        </w:rPr>
      </w:pPr>
      <w:r w:rsidRPr="007B2660">
        <w:rPr>
          <w:rStyle w:val="a5"/>
          <w:rFonts w:ascii="Times New Roman" w:hAnsi="Times New Roman" w:cs="Times New Roman"/>
          <w:sz w:val="28"/>
          <w:szCs w:val="28"/>
        </w:rPr>
        <w:footnoteRef/>
      </w:r>
      <w:r w:rsidRPr="007B2660">
        <w:rPr>
          <w:rFonts w:ascii="Times New Roman" w:hAnsi="Times New Roman" w:cs="Times New Roman"/>
          <w:sz w:val="28"/>
          <w:szCs w:val="28"/>
        </w:rPr>
        <w:t xml:space="preserve"> Там же. </w:t>
      </w:r>
      <w:r>
        <w:rPr>
          <w:rFonts w:ascii="Times New Roman" w:hAnsi="Times New Roman" w:cs="Times New Roman"/>
          <w:sz w:val="28"/>
          <w:szCs w:val="28"/>
        </w:rPr>
        <w:t>С. 134.</w:t>
      </w:r>
    </w:p>
  </w:footnote>
  <w:footnote w:id="66">
    <w:p w14:paraId="5EA0C701" w14:textId="69EFC905" w:rsidR="00A53CE2" w:rsidRPr="007B2660" w:rsidRDefault="00A53CE2" w:rsidP="00A9545F">
      <w:pPr>
        <w:pStyle w:val="a3"/>
        <w:rPr>
          <w:rFonts w:ascii="Times New Roman" w:hAnsi="Times New Roman" w:cs="Times New Roman"/>
          <w:sz w:val="28"/>
          <w:szCs w:val="28"/>
        </w:rPr>
      </w:pPr>
      <w:r w:rsidRPr="007B2660">
        <w:rPr>
          <w:rStyle w:val="a5"/>
          <w:rFonts w:ascii="Times New Roman" w:hAnsi="Times New Roman" w:cs="Times New Roman"/>
          <w:sz w:val="28"/>
          <w:szCs w:val="28"/>
        </w:rPr>
        <w:footnoteRef/>
      </w:r>
      <w:r w:rsidRPr="007B2660">
        <w:rPr>
          <w:rFonts w:ascii="Times New Roman" w:hAnsi="Times New Roman" w:cs="Times New Roman"/>
          <w:sz w:val="28"/>
          <w:szCs w:val="28"/>
        </w:rPr>
        <w:t xml:space="preserve"> Там же. </w:t>
      </w:r>
      <w:r>
        <w:rPr>
          <w:rFonts w:ascii="Times New Roman" w:hAnsi="Times New Roman" w:cs="Times New Roman"/>
          <w:sz w:val="28"/>
          <w:szCs w:val="28"/>
        </w:rPr>
        <w:t>С. 142.</w:t>
      </w:r>
    </w:p>
  </w:footnote>
  <w:footnote w:id="67">
    <w:p w14:paraId="58FF504C" w14:textId="21E0064E" w:rsidR="00A53CE2" w:rsidRPr="00A9545F" w:rsidRDefault="00A53CE2">
      <w:pPr>
        <w:pStyle w:val="a3"/>
        <w:rPr>
          <w:rFonts w:ascii="Times New Roman" w:hAnsi="Times New Roman" w:cs="Times New Roman"/>
          <w:sz w:val="24"/>
          <w:szCs w:val="24"/>
        </w:rPr>
      </w:pPr>
      <w:r w:rsidRPr="007B2660">
        <w:rPr>
          <w:rStyle w:val="a5"/>
          <w:rFonts w:ascii="Times New Roman" w:hAnsi="Times New Roman" w:cs="Times New Roman"/>
          <w:sz w:val="28"/>
          <w:szCs w:val="28"/>
        </w:rPr>
        <w:footnoteRef/>
      </w:r>
      <w:r w:rsidRPr="007B2660">
        <w:rPr>
          <w:rFonts w:ascii="Times New Roman" w:hAnsi="Times New Roman" w:cs="Times New Roman"/>
          <w:sz w:val="28"/>
          <w:szCs w:val="28"/>
        </w:rPr>
        <w:t xml:space="preserve"> </w:t>
      </w:r>
      <w:proofErr w:type="spellStart"/>
      <w:r w:rsidRPr="007B2660">
        <w:rPr>
          <w:rFonts w:ascii="Times New Roman" w:hAnsi="Times New Roman" w:cs="Times New Roman"/>
          <w:sz w:val="28"/>
          <w:szCs w:val="28"/>
        </w:rPr>
        <w:t>Смулянский</w:t>
      </w:r>
      <w:proofErr w:type="spellEnd"/>
      <w:r w:rsidRPr="007B2660">
        <w:rPr>
          <w:rFonts w:ascii="Times New Roman" w:hAnsi="Times New Roman" w:cs="Times New Roman"/>
          <w:sz w:val="28"/>
          <w:szCs w:val="28"/>
        </w:rPr>
        <w:t xml:space="preserve"> А. К понятию акта высказывания (3 лекции сем</w:t>
      </w:r>
      <w:r>
        <w:rPr>
          <w:rFonts w:ascii="Times New Roman" w:hAnsi="Times New Roman" w:cs="Times New Roman"/>
          <w:sz w:val="28"/>
          <w:szCs w:val="28"/>
        </w:rPr>
        <w:t xml:space="preserve">инара </w:t>
      </w:r>
      <w:proofErr w:type="spellStart"/>
      <w:r>
        <w:rPr>
          <w:rFonts w:ascii="Times New Roman" w:hAnsi="Times New Roman" w:cs="Times New Roman"/>
          <w:sz w:val="28"/>
          <w:szCs w:val="28"/>
        </w:rPr>
        <w:t>лакан</w:t>
      </w:r>
      <w:proofErr w:type="spellEnd"/>
      <w:r>
        <w:rPr>
          <w:rFonts w:ascii="Times New Roman" w:hAnsi="Times New Roman" w:cs="Times New Roman"/>
          <w:sz w:val="28"/>
          <w:szCs w:val="28"/>
        </w:rPr>
        <w:t>-ликбез). СПб: «</w:t>
      </w:r>
      <w:proofErr w:type="spellStart"/>
      <w:r>
        <w:rPr>
          <w:rFonts w:ascii="Times New Roman" w:hAnsi="Times New Roman" w:cs="Times New Roman"/>
          <w:sz w:val="28"/>
          <w:szCs w:val="28"/>
        </w:rPr>
        <w:t>ТрансЛит</w:t>
      </w:r>
      <w:proofErr w:type="spellEnd"/>
      <w:r>
        <w:rPr>
          <w:rFonts w:ascii="Times New Roman" w:hAnsi="Times New Roman" w:cs="Times New Roman"/>
          <w:sz w:val="28"/>
          <w:szCs w:val="28"/>
        </w:rPr>
        <w:t>», 2014. 60 с.</w:t>
      </w:r>
    </w:p>
  </w:footnote>
  <w:footnote w:id="68">
    <w:p w14:paraId="55B852C4" w14:textId="22356FC9" w:rsidR="00A53CE2" w:rsidRPr="007B2660" w:rsidRDefault="00A53CE2" w:rsidP="00A9545F">
      <w:pPr>
        <w:pStyle w:val="a3"/>
        <w:rPr>
          <w:rFonts w:ascii="Times New Roman" w:hAnsi="Times New Roman" w:cs="Times New Roman"/>
          <w:sz w:val="28"/>
          <w:szCs w:val="28"/>
        </w:rPr>
      </w:pPr>
      <w:r w:rsidRPr="007B2660">
        <w:rPr>
          <w:rStyle w:val="a5"/>
          <w:rFonts w:ascii="Times New Roman" w:hAnsi="Times New Roman" w:cs="Times New Roman"/>
          <w:sz w:val="28"/>
          <w:szCs w:val="28"/>
        </w:rPr>
        <w:footnoteRef/>
      </w:r>
      <w:r w:rsidRPr="007B2660">
        <w:rPr>
          <w:rFonts w:ascii="Times New Roman" w:hAnsi="Times New Roman" w:cs="Times New Roman"/>
          <w:sz w:val="28"/>
          <w:szCs w:val="28"/>
        </w:rPr>
        <w:t xml:space="preserve"> </w:t>
      </w:r>
      <w:proofErr w:type="spellStart"/>
      <w:r w:rsidRPr="001F51CE">
        <w:rPr>
          <w:rFonts w:ascii="Times New Roman" w:hAnsi="Times New Roman" w:cs="Times New Roman"/>
          <w:sz w:val="28"/>
          <w:szCs w:val="28"/>
        </w:rPr>
        <w:t>Хайдарова</w:t>
      </w:r>
      <w:proofErr w:type="spellEnd"/>
      <w:r w:rsidRPr="001F51CE">
        <w:rPr>
          <w:rFonts w:ascii="Times New Roman" w:hAnsi="Times New Roman" w:cs="Times New Roman"/>
          <w:sz w:val="28"/>
          <w:szCs w:val="28"/>
        </w:rPr>
        <w:t xml:space="preserve"> Г. Предисловие // Судьба нигилизма. Э. </w:t>
      </w:r>
      <w:proofErr w:type="spellStart"/>
      <w:r w:rsidRPr="001F51CE">
        <w:rPr>
          <w:rFonts w:ascii="Times New Roman" w:hAnsi="Times New Roman" w:cs="Times New Roman"/>
          <w:sz w:val="28"/>
          <w:szCs w:val="28"/>
        </w:rPr>
        <w:t>Юнгер</w:t>
      </w:r>
      <w:proofErr w:type="spellEnd"/>
      <w:r w:rsidRPr="001F51CE">
        <w:rPr>
          <w:rFonts w:ascii="Times New Roman" w:hAnsi="Times New Roman" w:cs="Times New Roman"/>
          <w:sz w:val="28"/>
          <w:szCs w:val="28"/>
        </w:rPr>
        <w:t xml:space="preserve">, М. Хайдеггер, Д. </w:t>
      </w:r>
      <w:proofErr w:type="spellStart"/>
      <w:r w:rsidRPr="001F51CE">
        <w:rPr>
          <w:rFonts w:ascii="Times New Roman" w:hAnsi="Times New Roman" w:cs="Times New Roman"/>
          <w:sz w:val="28"/>
          <w:szCs w:val="28"/>
        </w:rPr>
        <w:t>Кампер</w:t>
      </w:r>
      <w:proofErr w:type="spellEnd"/>
      <w:r w:rsidRPr="001F51CE">
        <w:rPr>
          <w:rFonts w:ascii="Times New Roman" w:hAnsi="Times New Roman" w:cs="Times New Roman"/>
          <w:sz w:val="28"/>
          <w:szCs w:val="28"/>
        </w:rPr>
        <w:t xml:space="preserve">, Г. </w:t>
      </w:r>
      <w:proofErr w:type="spellStart"/>
      <w:r w:rsidRPr="001F51CE">
        <w:rPr>
          <w:rFonts w:ascii="Times New Roman" w:hAnsi="Times New Roman" w:cs="Times New Roman"/>
          <w:sz w:val="28"/>
          <w:szCs w:val="28"/>
        </w:rPr>
        <w:t>Фигаль</w:t>
      </w:r>
      <w:proofErr w:type="spellEnd"/>
      <w:r w:rsidRPr="001F51CE">
        <w:rPr>
          <w:rFonts w:ascii="Times New Roman" w:hAnsi="Times New Roman" w:cs="Times New Roman"/>
          <w:sz w:val="28"/>
          <w:szCs w:val="28"/>
        </w:rPr>
        <w:t>. СПб.: Изд-во СПбГУ, 2006.</w:t>
      </w:r>
      <w:r>
        <w:rPr>
          <w:rFonts w:ascii="Times New Roman" w:hAnsi="Times New Roman" w:cs="Times New Roman"/>
          <w:sz w:val="28"/>
          <w:szCs w:val="28"/>
        </w:rPr>
        <w:t xml:space="preserve"> 315 с.</w:t>
      </w:r>
    </w:p>
  </w:footnote>
  <w:footnote w:id="69">
    <w:p w14:paraId="1B4C1D45" w14:textId="27572074" w:rsidR="00A53CE2" w:rsidRPr="007B2660" w:rsidRDefault="00A53CE2" w:rsidP="00A9545F">
      <w:pPr>
        <w:pStyle w:val="a3"/>
        <w:rPr>
          <w:rFonts w:ascii="Times New Roman" w:hAnsi="Times New Roman" w:cs="Times New Roman"/>
          <w:sz w:val="28"/>
          <w:szCs w:val="28"/>
        </w:rPr>
      </w:pPr>
      <w:r w:rsidRPr="007B2660">
        <w:rPr>
          <w:rStyle w:val="a5"/>
          <w:rFonts w:ascii="Times New Roman" w:hAnsi="Times New Roman" w:cs="Times New Roman"/>
          <w:sz w:val="28"/>
          <w:szCs w:val="28"/>
        </w:rPr>
        <w:footnoteRef/>
      </w:r>
      <w:r>
        <w:rPr>
          <w:rFonts w:ascii="Times New Roman" w:hAnsi="Times New Roman" w:cs="Times New Roman"/>
          <w:sz w:val="28"/>
          <w:szCs w:val="28"/>
        </w:rPr>
        <w:t xml:space="preserve"> Там же. С. 319.</w:t>
      </w:r>
    </w:p>
  </w:footnote>
  <w:footnote w:id="70">
    <w:p w14:paraId="4AC7B909" w14:textId="035DA699" w:rsidR="00A53CE2" w:rsidRDefault="00A53CE2" w:rsidP="00FD6EAE">
      <w:pPr>
        <w:pStyle w:val="a3"/>
      </w:pPr>
      <w:r w:rsidRPr="007B2660">
        <w:rPr>
          <w:rStyle w:val="a5"/>
          <w:rFonts w:ascii="Times New Roman" w:hAnsi="Times New Roman" w:cs="Times New Roman"/>
          <w:sz w:val="28"/>
          <w:szCs w:val="28"/>
        </w:rPr>
        <w:footnoteRef/>
      </w:r>
      <w:r>
        <w:rPr>
          <w:rFonts w:ascii="Times New Roman" w:hAnsi="Times New Roman" w:cs="Times New Roman"/>
          <w:sz w:val="28"/>
          <w:szCs w:val="28"/>
        </w:rPr>
        <w:t xml:space="preserve"> Там же. С. 321.</w:t>
      </w:r>
    </w:p>
  </w:footnote>
  <w:footnote w:id="71">
    <w:p w14:paraId="233BD53F" w14:textId="259EC348" w:rsidR="00A53CE2" w:rsidRPr="00597EB6" w:rsidRDefault="00A53CE2">
      <w:pPr>
        <w:pStyle w:val="a3"/>
        <w:rPr>
          <w:rFonts w:ascii="Times New Roman" w:hAnsi="Times New Roman" w:cs="Times New Roman"/>
          <w:sz w:val="28"/>
          <w:szCs w:val="28"/>
        </w:rPr>
      </w:pPr>
      <w:r w:rsidRPr="00597EB6">
        <w:rPr>
          <w:rStyle w:val="a5"/>
          <w:rFonts w:ascii="Times New Roman" w:hAnsi="Times New Roman" w:cs="Times New Roman"/>
          <w:sz w:val="28"/>
          <w:szCs w:val="28"/>
        </w:rPr>
        <w:footnoteRef/>
      </w:r>
      <w:r w:rsidRPr="00597EB6">
        <w:rPr>
          <w:rFonts w:ascii="Times New Roman" w:hAnsi="Times New Roman" w:cs="Times New Roman"/>
          <w:sz w:val="28"/>
          <w:szCs w:val="28"/>
        </w:rPr>
        <w:t xml:space="preserve"> </w:t>
      </w:r>
      <w:proofErr w:type="spellStart"/>
      <w:r w:rsidRPr="00597EB6">
        <w:rPr>
          <w:rFonts w:ascii="Times New Roman" w:hAnsi="Times New Roman" w:cs="Times New Roman"/>
          <w:sz w:val="28"/>
          <w:szCs w:val="28"/>
        </w:rPr>
        <w:t>Латур</w:t>
      </w:r>
      <w:proofErr w:type="spellEnd"/>
      <w:r w:rsidRPr="00597EB6">
        <w:rPr>
          <w:rFonts w:ascii="Times New Roman" w:hAnsi="Times New Roman" w:cs="Times New Roman"/>
          <w:sz w:val="28"/>
          <w:szCs w:val="28"/>
        </w:rPr>
        <w:t xml:space="preserve"> Б. </w:t>
      </w:r>
      <w:proofErr w:type="spellStart"/>
      <w:r w:rsidRPr="00597EB6">
        <w:rPr>
          <w:rFonts w:ascii="Times New Roman" w:hAnsi="Times New Roman" w:cs="Times New Roman"/>
          <w:sz w:val="28"/>
          <w:szCs w:val="28"/>
        </w:rPr>
        <w:t>Hового</w:t>
      </w:r>
      <w:proofErr w:type="spellEnd"/>
      <w:r w:rsidRPr="00597EB6">
        <w:rPr>
          <w:rFonts w:ascii="Times New Roman" w:hAnsi="Times New Roman" w:cs="Times New Roman"/>
          <w:sz w:val="28"/>
          <w:szCs w:val="28"/>
        </w:rPr>
        <w:t xml:space="preserve"> Времени не было. Эссе по симметричной</w:t>
      </w:r>
      <w:r>
        <w:rPr>
          <w:rFonts w:ascii="Times New Roman" w:hAnsi="Times New Roman" w:cs="Times New Roman"/>
          <w:sz w:val="28"/>
          <w:szCs w:val="28"/>
        </w:rPr>
        <w:t xml:space="preserve"> антропологии / пер. с фр. Д. Я.</w:t>
      </w:r>
      <w:r w:rsidRPr="00597EB6">
        <w:rPr>
          <w:rFonts w:ascii="Times New Roman" w:hAnsi="Times New Roman" w:cs="Times New Roman"/>
          <w:sz w:val="28"/>
          <w:szCs w:val="28"/>
        </w:rPr>
        <w:t xml:space="preserve"> Калугина; Науч. ред. О.В. </w:t>
      </w:r>
      <w:proofErr w:type="spellStart"/>
      <w:r w:rsidRPr="00597EB6">
        <w:rPr>
          <w:rFonts w:ascii="Times New Roman" w:hAnsi="Times New Roman" w:cs="Times New Roman"/>
          <w:sz w:val="28"/>
          <w:szCs w:val="28"/>
        </w:rPr>
        <w:t>Х</w:t>
      </w:r>
      <w:r>
        <w:rPr>
          <w:rFonts w:ascii="Times New Roman" w:hAnsi="Times New Roman" w:cs="Times New Roman"/>
          <w:sz w:val="28"/>
          <w:szCs w:val="28"/>
        </w:rPr>
        <w:t>архордин</w:t>
      </w:r>
      <w:proofErr w:type="spellEnd"/>
      <w:r>
        <w:rPr>
          <w:rFonts w:ascii="Times New Roman" w:hAnsi="Times New Roman" w:cs="Times New Roman"/>
          <w:sz w:val="28"/>
          <w:szCs w:val="28"/>
        </w:rPr>
        <w:t>. СПб.: Изд-во Европейского университе</w:t>
      </w:r>
      <w:r w:rsidRPr="00597EB6">
        <w:rPr>
          <w:rFonts w:ascii="Times New Roman" w:hAnsi="Times New Roman" w:cs="Times New Roman"/>
          <w:sz w:val="28"/>
          <w:szCs w:val="28"/>
        </w:rPr>
        <w:t xml:space="preserve">та в С.-Петербурге, 2006. </w:t>
      </w:r>
      <w:r>
        <w:rPr>
          <w:rFonts w:ascii="Times New Roman" w:hAnsi="Times New Roman" w:cs="Times New Roman"/>
          <w:sz w:val="28"/>
          <w:szCs w:val="28"/>
        </w:rPr>
        <w:t>С. 162.</w:t>
      </w:r>
    </w:p>
  </w:footnote>
  <w:footnote w:id="72">
    <w:p w14:paraId="7FD42B4D" w14:textId="1918F8B6" w:rsidR="00A53CE2" w:rsidRPr="007C1941" w:rsidRDefault="00A53CE2">
      <w:pPr>
        <w:pStyle w:val="a3"/>
        <w:rPr>
          <w:rFonts w:ascii="Times New Roman" w:hAnsi="Times New Roman" w:cs="Times New Roman"/>
          <w:sz w:val="28"/>
          <w:szCs w:val="28"/>
        </w:rPr>
      </w:pPr>
      <w:r w:rsidRPr="007C1941">
        <w:rPr>
          <w:rStyle w:val="a5"/>
          <w:rFonts w:ascii="Times New Roman" w:hAnsi="Times New Roman" w:cs="Times New Roman"/>
          <w:sz w:val="28"/>
          <w:szCs w:val="28"/>
        </w:rPr>
        <w:footnoteRef/>
      </w:r>
      <w:r w:rsidRPr="007C1941">
        <w:rPr>
          <w:rFonts w:ascii="Times New Roman" w:hAnsi="Times New Roman" w:cs="Times New Roman"/>
          <w:sz w:val="28"/>
          <w:szCs w:val="28"/>
        </w:rPr>
        <w:t xml:space="preserve"> </w:t>
      </w:r>
      <w:proofErr w:type="spellStart"/>
      <w:r w:rsidRPr="007C1941">
        <w:rPr>
          <w:rFonts w:ascii="Times New Roman" w:hAnsi="Times New Roman" w:cs="Times New Roman"/>
          <w:sz w:val="28"/>
          <w:szCs w:val="28"/>
        </w:rPr>
        <w:t>Шавиро</w:t>
      </w:r>
      <w:proofErr w:type="spellEnd"/>
      <w:r w:rsidRPr="007C1941">
        <w:rPr>
          <w:rFonts w:ascii="Times New Roman" w:hAnsi="Times New Roman" w:cs="Times New Roman"/>
          <w:sz w:val="28"/>
          <w:szCs w:val="28"/>
        </w:rPr>
        <w:t xml:space="preserve"> С. Вселенная вещей // Логос. – Т.27, №3. – С. 144.</w:t>
      </w:r>
    </w:p>
  </w:footnote>
  <w:footnote w:id="73">
    <w:p w14:paraId="497089C8" w14:textId="43D6EAD5" w:rsidR="00A53CE2" w:rsidRPr="007672A2" w:rsidRDefault="00A53CE2">
      <w:pPr>
        <w:pStyle w:val="a3"/>
      </w:pPr>
      <w:r w:rsidRPr="00344AC9">
        <w:rPr>
          <w:rStyle w:val="a5"/>
          <w:rFonts w:ascii="Times New Roman" w:hAnsi="Times New Roman" w:cs="Times New Roman"/>
          <w:sz w:val="28"/>
          <w:szCs w:val="28"/>
        </w:rPr>
        <w:footnoteRef/>
      </w:r>
      <w:r w:rsidRPr="00344AC9">
        <w:rPr>
          <w:rFonts w:ascii="Times New Roman" w:hAnsi="Times New Roman" w:cs="Times New Roman"/>
          <w:sz w:val="28"/>
          <w:szCs w:val="28"/>
        </w:rPr>
        <w:t xml:space="preserve"> </w:t>
      </w:r>
      <w:proofErr w:type="spellStart"/>
      <w:r w:rsidRPr="00344AC9">
        <w:rPr>
          <w:rFonts w:ascii="Times New Roman" w:hAnsi="Times New Roman" w:cs="Times New Roman"/>
          <w:sz w:val="28"/>
          <w:szCs w:val="28"/>
        </w:rPr>
        <w:t>Делёз</w:t>
      </w:r>
      <w:proofErr w:type="spellEnd"/>
      <w:r w:rsidRPr="00344AC9">
        <w:rPr>
          <w:rFonts w:ascii="Times New Roman" w:hAnsi="Times New Roman" w:cs="Times New Roman"/>
          <w:sz w:val="28"/>
          <w:szCs w:val="28"/>
        </w:rPr>
        <w:t xml:space="preserve"> Ж., Гваттари Ф. Тысяча плато. Капитализм и шиз</w:t>
      </w:r>
      <w:r>
        <w:rPr>
          <w:rFonts w:ascii="Times New Roman" w:hAnsi="Times New Roman" w:cs="Times New Roman"/>
          <w:sz w:val="28"/>
          <w:szCs w:val="28"/>
        </w:rPr>
        <w:t xml:space="preserve">офрения / пер. с фр. </w:t>
      </w:r>
      <w:r w:rsidRPr="00344AC9">
        <w:rPr>
          <w:rFonts w:ascii="Times New Roman" w:hAnsi="Times New Roman" w:cs="Times New Roman"/>
          <w:sz w:val="28"/>
          <w:szCs w:val="28"/>
        </w:rPr>
        <w:t>Я. И. Свирског</w:t>
      </w:r>
      <w:r>
        <w:rPr>
          <w:rFonts w:ascii="Times New Roman" w:hAnsi="Times New Roman" w:cs="Times New Roman"/>
          <w:sz w:val="28"/>
          <w:szCs w:val="28"/>
        </w:rPr>
        <w:t xml:space="preserve">о, науч. ред. В. Ю. Кузнецов. </w:t>
      </w:r>
      <w:r w:rsidRPr="00344AC9">
        <w:rPr>
          <w:rFonts w:ascii="Times New Roman" w:hAnsi="Times New Roman" w:cs="Times New Roman"/>
          <w:sz w:val="28"/>
          <w:szCs w:val="28"/>
        </w:rPr>
        <w:t xml:space="preserve">М.: </w:t>
      </w:r>
      <w:proofErr w:type="spellStart"/>
      <w:r w:rsidRPr="00344AC9">
        <w:rPr>
          <w:rFonts w:ascii="Times New Roman" w:hAnsi="Times New Roman" w:cs="Times New Roman"/>
          <w:sz w:val="28"/>
          <w:szCs w:val="28"/>
        </w:rPr>
        <w:t>Астрель</w:t>
      </w:r>
      <w:proofErr w:type="spellEnd"/>
      <w:r w:rsidRPr="00344AC9">
        <w:rPr>
          <w:rFonts w:ascii="Times New Roman" w:hAnsi="Times New Roman" w:cs="Times New Roman"/>
          <w:sz w:val="28"/>
          <w:szCs w:val="28"/>
        </w:rPr>
        <w:t>, 2010.</w:t>
      </w:r>
      <w:r>
        <w:rPr>
          <w:rFonts w:ascii="Times New Roman" w:hAnsi="Times New Roman" w:cs="Times New Roman"/>
          <w:sz w:val="28"/>
          <w:szCs w:val="28"/>
        </w:rPr>
        <w:t xml:space="preserve"> 895 с.</w:t>
      </w:r>
    </w:p>
  </w:footnote>
  <w:footnote w:id="74">
    <w:p w14:paraId="7D62AAD3" w14:textId="7247A721" w:rsidR="00A53CE2" w:rsidRPr="0029168E" w:rsidRDefault="00A53CE2">
      <w:pPr>
        <w:pStyle w:val="a3"/>
        <w:rPr>
          <w:rFonts w:ascii="Times New Roman" w:hAnsi="Times New Roman" w:cs="Times New Roman"/>
          <w:sz w:val="28"/>
          <w:szCs w:val="28"/>
        </w:rPr>
      </w:pPr>
      <w:r w:rsidRPr="0029168E">
        <w:rPr>
          <w:rStyle w:val="a5"/>
          <w:rFonts w:ascii="Times New Roman" w:hAnsi="Times New Roman" w:cs="Times New Roman"/>
          <w:sz w:val="28"/>
          <w:szCs w:val="28"/>
        </w:rPr>
        <w:footnoteRef/>
      </w:r>
      <w:r w:rsidRPr="0029168E">
        <w:rPr>
          <w:rFonts w:ascii="Times New Roman" w:hAnsi="Times New Roman" w:cs="Times New Roman"/>
          <w:sz w:val="28"/>
          <w:szCs w:val="28"/>
        </w:rPr>
        <w:t xml:space="preserve"> Фуко М. Слова и вещи</w:t>
      </w:r>
      <w:r>
        <w:rPr>
          <w:rFonts w:ascii="Times New Roman" w:hAnsi="Times New Roman" w:cs="Times New Roman"/>
          <w:sz w:val="28"/>
          <w:szCs w:val="28"/>
        </w:rPr>
        <w:t xml:space="preserve">. Археология гуманитарных наук </w:t>
      </w:r>
      <w:r w:rsidRPr="0052130B">
        <w:rPr>
          <w:rFonts w:ascii="Times New Roman" w:hAnsi="Times New Roman" w:cs="Times New Roman"/>
          <w:sz w:val="28"/>
          <w:szCs w:val="28"/>
        </w:rPr>
        <w:t xml:space="preserve">/ </w:t>
      </w:r>
      <w:r>
        <w:rPr>
          <w:rFonts w:ascii="Times New Roman" w:hAnsi="Times New Roman" w:cs="Times New Roman"/>
          <w:sz w:val="28"/>
          <w:szCs w:val="28"/>
        </w:rPr>
        <w:t>п</w:t>
      </w:r>
      <w:r w:rsidRPr="0029168E">
        <w:rPr>
          <w:rFonts w:ascii="Times New Roman" w:hAnsi="Times New Roman" w:cs="Times New Roman"/>
          <w:sz w:val="28"/>
          <w:szCs w:val="28"/>
        </w:rPr>
        <w:t>ер. с фр. В. П</w:t>
      </w:r>
      <w:r>
        <w:rPr>
          <w:rFonts w:ascii="Times New Roman" w:hAnsi="Times New Roman" w:cs="Times New Roman"/>
          <w:sz w:val="28"/>
          <w:szCs w:val="28"/>
        </w:rPr>
        <w:t xml:space="preserve">. </w:t>
      </w:r>
      <w:proofErr w:type="spellStart"/>
      <w:r>
        <w:rPr>
          <w:rFonts w:ascii="Times New Roman" w:hAnsi="Times New Roman" w:cs="Times New Roman"/>
          <w:sz w:val="28"/>
          <w:szCs w:val="28"/>
        </w:rPr>
        <w:t>Визгина</w:t>
      </w:r>
      <w:proofErr w:type="spellEnd"/>
      <w:r>
        <w:rPr>
          <w:rFonts w:ascii="Times New Roman" w:hAnsi="Times New Roman" w:cs="Times New Roman"/>
          <w:sz w:val="28"/>
          <w:szCs w:val="28"/>
        </w:rPr>
        <w:t xml:space="preserve"> и Н. С. Автономовой. СПб: А-</w:t>
      </w:r>
      <w:proofErr w:type="spellStart"/>
      <w:r>
        <w:rPr>
          <w:rFonts w:ascii="Times New Roman" w:hAnsi="Times New Roman" w:cs="Times New Roman"/>
          <w:sz w:val="28"/>
          <w:szCs w:val="28"/>
        </w:rPr>
        <w:t>cad</w:t>
      </w:r>
      <w:proofErr w:type="spellEnd"/>
      <w:r>
        <w:rPr>
          <w:rFonts w:ascii="Times New Roman" w:hAnsi="Times New Roman" w:cs="Times New Roman"/>
          <w:sz w:val="28"/>
          <w:szCs w:val="28"/>
        </w:rPr>
        <w:t>, 1994. 405 с.</w:t>
      </w:r>
    </w:p>
  </w:footnote>
  <w:footnote w:id="75">
    <w:p w14:paraId="4D405371" w14:textId="2C5CBE12" w:rsidR="00A53CE2" w:rsidRPr="004E7184" w:rsidRDefault="00A53CE2">
      <w:pPr>
        <w:pStyle w:val="a3"/>
        <w:rPr>
          <w:rFonts w:ascii="Times New Roman" w:hAnsi="Times New Roman" w:cs="Times New Roman"/>
          <w:sz w:val="28"/>
          <w:szCs w:val="28"/>
        </w:rPr>
      </w:pPr>
      <w:r w:rsidRPr="004E7184">
        <w:rPr>
          <w:rStyle w:val="a5"/>
          <w:rFonts w:ascii="Times New Roman" w:hAnsi="Times New Roman" w:cs="Times New Roman"/>
          <w:sz w:val="28"/>
          <w:szCs w:val="28"/>
        </w:rPr>
        <w:footnoteRef/>
      </w:r>
      <w:r w:rsidRPr="004E7184">
        <w:rPr>
          <w:rFonts w:ascii="Times New Roman" w:hAnsi="Times New Roman" w:cs="Times New Roman"/>
          <w:sz w:val="28"/>
          <w:szCs w:val="28"/>
        </w:rPr>
        <w:t xml:space="preserve"> </w:t>
      </w:r>
      <w:proofErr w:type="spellStart"/>
      <w:r w:rsidRPr="004E7184">
        <w:rPr>
          <w:rFonts w:ascii="Times New Roman" w:hAnsi="Times New Roman" w:cs="Times New Roman"/>
          <w:sz w:val="28"/>
          <w:szCs w:val="28"/>
        </w:rPr>
        <w:t>Харман</w:t>
      </w:r>
      <w:proofErr w:type="spellEnd"/>
      <w:r w:rsidRPr="004E7184">
        <w:rPr>
          <w:rFonts w:ascii="Times New Roman" w:hAnsi="Times New Roman" w:cs="Times New Roman"/>
          <w:sz w:val="28"/>
          <w:szCs w:val="28"/>
        </w:rPr>
        <w:t xml:space="preserve"> Г. </w:t>
      </w:r>
      <w:proofErr w:type="spellStart"/>
      <w:r w:rsidRPr="004E7184">
        <w:rPr>
          <w:rFonts w:ascii="Times New Roman" w:hAnsi="Times New Roman" w:cs="Times New Roman"/>
          <w:sz w:val="28"/>
          <w:szCs w:val="28"/>
        </w:rPr>
        <w:t>Четвероякий</w:t>
      </w:r>
      <w:proofErr w:type="spellEnd"/>
      <w:r w:rsidRPr="004E7184">
        <w:rPr>
          <w:rFonts w:ascii="Times New Roman" w:hAnsi="Times New Roman" w:cs="Times New Roman"/>
          <w:sz w:val="28"/>
          <w:szCs w:val="28"/>
        </w:rPr>
        <w:t xml:space="preserve"> объект: Метафизика вещей после Хайдеггера / пер. с англ. А. Морозов и О. Мыш</w:t>
      </w:r>
      <w:r>
        <w:rPr>
          <w:rFonts w:ascii="Times New Roman" w:hAnsi="Times New Roman" w:cs="Times New Roman"/>
          <w:sz w:val="28"/>
          <w:szCs w:val="28"/>
        </w:rPr>
        <w:t xml:space="preserve">кин. Пермь: </w:t>
      </w:r>
      <w:proofErr w:type="spellStart"/>
      <w:r>
        <w:rPr>
          <w:rFonts w:ascii="Times New Roman" w:hAnsi="Times New Roman" w:cs="Times New Roman"/>
          <w:sz w:val="28"/>
          <w:szCs w:val="28"/>
        </w:rPr>
        <w:t>Гиле</w:t>
      </w:r>
      <w:proofErr w:type="spellEnd"/>
      <w:r>
        <w:rPr>
          <w:rFonts w:ascii="Times New Roman" w:hAnsi="Times New Roman" w:cs="Times New Roman"/>
          <w:sz w:val="28"/>
          <w:szCs w:val="28"/>
        </w:rPr>
        <w:t xml:space="preserve"> Пресс, 2015. С. 102. </w:t>
      </w:r>
    </w:p>
  </w:footnote>
  <w:footnote w:id="76">
    <w:p w14:paraId="37CDFA61" w14:textId="5106EBDF" w:rsidR="00A53CE2" w:rsidRPr="007B2660" w:rsidRDefault="00A53CE2">
      <w:pPr>
        <w:pStyle w:val="a3"/>
        <w:rPr>
          <w:rFonts w:ascii="Times New Roman" w:hAnsi="Times New Roman" w:cs="Times New Roman"/>
          <w:sz w:val="28"/>
          <w:szCs w:val="28"/>
        </w:rPr>
      </w:pPr>
      <w:r w:rsidRPr="007B2660">
        <w:rPr>
          <w:rStyle w:val="a5"/>
          <w:rFonts w:ascii="Times New Roman" w:hAnsi="Times New Roman" w:cs="Times New Roman"/>
          <w:sz w:val="28"/>
          <w:szCs w:val="28"/>
        </w:rPr>
        <w:footnoteRef/>
      </w:r>
      <w:r>
        <w:rPr>
          <w:rFonts w:ascii="Times New Roman" w:hAnsi="Times New Roman" w:cs="Times New Roman"/>
          <w:sz w:val="28"/>
          <w:szCs w:val="28"/>
        </w:rPr>
        <w:t xml:space="preserve"> Жижек С. Щекотливый субъект. </w:t>
      </w:r>
      <w:r w:rsidRPr="007B2660">
        <w:rPr>
          <w:rFonts w:ascii="Times New Roman" w:hAnsi="Times New Roman" w:cs="Times New Roman"/>
          <w:sz w:val="28"/>
          <w:szCs w:val="28"/>
        </w:rPr>
        <w:t>М.: Дело, 2014</w:t>
      </w:r>
      <w:r>
        <w:rPr>
          <w:rFonts w:ascii="Times New Roman" w:hAnsi="Times New Roman" w:cs="Times New Roman"/>
          <w:sz w:val="28"/>
          <w:szCs w:val="28"/>
        </w:rPr>
        <w:t>. 528 с.</w:t>
      </w:r>
    </w:p>
  </w:footnote>
  <w:footnote w:id="77">
    <w:p w14:paraId="740B3D64" w14:textId="17283CAC" w:rsidR="00A53CE2" w:rsidRDefault="00A53CE2">
      <w:pPr>
        <w:pStyle w:val="a3"/>
      </w:pPr>
      <w:r w:rsidRPr="007B2660">
        <w:rPr>
          <w:rStyle w:val="a5"/>
          <w:rFonts w:ascii="Times New Roman" w:hAnsi="Times New Roman" w:cs="Times New Roman"/>
          <w:sz w:val="28"/>
          <w:szCs w:val="28"/>
        </w:rPr>
        <w:footnoteRef/>
      </w:r>
      <w:r>
        <w:rPr>
          <w:rFonts w:ascii="Times New Roman" w:hAnsi="Times New Roman" w:cs="Times New Roman"/>
          <w:sz w:val="28"/>
          <w:szCs w:val="28"/>
        </w:rPr>
        <w:t xml:space="preserve"> Там же. С. 134. </w:t>
      </w:r>
    </w:p>
  </w:footnote>
  <w:footnote w:id="78">
    <w:p w14:paraId="6E3F2394" w14:textId="36875C22" w:rsidR="00A53CE2" w:rsidRPr="007B2660" w:rsidRDefault="00A53CE2">
      <w:pPr>
        <w:pStyle w:val="a3"/>
        <w:rPr>
          <w:rFonts w:ascii="Times New Roman" w:hAnsi="Times New Roman" w:cs="Times New Roman"/>
          <w:sz w:val="28"/>
          <w:szCs w:val="28"/>
        </w:rPr>
      </w:pPr>
      <w:r w:rsidRPr="007B2660">
        <w:rPr>
          <w:rStyle w:val="a5"/>
          <w:rFonts w:ascii="Times New Roman" w:hAnsi="Times New Roman" w:cs="Times New Roman"/>
          <w:sz w:val="28"/>
          <w:szCs w:val="28"/>
        </w:rPr>
        <w:footnoteRef/>
      </w:r>
      <w:r w:rsidRPr="007B2660">
        <w:rPr>
          <w:rFonts w:ascii="Times New Roman" w:hAnsi="Times New Roman" w:cs="Times New Roman"/>
          <w:sz w:val="28"/>
          <w:szCs w:val="28"/>
        </w:rPr>
        <w:t xml:space="preserve"> Жижек С. Возвышенный объект идеологии. М.:</w:t>
      </w:r>
      <w:r>
        <w:rPr>
          <w:rFonts w:ascii="Times New Roman" w:hAnsi="Times New Roman" w:cs="Times New Roman"/>
          <w:sz w:val="28"/>
          <w:szCs w:val="28"/>
        </w:rPr>
        <w:t xml:space="preserve"> Художественный журнал, 1999. С. 54. </w:t>
      </w:r>
    </w:p>
  </w:footnote>
  <w:footnote w:id="79">
    <w:p w14:paraId="0744E785" w14:textId="3E176755" w:rsidR="00A53CE2" w:rsidRPr="007B2660" w:rsidRDefault="00A53CE2">
      <w:pPr>
        <w:pStyle w:val="a3"/>
        <w:rPr>
          <w:rFonts w:ascii="Times New Roman" w:hAnsi="Times New Roman" w:cs="Times New Roman"/>
          <w:sz w:val="28"/>
          <w:szCs w:val="28"/>
        </w:rPr>
      </w:pPr>
      <w:r w:rsidRPr="007B2660">
        <w:rPr>
          <w:rStyle w:val="a5"/>
          <w:rFonts w:ascii="Times New Roman" w:hAnsi="Times New Roman" w:cs="Times New Roman"/>
          <w:sz w:val="28"/>
          <w:szCs w:val="28"/>
        </w:rPr>
        <w:footnoteRef/>
      </w:r>
      <w:r w:rsidRPr="007B2660">
        <w:rPr>
          <w:rFonts w:ascii="Times New Roman" w:hAnsi="Times New Roman" w:cs="Times New Roman"/>
          <w:sz w:val="28"/>
          <w:szCs w:val="28"/>
        </w:rPr>
        <w:t xml:space="preserve"> Там же. </w:t>
      </w:r>
      <w:r>
        <w:rPr>
          <w:rFonts w:ascii="Times New Roman" w:hAnsi="Times New Roman" w:cs="Times New Roman"/>
          <w:sz w:val="28"/>
          <w:szCs w:val="28"/>
        </w:rPr>
        <w:t>С. 55.</w:t>
      </w:r>
    </w:p>
  </w:footnote>
  <w:footnote w:id="80">
    <w:p w14:paraId="79728B71" w14:textId="5C194155" w:rsidR="00A53CE2" w:rsidRPr="007B2660" w:rsidRDefault="00A53CE2" w:rsidP="009451B5">
      <w:pPr>
        <w:pStyle w:val="a3"/>
        <w:rPr>
          <w:rFonts w:ascii="Times New Roman" w:hAnsi="Times New Roman" w:cs="Times New Roman"/>
          <w:sz w:val="28"/>
          <w:szCs w:val="28"/>
        </w:rPr>
      </w:pPr>
      <w:r w:rsidRPr="007B2660">
        <w:rPr>
          <w:rStyle w:val="a5"/>
          <w:rFonts w:ascii="Times New Roman" w:hAnsi="Times New Roman" w:cs="Times New Roman"/>
          <w:sz w:val="28"/>
          <w:szCs w:val="28"/>
        </w:rPr>
        <w:footnoteRef/>
      </w:r>
      <w:r w:rsidRPr="007B2660">
        <w:rPr>
          <w:rFonts w:ascii="Times New Roman" w:hAnsi="Times New Roman" w:cs="Times New Roman"/>
          <w:sz w:val="28"/>
          <w:szCs w:val="28"/>
        </w:rPr>
        <w:t xml:space="preserve"> </w:t>
      </w:r>
      <w:proofErr w:type="spellStart"/>
      <w:r w:rsidRPr="0052130B">
        <w:rPr>
          <w:rFonts w:ascii="Times New Roman" w:hAnsi="Times New Roman" w:cs="Times New Roman"/>
          <w:sz w:val="28"/>
          <w:szCs w:val="28"/>
        </w:rPr>
        <w:t>Зиммель</w:t>
      </w:r>
      <w:proofErr w:type="spellEnd"/>
      <w:r w:rsidRPr="0052130B">
        <w:rPr>
          <w:rFonts w:ascii="Times New Roman" w:hAnsi="Times New Roman" w:cs="Times New Roman"/>
          <w:sz w:val="28"/>
          <w:szCs w:val="28"/>
        </w:rPr>
        <w:t xml:space="preserve"> Г. Рама картины. Эстетический опыт // Социология вещей. Сборник статей / Под ред. В.С. </w:t>
      </w:r>
      <w:proofErr w:type="spellStart"/>
      <w:r w:rsidRPr="0052130B">
        <w:rPr>
          <w:rFonts w:ascii="Times New Roman" w:hAnsi="Times New Roman" w:cs="Times New Roman"/>
          <w:sz w:val="28"/>
          <w:szCs w:val="28"/>
        </w:rPr>
        <w:t>Вахшт</w:t>
      </w:r>
      <w:r>
        <w:rPr>
          <w:rFonts w:ascii="Times New Roman" w:hAnsi="Times New Roman" w:cs="Times New Roman"/>
          <w:sz w:val="28"/>
          <w:szCs w:val="28"/>
        </w:rPr>
        <w:t>айна</w:t>
      </w:r>
      <w:proofErr w:type="spellEnd"/>
      <w:r>
        <w:rPr>
          <w:rFonts w:ascii="Times New Roman" w:hAnsi="Times New Roman" w:cs="Times New Roman"/>
          <w:sz w:val="28"/>
          <w:szCs w:val="28"/>
        </w:rPr>
        <w:t>. М.: Издательский дом «Тер</w:t>
      </w:r>
      <w:r w:rsidRPr="0052130B">
        <w:rPr>
          <w:rFonts w:ascii="Times New Roman" w:hAnsi="Times New Roman" w:cs="Times New Roman"/>
          <w:sz w:val="28"/>
          <w:szCs w:val="28"/>
        </w:rPr>
        <w:t>ритория будущего», 2006.</w:t>
      </w:r>
      <w:r w:rsidRPr="007B2660">
        <w:rPr>
          <w:rFonts w:ascii="Times New Roman" w:hAnsi="Times New Roman" w:cs="Times New Roman"/>
          <w:sz w:val="28"/>
          <w:szCs w:val="28"/>
        </w:rPr>
        <w:t xml:space="preserve"> </w:t>
      </w:r>
      <w:r>
        <w:rPr>
          <w:rFonts w:ascii="Times New Roman" w:hAnsi="Times New Roman" w:cs="Times New Roman"/>
          <w:sz w:val="28"/>
          <w:szCs w:val="28"/>
        </w:rPr>
        <w:t>С. 48</w:t>
      </w:r>
      <w:r w:rsidRPr="00F744AF">
        <w:rPr>
          <w:rFonts w:ascii="Times New Roman" w:hAnsi="Times New Roman" w:cs="Times New Roman"/>
          <w:sz w:val="28"/>
          <w:szCs w:val="28"/>
        </w:rPr>
        <w:t>–</w:t>
      </w:r>
      <w:r>
        <w:rPr>
          <w:rFonts w:ascii="Times New Roman" w:hAnsi="Times New Roman" w:cs="Times New Roman"/>
          <w:sz w:val="28"/>
          <w:szCs w:val="28"/>
        </w:rPr>
        <w:t>54.</w:t>
      </w:r>
    </w:p>
  </w:footnote>
  <w:footnote w:id="81">
    <w:p w14:paraId="3A5C5BBF" w14:textId="6D5C568F" w:rsidR="00A53CE2" w:rsidRDefault="00A53CE2">
      <w:pPr>
        <w:pStyle w:val="a3"/>
      </w:pPr>
      <w:r w:rsidRPr="007B2660">
        <w:rPr>
          <w:rStyle w:val="a5"/>
          <w:rFonts w:ascii="Times New Roman" w:hAnsi="Times New Roman" w:cs="Times New Roman"/>
          <w:sz w:val="28"/>
          <w:szCs w:val="28"/>
        </w:rPr>
        <w:footnoteRef/>
      </w:r>
      <w:r w:rsidRPr="007B2660">
        <w:rPr>
          <w:rFonts w:ascii="Times New Roman" w:hAnsi="Times New Roman" w:cs="Times New Roman"/>
          <w:sz w:val="28"/>
          <w:szCs w:val="28"/>
        </w:rPr>
        <w:t xml:space="preserve"> Жижек С. Возвышенный объект идеологии. </w:t>
      </w:r>
      <w:r>
        <w:rPr>
          <w:rFonts w:ascii="Times New Roman" w:hAnsi="Times New Roman" w:cs="Times New Roman"/>
          <w:sz w:val="28"/>
          <w:szCs w:val="28"/>
        </w:rPr>
        <w:t>С. 54.</w:t>
      </w:r>
    </w:p>
  </w:footnote>
  <w:footnote w:id="82">
    <w:p w14:paraId="0438853C" w14:textId="3C5A8109" w:rsidR="00A53CE2" w:rsidRPr="0052130B" w:rsidRDefault="00A53CE2">
      <w:pPr>
        <w:pStyle w:val="a3"/>
        <w:rPr>
          <w:rFonts w:ascii="Times New Roman" w:hAnsi="Times New Roman" w:cs="Times New Roman"/>
          <w:sz w:val="28"/>
          <w:szCs w:val="28"/>
        </w:rPr>
      </w:pPr>
      <w:r w:rsidRPr="007B2660">
        <w:rPr>
          <w:rStyle w:val="a5"/>
          <w:rFonts w:ascii="Times New Roman" w:hAnsi="Times New Roman" w:cs="Times New Roman"/>
          <w:sz w:val="28"/>
          <w:szCs w:val="28"/>
        </w:rPr>
        <w:footnoteRef/>
      </w:r>
      <w:r>
        <w:rPr>
          <w:rFonts w:ascii="Times New Roman" w:hAnsi="Times New Roman" w:cs="Times New Roman"/>
          <w:sz w:val="28"/>
          <w:szCs w:val="28"/>
        </w:rPr>
        <w:t xml:space="preserve"> </w:t>
      </w:r>
      <w:proofErr w:type="spellStart"/>
      <w:r>
        <w:rPr>
          <w:rFonts w:ascii="Times New Roman" w:hAnsi="Times New Roman" w:cs="Times New Roman"/>
          <w:sz w:val="28"/>
          <w:szCs w:val="28"/>
        </w:rPr>
        <w:t>Бодрийяр</w:t>
      </w:r>
      <w:proofErr w:type="spellEnd"/>
      <w:r>
        <w:rPr>
          <w:rFonts w:ascii="Times New Roman" w:hAnsi="Times New Roman" w:cs="Times New Roman"/>
          <w:sz w:val="28"/>
          <w:szCs w:val="28"/>
        </w:rPr>
        <w:t xml:space="preserve"> Ж. Система вещей </w:t>
      </w:r>
      <w:r w:rsidRPr="0052130B">
        <w:rPr>
          <w:rFonts w:ascii="Times New Roman" w:hAnsi="Times New Roman" w:cs="Times New Roman"/>
          <w:sz w:val="28"/>
          <w:szCs w:val="28"/>
        </w:rPr>
        <w:t xml:space="preserve">/ </w:t>
      </w:r>
      <w:r>
        <w:rPr>
          <w:rFonts w:ascii="Times New Roman" w:hAnsi="Times New Roman" w:cs="Times New Roman"/>
          <w:sz w:val="28"/>
          <w:szCs w:val="28"/>
        </w:rPr>
        <w:t>пер. С</w:t>
      </w:r>
      <w:r w:rsidRPr="0052130B">
        <w:rPr>
          <w:rFonts w:ascii="Times New Roman" w:hAnsi="Times New Roman" w:cs="Times New Roman"/>
          <w:sz w:val="28"/>
          <w:szCs w:val="28"/>
        </w:rPr>
        <w:t xml:space="preserve">. </w:t>
      </w:r>
      <w:r>
        <w:rPr>
          <w:rFonts w:ascii="Times New Roman" w:hAnsi="Times New Roman" w:cs="Times New Roman"/>
          <w:sz w:val="28"/>
          <w:szCs w:val="28"/>
        </w:rPr>
        <w:t>Зенкина. М</w:t>
      </w:r>
      <w:r w:rsidRPr="0052130B">
        <w:rPr>
          <w:rFonts w:ascii="Times New Roman" w:hAnsi="Times New Roman" w:cs="Times New Roman"/>
          <w:sz w:val="28"/>
          <w:szCs w:val="28"/>
        </w:rPr>
        <w:t xml:space="preserve">.: </w:t>
      </w:r>
      <w:r>
        <w:rPr>
          <w:rFonts w:ascii="Times New Roman" w:hAnsi="Times New Roman" w:cs="Times New Roman"/>
          <w:sz w:val="28"/>
          <w:szCs w:val="28"/>
        </w:rPr>
        <w:t>Домино</w:t>
      </w:r>
      <w:r w:rsidRPr="0052130B">
        <w:rPr>
          <w:rFonts w:ascii="Times New Roman" w:hAnsi="Times New Roman" w:cs="Times New Roman"/>
          <w:sz w:val="28"/>
          <w:szCs w:val="28"/>
        </w:rPr>
        <w:t>, 1995.</w:t>
      </w:r>
      <w:r>
        <w:rPr>
          <w:rFonts w:ascii="Times New Roman" w:hAnsi="Times New Roman" w:cs="Times New Roman"/>
          <w:sz w:val="28"/>
          <w:szCs w:val="28"/>
        </w:rPr>
        <w:t xml:space="preserve"> 212 с.</w:t>
      </w:r>
    </w:p>
  </w:footnote>
  <w:footnote w:id="83">
    <w:p w14:paraId="075BEFEB" w14:textId="1D0910A9" w:rsidR="00A53CE2" w:rsidRPr="009F3163" w:rsidRDefault="00A53CE2">
      <w:pPr>
        <w:pStyle w:val="a3"/>
      </w:pPr>
      <w:r w:rsidRPr="007B2660">
        <w:rPr>
          <w:rStyle w:val="a5"/>
          <w:rFonts w:ascii="Times New Roman" w:hAnsi="Times New Roman" w:cs="Times New Roman"/>
          <w:sz w:val="28"/>
          <w:szCs w:val="28"/>
        </w:rPr>
        <w:footnoteRef/>
      </w:r>
      <w:r w:rsidRPr="009F3163">
        <w:rPr>
          <w:rFonts w:ascii="Times New Roman" w:hAnsi="Times New Roman" w:cs="Times New Roman"/>
          <w:sz w:val="28"/>
          <w:szCs w:val="28"/>
        </w:rPr>
        <w:t xml:space="preserve"> </w:t>
      </w:r>
      <w:r w:rsidRPr="007B2660">
        <w:rPr>
          <w:rFonts w:ascii="Times New Roman" w:hAnsi="Times New Roman" w:cs="Times New Roman"/>
          <w:sz w:val="28"/>
          <w:szCs w:val="28"/>
        </w:rPr>
        <w:t>Там</w:t>
      </w:r>
      <w:r w:rsidRPr="009F3163">
        <w:rPr>
          <w:rFonts w:ascii="Times New Roman" w:hAnsi="Times New Roman" w:cs="Times New Roman"/>
          <w:sz w:val="28"/>
          <w:szCs w:val="28"/>
        </w:rPr>
        <w:t xml:space="preserve"> </w:t>
      </w:r>
      <w:r w:rsidRPr="007B2660">
        <w:rPr>
          <w:rFonts w:ascii="Times New Roman" w:hAnsi="Times New Roman" w:cs="Times New Roman"/>
          <w:sz w:val="28"/>
          <w:szCs w:val="28"/>
        </w:rPr>
        <w:t>же</w:t>
      </w:r>
      <w:r w:rsidRPr="009F3163">
        <w:rPr>
          <w:rFonts w:ascii="Times New Roman" w:hAnsi="Times New Roman" w:cs="Times New Roman"/>
          <w:sz w:val="28"/>
          <w:szCs w:val="28"/>
        </w:rPr>
        <w:t xml:space="preserve">. </w:t>
      </w:r>
      <w:r>
        <w:rPr>
          <w:rFonts w:ascii="Times New Roman" w:hAnsi="Times New Roman" w:cs="Times New Roman"/>
          <w:sz w:val="28"/>
          <w:szCs w:val="28"/>
        </w:rPr>
        <w:t>С</w:t>
      </w:r>
      <w:r w:rsidRPr="009F3163">
        <w:rPr>
          <w:rFonts w:ascii="Times New Roman" w:hAnsi="Times New Roman" w:cs="Times New Roman"/>
          <w:sz w:val="28"/>
          <w:szCs w:val="28"/>
        </w:rPr>
        <w:t>. 91.</w:t>
      </w:r>
    </w:p>
  </w:footnote>
  <w:footnote w:id="84">
    <w:p w14:paraId="6D0FC8C9" w14:textId="3733A6D2" w:rsidR="00A53CE2" w:rsidRPr="001275DB" w:rsidRDefault="00A53CE2">
      <w:pPr>
        <w:pStyle w:val="a3"/>
        <w:rPr>
          <w:rFonts w:ascii="Times New Roman" w:hAnsi="Times New Roman" w:cs="Times New Roman"/>
          <w:sz w:val="28"/>
          <w:szCs w:val="28"/>
          <w:lang w:val="en-US"/>
        </w:rPr>
      </w:pPr>
      <w:r w:rsidRPr="007B2660">
        <w:rPr>
          <w:rStyle w:val="a5"/>
          <w:rFonts w:ascii="Times New Roman" w:hAnsi="Times New Roman" w:cs="Times New Roman"/>
          <w:sz w:val="28"/>
          <w:szCs w:val="28"/>
        </w:rPr>
        <w:footnoteRef/>
      </w:r>
      <w:r w:rsidRPr="009F3163">
        <w:rPr>
          <w:rFonts w:ascii="Times New Roman" w:hAnsi="Times New Roman" w:cs="Times New Roman"/>
          <w:sz w:val="28"/>
          <w:szCs w:val="28"/>
        </w:rPr>
        <w:t xml:space="preserve"> </w:t>
      </w:r>
      <w:r w:rsidRPr="007B2660">
        <w:rPr>
          <w:rFonts w:ascii="Times New Roman" w:hAnsi="Times New Roman" w:cs="Times New Roman"/>
          <w:sz w:val="28"/>
          <w:szCs w:val="28"/>
        </w:rPr>
        <w:t>Там</w:t>
      </w:r>
      <w:r w:rsidRPr="009F3163">
        <w:rPr>
          <w:rFonts w:ascii="Times New Roman" w:hAnsi="Times New Roman" w:cs="Times New Roman"/>
          <w:sz w:val="28"/>
          <w:szCs w:val="28"/>
        </w:rPr>
        <w:t xml:space="preserve"> </w:t>
      </w:r>
      <w:r w:rsidRPr="007B2660">
        <w:rPr>
          <w:rFonts w:ascii="Times New Roman" w:hAnsi="Times New Roman" w:cs="Times New Roman"/>
          <w:sz w:val="28"/>
          <w:szCs w:val="28"/>
        </w:rPr>
        <w:t>же</w:t>
      </w:r>
      <w:r w:rsidRPr="009F3163">
        <w:rPr>
          <w:rFonts w:ascii="Times New Roman" w:hAnsi="Times New Roman" w:cs="Times New Roman"/>
          <w:sz w:val="28"/>
          <w:szCs w:val="28"/>
        </w:rPr>
        <w:t>. С</w:t>
      </w:r>
      <w:r w:rsidRPr="001275DB">
        <w:rPr>
          <w:rFonts w:ascii="Times New Roman" w:hAnsi="Times New Roman" w:cs="Times New Roman"/>
          <w:sz w:val="28"/>
          <w:szCs w:val="28"/>
          <w:lang w:val="en-US"/>
        </w:rPr>
        <w:t>. 90.</w:t>
      </w:r>
    </w:p>
  </w:footnote>
  <w:footnote w:id="85">
    <w:p w14:paraId="1196ACA0" w14:textId="796A8991" w:rsidR="00A53CE2" w:rsidRPr="0052130B" w:rsidRDefault="00A53CE2">
      <w:pPr>
        <w:pStyle w:val="a3"/>
        <w:rPr>
          <w:lang w:val="en-US"/>
        </w:rPr>
      </w:pPr>
      <w:r w:rsidRPr="007B2660">
        <w:rPr>
          <w:rStyle w:val="a5"/>
          <w:rFonts w:ascii="Times New Roman" w:hAnsi="Times New Roman" w:cs="Times New Roman"/>
          <w:sz w:val="28"/>
          <w:szCs w:val="28"/>
        </w:rPr>
        <w:footnoteRef/>
      </w:r>
      <w:r w:rsidRPr="001275DB">
        <w:rPr>
          <w:rFonts w:ascii="Times New Roman" w:hAnsi="Times New Roman" w:cs="Times New Roman"/>
          <w:sz w:val="28"/>
          <w:szCs w:val="28"/>
          <w:lang w:val="en-US"/>
        </w:rPr>
        <w:t xml:space="preserve"> </w:t>
      </w:r>
      <w:r w:rsidRPr="007B2660">
        <w:rPr>
          <w:rFonts w:ascii="Times New Roman" w:hAnsi="Times New Roman" w:cs="Times New Roman"/>
          <w:sz w:val="28"/>
          <w:szCs w:val="28"/>
        </w:rPr>
        <w:t>Там</w:t>
      </w:r>
      <w:r w:rsidRPr="001275DB">
        <w:rPr>
          <w:rFonts w:ascii="Times New Roman" w:hAnsi="Times New Roman" w:cs="Times New Roman"/>
          <w:sz w:val="28"/>
          <w:szCs w:val="28"/>
          <w:lang w:val="en-US"/>
        </w:rPr>
        <w:t xml:space="preserve"> </w:t>
      </w:r>
      <w:r w:rsidRPr="007B2660">
        <w:rPr>
          <w:rFonts w:ascii="Times New Roman" w:hAnsi="Times New Roman" w:cs="Times New Roman"/>
          <w:sz w:val="28"/>
          <w:szCs w:val="28"/>
        </w:rPr>
        <w:t>же</w:t>
      </w:r>
      <w:r w:rsidRPr="001275DB">
        <w:rPr>
          <w:rFonts w:ascii="Times New Roman" w:hAnsi="Times New Roman" w:cs="Times New Roman"/>
          <w:sz w:val="28"/>
          <w:szCs w:val="28"/>
          <w:lang w:val="en-US"/>
        </w:rPr>
        <w:t xml:space="preserve">. </w:t>
      </w:r>
      <w:r>
        <w:rPr>
          <w:rFonts w:ascii="Times New Roman" w:hAnsi="Times New Roman" w:cs="Times New Roman"/>
          <w:sz w:val="28"/>
          <w:szCs w:val="28"/>
          <w:lang w:val="en-US"/>
        </w:rPr>
        <w:t>С. 40</w:t>
      </w:r>
      <w:r w:rsidRPr="0052130B">
        <w:rPr>
          <w:rFonts w:ascii="Times New Roman" w:hAnsi="Times New Roman" w:cs="Times New Roman"/>
          <w:sz w:val="28"/>
          <w:szCs w:val="28"/>
          <w:lang w:val="en-US"/>
        </w:rPr>
        <w:t>.</w:t>
      </w:r>
    </w:p>
  </w:footnote>
  <w:footnote w:id="86">
    <w:p w14:paraId="5C69354A" w14:textId="62620965" w:rsidR="00A53CE2" w:rsidRPr="009F3163" w:rsidRDefault="00A53CE2" w:rsidP="00683A34">
      <w:pPr>
        <w:pStyle w:val="a3"/>
        <w:rPr>
          <w:rFonts w:ascii="Times New Roman" w:hAnsi="Times New Roman" w:cs="Times New Roman"/>
          <w:sz w:val="28"/>
          <w:szCs w:val="28"/>
        </w:rPr>
      </w:pPr>
      <w:r w:rsidRPr="007B2660">
        <w:rPr>
          <w:rStyle w:val="a5"/>
          <w:rFonts w:ascii="Times New Roman" w:hAnsi="Times New Roman" w:cs="Times New Roman"/>
          <w:sz w:val="28"/>
          <w:szCs w:val="28"/>
        </w:rPr>
        <w:footnoteRef/>
      </w:r>
      <w:r w:rsidRPr="0052130B">
        <w:rPr>
          <w:rFonts w:ascii="Times New Roman" w:hAnsi="Times New Roman" w:cs="Times New Roman"/>
          <w:sz w:val="28"/>
          <w:szCs w:val="28"/>
          <w:lang w:val="en-US"/>
        </w:rPr>
        <w:t xml:space="preserve"> </w:t>
      </w:r>
      <w:proofErr w:type="spellStart"/>
      <w:r w:rsidRPr="007B2660">
        <w:rPr>
          <w:rFonts w:ascii="Times New Roman" w:hAnsi="Times New Roman" w:cs="Times New Roman"/>
          <w:sz w:val="28"/>
          <w:szCs w:val="28"/>
        </w:rPr>
        <w:t>Цит</w:t>
      </w:r>
      <w:proofErr w:type="spellEnd"/>
      <w:r w:rsidRPr="0052130B">
        <w:rPr>
          <w:rFonts w:ascii="Times New Roman" w:hAnsi="Times New Roman" w:cs="Times New Roman"/>
          <w:sz w:val="28"/>
          <w:szCs w:val="28"/>
          <w:lang w:val="en-US"/>
        </w:rPr>
        <w:t xml:space="preserve">. </w:t>
      </w:r>
      <w:r>
        <w:rPr>
          <w:rFonts w:ascii="Times New Roman" w:hAnsi="Times New Roman" w:cs="Times New Roman"/>
          <w:sz w:val="28"/>
          <w:szCs w:val="28"/>
        </w:rPr>
        <w:t>П</w:t>
      </w:r>
      <w:r w:rsidRPr="007B2660">
        <w:rPr>
          <w:rFonts w:ascii="Times New Roman" w:hAnsi="Times New Roman" w:cs="Times New Roman"/>
          <w:sz w:val="28"/>
          <w:szCs w:val="28"/>
        </w:rPr>
        <w:t>о</w:t>
      </w:r>
      <w:r w:rsidRPr="0052130B">
        <w:rPr>
          <w:rFonts w:ascii="Times New Roman" w:hAnsi="Times New Roman" w:cs="Times New Roman"/>
          <w:sz w:val="28"/>
          <w:szCs w:val="28"/>
          <w:lang w:val="en-US"/>
        </w:rPr>
        <w:t xml:space="preserve">: </w:t>
      </w:r>
      <w:proofErr w:type="spellStart"/>
      <w:r w:rsidRPr="007B2660">
        <w:rPr>
          <w:rFonts w:ascii="Times New Roman" w:hAnsi="Times New Roman" w:cs="Times New Roman"/>
          <w:sz w:val="28"/>
          <w:szCs w:val="28"/>
          <w:lang w:val="en-US"/>
        </w:rPr>
        <w:t>Rorty</w:t>
      </w:r>
      <w:proofErr w:type="spellEnd"/>
      <w:r w:rsidRPr="0052130B">
        <w:rPr>
          <w:rFonts w:ascii="Times New Roman" w:hAnsi="Times New Roman" w:cs="Times New Roman"/>
          <w:sz w:val="28"/>
          <w:szCs w:val="28"/>
          <w:lang w:val="en-US"/>
        </w:rPr>
        <w:t xml:space="preserve"> </w:t>
      </w:r>
      <w:r w:rsidRPr="007B2660">
        <w:rPr>
          <w:rFonts w:ascii="Times New Roman" w:hAnsi="Times New Roman" w:cs="Times New Roman"/>
          <w:sz w:val="28"/>
          <w:szCs w:val="28"/>
          <w:lang w:val="en-US"/>
        </w:rPr>
        <w:t>R</w:t>
      </w:r>
      <w:r w:rsidRPr="0052130B">
        <w:rPr>
          <w:rFonts w:ascii="Times New Roman" w:hAnsi="Times New Roman" w:cs="Times New Roman"/>
          <w:sz w:val="28"/>
          <w:szCs w:val="28"/>
          <w:lang w:val="en-US"/>
        </w:rPr>
        <w:t xml:space="preserve">. </w:t>
      </w:r>
      <w:r w:rsidRPr="007B2660">
        <w:rPr>
          <w:rFonts w:ascii="Times New Roman" w:hAnsi="Times New Roman" w:cs="Times New Roman"/>
          <w:sz w:val="28"/>
          <w:szCs w:val="28"/>
          <w:lang w:val="en-US"/>
        </w:rPr>
        <w:t>Philosophy</w:t>
      </w:r>
      <w:r w:rsidRPr="0052130B">
        <w:rPr>
          <w:rFonts w:ascii="Times New Roman" w:hAnsi="Times New Roman" w:cs="Times New Roman"/>
          <w:sz w:val="28"/>
          <w:szCs w:val="28"/>
          <w:lang w:val="en-US"/>
        </w:rPr>
        <w:t xml:space="preserve"> </w:t>
      </w:r>
      <w:r w:rsidRPr="007B2660">
        <w:rPr>
          <w:rFonts w:ascii="Times New Roman" w:hAnsi="Times New Roman" w:cs="Times New Roman"/>
          <w:sz w:val="28"/>
          <w:szCs w:val="28"/>
          <w:lang w:val="en-US"/>
        </w:rPr>
        <w:t>as</w:t>
      </w:r>
      <w:r w:rsidRPr="0052130B">
        <w:rPr>
          <w:rFonts w:ascii="Times New Roman" w:hAnsi="Times New Roman" w:cs="Times New Roman"/>
          <w:sz w:val="28"/>
          <w:szCs w:val="28"/>
          <w:lang w:val="en-US"/>
        </w:rPr>
        <w:t xml:space="preserve"> </w:t>
      </w:r>
      <w:r w:rsidRPr="007B2660">
        <w:rPr>
          <w:rFonts w:ascii="Times New Roman" w:hAnsi="Times New Roman" w:cs="Times New Roman"/>
          <w:sz w:val="28"/>
          <w:szCs w:val="28"/>
          <w:lang w:val="en-US"/>
        </w:rPr>
        <w:t>Cultural</w:t>
      </w:r>
      <w:r w:rsidRPr="0052130B">
        <w:rPr>
          <w:rFonts w:ascii="Times New Roman" w:hAnsi="Times New Roman" w:cs="Times New Roman"/>
          <w:sz w:val="28"/>
          <w:szCs w:val="28"/>
          <w:lang w:val="en-US"/>
        </w:rPr>
        <w:t xml:space="preserve"> </w:t>
      </w:r>
      <w:r w:rsidRPr="007B2660">
        <w:rPr>
          <w:rFonts w:ascii="Times New Roman" w:hAnsi="Times New Roman" w:cs="Times New Roman"/>
          <w:sz w:val="28"/>
          <w:szCs w:val="28"/>
          <w:lang w:val="en-US"/>
        </w:rPr>
        <w:t>Politics</w:t>
      </w:r>
      <w:r w:rsidRPr="0052130B">
        <w:rPr>
          <w:rFonts w:ascii="Times New Roman" w:hAnsi="Times New Roman" w:cs="Times New Roman"/>
          <w:sz w:val="28"/>
          <w:szCs w:val="28"/>
          <w:lang w:val="en-US"/>
        </w:rPr>
        <w:t xml:space="preserve">. </w:t>
      </w:r>
      <w:r w:rsidRPr="007B2660">
        <w:rPr>
          <w:rFonts w:ascii="Times New Roman" w:hAnsi="Times New Roman" w:cs="Times New Roman"/>
          <w:sz w:val="28"/>
          <w:szCs w:val="28"/>
          <w:lang w:val="en-US"/>
        </w:rPr>
        <w:t>Cambridge</w:t>
      </w:r>
      <w:r w:rsidRPr="0052130B">
        <w:rPr>
          <w:rFonts w:ascii="Times New Roman" w:hAnsi="Times New Roman" w:cs="Times New Roman"/>
          <w:sz w:val="28"/>
          <w:szCs w:val="28"/>
          <w:lang w:val="en-US"/>
        </w:rPr>
        <w:t xml:space="preserve">, </w:t>
      </w:r>
      <w:r w:rsidRPr="007B2660">
        <w:rPr>
          <w:rFonts w:ascii="Times New Roman" w:hAnsi="Times New Roman" w:cs="Times New Roman"/>
          <w:sz w:val="28"/>
          <w:szCs w:val="28"/>
          <w:lang w:val="en-US"/>
        </w:rPr>
        <w:t>UK</w:t>
      </w:r>
      <w:r w:rsidRPr="0052130B">
        <w:rPr>
          <w:rFonts w:ascii="Times New Roman" w:hAnsi="Times New Roman" w:cs="Times New Roman"/>
          <w:sz w:val="28"/>
          <w:szCs w:val="28"/>
          <w:lang w:val="en-US"/>
        </w:rPr>
        <w:t xml:space="preserve">; </w:t>
      </w:r>
      <w:r w:rsidRPr="007B2660">
        <w:rPr>
          <w:rFonts w:ascii="Times New Roman" w:hAnsi="Times New Roman" w:cs="Times New Roman"/>
          <w:sz w:val="28"/>
          <w:szCs w:val="28"/>
          <w:lang w:val="en-US"/>
        </w:rPr>
        <w:t>N</w:t>
      </w:r>
      <w:r w:rsidRPr="0052130B">
        <w:rPr>
          <w:rFonts w:ascii="Times New Roman" w:hAnsi="Times New Roman" w:cs="Times New Roman"/>
          <w:sz w:val="28"/>
          <w:szCs w:val="28"/>
          <w:lang w:val="en-US"/>
        </w:rPr>
        <w:t>.</w:t>
      </w:r>
      <w:r w:rsidRPr="007B2660">
        <w:rPr>
          <w:rFonts w:ascii="Times New Roman" w:hAnsi="Times New Roman" w:cs="Times New Roman"/>
          <w:sz w:val="28"/>
          <w:szCs w:val="28"/>
          <w:lang w:val="en-US"/>
        </w:rPr>
        <w:t>Y</w:t>
      </w:r>
      <w:r w:rsidRPr="0052130B">
        <w:rPr>
          <w:rFonts w:ascii="Times New Roman" w:hAnsi="Times New Roman" w:cs="Times New Roman"/>
          <w:sz w:val="28"/>
          <w:szCs w:val="28"/>
          <w:lang w:val="en-US"/>
        </w:rPr>
        <w:t>.</w:t>
      </w:r>
      <w:r w:rsidRPr="007B2660">
        <w:rPr>
          <w:rFonts w:ascii="Times New Roman" w:hAnsi="Times New Roman" w:cs="Times New Roman"/>
          <w:sz w:val="28"/>
          <w:szCs w:val="28"/>
          <w:lang w:val="en-US"/>
        </w:rPr>
        <w:t>: Cambridge University Press, 2007. P</w:t>
      </w:r>
      <w:r w:rsidRPr="009F3163">
        <w:rPr>
          <w:rFonts w:ascii="Times New Roman" w:hAnsi="Times New Roman" w:cs="Times New Roman"/>
          <w:sz w:val="28"/>
          <w:szCs w:val="28"/>
        </w:rPr>
        <w:t>. 122.</w:t>
      </w:r>
    </w:p>
  </w:footnote>
  <w:footnote w:id="87">
    <w:p w14:paraId="4B2E3671" w14:textId="7211E858" w:rsidR="00A53CE2" w:rsidRPr="007B2660" w:rsidRDefault="00A53CE2">
      <w:pPr>
        <w:pStyle w:val="a3"/>
        <w:rPr>
          <w:rFonts w:ascii="Times New Roman" w:hAnsi="Times New Roman" w:cs="Times New Roman"/>
          <w:sz w:val="28"/>
          <w:szCs w:val="28"/>
        </w:rPr>
      </w:pPr>
      <w:r w:rsidRPr="007B2660">
        <w:rPr>
          <w:rStyle w:val="a5"/>
          <w:rFonts w:ascii="Times New Roman" w:hAnsi="Times New Roman" w:cs="Times New Roman"/>
          <w:sz w:val="28"/>
          <w:szCs w:val="28"/>
        </w:rPr>
        <w:footnoteRef/>
      </w:r>
      <w:r w:rsidRPr="0052130B">
        <w:rPr>
          <w:rFonts w:ascii="Times New Roman" w:hAnsi="Times New Roman" w:cs="Times New Roman"/>
          <w:sz w:val="28"/>
          <w:szCs w:val="28"/>
        </w:rPr>
        <w:t xml:space="preserve"> </w:t>
      </w:r>
      <w:proofErr w:type="spellStart"/>
      <w:r w:rsidRPr="007B2660">
        <w:rPr>
          <w:rFonts w:ascii="Times New Roman" w:hAnsi="Times New Roman" w:cs="Times New Roman"/>
          <w:sz w:val="28"/>
          <w:szCs w:val="28"/>
        </w:rPr>
        <w:t>Латур</w:t>
      </w:r>
      <w:proofErr w:type="spellEnd"/>
      <w:r w:rsidRPr="0052130B">
        <w:rPr>
          <w:rFonts w:ascii="Times New Roman" w:hAnsi="Times New Roman" w:cs="Times New Roman"/>
          <w:sz w:val="28"/>
          <w:szCs w:val="28"/>
        </w:rPr>
        <w:t xml:space="preserve"> </w:t>
      </w:r>
      <w:r w:rsidRPr="007B2660">
        <w:rPr>
          <w:rFonts w:ascii="Times New Roman" w:hAnsi="Times New Roman" w:cs="Times New Roman"/>
          <w:sz w:val="28"/>
          <w:szCs w:val="28"/>
        </w:rPr>
        <w:t>Б</w:t>
      </w:r>
      <w:r w:rsidRPr="0052130B">
        <w:rPr>
          <w:rFonts w:ascii="Times New Roman" w:hAnsi="Times New Roman" w:cs="Times New Roman"/>
          <w:sz w:val="28"/>
          <w:szCs w:val="28"/>
        </w:rPr>
        <w:t xml:space="preserve">. </w:t>
      </w:r>
      <w:r w:rsidRPr="007B2660">
        <w:rPr>
          <w:rFonts w:ascii="Times New Roman" w:hAnsi="Times New Roman" w:cs="Times New Roman"/>
          <w:sz w:val="28"/>
          <w:szCs w:val="28"/>
        </w:rPr>
        <w:t>Почему</w:t>
      </w:r>
      <w:r w:rsidRPr="0052130B">
        <w:rPr>
          <w:rFonts w:ascii="Times New Roman" w:hAnsi="Times New Roman" w:cs="Times New Roman"/>
          <w:sz w:val="28"/>
          <w:szCs w:val="28"/>
        </w:rPr>
        <w:t xml:space="preserve"> </w:t>
      </w:r>
      <w:r w:rsidRPr="007B2660">
        <w:rPr>
          <w:rFonts w:ascii="Times New Roman" w:hAnsi="Times New Roman" w:cs="Times New Roman"/>
          <w:sz w:val="28"/>
          <w:szCs w:val="28"/>
        </w:rPr>
        <w:t>критика</w:t>
      </w:r>
      <w:r w:rsidRPr="0052130B">
        <w:rPr>
          <w:rFonts w:ascii="Times New Roman" w:hAnsi="Times New Roman" w:cs="Times New Roman"/>
          <w:sz w:val="28"/>
          <w:szCs w:val="28"/>
        </w:rPr>
        <w:t xml:space="preserve"> </w:t>
      </w:r>
      <w:r w:rsidRPr="007B2660">
        <w:rPr>
          <w:rFonts w:ascii="Times New Roman" w:hAnsi="Times New Roman" w:cs="Times New Roman"/>
          <w:sz w:val="28"/>
          <w:szCs w:val="28"/>
        </w:rPr>
        <w:t>выдохлась? [Электронный ресурс]</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 xml:space="preserve">// </w:t>
      </w:r>
      <w:r w:rsidRPr="00CF0095">
        <w:rPr>
          <w:rFonts w:ascii="Times New Roman" w:hAnsi="Times New Roman" w:cs="Times New Roman"/>
          <w:sz w:val="28"/>
          <w:szCs w:val="28"/>
          <w:shd w:val="clear" w:color="auto" w:fill="FFFFFF"/>
        </w:rPr>
        <w:t>Государственный центр современного искусства.</w:t>
      </w:r>
      <w:r w:rsidRPr="007B2660">
        <w:rPr>
          <w:rFonts w:ascii="Times New Roman" w:hAnsi="Times New Roman" w:cs="Times New Roman"/>
          <w:sz w:val="28"/>
          <w:szCs w:val="28"/>
        </w:rPr>
        <w:t xml:space="preserve"> URL: http://moscowartmagazine.com/issue/2/article/7 (дата обращения: 20.01.2017)</w:t>
      </w:r>
    </w:p>
  </w:footnote>
  <w:footnote w:id="88">
    <w:p w14:paraId="46EB6FBB" w14:textId="103B870B" w:rsidR="00A53CE2" w:rsidRPr="00E648BD" w:rsidRDefault="00A53CE2">
      <w:pPr>
        <w:pStyle w:val="a3"/>
        <w:rPr>
          <w:rFonts w:ascii="Times New Roman" w:hAnsi="Times New Roman" w:cs="Times New Roman"/>
          <w:sz w:val="24"/>
          <w:szCs w:val="24"/>
        </w:rPr>
      </w:pPr>
      <w:r w:rsidRPr="007B2660">
        <w:rPr>
          <w:rStyle w:val="a5"/>
          <w:rFonts w:ascii="Times New Roman" w:hAnsi="Times New Roman" w:cs="Times New Roman"/>
          <w:sz w:val="28"/>
          <w:szCs w:val="28"/>
        </w:rPr>
        <w:footnoteRef/>
      </w:r>
      <w:r>
        <w:rPr>
          <w:rFonts w:ascii="Times New Roman" w:hAnsi="Times New Roman" w:cs="Times New Roman"/>
          <w:sz w:val="28"/>
          <w:szCs w:val="28"/>
        </w:rPr>
        <w:t xml:space="preserve"> </w:t>
      </w:r>
      <w:proofErr w:type="spellStart"/>
      <w:r>
        <w:rPr>
          <w:rFonts w:ascii="Times New Roman" w:hAnsi="Times New Roman" w:cs="Times New Roman"/>
          <w:sz w:val="28"/>
          <w:szCs w:val="28"/>
        </w:rPr>
        <w:t>Альтюссер</w:t>
      </w:r>
      <w:proofErr w:type="spellEnd"/>
      <w:r>
        <w:rPr>
          <w:rFonts w:ascii="Times New Roman" w:hAnsi="Times New Roman" w:cs="Times New Roman"/>
          <w:sz w:val="28"/>
          <w:szCs w:val="28"/>
        </w:rPr>
        <w:t xml:space="preserve"> Л. За Маркса. </w:t>
      </w:r>
      <w:r w:rsidRPr="0052130B">
        <w:rPr>
          <w:rFonts w:ascii="Times New Roman" w:hAnsi="Times New Roman" w:cs="Times New Roman"/>
          <w:sz w:val="28"/>
          <w:szCs w:val="28"/>
        </w:rPr>
        <w:t xml:space="preserve">/ </w:t>
      </w:r>
      <w:r>
        <w:rPr>
          <w:rFonts w:ascii="Times New Roman" w:hAnsi="Times New Roman" w:cs="Times New Roman"/>
          <w:sz w:val="28"/>
          <w:szCs w:val="28"/>
        </w:rPr>
        <w:t xml:space="preserve">пер. А.В. Денежкина. М.: </w:t>
      </w:r>
      <w:proofErr w:type="spellStart"/>
      <w:r>
        <w:rPr>
          <w:rFonts w:ascii="Times New Roman" w:hAnsi="Times New Roman" w:cs="Times New Roman"/>
          <w:sz w:val="28"/>
          <w:szCs w:val="28"/>
        </w:rPr>
        <w:t>Праксис</w:t>
      </w:r>
      <w:proofErr w:type="spellEnd"/>
      <w:r>
        <w:rPr>
          <w:rFonts w:ascii="Times New Roman" w:hAnsi="Times New Roman" w:cs="Times New Roman"/>
          <w:sz w:val="28"/>
          <w:szCs w:val="28"/>
        </w:rPr>
        <w:t xml:space="preserve">, 2006. С. 47. </w:t>
      </w:r>
    </w:p>
  </w:footnote>
  <w:footnote w:id="89">
    <w:p w14:paraId="512A3B3D" w14:textId="62E2F168" w:rsidR="00A53CE2" w:rsidRPr="00E94679" w:rsidRDefault="00A53CE2" w:rsidP="00E94679">
      <w:pPr>
        <w:pStyle w:val="a3"/>
        <w:rPr>
          <w:rFonts w:ascii="Times New Roman" w:hAnsi="Times New Roman" w:cs="Times New Roman"/>
          <w:sz w:val="28"/>
          <w:szCs w:val="28"/>
        </w:rPr>
      </w:pPr>
      <w:r w:rsidRPr="00E94679">
        <w:rPr>
          <w:rStyle w:val="a5"/>
          <w:rFonts w:ascii="Times New Roman" w:hAnsi="Times New Roman" w:cs="Times New Roman"/>
          <w:sz w:val="28"/>
          <w:szCs w:val="28"/>
        </w:rPr>
        <w:footnoteRef/>
      </w:r>
      <w:r w:rsidRPr="00E94679">
        <w:rPr>
          <w:rFonts w:ascii="Times New Roman" w:hAnsi="Times New Roman" w:cs="Times New Roman"/>
          <w:sz w:val="28"/>
          <w:szCs w:val="28"/>
        </w:rPr>
        <w:t xml:space="preserve"> </w:t>
      </w:r>
      <w:proofErr w:type="spellStart"/>
      <w:r w:rsidRPr="00E94679">
        <w:rPr>
          <w:rFonts w:ascii="Times New Roman" w:hAnsi="Times New Roman" w:cs="Times New Roman"/>
          <w:sz w:val="28"/>
          <w:szCs w:val="28"/>
        </w:rPr>
        <w:t>Гумбрехт</w:t>
      </w:r>
      <w:proofErr w:type="spellEnd"/>
      <w:r w:rsidRPr="00E94679">
        <w:rPr>
          <w:rFonts w:ascii="Times New Roman" w:hAnsi="Times New Roman" w:cs="Times New Roman"/>
          <w:sz w:val="28"/>
          <w:szCs w:val="28"/>
        </w:rPr>
        <w:t xml:space="preserve"> Х.У. Производство присутствия: чего не может передать значение. М.: Новое</w:t>
      </w:r>
      <w:r>
        <w:rPr>
          <w:rFonts w:ascii="Times New Roman" w:hAnsi="Times New Roman" w:cs="Times New Roman"/>
          <w:sz w:val="28"/>
          <w:szCs w:val="28"/>
        </w:rPr>
        <w:t xml:space="preserve"> литературное обозрение, 2006. С. 62. </w:t>
      </w:r>
    </w:p>
  </w:footnote>
  <w:footnote w:id="90">
    <w:p w14:paraId="5C2F78FC" w14:textId="021A36FF" w:rsidR="00A53CE2" w:rsidRPr="00CE36CE" w:rsidRDefault="00A53CE2">
      <w:pPr>
        <w:pStyle w:val="a3"/>
        <w:rPr>
          <w:rFonts w:ascii="Times New Roman" w:hAnsi="Times New Roman" w:cs="Times New Roman"/>
          <w:sz w:val="28"/>
          <w:szCs w:val="28"/>
        </w:rPr>
      </w:pPr>
      <w:r w:rsidRPr="00CE36CE">
        <w:rPr>
          <w:rStyle w:val="a5"/>
          <w:rFonts w:ascii="Times New Roman" w:hAnsi="Times New Roman" w:cs="Times New Roman"/>
          <w:sz w:val="28"/>
          <w:szCs w:val="28"/>
        </w:rPr>
        <w:footnoteRef/>
      </w:r>
      <w:r w:rsidRPr="00CE36CE">
        <w:rPr>
          <w:rFonts w:ascii="Times New Roman" w:hAnsi="Times New Roman" w:cs="Times New Roman"/>
          <w:sz w:val="28"/>
          <w:szCs w:val="28"/>
        </w:rPr>
        <w:t xml:space="preserve"> Хайдеггер М. Исток художественного творения. М.: Академический Проект, 2008. </w:t>
      </w:r>
      <w:r>
        <w:rPr>
          <w:rFonts w:ascii="Times New Roman" w:hAnsi="Times New Roman" w:cs="Times New Roman"/>
          <w:sz w:val="28"/>
          <w:szCs w:val="28"/>
        </w:rPr>
        <w:t>528 с.</w:t>
      </w:r>
    </w:p>
  </w:footnote>
  <w:footnote w:id="91">
    <w:p w14:paraId="244155FB" w14:textId="4CAE5435" w:rsidR="00A53CE2" w:rsidRPr="00681EEC" w:rsidRDefault="00A53CE2">
      <w:pPr>
        <w:pStyle w:val="a3"/>
        <w:rPr>
          <w:rFonts w:ascii="Times New Roman" w:hAnsi="Times New Roman" w:cs="Times New Roman"/>
          <w:sz w:val="28"/>
          <w:szCs w:val="28"/>
        </w:rPr>
      </w:pPr>
      <w:r w:rsidRPr="00681EEC">
        <w:rPr>
          <w:rStyle w:val="a5"/>
          <w:rFonts w:ascii="Times New Roman" w:hAnsi="Times New Roman" w:cs="Times New Roman"/>
          <w:sz w:val="28"/>
          <w:szCs w:val="28"/>
        </w:rPr>
        <w:footnoteRef/>
      </w:r>
      <w:r>
        <w:rPr>
          <w:rFonts w:ascii="Times New Roman" w:hAnsi="Times New Roman" w:cs="Times New Roman"/>
          <w:sz w:val="28"/>
          <w:szCs w:val="28"/>
        </w:rPr>
        <w:t xml:space="preserve"> Там же. С. 10. </w:t>
      </w:r>
    </w:p>
  </w:footnote>
  <w:footnote w:id="92">
    <w:p w14:paraId="798C5060" w14:textId="07463BC4" w:rsidR="00A53CE2" w:rsidRPr="00681EEC" w:rsidRDefault="00A53CE2">
      <w:pPr>
        <w:pStyle w:val="a3"/>
        <w:rPr>
          <w:rFonts w:ascii="Times New Roman" w:hAnsi="Times New Roman" w:cs="Times New Roman"/>
          <w:sz w:val="28"/>
          <w:szCs w:val="28"/>
        </w:rPr>
      </w:pPr>
      <w:r w:rsidRPr="00681EEC">
        <w:rPr>
          <w:rStyle w:val="a5"/>
          <w:rFonts w:ascii="Times New Roman" w:hAnsi="Times New Roman" w:cs="Times New Roman"/>
          <w:sz w:val="28"/>
          <w:szCs w:val="28"/>
        </w:rPr>
        <w:footnoteRef/>
      </w:r>
      <w:r w:rsidRPr="00681EEC">
        <w:rPr>
          <w:rFonts w:ascii="Times New Roman" w:hAnsi="Times New Roman" w:cs="Times New Roman"/>
          <w:sz w:val="28"/>
          <w:szCs w:val="28"/>
        </w:rPr>
        <w:t xml:space="preserve"> Шапиро М. Натюрморт как личный объект: заметки о Х</w:t>
      </w:r>
      <w:r>
        <w:rPr>
          <w:rFonts w:ascii="Times New Roman" w:hAnsi="Times New Roman" w:cs="Times New Roman"/>
          <w:sz w:val="28"/>
          <w:szCs w:val="28"/>
        </w:rPr>
        <w:t xml:space="preserve">айдеггере и Ван Гоге  // </w:t>
      </w:r>
      <w:proofErr w:type="spellStart"/>
      <w:r>
        <w:rPr>
          <w:rFonts w:ascii="Times New Roman" w:hAnsi="Times New Roman" w:cs="Times New Roman"/>
          <w:sz w:val="28"/>
          <w:szCs w:val="28"/>
        </w:rPr>
        <w:t>Топос</w:t>
      </w:r>
      <w:proofErr w:type="spellEnd"/>
      <w:r>
        <w:rPr>
          <w:rFonts w:ascii="Times New Roman" w:hAnsi="Times New Roman" w:cs="Times New Roman"/>
          <w:sz w:val="28"/>
          <w:szCs w:val="28"/>
        </w:rPr>
        <w:t xml:space="preserve">. </w:t>
      </w:r>
      <w:r w:rsidRPr="00F744AF">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Pr="00681EEC">
        <w:rPr>
          <w:rFonts w:ascii="Times New Roman" w:hAnsi="Times New Roman" w:cs="Times New Roman"/>
          <w:sz w:val="28"/>
          <w:szCs w:val="28"/>
        </w:rPr>
        <w:t>2001</w:t>
      </w:r>
      <w:r>
        <w:rPr>
          <w:rFonts w:ascii="Times New Roman" w:hAnsi="Times New Roman" w:cs="Times New Roman"/>
          <w:sz w:val="28"/>
          <w:szCs w:val="28"/>
        </w:rPr>
        <w:t xml:space="preserve">. </w:t>
      </w:r>
      <w:r w:rsidRPr="00F744AF">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 xml:space="preserve">№ 2-3 (5). </w:t>
      </w:r>
      <w:r w:rsidRPr="00F744AF">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С. 28</w:t>
      </w:r>
      <w:r w:rsidRPr="00F744AF">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39.</w:t>
      </w:r>
    </w:p>
  </w:footnote>
  <w:footnote w:id="93">
    <w:p w14:paraId="16F47D0C" w14:textId="3C27FF94" w:rsidR="00A53CE2" w:rsidRPr="00A83B85" w:rsidRDefault="00A53CE2">
      <w:pPr>
        <w:pStyle w:val="a3"/>
        <w:rPr>
          <w:rFonts w:ascii="Times New Roman" w:hAnsi="Times New Roman" w:cs="Times New Roman"/>
          <w:sz w:val="28"/>
          <w:szCs w:val="28"/>
        </w:rPr>
      </w:pPr>
      <w:r w:rsidRPr="00A83B85">
        <w:rPr>
          <w:rStyle w:val="a5"/>
          <w:rFonts w:ascii="Times New Roman" w:hAnsi="Times New Roman" w:cs="Times New Roman"/>
          <w:sz w:val="28"/>
          <w:szCs w:val="28"/>
        </w:rPr>
        <w:footnoteRef/>
      </w:r>
      <w:r w:rsidRPr="00A83B85">
        <w:rPr>
          <w:rFonts w:ascii="Times New Roman" w:hAnsi="Times New Roman" w:cs="Times New Roman"/>
          <w:sz w:val="28"/>
          <w:szCs w:val="28"/>
        </w:rPr>
        <w:t xml:space="preserve"> Хайдеггер М. Исток художественного творения. </w:t>
      </w:r>
      <w:r>
        <w:rPr>
          <w:rFonts w:ascii="Times New Roman" w:hAnsi="Times New Roman" w:cs="Times New Roman"/>
          <w:sz w:val="28"/>
          <w:szCs w:val="28"/>
        </w:rPr>
        <w:t>С.10.</w:t>
      </w:r>
    </w:p>
  </w:footnote>
  <w:footnote w:id="94">
    <w:p w14:paraId="3C6DE6BD" w14:textId="36F4B04A" w:rsidR="00A53CE2" w:rsidRPr="00FD3A43" w:rsidRDefault="00A53CE2">
      <w:pPr>
        <w:pStyle w:val="a3"/>
        <w:rPr>
          <w:rFonts w:ascii="Times New Roman" w:hAnsi="Times New Roman" w:cs="Times New Roman"/>
          <w:sz w:val="28"/>
          <w:szCs w:val="28"/>
        </w:rPr>
      </w:pPr>
      <w:r w:rsidRPr="00FD3A43">
        <w:rPr>
          <w:rStyle w:val="a5"/>
          <w:rFonts w:ascii="Times New Roman" w:hAnsi="Times New Roman" w:cs="Times New Roman"/>
          <w:sz w:val="28"/>
          <w:szCs w:val="28"/>
        </w:rPr>
        <w:footnoteRef/>
      </w:r>
      <w:r>
        <w:rPr>
          <w:rFonts w:ascii="Times New Roman" w:hAnsi="Times New Roman" w:cs="Times New Roman"/>
          <w:sz w:val="28"/>
          <w:szCs w:val="28"/>
        </w:rPr>
        <w:t xml:space="preserve"> Бродский И. Урания. СПб.: Азбука-классика, 2004. С. 11. </w:t>
      </w:r>
    </w:p>
  </w:footnote>
  <w:footnote w:id="95">
    <w:p w14:paraId="72FF460B" w14:textId="020F23A0" w:rsidR="00A53CE2" w:rsidRPr="002A2D88" w:rsidRDefault="00A53CE2">
      <w:pPr>
        <w:pStyle w:val="a3"/>
        <w:rPr>
          <w:rFonts w:ascii="Times New Roman" w:hAnsi="Times New Roman" w:cs="Times New Roman"/>
          <w:sz w:val="28"/>
          <w:szCs w:val="28"/>
        </w:rPr>
      </w:pPr>
      <w:r w:rsidRPr="002A2D88">
        <w:rPr>
          <w:rStyle w:val="a5"/>
          <w:rFonts w:ascii="Times New Roman" w:hAnsi="Times New Roman" w:cs="Times New Roman"/>
          <w:sz w:val="28"/>
          <w:szCs w:val="28"/>
        </w:rPr>
        <w:footnoteRef/>
      </w:r>
      <w:r w:rsidRPr="002A2D88">
        <w:rPr>
          <w:rFonts w:ascii="Times New Roman" w:hAnsi="Times New Roman" w:cs="Times New Roman"/>
          <w:sz w:val="28"/>
          <w:szCs w:val="28"/>
        </w:rPr>
        <w:t xml:space="preserve"> </w:t>
      </w:r>
      <w:proofErr w:type="spellStart"/>
      <w:r w:rsidRPr="002A2D88">
        <w:rPr>
          <w:rFonts w:ascii="Times New Roman" w:hAnsi="Times New Roman" w:cs="Times New Roman"/>
          <w:sz w:val="28"/>
          <w:szCs w:val="28"/>
        </w:rPr>
        <w:t>Шавиро</w:t>
      </w:r>
      <w:proofErr w:type="spellEnd"/>
      <w:r w:rsidRPr="002A2D88">
        <w:rPr>
          <w:rFonts w:ascii="Times New Roman" w:hAnsi="Times New Roman" w:cs="Times New Roman"/>
          <w:sz w:val="28"/>
          <w:szCs w:val="28"/>
        </w:rPr>
        <w:t xml:space="preserve"> С. Вселенная вещей // Логос. – Т.27, №3. – С. 131.</w:t>
      </w:r>
    </w:p>
  </w:footnote>
  <w:footnote w:id="96">
    <w:p w14:paraId="0C4652EC" w14:textId="78438E5F" w:rsidR="00A53CE2" w:rsidRDefault="00A53CE2">
      <w:pPr>
        <w:pStyle w:val="a3"/>
      </w:pPr>
      <w:r>
        <w:rPr>
          <w:rStyle w:val="a5"/>
        </w:rPr>
        <w:footnoteRef/>
      </w:r>
      <w:r>
        <w:t xml:space="preserve"> </w:t>
      </w:r>
      <w:proofErr w:type="spellStart"/>
      <w:r w:rsidRPr="00D33720">
        <w:rPr>
          <w:rFonts w:ascii="Times New Roman" w:hAnsi="Times New Roman" w:cs="Times New Roman"/>
          <w:sz w:val="28"/>
          <w:szCs w:val="28"/>
        </w:rPr>
        <w:t>Мейясу</w:t>
      </w:r>
      <w:proofErr w:type="spellEnd"/>
      <w:r w:rsidRPr="00D33720">
        <w:rPr>
          <w:rFonts w:ascii="Times New Roman" w:hAnsi="Times New Roman" w:cs="Times New Roman"/>
          <w:sz w:val="28"/>
          <w:szCs w:val="28"/>
        </w:rPr>
        <w:t xml:space="preserve"> К. После конечности: эссе о необходимости </w:t>
      </w:r>
      <w:proofErr w:type="spellStart"/>
      <w:r w:rsidRPr="00D33720">
        <w:rPr>
          <w:rFonts w:ascii="Times New Roman" w:hAnsi="Times New Roman" w:cs="Times New Roman"/>
          <w:sz w:val="28"/>
          <w:szCs w:val="28"/>
        </w:rPr>
        <w:t>контингентности</w:t>
      </w:r>
      <w:proofErr w:type="spellEnd"/>
      <w:r>
        <w:rPr>
          <w:rFonts w:ascii="Times New Roman" w:hAnsi="Times New Roman" w:cs="Times New Roman"/>
          <w:sz w:val="28"/>
          <w:szCs w:val="28"/>
        </w:rPr>
        <w:t xml:space="preserve"> </w:t>
      </w:r>
      <w:r w:rsidRPr="00D33720">
        <w:rPr>
          <w:rFonts w:ascii="Times New Roman" w:hAnsi="Times New Roman" w:cs="Times New Roman"/>
          <w:sz w:val="28"/>
          <w:szCs w:val="28"/>
        </w:rPr>
        <w:t>/ пер. Л. Медведевой – Екатеринбург; Москва: Кабинетный ученый, 2015.</w:t>
      </w:r>
      <w:r>
        <w:rPr>
          <w:rFonts w:ascii="Times New Roman" w:hAnsi="Times New Roman" w:cs="Times New Roman"/>
          <w:sz w:val="28"/>
          <w:szCs w:val="28"/>
        </w:rPr>
        <w:t xml:space="preserve"> 196 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774AB"/>
    <w:multiLevelType w:val="hybridMultilevel"/>
    <w:tmpl w:val="3A4CF4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091682E"/>
    <w:multiLevelType w:val="hybridMultilevel"/>
    <w:tmpl w:val="33327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7990B2A"/>
    <w:multiLevelType w:val="hybridMultilevel"/>
    <w:tmpl w:val="43022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D741498"/>
    <w:multiLevelType w:val="hybridMultilevel"/>
    <w:tmpl w:val="994471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FF64937"/>
    <w:multiLevelType w:val="hybridMultilevel"/>
    <w:tmpl w:val="EE5605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1E4"/>
    <w:rsid w:val="00002139"/>
    <w:rsid w:val="00004464"/>
    <w:rsid w:val="00012285"/>
    <w:rsid w:val="00012F7C"/>
    <w:rsid w:val="00014B61"/>
    <w:rsid w:val="00015009"/>
    <w:rsid w:val="00021643"/>
    <w:rsid w:val="00021960"/>
    <w:rsid w:val="000219F0"/>
    <w:rsid w:val="000232B5"/>
    <w:rsid w:val="00024C86"/>
    <w:rsid w:val="0003187F"/>
    <w:rsid w:val="000319A5"/>
    <w:rsid w:val="00034372"/>
    <w:rsid w:val="000361CB"/>
    <w:rsid w:val="00037CBE"/>
    <w:rsid w:val="00040BBF"/>
    <w:rsid w:val="00041B00"/>
    <w:rsid w:val="00045965"/>
    <w:rsid w:val="0004731C"/>
    <w:rsid w:val="00047656"/>
    <w:rsid w:val="00056E37"/>
    <w:rsid w:val="0006487D"/>
    <w:rsid w:val="000675A6"/>
    <w:rsid w:val="00070096"/>
    <w:rsid w:val="00070500"/>
    <w:rsid w:val="0007156B"/>
    <w:rsid w:val="000737B0"/>
    <w:rsid w:val="00075FF8"/>
    <w:rsid w:val="000800CD"/>
    <w:rsid w:val="000802E9"/>
    <w:rsid w:val="00084774"/>
    <w:rsid w:val="00084FB7"/>
    <w:rsid w:val="00085086"/>
    <w:rsid w:val="000A52AE"/>
    <w:rsid w:val="000A7C02"/>
    <w:rsid w:val="000B1A21"/>
    <w:rsid w:val="000B5416"/>
    <w:rsid w:val="000B7297"/>
    <w:rsid w:val="000C256C"/>
    <w:rsid w:val="000C5241"/>
    <w:rsid w:val="000C7F8F"/>
    <w:rsid w:val="000D16F3"/>
    <w:rsid w:val="000D238F"/>
    <w:rsid w:val="000D3AE5"/>
    <w:rsid w:val="000D3B2B"/>
    <w:rsid w:val="000D4198"/>
    <w:rsid w:val="000D7F7F"/>
    <w:rsid w:val="000E22F6"/>
    <w:rsid w:val="000E5E3A"/>
    <w:rsid w:val="000E6464"/>
    <w:rsid w:val="000F33A4"/>
    <w:rsid w:val="000F7175"/>
    <w:rsid w:val="001000BA"/>
    <w:rsid w:val="00101EBD"/>
    <w:rsid w:val="00104269"/>
    <w:rsid w:val="00105B2F"/>
    <w:rsid w:val="00106506"/>
    <w:rsid w:val="001146B0"/>
    <w:rsid w:val="001160EB"/>
    <w:rsid w:val="00117EBD"/>
    <w:rsid w:val="001221AE"/>
    <w:rsid w:val="001243F4"/>
    <w:rsid w:val="001275D7"/>
    <w:rsid w:val="001275DB"/>
    <w:rsid w:val="0013152D"/>
    <w:rsid w:val="001318B9"/>
    <w:rsid w:val="00132535"/>
    <w:rsid w:val="00135548"/>
    <w:rsid w:val="00137E86"/>
    <w:rsid w:val="0014016B"/>
    <w:rsid w:val="0014065C"/>
    <w:rsid w:val="00140DBF"/>
    <w:rsid w:val="001433A5"/>
    <w:rsid w:val="001452E6"/>
    <w:rsid w:val="00150A61"/>
    <w:rsid w:val="00152340"/>
    <w:rsid w:val="001567BB"/>
    <w:rsid w:val="00157316"/>
    <w:rsid w:val="001619B5"/>
    <w:rsid w:val="001642D2"/>
    <w:rsid w:val="0017096F"/>
    <w:rsid w:val="00173166"/>
    <w:rsid w:val="00176182"/>
    <w:rsid w:val="00183359"/>
    <w:rsid w:val="0019084F"/>
    <w:rsid w:val="001933BB"/>
    <w:rsid w:val="001972CB"/>
    <w:rsid w:val="001A1662"/>
    <w:rsid w:val="001A1688"/>
    <w:rsid w:val="001A16F4"/>
    <w:rsid w:val="001A4CDE"/>
    <w:rsid w:val="001B1A2C"/>
    <w:rsid w:val="001B3BC7"/>
    <w:rsid w:val="001B3F12"/>
    <w:rsid w:val="001B4E23"/>
    <w:rsid w:val="001B65FE"/>
    <w:rsid w:val="001C005F"/>
    <w:rsid w:val="001C04D0"/>
    <w:rsid w:val="001C2572"/>
    <w:rsid w:val="001C3A52"/>
    <w:rsid w:val="001C5FC1"/>
    <w:rsid w:val="001D0888"/>
    <w:rsid w:val="001D34B9"/>
    <w:rsid w:val="001D4547"/>
    <w:rsid w:val="001D4817"/>
    <w:rsid w:val="001D4D39"/>
    <w:rsid w:val="001D6B84"/>
    <w:rsid w:val="001E2A0C"/>
    <w:rsid w:val="001E3768"/>
    <w:rsid w:val="001E4185"/>
    <w:rsid w:val="001E4606"/>
    <w:rsid w:val="001E7457"/>
    <w:rsid w:val="001F0786"/>
    <w:rsid w:val="001F0967"/>
    <w:rsid w:val="001F43AA"/>
    <w:rsid w:val="001F4FD8"/>
    <w:rsid w:val="001F51CE"/>
    <w:rsid w:val="001F7B39"/>
    <w:rsid w:val="00200F2E"/>
    <w:rsid w:val="00200F59"/>
    <w:rsid w:val="00202481"/>
    <w:rsid w:val="002026CD"/>
    <w:rsid w:val="002027A7"/>
    <w:rsid w:val="00202E38"/>
    <w:rsid w:val="00204DD0"/>
    <w:rsid w:val="00205351"/>
    <w:rsid w:val="00205450"/>
    <w:rsid w:val="002104E6"/>
    <w:rsid w:val="00212228"/>
    <w:rsid w:val="00213364"/>
    <w:rsid w:val="00216CE0"/>
    <w:rsid w:val="00217534"/>
    <w:rsid w:val="002229E6"/>
    <w:rsid w:val="00223AEF"/>
    <w:rsid w:val="00226354"/>
    <w:rsid w:val="00230F0B"/>
    <w:rsid w:val="00236FF8"/>
    <w:rsid w:val="00237D40"/>
    <w:rsid w:val="00240389"/>
    <w:rsid w:val="0024119E"/>
    <w:rsid w:val="00241E76"/>
    <w:rsid w:val="00246908"/>
    <w:rsid w:val="00246D8B"/>
    <w:rsid w:val="00250271"/>
    <w:rsid w:val="00250F8E"/>
    <w:rsid w:val="00250F9B"/>
    <w:rsid w:val="00251CB6"/>
    <w:rsid w:val="00252A57"/>
    <w:rsid w:val="00255715"/>
    <w:rsid w:val="00256682"/>
    <w:rsid w:val="002617B2"/>
    <w:rsid w:val="00262B7C"/>
    <w:rsid w:val="00263393"/>
    <w:rsid w:val="00264B47"/>
    <w:rsid w:val="002669D3"/>
    <w:rsid w:val="00267A43"/>
    <w:rsid w:val="002716E9"/>
    <w:rsid w:val="00271866"/>
    <w:rsid w:val="002740B8"/>
    <w:rsid w:val="00276CC7"/>
    <w:rsid w:val="00282940"/>
    <w:rsid w:val="002904E6"/>
    <w:rsid w:val="0029168E"/>
    <w:rsid w:val="00292EFE"/>
    <w:rsid w:val="00297884"/>
    <w:rsid w:val="002A2D88"/>
    <w:rsid w:val="002A46DA"/>
    <w:rsid w:val="002A566C"/>
    <w:rsid w:val="002B0120"/>
    <w:rsid w:val="002B1595"/>
    <w:rsid w:val="002B16A9"/>
    <w:rsid w:val="002C0E50"/>
    <w:rsid w:val="002C0F72"/>
    <w:rsid w:val="002C3C6B"/>
    <w:rsid w:val="002C4BEC"/>
    <w:rsid w:val="002C51C3"/>
    <w:rsid w:val="002C7D9A"/>
    <w:rsid w:val="002D1D71"/>
    <w:rsid w:val="002D2FD3"/>
    <w:rsid w:val="002D4B00"/>
    <w:rsid w:val="002D4E03"/>
    <w:rsid w:val="002D570B"/>
    <w:rsid w:val="002E29E1"/>
    <w:rsid w:val="002E46E2"/>
    <w:rsid w:val="002E78DD"/>
    <w:rsid w:val="002F0F51"/>
    <w:rsid w:val="002F22B7"/>
    <w:rsid w:val="00303D35"/>
    <w:rsid w:val="00304447"/>
    <w:rsid w:val="0031037C"/>
    <w:rsid w:val="00312192"/>
    <w:rsid w:val="00312F7D"/>
    <w:rsid w:val="0031480B"/>
    <w:rsid w:val="0031511D"/>
    <w:rsid w:val="00316275"/>
    <w:rsid w:val="00321D66"/>
    <w:rsid w:val="00324305"/>
    <w:rsid w:val="00327EDC"/>
    <w:rsid w:val="00335C24"/>
    <w:rsid w:val="003375D2"/>
    <w:rsid w:val="00340BCC"/>
    <w:rsid w:val="00340F79"/>
    <w:rsid w:val="00344AC9"/>
    <w:rsid w:val="00350A08"/>
    <w:rsid w:val="003520AD"/>
    <w:rsid w:val="00352AD6"/>
    <w:rsid w:val="003539BF"/>
    <w:rsid w:val="00356041"/>
    <w:rsid w:val="003619AD"/>
    <w:rsid w:val="00363AF7"/>
    <w:rsid w:val="003640BA"/>
    <w:rsid w:val="003659DD"/>
    <w:rsid w:val="0036752C"/>
    <w:rsid w:val="003710CE"/>
    <w:rsid w:val="00371B9A"/>
    <w:rsid w:val="0037232B"/>
    <w:rsid w:val="00372B29"/>
    <w:rsid w:val="00373298"/>
    <w:rsid w:val="00376440"/>
    <w:rsid w:val="00384498"/>
    <w:rsid w:val="0038482F"/>
    <w:rsid w:val="00387E91"/>
    <w:rsid w:val="003916AC"/>
    <w:rsid w:val="00391F51"/>
    <w:rsid w:val="00391FFB"/>
    <w:rsid w:val="00392962"/>
    <w:rsid w:val="00392E8F"/>
    <w:rsid w:val="0039365B"/>
    <w:rsid w:val="00393EEF"/>
    <w:rsid w:val="00395022"/>
    <w:rsid w:val="003976C7"/>
    <w:rsid w:val="003A01FB"/>
    <w:rsid w:val="003A3713"/>
    <w:rsid w:val="003A6F5D"/>
    <w:rsid w:val="003A745E"/>
    <w:rsid w:val="003B0E10"/>
    <w:rsid w:val="003B58AE"/>
    <w:rsid w:val="003C103A"/>
    <w:rsid w:val="003C398F"/>
    <w:rsid w:val="003C4563"/>
    <w:rsid w:val="003C714B"/>
    <w:rsid w:val="003C7895"/>
    <w:rsid w:val="003D14D7"/>
    <w:rsid w:val="003D248F"/>
    <w:rsid w:val="003D3045"/>
    <w:rsid w:val="003D4F8C"/>
    <w:rsid w:val="003D555D"/>
    <w:rsid w:val="003E2F53"/>
    <w:rsid w:val="003E3CC7"/>
    <w:rsid w:val="003E4F9E"/>
    <w:rsid w:val="003E609B"/>
    <w:rsid w:val="003E6EBA"/>
    <w:rsid w:val="003F6389"/>
    <w:rsid w:val="00401699"/>
    <w:rsid w:val="00401F5E"/>
    <w:rsid w:val="00402900"/>
    <w:rsid w:val="00407E83"/>
    <w:rsid w:val="00421087"/>
    <w:rsid w:val="0042142E"/>
    <w:rsid w:val="00422493"/>
    <w:rsid w:val="0042308D"/>
    <w:rsid w:val="004231B8"/>
    <w:rsid w:val="004235BD"/>
    <w:rsid w:val="00425079"/>
    <w:rsid w:val="00426F4C"/>
    <w:rsid w:val="00436245"/>
    <w:rsid w:val="00445F40"/>
    <w:rsid w:val="00450013"/>
    <w:rsid w:val="004552E2"/>
    <w:rsid w:val="00457F59"/>
    <w:rsid w:val="0046022B"/>
    <w:rsid w:val="00463664"/>
    <w:rsid w:val="00471582"/>
    <w:rsid w:val="00474FD9"/>
    <w:rsid w:val="00482565"/>
    <w:rsid w:val="004836E0"/>
    <w:rsid w:val="0048639F"/>
    <w:rsid w:val="00493B91"/>
    <w:rsid w:val="004A4FF1"/>
    <w:rsid w:val="004A5ACA"/>
    <w:rsid w:val="004A65F6"/>
    <w:rsid w:val="004B2291"/>
    <w:rsid w:val="004B2E95"/>
    <w:rsid w:val="004B483F"/>
    <w:rsid w:val="004C15EC"/>
    <w:rsid w:val="004C222B"/>
    <w:rsid w:val="004C30ED"/>
    <w:rsid w:val="004C34A0"/>
    <w:rsid w:val="004C70D3"/>
    <w:rsid w:val="004C728D"/>
    <w:rsid w:val="004C728F"/>
    <w:rsid w:val="004C7467"/>
    <w:rsid w:val="004C7AB9"/>
    <w:rsid w:val="004D558C"/>
    <w:rsid w:val="004E0345"/>
    <w:rsid w:val="004E2851"/>
    <w:rsid w:val="004E34B1"/>
    <w:rsid w:val="004E383A"/>
    <w:rsid w:val="004E6286"/>
    <w:rsid w:val="004E6EDA"/>
    <w:rsid w:val="004E7184"/>
    <w:rsid w:val="004E7249"/>
    <w:rsid w:val="004E72F7"/>
    <w:rsid w:val="004F1096"/>
    <w:rsid w:val="004F676D"/>
    <w:rsid w:val="00510762"/>
    <w:rsid w:val="005118F1"/>
    <w:rsid w:val="0051432B"/>
    <w:rsid w:val="00514AF4"/>
    <w:rsid w:val="005164A5"/>
    <w:rsid w:val="00516AE3"/>
    <w:rsid w:val="00520FB1"/>
    <w:rsid w:val="0052130B"/>
    <w:rsid w:val="005216C4"/>
    <w:rsid w:val="00522A5D"/>
    <w:rsid w:val="00522FEA"/>
    <w:rsid w:val="00525C54"/>
    <w:rsid w:val="00532BC9"/>
    <w:rsid w:val="005338AF"/>
    <w:rsid w:val="005361E8"/>
    <w:rsid w:val="00537E0F"/>
    <w:rsid w:val="00542E9C"/>
    <w:rsid w:val="00550586"/>
    <w:rsid w:val="00551A03"/>
    <w:rsid w:val="00551E09"/>
    <w:rsid w:val="00552F3F"/>
    <w:rsid w:val="00554E6F"/>
    <w:rsid w:val="005575D4"/>
    <w:rsid w:val="00561D4B"/>
    <w:rsid w:val="0056520B"/>
    <w:rsid w:val="00567ECE"/>
    <w:rsid w:val="0057198D"/>
    <w:rsid w:val="005772CD"/>
    <w:rsid w:val="00577B20"/>
    <w:rsid w:val="00580252"/>
    <w:rsid w:val="00580463"/>
    <w:rsid w:val="00581198"/>
    <w:rsid w:val="00585827"/>
    <w:rsid w:val="00597EB6"/>
    <w:rsid w:val="005A0F35"/>
    <w:rsid w:val="005B0AA9"/>
    <w:rsid w:val="005B25A1"/>
    <w:rsid w:val="005B3A40"/>
    <w:rsid w:val="005B3CCB"/>
    <w:rsid w:val="005B4FDA"/>
    <w:rsid w:val="005B6552"/>
    <w:rsid w:val="005B7423"/>
    <w:rsid w:val="005C156E"/>
    <w:rsid w:val="005C3168"/>
    <w:rsid w:val="005C4159"/>
    <w:rsid w:val="005C4654"/>
    <w:rsid w:val="005D24F1"/>
    <w:rsid w:val="005D2884"/>
    <w:rsid w:val="005D5255"/>
    <w:rsid w:val="005D6D57"/>
    <w:rsid w:val="005D70B5"/>
    <w:rsid w:val="005D7B26"/>
    <w:rsid w:val="005D7B44"/>
    <w:rsid w:val="005E0954"/>
    <w:rsid w:val="005E127A"/>
    <w:rsid w:val="005E1CDD"/>
    <w:rsid w:val="005E33A0"/>
    <w:rsid w:val="005E5052"/>
    <w:rsid w:val="005F0260"/>
    <w:rsid w:val="005F0DB6"/>
    <w:rsid w:val="005F3461"/>
    <w:rsid w:val="005F6BAF"/>
    <w:rsid w:val="00600F42"/>
    <w:rsid w:val="00605266"/>
    <w:rsid w:val="00610292"/>
    <w:rsid w:val="00610653"/>
    <w:rsid w:val="00611015"/>
    <w:rsid w:val="00611DEF"/>
    <w:rsid w:val="00612970"/>
    <w:rsid w:val="00615892"/>
    <w:rsid w:val="00620FDC"/>
    <w:rsid w:val="00621222"/>
    <w:rsid w:val="00622FAE"/>
    <w:rsid w:val="00630D0F"/>
    <w:rsid w:val="00632A36"/>
    <w:rsid w:val="00634CEC"/>
    <w:rsid w:val="00640B8D"/>
    <w:rsid w:val="0064438A"/>
    <w:rsid w:val="00644A24"/>
    <w:rsid w:val="00645660"/>
    <w:rsid w:val="00652714"/>
    <w:rsid w:val="006532EE"/>
    <w:rsid w:val="00653D86"/>
    <w:rsid w:val="006555EB"/>
    <w:rsid w:val="00662864"/>
    <w:rsid w:val="00665551"/>
    <w:rsid w:val="00667FAF"/>
    <w:rsid w:val="00672D98"/>
    <w:rsid w:val="006731C7"/>
    <w:rsid w:val="00675D23"/>
    <w:rsid w:val="00677B88"/>
    <w:rsid w:val="00680F3D"/>
    <w:rsid w:val="00681EEC"/>
    <w:rsid w:val="00682605"/>
    <w:rsid w:val="00683A34"/>
    <w:rsid w:val="00687CF1"/>
    <w:rsid w:val="00690E39"/>
    <w:rsid w:val="00694305"/>
    <w:rsid w:val="006A28FA"/>
    <w:rsid w:val="006A6502"/>
    <w:rsid w:val="006B1205"/>
    <w:rsid w:val="006B363E"/>
    <w:rsid w:val="006B36C2"/>
    <w:rsid w:val="006B6914"/>
    <w:rsid w:val="006C5C0F"/>
    <w:rsid w:val="006C5CE4"/>
    <w:rsid w:val="006C6DE8"/>
    <w:rsid w:val="006C7886"/>
    <w:rsid w:val="006D2591"/>
    <w:rsid w:val="006D341C"/>
    <w:rsid w:val="006D49C9"/>
    <w:rsid w:val="006E163A"/>
    <w:rsid w:val="006E30DC"/>
    <w:rsid w:val="006E7D26"/>
    <w:rsid w:val="006F1260"/>
    <w:rsid w:val="006F1564"/>
    <w:rsid w:val="006F31DC"/>
    <w:rsid w:val="006F520E"/>
    <w:rsid w:val="006F7F54"/>
    <w:rsid w:val="007028D9"/>
    <w:rsid w:val="0070320D"/>
    <w:rsid w:val="0070448F"/>
    <w:rsid w:val="007074DD"/>
    <w:rsid w:val="00707981"/>
    <w:rsid w:val="00710096"/>
    <w:rsid w:val="00713630"/>
    <w:rsid w:val="007160A2"/>
    <w:rsid w:val="0071680D"/>
    <w:rsid w:val="00722EFE"/>
    <w:rsid w:val="00724874"/>
    <w:rsid w:val="00724935"/>
    <w:rsid w:val="00725BC7"/>
    <w:rsid w:val="00727F94"/>
    <w:rsid w:val="00732F68"/>
    <w:rsid w:val="00733CC6"/>
    <w:rsid w:val="0074209C"/>
    <w:rsid w:val="007504CD"/>
    <w:rsid w:val="007521EA"/>
    <w:rsid w:val="007539E3"/>
    <w:rsid w:val="00753D7B"/>
    <w:rsid w:val="00753E34"/>
    <w:rsid w:val="0075457C"/>
    <w:rsid w:val="007547C6"/>
    <w:rsid w:val="00755656"/>
    <w:rsid w:val="00756AED"/>
    <w:rsid w:val="007572B2"/>
    <w:rsid w:val="00760A44"/>
    <w:rsid w:val="00765E45"/>
    <w:rsid w:val="00766F86"/>
    <w:rsid w:val="007672A2"/>
    <w:rsid w:val="0077043B"/>
    <w:rsid w:val="00774D26"/>
    <w:rsid w:val="007818F5"/>
    <w:rsid w:val="00783E7F"/>
    <w:rsid w:val="00786C48"/>
    <w:rsid w:val="0079031D"/>
    <w:rsid w:val="0079365A"/>
    <w:rsid w:val="00793D6B"/>
    <w:rsid w:val="00795A7D"/>
    <w:rsid w:val="007A007B"/>
    <w:rsid w:val="007A0F02"/>
    <w:rsid w:val="007A1617"/>
    <w:rsid w:val="007B06FD"/>
    <w:rsid w:val="007B0BDD"/>
    <w:rsid w:val="007B0FE4"/>
    <w:rsid w:val="007B2660"/>
    <w:rsid w:val="007B4A66"/>
    <w:rsid w:val="007B5E7B"/>
    <w:rsid w:val="007C01B7"/>
    <w:rsid w:val="007C0A2A"/>
    <w:rsid w:val="007C1941"/>
    <w:rsid w:val="007C332A"/>
    <w:rsid w:val="007C7CE7"/>
    <w:rsid w:val="007D2029"/>
    <w:rsid w:val="007D649D"/>
    <w:rsid w:val="007D65DE"/>
    <w:rsid w:val="007D6943"/>
    <w:rsid w:val="007E194C"/>
    <w:rsid w:val="007E3D2A"/>
    <w:rsid w:val="007E4C11"/>
    <w:rsid w:val="007E5726"/>
    <w:rsid w:val="007F4BAC"/>
    <w:rsid w:val="007F5D90"/>
    <w:rsid w:val="00800BAE"/>
    <w:rsid w:val="008056F2"/>
    <w:rsid w:val="00805D0C"/>
    <w:rsid w:val="00807103"/>
    <w:rsid w:val="00807E31"/>
    <w:rsid w:val="00814137"/>
    <w:rsid w:val="00817E02"/>
    <w:rsid w:val="0082223B"/>
    <w:rsid w:val="008246D9"/>
    <w:rsid w:val="00826051"/>
    <w:rsid w:val="00827303"/>
    <w:rsid w:val="00836C9B"/>
    <w:rsid w:val="008375A5"/>
    <w:rsid w:val="00841793"/>
    <w:rsid w:val="008417F6"/>
    <w:rsid w:val="00846FA0"/>
    <w:rsid w:val="00847166"/>
    <w:rsid w:val="008521F5"/>
    <w:rsid w:val="008572DE"/>
    <w:rsid w:val="0086151C"/>
    <w:rsid w:val="00864A15"/>
    <w:rsid w:val="00864CE6"/>
    <w:rsid w:val="008712B0"/>
    <w:rsid w:val="008712F2"/>
    <w:rsid w:val="00871791"/>
    <w:rsid w:val="0087419B"/>
    <w:rsid w:val="00880892"/>
    <w:rsid w:val="008873B4"/>
    <w:rsid w:val="008927FA"/>
    <w:rsid w:val="008938DE"/>
    <w:rsid w:val="008A19D6"/>
    <w:rsid w:val="008A2FFA"/>
    <w:rsid w:val="008A5957"/>
    <w:rsid w:val="008B2A36"/>
    <w:rsid w:val="008B6482"/>
    <w:rsid w:val="008B76DB"/>
    <w:rsid w:val="008B7D2A"/>
    <w:rsid w:val="008C193D"/>
    <w:rsid w:val="008C2EE0"/>
    <w:rsid w:val="008C3673"/>
    <w:rsid w:val="008C43DD"/>
    <w:rsid w:val="008C616A"/>
    <w:rsid w:val="008D6875"/>
    <w:rsid w:val="008E0BDE"/>
    <w:rsid w:val="008E1902"/>
    <w:rsid w:val="008F1B5F"/>
    <w:rsid w:val="008F2152"/>
    <w:rsid w:val="008F2C05"/>
    <w:rsid w:val="008F6F9A"/>
    <w:rsid w:val="009029B6"/>
    <w:rsid w:val="00906F2D"/>
    <w:rsid w:val="00913FC1"/>
    <w:rsid w:val="009140C6"/>
    <w:rsid w:val="00915086"/>
    <w:rsid w:val="0091592B"/>
    <w:rsid w:val="0092352C"/>
    <w:rsid w:val="009257AC"/>
    <w:rsid w:val="009275F9"/>
    <w:rsid w:val="00931B59"/>
    <w:rsid w:val="00932429"/>
    <w:rsid w:val="009331E4"/>
    <w:rsid w:val="0093469B"/>
    <w:rsid w:val="00934DE5"/>
    <w:rsid w:val="00935FBD"/>
    <w:rsid w:val="00936E20"/>
    <w:rsid w:val="0094181D"/>
    <w:rsid w:val="00941DBE"/>
    <w:rsid w:val="00945068"/>
    <w:rsid w:val="009451B5"/>
    <w:rsid w:val="00947895"/>
    <w:rsid w:val="00951E23"/>
    <w:rsid w:val="00955DCD"/>
    <w:rsid w:val="00963281"/>
    <w:rsid w:val="00971092"/>
    <w:rsid w:val="00975A93"/>
    <w:rsid w:val="00986719"/>
    <w:rsid w:val="00995289"/>
    <w:rsid w:val="009A330A"/>
    <w:rsid w:val="009A41DD"/>
    <w:rsid w:val="009A6892"/>
    <w:rsid w:val="009B0666"/>
    <w:rsid w:val="009B205F"/>
    <w:rsid w:val="009B2F3F"/>
    <w:rsid w:val="009B3802"/>
    <w:rsid w:val="009B3B10"/>
    <w:rsid w:val="009B3D84"/>
    <w:rsid w:val="009B6564"/>
    <w:rsid w:val="009B7BAD"/>
    <w:rsid w:val="009C0E3C"/>
    <w:rsid w:val="009C1D88"/>
    <w:rsid w:val="009C33CE"/>
    <w:rsid w:val="009C4EAC"/>
    <w:rsid w:val="009D080F"/>
    <w:rsid w:val="009D10B8"/>
    <w:rsid w:val="009D4B6E"/>
    <w:rsid w:val="009D51F7"/>
    <w:rsid w:val="009D563E"/>
    <w:rsid w:val="009D6B29"/>
    <w:rsid w:val="009D70B6"/>
    <w:rsid w:val="009D77FF"/>
    <w:rsid w:val="009E029B"/>
    <w:rsid w:val="009E0BA0"/>
    <w:rsid w:val="009E1581"/>
    <w:rsid w:val="009E1E3C"/>
    <w:rsid w:val="009E3D28"/>
    <w:rsid w:val="009E42F9"/>
    <w:rsid w:val="009E45FE"/>
    <w:rsid w:val="009E7933"/>
    <w:rsid w:val="009E79F6"/>
    <w:rsid w:val="009F037A"/>
    <w:rsid w:val="009F3163"/>
    <w:rsid w:val="009F3B72"/>
    <w:rsid w:val="009F3EBE"/>
    <w:rsid w:val="009F4825"/>
    <w:rsid w:val="009F5618"/>
    <w:rsid w:val="009F7A4D"/>
    <w:rsid w:val="00A0003B"/>
    <w:rsid w:val="00A01ADE"/>
    <w:rsid w:val="00A053F0"/>
    <w:rsid w:val="00A12AC6"/>
    <w:rsid w:val="00A13197"/>
    <w:rsid w:val="00A14BBF"/>
    <w:rsid w:val="00A154DF"/>
    <w:rsid w:val="00A21584"/>
    <w:rsid w:val="00A22B02"/>
    <w:rsid w:val="00A22D37"/>
    <w:rsid w:val="00A25B20"/>
    <w:rsid w:val="00A2744F"/>
    <w:rsid w:val="00A31772"/>
    <w:rsid w:val="00A3439A"/>
    <w:rsid w:val="00A3689F"/>
    <w:rsid w:val="00A36984"/>
    <w:rsid w:val="00A36DB0"/>
    <w:rsid w:val="00A3756A"/>
    <w:rsid w:val="00A376B7"/>
    <w:rsid w:val="00A4253C"/>
    <w:rsid w:val="00A4587D"/>
    <w:rsid w:val="00A459B1"/>
    <w:rsid w:val="00A53CE2"/>
    <w:rsid w:val="00A57716"/>
    <w:rsid w:val="00A62050"/>
    <w:rsid w:val="00A625A8"/>
    <w:rsid w:val="00A64909"/>
    <w:rsid w:val="00A657D4"/>
    <w:rsid w:val="00A663EE"/>
    <w:rsid w:val="00A6671D"/>
    <w:rsid w:val="00A720FA"/>
    <w:rsid w:val="00A723EC"/>
    <w:rsid w:val="00A73027"/>
    <w:rsid w:val="00A73F05"/>
    <w:rsid w:val="00A7681C"/>
    <w:rsid w:val="00A8100F"/>
    <w:rsid w:val="00A817B1"/>
    <w:rsid w:val="00A836AD"/>
    <w:rsid w:val="00A83B85"/>
    <w:rsid w:val="00A85958"/>
    <w:rsid w:val="00A8762B"/>
    <w:rsid w:val="00A90E8C"/>
    <w:rsid w:val="00A925FA"/>
    <w:rsid w:val="00A943DC"/>
    <w:rsid w:val="00A945FC"/>
    <w:rsid w:val="00A95080"/>
    <w:rsid w:val="00A9545F"/>
    <w:rsid w:val="00A97000"/>
    <w:rsid w:val="00AA2AE1"/>
    <w:rsid w:val="00AA3707"/>
    <w:rsid w:val="00AA73FA"/>
    <w:rsid w:val="00AB2B3D"/>
    <w:rsid w:val="00AB4261"/>
    <w:rsid w:val="00AB5DD5"/>
    <w:rsid w:val="00AC182E"/>
    <w:rsid w:val="00AC1C37"/>
    <w:rsid w:val="00AC4272"/>
    <w:rsid w:val="00AC52EC"/>
    <w:rsid w:val="00AC5494"/>
    <w:rsid w:val="00AD147B"/>
    <w:rsid w:val="00AD2560"/>
    <w:rsid w:val="00AD2F06"/>
    <w:rsid w:val="00AD4838"/>
    <w:rsid w:val="00AD617B"/>
    <w:rsid w:val="00AE4D49"/>
    <w:rsid w:val="00AE4FFD"/>
    <w:rsid w:val="00AE5870"/>
    <w:rsid w:val="00AE6FB2"/>
    <w:rsid w:val="00AE7297"/>
    <w:rsid w:val="00AF1D42"/>
    <w:rsid w:val="00AF1E47"/>
    <w:rsid w:val="00AF3C3E"/>
    <w:rsid w:val="00AF6A67"/>
    <w:rsid w:val="00B01790"/>
    <w:rsid w:val="00B01C44"/>
    <w:rsid w:val="00B03B7A"/>
    <w:rsid w:val="00B03C26"/>
    <w:rsid w:val="00B04AB2"/>
    <w:rsid w:val="00B04EBC"/>
    <w:rsid w:val="00B05352"/>
    <w:rsid w:val="00B0787A"/>
    <w:rsid w:val="00B11302"/>
    <w:rsid w:val="00B113EC"/>
    <w:rsid w:val="00B1202E"/>
    <w:rsid w:val="00B15472"/>
    <w:rsid w:val="00B17B13"/>
    <w:rsid w:val="00B20459"/>
    <w:rsid w:val="00B232AB"/>
    <w:rsid w:val="00B2766B"/>
    <w:rsid w:val="00B315C0"/>
    <w:rsid w:val="00B336A8"/>
    <w:rsid w:val="00B3589A"/>
    <w:rsid w:val="00B35BA3"/>
    <w:rsid w:val="00B374E4"/>
    <w:rsid w:val="00B4003B"/>
    <w:rsid w:val="00B428C4"/>
    <w:rsid w:val="00B42C3E"/>
    <w:rsid w:val="00B43925"/>
    <w:rsid w:val="00B4392A"/>
    <w:rsid w:val="00B46D61"/>
    <w:rsid w:val="00B525CE"/>
    <w:rsid w:val="00B54672"/>
    <w:rsid w:val="00B62F63"/>
    <w:rsid w:val="00B645EF"/>
    <w:rsid w:val="00B652D0"/>
    <w:rsid w:val="00B710D7"/>
    <w:rsid w:val="00B74258"/>
    <w:rsid w:val="00B76AA0"/>
    <w:rsid w:val="00B77E94"/>
    <w:rsid w:val="00B85407"/>
    <w:rsid w:val="00B87342"/>
    <w:rsid w:val="00B9187C"/>
    <w:rsid w:val="00B92DC5"/>
    <w:rsid w:val="00B92FC2"/>
    <w:rsid w:val="00B95564"/>
    <w:rsid w:val="00B96FC5"/>
    <w:rsid w:val="00BA0241"/>
    <w:rsid w:val="00BB160B"/>
    <w:rsid w:val="00BB6921"/>
    <w:rsid w:val="00BC170D"/>
    <w:rsid w:val="00BC3CA5"/>
    <w:rsid w:val="00BC5EE0"/>
    <w:rsid w:val="00BC698B"/>
    <w:rsid w:val="00BE0D75"/>
    <w:rsid w:val="00BE2BC0"/>
    <w:rsid w:val="00BE52D7"/>
    <w:rsid w:val="00BE7B28"/>
    <w:rsid w:val="00BF01AA"/>
    <w:rsid w:val="00BF0EA5"/>
    <w:rsid w:val="00BF1726"/>
    <w:rsid w:val="00BF1EB0"/>
    <w:rsid w:val="00BF3267"/>
    <w:rsid w:val="00BF3B6A"/>
    <w:rsid w:val="00C0030F"/>
    <w:rsid w:val="00C01DB8"/>
    <w:rsid w:val="00C0366E"/>
    <w:rsid w:val="00C05E41"/>
    <w:rsid w:val="00C11A88"/>
    <w:rsid w:val="00C15F4A"/>
    <w:rsid w:val="00C169F9"/>
    <w:rsid w:val="00C16B22"/>
    <w:rsid w:val="00C17285"/>
    <w:rsid w:val="00C255D6"/>
    <w:rsid w:val="00C27EC4"/>
    <w:rsid w:val="00C30039"/>
    <w:rsid w:val="00C33ED0"/>
    <w:rsid w:val="00C37139"/>
    <w:rsid w:val="00C37313"/>
    <w:rsid w:val="00C377CB"/>
    <w:rsid w:val="00C40635"/>
    <w:rsid w:val="00C428F2"/>
    <w:rsid w:val="00C42D17"/>
    <w:rsid w:val="00C4350C"/>
    <w:rsid w:val="00C468F3"/>
    <w:rsid w:val="00C50E08"/>
    <w:rsid w:val="00C51232"/>
    <w:rsid w:val="00C5162B"/>
    <w:rsid w:val="00C53907"/>
    <w:rsid w:val="00C62723"/>
    <w:rsid w:val="00C65AD8"/>
    <w:rsid w:val="00C67117"/>
    <w:rsid w:val="00C70311"/>
    <w:rsid w:val="00C714C6"/>
    <w:rsid w:val="00C74BB7"/>
    <w:rsid w:val="00C83CE6"/>
    <w:rsid w:val="00C85D4F"/>
    <w:rsid w:val="00C86DA2"/>
    <w:rsid w:val="00C87B55"/>
    <w:rsid w:val="00C90048"/>
    <w:rsid w:val="00C94F19"/>
    <w:rsid w:val="00C96457"/>
    <w:rsid w:val="00CA48AB"/>
    <w:rsid w:val="00CA6EB7"/>
    <w:rsid w:val="00CA7913"/>
    <w:rsid w:val="00CB12B4"/>
    <w:rsid w:val="00CB4E48"/>
    <w:rsid w:val="00CB6D8F"/>
    <w:rsid w:val="00CC1058"/>
    <w:rsid w:val="00CC6071"/>
    <w:rsid w:val="00CC6822"/>
    <w:rsid w:val="00CC6B0E"/>
    <w:rsid w:val="00CD0B72"/>
    <w:rsid w:val="00CD42DE"/>
    <w:rsid w:val="00CD4B11"/>
    <w:rsid w:val="00CD6A65"/>
    <w:rsid w:val="00CE2AEF"/>
    <w:rsid w:val="00CE36CE"/>
    <w:rsid w:val="00CE3858"/>
    <w:rsid w:val="00CE3AC7"/>
    <w:rsid w:val="00CE43A6"/>
    <w:rsid w:val="00CE4AF3"/>
    <w:rsid w:val="00CF0095"/>
    <w:rsid w:val="00CF0241"/>
    <w:rsid w:val="00CF15F7"/>
    <w:rsid w:val="00CF3BCF"/>
    <w:rsid w:val="00D005DA"/>
    <w:rsid w:val="00D05051"/>
    <w:rsid w:val="00D20326"/>
    <w:rsid w:val="00D21B42"/>
    <w:rsid w:val="00D226EE"/>
    <w:rsid w:val="00D22B00"/>
    <w:rsid w:val="00D27F81"/>
    <w:rsid w:val="00D31042"/>
    <w:rsid w:val="00D32A60"/>
    <w:rsid w:val="00D33720"/>
    <w:rsid w:val="00D33881"/>
    <w:rsid w:val="00D340AD"/>
    <w:rsid w:val="00D36D95"/>
    <w:rsid w:val="00D37E86"/>
    <w:rsid w:val="00D40761"/>
    <w:rsid w:val="00D40F53"/>
    <w:rsid w:val="00D42843"/>
    <w:rsid w:val="00D43CDB"/>
    <w:rsid w:val="00D440B7"/>
    <w:rsid w:val="00D452D9"/>
    <w:rsid w:val="00D46891"/>
    <w:rsid w:val="00D476A7"/>
    <w:rsid w:val="00D478E8"/>
    <w:rsid w:val="00D53AC4"/>
    <w:rsid w:val="00D53FDE"/>
    <w:rsid w:val="00D55D6C"/>
    <w:rsid w:val="00D6095B"/>
    <w:rsid w:val="00D60BCA"/>
    <w:rsid w:val="00D61BC5"/>
    <w:rsid w:val="00D6274F"/>
    <w:rsid w:val="00D62A2E"/>
    <w:rsid w:val="00D63678"/>
    <w:rsid w:val="00D6564F"/>
    <w:rsid w:val="00D66F1C"/>
    <w:rsid w:val="00D70985"/>
    <w:rsid w:val="00D70A95"/>
    <w:rsid w:val="00D72E04"/>
    <w:rsid w:val="00D74E3A"/>
    <w:rsid w:val="00D85BEB"/>
    <w:rsid w:val="00D87528"/>
    <w:rsid w:val="00D927D5"/>
    <w:rsid w:val="00D96139"/>
    <w:rsid w:val="00DA0A13"/>
    <w:rsid w:val="00DA5921"/>
    <w:rsid w:val="00DB2152"/>
    <w:rsid w:val="00DB404E"/>
    <w:rsid w:val="00DB5125"/>
    <w:rsid w:val="00DB5373"/>
    <w:rsid w:val="00DC0CB5"/>
    <w:rsid w:val="00DC3444"/>
    <w:rsid w:val="00DC49C9"/>
    <w:rsid w:val="00DC4BB5"/>
    <w:rsid w:val="00DC5595"/>
    <w:rsid w:val="00DC5D23"/>
    <w:rsid w:val="00DD11A5"/>
    <w:rsid w:val="00DD6935"/>
    <w:rsid w:val="00DE5FAE"/>
    <w:rsid w:val="00DE79D9"/>
    <w:rsid w:val="00DF0D3E"/>
    <w:rsid w:val="00DF11DF"/>
    <w:rsid w:val="00DF2BBC"/>
    <w:rsid w:val="00E00CA6"/>
    <w:rsid w:val="00E0778D"/>
    <w:rsid w:val="00E1164F"/>
    <w:rsid w:val="00E1719E"/>
    <w:rsid w:val="00E17B22"/>
    <w:rsid w:val="00E21E2F"/>
    <w:rsid w:val="00E22201"/>
    <w:rsid w:val="00E248E3"/>
    <w:rsid w:val="00E27ECA"/>
    <w:rsid w:val="00E31404"/>
    <w:rsid w:val="00E318F6"/>
    <w:rsid w:val="00E31D32"/>
    <w:rsid w:val="00E33473"/>
    <w:rsid w:val="00E340B8"/>
    <w:rsid w:val="00E351C5"/>
    <w:rsid w:val="00E425BA"/>
    <w:rsid w:val="00E508F8"/>
    <w:rsid w:val="00E513AA"/>
    <w:rsid w:val="00E51EDF"/>
    <w:rsid w:val="00E5276E"/>
    <w:rsid w:val="00E5282A"/>
    <w:rsid w:val="00E53EC1"/>
    <w:rsid w:val="00E55924"/>
    <w:rsid w:val="00E56788"/>
    <w:rsid w:val="00E63E4A"/>
    <w:rsid w:val="00E648BD"/>
    <w:rsid w:val="00E67BFD"/>
    <w:rsid w:val="00E72A21"/>
    <w:rsid w:val="00E75EF6"/>
    <w:rsid w:val="00E761E7"/>
    <w:rsid w:val="00E81B15"/>
    <w:rsid w:val="00E826D2"/>
    <w:rsid w:val="00E84D4D"/>
    <w:rsid w:val="00E85490"/>
    <w:rsid w:val="00E85551"/>
    <w:rsid w:val="00E91EFA"/>
    <w:rsid w:val="00E94679"/>
    <w:rsid w:val="00E94EBA"/>
    <w:rsid w:val="00E9555F"/>
    <w:rsid w:val="00E9736F"/>
    <w:rsid w:val="00EA0D8D"/>
    <w:rsid w:val="00EA3168"/>
    <w:rsid w:val="00EA7938"/>
    <w:rsid w:val="00EB5C4A"/>
    <w:rsid w:val="00EB68E2"/>
    <w:rsid w:val="00EB7500"/>
    <w:rsid w:val="00EC0118"/>
    <w:rsid w:val="00EC5096"/>
    <w:rsid w:val="00EC64E5"/>
    <w:rsid w:val="00ED1F7C"/>
    <w:rsid w:val="00ED4DAB"/>
    <w:rsid w:val="00ED5D0C"/>
    <w:rsid w:val="00ED65B4"/>
    <w:rsid w:val="00EE0661"/>
    <w:rsid w:val="00EE6B0F"/>
    <w:rsid w:val="00EF0EF5"/>
    <w:rsid w:val="00EF24EB"/>
    <w:rsid w:val="00EF6D62"/>
    <w:rsid w:val="00F032F6"/>
    <w:rsid w:val="00F07D0E"/>
    <w:rsid w:val="00F13A07"/>
    <w:rsid w:val="00F23ABC"/>
    <w:rsid w:val="00F27F9D"/>
    <w:rsid w:val="00F3072C"/>
    <w:rsid w:val="00F30B40"/>
    <w:rsid w:val="00F30C0F"/>
    <w:rsid w:val="00F36634"/>
    <w:rsid w:val="00F36747"/>
    <w:rsid w:val="00F40B41"/>
    <w:rsid w:val="00F42551"/>
    <w:rsid w:val="00F42A09"/>
    <w:rsid w:val="00F432CB"/>
    <w:rsid w:val="00F52D6B"/>
    <w:rsid w:val="00F5500D"/>
    <w:rsid w:val="00F55E6F"/>
    <w:rsid w:val="00F607E7"/>
    <w:rsid w:val="00F61702"/>
    <w:rsid w:val="00F64EB3"/>
    <w:rsid w:val="00F66F63"/>
    <w:rsid w:val="00F673CF"/>
    <w:rsid w:val="00F744AF"/>
    <w:rsid w:val="00F813AC"/>
    <w:rsid w:val="00F822FB"/>
    <w:rsid w:val="00F840F5"/>
    <w:rsid w:val="00F85058"/>
    <w:rsid w:val="00F91C4E"/>
    <w:rsid w:val="00F93D67"/>
    <w:rsid w:val="00F940A0"/>
    <w:rsid w:val="00F96512"/>
    <w:rsid w:val="00F97B0C"/>
    <w:rsid w:val="00FA1166"/>
    <w:rsid w:val="00FA5A78"/>
    <w:rsid w:val="00FA739F"/>
    <w:rsid w:val="00FA751F"/>
    <w:rsid w:val="00FB06B1"/>
    <w:rsid w:val="00FB45C6"/>
    <w:rsid w:val="00FB567D"/>
    <w:rsid w:val="00FB6143"/>
    <w:rsid w:val="00FC2A80"/>
    <w:rsid w:val="00FC384E"/>
    <w:rsid w:val="00FD18C2"/>
    <w:rsid w:val="00FD3A43"/>
    <w:rsid w:val="00FD5AF4"/>
    <w:rsid w:val="00FD6EAE"/>
    <w:rsid w:val="00FD7319"/>
    <w:rsid w:val="00FE64E8"/>
    <w:rsid w:val="00FF0D35"/>
    <w:rsid w:val="00FF2C72"/>
    <w:rsid w:val="00FF3343"/>
    <w:rsid w:val="00FF7923"/>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433219"/>
  <w15:docId w15:val="{9ADFBD0E-47C3-4B26-A400-24569E5A8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0B1A21"/>
  </w:style>
  <w:style w:type="paragraph" w:styleId="1">
    <w:name w:val="heading 1"/>
    <w:basedOn w:val="a"/>
    <w:next w:val="a"/>
    <w:link w:val="10"/>
    <w:uiPriority w:val="9"/>
    <w:qFormat/>
    <w:rsid w:val="000A7C0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40DBF"/>
    <w:pPr>
      <w:spacing w:after="0" w:line="240" w:lineRule="auto"/>
    </w:pPr>
    <w:rPr>
      <w:sz w:val="20"/>
      <w:szCs w:val="20"/>
    </w:rPr>
  </w:style>
  <w:style w:type="character" w:customStyle="1" w:styleId="a4">
    <w:name w:val="Текст сноски Знак"/>
    <w:basedOn w:val="a0"/>
    <w:link w:val="a3"/>
    <w:uiPriority w:val="99"/>
    <w:rsid w:val="00140DBF"/>
    <w:rPr>
      <w:sz w:val="20"/>
      <w:szCs w:val="20"/>
    </w:rPr>
  </w:style>
  <w:style w:type="character" w:styleId="a5">
    <w:name w:val="footnote reference"/>
    <w:basedOn w:val="a0"/>
    <w:uiPriority w:val="99"/>
    <w:unhideWhenUsed/>
    <w:rsid w:val="00140DBF"/>
    <w:rPr>
      <w:vertAlign w:val="superscript"/>
    </w:rPr>
  </w:style>
  <w:style w:type="character" w:customStyle="1" w:styleId="apple-converted-space">
    <w:name w:val="apple-converted-space"/>
    <w:basedOn w:val="a0"/>
    <w:rsid w:val="00CD42DE"/>
  </w:style>
  <w:style w:type="character" w:customStyle="1" w:styleId="10">
    <w:name w:val="Заголовок 1 Знак"/>
    <w:basedOn w:val="a0"/>
    <w:link w:val="1"/>
    <w:uiPriority w:val="9"/>
    <w:rsid w:val="000A7C02"/>
    <w:rPr>
      <w:rFonts w:asciiTheme="majorHAnsi" w:eastAsiaTheme="majorEastAsia" w:hAnsiTheme="majorHAnsi" w:cstheme="majorBidi"/>
      <w:b/>
      <w:bCs/>
      <w:color w:val="2E74B5" w:themeColor="accent1" w:themeShade="BF"/>
      <w:sz w:val="28"/>
      <w:szCs w:val="28"/>
    </w:rPr>
  </w:style>
  <w:style w:type="character" w:styleId="a6">
    <w:name w:val="Hyperlink"/>
    <w:basedOn w:val="a0"/>
    <w:uiPriority w:val="99"/>
    <w:unhideWhenUsed/>
    <w:rsid w:val="0036752C"/>
    <w:rPr>
      <w:color w:val="0563C1" w:themeColor="hyperlink"/>
      <w:u w:val="single"/>
    </w:rPr>
  </w:style>
  <w:style w:type="character" w:styleId="a7">
    <w:name w:val="FollowedHyperlink"/>
    <w:basedOn w:val="a0"/>
    <w:uiPriority w:val="99"/>
    <w:semiHidden/>
    <w:unhideWhenUsed/>
    <w:rsid w:val="000319A5"/>
    <w:rPr>
      <w:color w:val="954F72" w:themeColor="followedHyperlink"/>
      <w:u w:val="single"/>
    </w:rPr>
  </w:style>
  <w:style w:type="character" w:styleId="a8">
    <w:name w:val="Mention"/>
    <w:basedOn w:val="a0"/>
    <w:uiPriority w:val="99"/>
    <w:semiHidden/>
    <w:unhideWhenUsed/>
    <w:rsid w:val="009B2F3F"/>
    <w:rPr>
      <w:color w:val="2B579A"/>
      <w:shd w:val="clear" w:color="auto" w:fill="E6E6E6"/>
    </w:rPr>
  </w:style>
  <w:style w:type="character" w:styleId="a9">
    <w:name w:val="Emphasis"/>
    <w:basedOn w:val="a0"/>
    <w:uiPriority w:val="20"/>
    <w:qFormat/>
    <w:rsid w:val="00662864"/>
    <w:rPr>
      <w:i/>
      <w:iCs/>
    </w:rPr>
  </w:style>
  <w:style w:type="paragraph" w:styleId="aa">
    <w:name w:val="List Paragraph"/>
    <w:basedOn w:val="a"/>
    <w:uiPriority w:val="34"/>
    <w:qFormat/>
    <w:rsid w:val="00B03B7A"/>
    <w:pPr>
      <w:ind w:left="720"/>
      <w:contextualSpacing/>
    </w:pPr>
  </w:style>
  <w:style w:type="paragraph" w:styleId="ab">
    <w:name w:val="header"/>
    <w:basedOn w:val="a"/>
    <w:link w:val="ac"/>
    <w:uiPriority w:val="99"/>
    <w:unhideWhenUsed/>
    <w:rsid w:val="006B36C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B36C2"/>
  </w:style>
  <w:style w:type="paragraph" w:styleId="ad">
    <w:name w:val="footer"/>
    <w:basedOn w:val="a"/>
    <w:link w:val="ae"/>
    <w:uiPriority w:val="99"/>
    <w:unhideWhenUsed/>
    <w:rsid w:val="006B36C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B3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25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bogoslov.ru/text/472549.html" TargetMode="External"/><Relationship Id="rId7" Type="http://schemas.openxmlformats.org/officeDocument/2006/relationships/hyperlink" Target="https://postnauka.ru/longreads/25956" TargetMode="External"/><Relationship Id="rId2" Type="http://schemas.openxmlformats.org/officeDocument/2006/relationships/hyperlink" Target="https://ru.wikiquote.org/wiki/%D0%9F%D1%80%D0%BE%D1%81%D1%82%D0%BE%D1%82%D0%B0" TargetMode="External"/><Relationship Id="rId1" Type="http://schemas.openxmlformats.org/officeDocument/2006/relationships/hyperlink" Target="http://dic.academic.ru/dic.nsf/ushakov/987330" TargetMode="External"/><Relationship Id="rId6" Type="http://schemas.openxmlformats.org/officeDocument/2006/relationships/hyperlink" Target="http://qps.ru/WFUOe" TargetMode="External"/><Relationship Id="rId5" Type="http://schemas.openxmlformats.org/officeDocument/2006/relationships/hyperlink" Target="https://glvrd.ru/about/" TargetMode="External"/><Relationship Id="rId4" Type="http://schemas.openxmlformats.org/officeDocument/2006/relationships/hyperlink" Target="http://www.nietzsche.ru/influence/philosophie/sloterdij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168D0-1662-44AD-B81E-CA2B0FD6A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1197</TotalTime>
  <Pages>1</Pages>
  <Words>17335</Words>
  <Characters>98810</Characters>
  <Application>Microsoft Office Word</Application>
  <DocSecurity>0</DocSecurity>
  <Lines>823</Lines>
  <Paragraphs>231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115914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Попова</dc:creator>
  <cp:keywords/>
  <dc:description/>
  <cp:lastModifiedBy>Юля Попова</cp:lastModifiedBy>
  <cp:revision>159</cp:revision>
  <dcterms:created xsi:type="dcterms:W3CDTF">2017-04-16T22:27:00Z</dcterms:created>
  <dcterms:modified xsi:type="dcterms:W3CDTF">2017-05-09T18:18:00Z</dcterms:modified>
</cp:coreProperties>
</file>