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D" w:rsidRPr="00484FC8" w:rsidRDefault="00292FDD" w:rsidP="002101B8">
      <w:pPr>
        <w:spacing w:after="0"/>
        <w:rPr>
          <w:sz w:val="28"/>
          <w:szCs w:val="28"/>
          <w:lang w:val="en-US"/>
        </w:rPr>
      </w:pPr>
    </w:p>
    <w:p w:rsidR="00292FDD" w:rsidRPr="00484FC8" w:rsidRDefault="00292FDD" w:rsidP="00210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РЕЦЕНЗИЯ</w:t>
      </w:r>
    </w:p>
    <w:p w:rsidR="004731AE" w:rsidRPr="00484FC8" w:rsidRDefault="00292FDD" w:rsidP="00210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на магистерскую диссертацию</w:t>
      </w:r>
      <w:r w:rsidR="004731AE" w:rsidRPr="00484FC8">
        <w:rPr>
          <w:rFonts w:ascii="Times New Roman" w:hAnsi="Times New Roman" w:cs="Times New Roman"/>
          <w:sz w:val="28"/>
          <w:szCs w:val="28"/>
        </w:rPr>
        <w:t xml:space="preserve"> Татьяны Игоревны Поповой </w:t>
      </w:r>
    </w:p>
    <w:p w:rsidR="004731AE" w:rsidRPr="00484FC8" w:rsidRDefault="004731AE" w:rsidP="00210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«Эмотивные побудительные высказывания в синхронном переводе</w:t>
      </w:r>
    </w:p>
    <w:p w:rsidR="00292FDD" w:rsidRPr="00484FC8" w:rsidRDefault="004731AE" w:rsidP="00210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(на примере речей американских политиков)»</w:t>
      </w:r>
    </w:p>
    <w:p w:rsidR="00726ACD" w:rsidRPr="00484FC8" w:rsidRDefault="002678AF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 xml:space="preserve">Исследование Татьяны Игоревны Поповой выполнено в </w:t>
      </w:r>
      <w:r w:rsidR="00BB628C" w:rsidRPr="00484FC8">
        <w:rPr>
          <w:rFonts w:ascii="Times New Roman" w:hAnsi="Times New Roman" w:cs="Times New Roman"/>
          <w:sz w:val="28"/>
          <w:szCs w:val="28"/>
        </w:rPr>
        <w:t>русле</w:t>
      </w:r>
      <w:r w:rsidRPr="00484FC8">
        <w:rPr>
          <w:rFonts w:ascii="Times New Roman" w:hAnsi="Times New Roman" w:cs="Times New Roman"/>
          <w:sz w:val="28"/>
          <w:szCs w:val="28"/>
        </w:rPr>
        <w:t xml:space="preserve"> политическо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й лингвистики </w:t>
      </w:r>
      <w:r w:rsidR="00921CC9" w:rsidRPr="00484FC8">
        <w:rPr>
          <w:rFonts w:ascii="Times New Roman" w:hAnsi="Times New Roman" w:cs="Times New Roman"/>
          <w:sz w:val="28"/>
          <w:szCs w:val="28"/>
        </w:rPr>
        <w:t>на материале у</w:t>
      </w:r>
      <w:r w:rsidR="00726ACD" w:rsidRPr="00484FC8">
        <w:rPr>
          <w:rFonts w:ascii="Times New Roman" w:hAnsi="Times New Roman" w:cs="Times New Roman"/>
          <w:sz w:val="28"/>
          <w:szCs w:val="28"/>
        </w:rPr>
        <w:t>стного политического</w:t>
      </w:r>
      <w:r w:rsidRPr="00484FC8">
        <w:rPr>
          <w:rFonts w:ascii="Times New Roman" w:hAnsi="Times New Roman" w:cs="Times New Roman"/>
          <w:sz w:val="28"/>
          <w:szCs w:val="28"/>
        </w:rPr>
        <w:t xml:space="preserve"> перевода.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Это </w:t>
      </w:r>
      <w:r w:rsidR="00726ACD" w:rsidRPr="00484FC8">
        <w:rPr>
          <w:rFonts w:ascii="Times New Roman" w:hAnsi="Times New Roman" w:cs="Times New Roman"/>
          <w:sz w:val="28"/>
          <w:szCs w:val="28"/>
          <w:u w:val="single"/>
        </w:rPr>
        <w:t>актуальное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 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и новое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лингвистических исследований </w:t>
      </w:r>
      <w:r w:rsidRPr="00484FC8">
        <w:rPr>
          <w:rFonts w:ascii="Times New Roman" w:hAnsi="Times New Roman" w:cs="Times New Roman"/>
          <w:sz w:val="28"/>
          <w:szCs w:val="28"/>
        </w:rPr>
        <w:t xml:space="preserve">представляется особенно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значимым в современных условиях, когда </w:t>
      </w:r>
      <w:r w:rsidRPr="00484FC8">
        <w:rPr>
          <w:rFonts w:ascii="Times New Roman" w:hAnsi="Times New Roman" w:cs="Times New Roman"/>
          <w:sz w:val="28"/>
          <w:szCs w:val="28"/>
        </w:rPr>
        <w:t xml:space="preserve">от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верной </w:t>
      </w:r>
      <w:r w:rsidRPr="00484FC8">
        <w:rPr>
          <w:rFonts w:ascii="Times New Roman" w:hAnsi="Times New Roman" w:cs="Times New Roman"/>
          <w:sz w:val="28"/>
          <w:szCs w:val="28"/>
        </w:rPr>
        <w:t xml:space="preserve">интерпретации </w:t>
      </w:r>
      <w:r w:rsidR="002101B8" w:rsidRPr="00484FC8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политического дискурса </w:t>
      </w:r>
      <w:r w:rsidRPr="00484FC8">
        <w:rPr>
          <w:rFonts w:ascii="Times New Roman" w:hAnsi="Times New Roman" w:cs="Times New Roman"/>
          <w:sz w:val="28"/>
          <w:szCs w:val="28"/>
        </w:rPr>
        <w:t xml:space="preserve">зависит решение целого ряда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484FC8">
        <w:rPr>
          <w:rFonts w:ascii="Times New Roman" w:hAnsi="Times New Roman" w:cs="Times New Roman"/>
          <w:sz w:val="28"/>
          <w:szCs w:val="28"/>
        </w:rPr>
        <w:t xml:space="preserve">социально-политических проблем. </w:t>
      </w:r>
    </w:p>
    <w:p w:rsidR="00C458CB" w:rsidRPr="00484FC8" w:rsidRDefault="00C458CB" w:rsidP="00C45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  <w:u w:val="single"/>
        </w:rPr>
        <w:t>Научная новизна</w:t>
      </w:r>
      <w:r w:rsidRPr="00484FC8">
        <w:rPr>
          <w:rFonts w:ascii="Times New Roman" w:hAnsi="Times New Roman" w:cs="Times New Roman"/>
          <w:sz w:val="28"/>
          <w:szCs w:val="28"/>
        </w:rPr>
        <w:t xml:space="preserve"> исследования обусловлена выделением 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484FC8">
        <w:rPr>
          <w:rFonts w:ascii="Times New Roman" w:hAnsi="Times New Roman" w:cs="Times New Roman"/>
          <w:sz w:val="28"/>
          <w:szCs w:val="28"/>
        </w:rPr>
        <w:t>эмотивн</w:t>
      </w:r>
      <w:r w:rsidR="005C1182" w:rsidRPr="00484FC8">
        <w:rPr>
          <w:rFonts w:ascii="Times New Roman" w:hAnsi="Times New Roman" w:cs="Times New Roman"/>
          <w:sz w:val="28"/>
          <w:szCs w:val="28"/>
        </w:rPr>
        <w:t>ых побудительных высказываний (далее</w:t>
      </w:r>
      <w:proofErr w:type="gramStart"/>
      <w:r w:rsidR="005C1182" w:rsidRPr="00484FC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5C1182" w:rsidRPr="00484FC8">
        <w:rPr>
          <w:rFonts w:ascii="Times New Roman" w:hAnsi="Times New Roman" w:cs="Times New Roman"/>
          <w:sz w:val="28"/>
          <w:szCs w:val="28"/>
        </w:rPr>
        <w:t xml:space="preserve">ЭПВ) в АЯ </w:t>
      </w:r>
      <w:r w:rsidRPr="00484FC8">
        <w:rPr>
          <w:rFonts w:ascii="Times New Roman" w:hAnsi="Times New Roman" w:cs="Times New Roman"/>
          <w:sz w:val="28"/>
          <w:szCs w:val="28"/>
        </w:rPr>
        <w:t xml:space="preserve">и выявлением способов их перевода на РЯ. </w:t>
      </w:r>
    </w:p>
    <w:p w:rsidR="00926CE0" w:rsidRPr="00484FC8" w:rsidRDefault="00C458CB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Магистерская ВКР</w:t>
      </w:r>
      <w:r w:rsidR="00926CE0" w:rsidRPr="00484FC8">
        <w:rPr>
          <w:rFonts w:ascii="Times New Roman" w:hAnsi="Times New Roman" w:cs="Times New Roman"/>
          <w:sz w:val="28"/>
          <w:szCs w:val="28"/>
        </w:rPr>
        <w:t xml:space="preserve"> </w:t>
      </w:r>
      <w:r w:rsidR="002101B8" w:rsidRPr="00484FC8">
        <w:rPr>
          <w:rFonts w:ascii="Times New Roman" w:hAnsi="Times New Roman" w:cs="Times New Roman"/>
          <w:sz w:val="28"/>
          <w:szCs w:val="28"/>
        </w:rPr>
        <w:t xml:space="preserve">(объем основного текста -- 72 стр.) </w:t>
      </w:r>
      <w:r w:rsidR="00926CE0" w:rsidRPr="00484FC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03FBE" w:rsidRPr="00484FC8">
        <w:rPr>
          <w:rFonts w:ascii="Times New Roman" w:hAnsi="Times New Roman" w:cs="Times New Roman"/>
          <w:sz w:val="28"/>
          <w:szCs w:val="28"/>
        </w:rPr>
        <w:t>традиционную</w:t>
      </w:r>
      <w:r w:rsidR="00926CE0" w:rsidRPr="00484FC8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7707AB" w:rsidRPr="00484FC8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="00926CE0" w:rsidRPr="00484FC8">
        <w:rPr>
          <w:rFonts w:ascii="Times New Roman" w:hAnsi="Times New Roman" w:cs="Times New Roman"/>
          <w:sz w:val="28"/>
          <w:szCs w:val="28"/>
        </w:rPr>
        <w:t>введени</w:t>
      </w:r>
      <w:r w:rsidR="007707AB" w:rsidRPr="00484FC8">
        <w:rPr>
          <w:rFonts w:ascii="Times New Roman" w:hAnsi="Times New Roman" w:cs="Times New Roman"/>
          <w:sz w:val="28"/>
          <w:szCs w:val="28"/>
        </w:rPr>
        <w:t>е</w:t>
      </w:r>
      <w:r w:rsidR="00926CE0" w:rsidRPr="00484FC8">
        <w:rPr>
          <w:rFonts w:ascii="Times New Roman" w:hAnsi="Times New Roman" w:cs="Times New Roman"/>
          <w:sz w:val="28"/>
          <w:szCs w:val="28"/>
        </w:rPr>
        <w:t xml:space="preserve">, </w:t>
      </w:r>
      <w:r w:rsidR="00726ACD" w:rsidRPr="00484FC8">
        <w:rPr>
          <w:rFonts w:ascii="Times New Roman" w:hAnsi="Times New Roman" w:cs="Times New Roman"/>
          <w:sz w:val="28"/>
          <w:szCs w:val="28"/>
        </w:rPr>
        <w:t>дв</w:t>
      </w:r>
      <w:r w:rsidR="007707AB" w:rsidRPr="00484FC8">
        <w:rPr>
          <w:rFonts w:ascii="Times New Roman" w:hAnsi="Times New Roman" w:cs="Times New Roman"/>
          <w:sz w:val="28"/>
          <w:szCs w:val="28"/>
        </w:rPr>
        <w:t xml:space="preserve">е главы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и </w:t>
      </w:r>
      <w:r w:rsidR="00926CE0" w:rsidRPr="00484FC8">
        <w:rPr>
          <w:rFonts w:ascii="Times New Roman" w:hAnsi="Times New Roman" w:cs="Times New Roman"/>
          <w:sz w:val="28"/>
          <w:szCs w:val="28"/>
        </w:rPr>
        <w:t>заключени</w:t>
      </w:r>
      <w:r w:rsidR="007707AB" w:rsidRPr="00484FC8">
        <w:rPr>
          <w:rFonts w:ascii="Times New Roman" w:hAnsi="Times New Roman" w:cs="Times New Roman"/>
          <w:sz w:val="28"/>
          <w:szCs w:val="28"/>
        </w:rPr>
        <w:t>е</w:t>
      </w:r>
      <w:r w:rsidR="00926CE0" w:rsidRPr="00484FC8">
        <w:rPr>
          <w:rFonts w:ascii="Times New Roman" w:hAnsi="Times New Roman" w:cs="Times New Roman"/>
          <w:sz w:val="28"/>
          <w:szCs w:val="28"/>
        </w:rPr>
        <w:t>.</w:t>
      </w:r>
    </w:p>
    <w:p w:rsidR="00106EE6" w:rsidRPr="00484FC8" w:rsidRDefault="002101B8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726ACD" w:rsidRPr="00484FC8">
        <w:rPr>
          <w:rFonts w:ascii="Times New Roman" w:hAnsi="Times New Roman" w:cs="Times New Roman"/>
          <w:sz w:val="28"/>
          <w:szCs w:val="28"/>
        </w:rPr>
        <w:t>проблемы, рассматриваемые</w:t>
      </w:r>
      <w:r w:rsidR="007707AB" w:rsidRPr="00484FC8">
        <w:rPr>
          <w:rFonts w:ascii="Times New Roman" w:hAnsi="Times New Roman" w:cs="Times New Roman"/>
          <w:sz w:val="28"/>
          <w:szCs w:val="28"/>
        </w:rPr>
        <w:t xml:space="preserve"> в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 Главе 1</w:t>
      </w:r>
      <w:r w:rsidR="00C458CB" w:rsidRPr="00484F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58CB" w:rsidRPr="00484FC8">
        <w:rPr>
          <w:rFonts w:ascii="Times New Roman" w:hAnsi="Times New Roman" w:cs="Times New Roman"/>
          <w:sz w:val="28"/>
          <w:szCs w:val="28"/>
        </w:rPr>
        <w:t>библиогпфический</w:t>
      </w:r>
      <w:proofErr w:type="spellEnd"/>
      <w:r w:rsidR="00C458CB" w:rsidRPr="00484FC8">
        <w:rPr>
          <w:rFonts w:ascii="Times New Roman" w:hAnsi="Times New Roman" w:cs="Times New Roman"/>
          <w:sz w:val="28"/>
          <w:szCs w:val="28"/>
        </w:rPr>
        <w:t xml:space="preserve"> список насчитыв</w:t>
      </w:r>
      <w:r w:rsidR="00EB2B9D" w:rsidRPr="00484FC8">
        <w:rPr>
          <w:rFonts w:ascii="Times New Roman" w:hAnsi="Times New Roman" w:cs="Times New Roman"/>
          <w:sz w:val="28"/>
          <w:szCs w:val="28"/>
        </w:rPr>
        <w:t>а</w:t>
      </w:r>
      <w:r w:rsidR="00C458CB" w:rsidRPr="00484FC8">
        <w:rPr>
          <w:rFonts w:ascii="Times New Roman" w:hAnsi="Times New Roman" w:cs="Times New Roman"/>
          <w:sz w:val="28"/>
          <w:szCs w:val="28"/>
        </w:rPr>
        <w:t>ет</w:t>
      </w:r>
      <w:r w:rsidR="00EB2B9D" w:rsidRPr="00484FC8">
        <w:rPr>
          <w:rFonts w:ascii="Times New Roman" w:hAnsi="Times New Roman" w:cs="Times New Roman"/>
          <w:sz w:val="28"/>
          <w:szCs w:val="28"/>
        </w:rPr>
        <w:t xml:space="preserve"> 60 работ,</w:t>
      </w:r>
      <w:r w:rsidR="00AE7DE1" w:rsidRPr="00484FC8">
        <w:rPr>
          <w:rFonts w:ascii="Times New Roman" w:hAnsi="Times New Roman" w:cs="Times New Roman"/>
          <w:sz w:val="28"/>
          <w:szCs w:val="28"/>
        </w:rPr>
        <w:t xml:space="preserve"> опубликованных в период с 1947 по 2011 г.,</w:t>
      </w:r>
      <w:r w:rsidR="00EB2B9D" w:rsidRPr="00484FC8">
        <w:rPr>
          <w:rFonts w:ascii="Times New Roman" w:hAnsi="Times New Roman" w:cs="Times New Roman"/>
          <w:sz w:val="28"/>
          <w:szCs w:val="28"/>
        </w:rPr>
        <w:t xml:space="preserve"> из них 3 на англ. языке)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образуют два блока: </w:t>
      </w:r>
      <w:r w:rsidR="007707AB" w:rsidRPr="00484FC8">
        <w:rPr>
          <w:rFonts w:ascii="Times New Roman" w:hAnsi="Times New Roman" w:cs="Times New Roman"/>
          <w:sz w:val="28"/>
          <w:szCs w:val="28"/>
        </w:rPr>
        <w:t xml:space="preserve">собственно лингвистический и </w:t>
      </w:r>
      <w:proofErr w:type="spellStart"/>
      <w:r w:rsidR="007707AB" w:rsidRPr="00484FC8">
        <w:rPr>
          <w:rFonts w:ascii="Times New Roman" w:hAnsi="Times New Roman" w:cs="Times New Roman"/>
          <w:sz w:val="28"/>
          <w:szCs w:val="28"/>
        </w:rPr>
        <w:t>переводоведческий</w:t>
      </w:r>
      <w:proofErr w:type="spellEnd"/>
      <w:r w:rsidR="007707AB" w:rsidRPr="00484FC8">
        <w:rPr>
          <w:rFonts w:ascii="Times New Roman" w:hAnsi="Times New Roman" w:cs="Times New Roman"/>
          <w:sz w:val="28"/>
          <w:szCs w:val="28"/>
        </w:rPr>
        <w:t xml:space="preserve">. </w:t>
      </w:r>
      <w:r w:rsidR="00726ACD" w:rsidRPr="0048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EE6" w:rsidRPr="00484FC8" w:rsidRDefault="007707AB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Лингвистический блок связан</w:t>
      </w:r>
      <w:r w:rsidR="00646181" w:rsidRPr="00484FC8">
        <w:rPr>
          <w:rFonts w:ascii="Times New Roman" w:hAnsi="Times New Roman" w:cs="Times New Roman"/>
          <w:sz w:val="28"/>
          <w:szCs w:val="28"/>
        </w:rPr>
        <w:t>, как того требует тема,</w:t>
      </w:r>
      <w:r w:rsidRPr="00484FC8">
        <w:rPr>
          <w:rFonts w:ascii="Times New Roman" w:hAnsi="Times New Roman" w:cs="Times New Roman"/>
          <w:sz w:val="28"/>
          <w:szCs w:val="28"/>
        </w:rPr>
        <w:t xml:space="preserve"> с рассмотрением </w:t>
      </w:r>
      <w:r w:rsidR="00646181" w:rsidRPr="00484FC8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484FC8">
        <w:rPr>
          <w:rFonts w:ascii="Times New Roman" w:hAnsi="Times New Roman" w:cs="Times New Roman"/>
          <w:sz w:val="28"/>
          <w:szCs w:val="28"/>
        </w:rPr>
        <w:t xml:space="preserve"> побудительности и сопряженных </w:t>
      </w:r>
      <w:r w:rsidR="00646181" w:rsidRPr="00484FC8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484FC8">
        <w:rPr>
          <w:rFonts w:ascii="Times New Roman" w:hAnsi="Times New Roman" w:cs="Times New Roman"/>
          <w:sz w:val="28"/>
          <w:szCs w:val="28"/>
        </w:rPr>
        <w:t xml:space="preserve">«императив» и «модальность», а 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с разграничением </w:t>
      </w:r>
      <w:r w:rsidRPr="00484FC8">
        <w:rPr>
          <w:rFonts w:ascii="Times New Roman" w:hAnsi="Times New Roman" w:cs="Times New Roman"/>
          <w:sz w:val="28"/>
          <w:szCs w:val="28"/>
        </w:rPr>
        <w:t xml:space="preserve">категорий </w:t>
      </w:r>
      <w:proofErr w:type="spellStart"/>
      <w:r w:rsidRPr="00484FC8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="005C1182" w:rsidRPr="00484FC8">
        <w:rPr>
          <w:rFonts w:ascii="Times New Roman" w:hAnsi="Times New Roman" w:cs="Times New Roman"/>
          <w:sz w:val="28"/>
          <w:szCs w:val="28"/>
        </w:rPr>
        <w:t xml:space="preserve">, </w:t>
      </w:r>
      <w:r w:rsidRPr="00484FC8">
        <w:rPr>
          <w:rFonts w:ascii="Times New Roman" w:hAnsi="Times New Roman" w:cs="Times New Roman"/>
          <w:sz w:val="28"/>
          <w:szCs w:val="28"/>
        </w:rPr>
        <w:t>э</w:t>
      </w:r>
      <w:r w:rsidR="005C1182" w:rsidRPr="00484FC8">
        <w:rPr>
          <w:rFonts w:ascii="Times New Roman" w:hAnsi="Times New Roman" w:cs="Times New Roman"/>
          <w:sz w:val="28"/>
          <w:szCs w:val="28"/>
        </w:rPr>
        <w:t>к</w:t>
      </w:r>
      <w:r w:rsidRPr="00484FC8">
        <w:rPr>
          <w:rFonts w:ascii="Times New Roman" w:hAnsi="Times New Roman" w:cs="Times New Roman"/>
          <w:sz w:val="28"/>
          <w:szCs w:val="28"/>
        </w:rPr>
        <w:t xml:space="preserve">спрессивности и </w:t>
      </w:r>
      <w:proofErr w:type="spellStart"/>
      <w:r w:rsidRPr="00484FC8"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 w:rsidRPr="00484F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CE0" w:rsidRPr="00484FC8" w:rsidRDefault="007707AB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FC8">
        <w:rPr>
          <w:rFonts w:ascii="Times New Roman" w:hAnsi="Times New Roman" w:cs="Times New Roman"/>
          <w:sz w:val="28"/>
          <w:szCs w:val="28"/>
        </w:rPr>
        <w:t>Переводоведческий</w:t>
      </w:r>
      <w:proofErr w:type="spellEnd"/>
      <w:r w:rsidRPr="00484FC8">
        <w:rPr>
          <w:rFonts w:ascii="Times New Roman" w:hAnsi="Times New Roman" w:cs="Times New Roman"/>
          <w:sz w:val="28"/>
          <w:szCs w:val="28"/>
        </w:rPr>
        <w:t xml:space="preserve"> блок затрагивает проблемы теории синхронного перевода, такие, </w:t>
      </w:r>
      <w:r w:rsidR="00646181" w:rsidRPr="00484FC8">
        <w:rPr>
          <w:rFonts w:ascii="Times New Roman" w:hAnsi="Times New Roman" w:cs="Times New Roman"/>
          <w:sz w:val="28"/>
          <w:szCs w:val="28"/>
        </w:rPr>
        <w:t xml:space="preserve">в первую очередь, как </w:t>
      </w:r>
      <w:r w:rsidRPr="00484FC8">
        <w:rPr>
          <w:rFonts w:ascii="Times New Roman" w:hAnsi="Times New Roman" w:cs="Times New Roman"/>
          <w:sz w:val="28"/>
          <w:szCs w:val="28"/>
        </w:rPr>
        <w:t>прим</w:t>
      </w:r>
      <w:r w:rsidR="00106EE6" w:rsidRPr="00484FC8">
        <w:rPr>
          <w:rFonts w:ascii="Times New Roman" w:hAnsi="Times New Roman" w:cs="Times New Roman"/>
          <w:sz w:val="28"/>
          <w:szCs w:val="28"/>
        </w:rPr>
        <w:t>е</w:t>
      </w:r>
      <w:r w:rsidRPr="00484FC8">
        <w:rPr>
          <w:rFonts w:ascii="Times New Roman" w:hAnsi="Times New Roman" w:cs="Times New Roman"/>
          <w:sz w:val="28"/>
          <w:szCs w:val="28"/>
        </w:rPr>
        <w:t>нение компре</w:t>
      </w:r>
      <w:r w:rsidR="002101B8" w:rsidRPr="00484FC8">
        <w:rPr>
          <w:rFonts w:ascii="Times New Roman" w:hAnsi="Times New Roman" w:cs="Times New Roman"/>
          <w:sz w:val="28"/>
          <w:szCs w:val="28"/>
        </w:rPr>
        <w:t>с</w:t>
      </w:r>
      <w:r w:rsidRPr="00484FC8">
        <w:rPr>
          <w:rFonts w:ascii="Times New Roman" w:hAnsi="Times New Roman" w:cs="Times New Roman"/>
          <w:sz w:val="28"/>
          <w:szCs w:val="28"/>
        </w:rPr>
        <w:t xml:space="preserve">сии </w:t>
      </w:r>
      <w:r w:rsidR="00106EE6" w:rsidRPr="00484FC8">
        <w:rPr>
          <w:rFonts w:ascii="Times New Roman" w:hAnsi="Times New Roman" w:cs="Times New Roman"/>
          <w:sz w:val="28"/>
          <w:szCs w:val="28"/>
        </w:rPr>
        <w:t xml:space="preserve">и уместность </w:t>
      </w:r>
      <w:r w:rsidRPr="00484FC8">
        <w:rPr>
          <w:rFonts w:ascii="Times New Roman" w:hAnsi="Times New Roman" w:cs="Times New Roman"/>
          <w:sz w:val="28"/>
          <w:szCs w:val="28"/>
        </w:rPr>
        <w:t xml:space="preserve">передачи эмоций оратора </w:t>
      </w:r>
      <w:r w:rsidR="00106EE6" w:rsidRPr="00484FC8">
        <w:rPr>
          <w:rFonts w:ascii="Times New Roman" w:hAnsi="Times New Roman" w:cs="Times New Roman"/>
          <w:sz w:val="28"/>
          <w:szCs w:val="28"/>
        </w:rPr>
        <w:t xml:space="preserve">переводчиком-синхронистом. </w:t>
      </w:r>
      <w:r w:rsidR="00926CE0" w:rsidRPr="0048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B8" w:rsidRPr="00484FC8" w:rsidRDefault="00751126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B628C" w:rsidRPr="00484FC8">
        <w:rPr>
          <w:rFonts w:ascii="Times New Roman" w:hAnsi="Times New Roman" w:cs="Times New Roman"/>
          <w:sz w:val="28"/>
          <w:szCs w:val="28"/>
        </w:rPr>
        <w:t>исследовательской глав</w:t>
      </w:r>
      <w:r w:rsidR="00C458CB" w:rsidRPr="00484FC8">
        <w:rPr>
          <w:rFonts w:ascii="Times New Roman" w:hAnsi="Times New Roman" w:cs="Times New Roman"/>
          <w:sz w:val="28"/>
          <w:szCs w:val="28"/>
        </w:rPr>
        <w:t>ы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 </w:t>
      </w:r>
      <w:r w:rsidR="00C458CB" w:rsidRPr="00484FC8">
        <w:rPr>
          <w:rFonts w:ascii="Times New Roman" w:hAnsi="Times New Roman" w:cs="Times New Roman"/>
          <w:sz w:val="28"/>
          <w:szCs w:val="28"/>
        </w:rPr>
        <w:t xml:space="preserve">подробно изучается  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BB628C" w:rsidRPr="00484FC8">
        <w:rPr>
          <w:rFonts w:ascii="Times New Roman" w:hAnsi="Times New Roman" w:cs="Times New Roman"/>
          <w:sz w:val="28"/>
          <w:szCs w:val="28"/>
        </w:rPr>
        <w:t>актуализация</w:t>
      </w:r>
      <w:r w:rsidRPr="00484FC8">
        <w:rPr>
          <w:rFonts w:ascii="Times New Roman" w:hAnsi="Times New Roman" w:cs="Times New Roman"/>
          <w:sz w:val="28"/>
          <w:szCs w:val="28"/>
        </w:rPr>
        <w:t xml:space="preserve"> </w:t>
      </w:r>
      <w:r w:rsidR="00C458CB" w:rsidRPr="00484FC8">
        <w:rPr>
          <w:rFonts w:ascii="Times New Roman" w:hAnsi="Times New Roman" w:cs="Times New Roman"/>
          <w:sz w:val="28"/>
          <w:szCs w:val="28"/>
        </w:rPr>
        <w:t>эмотивно-</w:t>
      </w:r>
      <w:r w:rsidRPr="00484FC8">
        <w:rPr>
          <w:rFonts w:ascii="Times New Roman" w:hAnsi="Times New Roman" w:cs="Times New Roman"/>
          <w:sz w:val="28"/>
          <w:szCs w:val="28"/>
        </w:rPr>
        <w:t>побудительн</w:t>
      </w:r>
      <w:r w:rsidR="00C458CB" w:rsidRPr="00484FC8">
        <w:rPr>
          <w:rFonts w:ascii="Times New Roman" w:hAnsi="Times New Roman" w:cs="Times New Roman"/>
          <w:sz w:val="28"/>
          <w:szCs w:val="28"/>
        </w:rPr>
        <w:t xml:space="preserve">ых высказываний </w:t>
      </w:r>
      <w:r w:rsidRPr="00484FC8">
        <w:rPr>
          <w:rFonts w:ascii="Times New Roman" w:hAnsi="Times New Roman" w:cs="Times New Roman"/>
          <w:sz w:val="28"/>
          <w:szCs w:val="28"/>
        </w:rPr>
        <w:t xml:space="preserve">в </w:t>
      </w:r>
      <w:r w:rsidR="005C1182" w:rsidRPr="00484FC8">
        <w:rPr>
          <w:rFonts w:ascii="Times New Roman" w:hAnsi="Times New Roman" w:cs="Times New Roman"/>
          <w:sz w:val="28"/>
          <w:szCs w:val="28"/>
        </w:rPr>
        <w:t>американском политическом дискурсе</w:t>
      </w:r>
      <w:r w:rsidR="00145120" w:rsidRPr="00484FC8">
        <w:rPr>
          <w:rFonts w:ascii="Times New Roman" w:hAnsi="Times New Roman" w:cs="Times New Roman"/>
          <w:sz w:val="28"/>
          <w:szCs w:val="28"/>
        </w:rPr>
        <w:t xml:space="preserve">, </w:t>
      </w:r>
      <w:r w:rsidRPr="00484FC8">
        <w:rPr>
          <w:rFonts w:ascii="Times New Roman" w:hAnsi="Times New Roman" w:cs="Times New Roman"/>
          <w:sz w:val="28"/>
          <w:szCs w:val="28"/>
        </w:rPr>
        <w:t xml:space="preserve"> </w:t>
      </w:r>
      <w:r w:rsidR="00677544" w:rsidRPr="00484FC8">
        <w:rPr>
          <w:rFonts w:ascii="Times New Roman" w:hAnsi="Times New Roman" w:cs="Times New Roman"/>
          <w:sz w:val="28"/>
          <w:szCs w:val="28"/>
        </w:rPr>
        <w:t xml:space="preserve">а </w:t>
      </w:r>
      <w:r w:rsidR="00C458CB" w:rsidRPr="00484FC8">
        <w:rPr>
          <w:rFonts w:ascii="Times New Roman" w:hAnsi="Times New Roman" w:cs="Times New Roman"/>
          <w:sz w:val="28"/>
          <w:szCs w:val="28"/>
        </w:rPr>
        <w:t>в последнем параграфе пр</w:t>
      </w:r>
      <w:r w:rsidR="005C1182" w:rsidRPr="00484FC8">
        <w:rPr>
          <w:rFonts w:ascii="Times New Roman" w:hAnsi="Times New Roman" w:cs="Times New Roman"/>
          <w:sz w:val="28"/>
          <w:szCs w:val="28"/>
        </w:rPr>
        <w:t>о</w:t>
      </w:r>
      <w:r w:rsidR="00C458CB" w:rsidRPr="00484FC8">
        <w:rPr>
          <w:rFonts w:ascii="Times New Roman" w:hAnsi="Times New Roman" w:cs="Times New Roman"/>
          <w:sz w:val="28"/>
          <w:szCs w:val="28"/>
        </w:rPr>
        <w:t>вод</w:t>
      </w:r>
      <w:r w:rsidR="00525950" w:rsidRPr="00484FC8">
        <w:rPr>
          <w:rFonts w:ascii="Times New Roman" w:hAnsi="Times New Roman" w:cs="Times New Roman"/>
          <w:sz w:val="28"/>
          <w:szCs w:val="28"/>
        </w:rPr>
        <w:t xml:space="preserve">ится 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анализ пяти вариантов </w:t>
      </w:r>
      <w:r w:rsidR="00C458CB" w:rsidRPr="00484FC8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525950" w:rsidRPr="00484FC8">
        <w:rPr>
          <w:rFonts w:ascii="Times New Roman" w:hAnsi="Times New Roman" w:cs="Times New Roman"/>
          <w:sz w:val="28"/>
          <w:szCs w:val="28"/>
        </w:rPr>
        <w:t>ЭПВ</w:t>
      </w:r>
      <w:r w:rsidR="00C458CB" w:rsidRPr="00484FC8">
        <w:rPr>
          <w:rFonts w:ascii="Times New Roman" w:hAnsi="Times New Roman" w:cs="Times New Roman"/>
          <w:sz w:val="28"/>
          <w:szCs w:val="28"/>
        </w:rPr>
        <w:t xml:space="preserve">. </w:t>
      </w:r>
      <w:r w:rsidR="005C1182" w:rsidRPr="00484FC8">
        <w:rPr>
          <w:rFonts w:ascii="Times New Roman" w:hAnsi="Times New Roman" w:cs="Times New Roman"/>
          <w:sz w:val="28"/>
          <w:szCs w:val="28"/>
        </w:rPr>
        <w:t>Следует п</w:t>
      </w:r>
      <w:r w:rsidR="00C458CB" w:rsidRPr="00484FC8">
        <w:rPr>
          <w:rFonts w:ascii="Times New Roman" w:hAnsi="Times New Roman" w:cs="Times New Roman"/>
          <w:sz w:val="28"/>
          <w:szCs w:val="28"/>
        </w:rPr>
        <w:t>одчеркну</w:t>
      </w:r>
      <w:r w:rsidR="005C1182" w:rsidRPr="00484FC8">
        <w:rPr>
          <w:rFonts w:ascii="Times New Roman" w:hAnsi="Times New Roman" w:cs="Times New Roman"/>
          <w:sz w:val="28"/>
          <w:szCs w:val="28"/>
        </w:rPr>
        <w:t>ть</w:t>
      </w:r>
      <w:r w:rsidR="00C458CB" w:rsidRPr="00484FC8">
        <w:rPr>
          <w:rFonts w:ascii="Times New Roman" w:hAnsi="Times New Roman" w:cs="Times New Roman"/>
          <w:sz w:val="28"/>
          <w:szCs w:val="28"/>
        </w:rPr>
        <w:t xml:space="preserve">, что Т.И. </w:t>
      </w:r>
      <w:r w:rsidR="00106EE6" w:rsidRPr="00484FC8">
        <w:rPr>
          <w:rFonts w:ascii="Times New Roman" w:hAnsi="Times New Roman" w:cs="Times New Roman"/>
          <w:sz w:val="28"/>
          <w:szCs w:val="28"/>
        </w:rPr>
        <w:t>Попова п</w:t>
      </w:r>
      <w:r w:rsidRPr="00484FC8">
        <w:rPr>
          <w:rFonts w:ascii="Times New Roman" w:hAnsi="Times New Roman" w:cs="Times New Roman"/>
          <w:sz w:val="28"/>
          <w:szCs w:val="28"/>
        </w:rPr>
        <w:t>родела</w:t>
      </w:r>
      <w:r w:rsidR="00106EE6" w:rsidRPr="00484FC8">
        <w:rPr>
          <w:rFonts w:ascii="Times New Roman" w:hAnsi="Times New Roman" w:cs="Times New Roman"/>
          <w:sz w:val="28"/>
          <w:szCs w:val="28"/>
        </w:rPr>
        <w:t>ла</w:t>
      </w:r>
      <w:r w:rsidRPr="00484FC8"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BB628C" w:rsidRPr="00484FC8">
        <w:rPr>
          <w:rFonts w:ascii="Times New Roman" w:hAnsi="Times New Roman" w:cs="Times New Roman"/>
          <w:sz w:val="28"/>
          <w:szCs w:val="28"/>
        </w:rPr>
        <w:t xml:space="preserve"> и весьма трудоемкую </w:t>
      </w:r>
      <w:r w:rsidR="00106EE6" w:rsidRPr="00484FC8">
        <w:rPr>
          <w:rFonts w:ascii="Times New Roman" w:hAnsi="Times New Roman" w:cs="Times New Roman"/>
          <w:sz w:val="28"/>
          <w:szCs w:val="28"/>
        </w:rPr>
        <w:t>работу по сбору</w:t>
      </w:r>
      <w:r w:rsidR="00C458CB" w:rsidRPr="00484FC8">
        <w:rPr>
          <w:rFonts w:ascii="Times New Roman" w:hAnsi="Times New Roman" w:cs="Times New Roman"/>
          <w:sz w:val="28"/>
          <w:szCs w:val="28"/>
        </w:rPr>
        <w:t xml:space="preserve"> и</w:t>
      </w:r>
      <w:r w:rsidR="00106EE6" w:rsidRPr="00484FC8">
        <w:rPr>
          <w:rFonts w:ascii="Times New Roman" w:hAnsi="Times New Roman" w:cs="Times New Roman"/>
          <w:sz w:val="28"/>
          <w:szCs w:val="28"/>
        </w:rPr>
        <w:t xml:space="preserve"> обработке   уникального языкового материала</w:t>
      </w:r>
      <w:r w:rsidRPr="00484FC8">
        <w:rPr>
          <w:rFonts w:ascii="Times New Roman" w:hAnsi="Times New Roman" w:cs="Times New Roman"/>
          <w:sz w:val="28"/>
          <w:szCs w:val="28"/>
        </w:rPr>
        <w:t>.</w:t>
      </w:r>
      <w:r w:rsidR="00106EE6" w:rsidRPr="00484FC8">
        <w:rPr>
          <w:rFonts w:ascii="Times New Roman" w:hAnsi="Times New Roman" w:cs="Times New Roman"/>
          <w:sz w:val="28"/>
          <w:szCs w:val="28"/>
        </w:rPr>
        <w:t xml:space="preserve"> Достоверность результатов обеспечивается приложением 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106EE6" w:rsidRPr="00484FC8">
        <w:rPr>
          <w:rFonts w:ascii="Times New Roman" w:hAnsi="Times New Roman" w:cs="Times New Roman"/>
          <w:sz w:val="28"/>
          <w:szCs w:val="28"/>
        </w:rPr>
        <w:t xml:space="preserve">корпуса материала на </w:t>
      </w:r>
      <w:r w:rsidR="005A2847" w:rsidRPr="00484FC8">
        <w:rPr>
          <w:rFonts w:ascii="Times New Roman" w:hAnsi="Times New Roman" w:cs="Times New Roman"/>
          <w:sz w:val="28"/>
          <w:szCs w:val="28"/>
        </w:rPr>
        <w:t xml:space="preserve">электронном носителе. 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В работе принято широкое понимание побудительности. </w:t>
      </w:r>
      <w:r w:rsidR="00B129B1" w:rsidRPr="00484FC8">
        <w:rPr>
          <w:rFonts w:ascii="Times New Roman" w:hAnsi="Times New Roman" w:cs="Times New Roman"/>
          <w:sz w:val="28"/>
          <w:szCs w:val="28"/>
        </w:rPr>
        <w:t xml:space="preserve">Анализ каждого отдельно взятого англоязычного примера и пяти его переводов выполнен подробно, по единому алгоритму. </w:t>
      </w:r>
      <w:r w:rsidR="00EB2B9D" w:rsidRPr="00484FC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C1182" w:rsidRPr="00484FC8">
        <w:rPr>
          <w:rFonts w:ascii="Times New Roman" w:hAnsi="Times New Roman" w:cs="Times New Roman"/>
          <w:sz w:val="28"/>
          <w:szCs w:val="28"/>
        </w:rPr>
        <w:t>читается с интересом</w:t>
      </w:r>
      <w:r w:rsidR="00EB2B9D" w:rsidRPr="00484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14" w:rsidRPr="00484FC8" w:rsidRDefault="009D7414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при чтении ВКР </w:t>
      </w:r>
      <w:r w:rsidR="00592E30" w:rsidRPr="00484FC8">
        <w:rPr>
          <w:rFonts w:ascii="Times New Roman" w:hAnsi="Times New Roman" w:cs="Times New Roman"/>
          <w:sz w:val="28"/>
          <w:szCs w:val="28"/>
        </w:rPr>
        <w:t xml:space="preserve">Татьяны Игоревны Поповой </w:t>
      </w:r>
      <w:r w:rsidRPr="00484FC8">
        <w:rPr>
          <w:rFonts w:ascii="Times New Roman" w:hAnsi="Times New Roman" w:cs="Times New Roman"/>
          <w:sz w:val="28"/>
          <w:szCs w:val="28"/>
        </w:rPr>
        <w:t>возника</w:t>
      </w:r>
      <w:r w:rsidR="00525950" w:rsidRPr="00484FC8">
        <w:rPr>
          <w:rFonts w:ascii="Times New Roman" w:hAnsi="Times New Roman" w:cs="Times New Roman"/>
          <w:sz w:val="28"/>
          <w:szCs w:val="28"/>
        </w:rPr>
        <w:t>ет ряд вопросов</w:t>
      </w:r>
      <w:r w:rsidR="005C1182" w:rsidRPr="00484F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C1182" w:rsidRPr="00484FC8">
        <w:rPr>
          <w:rFonts w:ascii="Times New Roman" w:hAnsi="Times New Roman" w:cs="Times New Roman"/>
          <w:sz w:val="28"/>
          <w:szCs w:val="28"/>
        </w:rPr>
        <w:t>рекомендаций</w:t>
      </w:r>
      <w:proofErr w:type="gramEnd"/>
      <w:r w:rsidR="005C1182" w:rsidRPr="00484FC8">
        <w:rPr>
          <w:rFonts w:ascii="Times New Roman" w:hAnsi="Times New Roman" w:cs="Times New Roman"/>
          <w:sz w:val="28"/>
          <w:szCs w:val="28"/>
        </w:rPr>
        <w:t xml:space="preserve"> относительно принятых в работе формулировок</w:t>
      </w:r>
      <w:r w:rsidRPr="00484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65E" w:rsidRPr="00484FC8" w:rsidRDefault="009D7414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 xml:space="preserve">1) Тема </w:t>
      </w:r>
      <w:r w:rsidR="000F4772" w:rsidRPr="00484FC8">
        <w:rPr>
          <w:rFonts w:ascii="Times New Roman" w:hAnsi="Times New Roman" w:cs="Times New Roman"/>
          <w:sz w:val="28"/>
          <w:szCs w:val="28"/>
        </w:rPr>
        <w:t>В</w:t>
      </w:r>
      <w:r w:rsidRPr="00484FC8">
        <w:rPr>
          <w:rFonts w:ascii="Times New Roman" w:hAnsi="Times New Roman" w:cs="Times New Roman"/>
          <w:sz w:val="28"/>
          <w:szCs w:val="28"/>
        </w:rPr>
        <w:t>КР за</w:t>
      </w:r>
      <w:r w:rsidR="00525950" w:rsidRPr="00484FC8">
        <w:rPr>
          <w:rFonts w:ascii="Times New Roman" w:hAnsi="Times New Roman" w:cs="Times New Roman"/>
          <w:sz w:val="28"/>
          <w:szCs w:val="28"/>
        </w:rPr>
        <w:t>яв</w:t>
      </w:r>
      <w:r w:rsidRPr="00484FC8">
        <w:rPr>
          <w:rFonts w:ascii="Times New Roman" w:hAnsi="Times New Roman" w:cs="Times New Roman"/>
          <w:sz w:val="28"/>
          <w:szCs w:val="28"/>
        </w:rPr>
        <w:t xml:space="preserve">лена как </w:t>
      </w:r>
      <w:r w:rsidR="000F4772" w:rsidRPr="00484FC8">
        <w:rPr>
          <w:rFonts w:ascii="Times New Roman" w:hAnsi="Times New Roman" w:cs="Times New Roman"/>
          <w:sz w:val="28"/>
          <w:szCs w:val="28"/>
        </w:rPr>
        <w:t xml:space="preserve"> </w:t>
      </w:r>
      <w:r w:rsidRPr="00484FC8">
        <w:rPr>
          <w:rFonts w:ascii="Times New Roman" w:hAnsi="Times New Roman" w:cs="Times New Roman"/>
          <w:sz w:val="28"/>
          <w:szCs w:val="28"/>
        </w:rPr>
        <w:t xml:space="preserve">«Эмотивные побудительные высказывания в синхронном переводе», но </w:t>
      </w:r>
      <w:r w:rsidRPr="00484FC8">
        <w:rPr>
          <w:rFonts w:ascii="Times New Roman" w:hAnsi="Times New Roman" w:cs="Times New Roman"/>
          <w:sz w:val="28"/>
          <w:szCs w:val="28"/>
          <w:u w:val="single"/>
        </w:rPr>
        <w:t>переводу</w:t>
      </w:r>
      <w:r w:rsidRPr="00484FC8">
        <w:rPr>
          <w:rFonts w:ascii="Times New Roman" w:hAnsi="Times New Roman" w:cs="Times New Roman"/>
          <w:sz w:val="28"/>
          <w:szCs w:val="28"/>
        </w:rPr>
        <w:t xml:space="preserve"> посвящен только один, </w:t>
      </w:r>
      <w:r w:rsidR="008B4403" w:rsidRPr="00484FC8">
        <w:rPr>
          <w:rFonts w:ascii="Times New Roman" w:hAnsi="Times New Roman" w:cs="Times New Roman"/>
          <w:sz w:val="28"/>
          <w:szCs w:val="28"/>
        </w:rPr>
        <w:t xml:space="preserve">причем </w:t>
      </w:r>
      <w:r w:rsidRPr="00484FC8">
        <w:rPr>
          <w:rFonts w:ascii="Times New Roman" w:hAnsi="Times New Roman" w:cs="Times New Roman"/>
          <w:sz w:val="28"/>
          <w:szCs w:val="28"/>
        </w:rPr>
        <w:t xml:space="preserve">никак не структурированный </w:t>
      </w:r>
      <w:r w:rsidR="0072768D" w:rsidRPr="00484FC8">
        <w:rPr>
          <w:rFonts w:ascii="Times New Roman" w:hAnsi="Times New Roman" w:cs="Times New Roman"/>
          <w:sz w:val="28"/>
          <w:szCs w:val="28"/>
        </w:rPr>
        <w:t xml:space="preserve">в оглавлении </w:t>
      </w:r>
      <w:r w:rsidRPr="00484FC8">
        <w:rPr>
          <w:rFonts w:ascii="Times New Roman" w:hAnsi="Times New Roman" w:cs="Times New Roman"/>
          <w:sz w:val="28"/>
          <w:szCs w:val="28"/>
        </w:rPr>
        <w:t>параграф исследования.</w:t>
      </w:r>
      <w:r w:rsidR="003E5F8F" w:rsidRPr="00484FC8">
        <w:rPr>
          <w:rFonts w:ascii="Times New Roman" w:hAnsi="Times New Roman" w:cs="Times New Roman"/>
          <w:sz w:val="28"/>
          <w:szCs w:val="28"/>
        </w:rPr>
        <w:t xml:space="preserve"> Возникает вопрос, </w:t>
      </w:r>
      <w:r w:rsidR="008B4403" w:rsidRPr="00484FC8">
        <w:rPr>
          <w:rFonts w:ascii="Times New Roman" w:hAnsi="Times New Roman" w:cs="Times New Roman"/>
          <w:sz w:val="28"/>
          <w:szCs w:val="28"/>
        </w:rPr>
        <w:t>почему, подробно анализируя английские ЭПВ как таковые, автор о</w:t>
      </w:r>
      <w:r w:rsidR="00525950" w:rsidRPr="00484FC8">
        <w:rPr>
          <w:rFonts w:ascii="Times New Roman" w:hAnsi="Times New Roman" w:cs="Times New Roman"/>
          <w:sz w:val="28"/>
          <w:szCs w:val="28"/>
        </w:rPr>
        <w:t>ткладывает обращение к переводу</w:t>
      </w:r>
      <w:r w:rsidR="003E5F8F" w:rsidRPr="00484FC8">
        <w:rPr>
          <w:rFonts w:ascii="Times New Roman" w:hAnsi="Times New Roman" w:cs="Times New Roman"/>
          <w:sz w:val="28"/>
          <w:szCs w:val="28"/>
        </w:rPr>
        <w:t>.</w:t>
      </w:r>
    </w:p>
    <w:p w:rsidR="003E5F8F" w:rsidRPr="00484FC8" w:rsidRDefault="00AC765E" w:rsidP="003E5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 xml:space="preserve">2) </w:t>
      </w:r>
      <w:r w:rsidR="00721C23" w:rsidRPr="00484FC8">
        <w:rPr>
          <w:rFonts w:ascii="Times New Roman" w:hAnsi="Times New Roman" w:cs="Times New Roman"/>
          <w:sz w:val="28"/>
          <w:szCs w:val="28"/>
        </w:rPr>
        <w:t>При вполне адекватном уровне анализа вы</w:t>
      </w:r>
      <w:r w:rsidR="008B4403" w:rsidRPr="00484FC8">
        <w:rPr>
          <w:rFonts w:ascii="Times New Roman" w:hAnsi="Times New Roman" w:cs="Times New Roman"/>
          <w:sz w:val="28"/>
          <w:szCs w:val="28"/>
        </w:rPr>
        <w:t>зыва</w:t>
      </w:r>
      <w:r w:rsidR="00721C23" w:rsidRPr="00484FC8">
        <w:rPr>
          <w:rFonts w:ascii="Times New Roman" w:hAnsi="Times New Roman" w:cs="Times New Roman"/>
          <w:sz w:val="28"/>
          <w:szCs w:val="28"/>
        </w:rPr>
        <w:t>ю</w:t>
      </w:r>
      <w:r w:rsidR="008B4403" w:rsidRPr="00484FC8">
        <w:rPr>
          <w:rFonts w:ascii="Times New Roman" w:hAnsi="Times New Roman" w:cs="Times New Roman"/>
          <w:sz w:val="28"/>
          <w:szCs w:val="28"/>
        </w:rPr>
        <w:t>т возражение формулировк</w:t>
      </w:r>
      <w:r w:rsidR="00721C23" w:rsidRPr="00484FC8">
        <w:rPr>
          <w:rFonts w:ascii="Times New Roman" w:hAnsi="Times New Roman" w:cs="Times New Roman"/>
          <w:sz w:val="28"/>
          <w:szCs w:val="28"/>
        </w:rPr>
        <w:t>и</w:t>
      </w:r>
      <w:r w:rsidR="008B4403" w:rsidRPr="00484FC8">
        <w:rPr>
          <w:rFonts w:ascii="Times New Roman" w:hAnsi="Times New Roman" w:cs="Times New Roman"/>
          <w:sz w:val="28"/>
          <w:szCs w:val="28"/>
        </w:rPr>
        <w:t xml:space="preserve"> </w:t>
      </w:r>
      <w:r w:rsidR="00696BEE" w:rsidRPr="00484FC8">
        <w:rPr>
          <w:rFonts w:ascii="Times New Roman" w:hAnsi="Times New Roman" w:cs="Times New Roman"/>
          <w:sz w:val="28"/>
          <w:szCs w:val="28"/>
        </w:rPr>
        <w:t xml:space="preserve">задач, </w:t>
      </w:r>
      <w:r w:rsidR="008B4403" w:rsidRPr="00484FC8">
        <w:rPr>
          <w:rFonts w:ascii="Times New Roman" w:hAnsi="Times New Roman" w:cs="Times New Roman"/>
          <w:sz w:val="28"/>
          <w:szCs w:val="28"/>
        </w:rPr>
        <w:t xml:space="preserve">выводов по 2 главе и заключения. </w:t>
      </w:r>
      <w:r w:rsidR="00696BEE" w:rsidRPr="00484FC8">
        <w:rPr>
          <w:rFonts w:ascii="Times New Roman" w:hAnsi="Times New Roman" w:cs="Times New Roman"/>
          <w:sz w:val="28"/>
          <w:szCs w:val="28"/>
        </w:rPr>
        <w:t>Задачи с 1 по 4 в принципе уже решены лингвистической наукой, а задача 5 носит недостаточно конкретный характер. В выводах по Главе 2 читаем, н</w:t>
      </w:r>
      <w:r w:rsidR="00592E30" w:rsidRPr="00484FC8">
        <w:rPr>
          <w:rFonts w:ascii="Times New Roman" w:hAnsi="Times New Roman" w:cs="Times New Roman"/>
          <w:sz w:val="28"/>
          <w:szCs w:val="28"/>
        </w:rPr>
        <w:t>а</w:t>
      </w:r>
      <w:r w:rsidR="00696BEE" w:rsidRPr="00484FC8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525950" w:rsidRPr="00484FC8">
        <w:rPr>
          <w:rFonts w:ascii="Times New Roman" w:hAnsi="Times New Roman" w:cs="Times New Roman"/>
          <w:sz w:val="28"/>
          <w:szCs w:val="28"/>
        </w:rPr>
        <w:t>«</w:t>
      </w:r>
      <w:r w:rsidR="008B4403" w:rsidRPr="00484FC8">
        <w:rPr>
          <w:rFonts w:ascii="Times New Roman" w:hAnsi="Times New Roman" w:cs="Times New Roman"/>
          <w:sz w:val="28"/>
          <w:szCs w:val="28"/>
        </w:rPr>
        <w:t>Следует отметить, что в своих выступлениях перед широкой аудиторией политики в основном призывают бороться с несправедливостью, поддерживать их и другим целям, в основном связанным с мыслительно-эмоциональной деятельностью и жизненной позицией</w:t>
      </w:r>
      <w:r w:rsidR="00525950" w:rsidRPr="00484FC8">
        <w:rPr>
          <w:rFonts w:ascii="Times New Roman" w:hAnsi="Times New Roman" w:cs="Times New Roman"/>
          <w:sz w:val="28"/>
          <w:szCs w:val="28"/>
        </w:rPr>
        <w:t>» Или: «</w:t>
      </w:r>
      <w:r w:rsidR="001B364B" w:rsidRPr="00484FC8">
        <w:rPr>
          <w:rFonts w:ascii="Times New Roman" w:hAnsi="Times New Roman" w:cs="Times New Roman"/>
          <w:sz w:val="28"/>
          <w:szCs w:val="28"/>
        </w:rPr>
        <w:t>Высказывания с модальными глаголами могут быть заменены на аналогичные по смыслу высказывания с глаголом в повелительном наклонении, однако последние не обладают таким богатым спектром выражения модальности, как модальный глагол</w:t>
      </w:r>
      <w:r w:rsidR="00525950" w:rsidRPr="00484FC8">
        <w:rPr>
          <w:rFonts w:ascii="Times New Roman" w:hAnsi="Times New Roman" w:cs="Times New Roman"/>
          <w:sz w:val="28"/>
          <w:szCs w:val="28"/>
        </w:rPr>
        <w:t>»</w:t>
      </w:r>
      <w:r w:rsidR="001B364B" w:rsidRPr="00484FC8">
        <w:rPr>
          <w:rFonts w:ascii="Times New Roman" w:hAnsi="Times New Roman" w:cs="Times New Roman"/>
          <w:sz w:val="28"/>
          <w:szCs w:val="28"/>
        </w:rPr>
        <w:t>.  Кто производит замену высказываний, имеется ли</w:t>
      </w:r>
      <w:r w:rsidR="00290566" w:rsidRPr="00484FC8">
        <w:rPr>
          <w:rFonts w:ascii="Times New Roman" w:hAnsi="Times New Roman" w:cs="Times New Roman"/>
          <w:sz w:val="28"/>
          <w:szCs w:val="28"/>
        </w:rPr>
        <w:t xml:space="preserve"> в</w:t>
      </w:r>
      <w:r w:rsidR="001B364B" w:rsidRPr="00484FC8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="00290566" w:rsidRPr="00484FC8">
        <w:rPr>
          <w:rFonts w:ascii="Times New Roman" w:hAnsi="Times New Roman" w:cs="Times New Roman"/>
          <w:sz w:val="28"/>
          <w:szCs w:val="28"/>
        </w:rPr>
        <w:t>моноязычный</w:t>
      </w:r>
      <w:proofErr w:type="spellEnd"/>
      <w:r w:rsidR="00290566" w:rsidRPr="00484FC8">
        <w:rPr>
          <w:rFonts w:ascii="Times New Roman" w:hAnsi="Times New Roman" w:cs="Times New Roman"/>
          <w:sz w:val="28"/>
          <w:szCs w:val="28"/>
        </w:rPr>
        <w:t xml:space="preserve"> или </w:t>
      </w:r>
      <w:r w:rsidR="001B364B" w:rsidRPr="00484FC8">
        <w:rPr>
          <w:rFonts w:ascii="Times New Roman" w:hAnsi="Times New Roman" w:cs="Times New Roman"/>
          <w:sz w:val="28"/>
          <w:szCs w:val="28"/>
        </w:rPr>
        <w:t>переводческий аспект, корректно ли сопоставля</w:t>
      </w:r>
      <w:r w:rsidR="00525950" w:rsidRPr="00484FC8">
        <w:rPr>
          <w:rFonts w:ascii="Times New Roman" w:hAnsi="Times New Roman" w:cs="Times New Roman"/>
          <w:sz w:val="28"/>
          <w:szCs w:val="28"/>
        </w:rPr>
        <w:t>ть спектр выраж</w:t>
      </w:r>
      <w:r w:rsidR="001B364B" w:rsidRPr="00484FC8">
        <w:rPr>
          <w:rFonts w:ascii="Times New Roman" w:hAnsi="Times New Roman" w:cs="Times New Roman"/>
          <w:sz w:val="28"/>
          <w:szCs w:val="28"/>
        </w:rPr>
        <w:t>ения модальности в высказ</w:t>
      </w:r>
      <w:r w:rsidR="00290566" w:rsidRPr="00484FC8">
        <w:rPr>
          <w:rFonts w:ascii="Times New Roman" w:hAnsi="Times New Roman" w:cs="Times New Roman"/>
          <w:sz w:val="28"/>
          <w:szCs w:val="28"/>
        </w:rPr>
        <w:t>ыв</w:t>
      </w:r>
      <w:r w:rsidR="00525950" w:rsidRPr="00484FC8">
        <w:rPr>
          <w:rFonts w:ascii="Times New Roman" w:hAnsi="Times New Roman" w:cs="Times New Roman"/>
          <w:sz w:val="28"/>
          <w:szCs w:val="28"/>
        </w:rPr>
        <w:t>ании (единице речи) и</w:t>
      </w:r>
      <w:r w:rsidR="001B364B" w:rsidRPr="00484FC8">
        <w:rPr>
          <w:rFonts w:ascii="Times New Roman" w:hAnsi="Times New Roman" w:cs="Times New Roman"/>
          <w:sz w:val="28"/>
          <w:szCs w:val="28"/>
        </w:rPr>
        <w:t xml:space="preserve"> в отдельном г</w:t>
      </w:r>
      <w:r w:rsidR="00525950" w:rsidRPr="00484FC8">
        <w:rPr>
          <w:rFonts w:ascii="Times New Roman" w:hAnsi="Times New Roman" w:cs="Times New Roman"/>
          <w:sz w:val="28"/>
          <w:szCs w:val="28"/>
        </w:rPr>
        <w:t>л</w:t>
      </w:r>
      <w:r w:rsidR="001B364B" w:rsidRPr="00484FC8">
        <w:rPr>
          <w:rFonts w:ascii="Times New Roman" w:hAnsi="Times New Roman" w:cs="Times New Roman"/>
          <w:sz w:val="28"/>
          <w:szCs w:val="28"/>
        </w:rPr>
        <w:t>аголе</w:t>
      </w:r>
      <w:r w:rsidR="00525950" w:rsidRPr="00484FC8">
        <w:rPr>
          <w:rFonts w:ascii="Times New Roman" w:hAnsi="Times New Roman" w:cs="Times New Roman"/>
          <w:sz w:val="28"/>
          <w:szCs w:val="28"/>
        </w:rPr>
        <w:t xml:space="preserve"> (единице языка</w:t>
      </w:r>
      <w:proofErr w:type="gramStart"/>
      <w:r w:rsidR="00525950" w:rsidRPr="00484FC8">
        <w:rPr>
          <w:rFonts w:ascii="Times New Roman" w:hAnsi="Times New Roman" w:cs="Times New Roman"/>
          <w:sz w:val="28"/>
          <w:szCs w:val="28"/>
        </w:rPr>
        <w:t>)</w:t>
      </w:r>
      <w:r w:rsidR="001B364B" w:rsidRPr="00484FC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1B364B" w:rsidRPr="00484FC8">
        <w:rPr>
          <w:rFonts w:ascii="Times New Roman" w:hAnsi="Times New Roman" w:cs="Times New Roman"/>
          <w:sz w:val="28"/>
          <w:szCs w:val="28"/>
        </w:rPr>
        <w:t xml:space="preserve">это остается неясным. </w:t>
      </w:r>
      <w:r w:rsidR="00525950" w:rsidRPr="00484FC8">
        <w:rPr>
          <w:rFonts w:ascii="Times New Roman" w:hAnsi="Times New Roman" w:cs="Times New Roman"/>
          <w:sz w:val="28"/>
          <w:szCs w:val="28"/>
        </w:rPr>
        <w:t xml:space="preserve">Или: </w:t>
      </w:r>
      <w:r w:rsidR="001B364B" w:rsidRPr="00484FC8">
        <w:rPr>
          <w:rFonts w:ascii="Times New Roman" w:hAnsi="Times New Roman" w:cs="Times New Roman"/>
          <w:sz w:val="28"/>
          <w:szCs w:val="28"/>
        </w:rPr>
        <w:t>«Модальный глагол при переводе на русский язык иногда употребляется как замена другим средствам выражения побуждения»</w:t>
      </w:r>
      <w:r w:rsidR="00AE7DE1" w:rsidRPr="00484FC8">
        <w:rPr>
          <w:rFonts w:ascii="Times New Roman" w:hAnsi="Times New Roman" w:cs="Times New Roman"/>
          <w:sz w:val="28"/>
          <w:szCs w:val="28"/>
        </w:rPr>
        <w:t>.</w:t>
      </w:r>
      <w:r w:rsidR="00525950" w:rsidRPr="00484FC8">
        <w:rPr>
          <w:rFonts w:ascii="Times New Roman" w:hAnsi="Times New Roman" w:cs="Times New Roman"/>
          <w:sz w:val="28"/>
          <w:szCs w:val="28"/>
        </w:rPr>
        <w:t xml:space="preserve"> Это расплывчатая формулировка, мало что сообщающая о полученных</w:t>
      </w:r>
      <w:r w:rsidR="00290566" w:rsidRPr="00484FC8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525950" w:rsidRPr="00484FC8">
        <w:rPr>
          <w:rFonts w:ascii="Times New Roman" w:hAnsi="Times New Roman" w:cs="Times New Roman"/>
          <w:sz w:val="28"/>
          <w:szCs w:val="28"/>
        </w:rPr>
        <w:t xml:space="preserve">х. </w:t>
      </w:r>
      <w:r w:rsidR="003E5F8F" w:rsidRPr="00484F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5F8F" w:rsidRPr="00484FC8" w:rsidRDefault="00290566" w:rsidP="003E5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Что же касается заключения</w:t>
      </w:r>
      <w:proofErr w:type="gramStart"/>
      <w:r w:rsidRPr="00484FC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484FC8">
        <w:rPr>
          <w:rFonts w:ascii="Times New Roman" w:hAnsi="Times New Roman" w:cs="Times New Roman"/>
          <w:sz w:val="28"/>
          <w:szCs w:val="28"/>
        </w:rPr>
        <w:t xml:space="preserve">в </w:t>
      </w:r>
      <w:r w:rsidR="003E5F8F" w:rsidRPr="00484FC8">
        <w:rPr>
          <w:rFonts w:ascii="Times New Roman" w:hAnsi="Times New Roman" w:cs="Times New Roman"/>
          <w:sz w:val="28"/>
          <w:szCs w:val="28"/>
        </w:rPr>
        <w:t xml:space="preserve">нем </w:t>
      </w:r>
      <w:r w:rsidR="00F65323" w:rsidRPr="00484FC8">
        <w:rPr>
          <w:rFonts w:ascii="Times New Roman" w:hAnsi="Times New Roman" w:cs="Times New Roman"/>
          <w:sz w:val="28"/>
          <w:szCs w:val="28"/>
        </w:rPr>
        <w:t xml:space="preserve">сказано, </w:t>
      </w:r>
      <w:r w:rsidR="003E5F8F" w:rsidRPr="00484FC8">
        <w:rPr>
          <w:rFonts w:ascii="Times New Roman" w:hAnsi="Times New Roman" w:cs="Times New Roman"/>
          <w:sz w:val="28"/>
          <w:szCs w:val="28"/>
        </w:rPr>
        <w:t xml:space="preserve">что </w:t>
      </w:r>
      <w:r w:rsidR="00F65323" w:rsidRPr="00484FC8">
        <w:rPr>
          <w:rFonts w:ascii="Times New Roman" w:hAnsi="Times New Roman" w:cs="Times New Roman"/>
          <w:sz w:val="28"/>
          <w:szCs w:val="28"/>
        </w:rPr>
        <w:t>«</w:t>
      </w:r>
      <w:r w:rsidRPr="00484FC8">
        <w:rPr>
          <w:rFonts w:ascii="Times New Roman" w:hAnsi="Times New Roman" w:cs="Times New Roman"/>
          <w:sz w:val="28"/>
          <w:szCs w:val="28"/>
        </w:rPr>
        <w:t>При рассмотрении вопроса синхронного перевода данных высказываний на основе анализа переводов отобранных примеров эмотивно-побудительных высказываний были выявлены основные закономерности, которые представлены в выводах к главе 2</w:t>
      </w:r>
      <w:r w:rsidR="00F65323" w:rsidRPr="00484FC8">
        <w:rPr>
          <w:rFonts w:ascii="Times New Roman" w:hAnsi="Times New Roman" w:cs="Times New Roman"/>
          <w:sz w:val="28"/>
          <w:szCs w:val="28"/>
        </w:rPr>
        <w:t>»</w:t>
      </w:r>
      <w:r w:rsidRPr="00484FC8">
        <w:rPr>
          <w:rFonts w:ascii="Times New Roman" w:hAnsi="Times New Roman" w:cs="Times New Roman"/>
          <w:sz w:val="28"/>
          <w:szCs w:val="28"/>
        </w:rPr>
        <w:t xml:space="preserve">. </w:t>
      </w:r>
      <w:r w:rsidR="00CF2AEB" w:rsidRPr="00484FC8">
        <w:rPr>
          <w:rFonts w:ascii="Times New Roman" w:hAnsi="Times New Roman" w:cs="Times New Roman"/>
          <w:sz w:val="28"/>
          <w:szCs w:val="28"/>
        </w:rPr>
        <w:t xml:space="preserve">Такие формулировки в заключении не приняты. </w:t>
      </w:r>
      <w:r w:rsidR="003E5F8F" w:rsidRPr="00484FC8">
        <w:rPr>
          <w:rFonts w:ascii="Times New Roman" w:hAnsi="Times New Roman" w:cs="Times New Roman"/>
          <w:sz w:val="28"/>
          <w:szCs w:val="28"/>
        </w:rPr>
        <w:t xml:space="preserve">Здесь уместно было бы не отсылать читателя назад, а систематизировать варианты перевода и охарактеризовать диапазон переводческих приемов.    </w:t>
      </w:r>
    </w:p>
    <w:p w:rsidR="00290566" w:rsidRPr="00484FC8" w:rsidRDefault="003E5F8F" w:rsidP="008B4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ab/>
      </w:r>
      <w:r w:rsidR="00290566" w:rsidRPr="00484FC8">
        <w:rPr>
          <w:rFonts w:ascii="Times New Roman" w:hAnsi="Times New Roman" w:cs="Times New Roman"/>
          <w:sz w:val="28"/>
          <w:szCs w:val="28"/>
        </w:rPr>
        <w:t xml:space="preserve">3) Работа могла бы значительно выиграть от </w:t>
      </w:r>
      <w:r w:rsidR="00AE7DE1" w:rsidRPr="00484FC8">
        <w:rPr>
          <w:rFonts w:ascii="Times New Roman" w:hAnsi="Times New Roman" w:cs="Times New Roman"/>
          <w:sz w:val="28"/>
          <w:szCs w:val="28"/>
        </w:rPr>
        <w:t xml:space="preserve">приведения каких-либо </w:t>
      </w:r>
      <w:r w:rsidR="00290566" w:rsidRPr="00484FC8">
        <w:rPr>
          <w:rFonts w:ascii="Times New Roman" w:hAnsi="Times New Roman" w:cs="Times New Roman"/>
          <w:sz w:val="28"/>
          <w:szCs w:val="28"/>
        </w:rPr>
        <w:t xml:space="preserve">количественных данных, показывающих преобладание одних тенденций и приемов над другими. </w:t>
      </w:r>
    </w:p>
    <w:p w:rsidR="00290566" w:rsidRPr="00484FC8" w:rsidRDefault="003E5F8F" w:rsidP="008B4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ab/>
      </w:r>
      <w:r w:rsidR="00290566" w:rsidRPr="00484FC8">
        <w:rPr>
          <w:rFonts w:ascii="Times New Roman" w:hAnsi="Times New Roman" w:cs="Times New Roman"/>
          <w:sz w:val="28"/>
          <w:szCs w:val="28"/>
        </w:rPr>
        <w:t>4) Вызывает недоумение полное отсутствие в библиографическом списке трудо</w:t>
      </w:r>
      <w:r w:rsidR="00F65323" w:rsidRPr="00484FC8">
        <w:rPr>
          <w:rFonts w:ascii="Times New Roman" w:hAnsi="Times New Roman" w:cs="Times New Roman"/>
          <w:sz w:val="28"/>
          <w:szCs w:val="28"/>
        </w:rPr>
        <w:t>в</w:t>
      </w:r>
      <w:r w:rsidR="00290566" w:rsidRPr="00484FC8">
        <w:rPr>
          <w:rFonts w:ascii="Times New Roman" w:hAnsi="Times New Roman" w:cs="Times New Roman"/>
          <w:sz w:val="28"/>
          <w:szCs w:val="28"/>
        </w:rPr>
        <w:t xml:space="preserve"> ученых </w:t>
      </w:r>
      <w:r w:rsidR="00AE7DE1" w:rsidRPr="00484FC8">
        <w:rPr>
          <w:rFonts w:ascii="Times New Roman" w:hAnsi="Times New Roman" w:cs="Times New Roman"/>
          <w:sz w:val="28"/>
          <w:szCs w:val="28"/>
        </w:rPr>
        <w:t>выпускающей к</w:t>
      </w:r>
      <w:r w:rsidR="00290566" w:rsidRPr="00484FC8">
        <w:rPr>
          <w:rFonts w:ascii="Times New Roman" w:hAnsi="Times New Roman" w:cs="Times New Roman"/>
          <w:sz w:val="28"/>
          <w:szCs w:val="28"/>
        </w:rPr>
        <w:t xml:space="preserve">афедры, в первую очередь </w:t>
      </w:r>
      <w:r w:rsidR="00AE7DE1" w:rsidRPr="00484FC8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90566" w:rsidRPr="00484FC8">
        <w:rPr>
          <w:rFonts w:ascii="Times New Roman" w:hAnsi="Times New Roman" w:cs="Times New Roman"/>
          <w:sz w:val="28"/>
          <w:szCs w:val="28"/>
        </w:rPr>
        <w:t xml:space="preserve">проф. </w:t>
      </w:r>
      <w:r w:rsidR="00AE7DE1" w:rsidRPr="00484FC8">
        <w:rPr>
          <w:rFonts w:ascii="Times New Roman" w:hAnsi="Times New Roman" w:cs="Times New Roman"/>
          <w:sz w:val="28"/>
          <w:szCs w:val="28"/>
        </w:rPr>
        <w:lastRenderedPageBreak/>
        <w:t xml:space="preserve">В.И. </w:t>
      </w:r>
      <w:r w:rsidR="00290566" w:rsidRPr="00484FC8">
        <w:rPr>
          <w:rFonts w:ascii="Times New Roman" w:hAnsi="Times New Roman" w:cs="Times New Roman"/>
          <w:sz w:val="28"/>
          <w:szCs w:val="28"/>
        </w:rPr>
        <w:t xml:space="preserve">Шадрина по </w:t>
      </w:r>
      <w:r w:rsidR="00AE7DE1" w:rsidRPr="00484FC8">
        <w:rPr>
          <w:rFonts w:ascii="Times New Roman" w:hAnsi="Times New Roman" w:cs="Times New Roman"/>
          <w:sz w:val="28"/>
          <w:szCs w:val="28"/>
        </w:rPr>
        <w:t xml:space="preserve">общему и частному </w:t>
      </w:r>
      <w:proofErr w:type="spellStart"/>
      <w:r w:rsidR="00290566" w:rsidRPr="00484FC8">
        <w:rPr>
          <w:rFonts w:ascii="Times New Roman" w:hAnsi="Times New Roman" w:cs="Times New Roman"/>
          <w:sz w:val="28"/>
          <w:szCs w:val="28"/>
        </w:rPr>
        <w:t>переводоведению</w:t>
      </w:r>
      <w:proofErr w:type="spellEnd"/>
      <w:r w:rsidR="00290566" w:rsidRPr="00484FC8">
        <w:rPr>
          <w:rFonts w:ascii="Times New Roman" w:hAnsi="Times New Roman" w:cs="Times New Roman"/>
          <w:sz w:val="28"/>
          <w:szCs w:val="28"/>
        </w:rPr>
        <w:t xml:space="preserve">, </w:t>
      </w:r>
      <w:r w:rsidR="00AE7DE1" w:rsidRPr="00484FC8">
        <w:rPr>
          <w:rFonts w:ascii="Times New Roman" w:hAnsi="Times New Roman" w:cs="Times New Roman"/>
          <w:sz w:val="28"/>
          <w:szCs w:val="28"/>
        </w:rPr>
        <w:t>д.ф.н. А.Г. Поспеловой</w:t>
      </w:r>
      <w:proofErr w:type="gramStart"/>
      <w:r w:rsidR="00AE7DE1" w:rsidRPr="00484FC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AE7DE1" w:rsidRPr="00484FC8">
        <w:rPr>
          <w:rFonts w:ascii="Times New Roman" w:hAnsi="Times New Roman" w:cs="Times New Roman"/>
          <w:sz w:val="28"/>
          <w:szCs w:val="28"/>
        </w:rPr>
        <w:t xml:space="preserve">по лингвистической прагматике, </w:t>
      </w:r>
      <w:proofErr w:type="spellStart"/>
      <w:r w:rsidR="00290566" w:rsidRPr="00484FC8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="00290566" w:rsidRPr="00484FC8">
        <w:rPr>
          <w:rFonts w:ascii="Times New Roman" w:hAnsi="Times New Roman" w:cs="Times New Roman"/>
          <w:sz w:val="28"/>
          <w:szCs w:val="28"/>
        </w:rPr>
        <w:t xml:space="preserve"> и экспрессивности, а также Е.К. Вьюновой</w:t>
      </w:r>
      <w:r w:rsidR="00AE7DE1" w:rsidRPr="00484FC8">
        <w:rPr>
          <w:rFonts w:ascii="Times New Roman" w:hAnsi="Times New Roman" w:cs="Times New Roman"/>
          <w:sz w:val="28"/>
          <w:szCs w:val="28"/>
        </w:rPr>
        <w:t xml:space="preserve"> -- </w:t>
      </w:r>
      <w:r w:rsidR="00290566" w:rsidRPr="00484FC8">
        <w:rPr>
          <w:rFonts w:ascii="Times New Roman" w:hAnsi="Times New Roman" w:cs="Times New Roman"/>
          <w:sz w:val="28"/>
          <w:szCs w:val="28"/>
        </w:rPr>
        <w:t>по теории устного перевода.</w:t>
      </w:r>
    </w:p>
    <w:p w:rsidR="00592E30" w:rsidRPr="00484FC8" w:rsidRDefault="00592E30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5</w:t>
      </w:r>
      <w:r w:rsidR="000F4772" w:rsidRPr="00484FC8">
        <w:rPr>
          <w:rFonts w:ascii="Times New Roman" w:hAnsi="Times New Roman" w:cs="Times New Roman"/>
          <w:sz w:val="28"/>
          <w:szCs w:val="28"/>
        </w:rPr>
        <w:t xml:space="preserve">) </w:t>
      </w:r>
      <w:r w:rsidR="00484FC8">
        <w:rPr>
          <w:rFonts w:ascii="Times New Roman" w:hAnsi="Times New Roman" w:cs="Times New Roman"/>
          <w:sz w:val="28"/>
          <w:szCs w:val="28"/>
        </w:rPr>
        <w:t xml:space="preserve">При том, что работа в целом хорошо оформлена, в ней </w:t>
      </w:r>
      <w:r w:rsidR="00696BEE" w:rsidRPr="00484FC8">
        <w:rPr>
          <w:rFonts w:ascii="Times New Roman" w:hAnsi="Times New Roman" w:cs="Times New Roman"/>
          <w:sz w:val="28"/>
          <w:szCs w:val="28"/>
        </w:rPr>
        <w:t>отмечено</w:t>
      </w:r>
      <w:r w:rsidR="00AE7DE1" w:rsidRPr="00484FC8">
        <w:rPr>
          <w:rFonts w:ascii="Times New Roman" w:hAnsi="Times New Roman" w:cs="Times New Roman"/>
          <w:sz w:val="28"/>
          <w:szCs w:val="28"/>
        </w:rPr>
        <w:t xml:space="preserve"> некоторое количество пунктуационных</w:t>
      </w:r>
      <w:r w:rsidR="00696BEE" w:rsidRPr="00484FC8">
        <w:rPr>
          <w:rFonts w:ascii="Times New Roman" w:hAnsi="Times New Roman" w:cs="Times New Roman"/>
          <w:sz w:val="28"/>
          <w:szCs w:val="28"/>
        </w:rPr>
        <w:t>,</w:t>
      </w:r>
      <w:r w:rsidR="00AE7DE1" w:rsidRPr="00484FC8">
        <w:rPr>
          <w:rFonts w:ascii="Times New Roman" w:hAnsi="Times New Roman" w:cs="Times New Roman"/>
          <w:sz w:val="28"/>
          <w:szCs w:val="28"/>
        </w:rPr>
        <w:t xml:space="preserve"> орфографических </w:t>
      </w:r>
      <w:r w:rsidR="00696BEE" w:rsidRPr="00484FC8">
        <w:rPr>
          <w:rFonts w:ascii="Times New Roman" w:hAnsi="Times New Roman" w:cs="Times New Roman"/>
          <w:sz w:val="28"/>
          <w:szCs w:val="28"/>
        </w:rPr>
        <w:t xml:space="preserve">и технических </w:t>
      </w:r>
      <w:r w:rsidR="00AE7DE1" w:rsidRPr="00484FC8">
        <w:rPr>
          <w:rFonts w:ascii="Times New Roman" w:hAnsi="Times New Roman" w:cs="Times New Roman"/>
          <w:sz w:val="28"/>
          <w:szCs w:val="28"/>
        </w:rPr>
        <w:t>погрешностей</w:t>
      </w:r>
      <w:r w:rsidR="00696BEE" w:rsidRPr="00484FC8">
        <w:rPr>
          <w:rFonts w:ascii="Times New Roman" w:hAnsi="Times New Roman" w:cs="Times New Roman"/>
          <w:sz w:val="28"/>
          <w:szCs w:val="28"/>
        </w:rPr>
        <w:t xml:space="preserve"> </w:t>
      </w:r>
      <w:r w:rsidR="00AE7DE1" w:rsidRPr="00484F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7DE1" w:rsidRPr="00484FC8">
        <w:rPr>
          <w:rFonts w:ascii="Times New Roman" w:hAnsi="Times New Roman" w:cs="Times New Roman"/>
          <w:sz w:val="28"/>
          <w:szCs w:val="28"/>
        </w:rPr>
        <w:t>с</w:t>
      </w:r>
      <w:r w:rsidR="00696BEE" w:rsidRPr="00484FC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E7DE1" w:rsidRPr="00484FC8">
        <w:rPr>
          <w:rFonts w:ascii="Times New Roman" w:hAnsi="Times New Roman" w:cs="Times New Roman"/>
          <w:sz w:val="28"/>
          <w:szCs w:val="28"/>
        </w:rPr>
        <w:t xml:space="preserve"> 2</w:t>
      </w:r>
      <w:r w:rsidR="00696BEE" w:rsidRPr="00484FC8">
        <w:rPr>
          <w:rFonts w:ascii="Times New Roman" w:hAnsi="Times New Roman" w:cs="Times New Roman"/>
          <w:sz w:val="28"/>
          <w:szCs w:val="28"/>
        </w:rPr>
        <w:t>, 11,</w:t>
      </w:r>
      <w:r w:rsidR="00AE7DE1" w:rsidRPr="00484FC8">
        <w:rPr>
          <w:rFonts w:ascii="Times New Roman" w:hAnsi="Times New Roman" w:cs="Times New Roman"/>
          <w:sz w:val="28"/>
          <w:szCs w:val="28"/>
        </w:rPr>
        <w:t xml:space="preserve"> 18</w:t>
      </w:r>
      <w:r w:rsidR="00696BEE" w:rsidRPr="00484FC8">
        <w:rPr>
          <w:rFonts w:ascii="Times New Roman" w:hAnsi="Times New Roman" w:cs="Times New Roman"/>
          <w:sz w:val="28"/>
          <w:szCs w:val="28"/>
        </w:rPr>
        <w:t xml:space="preserve">, </w:t>
      </w:r>
      <w:r w:rsidR="00AE7DE1" w:rsidRPr="00484FC8">
        <w:rPr>
          <w:rFonts w:ascii="Times New Roman" w:hAnsi="Times New Roman" w:cs="Times New Roman"/>
          <w:sz w:val="28"/>
          <w:szCs w:val="28"/>
        </w:rPr>
        <w:t>20</w:t>
      </w:r>
      <w:r w:rsidR="00696BEE" w:rsidRPr="00484FC8">
        <w:rPr>
          <w:rFonts w:ascii="Times New Roman" w:hAnsi="Times New Roman" w:cs="Times New Roman"/>
          <w:sz w:val="28"/>
          <w:szCs w:val="28"/>
        </w:rPr>
        <w:t>, 22 и др.)</w:t>
      </w:r>
      <w:r w:rsidR="00484FC8">
        <w:rPr>
          <w:rFonts w:ascii="Times New Roman" w:hAnsi="Times New Roman" w:cs="Times New Roman"/>
          <w:sz w:val="28"/>
          <w:szCs w:val="28"/>
        </w:rPr>
        <w:t xml:space="preserve">; не раскрыт </w:t>
      </w:r>
      <w:r w:rsidR="00B129B1" w:rsidRPr="00484FC8">
        <w:rPr>
          <w:rFonts w:ascii="Times New Roman" w:hAnsi="Times New Roman" w:cs="Times New Roman"/>
          <w:sz w:val="28"/>
          <w:szCs w:val="28"/>
        </w:rPr>
        <w:t xml:space="preserve">регулярно используемый </w:t>
      </w:r>
      <w:r w:rsidR="00744349">
        <w:rPr>
          <w:rFonts w:ascii="Times New Roman" w:hAnsi="Times New Roman" w:cs="Times New Roman"/>
          <w:sz w:val="28"/>
          <w:szCs w:val="28"/>
        </w:rPr>
        <w:t>рабочий</w:t>
      </w:r>
      <w:r w:rsidR="00484FC8">
        <w:rPr>
          <w:rFonts w:ascii="Times New Roman" w:hAnsi="Times New Roman" w:cs="Times New Roman"/>
          <w:sz w:val="28"/>
          <w:szCs w:val="28"/>
        </w:rPr>
        <w:t xml:space="preserve"> </w:t>
      </w:r>
      <w:r w:rsidR="00B129B1" w:rsidRPr="00484FC8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721C23" w:rsidRPr="00484FC8">
        <w:rPr>
          <w:rFonts w:ascii="Times New Roman" w:hAnsi="Times New Roman" w:cs="Times New Roman"/>
          <w:sz w:val="28"/>
          <w:szCs w:val="28"/>
        </w:rPr>
        <w:t>«подмена»</w:t>
      </w:r>
      <w:r w:rsidR="00B129B1" w:rsidRPr="00484FC8">
        <w:rPr>
          <w:rFonts w:ascii="Times New Roman" w:hAnsi="Times New Roman" w:cs="Times New Roman"/>
          <w:sz w:val="28"/>
          <w:szCs w:val="28"/>
        </w:rPr>
        <w:t>. В ряде случаев блоки примеров даны без необходимых преамбул (например, в рубрике «Модальный глагол</w:t>
      </w:r>
      <w:proofErr w:type="gramStart"/>
      <w:r w:rsidR="00B129B1" w:rsidRPr="00484FC8">
        <w:rPr>
          <w:rFonts w:ascii="Times New Roman" w:hAnsi="Times New Roman" w:cs="Times New Roman"/>
          <w:sz w:val="28"/>
          <w:szCs w:val="28"/>
        </w:rPr>
        <w:t>»</w:t>
      </w:r>
      <w:r w:rsidR="0072768D" w:rsidRPr="00484FC8">
        <w:rPr>
          <w:rFonts w:ascii="Times New Roman" w:hAnsi="Times New Roman" w:cs="Times New Roman"/>
          <w:sz w:val="28"/>
          <w:szCs w:val="28"/>
        </w:rPr>
        <w:t>).</w:t>
      </w:r>
      <w:r w:rsidR="00B129B1" w:rsidRPr="00484FC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A68FB" w:rsidRPr="00484FC8" w:rsidRDefault="00921CC9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 xml:space="preserve">Думается, что на стадии редактирования указанные недочеты могли бы быть устранены в целях более отчетливого представления достоинств этой работы, отмеченных выше. Достоверность полученных результатов обеспечена обширным корпусом материала, а его </w:t>
      </w:r>
      <w:r w:rsidR="006F1E08" w:rsidRPr="00484FC8">
        <w:rPr>
          <w:rFonts w:ascii="Times New Roman" w:hAnsi="Times New Roman" w:cs="Times New Roman"/>
          <w:sz w:val="28"/>
          <w:szCs w:val="28"/>
        </w:rPr>
        <w:t>лингвистическая интерпретация свидетельствуют о</w:t>
      </w:r>
      <w:r w:rsidRPr="00484FC8">
        <w:rPr>
          <w:rFonts w:ascii="Times New Roman" w:hAnsi="Times New Roman" w:cs="Times New Roman"/>
          <w:sz w:val="28"/>
          <w:szCs w:val="28"/>
        </w:rPr>
        <w:t xml:space="preserve"> научной квалификации автора. </w:t>
      </w:r>
    </w:p>
    <w:p w:rsidR="00DA68FB" w:rsidRDefault="00744349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 xml:space="preserve">Однако в целом ВКР магистра Т.И. Поповой производит положительное впечатление благодаря квалифицированному анализу достаточного сложного и порой неоднозначного языкового материала. </w:t>
      </w:r>
      <w:r w:rsidR="00DA68FB" w:rsidRPr="00484FC8">
        <w:rPr>
          <w:rFonts w:ascii="Times New Roman" w:hAnsi="Times New Roman" w:cs="Times New Roman"/>
          <w:sz w:val="28"/>
          <w:szCs w:val="28"/>
        </w:rPr>
        <w:t xml:space="preserve">Таким образом, можно заключить, что рецензируемая </w:t>
      </w:r>
      <w:r w:rsidR="00921CC9" w:rsidRPr="00484FC8">
        <w:rPr>
          <w:rFonts w:ascii="Times New Roman" w:hAnsi="Times New Roman" w:cs="Times New Roman"/>
          <w:sz w:val="28"/>
          <w:szCs w:val="28"/>
        </w:rPr>
        <w:t xml:space="preserve">ВКР </w:t>
      </w:r>
      <w:r w:rsidR="00DA68FB" w:rsidRPr="00484FC8">
        <w:rPr>
          <w:rFonts w:ascii="Times New Roman" w:hAnsi="Times New Roman" w:cs="Times New Roman"/>
          <w:sz w:val="28"/>
          <w:szCs w:val="28"/>
        </w:rPr>
        <w:t xml:space="preserve">выполнена на </w:t>
      </w:r>
      <w:r w:rsidR="00CF2AEB" w:rsidRPr="00484FC8">
        <w:rPr>
          <w:rFonts w:ascii="Times New Roman" w:hAnsi="Times New Roman" w:cs="Times New Roman"/>
          <w:sz w:val="28"/>
          <w:szCs w:val="28"/>
        </w:rPr>
        <w:t xml:space="preserve">требуемом </w:t>
      </w:r>
      <w:r w:rsidR="00DA68FB" w:rsidRPr="00484FC8">
        <w:rPr>
          <w:rFonts w:ascii="Times New Roman" w:hAnsi="Times New Roman" w:cs="Times New Roman"/>
          <w:sz w:val="28"/>
          <w:szCs w:val="28"/>
        </w:rPr>
        <w:t xml:space="preserve">теоретическом уровне и отвечает требованиям, которые предъявляются к </w:t>
      </w:r>
      <w:r w:rsidR="00CF2AEB" w:rsidRPr="00484FC8">
        <w:rPr>
          <w:rFonts w:ascii="Times New Roman" w:hAnsi="Times New Roman" w:cs="Times New Roman"/>
          <w:sz w:val="28"/>
          <w:szCs w:val="28"/>
        </w:rPr>
        <w:t xml:space="preserve">работам такого рода на Филологическом факультете </w:t>
      </w:r>
      <w:r w:rsidR="00DA68FB" w:rsidRPr="00484FC8"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университета. </w:t>
      </w:r>
    </w:p>
    <w:p w:rsidR="002B6FF5" w:rsidRPr="00484FC8" w:rsidRDefault="002B6FF5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598" w:rsidRDefault="002B6FF5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доц. А.В. Трошина </w:t>
      </w:r>
    </w:p>
    <w:p w:rsidR="002B6FF5" w:rsidRDefault="002B6FF5" w:rsidP="00210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F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2B6FF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6FF5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экономический университет»</w:t>
      </w:r>
    </w:p>
    <w:sectPr w:rsidR="002B6FF5" w:rsidSect="0066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AF"/>
    <w:rsid w:val="00057957"/>
    <w:rsid w:val="000F4772"/>
    <w:rsid w:val="00106EE6"/>
    <w:rsid w:val="00145120"/>
    <w:rsid w:val="001B364B"/>
    <w:rsid w:val="002101B8"/>
    <w:rsid w:val="002678AF"/>
    <w:rsid w:val="00290566"/>
    <w:rsid w:val="00292FDD"/>
    <w:rsid w:val="002B6FF5"/>
    <w:rsid w:val="003E5F8F"/>
    <w:rsid w:val="00400064"/>
    <w:rsid w:val="004731AE"/>
    <w:rsid w:val="00484FC8"/>
    <w:rsid w:val="00525950"/>
    <w:rsid w:val="00530AC6"/>
    <w:rsid w:val="0056116E"/>
    <w:rsid w:val="00592E30"/>
    <w:rsid w:val="005A2847"/>
    <w:rsid w:val="005C1182"/>
    <w:rsid w:val="005D0598"/>
    <w:rsid w:val="00646181"/>
    <w:rsid w:val="0066472A"/>
    <w:rsid w:val="00677544"/>
    <w:rsid w:val="00696BEE"/>
    <w:rsid w:val="006F1E08"/>
    <w:rsid w:val="00721C23"/>
    <w:rsid w:val="00726ACD"/>
    <w:rsid w:val="0072768D"/>
    <w:rsid w:val="00744349"/>
    <w:rsid w:val="00751126"/>
    <w:rsid w:val="007707AB"/>
    <w:rsid w:val="00776024"/>
    <w:rsid w:val="00803FBE"/>
    <w:rsid w:val="008B4403"/>
    <w:rsid w:val="008F0D13"/>
    <w:rsid w:val="008F0DCA"/>
    <w:rsid w:val="009064D4"/>
    <w:rsid w:val="00921CC9"/>
    <w:rsid w:val="00926CE0"/>
    <w:rsid w:val="009D7414"/>
    <w:rsid w:val="00AC765E"/>
    <w:rsid w:val="00AE7DE1"/>
    <w:rsid w:val="00B129B1"/>
    <w:rsid w:val="00B14C00"/>
    <w:rsid w:val="00BB628C"/>
    <w:rsid w:val="00C11F37"/>
    <w:rsid w:val="00C458CB"/>
    <w:rsid w:val="00CF2AEB"/>
    <w:rsid w:val="00D83EB6"/>
    <w:rsid w:val="00DA68FB"/>
    <w:rsid w:val="00E70C1F"/>
    <w:rsid w:val="00EB2B9D"/>
    <w:rsid w:val="00F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agropop</cp:lastModifiedBy>
  <cp:revision>2</cp:revision>
  <dcterms:created xsi:type="dcterms:W3CDTF">2017-05-29T03:41:00Z</dcterms:created>
  <dcterms:modified xsi:type="dcterms:W3CDTF">2017-05-29T03:41:00Z</dcterms:modified>
</cp:coreProperties>
</file>