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F76" w:rsidRDefault="00FC0F76" w:rsidP="00FC0F76">
      <w:pPr>
        <w:ind w:left="2124" w:firstLine="708"/>
        <w:jc w:val="both"/>
        <w:rPr>
          <w:sz w:val="28"/>
          <w:szCs w:val="28"/>
        </w:rPr>
      </w:pPr>
      <w:r w:rsidRPr="00FC0F76">
        <w:rPr>
          <w:sz w:val="28"/>
          <w:szCs w:val="28"/>
        </w:rPr>
        <w:t xml:space="preserve">Отзыв </w:t>
      </w:r>
    </w:p>
    <w:p w:rsidR="00FC0F76" w:rsidRPr="00FC0F76" w:rsidRDefault="00FC0F76" w:rsidP="00FC0F76">
      <w:pPr>
        <w:ind w:left="2124" w:firstLine="708"/>
        <w:jc w:val="both"/>
        <w:rPr>
          <w:sz w:val="28"/>
          <w:szCs w:val="28"/>
        </w:rPr>
      </w:pPr>
    </w:p>
    <w:p w:rsidR="00FC0F76" w:rsidRPr="00FC0F76" w:rsidRDefault="00FC0F76" w:rsidP="00FC0F76">
      <w:pPr>
        <w:ind w:firstLine="708"/>
        <w:jc w:val="both"/>
        <w:rPr>
          <w:sz w:val="28"/>
          <w:szCs w:val="28"/>
        </w:rPr>
      </w:pPr>
      <w:r w:rsidRPr="00FC0F76">
        <w:rPr>
          <w:sz w:val="28"/>
          <w:szCs w:val="28"/>
        </w:rPr>
        <w:t xml:space="preserve">о выпускной квалификационной работе магистра филологии </w:t>
      </w:r>
    </w:p>
    <w:p w:rsidR="00FC0F76" w:rsidRPr="00FC0F76" w:rsidRDefault="00FC0F76" w:rsidP="00FC0F76">
      <w:pPr>
        <w:ind w:left="708" w:firstLine="708"/>
        <w:jc w:val="both"/>
        <w:rPr>
          <w:sz w:val="28"/>
          <w:szCs w:val="28"/>
        </w:rPr>
      </w:pPr>
      <w:r w:rsidRPr="00FC0F76">
        <w:rPr>
          <w:sz w:val="28"/>
          <w:szCs w:val="28"/>
        </w:rPr>
        <w:t>Пономаревой Алены Сергеевны</w:t>
      </w:r>
    </w:p>
    <w:p w:rsidR="00FC0F76" w:rsidRDefault="00FC0F76" w:rsidP="00FC0F76">
      <w:pPr>
        <w:ind w:left="708" w:firstLine="708"/>
        <w:jc w:val="both"/>
        <w:rPr>
          <w:sz w:val="28"/>
          <w:szCs w:val="28"/>
        </w:rPr>
      </w:pPr>
      <w:r w:rsidRPr="00FC0F76">
        <w:rPr>
          <w:sz w:val="28"/>
          <w:szCs w:val="28"/>
        </w:rPr>
        <w:t xml:space="preserve">«Тема творчества в трилогии Д. </w:t>
      </w:r>
      <w:proofErr w:type="spellStart"/>
      <w:r w:rsidRPr="00FC0F76">
        <w:rPr>
          <w:sz w:val="28"/>
          <w:szCs w:val="28"/>
        </w:rPr>
        <w:t>Рубиной</w:t>
      </w:r>
      <w:proofErr w:type="spellEnd"/>
      <w:r w:rsidRPr="00FC0F76">
        <w:rPr>
          <w:sz w:val="28"/>
          <w:szCs w:val="28"/>
        </w:rPr>
        <w:t xml:space="preserve"> «Люди воздуха»»</w:t>
      </w:r>
    </w:p>
    <w:p w:rsidR="00FC0F76" w:rsidRPr="00FC0F76" w:rsidRDefault="00FC0F76" w:rsidP="00FC0F76">
      <w:pPr>
        <w:ind w:left="708" w:firstLine="708"/>
        <w:jc w:val="both"/>
        <w:rPr>
          <w:sz w:val="28"/>
          <w:szCs w:val="28"/>
        </w:rPr>
      </w:pPr>
    </w:p>
    <w:p w:rsidR="00FC0F76" w:rsidRPr="00FC0F76" w:rsidRDefault="00FC0F76" w:rsidP="00FC0F76">
      <w:pPr>
        <w:ind w:firstLine="708"/>
        <w:jc w:val="both"/>
        <w:rPr>
          <w:sz w:val="28"/>
          <w:szCs w:val="28"/>
        </w:rPr>
      </w:pPr>
      <w:r w:rsidRPr="00FC0F76">
        <w:rPr>
          <w:sz w:val="28"/>
          <w:szCs w:val="28"/>
        </w:rPr>
        <w:t xml:space="preserve">Прежде всего хотелось бы подчеркнуть, что исследование А.С. Пономаревой носит всецело самостоятельный характер. В какой-то мере данная самостоятельность обусловлена трагической кончиной научного руководителя студентки (и моего друга) Александра Родионовича Петрова. Впрочем, проблема состояла еще и в том, что покойный Александр Родионович был не слишком хорошо знаком с творчеством Дины </w:t>
      </w:r>
      <w:proofErr w:type="spellStart"/>
      <w:r w:rsidRPr="00FC0F76">
        <w:rPr>
          <w:sz w:val="28"/>
          <w:szCs w:val="28"/>
        </w:rPr>
        <w:t>Рубиной</w:t>
      </w:r>
      <w:proofErr w:type="spellEnd"/>
      <w:r w:rsidRPr="00FC0F76">
        <w:rPr>
          <w:sz w:val="28"/>
          <w:szCs w:val="28"/>
        </w:rPr>
        <w:t xml:space="preserve">, в разговорах со мной он не раз сетовал на это обстоятельство. Увы, и мне, когда я был впоследствии назначен научным руководителем А.С. Пономаревой, пришлось в спешном порядке читать произведения писательницы. Но понятно, что в полной мере овладеть новым для меня материалом я не успел, а потому сколько-нибудь серьезной помощи в написании выпускной квалификационной работы оказать не мог. </w:t>
      </w:r>
    </w:p>
    <w:p w:rsidR="00FC0F76" w:rsidRDefault="00FC0F76" w:rsidP="00FC0F76">
      <w:pPr>
        <w:ind w:firstLine="708"/>
        <w:jc w:val="both"/>
        <w:rPr>
          <w:sz w:val="28"/>
          <w:szCs w:val="28"/>
        </w:rPr>
      </w:pPr>
      <w:r w:rsidRPr="00FC0F76">
        <w:rPr>
          <w:sz w:val="28"/>
          <w:szCs w:val="28"/>
        </w:rPr>
        <w:t xml:space="preserve">В результате же А. С. Пономаревой пришлось изучать трилогию Д. </w:t>
      </w:r>
      <w:proofErr w:type="spellStart"/>
      <w:r w:rsidRPr="00FC0F76">
        <w:rPr>
          <w:sz w:val="28"/>
          <w:szCs w:val="28"/>
        </w:rPr>
        <w:t>Рубиной</w:t>
      </w:r>
      <w:proofErr w:type="spellEnd"/>
      <w:r w:rsidRPr="00FC0F76">
        <w:rPr>
          <w:sz w:val="28"/>
          <w:szCs w:val="28"/>
        </w:rPr>
        <w:t xml:space="preserve"> без той поддержки, на которую она, конечно же, рассчитывала. Полагаю, что </w:t>
      </w:r>
      <w:proofErr w:type="spellStart"/>
      <w:r w:rsidRPr="00FC0F76">
        <w:rPr>
          <w:sz w:val="28"/>
          <w:szCs w:val="28"/>
        </w:rPr>
        <w:t>магистрантка</w:t>
      </w:r>
      <w:proofErr w:type="spellEnd"/>
      <w:r w:rsidRPr="00FC0F76">
        <w:rPr>
          <w:sz w:val="28"/>
          <w:szCs w:val="28"/>
        </w:rPr>
        <w:t xml:space="preserve"> добилась максимально возможного для данной ситуации результата. Работа содержит тонкие и глубокие наблюдения, характеристики и выводы, которые являются самостоятельными и оригинальными. Ей удалось осуществить серьезный и глубокий научный анализ произведения современной литературы, а это дело далеко не простое.  </w:t>
      </w:r>
    </w:p>
    <w:p w:rsidR="00FC0F76" w:rsidRDefault="00FC0F76" w:rsidP="00FC0F76">
      <w:pPr>
        <w:ind w:firstLine="708"/>
        <w:jc w:val="both"/>
        <w:rPr>
          <w:sz w:val="28"/>
          <w:szCs w:val="28"/>
        </w:rPr>
      </w:pPr>
    </w:p>
    <w:p w:rsidR="00FC0F76" w:rsidRDefault="00FC0F76" w:rsidP="00FC0F76">
      <w:pPr>
        <w:ind w:firstLine="708"/>
        <w:jc w:val="both"/>
        <w:rPr>
          <w:sz w:val="28"/>
          <w:szCs w:val="28"/>
        </w:rPr>
      </w:pPr>
    </w:p>
    <w:p w:rsidR="00FC0F76" w:rsidRPr="00FC0F76" w:rsidRDefault="00FC0F76" w:rsidP="00FC0F76">
      <w:pPr>
        <w:ind w:firstLine="708"/>
        <w:jc w:val="both"/>
        <w:rPr>
          <w:sz w:val="28"/>
          <w:szCs w:val="28"/>
        </w:rPr>
      </w:pPr>
      <w:bookmarkStart w:id="0" w:name="_GoBack"/>
      <w:bookmarkEnd w:id="0"/>
      <w:r w:rsidRPr="00FC0F76">
        <w:rPr>
          <w:sz w:val="28"/>
          <w:szCs w:val="28"/>
        </w:rPr>
        <w:t xml:space="preserve"> </w:t>
      </w:r>
    </w:p>
    <w:p w:rsidR="00FC0F76" w:rsidRPr="00FC0F76" w:rsidRDefault="00FC0F76" w:rsidP="00FC0F76">
      <w:pPr>
        <w:jc w:val="both"/>
        <w:rPr>
          <w:sz w:val="28"/>
          <w:szCs w:val="28"/>
        </w:rPr>
      </w:pPr>
      <w:r w:rsidRPr="00FC0F76">
        <w:rPr>
          <w:sz w:val="28"/>
          <w:szCs w:val="28"/>
        </w:rPr>
        <w:t>Научный руководитель</w:t>
      </w:r>
    </w:p>
    <w:p w:rsidR="00FC0F76" w:rsidRPr="00FC0F76" w:rsidRDefault="00FC0F76" w:rsidP="00FC0F76">
      <w:pPr>
        <w:jc w:val="both"/>
        <w:rPr>
          <w:sz w:val="28"/>
          <w:szCs w:val="28"/>
        </w:rPr>
      </w:pPr>
      <w:r w:rsidRPr="00FC0F76">
        <w:rPr>
          <w:sz w:val="28"/>
          <w:szCs w:val="28"/>
        </w:rPr>
        <w:t xml:space="preserve">Д.ф.н., профессор кафедры истории русской литературы </w:t>
      </w:r>
      <w:proofErr w:type="gramStart"/>
      <w:r w:rsidRPr="00FC0F76">
        <w:rPr>
          <w:sz w:val="28"/>
          <w:szCs w:val="28"/>
        </w:rPr>
        <w:t>СПбГУ  А.</w:t>
      </w:r>
      <w:proofErr w:type="gramEnd"/>
      <w:r w:rsidRPr="00FC0F76">
        <w:rPr>
          <w:sz w:val="28"/>
          <w:szCs w:val="28"/>
        </w:rPr>
        <w:t xml:space="preserve"> О. </w:t>
      </w:r>
      <w:proofErr w:type="spellStart"/>
      <w:r w:rsidRPr="00FC0F76">
        <w:rPr>
          <w:sz w:val="28"/>
          <w:szCs w:val="28"/>
        </w:rPr>
        <w:t>Большев</w:t>
      </w:r>
      <w:proofErr w:type="spellEnd"/>
      <w:r w:rsidRPr="00FC0F76">
        <w:rPr>
          <w:sz w:val="28"/>
          <w:szCs w:val="28"/>
        </w:rPr>
        <w:t>.</w:t>
      </w:r>
    </w:p>
    <w:p w:rsidR="00FC0F76" w:rsidRPr="00FC0F76" w:rsidRDefault="00FC0F76" w:rsidP="00FC0F76">
      <w:pPr>
        <w:jc w:val="both"/>
        <w:rPr>
          <w:sz w:val="28"/>
          <w:szCs w:val="28"/>
        </w:rPr>
      </w:pPr>
    </w:p>
    <w:p w:rsidR="00FC0F76" w:rsidRPr="00FC0F76" w:rsidRDefault="00FC0F76" w:rsidP="00FC0F76">
      <w:pPr>
        <w:jc w:val="both"/>
        <w:rPr>
          <w:sz w:val="28"/>
          <w:szCs w:val="28"/>
        </w:rPr>
      </w:pPr>
    </w:p>
    <w:p w:rsidR="004C23F8" w:rsidRDefault="004C23F8"/>
    <w:sectPr w:rsidR="004C2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B0F"/>
    <w:rsid w:val="00363B0F"/>
    <w:rsid w:val="004C23F8"/>
    <w:rsid w:val="00FC0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CD9ABB-CFEA-4176-B997-FF4815614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F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Евросеть</dc:creator>
  <cp:keywords/>
  <dc:description/>
  <cp:lastModifiedBy>Евросеть</cp:lastModifiedBy>
  <cp:revision>2</cp:revision>
  <dcterms:created xsi:type="dcterms:W3CDTF">2017-05-24T15:49:00Z</dcterms:created>
  <dcterms:modified xsi:type="dcterms:W3CDTF">2017-05-24T15:50:00Z</dcterms:modified>
</cp:coreProperties>
</file>