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6E" w:rsidRPr="008F20A7" w:rsidRDefault="00700C6E" w:rsidP="00700C6E">
      <w:pPr>
        <w:spacing w:after="0" w:line="312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F20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Рецензия </w:t>
      </w:r>
    </w:p>
    <w:p w:rsidR="00700C6E" w:rsidRPr="008F20A7" w:rsidRDefault="00700C6E" w:rsidP="00700C6E">
      <w:pPr>
        <w:spacing w:after="0" w:line="312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F20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выпускную квалификационную работу </w:t>
      </w:r>
    </w:p>
    <w:p w:rsidR="00700C6E" w:rsidRPr="008F20A7" w:rsidRDefault="00700C6E" w:rsidP="00700C6E">
      <w:pPr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Митрофановой Надежды Валерьевны</w:t>
      </w:r>
    </w:p>
    <w:p w:rsidR="00700C6E" w:rsidRPr="008F20A7" w:rsidRDefault="00700C6E" w:rsidP="00700C6E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0A7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Pr="008F20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Русский след в романе Айрис </w:t>
      </w:r>
      <w:proofErr w:type="spellStart"/>
      <w:r w:rsidRPr="008F20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Мердок</w:t>
      </w:r>
      <w:proofErr w:type="spellEnd"/>
      <w:r w:rsidRPr="008F20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«Послание планете»»</w:t>
      </w:r>
    </w:p>
    <w:p w:rsidR="00700C6E" w:rsidRPr="008F20A7" w:rsidRDefault="00700C6E" w:rsidP="00700C6E">
      <w:pPr>
        <w:pStyle w:val="a3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C6E" w:rsidRPr="008F20A7" w:rsidRDefault="00700C6E" w:rsidP="00700C6E">
      <w:pPr>
        <w:pStyle w:val="a3"/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0A7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Надежды Валерьевны Митрофановой посвящена </w:t>
      </w:r>
      <w:proofErr w:type="gramStart"/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исследованию</w:t>
      </w:r>
      <w:proofErr w:type="gramEnd"/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изданному в 1989 г. роману </w:t>
      </w:r>
      <w:r w:rsidRPr="008F20A7">
        <w:rPr>
          <w:rFonts w:ascii="Times New Roman" w:hAnsi="Times New Roman" w:cs="Times New Roman"/>
          <w:sz w:val="24"/>
          <w:szCs w:val="24"/>
        </w:rPr>
        <w:t xml:space="preserve">Айрис </w:t>
      </w:r>
      <w:proofErr w:type="spellStart"/>
      <w:r w:rsidRPr="008F20A7">
        <w:rPr>
          <w:rFonts w:ascii="Times New Roman" w:hAnsi="Times New Roman" w:cs="Times New Roman"/>
          <w:sz w:val="24"/>
          <w:szCs w:val="24"/>
        </w:rPr>
        <w:t>Мердок</w:t>
      </w:r>
      <w:proofErr w:type="spellEnd"/>
      <w:r w:rsidRPr="008F20A7">
        <w:rPr>
          <w:rFonts w:ascii="Times New Roman" w:hAnsi="Times New Roman" w:cs="Times New Roman"/>
          <w:sz w:val="24"/>
          <w:szCs w:val="24"/>
        </w:rPr>
        <w:t xml:space="preserve"> «Послание планете», который не относится к числу самых популярных произведений писательницы и, возможно, именно поэтому пока </w:t>
      </w:r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</w:t>
      </w:r>
      <w:r w:rsidRPr="008F20A7">
        <w:rPr>
          <w:rFonts w:ascii="Times New Roman" w:hAnsi="Times New Roman" w:cs="Times New Roman"/>
          <w:sz w:val="24"/>
          <w:szCs w:val="24"/>
        </w:rPr>
        <w:t xml:space="preserve">не был переведен на русский язык.  Монографических исследований, посвященных этому произведению, в отечественном литературоведении пока не создано, однако в ряде работ это произведение упоминается в связи с исследованиями общей проблематики творчества </w:t>
      </w:r>
      <w:proofErr w:type="spellStart"/>
      <w:r w:rsidRPr="008F20A7">
        <w:rPr>
          <w:rFonts w:ascii="Times New Roman" w:hAnsi="Times New Roman" w:cs="Times New Roman"/>
          <w:sz w:val="24"/>
          <w:szCs w:val="24"/>
        </w:rPr>
        <w:t>Мердок</w:t>
      </w:r>
      <w:proofErr w:type="spellEnd"/>
      <w:r w:rsidRPr="008F20A7">
        <w:rPr>
          <w:rFonts w:ascii="Times New Roman" w:hAnsi="Times New Roman" w:cs="Times New Roman"/>
          <w:sz w:val="24"/>
          <w:szCs w:val="24"/>
        </w:rPr>
        <w:t xml:space="preserve">, например, в кандидатской диссертации С. П. Толкачева «Художественный мир Айрис </w:t>
      </w:r>
      <w:proofErr w:type="spellStart"/>
      <w:r w:rsidRPr="008F20A7">
        <w:rPr>
          <w:rFonts w:ascii="Times New Roman" w:hAnsi="Times New Roman" w:cs="Times New Roman"/>
          <w:sz w:val="24"/>
          <w:szCs w:val="24"/>
        </w:rPr>
        <w:t>Мердок</w:t>
      </w:r>
      <w:proofErr w:type="spellEnd"/>
      <w:r w:rsidRPr="008F20A7">
        <w:rPr>
          <w:rFonts w:ascii="Times New Roman" w:hAnsi="Times New Roman" w:cs="Times New Roman"/>
          <w:sz w:val="24"/>
          <w:szCs w:val="24"/>
        </w:rPr>
        <w:t xml:space="preserve">», защищенной в 1999 в Литературном институте им. А. М. Горького. Высокий интерес к творчеству </w:t>
      </w:r>
      <w:proofErr w:type="spellStart"/>
      <w:r w:rsidRPr="008F20A7">
        <w:rPr>
          <w:rFonts w:ascii="Times New Roman" w:hAnsi="Times New Roman" w:cs="Times New Roman"/>
          <w:sz w:val="24"/>
          <w:szCs w:val="24"/>
        </w:rPr>
        <w:t>Мердок</w:t>
      </w:r>
      <w:proofErr w:type="spellEnd"/>
      <w:r w:rsidRPr="008F20A7">
        <w:rPr>
          <w:rFonts w:ascii="Times New Roman" w:hAnsi="Times New Roman" w:cs="Times New Roman"/>
          <w:sz w:val="24"/>
          <w:szCs w:val="24"/>
        </w:rPr>
        <w:t xml:space="preserve"> придает ВКР Н. В. Митрофановой ак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F20A7">
        <w:rPr>
          <w:rFonts w:ascii="Times New Roman" w:hAnsi="Times New Roman" w:cs="Times New Roman"/>
          <w:sz w:val="24"/>
          <w:szCs w:val="24"/>
        </w:rPr>
        <w:t xml:space="preserve">уальность, а выбор объекта исследования – так называемый «русский след» в «Послании планете» – не оставляет сомнения в научной новизне, самостоятельности и оригинальности предпринятого исследования. </w:t>
      </w:r>
      <w:proofErr w:type="gramStart"/>
      <w:r w:rsidRPr="008F20A7">
        <w:rPr>
          <w:rFonts w:ascii="Times New Roman" w:hAnsi="Times New Roman" w:cs="Times New Roman"/>
          <w:sz w:val="24"/>
          <w:szCs w:val="24"/>
        </w:rPr>
        <w:t xml:space="preserve">При этом необходимо отметить, что под броским клише «русский след» автор ВКР понимает художественные 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особенности романа, определяющиеся, с ее точки зрения, влиянием русской культуры, книжной (литературной и философской) и музыкальной, которое, как указывается на с. 5, нашло свое выражение в многообразных  </w:t>
      </w:r>
      <w:proofErr w:type="spellStart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интертекстуальных</w:t>
      </w:r>
      <w:proofErr w:type="spellEnd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связях, перекличках, аллюзиях, цитатах, ссылках на творчество русских авторов, особенностей поэтики, тематики, мотивной структуры и системы образов произведения</w:t>
      </w:r>
      <w:proofErr w:type="gramEnd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.</w:t>
      </w:r>
      <w:r w:rsidRPr="008F20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6E" w:rsidRPr="008F20A7" w:rsidRDefault="00700C6E" w:rsidP="00700C6E">
      <w:pPr>
        <w:pStyle w:val="a3"/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0A7">
        <w:rPr>
          <w:rFonts w:ascii="Times New Roman" w:hAnsi="Times New Roman" w:cs="Times New Roman"/>
          <w:sz w:val="24"/>
          <w:szCs w:val="24"/>
        </w:rPr>
        <w:t xml:space="preserve">Работа обладает стройной, логичной структурой: от очерка истории рецепции русской культуры в Британии автор переходит к анализу литературы, посвященной восприятию русской культуры в научно-критической литературе, и лишь после такой солидной подготовки обращается непосредственно к проблеме «русского следа» в «Послании планете». В целом работа представляет собой законченное, внутренне непротиворечивое исследование, целиком соответствующее заявленной теме ВКР и в полной мере ее раскрывающее. </w:t>
      </w:r>
    </w:p>
    <w:p w:rsidR="00700C6E" w:rsidRPr="008F20A7" w:rsidRDefault="00700C6E" w:rsidP="00700C6E">
      <w:pPr>
        <w:pStyle w:val="a3"/>
        <w:spacing w:line="312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8F2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0A7">
        <w:rPr>
          <w:rFonts w:ascii="Times New Roman" w:hAnsi="Times New Roman" w:cs="Times New Roman"/>
          <w:sz w:val="24"/>
          <w:szCs w:val="24"/>
        </w:rPr>
        <w:t xml:space="preserve">Первая глава работы, «История рецепции русской культуры в Великобритании», позволяет взглянуть на проблему в диахроническом аспекте, но при этом носит выраженный 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реферативный характер, т. к.  написана она фактически по двум источникам, фундаментальному труду М.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П.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Алексеева «Русско-английские литературные связи (XVIII век — первая половина XIX века)» (1982) и статье Энтони Кросса “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By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Way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Introduction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:</w:t>
      </w:r>
      <w:proofErr w:type="gram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British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Perception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Reception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Recognition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Russian</w:t>
      </w:r>
      <w:proofErr w:type="spellEnd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20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Culture</w:t>
      </w:r>
      <w:proofErr w:type="spellEnd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” (2012), конспектируемой чуть ли не постранично.</w:t>
      </w:r>
    </w:p>
    <w:p w:rsidR="00700C6E" w:rsidRPr="008F20A7" w:rsidRDefault="00700C6E" w:rsidP="00700C6E">
      <w:pPr>
        <w:pStyle w:val="a3"/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Во второй главе, «</w:t>
      </w:r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Особенности восприятия русской культуры Айрис </w:t>
      </w:r>
      <w:proofErr w:type="spellStart"/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>Мердок</w:t>
      </w:r>
      <w:proofErr w:type="spellEnd"/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обзоре критики», на первый план выходит аналитика, автор ВКР демонстрирует свою </w:t>
      </w:r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начитанность по избранной теме исследования, приходя к заключению, что «русский след в романах </w:t>
      </w:r>
      <w:proofErr w:type="spellStart"/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>Мердок</w:t>
      </w:r>
      <w:proofErr w:type="spellEnd"/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«работает» на два уровня восприятия: он присутствует в тексте как эксплицитно, так и более глубоко, в качестве некоего структурообразующего элемента» (С. 25-26), что подготавливает читателя</w:t>
      </w:r>
      <w:proofErr w:type="gramEnd"/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8F2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восприятия содержания заключительной главы. Однако мне показалось, что биографическая справка, занимающая первую страницу главы, смотрелась бы уместнее во введении к работе.</w:t>
      </w:r>
    </w:p>
    <w:p w:rsidR="00700C6E" w:rsidRPr="008F20A7" w:rsidRDefault="00700C6E" w:rsidP="00700C6E">
      <w:pPr>
        <w:pStyle w:val="a3"/>
        <w:spacing w:line="312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В третьей главе предлагается увлекательный анализ «Послания планете» в аспекте избранной исследовательницей проблематики. </w:t>
      </w:r>
      <w:proofErr w:type="gramStart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Здесь обращает на себя стремление показать влияние на роман </w:t>
      </w:r>
      <w:proofErr w:type="spellStart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Мердок</w:t>
      </w:r>
      <w:proofErr w:type="spellEnd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, оказанное и Достоевским, к которому восходит «полифоническая» структура произведения, принцип незавершенности, неисчерпаемости персонажей, стремление показать их одержимыми идеями вселенского масштаба (с. 57 и далее), и Л. Н. Толстым, и А. С. Пушкиным, к «Евгению Онегину» которого возводится используемый английской писательницей композиционный принцип зеркальности частей.</w:t>
      </w:r>
      <w:proofErr w:type="gramEnd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Главные герои романа показаны как персонажи, мыслящие «по-иному», т. е. «по-русски» (с. 52), хотя при этом ни один из них не имеет по-настоящему русских корней. И естественным образом возникает вопрос: почему «русский след» не связан с образами собственно русских, а русские представлены разнообразными аллюзиями к ярчайшим представителям национальной литературы и музыки? Мне кажется, Н. В. Митрофановой стоит обратить внимание на эту проблему, если в дальнейшем она пожелает продолжить исследования этого произведения.</w:t>
      </w:r>
    </w:p>
    <w:p w:rsidR="00700C6E" w:rsidRPr="008F20A7" w:rsidRDefault="00700C6E" w:rsidP="00700C6E">
      <w:pPr>
        <w:pStyle w:val="a3"/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0A7">
        <w:rPr>
          <w:rFonts w:ascii="Times New Roman" w:hAnsi="Times New Roman" w:cs="Times New Roman"/>
          <w:sz w:val="24"/>
          <w:szCs w:val="24"/>
        </w:rPr>
        <w:t>Подчеркну, что автор ВКР владеет искусством аргументации своих тезисов, умело подкрепляет их убедительными примерами. Нельзя не похвалить стиль изложения: работа написана хорошим литературным языком, что в немалой степени облегчает ее восприятие и усиливает общее благоприятное впечатление, которое она производит на читателя.</w:t>
      </w:r>
    </w:p>
    <w:p w:rsidR="00700C6E" w:rsidRPr="008F20A7" w:rsidRDefault="00700C6E" w:rsidP="00700C6E">
      <w:pPr>
        <w:pStyle w:val="a3"/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0A7">
        <w:rPr>
          <w:rFonts w:ascii="Times New Roman" w:hAnsi="Times New Roman" w:cs="Times New Roman"/>
          <w:sz w:val="24"/>
          <w:szCs w:val="24"/>
        </w:rPr>
        <w:t>Однако при всей тщательности отделки текста Н. В. Митрофановой не удалось избежать некоторых неточностей и оформительских помарок.</w:t>
      </w:r>
    </w:p>
    <w:p w:rsidR="00700C6E" w:rsidRPr="008F20A7" w:rsidRDefault="00700C6E" w:rsidP="00700C6E">
      <w:pPr>
        <w:pStyle w:val="a3"/>
        <w:spacing w:line="312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8F20A7">
        <w:rPr>
          <w:rFonts w:ascii="Times New Roman" w:hAnsi="Times New Roman" w:cs="Times New Roman"/>
          <w:sz w:val="24"/>
          <w:szCs w:val="24"/>
        </w:rPr>
        <w:t>Так, комментариев автора требует фраза на с. 8: «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Стремление сравнить себя с представителям других наций является одной из природных свойств англичан, но появление иностранца в британской литературе вплоть до начала 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  <w:lang w:val="en-GB"/>
        </w:rPr>
        <w:t>XX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века явление крайне редкое, в </w:t>
      </w:r>
      <w:proofErr w:type="gramStart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с чем романы Айрис </w:t>
      </w:r>
      <w:proofErr w:type="spellStart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Мердок</w:t>
      </w:r>
      <w:proofErr w:type="spellEnd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представляют особый интерес». Как быть, в таком случае, с такими древностями, как пьесы Шекспира с их многочисленными римлянами, греками, итальянцами, датчанами и пр.? Или, например, с классикой «готической» литературы, где главными злодеями традиционно оказываются представители католических стран европейского континента? Или с творчеством Байрона, где есть и испанец Дон-Жуан, и греки, и турки, и итальянцы, и русские,  швед (Карл 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  <w:lang w:val="en-US"/>
        </w:rPr>
        <w:t>XII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) и украинский гетман (Мазепа)? Общий уровень работы позволяет надеяться, что привлекшая внимание фраза является досадным результатом некорректной формулировки мысли, а не следствием заблуждения.</w:t>
      </w:r>
    </w:p>
    <w:p w:rsidR="00700C6E" w:rsidRPr="008F20A7" w:rsidRDefault="00700C6E" w:rsidP="00700C6E">
      <w:pPr>
        <w:spacing w:after="0" w:line="312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F20A7">
        <w:rPr>
          <w:rFonts w:ascii="Times New Roman" w:hAnsi="Times New Roman" w:cs="Times New Roman"/>
          <w:sz w:val="24"/>
          <w:szCs w:val="24"/>
        </w:rPr>
        <w:t xml:space="preserve">Автору не хватило либо времени, либо навыков </w:t>
      </w:r>
      <w:proofErr w:type="spellStart"/>
      <w:r w:rsidRPr="008F20A7">
        <w:rPr>
          <w:rFonts w:ascii="Times New Roman" w:hAnsi="Times New Roman" w:cs="Times New Roman"/>
          <w:sz w:val="24"/>
          <w:szCs w:val="24"/>
        </w:rPr>
        <w:t>саморедактирования</w:t>
      </w:r>
      <w:proofErr w:type="spellEnd"/>
      <w:r w:rsidRPr="008F20A7">
        <w:rPr>
          <w:rFonts w:ascii="Times New Roman" w:hAnsi="Times New Roman" w:cs="Times New Roman"/>
          <w:sz w:val="24"/>
          <w:szCs w:val="24"/>
        </w:rPr>
        <w:t>, поскольку в работе встречаются такие опечатки, как д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вукратное написание на с. 10 фамилии Дефо 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через «э», создающее аллюзию к названию известной сети магазинов офисной мебели, да и предлагаемое написание его имени как </w:t>
      </w:r>
      <w:proofErr w:type="spellStart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>Даниэл</w:t>
      </w:r>
      <w:proofErr w:type="spellEnd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идет вразрез с отечественной традицией.</w:t>
      </w:r>
      <w:proofErr w:type="gramEnd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Не повезло Б. М. Проскурнину, который на С. 21, 35, 36, 80 упорно именуется Проскуриным. В незначительных количествах встречаются и другие мелкие ошибки.</w:t>
      </w:r>
    </w:p>
    <w:p w:rsidR="00700C6E" w:rsidRPr="008F20A7" w:rsidRDefault="00700C6E" w:rsidP="00700C6E">
      <w:pPr>
        <w:spacing w:after="0" w:line="312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</w:pP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Есть вопросы к справочно-библиографическому аппарату работы. Так, в п. 41 неточно описан сборник материалов </w:t>
      </w:r>
      <w:proofErr w:type="spellStart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>Пуришевских</w:t>
      </w:r>
      <w:proofErr w:type="spellEnd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чтений, а в п. 68 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библиографического списка упоминается сборник “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  <w:lang w:val="en-GB"/>
        </w:rPr>
        <w:t>A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  <w:lang w:val="en-GB"/>
        </w:rPr>
        <w:t>People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  <w:lang w:val="en-GB"/>
        </w:rPr>
        <w:t>Passing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  <w:lang w:val="en-GB"/>
        </w:rPr>
        <w:t>Rude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  <w:lang w:val="en-GB"/>
        </w:rPr>
        <w:t>British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  <w:lang w:val="en-GB"/>
        </w:rPr>
        <w:t>Responses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  <w:lang w:val="en-GB"/>
        </w:rPr>
        <w:t>to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  <w:lang w:val="en-GB"/>
        </w:rPr>
        <w:t>Russian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  <w:lang w:val="en-GB"/>
        </w:rPr>
        <w:t>Culture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”, который, исходя из оформления записи, во </w:t>
      </w:r>
      <w:proofErr w:type="spellStart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внутритекстовых</w:t>
      </w:r>
      <w:proofErr w:type="spellEnd"/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ссылках следовало бы упоминать по названию, однако в первой главе ссылки на него – напомню, это один из двух основных источников, по которому она написана, – неизменно даются </w:t>
      </w:r>
      <w:r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через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фамилию редактора, Кросса, хотя в одних случаях</w:t>
      </w:r>
      <w:r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>, создавая путаницу,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цитируется его собственная статья, а в других  [С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  <w:lang w:val="en-US"/>
        </w:rPr>
        <w:t>ross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2012: 70] и [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  <w:lang w:val="en-US"/>
        </w:rPr>
        <w:t>Cross</w:t>
      </w: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 2012: 88] – отсутствующая в списке литературы статья Ричарда Маркса о британском восприятии русской иконы.</w:t>
      </w:r>
    </w:p>
    <w:p w:rsidR="00700C6E" w:rsidRPr="008F20A7" w:rsidRDefault="00700C6E" w:rsidP="00700C6E">
      <w:pPr>
        <w:spacing w:after="0" w:line="312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</w:pPr>
      <w:r w:rsidRPr="008F20A7">
        <w:rPr>
          <w:rFonts w:ascii="Times New Roman" w:eastAsia="TimesNewRomanPSMT" w:hAnsi="Times New Roman" w:cs="Times New Roman"/>
          <w:sz w:val="24"/>
          <w:szCs w:val="24"/>
          <w:shd w:val="clear" w:color="auto" w:fill="FFFFFF"/>
        </w:rPr>
        <w:t xml:space="preserve">К сожалению, во 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>Введении отсутствует информация о методологии исследования, а также о трудах, которые послужили его методологической основой. Поскольку в третьей главе одним из ключевых понятий, задействованных в анализе текста, является мотив, хотелось бы уточнить у автора ВКР, на какую трактовку мотива она опиралась при создании работы, тем более</w:t>
      </w:r>
      <w:proofErr w:type="gramStart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 что в </w:t>
      </w:r>
      <w:proofErr w:type="spellStart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>ссылочно</w:t>
      </w:r>
      <w:proofErr w:type="spellEnd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-библиографическом аппарате работы отсутствуют упоминания о трудах Б. В. Шкловского, В. Б. Томашевского, А. П. </w:t>
      </w:r>
      <w:proofErr w:type="spellStart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>Скафтымова</w:t>
      </w:r>
      <w:proofErr w:type="spellEnd"/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 xml:space="preserve">, И. В. Силантьева.  </w:t>
      </w:r>
    </w:p>
    <w:p w:rsidR="00700C6E" w:rsidRPr="008F20A7" w:rsidRDefault="00700C6E" w:rsidP="00700C6E">
      <w:pPr>
        <w:spacing w:after="0" w:line="312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</w:pP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>Высказанные замечания не являются концептуальными и не ставят под сомнение склонность автора к исследовательской работе и высокий уровень исследования. Работа Н. В. Митрофановой соответствует требованиям, предъявляемым к ВКР магистров филологии, и заслуживает положительной оценки.</w:t>
      </w:r>
    </w:p>
    <w:p w:rsidR="00700C6E" w:rsidRDefault="00700C6E" w:rsidP="00700C6E">
      <w:pPr>
        <w:spacing w:after="0" w:line="312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</w:pPr>
    </w:p>
    <w:p w:rsidR="00700C6E" w:rsidRPr="008F20A7" w:rsidRDefault="00700C6E" w:rsidP="00700C6E">
      <w:pPr>
        <w:spacing w:after="0" w:line="312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</w:pP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>Кандидат искусствоведения,</w:t>
      </w:r>
    </w:p>
    <w:p w:rsidR="00700C6E" w:rsidRPr="008F20A7" w:rsidRDefault="00700C6E" w:rsidP="00700C6E">
      <w:pPr>
        <w:spacing w:after="0" w:line="312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</w:pP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>доцент</w:t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F20A7">
        <w:rPr>
          <w:rFonts w:ascii="Times New Roman" w:eastAsia="TimesNewRomanPSMT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Т. П. Швец </w:t>
      </w:r>
    </w:p>
    <w:p w:rsidR="00700C6E" w:rsidRPr="008F20A7" w:rsidRDefault="00700C6E" w:rsidP="00700C6E">
      <w:pPr>
        <w:spacing w:after="0" w:line="312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039EF" w:rsidRDefault="00D039EF">
      <w:bookmarkStart w:id="0" w:name="_GoBack"/>
      <w:bookmarkEnd w:id="0"/>
    </w:p>
    <w:sectPr w:rsidR="00D0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70"/>
    <w:rsid w:val="00431E20"/>
    <w:rsid w:val="00700C6E"/>
    <w:rsid w:val="00840170"/>
    <w:rsid w:val="00D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00C6E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00C6E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Rene</cp:lastModifiedBy>
  <cp:revision>2</cp:revision>
  <dcterms:created xsi:type="dcterms:W3CDTF">2017-06-10T15:57:00Z</dcterms:created>
  <dcterms:modified xsi:type="dcterms:W3CDTF">2017-06-10T15:58:00Z</dcterms:modified>
</cp:coreProperties>
</file>